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  <w:r w:rsidR="0019643D" w:rsidRPr="0019643D">
        <w:rPr>
          <w:rFonts w:ascii="Times New Roman" w:hAnsi="Times New Roman" w:cs="Times New Roman"/>
          <w:b/>
          <w:sz w:val="28"/>
          <w:szCs w:val="28"/>
        </w:rPr>
        <w:t>ЕГОРЬЕВСКОГО</w:t>
      </w:r>
      <w:r w:rsidRPr="0019643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 xml:space="preserve"> КАСТОРЕНСКОГО РАЙОНА  КУРСКОЙ ОБЛАСТИ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81238B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151B30" w:rsidP="00151B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9C52CC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="00D1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марта</w:t>
      </w:r>
      <w:r w:rsidR="00D95437" w:rsidRPr="00D1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13E3E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D13E3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C52C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D1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81238B" w:rsidRPr="00D1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а </w:t>
      </w:r>
      <w:r w:rsidR="0081238B" w:rsidRPr="0019643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F55C9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9C52C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8F55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D9A">
        <w:rPr>
          <w:rFonts w:ascii="Times New Roman" w:hAnsi="Times New Roman" w:cs="Times New Roman"/>
          <w:b/>
          <w:sz w:val="28"/>
          <w:szCs w:val="28"/>
        </w:rPr>
        <w:t>№</w:t>
      </w:r>
      <w:r w:rsidR="009C52CC">
        <w:rPr>
          <w:rFonts w:ascii="Times New Roman" w:hAnsi="Times New Roman" w:cs="Times New Roman"/>
          <w:b/>
          <w:sz w:val="28"/>
          <w:szCs w:val="28"/>
        </w:rPr>
        <w:t>14</w:t>
      </w:r>
    </w:p>
    <w:p w:rsidR="0081238B" w:rsidRPr="0019643D" w:rsidRDefault="0019643D" w:rsidP="00151B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643D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Pr="0019643D">
        <w:rPr>
          <w:rFonts w:ascii="Times New Roman" w:hAnsi="Times New Roman" w:cs="Times New Roman"/>
          <w:b/>
          <w:sz w:val="24"/>
          <w:szCs w:val="24"/>
        </w:rPr>
        <w:t>.Е</w:t>
      </w:r>
      <w:proofErr w:type="gramEnd"/>
      <w:r w:rsidRPr="0019643D">
        <w:rPr>
          <w:rFonts w:ascii="Times New Roman" w:hAnsi="Times New Roman" w:cs="Times New Roman"/>
          <w:b/>
          <w:sz w:val="24"/>
          <w:szCs w:val="24"/>
        </w:rPr>
        <w:t>горьевка</w:t>
      </w:r>
    </w:p>
    <w:p w:rsidR="00151B30" w:rsidRPr="0019643D" w:rsidRDefault="00151B30" w:rsidP="00151B30">
      <w:pPr>
        <w:spacing w:after="0"/>
        <w:rPr>
          <w:rFonts w:ascii="Times New Roman" w:hAnsi="Times New Roman" w:cs="Times New Roman"/>
          <w:color w:val="003366"/>
          <w:sz w:val="28"/>
          <w:szCs w:val="28"/>
        </w:rPr>
      </w:pP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утверждении плана мероприятий по повышению 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 xml:space="preserve">эффективности использования бюджетных средств 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>и увеличению поступлений налоговых и неналоговых доходов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>бюджета муниципального образования «Егорьевский сельсовет»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 xml:space="preserve"> Касторенского района</w:t>
      </w:r>
      <w:r w:rsidR="00D13E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>Курской области на 20</w:t>
      </w:r>
      <w:r w:rsidR="00D13E3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C52C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0847" w:rsidRDefault="00D13E3E" w:rsidP="00BA33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0847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 </w:t>
      </w:r>
      <w:proofErr w:type="gramStart"/>
      <w:r w:rsidR="001A0847">
        <w:rPr>
          <w:rFonts w:ascii="Times New Roman" w:hAnsi="Times New Roman" w:cs="Times New Roman"/>
          <w:sz w:val="28"/>
          <w:szCs w:val="28"/>
        </w:rPr>
        <w:t>Соглашением №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/н</w:t>
      </w:r>
      <w:r w:rsidR="001A084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C35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1A084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C35DF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о  </w:t>
      </w:r>
      <w:r w:rsidR="001A0847">
        <w:rPr>
          <w:rFonts w:ascii="Times New Roman" w:hAnsi="Times New Roman" w:cs="Times New Roman"/>
          <w:sz w:val="28"/>
          <w:szCs w:val="28"/>
        </w:rPr>
        <w:t>мерах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 «Егорьевский сельсовет» Касторенского района Курской области, Администрация Егорьев</w:t>
      </w:r>
      <w:r w:rsidR="001A0847" w:rsidRPr="004B5BEB">
        <w:rPr>
          <w:rFonts w:ascii="Times New Roman" w:hAnsi="Times New Roman" w:cs="Times New Roman"/>
          <w:sz w:val="28"/>
          <w:szCs w:val="28"/>
        </w:rPr>
        <w:t>ского сельсовета Касторенского района Курской области</w:t>
      </w:r>
      <w:r w:rsidR="001A0847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1A0847" w:rsidRDefault="001A0847" w:rsidP="001A08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847" w:rsidRDefault="001A0847" w:rsidP="001A08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847" w:rsidRDefault="001A0847" w:rsidP="00BA33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Утвердить План мероприятий по</w:t>
      </w:r>
      <w:r w:rsidRPr="00E00BBF">
        <w:rPr>
          <w:rFonts w:ascii="Times New Roman" w:hAnsi="Times New Roman" w:cs="Times New Roman"/>
          <w:sz w:val="28"/>
          <w:szCs w:val="28"/>
        </w:rPr>
        <w:t>повышению эффективности использования бюджетных средств и увеличению поступлений налоговых и неналоговых доходов бюджета муниципального об</w:t>
      </w:r>
      <w:r>
        <w:rPr>
          <w:rFonts w:ascii="Times New Roman" w:hAnsi="Times New Roman" w:cs="Times New Roman"/>
          <w:sz w:val="28"/>
          <w:szCs w:val="28"/>
        </w:rPr>
        <w:t>разования «Егорьев</w:t>
      </w:r>
      <w:r w:rsidRPr="00E00BBF">
        <w:rPr>
          <w:rFonts w:ascii="Times New Roman" w:hAnsi="Times New Roman" w:cs="Times New Roman"/>
          <w:sz w:val="28"/>
          <w:szCs w:val="28"/>
        </w:rPr>
        <w:t>ский сельсовет» Касторенского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D13E3E">
        <w:rPr>
          <w:rFonts w:ascii="Times New Roman" w:hAnsi="Times New Roman" w:cs="Times New Roman"/>
          <w:sz w:val="28"/>
          <w:szCs w:val="28"/>
        </w:rPr>
        <w:t>2</w:t>
      </w:r>
      <w:r w:rsidR="009C52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 учетом необходимости достижения целевых показателей согласно приложению №1 к настоящему постановлению.</w:t>
      </w:r>
    </w:p>
    <w:p w:rsidR="001A0847" w:rsidRDefault="001A0847" w:rsidP="00BA33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0847" w:rsidRDefault="001A0847" w:rsidP="00BA33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Контроль за исполнением настоящего постановления оставляю за собой.</w:t>
      </w:r>
    </w:p>
    <w:p w:rsidR="001A0847" w:rsidRDefault="001A0847" w:rsidP="00BA33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0847" w:rsidRDefault="001A0847" w:rsidP="00BA33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Постановление вступает в силу со дня его подписания.</w:t>
      </w:r>
    </w:p>
    <w:p w:rsidR="001A0847" w:rsidRDefault="001A0847" w:rsidP="00BA33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4D9A" w:rsidRDefault="00BF4D9A" w:rsidP="001A0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Егорьевского сельсовета                      </w:t>
      </w:r>
      <w:r w:rsidR="0040566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BA33DB">
        <w:rPr>
          <w:rFonts w:ascii="Times New Roman" w:eastAsia="Times New Roman" w:hAnsi="Times New Roman" w:cs="Times New Roman"/>
          <w:sz w:val="28"/>
          <w:szCs w:val="28"/>
        </w:rPr>
        <w:t>А.П. Бердников</w:t>
      </w: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3E3E" w:rsidRDefault="00D13E3E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                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                   к Постановлению администрации Егорьевского    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                  сельсовета Касторенского района Курской области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 «Об утверждении плана мероприятий по повышению 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эффективности использования бюджетных средств 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и увеличению поступлений налоговых и неналоговых доходов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бюджета муниципального образования «Егорьевский сельсовет»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Касторенского района Курской области на 20</w:t>
      </w:r>
      <w:r w:rsidR="00D13E3E">
        <w:rPr>
          <w:rFonts w:ascii="Times New Roman" w:hAnsi="Times New Roman" w:cs="Times New Roman"/>
          <w:sz w:val="24"/>
          <w:szCs w:val="24"/>
        </w:rPr>
        <w:t>2</w:t>
      </w:r>
      <w:r w:rsidR="009C52CC">
        <w:rPr>
          <w:rFonts w:ascii="Times New Roman" w:hAnsi="Times New Roman" w:cs="Times New Roman"/>
          <w:sz w:val="24"/>
          <w:szCs w:val="24"/>
        </w:rPr>
        <w:t>4</w:t>
      </w:r>
      <w:r w:rsidRPr="001A0847">
        <w:rPr>
          <w:rFonts w:ascii="Times New Roman" w:hAnsi="Times New Roman" w:cs="Times New Roman"/>
          <w:sz w:val="24"/>
          <w:szCs w:val="24"/>
        </w:rPr>
        <w:t xml:space="preserve"> год»  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                   от </w:t>
      </w:r>
      <w:r w:rsidR="009C52CC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.03.</w:t>
      </w:r>
      <w:r w:rsidRPr="001A0847">
        <w:rPr>
          <w:rFonts w:ascii="Times New Roman" w:hAnsi="Times New Roman" w:cs="Times New Roman"/>
          <w:sz w:val="24"/>
          <w:szCs w:val="24"/>
        </w:rPr>
        <w:t xml:space="preserve"> 20</w:t>
      </w:r>
      <w:r w:rsidR="00D13E3E">
        <w:rPr>
          <w:rFonts w:ascii="Times New Roman" w:hAnsi="Times New Roman" w:cs="Times New Roman"/>
          <w:sz w:val="24"/>
          <w:szCs w:val="24"/>
        </w:rPr>
        <w:t>2</w:t>
      </w:r>
      <w:r w:rsidR="009C52CC">
        <w:rPr>
          <w:rFonts w:ascii="Times New Roman" w:hAnsi="Times New Roman" w:cs="Times New Roman"/>
          <w:sz w:val="24"/>
          <w:szCs w:val="24"/>
        </w:rPr>
        <w:t>4</w:t>
      </w:r>
      <w:r w:rsidRPr="001A084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85C22">
        <w:rPr>
          <w:rFonts w:ascii="Times New Roman" w:hAnsi="Times New Roman" w:cs="Times New Roman"/>
          <w:sz w:val="24"/>
          <w:szCs w:val="24"/>
        </w:rPr>
        <w:t>1</w:t>
      </w:r>
      <w:r w:rsidR="009C52CC">
        <w:rPr>
          <w:rFonts w:ascii="Times New Roman" w:hAnsi="Times New Roman" w:cs="Times New Roman"/>
          <w:sz w:val="24"/>
          <w:szCs w:val="24"/>
        </w:rPr>
        <w:t>4</w:t>
      </w:r>
    </w:p>
    <w:p w:rsidR="001A0847" w:rsidRPr="001A0847" w:rsidRDefault="001A0847" w:rsidP="001A0847">
      <w:pPr>
        <w:jc w:val="center"/>
        <w:rPr>
          <w:b/>
          <w:sz w:val="24"/>
          <w:szCs w:val="24"/>
        </w:rPr>
      </w:pPr>
    </w:p>
    <w:p w:rsidR="001A0847" w:rsidRPr="001A0847" w:rsidRDefault="001A0847" w:rsidP="001A0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847">
        <w:rPr>
          <w:rFonts w:ascii="Times New Roman" w:hAnsi="Times New Roman" w:cs="Times New Roman"/>
          <w:b/>
          <w:sz w:val="28"/>
          <w:szCs w:val="28"/>
        </w:rPr>
        <w:t>План мероприятий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 «Егорьевский сельсовет» Касторенского района Курской области на 20</w:t>
      </w:r>
      <w:r w:rsidR="00D13E3E">
        <w:rPr>
          <w:rFonts w:ascii="Times New Roman" w:hAnsi="Times New Roman" w:cs="Times New Roman"/>
          <w:b/>
          <w:sz w:val="28"/>
          <w:szCs w:val="28"/>
        </w:rPr>
        <w:t>2</w:t>
      </w:r>
      <w:r w:rsidR="009C52CC">
        <w:rPr>
          <w:rFonts w:ascii="Times New Roman" w:hAnsi="Times New Roman" w:cs="Times New Roman"/>
          <w:b/>
          <w:sz w:val="28"/>
          <w:szCs w:val="28"/>
        </w:rPr>
        <w:t>4</w:t>
      </w:r>
      <w:r w:rsidRPr="001A084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13E3E">
        <w:rPr>
          <w:rFonts w:ascii="Times New Roman" w:hAnsi="Times New Roman" w:cs="Times New Roman"/>
          <w:b/>
          <w:sz w:val="28"/>
          <w:szCs w:val="28"/>
        </w:rPr>
        <w:t>.</w:t>
      </w:r>
      <w:r w:rsidRPr="001A0847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2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115"/>
        <w:gridCol w:w="2551"/>
      </w:tblGrid>
      <w:tr w:rsidR="001A0847" w:rsidRPr="007603F1" w:rsidTr="00D13E3E">
        <w:trPr>
          <w:tblHeader/>
        </w:trPr>
        <w:tc>
          <w:tcPr>
            <w:tcW w:w="568" w:type="dxa"/>
            <w:vAlign w:val="center"/>
          </w:tcPr>
          <w:p w:rsidR="001A0847" w:rsidRPr="007603F1" w:rsidRDefault="001A0847" w:rsidP="00C11D2D">
            <w:pPr>
              <w:ind w:left="-250"/>
              <w:jc w:val="center"/>
              <w:rPr>
                <w:b/>
              </w:rPr>
            </w:pPr>
          </w:p>
        </w:tc>
        <w:tc>
          <w:tcPr>
            <w:tcW w:w="7115" w:type="dxa"/>
            <w:vAlign w:val="center"/>
          </w:tcPr>
          <w:p w:rsidR="001A0847" w:rsidRPr="007603F1" w:rsidRDefault="001A0847" w:rsidP="00C11D2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2551" w:type="dxa"/>
            <w:vAlign w:val="center"/>
          </w:tcPr>
          <w:p w:rsidR="001A0847" w:rsidRPr="007603F1" w:rsidRDefault="001A0847" w:rsidP="00C11D2D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ограничений размера дефицита местного  бюджета </w:t>
            </w:r>
          </w:p>
        </w:tc>
        <w:tc>
          <w:tcPr>
            <w:tcW w:w="2551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Соблюдение ограничений предельного объема муниципального долга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ограничений предельного объема расходов на обслуживание муниципального долга 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норматива формирования расходов на содержание органов местного самоуправления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Контроль за отсутствием установления  и  исполнения расходных обязательств, не связанных с решением вопросов, отнесенных Конституцией Российской Федерации, федеральными законами и законами Курской области к полномочиям органа местного самоуправления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Глава Егорьевского сельсовета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 кредиторской задолженности по оплате труда и начислениям на оплату труда, по расходам на оплату коммунальных услуг, а также по другим социально – значимым направлениям расходам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Согласование с комитетом финансов Курской области проектов решений об увеличении штатной численности работников муниципальных учреждений и органов местного самоуправления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Глава Егорьевского сельсовета 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Непринятие решений о повышении (индексации) окладов денежного содержания муниципальных служащих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Глава Егорьевского сельсовета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Обеспечение роста поступлений налоговых и неналоговых доходов в местный бюджет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Глава Егорьевского сельсовета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предоставленных налоговых льгот и освобождений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Глава Егорьевского сельсовета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Обеспечение сокращения  объема недоимки по платежам в местный бюджет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Глава Егорьевского сельсовета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своевременному обслуживанию муниципального долга и  обеспечению соблюдения доли расходов на обслуживание муниципального долга в размере до 5% общего объема расходов 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задолженности по долговым обязательствам по данным долговой книги муниципального образования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47" w:rsidRPr="001A0847" w:rsidRDefault="001A0847" w:rsidP="00C11D2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органа местного самоуправления  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115" w:type="dxa"/>
          </w:tcPr>
          <w:p w:rsidR="001A0847" w:rsidRPr="001A0847" w:rsidRDefault="001A0847" w:rsidP="009C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Утверждение правовым актом исполнительного органа местного самоуправления в течение одного месяца с момента подписания Соглашения плана мероприятий по повышению эффективности использования бюджетных средств и увеличению поступлений налоговых и неналоговых доходов бюджета на 20</w:t>
            </w:r>
            <w:r w:rsidR="00D13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52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Глава Егорьевского сельсовета</w:t>
            </w:r>
          </w:p>
        </w:tc>
      </w:tr>
    </w:tbl>
    <w:p w:rsidR="001A0847" w:rsidRPr="001A0847" w:rsidRDefault="001A0847" w:rsidP="001A0847">
      <w:pPr>
        <w:rPr>
          <w:rFonts w:ascii="Times New Roman" w:hAnsi="Times New Roman" w:cs="Times New Roman"/>
          <w:sz w:val="24"/>
          <w:szCs w:val="24"/>
        </w:rPr>
      </w:pP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F4D9A" w:rsidRPr="00BF4D9A" w:rsidSect="001964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50F3B"/>
    <w:multiLevelType w:val="hybridMultilevel"/>
    <w:tmpl w:val="5524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1B30"/>
    <w:rsid w:val="00151B30"/>
    <w:rsid w:val="00195B45"/>
    <w:rsid w:val="0019643D"/>
    <w:rsid w:val="001A0847"/>
    <w:rsid w:val="00277D02"/>
    <w:rsid w:val="0029138E"/>
    <w:rsid w:val="003C4F75"/>
    <w:rsid w:val="003D1BCC"/>
    <w:rsid w:val="00405660"/>
    <w:rsid w:val="0042220B"/>
    <w:rsid w:val="00437292"/>
    <w:rsid w:val="00482BFC"/>
    <w:rsid w:val="005C35DF"/>
    <w:rsid w:val="0066725D"/>
    <w:rsid w:val="0081238B"/>
    <w:rsid w:val="0089454E"/>
    <w:rsid w:val="008F55C9"/>
    <w:rsid w:val="009C52CC"/>
    <w:rsid w:val="00A85C22"/>
    <w:rsid w:val="00AA5B11"/>
    <w:rsid w:val="00AE4BF7"/>
    <w:rsid w:val="00B0111E"/>
    <w:rsid w:val="00B72DF4"/>
    <w:rsid w:val="00BA33DB"/>
    <w:rsid w:val="00BF4D9A"/>
    <w:rsid w:val="00C01A3E"/>
    <w:rsid w:val="00C10987"/>
    <w:rsid w:val="00C75409"/>
    <w:rsid w:val="00CF1858"/>
    <w:rsid w:val="00D13E3E"/>
    <w:rsid w:val="00D4453F"/>
    <w:rsid w:val="00D95437"/>
    <w:rsid w:val="00F973A9"/>
    <w:rsid w:val="00FB7BF7"/>
    <w:rsid w:val="00FF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D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95437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95437"/>
    <w:pPr>
      <w:ind w:left="720"/>
      <w:contextualSpacing/>
    </w:pPr>
  </w:style>
  <w:style w:type="paragraph" w:customStyle="1" w:styleId="ConsTitle">
    <w:name w:val="ConsTitle"/>
    <w:rsid w:val="00BF4D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A0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cp:lastPrinted>2023-03-15T11:54:00Z</cp:lastPrinted>
  <dcterms:created xsi:type="dcterms:W3CDTF">2018-01-12T05:47:00Z</dcterms:created>
  <dcterms:modified xsi:type="dcterms:W3CDTF">2024-03-25T13:08:00Z</dcterms:modified>
</cp:coreProperties>
</file>