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19" w:rsidRPr="00FF1A2D" w:rsidRDefault="00342B19" w:rsidP="00FF1A2D">
      <w:pPr>
        <w:widowControl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F1A2D">
        <w:rPr>
          <w:rFonts w:ascii="Arial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342B19" w:rsidRPr="00FF1A2D" w:rsidRDefault="00342B19" w:rsidP="00FF1A2D">
      <w:pPr>
        <w:widowControl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F1A2D">
        <w:rPr>
          <w:rFonts w:ascii="Arial" w:hAnsi="Arial" w:cs="Arial"/>
          <w:b/>
          <w:color w:val="000000"/>
          <w:sz w:val="32"/>
          <w:szCs w:val="32"/>
          <w:lang w:eastAsia="ru-RU"/>
        </w:rPr>
        <w:t>АДМИНИСТРАЦИЯ ЕГОРЬЕВСКОГО СЕЛЬСОВЕТА</w:t>
      </w:r>
      <w:r w:rsidRPr="00FF1A2D">
        <w:rPr>
          <w:rFonts w:ascii="Arial" w:hAnsi="Arial" w:cs="Arial"/>
          <w:b/>
          <w:color w:val="000000"/>
          <w:sz w:val="32"/>
          <w:szCs w:val="32"/>
          <w:lang w:eastAsia="ru-RU"/>
        </w:rPr>
        <w:br/>
        <w:t>КАСТОРЕНСКОГО РАЙОНА КУРСКОЙ ОБЛАСТИ</w:t>
      </w:r>
    </w:p>
    <w:p w:rsidR="00342B19" w:rsidRPr="00FF1A2D" w:rsidRDefault="00342B19" w:rsidP="00FF1A2D">
      <w:pPr>
        <w:widowControl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F1A2D">
        <w:rPr>
          <w:rFonts w:ascii="Arial" w:hAnsi="Arial" w:cs="Arial"/>
          <w:b/>
          <w:color w:val="000000"/>
          <w:sz w:val="32"/>
          <w:szCs w:val="32"/>
          <w:lang w:eastAsia="ru-RU"/>
        </w:rPr>
        <w:t>306742 Курская область Касторенский район д. Егорьевка</w:t>
      </w:r>
    </w:p>
    <w:p w:rsidR="00342B19" w:rsidRPr="00FF1A2D" w:rsidRDefault="00342B19" w:rsidP="00FF1A2D">
      <w:pPr>
        <w:widowControl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F1A2D">
        <w:rPr>
          <w:rFonts w:ascii="Arial" w:hAnsi="Arial" w:cs="Arial"/>
          <w:b/>
          <w:color w:val="000000"/>
          <w:sz w:val="32"/>
          <w:szCs w:val="32"/>
          <w:lang w:eastAsia="ru-RU"/>
        </w:rPr>
        <w:t>Тел 8-471 57-3-24-19 факс 8-471 57-3-24-19</w:t>
      </w:r>
    </w:p>
    <w:p w:rsidR="00342B19" w:rsidRDefault="00342B19" w:rsidP="00FF1A2D">
      <w:pPr>
        <w:widowControl/>
        <w:jc w:val="center"/>
        <w:rPr>
          <w:rFonts w:ascii="Arial" w:hAnsi="Arial" w:cs="Arial"/>
          <w:b/>
          <w:sz w:val="32"/>
          <w:szCs w:val="32"/>
          <w:u w:val="single"/>
          <w:lang w:eastAsia="ru-RU"/>
        </w:rPr>
      </w:pPr>
      <w:proofErr w:type="gramStart"/>
      <w:r w:rsidRPr="00FF1A2D">
        <w:rPr>
          <w:rFonts w:ascii="Arial" w:hAnsi="Arial" w:cs="Arial"/>
          <w:b/>
          <w:color w:val="000000"/>
          <w:sz w:val="32"/>
          <w:szCs w:val="32"/>
          <w:lang w:val="en-US" w:eastAsia="ru-RU"/>
        </w:rPr>
        <w:t>e</w:t>
      </w:r>
      <w:r w:rsidRPr="00FF1A2D">
        <w:rPr>
          <w:rFonts w:ascii="Arial" w:hAnsi="Arial" w:cs="Arial"/>
          <w:b/>
          <w:color w:val="000000"/>
          <w:sz w:val="32"/>
          <w:szCs w:val="32"/>
          <w:lang w:eastAsia="ru-RU"/>
        </w:rPr>
        <w:t>-</w:t>
      </w:r>
      <w:r w:rsidRPr="00FF1A2D">
        <w:rPr>
          <w:rFonts w:ascii="Arial" w:hAnsi="Arial" w:cs="Arial"/>
          <w:b/>
          <w:color w:val="000000"/>
          <w:sz w:val="32"/>
          <w:szCs w:val="32"/>
          <w:lang w:val="en-US" w:eastAsia="ru-RU"/>
        </w:rPr>
        <w:t>mail</w:t>
      </w:r>
      <w:proofErr w:type="gramEnd"/>
      <w:r w:rsidRPr="00FF1A2D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: </w:t>
      </w:r>
      <w:hyperlink r:id="rId6" w:history="1">
        <w:r w:rsidRPr="00FF1A2D">
          <w:rPr>
            <w:rFonts w:ascii="Arial" w:hAnsi="Arial" w:cs="Arial"/>
            <w:b/>
            <w:sz w:val="32"/>
            <w:szCs w:val="32"/>
            <w:u w:val="single"/>
            <w:lang w:val="en-US" w:eastAsia="ru-RU"/>
          </w:rPr>
          <w:t>admegorevka</w:t>
        </w:r>
        <w:r w:rsidRPr="00FF1A2D">
          <w:rPr>
            <w:rFonts w:ascii="Arial" w:hAnsi="Arial" w:cs="Arial"/>
            <w:b/>
            <w:sz w:val="32"/>
            <w:szCs w:val="32"/>
            <w:u w:val="single"/>
            <w:lang w:eastAsia="ru-RU"/>
          </w:rPr>
          <w:t>@</w:t>
        </w:r>
        <w:proofErr w:type="spellStart"/>
        <w:r w:rsidRPr="00FF1A2D">
          <w:rPr>
            <w:rFonts w:ascii="Arial" w:hAnsi="Arial" w:cs="Arial"/>
            <w:b/>
            <w:sz w:val="32"/>
            <w:szCs w:val="32"/>
            <w:u w:val="single"/>
            <w:lang w:val="en-US" w:eastAsia="ru-RU"/>
          </w:rPr>
          <w:t>yandex</w:t>
        </w:r>
        <w:proofErr w:type="spellEnd"/>
        <w:r w:rsidRPr="00FF1A2D">
          <w:rPr>
            <w:rFonts w:ascii="Arial" w:hAnsi="Arial" w:cs="Arial"/>
            <w:b/>
            <w:sz w:val="32"/>
            <w:szCs w:val="32"/>
            <w:u w:val="single"/>
            <w:lang w:eastAsia="ru-RU"/>
          </w:rPr>
          <w:t>.</w:t>
        </w:r>
        <w:proofErr w:type="spellStart"/>
        <w:r w:rsidRPr="00FF1A2D">
          <w:rPr>
            <w:rFonts w:ascii="Arial" w:hAnsi="Arial" w:cs="Arial"/>
            <w:b/>
            <w:sz w:val="32"/>
            <w:szCs w:val="32"/>
            <w:u w:val="single"/>
            <w:lang w:val="en-US" w:eastAsia="ru-RU"/>
          </w:rPr>
          <w:t>ru</w:t>
        </w:r>
        <w:proofErr w:type="spellEnd"/>
      </w:hyperlink>
    </w:p>
    <w:p w:rsidR="00FF1A2D" w:rsidRPr="00FF1A2D" w:rsidRDefault="00FF1A2D" w:rsidP="00FF1A2D">
      <w:pPr>
        <w:widowControl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01923" w:rsidRPr="00FF1A2D" w:rsidRDefault="00A01923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  <w:r w:rsidRPr="00FF1A2D">
        <w:rPr>
          <w:rFonts w:ascii="Arial" w:hAnsi="Arial" w:cs="Arial"/>
          <w:b/>
          <w:sz w:val="32"/>
          <w:szCs w:val="32"/>
        </w:rPr>
        <w:t>ПОСТАНОВЛЕНИЕ</w:t>
      </w: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  <w:r w:rsidRPr="00FF1A2D">
        <w:rPr>
          <w:rFonts w:ascii="Arial" w:hAnsi="Arial" w:cs="Arial"/>
          <w:b/>
          <w:sz w:val="32"/>
          <w:szCs w:val="32"/>
        </w:rPr>
        <w:t>от19.08.2016г.                                    №81</w:t>
      </w: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5209EB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  <w:r w:rsidRPr="00FF1A2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209EB">
        <w:rPr>
          <w:rFonts w:ascii="Arial" w:hAnsi="Arial" w:cs="Arial"/>
          <w:b/>
          <w:sz w:val="32"/>
          <w:szCs w:val="32"/>
        </w:rPr>
        <w:t xml:space="preserve">комплексного плана </w:t>
      </w: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  <w:r w:rsidRPr="00FF1A2D">
        <w:rPr>
          <w:rFonts w:ascii="Arial" w:hAnsi="Arial" w:cs="Arial"/>
          <w:b/>
          <w:sz w:val="32"/>
          <w:szCs w:val="32"/>
        </w:rPr>
        <w:t>социально-экономического развития</w:t>
      </w: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  <w:r w:rsidRPr="00FF1A2D">
        <w:rPr>
          <w:rFonts w:ascii="Arial" w:hAnsi="Arial" w:cs="Arial"/>
          <w:b/>
          <w:sz w:val="32"/>
          <w:szCs w:val="32"/>
        </w:rPr>
        <w:t>МО «Егорьевский сельсовет» на 2017</w:t>
      </w:r>
      <w:r w:rsidR="005209EB">
        <w:rPr>
          <w:rFonts w:ascii="Arial" w:hAnsi="Arial" w:cs="Arial"/>
          <w:b/>
          <w:sz w:val="32"/>
          <w:szCs w:val="32"/>
        </w:rPr>
        <w:t xml:space="preserve"> год и плановый период 2018-</w:t>
      </w:r>
      <w:r w:rsidRPr="00FF1A2D">
        <w:rPr>
          <w:rFonts w:ascii="Arial" w:hAnsi="Arial" w:cs="Arial"/>
          <w:b/>
          <w:sz w:val="32"/>
          <w:szCs w:val="32"/>
        </w:rPr>
        <w:t>2019 годы.</w:t>
      </w: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FF1A2D" w:rsidRPr="00FF1A2D" w:rsidRDefault="00FF1A2D" w:rsidP="00FF1A2D">
      <w:pPr>
        <w:jc w:val="center"/>
        <w:rPr>
          <w:rFonts w:ascii="Arial" w:hAnsi="Arial" w:cs="Arial"/>
          <w:b/>
          <w:sz w:val="32"/>
          <w:szCs w:val="32"/>
        </w:rPr>
      </w:pPr>
    </w:p>
    <w:p w:rsidR="00FF1A2D" w:rsidRPr="005209EB" w:rsidRDefault="005209EB" w:rsidP="00FF1A2D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209EB">
        <w:rPr>
          <w:rFonts w:ascii="Arial" w:hAnsi="Arial" w:cs="Arial"/>
          <w:sz w:val="24"/>
          <w:szCs w:val="24"/>
        </w:rPr>
        <w:t>В соответствии со ст.173 Бюджетного Кодекса Российской Федерации, положением о бюджетном процессе в муниципальном  образовании «Егорьевский сельсовет». Администрация  Егорьевского сельсовета Касторенского района Курской области ПОСТАНОВЛЯЕТ:</w:t>
      </w:r>
    </w:p>
    <w:p w:rsidR="00FF1A2D" w:rsidRDefault="00FF1A2D" w:rsidP="00FF1A2D">
      <w:pPr>
        <w:rPr>
          <w:rFonts w:ascii="Times New Roman" w:hAnsi="Times New Roman" w:cs="Times New Roman"/>
          <w:b/>
          <w:sz w:val="28"/>
          <w:szCs w:val="28"/>
        </w:rPr>
      </w:pPr>
    </w:p>
    <w:p w:rsidR="00FF1A2D" w:rsidRPr="00FF1A2D" w:rsidRDefault="00FF1A2D" w:rsidP="00FF1A2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1A2D">
        <w:rPr>
          <w:rFonts w:ascii="Arial" w:hAnsi="Arial" w:cs="Arial"/>
          <w:sz w:val="24"/>
          <w:szCs w:val="24"/>
        </w:rPr>
        <w:t>Утвердить план социально-экономического развития территории муниципального образования «Егорьевский сельсовет» на 2017</w:t>
      </w:r>
      <w:r w:rsidR="00155766">
        <w:rPr>
          <w:rFonts w:ascii="Arial" w:hAnsi="Arial" w:cs="Arial"/>
          <w:sz w:val="24"/>
          <w:szCs w:val="24"/>
        </w:rPr>
        <w:t xml:space="preserve"> год </w:t>
      </w:r>
      <w:r w:rsidR="005209EB">
        <w:rPr>
          <w:rFonts w:ascii="Arial" w:hAnsi="Arial" w:cs="Arial"/>
          <w:sz w:val="24"/>
          <w:szCs w:val="24"/>
        </w:rPr>
        <w:t>и плановый период 2018</w:t>
      </w:r>
      <w:r w:rsidRPr="00FF1A2D">
        <w:rPr>
          <w:rFonts w:ascii="Arial" w:hAnsi="Arial" w:cs="Arial"/>
          <w:sz w:val="24"/>
          <w:szCs w:val="24"/>
        </w:rPr>
        <w:t>-2019 годы.</w:t>
      </w:r>
    </w:p>
    <w:p w:rsidR="00FF1A2D" w:rsidRPr="00FF1A2D" w:rsidRDefault="00FF1A2D" w:rsidP="00FF1A2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FF1A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1A2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D4E26" w:rsidRPr="005D4E26" w:rsidRDefault="00FF1A2D" w:rsidP="00FF1A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4E26">
        <w:rPr>
          <w:rFonts w:ascii="Arial" w:hAnsi="Arial" w:cs="Arial"/>
          <w:sz w:val="24"/>
          <w:szCs w:val="24"/>
        </w:rPr>
        <w:t>.Постановление вступает в со дня его подписания.</w:t>
      </w:r>
      <w:r w:rsidR="005D4E26" w:rsidRPr="005D4E2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D4E26" w:rsidRPr="005D4E2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FF1A2D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FF1A2D" w:rsidRPr="00FF1A2D" w:rsidRDefault="00FF1A2D" w:rsidP="00FF1A2D">
      <w:pPr>
        <w:pStyle w:val="a4"/>
        <w:ind w:left="495"/>
        <w:rPr>
          <w:rFonts w:ascii="Arial" w:hAnsi="Arial" w:cs="Arial"/>
          <w:sz w:val="24"/>
          <w:szCs w:val="24"/>
        </w:rPr>
      </w:pPr>
      <w:r w:rsidRPr="00FF1A2D">
        <w:rPr>
          <w:rFonts w:ascii="Arial" w:hAnsi="Arial" w:cs="Arial"/>
          <w:sz w:val="24"/>
          <w:szCs w:val="24"/>
        </w:rPr>
        <w:t>Глава</w:t>
      </w:r>
    </w:p>
    <w:p w:rsidR="005D4E26" w:rsidRDefault="00FF1A2D" w:rsidP="005D4E26">
      <w:pPr>
        <w:pStyle w:val="a4"/>
        <w:ind w:left="495"/>
        <w:rPr>
          <w:rFonts w:ascii="Arial" w:hAnsi="Arial" w:cs="Arial"/>
          <w:sz w:val="24"/>
          <w:szCs w:val="24"/>
        </w:rPr>
      </w:pPr>
      <w:r w:rsidRPr="00FF1A2D">
        <w:rPr>
          <w:rFonts w:ascii="Arial" w:hAnsi="Arial" w:cs="Arial"/>
          <w:sz w:val="24"/>
          <w:szCs w:val="24"/>
        </w:rPr>
        <w:t xml:space="preserve">Егорьевского сельсовета    </w:t>
      </w:r>
      <w:r w:rsidR="005D4E26">
        <w:rPr>
          <w:rFonts w:ascii="Arial" w:hAnsi="Arial" w:cs="Arial"/>
          <w:sz w:val="24"/>
          <w:szCs w:val="24"/>
        </w:rPr>
        <w:t xml:space="preserve">                                         Н.Ю.Голубева</w:t>
      </w:r>
      <w:r w:rsidRPr="00FF1A2D">
        <w:rPr>
          <w:rFonts w:ascii="Arial" w:hAnsi="Arial" w:cs="Arial"/>
          <w:sz w:val="24"/>
          <w:szCs w:val="24"/>
        </w:rPr>
        <w:t xml:space="preserve"> </w:t>
      </w:r>
    </w:p>
    <w:p w:rsidR="005D4E26" w:rsidRPr="00155766" w:rsidRDefault="005D4E26" w:rsidP="00155766">
      <w:pPr>
        <w:pStyle w:val="a4"/>
        <w:ind w:left="495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 w:rsidRPr="00155766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155766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D4E26" w:rsidRPr="00155766" w:rsidRDefault="005D4E26" w:rsidP="005D4E2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55766">
        <w:rPr>
          <w:rFonts w:ascii="Arial" w:hAnsi="Arial" w:cs="Arial"/>
          <w:b/>
          <w:sz w:val="28"/>
          <w:szCs w:val="28"/>
          <w:lang w:eastAsia="ru-RU"/>
        </w:rPr>
        <w:t>ПРЕДВАРИТЕЛЬНЫЕ  ИТОГИ</w:t>
      </w:r>
    </w:p>
    <w:p w:rsidR="005D4E26" w:rsidRPr="00155766" w:rsidRDefault="005D4E26" w:rsidP="005D4E2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55766">
        <w:rPr>
          <w:rFonts w:ascii="Arial" w:hAnsi="Arial" w:cs="Arial"/>
          <w:b/>
          <w:sz w:val="28"/>
          <w:szCs w:val="28"/>
          <w:lang w:eastAsia="ru-RU"/>
        </w:rPr>
        <w:t>социально-экономического развития муниципального образования «Егорьевский сельсовет»  за 2016 год</w:t>
      </w:r>
    </w:p>
    <w:p w:rsidR="005D4E26" w:rsidRPr="00155766" w:rsidRDefault="005D4E26" w:rsidP="005D4E2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              Главная задача, которую ставит перед собой  Курская область-повышение уровня и качества жизни населения, поддержание устойчивых темпов экономического роста.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        Основными задачами, на решение которых сконцентрированы усилия  муниципального образования «Егорьевский сельсовет» являются: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            1.Повышение уровня жизни населения.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На территории Егорьевского сельсовета находится 6 населенных пунктов: деревня Егорьевка, деревня Краснознаменка, село Вознесеновка, деревня Красовские участки, деревня 2-я Сергеевка, деревня Ольховатка. Центром Егорьевского сельсовета является деревня Егорьевка.  </w:t>
      </w:r>
    </w:p>
    <w:p w:rsidR="005D4E26" w:rsidRPr="00155766" w:rsidRDefault="005D4E26" w:rsidP="005D4E26">
      <w:pPr>
        <w:widowControl/>
        <w:tabs>
          <w:tab w:val="left" w:pos="855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Общая численность населения по состоянию на 01.01.2016года составляет 608 человек.  Численность населения в трудоспособном возрасте на указанный период 289 человека.</w:t>
      </w:r>
    </w:p>
    <w:p w:rsidR="005D4E26" w:rsidRPr="00155766" w:rsidRDefault="005D4E26" w:rsidP="005D4E2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В учреждениях, расположенных на территории муниципального образования «Егорьевский сельсовет», прогнозируется увеличение заработной платы. Среднемесячная заработная плата одного работника бюджетной сферы за 2015 год составила 9444,9 рублей, а в 2016 году прогнозируется  13178,7 рублей, также  рост повышения среднемесячной заработной платы прогнозируется на 2017-2018 годы. </w:t>
      </w:r>
    </w:p>
    <w:p w:rsidR="005D4E26" w:rsidRPr="00155766" w:rsidRDefault="005D4E26" w:rsidP="005D4E26">
      <w:pPr>
        <w:widowControl/>
        <w:tabs>
          <w:tab w:val="left" w:pos="126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Заработная плата в бюджетных учреждениях муниципального образования выплачивается регулярно, отсутствует просроченная задолженность по заработной плате, выполняется соглашение между администрацией области, областной федерацией профсоюзных организаций и союзом предпринимателей о минимальной заработной плате на территории области. С 01 января 2016 года начисление и выплата заработной платы производится с учетом пункта минимального </w:t>
      </w:r>
      <w:proofErr w:type="gramStart"/>
      <w:r w:rsidRPr="00155766">
        <w:rPr>
          <w:rFonts w:ascii="Arial" w:hAnsi="Arial" w:cs="Arial"/>
          <w:sz w:val="24"/>
          <w:szCs w:val="24"/>
          <w:lang w:eastAsia="ru-RU"/>
        </w:rPr>
        <w:t>размера оплаты труда</w:t>
      </w:r>
      <w:proofErr w:type="gramEnd"/>
      <w:r w:rsidRPr="00155766">
        <w:rPr>
          <w:rFonts w:ascii="Arial" w:hAnsi="Arial" w:cs="Arial"/>
          <w:sz w:val="24"/>
          <w:szCs w:val="24"/>
          <w:lang w:eastAsia="ru-RU"/>
        </w:rPr>
        <w:t>, равного  6204  рублей, с 01.07.2016 года – 7500 рублей. На перспективу роста оплаты труда в муниципальном образовании будет способствовать введение новых систем оплаты труда в бюджетной сфере. Формирование новых систем оплаты  труда, предусматривает более широкие права бюджетных учреждений в распоряжении средствами на оплату труда с целью стимулирования высоких конечных результатов их деятельности.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Бюджетные учреждения регулярно платят налог на доходы физических лиц.</w:t>
      </w:r>
    </w:p>
    <w:p w:rsidR="005D4E26" w:rsidRPr="00155766" w:rsidRDefault="005D4E26" w:rsidP="005D4E26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2. Социальная сфера.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        - образование и здравоохранение: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. 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самоопределение.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- основная деятельность ФАПов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      - культура: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lastRenderedPageBreak/>
        <w:t>-Дом культуры работает в тесном контакте с администрацией. Работниками ДК проводятся различные культурно-массовые мероприятия, многие из которых стали уже традиционными.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- реализация молодежной политики: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 в сфере молодежной политики деятельность муниципального образования направлена на воспитание ответственных  граждан (поддержка районных массовых мероприятий по патриотизму), формирование чести, социальной справедливости, гуманизма, высокой духовности и нравственности, уважение к  национальным традициям и культуре.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Администрация Егорьевского сельсовета обеспечивает условия для создания полноценных крепких семей, вопросов планирования семьи. За 7 месяцев текущего года на территории муниципального образования рождено 3 детей.</w:t>
      </w:r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Администрация муниципального образования принимает эффективные меры по снижению уровня подростковой и молодежной преступности. </w:t>
      </w:r>
    </w:p>
    <w:p w:rsidR="005D4E26" w:rsidRPr="00155766" w:rsidRDefault="005D4E26" w:rsidP="005D4E26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ru-RU"/>
        </w:rPr>
      </w:pPr>
    </w:p>
    <w:p w:rsidR="00FF1A2D" w:rsidRPr="00155766" w:rsidRDefault="00FF1A2D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5D4E2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p w:rsidR="00155766" w:rsidRDefault="00155766" w:rsidP="005D4E26">
      <w:pPr>
        <w:widowControl/>
        <w:autoSpaceDE/>
        <w:autoSpaceDN/>
        <w:adjustRightInd/>
        <w:spacing w:after="120"/>
        <w:ind w:left="54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155766" w:rsidRDefault="00155766" w:rsidP="005D4E26">
      <w:pPr>
        <w:widowControl/>
        <w:autoSpaceDE/>
        <w:autoSpaceDN/>
        <w:adjustRightInd/>
        <w:spacing w:after="120"/>
        <w:ind w:left="54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spacing w:after="120"/>
        <w:ind w:left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55766">
        <w:rPr>
          <w:rFonts w:ascii="Arial" w:hAnsi="Arial" w:cs="Arial"/>
          <w:b/>
          <w:sz w:val="28"/>
          <w:szCs w:val="28"/>
          <w:lang w:eastAsia="ru-RU"/>
        </w:rPr>
        <w:t>Прогноз социально-экономического развития</w:t>
      </w:r>
    </w:p>
    <w:p w:rsidR="005D4E26" w:rsidRPr="00155766" w:rsidRDefault="005D4E26" w:rsidP="005D4E26">
      <w:pPr>
        <w:widowControl/>
        <w:autoSpaceDE/>
        <w:autoSpaceDN/>
        <w:adjustRightInd/>
        <w:spacing w:after="120"/>
        <w:ind w:left="54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55766">
        <w:rPr>
          <w:rFonts w:ascii="Arial" w:hAnsi="Arial" w:cs="Arial"/>
          <w:b/>
          <w:sz w:val="28"/>
          <w:szCs w:val="28"/>
          <w:lang w:eastAsia="ru-RU"/>
        </w:rPr>
        <w:t>муниципального образования Егорьевский сельсовет Касторенского района Курской области  на 2017 год и плановый период 2018-2019годы</w:t>
      </w:r>
    </w:p>
    <w:p w:rsidR="005D4E26" w:rsidRPr="00155766" w:rsidRDefault="005D4E26" w:rsidP="005D4E26">
      <w:pPr>
        <w:widowControl/>
        <w:autoSpaceDE/>
        <w:autoSpaceDN/>
        <w:adjustRightInd/>
        <w:spacing w:after="120"/>
        <w:ind w:left="540"/>
        <w:rPr>
          <w:rFonts w:ascii="Arial" w:hAnsi="Arial" w:cs="Arial"/>
          <w:sz w:val="28"/>
          <w:szCs w:val="28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spacing w:after="120"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D4E2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55766">
        <w:rPr>
          <w:rFonts w:ascii="Arial" w:hAnsi="Arial" w:cs="Arial"/>
          <w:b/>
          <w:sz w:val="24"/>
          <w:szCs w:val="24"/>
          <w:lang w:eastAsia="ru-RU"/>
        </w:rPr>
        <w:t>. Введение</w:t>
      </w:r>
    </w:p>
    <w:p w:rsidR="005D4E26" w:rsidRPr="00155766" w:rsidRDefault="005D4E26" w:rsidP="005D4E26">
      <w:pPr>
        <w:widowControl/>
        <w:autoSpaceDE/>
        <w:autoSpaceDN/>
        <w:adjustRightInd/>
        <w:spacing w:after="120"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gramStart"/>
      <w:r w:rsidRPr="00155766">
        <w:rPr>
          <w:rFonts w:ascii="Arial" w:hAnsi="Arial" w:cs="Arial"/>
          <w:sz w:val="24"/>
          <w:szCs w:val="24"/>
          <w:lang w:eastAsia="ru-RU"/>
        </w:rPr>
        <w:t>Целью прогноза социально – экономического развития муниципального образования Егорьевский сельсовет Касторенского  района Курской области на 2017 год и плановый период 2018– 2019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 Егорьевского сельсовета Касторенского  района Курской области</w:t>
      </w:r>
      <w:proofErr w:type="gramEnd"/>
    </w:p>
    <w:p w:rsidR="005D4E26" w:rsidRPr="00155766" w:rsidRDefault="005D4E26" w:rsidP="005D4E26">
      <w:pPr>
        <w:widowControl/>
        <w:numPr>
          <w:ilvl w:val="0"/>
          <w:numId w:val="5"/>
        </w:numPr>
        <w:autoSpaceDE/>
        <w:autoSpaceDN/>
        <w:adjustRightInd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Экономика и финансы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spacing w:after="120"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Формирование проекта бюджета Егорьевского сельсовета Касторенского  района Курской области на 2017 год и плановый период 2018 – 2019 год происходит в условиях  нормативно-правовых актов: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</w:p>
    <w:p w:rsidR="005D4E26" w:rsidRPr="00155766" w:rsidRDefault="005D4E26" w:rsidP="005D4E26">
      <w:pPr>
        <w:widowControl/>
        <w:numPr>
          <w:ilvl w:val="0"/>
          <w:numId w:val="2"/>
        </w:numPr>
        <w:autoSpaceDE/>
        <w:autoSpaceDN/>
        <w:adjustRightInd/>
        <w:ind w:left="54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5D4E26" w:rsidRPr="00155766" w:rsidRDefault="005D4E26" w:rsidP="005D4E26">
      <w:pPr>
        <w:widowControl/>
        <w:numPr>
          <w:ilvl w:val="0"/>
          <w:numId w:val="2"/>
        </w:numPr>
        <w:autoSpaceDE/>
        <w:autoSpaceDN/>
        <w:adjustRightInd/>
        <w:ind w:left="540" w:right="26" w:firstLine="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55766">
        <w:rPr>
          <w:rFonts w:ascii="Arial" w:hAnsi="Arial" w:cs="Arial"/>
          <w:sz w:val="24"/>
          <w:szCs w:val="24"/>
          <w:lang w:eastAsia="ru-RU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  <w:proofErr w:type="gramEnd"/>
    </w:p>
    <w:p w:rsidR="005D4E26" w:rsidRPr="00155766" w:rsidRDefault="005D4E26" w:rsidP="005D4E26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3. Показатели, характеризующие состояние экономики и социальной сферы поселения</w:t>
      </w:r>
    </w:p>
    <w:p w:rsidR="005D4E26" w:rsidRPr="00155766" w:rsidRDefault="005D4E26" w:rsidP="005D4E26">
      <w:pPr>
        <w:widowControl/>
        <w:numPr>
          <w:ilvl w:val="1"/>
          <w:numId w:val="3"/>
        </w:numPr>
        <w:autoSpaceDE/>
        <w:autoSpaceDN/>
        <w:adjustRightInd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Общая характеристика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Деревня Егорьевка  – центр Егорьевского сельсовета. На территории сельского поселения находятся 6 населенных  пунктов деревня Егорьевка, деревня Краснознаменка, село Вознесеновка, деревня Красовские участки, деревня 2-я Сергеевка, деревня Ольховатка в которых проживает 608 человек.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На территории поселения находятся предприятия разных видов деятельности: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250"/>
      </w:tblGrid>
      <w:tr w:rsidR="005D4E26" w:rsidRPr="00155766" w:rsidTr="00C22E09">
        <w:trPr>
          <w:trHeight w:val="64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225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количество</w:t>
            </w:r>
          </w:p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5D4E26" w:rsidRPr="00155766" w:rsidTr="00C22E09">
        <w:trPr>
          <w:trHeight w:val="375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- филиал общеобразовательной школы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- филиал Касторенской межпоселковой библиотеки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D4E26" w:rsidRPr="00155766" w:rsidTr="00C22E09">
        <w:trPr>
          <w:trHeight w:val="345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ФАП 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- ФГУП Почта России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D4E26" w:rsidRPr="00155766" w:rsidTr="00C22E09">
        <w:trPr>
          <w:trHeight w:val="585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-СДК 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-СПК «Искра»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-КФХ Нечепаев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-КФХ </w:t>
            </w:r>
            <w:proofErr w:type="spellStart"/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Циценко</w:t>
            </w:r>
            <w:proofErr w:type="spellEnd"/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-КФХ </w:t>
            </w:r>
            <w:proofErr w:type="spellStart"/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Хлынин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-ИП Волошенкова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-ИП Горлина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D4E26" w:rsidRPr="00155766" w:rsidTr="00C22E09">
        <w:trPr>
          <w:trHeight w:val="360"/>
        </w:trPr>
        <w:tc>
          <w:tcPr>
            <w:tcW w:w="6120" w:type="dxa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-ООО «Вознесеновка»</w:t>
            </w:r>
          </w:p>
        </w:tc>
        <w:tc>
          <w:tcPr>
            <w:tcW w:w="2250" w:type="dxa"/>
            <w:shd w:val="clear" w:color="auto" w:fill="auto"/>
          </w:tcPr>
          <w:p w:rsidR="005D4E26" w:rsidRPr="00155766" w:rsidRDefault="005D4E26" w:rsidP="005D4E26">
            <w:pPr>
              <w:widowControl/>
              <w:autoSpaceDE/>
              <w:autoSpaceDN/>
              <w:adjustRightInd/>
              <w:ind w:left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76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5D4E26" w:rsidRPr="00155766" w:rsidRDefault="005D4E26" w:rsidP="005D4E26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2.Сельское хозяйство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На территории Егорьевского сельсовета по состоянию на 1 января  2016 год зарегистрировано 3 КФХ, 1 СПК и 2 ИП. Основными направлениями  сельскохозяйственных предприятий являются растениеводство </w:t>
      </w:r>
      <w:proofErr w:type="gramStart"/>
      <w:r w:rsidRPr="00155766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155766">
        <w:rPr>
          <w:rFonts w:ascii="Arial" w:hAnsi="Arial" w:cs="Arial"/>
          <w:sz w:val="24"/>
          <w:szCs w:val="24"/>
          <w:lang w:eastAsia="ru-RU"/>
        </w:rPr>
        <w:t>выращивание зерна, сахарной свеклы) и животноводство.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3. Газификация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 Жилые дома газифицированы на 67 %. Газифицированы – СДК, 1 филиал библиотеки.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4. Санитарная очистка.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Ежегодно весной проводится месячник по уборке территорий: производят уборку несанкционированных свалок в населенных пунктах,  проходят субботники по уборке у общественных зданий. Жители села проводят уборку у жилых домов. Производится скашивание сорной растительности  в летний период.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5. Культура и искусство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 xml:space="preserve">      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Дом культуры работает в тесном контакте с администрацией. Работниками ДК проводятся различные культурно-массовые мероприятия, многие из которых стали уже традиционными.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6.Пожарная безопасность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Большая работа проводится администрацией по пожарной безопасности. Приобретены мотопомпа, огнетушители, установлены гидранты и пожарные краны. В каждом учреждении имеются в наличии пожарные щиты и огнетушители, так же установлена пожарная сигнализация. 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lastRenderedPageBreak/>
        <w:t>4  Основные направления деятельности администрации сельсовета в 2017году и плановый период 2018-2019год.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numPr>
          <w:ilvl w:val="1"/>
          <w:numId w:val="2"/>
        </w:numPr>
        <w:autoSpaceDE/>
        <w:autoSpaceDN/>
        <w:adjustRightInd/>
        <w:ind w:left="540" w:firstLine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Налогово-бюджетная политика.</w:t>
      </w:r>
    </w:p>
    <w:p w:rsidR="005D4E26" w:rsidRPr="00155766" w:rsidRDefault="005D4E26" w:rsidP="005D4E26">
      <w:pPr>
        <w:widowControl/>
        <w:numPr>
          <w:ilvl w:val="0"/>
          <w:numId w:val="4"/>
        </w:numPr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Формирование  и исполнение бюджета сельского поселения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2. Благоустройство населенных пунктов.</w:t>
      </w:r>
    </w:p>
    <w:p w:rsidR="005D4E26" w:rsidRPr="00155766" w:rsidRDefault="005D4E26" w:rsidP="005D4E26">
      <w:pPr>
        <w:widowControl/>
        <w:numPr>
          <w:ilvl w:val="0"/>
          <w:numId w:val="4"/>
        </w:numPr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организация благоустройства территории сельсовета</w:t>
      </w:r>
    </w:p>
    <w:p w:rsidR="005D4E26" w:rsidRPr="00155766" w:rsidRDefault="005D4E26" w:rsidP="005D4E26">
      <w:pPr>
        <w:widowControl/>
        <w:numPr>
          <w:ilvl w:val="0"/>
          <w:numId w:val="4"/>
        </w:numPr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организация сбора и вывоза бытовых отходов и мусора</w:t>
      </w:r>
    </w:p>
    <w:p w:rsidR="005D4E26" w:rsidRPr="00155766" w:rsidRDefault="005D4E26" w:rsidP="005D4E26">
      <w:pPr>
        <w:widowControl/>
        <w:numPr>
          <w:ilvl w:val="0"/>
          <w:numId w:val="4"/>
        </w:numPr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>создание условий для массового отдыха жителей сельсовета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3. Социальная политика.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b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sz w:val="24"/>
          <w:szCs w:val="24"/>
          <w:lang w:eastAsia="ru-RU"/>
        </w:rPr>
        <w:t>4.1 Образование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Филиал МКОУ «Касторенская СОШ №2»  «Егорьевская ООШ»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самоопределение).  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b/>
          <w:bCs/>
          <w:sz w:val="24"/>
          <w:szCs w:val="24"/>
          <w:lang w:eastAsia="ru-RU"/>
        </w:rPr>
      </w:pPr>
      <w:r w:rsidRPr="00155766">
        <w:rPr>
          <w:rFonts w:ascii="Arial" w:hAnsi="Arial" w:cs="Arial"/>
          <w:b/>
          <w:bCs/>
          <w:sz w:val="24"/>
          <w:szCs w:val="24"/>
          <w:lang w:eastAsia="ru-RU"/>
        </w:rPr>
        <w:t>4.2. Здравоохранение.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Основная деятельность </w:t>
      </w:r>
      <w:proofErr w:type="spellStart"/>
      <w:r w:rsidRPr="00155766">
        <w:rPr>
          <w:rFonts w:ascii="Arial" w:hAnsi="Arial" w:cs="Arial"/>
          <w:sz w:val="24"/>
          <w:szCs w:val="24"/>
          <w:lang w:eastAsia="ru-RU"/>
        </w:rPr>
        <w:t>ФАПа</w:t>
      </w:r>
      <w:proofErr w:type="spellEnd"/>
      <w:r w:rsidRPr="00155766">
        <w:rPr>
          <w:rFonts w:ascii="Arial" w:hAnsi="Arial" w:cs="Arial"/>
          <w:sz w:val="24"/>
          <w:szCs w:val="24"/>
          <w:lang w:eastAsia="ru-RU"/>
        </w:rPr>
        <w:t xml:space="preserve">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5D4E26" w:rsidRPr="00155766" w:rsidRDefault="005D4E26" w:rsidP="005D4E26">
      <w:pPr>
        <w:widowControl/>
        <w:autoSpaceDE/>
        <w:autoSpaceDN/>
        <w:adjustRightInd/>
        <w:ind w:left="540"/>
        <w:jc w:val="both"/>
        <w:rPr>
          <w:rFonts w:ascii="Arial" w:hAnsi="Arial" w:cs="Arial"/>
          <w:sz w:val="24"/>
          <w:szCs w:val="24"/>
          <w:lang w:eastAsia="ru-RU"/>
        </w:rPr>
      </w:pPr>
      <w:r w:rsidRPr="00155766">
        <w:rPr>
          <w:rFonts w:ascii="Arial" w:hAnsi="Arial" w:cs="Arial"/>
          <w:sz w:val="24"/>
          <w:szCs w:val="24"/>
          <w:lang w:eastAsia="ru-RU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</w:t>
      </w:r>
      <w:proofErr w:type="gramStart"/>
      <w:r w:rsidRPr="00155766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155766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Pr="00155766">
        <w:rPr>
          <w:rFonts w:ascii="Arial" w:hAnsi="Arial" w:cs="Arial"/>
          <w:sz w:val="24"/>
          <w:szCs w:val="24"/>
          <w:lang w:eastAsia="ru-RU"/>
        </w:rPr>
        <w:t>у</w:t>
      </w:r>
      <w:proofErr w:type="gramEnd"/>
      <w:r w:rsidRPr="00155766">
        <w:rPr>
          <w:rFonts w:ascii="Arial" w:hAnsi="Arial" w:cs="Arial"/>
          <w:sz w:val="24"/>
          <w:szCs w:val="24"/>
          <w:lang w:eastAsia="ru-RU"/>
        </w:rPr>
        <w:t xml:space="preserve">лучшение демографической ситуации.  </w:t>
      </w:r>
    </w:p>
    <w:p w:rsidR="005D4E26" w:rsidRPr="00155766" w:rsidRDefault="005D4E26" w:rsidP="005D4E26">
      <w:pPr>
        <w:pStyle w:val="a4"/>
        <w:ind w:left="495"/>
        <w:rPr>
          <w:rFonts w:ascii="Arial" w:hAnsi="Arial" w:cs="Arial"/>
          <w:sz w:val="24"/>
          <w:szCs w:val="24"/>
        </w:rPr>
      </w:pPr>
    </w:p>
    <w:sectPr w:rsidR="005D4E26" w:rsidRPr="00155766" w:rsidSect="00133F0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61FEE"/>
    <w:multiLevelType w:val="hybridMultilevel"/>
    <w:tmpl w:val="86E0A7D4"/>
    <w:lvl w:ilvl="0" w:tplc="6E16D0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68"/>
    <w:rsid w:val="00133F0F"/>
    <w:rsid w:val="00155766"/>
    <w:rsid w:val="00183877"/>
    <w:rsid w:val="00342B19"/>
    <w:rsid w:val="003D62E7"/>
    <w:rsid w:val="005209EB"/>
    <w:rsid w:val="005D4E26"/>
    <w:rsid w:val="006E72FF"/>
    <w:rsid w:val="00802568"/>
    <w:rsid w:val="00A01923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1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8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FF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1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8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FF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gore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2016-09-01T13:24:00Z</dcterms:created>
  <dcterms:modified xsi:type="dcterms:W3CDTF">2016-09-02T06:56:00Z</dcterms:modified>
</cp:coreProperties>
</file>