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E2" w:rsidRDefault="00C518E2" w:rsidP="008C2B6D">
      <w:pPr>
        <w:rPr>
          <w:rFonts w:eastAsia="Times New Roman"/>
          <w:b/>
          <w:sz w:val="24"/>
          <w:szCs w:val="24"/>
        </w:rPr>
      </w:pP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СОБРАНИЕ ДЕПУТАТОВ</w:t>
      </w:r>
    </w:p>
    <w:p w:rsidR="00EB3A3F" w:rsidRPr="003C6308" w:rsidRDefault="003C6308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ЕГОРЬЕВСКОГО</w:t>
      </w:r>
      <w:r w:rsidR="00EB3A3F" w:rsidRPr="003C6308">
        <w:rPr>
          <w:rFonts w:eastAsia="Times New Roman"/>
          <w:b/>
        </w:rPr>
        <w:t xml:space="preserve"> СЕЛЬСОВЕТА</w:t>
      </w:r>
      <w:r w:rsidR="00653A53">
        <w:rPr>
          <w:rFonts w:eastAsia="Times New Roman"/>
          <w:b/>
        </w:rPr>
        <w:t xml:space="preserve"> </w:t>
      </w:r>
      <w:bookmarkStart w:id="0" w:name="_GoBack"/>
      <w:bookmarkEnd w:id="0"/>
      <w:r w:rsidR="00D83C99" w:rsidRPr="003C6308">
        <w:rPr>
          <w:rFonts w:eastAsia="Times New Roman"/>
          <w:b/>
        </w:rPr>
        <w:t>КАСТОРЕН</w:t>
      </w:r>
      <w:r w:rsidR="00EB3A3F" w:rsidRPr="003C6308">
        <w:rPr>
          <w:rFonts w:eastAsia="Times New Roman"/>
          <w:b/>
        </w:rPr>
        <w:t>СКОГО РАЙОНА</w:t>
      </w:r>
    </w:p>
    <w:p w:rsidR="00D83C99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КУРСКОЙ ОБЛАСТИ</w:t>
      </w: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 </w:t>
      </w: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РЕШЕНИЕ</w:t>
      </w:r>
    </w:p>
    <w:p w:rsidR="003C6308" w:rsidRDefault="003C6308" w:rsidP="00D83C99">
      <w:pPr>
        <w:jc w:val="center"/>
        <w:rPr>
          <w:rFonts w:eastAsia="Times New Roman"/>
          <w:b/>
        </w:rPr>
      </w:pP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 xml:space="preserve">от </w:t>
      </w:r>
      <w:r w:rsidR="003C6308">
        <w:rPr>
          <w:rFonts w:eastAsia="Times New Roman"/>
          <w:b/>
        </w:rPr>
        <w:t>23</w:t>
      </w:r>
      <w:r w:rsidR="00D83C99" w:rsidRPr="003C6308">
        <w:rPr>
          <w:rFonts w:eastAsia="Times New Roman"/>
          <w:b/>
        </w:rPr>
        <w:t xml:space="preserve"> </w:t>
      </w:r>
      <w:r w:rsidR="003C6308">
        <w:rPr>
          <w:rFonts w:eastAsia="Times New Roman"/>
          <w:b/>
        </w:rPr>
        <w:t>июля</w:t>
      </w:r>
      <w:r w:rsidR="00D83C99" w:rsidRPr="003C6308">
        <w:rPr>
          <w:rFonts w:eastAsia="Times New Roman"/>
          <w:b/>
        </w:rPr>
        <w:t xml:space="preserve"> 201</w:t>
      </w:r>
      <w:r w:rsidR="003C6308">
        <w:rPr>
          <w:rFonts w:eastAsia="Times New Roman"/>
          <w:b/>
        </w:rPr>
        <w:t>8</w:t>
      </w:r>
      <w:r w:rsidRPr="003C6308">
        <w:rPr>
          <w:rFonts w:eastAsia="Times New Roman"/>
          <w:b/>
        </w:rPr>
        <w:t xml:space="preserve"> года №</w:t>
      </w:r>
      <w:r w:rsidR="003C6308">
        <w:rPr>
          <w:rFonts w:eastAsia="Times New Roman"/>
          <w:b/>
        </w:rPr>
        <w:t>21</w:t>
      </w:r>
    </w:p>
    <w:p w:rsidR="00D83C99" w:rsidRPr="003C6308" w:rsidRDefault="00D83C99" w:rsidP="00D83C99">
      <w:pPr>
        <w:jc w:val="center"/>
        <w:rPr>
          <w:rFonts w:eastAsia="Times New Roman"/>
          <w:bCs w:val="0"/>
        </w:rPr>
      </w:pPr>
    </w:p>
    <w:p w:rsidR="00EB3A3F" w:rsidRPr="003C6308" w:rsidRDefault="003C6308" w:rsidP="00D83C99">
      <w:pPr>
        <w:jc w:val="center"/>
        <w:rPr>
          <w:rFonts w:eastAsia="Times New Roman"/>
          <w:b/>
          <w:bCs w:val="0"/>
        </w:rPr>
      </w:pPr>
      <w:r w:rsidRPr="003C6308">
        <w:rPr>
          <w:rFonts w:eastAsia="Times New Roman"/>
          <w:b/>
          <w:bCs w:val="0"/>
        </w:rPr>
        <w:t>«</w:t>
      </w:r>
      <w:r w:rsidR="00EB3A3F" w:rsidRPr="003C6308">
        <w:rPr>
          <w:rFonts w:eastAsia="Times New Roman"/>
          <w:b/>
          <w:bCs w:val="0"/>
        </w:rPr>
        <w:t>Об утверждении</w:t>
      </w:r>
      <w:r w:rsidR="00D83C99" w:rsidRPr="003C6308">
        <w:rPr>
          <w:rFonts w:eastAsia="Times New Roman"/>
          <w:b/>
          <w:bCs w:val="0"/>
        </w:rPr>
        <w:t xml:space="preserve"> </w:t>
      </w:r>
      <w:r w:rsidR="00EB3A3F" w:rsidRPr="003C6308">
        <w:rPr>
          <w:rFonts w:eastAsia="Times New Roman"/>
          <w:b/>
          <w:bCs w:val="0"/>
        </w:rPr>
        <w:t>Порядка выдачи удостоверения</w:t>
      </w:r>
    </w:p>
    <w:p w:rsidR="00EB3A3F" w:rsidRPr="003C6308" w:rsidRDefault="00EB3A3F" w:rsidP="00050009">
      <w:pPr>
        <w:jc w:val="center"/>
        <w:rPr>
          <w:rFonts w:eastAsia="Times New Roman"/>
          <w:b/>
          <w:bCs w:val="0"/>
        </w:rPr>
      </w:pPr>
      <w:r w:rsidRPr="003C6308">
        <w:rPr>
          <w:rFonts w:eastAsia="Times New Roman"/>
          <w:b/>
          <w:bCs w:val="0"/>
        </w:rPr>
        <w:t xml:space="preserve">об избрании Главы </w:t>
      </w:r>
      <w:r w:rsidR="003C6308" w:rsidRPr="003C6308">
        <w:rPr>
          <w:rFonts w:eastAsia="Times New Roman"/>
          <w:b/>
          <w:bCs w:val="0"/>
        </w:rPr>
        <w:t>Егорьевского</w:t>
      </w:r>
      <w:r w:rsidRPr="003C6308">
        <w:rPr>
          <w:rFonts w:eastAsia="Times New Roman"/>
          <w:b/>
          <w:bCs w:val="0"/>
        </w:rPr>
        <w:t xml:space="preserve"> сельсовета</w:t>
      </w:r>
    </w:p>
    <w:p w:rsidR="00EB3A3F" w:rsidRPr="003C6308" w:rsidRDefault="00050009" w:rsidP="00050009">
      <w:pPr>
        <w:jc w:val="center"/>
        <w:rPr>
          <w:rFonts w:eastAsia="Times New Roman"/>
          <w:b/>
          <w:bCs w:val="0"/>
        </w:rPr>
      </w:pPr>
      <w:r w:rsidRPr="003C6308">
        <w:rPr>
          <w:rFonts w:eastAsia="Times New Roman"/>
          <w:b/>
          <w:bCs w:val="0"/>
        </w:rPr>
        <w:t>Касторен</w:t>
      </w:r>
      <w:r w:rsidR="00EB3A3F" w:rsidRPr="003C6308">
        <w:rPr>
          <w:rFonts w:eastAsia="Times New Roman"/>
          <w:b/>
          <w:bCs w:val="0"/>
        </w:rPr>
        <w:t>ского района Курской области</w:t>
      </w:r>
      <w:r w:rsidR="003C6308" w:rsidRPr="003C6308">
        <w:rPr>
          <w:rFonts w:eastAsia="Times New Roman"/>
          <w:b/>
          <w:bCs w:val="0"/>
        </w:rPr>
        <w:t>».</w:t>
      </w:r>
    </w:p>
    <w:p w:rsidR="00CF5AA1" w:rsidRPr="003C6308" w:rsidRDefault="00CF5AA1" w:rsidP="00050009">
      <w:pPr>
        <w:jc w:val="center"/>
        <w:rPr>
          <w:rFonts w:eastAsia="Times New Roman"/>
          <w:b/>
          <w:bCs w:val="0"/>
        </w:rPr>
      </w:pPr>
    </w:p>
    <w:p w:rsidR="00CF5AA1" w:rsidRPr="003C6308" w:rsidRDefault="00CF5AA1" w:rsidP="00050009">
      <w:pPr>
        <w:jc w:val="center"/>
        <w:rPr>
          <w:rFonts w:eastAsia="Times New Roman"/>
          <w:bCs w:val="0"/>
        </w:rPr>
      </w:pP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В соответствии со статьей </w:t>
      </w:r>
      <w:r w:rsidR="003F19A1">
        <w:rPr>
          <w:rFonts w:eastAsia="Times New Roman"/>
          <w:bCs w:val="0"/>
        </w:rPr>
        <w:t>31</w:t>
      </w:r>
      <w:r w:rsidRPr="003C6308">
        <w:rPr>
          <w:rFonts w:eastAsia="Times New Roman"/>
          <w:bCs w:val="0"/>
        </w:rPr>
        <w:t xml:space="preserve"> Устава муниципального образования «</w:t>
      </w:r>
      <w:r w:rsidR="003C6308">
        <w:rPr>
          <w:rFonts w:eastAsia="Times New Roman"/>
          <w:bCs w:val="0"/>
        </w:rPr>
        <w:t>Егорьевский</w:t>
      </w:r>
      <w:r w:rsidRPr="003C6308">
        <w:rPr>
          <w:rFonts w:eastAsia="Times New Roman"/>
          <w:bCs w:val="0"/>
        </w:rPr>
        <w:t xml:space="preserve"> сельсовет»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Собрание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</w:t>
      </w:r>
      <w:r w:rsidRPr="003C6308">
        <w:rPr>
          <w:rFonts w:eastAsia="Times New Roman"/>
        </w:rPr>
        <w:t>РЕШИЛО</w:t>
      </w:r>
      <w:r w:rsidRPr="003C6308">
        <w:rPr>
          <w:rFonts w:eastAsia="Times New Roman"/>
          <w:bCs w:val="0"/>
        </w:rPr>
        <w:t>:</w:t>
      </w:r>
    </w:p>
    <w:p w:rsidR="00EB3A3F" w:rsidRPr="003C6308" w:rsidRDefault="00EB3A3F" w:rsidP="00834C3C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1. Утвердить Порядок выдачи удостоверения об избрании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834C3C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2. Решение вступает в силу со дня его подписания.</w:t>
      </w:r>
    </w:p>
    <w:p w:rsidR="00D83C99" w:rsidRPr="003C6308" w:rsidRDefault="00D83C99" w:rsidP="00D83C99">
      <w:pPr>
        <w:rPr>
          <w:rFonts w:eastAsia="Times New Roman"/>
          <w:bCs w:val="0"/>
        </w:rPr>
      </w:pPr>
    </w:p>
    <w:p w:rsidR="003C6308" w:rsidRDefault="003C6308" w:rsidP="00050009">
      <w:pPr>
        <w:rPr>
          <w:rFonts w:eastAsia="Times New Roman"/>
          <w:bCs w:val="0"/>
        </w:rPr>
      </w:pPr>
    </w:p>
    <w:p w:rsidR="003C6308" w:rsidRDefault="003C6308" w:rsidP="00050009">
      <w:pPr>
        <w:rPr>
          <w:rFonts w:eastAsia="Times New Roman"/>
          <w:bCs w:val="0"/>
        </w:rPr>
      </w:pPr>
    </w:p>
    <w:p w:rsidR="003C6308" w:rsidRDefault="003C6308" w:rsidP="00050009">
      <w:pPr>
        <w:rPr>
          <w:rFonts w:eastAsia="Times New Roman"/>
          <w:bCs w:val="0"/>
        </w:rPr>
      </w:pPr>
    </w:p>
    <w:p w:rsidR="003C6308" w:rsidRDefault="003C6308" w:rsidP="00050009">
      <w:pPr>
        <w:rPr>
          <w:rFonts w:eastAsia="Times New Roman"/>
          <w:bCs w:val="0"/>
        </w:rPr>
      </w:pPr>
    </w:p>
    <w:p w:rsidR="008C2B6D" w:rsidRPr="003C6308" w:rsidRDefault="008C2B6D" w:rsidP="00050009">
      <w:pPr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Председатель Собрания депутатов</w:t>
      </w:r>
      <w:r w:rsidR="00EB3A3F" w:rsidRPr="003C6308">
        <w:rPr>
          <w:rFonts w:eastAsia="Times New Roman"/>
          <w:bCs w:val="0"/>
        </w:rPr>
        <w:t xml:space="preserve"> </w:t>
      </w:r>
      <w:r w:rsidR="003C6308">
        <w:rPr>
          <w:rFonts w:eastAsia="Times New Roman"/>
          <w:bCs w:val="0"/>
        </w:rPr>
        <w:t xml:space="preserve">                                         Е.Н. Алдошина</w:t>
      </w:r>
    </w:p>
    <w:p w:rsidR="00EB3A3F" w:rsidRPr="003C6308" w:rsidRDefault="003C6308" w:rsidP="00050009">
      <w:pPr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Егорьевского</w:t>
      </w:r>
      <w:r w:rsidR="00EB3A3F" w:rsidRPr="003C6308">
        <w:rPr>
          <w:rFonts w:eastAsia="Times New Roman"/>
          <w:bCs w:val="0"/>
        </w:rPr>
        <w:t xml:space="preserve"> сельсовета</w:t>
      </w:r>
      <w:r w:rsidR="008C2B6D" w:rsidRPr="003C6308">
        <w:rPr>
          <w:rFonts w:eastAsia="Times New Roman"/>
          <w:bCs w:val="0"/>
        </w:rPr>
        <w:t xml:space="preserve">                                                            </w:t>
      </w:r>
      <w:r>
        <w:rPr>
          <w:rFonts w:eastAsia="Times New Roman"/>
          <w:bCs w:val="0"/>
        </w:rPr>
        <w:t xml:space="preserve"> </w:t>
      </w:r>
    </w:p>
    <w:p w:rsidR="00EB3A3F" w:rsidRPr="00EB3A3F" w:rsidRDefault="00EB3A3F" w:rsidP="00EB3A3F">
      <w:pPr>
        <w:spacing w:before="100" w:beforeAutospacing="1" w:after="100" w:afterAutospacing="1"/>
        <w:jc w:val="right"/>
        <w:rPr>
          <w:rFonts w:eastAsia="Times New Roman"/>
          <w:bCs w:val="0"/>
          <w:sz w:val="24"/>
          <w:szCs w:val="24"/>
        </w:rPr>
      </w:pPr>
      <w:r w:rsidRPr="00EB3A3F">
        <w:rPr>
          <w:rFonts w:eastAsia="Times New Roman"/>
          <w:b/>
          <w:sz w:val="24"/>
          <w:szCs w:val="24"/>
        </w:rPr>
        <w:t> </w:t>
      </w:r>
    </w:p>
    <w:p w:rsidR="00EB3A3F" w:rsidRPr="00EB3A3F" w:rsidRDefault="00EB3A3F" w:rsidP="00EB3A3F">
      <w:pPr>
        <w:spacing w:before="100" w:beforeAutospacing="1" w:after="100" w:afterAutospacing="1"/>
        <w:jc w:val="right"/>
        <w:rPr>
          <w:rFonts w:eastAsia="Times New Roman"/>
          <w:bCs w:val="0"/>
          <w:sz w:val="24"/>
          <w:szCs w:val="24"/>
        </w:rPr>
      </w:pPr>
      <w:r w:rsidRPr="00EB3A3F">
        <w:rPr>
          <w:rFonts w:eastAsia="Times New Roman"/>
          <w:b/>
          <w:sz w:val="24"/>
          <w:szCs w:val="24"/>
        </w:rPr>
        <w:t> </w:t>
      </w: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8C2B6D" w:rsidRDefault="008C2B6D" w:rsidP="00050009">
      <w:pPr>
        <w:jc w:val="right"/>
        <w:rPr>
          <w:rFonts w:eastAsia="Times New Roman"/>
          <w:bCs w:val="0"/>
          <w:sz w:val="24"/>
          <w:szCs w:val="24"/>
        </w:rPr>
      </w:pPr>
    </w:p>
    <w:p w:rsidR="00EB3A3F" w:rsidRPr="00EB3A3F" w:rsidRDefault="00EB3A3F" w:rsidP="00050009">
      <w:pPr>
        <w:jc w:val="right"/>
        <w:rPr>
          <w:rFonts w:eastAsia="Times New Roman"/>
          <w:bCs w:val="0"/>
          <w:sz w:val="24"/>
          <w:szCs w:val="24"/>
        </w:rPr>
      </w:pPr>
      <w:r w:rsidRPr="00EB3A3F">
        <w:rPr>
          <w:rFonts w:eastAsia="Times New Roman"/>
          <w:bCs w:val="0"/>
          <w:sz w:val="24"/>
          <w:szCs w:val="24"/>
        </w:rPr>
        <w:lastRenderedPageBreak/>
        <w:t>Утвержден</w:t>
      </w:r>
    </w:p>
    <w:p w:rsidR="00EB3A3F" w:rsidRPr="00EB3A3F" w:rsidRDefault="00EB3A3F" w:rsidP="00050009">
      <w:pPr>
        <w:jc w:val="right"/>
        <w:rPr>
          <w:rFonts w:eastAsia="Times New Roman"/>
          <w:bCs w:val="0"/>
          <w:sz w:val="24"/>
          <w:szCs w:val="24"/>
        </w:rPr>
      </w:pPr>
      <w:r w:rsidRPr="00EB3A3F">
        <w:rPr>
          <w:rFonts w:eastAsia="Times New Roman"/>
          <w:bCs w:val="0"/>
          <w:sz w:val="24"/>
          <w:szCs w:val="24"/>
        </w:rPr>
        <w:t>решением Собрания депутатов</w:t>
      </w:r>
    </w:p>
    <w:p w:rsidR="00EB3A3F" w:rsidRPr="00EB3A3F" w:rsidRDefault="003C6308" w:rsidP="00050009">
      <w:pPr>
        <w:jc w:val="right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Егорьевского</w:t>
      </w:r>
      <w:r w:rsidR="00EB3A3F" w:rsidRPr="00EB3A3F">
        <w:rPr>
          <w:rFonts w:eastAsia="Times New Roman"/>
          <w:bCs w:val="0"/>
          <w:sz w:val="24"/>
          <w:szCs w:val="24"/>
        </w:rPr>
        <w:t xml:space="preserve"> сельсовета</w:t>
      </w:r>
    </w:p>
    <w:p w:rsidR="00EB3A3F" w:rsidRPr="00EB3A3F" w:rsidRDefault="00D83C99" w:rsidP="00050009">
      <w:pPr>
        <w:jc w:val="right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Касторенского</w:t>
      </w:r>
      <w:r w:rsidR="00EB3A3F" w:rsidRPr="00EB3A3F">
        <w:rPr>
          <w:rFonts w:eastAsia="Times New Roman"/>
          <w:bCs w:val="0"/>
          <w:sz w:val="24"/>
          <w:szCs w:val="24"/>
        </w:rPr>
        <w:t xml:space="preserve"> района </w:t>
      </w:r>
    </w:p>
    <w:p w:rsidR="00EB3A3F" w:rsidRDefault="00EB3A3F" w:rsidP="00D83C99">
      <w:pPr>
        <w:jc w:val="right"/>
        <w:rPr>
          <w:rFonts w:eastAsia="Times New Roman"/>
          <w:bCs w:val="0"/>
          <w:sz w:val="24"/>
          <w:szCs w:val="24"/>
        </w:rPr>
      </w:pPr>
      <w:r w:rsidRPr="00EB3A3F">
        <w:rPr>
          <w:rFonts w:eastAsia="Times New Roman"/>
          <w:bCs w:val="0"/>
          <w:sz w:val="24"/>
          <w:szCs w:val="24"/>
        </w:rPr>
        <w:t xml:space="preserve">от </w:t>
      </w:r>
      <w:r w:rsidR="003C6308">
        <w:rPr>
          <w:rFonts w:eastAsia="Times New Roman"/>
          <w:bCs w:val="0"/>
          <w:sz w:val="24"/>
          <w:szCs w:val="24"/>
        </w:rPr>
        <w:t>23</w:t>
      </w:r>
      <w:r w:rsidR="008C2B6D">
        <w:rPr>
          <w:rFonts w:eastAsia="Times New Roman"/>
          <w:bCs w:val="0"/>
          <w:sz w:val="24"/>
          <w:szCs w:val="24"/>
        </w:rPr>
        <w:t>.0</w:t>
      </w:r>
      <w:r w:rsidR="003C6308">
        <w:rPr>
          <w:rFonts w:eastAsia="Times New Roman"/>
          <w:bCs w:val="0"/>
          <w:sz w:val="24"/>
          <w:szCs w:val="24"/>
        </w:rPr>
        <w:t>7</w:t>
      </w:r>
      <w:r w:rsidR="008C2B6D">
        <w:rPr>
          <w:rFonts w:eastAsia="Times New Roman"/>
          <w:bCs w:val="0"/>
          <w:sz w:val="24"/>
          <w:szCs w:val="24"/>
        </w:rPr>
        <w:t>.201</w:t>
      </w:r>
      <w:r w:rsidR="003C6308">
        <w:rPr>
          <w:rFonts w:eastAsia="Times New Roman"/>
          <w:bCs w:val="0"/>
          <w:sz w:val="24"/>
          <w:szCs w:val="24"/>
        </w:rPr>
        <w:t>8</w:t>
      </w:r>
      <w:r w:rsidR="008C2B6D">
        <w:rPr>
          <w:rFonts w:eastAsia="Times New Roman"/>
          <w:bCs w:val="0"/>
          <w:sz w:val="24"/>
          <w:szCs w:val="24"/>
        </w:rPr>
        <w:t>г.</w:t>
      </w:r>
      <w:r w:rsidR="00D83C99">
        <w:rPr>
          <w:rFonts w:eastAsia="Times New Roman"/>
          <w:bCs w:val="0"/>
          <w:sz w:val="24"/>
          <w:szCs w:val="24"/>
        </w:rPr>
        <w:t xml:space="preserve"> №</w:t>
      </w:r>
      <w:r w:rsidR="003C6308">
        <w:rPr>
          <w:rFonts w:eastAsia="Times New Roman"/>
          <w:bCs w:val="0"/>
          <w:sz w:val="24"/>
          <w:szCs w:val="24"/>
        </w:rPr>
        <w:t>21</w:t>
      </w:r>
    </w:p>
    <w:p w:rsidR="00D83C99" w:rsidRPr="008C2B6D" w:rsidRDefault="00D83C99" w:rsidP="00D83C99">
      <w:pPr>
        <w:jc w:val="right"/>
        <w:rPr>
          <w:rFonts w:eastAsia="Times New Roman"/>
          <w:b/>
          <w:bCs w:val="0"/>
          <w:sz w:val="24"/>
          <w:szCs w:val="24"/>
        </w:rPr>
      </w:pPr>
    </w:p>
    <w:p w:rsidR="00EB3A3F" w:rsidRPr="003C6308" w:rsidRDefault="00EB3A3F" w:rsidP="00050009">
      <w:pPr>
        <w:jc w:val="center"/>
        <w:rPr>
          <w:rFonts w:eastAsia="Times New Roman"/>
          <w:b/>
          <w:bCs w:val="0"/>
        </w:rPr>
      </w:pPr>
      <w:r w:rsidRPr="003C6308">
        <w:rPr>
          <w:rFonts w:eastAsia="Times New Roman"/>
          <w:b/>
          <w:bCs w:val="0"/>
        </w:rPr>
        <w:t>Порядок</w:t>
      </w:r>
    </w:p>
    <w:p w:rsidR="00EB3A3F" w:rsidRPr="003C6308" w:rsidRDefault="00EB3A3F" w:rsidP="00050009">
      <w:pPr>
        <w:jc w:val="center"/>
        <w:rPr>
          <w:rFonts w:eastAsia="Times New Roman"/>
          <w:b/>
          <w:bCs w:val="0"/>
        </w:rPr>
      </w:pPr>
      <w:r w:rsidRPr="003C6308">
        <w:rPr>
          <w:rFonts w:eastAsia="Times New Roman"/>
          <w:b/>
          <w:bCs w:val="0"/>
        </w:rPr>
        <w:t xml:space="preserve">выдачи удостоверения об избрании Главы </w:t>
      </w:r>
      <w:r w:rsidR="003C6308" w:rsidRPr="003C6308">
        <w:rPr>
          <w:rFonts w:eastAsia="Times New Roman"/>
          <w:b/>
          <w:bCs w:val="0"/>
        </w:rPr>
        <w:t>Егорьевского</w:t>
      </w:r>
      <w:r w:rsidRPr="003C6308">
        <w:rPr>
          <w:rFonts w:eastAsia="Times New Roman"/>
          <w:b/>
          <w:bCs w:val="0"/>
        </w:rPr>
        <w:t xml:space="preserve"> сельсовета</w:t>
      </w:r>
    </w:p>
    <w:p w:rsidR="00D83C99" w:rsidRPr="003C6308" w:rsidRDefault="00D83C99" w:rsidP="00D83C99">
      <w:pPr>
        <w:jc w:val="center"/>
        <w:rPr>
          <w:rFonts w:eastAsia="Times New Roman"/>
          <w:b/>
          <w:bCs w:val="0"/>
        </w:rPr>
      </w:pPr>
      <w:r w:rsidRPr="003C6308">
        <w:rPr>
          <w:rFonts w:eastAsia="Times New Roman"/>
          <w:b/>
          <w:bCs w:val="0"/>
        </w:rPr>
        <w:t>Касторенского</w:t>
      </w:r>
      <w:r w:rsidR="00EB3A3F" w:rsidRPr="003C6308">
        <w:rPr>
          <w:rFonts w:eastAsia="Times New Roman"/>
          <w:b/>
          <w:bCs w:val="0"/>
        </w:rPr>
        <w:t xml:space="preserve"> района Курской области</w:t>
      </w: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1. Общие положения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1.1. Удостоверение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(далее по тексту - удостоверение) является официальным документом, удостоверяющим личность и подтверждающим исполнение полномочий по должности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1.2. Основанием для выдачи удостоверения является решение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об избрании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1.3. Удостоверение выдается лицу, избранному на должность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области, председателем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1.4. Вручение удостоверения производится в трехдневный срок со дня </w:t>
      </w:r>
      <w:proofErr w:type="gramStart"/>
      <w:r w:rsidRPr="003C6308">
        <w:rPr>
          <w:rFonts w:eastAsia="Times New Roman"/>
          <w:bCs w:val="0"/>
        </w:rPr>
        <w:t xml:space="preserve">опубликования решения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</w:t>
      </w:r>
      <w:proofErr w:type="gramEnd"/>
      <w:r w:rsidRPr="003C6308">
        <w:rPr>
          <w:rFonts w:eastAsia="Times New Roman"/>
          <w:bCs w:val="0"/>
        </w:rPr>
        <w:t xml:space="preserve">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об избрании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</w:t>
      </w:r>
      <w:r w:rsidR="00D83C99" w:rsidRPr="003C6308">
        <w:rPr>
          <w:rFonts w:eastAsia="Times New Roman"/>
          <w:bCs w:val="0"/>
        </w:rPr>
        <w:t xml:space="preserve"> Курской области в газете «Вести</w:t>
      </w:r>
      <w:r w:rsidRPr="003C6308">
        <w:rPr>
          <w:rFonts w:eastAsia="Times New Roman"/>
          <w:bCs w:val="0"/>
        </w:rPr>
        <w:t>».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1.5. Удостоверение выдается на срок полномочий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1.6. При истечении срока полномочий, либо досрочном прекращении полномочий удостоверение изымается. </w:t>
      </w:r>
    </w:p>
    <w:p w:rsidR="00D83C99" w:rsidRPr="003C6308" w:rsidRDefault="00D83C99" w:rsidP="00D83C99">
      <w:pPr>
        <w:ind w:firstLine="708"/>
        <w:rPr>
          <w:rFonts w:eastAsia="Times New Roman"/>
          <w:bCs w:val="0"/>
        </w:rPr>
      </w:pPr>
    </w:p>
    <w:p w:rsidR="00EB3A3F" w:rsidRPr="003C6308" w:rsidRDefault="00EB3A3F" w:rsidP="00D83C99">
      <w:pPr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2. Порядок оформления, выдачи и замены удостоверения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2.1. Оформление удостоверения производится Администрацией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и выдается под роспись в соответствующем журнале регистрации.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2.2. Записи на бланке удостоверения производятся типографским способом либо с использованием компьютерной техники. На бланк наклеивается фотография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размером 3 х 4 </w:t>
      </w:r>
      <w:r w:rsidR="008C2B6D" w:rsidRPr="003C6308">
        <w:rPr>
          <w:rFonts w:eastAsia="Times New Roman"/>
          <w:bCs w:val="0"/>
        </w:rPr>
        <w:t>см.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2.3. Удостоверение подписывается Председателем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2.4. Фотог</w:t>
      </w:r>
      <w:r w:rsidR="005D4147" w:rsidRPr="003C6308">
        <w:rPr>
          <w:rFonts w:eastAsia="Times New Roman"/>
          <w:bCs w:val="0"/>
        </w:rPr>
        <w:t xml:space="preserve">рафия владельца удостоверения </w:t>
      </w:r>
      <w:proofErr w:type="gramStart"/>
      <w:r w:rsidR="005D4147" w:rsidRPr="003C6308">
        <w:rPr>
          <w:rFonts w:eastAsia="Times New Roman"/>
          <w:bCs w:val="0"/>
        </w:rPr>
        <w:t>и(</w:t>
      </w:r>
      <w:proofErr w:type="gramEnd"/>
      <w:r w:rsidR="005D4147" w:rsidRPr="003C6308">
        <w:rPr>
          <w:rFonts w:eastAsia="Times New Roman"/>
          <w:bCs w:val="0"/>
        </w:rPr>
        <w:t xml:space="preserve">или) </w:t>
      </w:r>
      <w:r w:rsidRPr="003C6308">
        <w:rPr>
          <w:rFonts w:eastAsia="Times New Roman"/>
          <w:bCs w:val="0"/>
        </w:rPr>
        <w:t xml:space="preserve">подпись председателя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</w:t>
      </w:r>
      <w:r w:rsidRPr="003C6308">
        <w:rPr>
          <w:rFonts w:eastAsia="Times New Roman"/>
          <w:bCs w:val="0"/>
        </w:rPr>
        <w:lastRenderedPageBreak/>
        <w:t xml:space="preserve">области скрепляются оттиском печати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2.5. Удостоверение подлежит замене:</w:t>
      </w:r>
    </w:p>
    <w:p w:rsidR="00EB3A3F" w:rsidRPr="003C6308" w:rsidRDefault="00EB3A3F" w:rsidP="00050009">
      <w:pPr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- при изменении фамилии, имени или отчества Главы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области;</w:t>
      </w:r>
    </w:p>
    <w:p w:rsidR="00EB3A3F" w:rsidRPr="003C6308" w:rsidRDefault="00EB3A3F" w:rsidP="00050009">
      <w:pPr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- при изменении наименования должности или наименования муниципального образования;</w:t>
      </w:r>
    </w:p>
    <w:p w:rsidR="00EB3A3F" w:rsidRPr="003C6308" w:rsidRDefault="00EB3A3F" w:rsidP="00050009">
      <w:pPr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- при выявлении в удостоверении неточности или ошибки, в случае утраты или порчи удостоверения.</w:t>
      </w:r>
    </w:p>
    <w:p w:rsidR="00D83C99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2.6. Лицо, имеющее удостоверение, обязано обеспечить его сохранность.</w:t>
      </w:r>
    </w:p>
    <w:p w:rsidR="00D83C99" w:rsidRPr="003C6308" w:rsidRDefault="00D83C99" w:rsidP="00D83C99">
      <w:pPr>
        <w:ind w:firstLine="708"/>
        <w:rPr>
          <w:rFonts w:eastAsia="Times New Roman"/>
          <w:bCs w:val="0"/>
        </w:rPr>
      </w:pPr>
    </w:p>
    <w:p w:rsidR="00EB3A3F" w:rsidRPr="003C6308" w:rsidRDefault="00EB3A3F" w:rsidP="00D83C99">
      <w:pPr>
        <w:ind w:firstLine="708"/>
        <w:jc w:val="center"/>
        <w:rPr>
          <w:rFonts w:eastAsia="Times New Roman"/>
          <w:bCs w:val="0"/>
        </w:rPr>
      </w:pPr>
      <w:r w:rsidRPr="003C6308">
        <w:rPr>
          <w:rFonts w:eastAsia="Times New Roman"/>
          <w:b/>
        </w:rPr>
        <w:t>3. Описание удостоверения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3.1. Удостоверение оформляется на б</w:t>
      </w:r>
      <w:r w:rsidR="005D4147" w:rsidRPr="003C6308">
        <w:rPr>
          <w:rFonts w:eastAsia="Times New Roman"/>
          <w:bCs w:val="0"/>
        </w:rPr>
        <w:t>ланке.</w:t>
      </w:r>
    </w:p>
    <w:p w:rsidR="00EB3A3F" w:rsidRPr="003C6308" w:rsidRDefault="00EB3A3F" w:rsidP="00D83C99">
      <w:pPr>
        <w:ind w:firstLine="708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 xml:space="preserve">3.2. В удостоверении указываются: номер удостоверения, фамилия, имя, отчество избранного кандидата, дата его избрания, а также ставится подпись, инициалы и фамилия председателя Собрания депутатов </w:t>
      </w:r>
      <w:r w:rsidR="003C6308" w:rsidRPr="003C6308">
        <w:rPr>
          <w:rFonts w:eastAsia="Times New Roman"/>
          <w:bCs w:val="0"/>
        </w:rPr>
        <w:t>Егорьевского</w:t>
      </w:r>
      <w:r w:rsidRPr="003C6308">
        <w:rPr>
          <w:rFonts w:eastAsia="Times New Roman"/>
          <w:bCs w:val="0"/>
        </w:rPr>
        <w:t xml:space="preserve"> сельсовета </w:t>
      </w:r>
      <w:r w:rsidR="00D83C99" w:rsidRPr="003C6308">
        <w:rPr>
          <w:rFonts w:eastAsia="Times New Roman"/>
          <w:bCs w:val="0"/>
        </w:rPr>
        <w:t>Касторенского</w:t>
      </w:r>
      <w:r w:rsidRPr="003C6308">
        <w:rPr>
          <w:rFonts w:eastAsia="Times New Roman"/>
          <w:bCs w:val="0"/>
        </w:rPr>
        <w:t xml:space="preserve"> района Курской области и помещается фотография владельца удостоверения размером 3 х 4 см.</w:t>
      </w:r>
    </w:p>
    <w:p w:rsidR="00EB3A3F" w:rsidRPr="003C6308" w:rsidRDefault="00EB3A3F" w:rsidP="00EB3A3F">
      <w:pPr>
        <w:spacing w:before="100" w:beforeAutospacing="1" w:after="100" w:afterAutospacing="1"/>
        <w:rPr>
          <w:rFonts w:eastAsia="Times New Roman"/>
          <w:bCs w:val="0"/>
        </w:rPr>
      </w:pPr>
      <w:r w:rsidRPr="003C6308">
        <w:rPr>
          <w:rFonts w:eastAsia="Times New Roman"/>
          <w:bCs w:val="0"/>
        </w:rPr>
        <w:t> </w:t>
      </w:r>
    </w:p>
    <w:p w:rsidR="0075054D" w:rsidRPr="003C6308" w:rsidRDefault="0075054D"/>
    <w:sectPr w:rsidR="0075054D" w:rsidRPr="003C6308" w:rsidSect="0038784F">
      <w:pgSz w:w="11906" w:h="16838" w:code="9"/>
      <w:pgMar w:top="1134" w:right="851" w:bottom="113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784F"/>
    <w:rsid w:val="000309A0"/>
    <w:rsid w:val="000368E7"/>
    <w:rsid w:val="00050009"/>
    <w:rsid w:val="000E6113"/>
    <w:rsid w:val="00125477"/>
    <w:rsid w:val="002F285C"/>
    <w:rsid w:val="0038784F"/>
    <w:rsid w:val="003A0CBE"/>
    <w:rsid w:val="003C6308"/>
    <w:rsid w:val="003F19A1"/>
    <w:rsid w:val="00440ED5"/>
    <w:rsid w:val="004B7517"/>
    <w:rsid w:val="0053002C"/>
    <w:rsid w:val="005D4147"/>
    <w:rsid w:val="005E129D"/>
    <w:rsid w:val="00653A53"/>
    <w:rsid w:val="0075054D"/>
    <w:rsid w:val="00834C3C"/>
    <w:rsid w:val="00895D14"/>
    <w:rsid w:val="008C2B6D"/>
    <w:rsid w:val="008F73D5"/>
    <w:rsid w:val="009060A9"/>
    <w:rsid w:val="00945ED2"/>
    <w:rsid w:val="00A8574A"/>
    <w:rsid w:val="00AE25C9"/>
    <w:rsid w:val="00C518E2"/>
    <w:rsid w:val="00CD7446"/>
    <w:rsid w:val="00CF5AA1"/>
    <w:rsid w:val="00D83C99"/>
    <w:rsid w:val="00E01D7F"/>
    <w:rsid w:val="00EB3A3F"/>
    <w:rsid w:val="00E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84F"/>
    <w:rPr>
      <w:rFonts w:eastAsia="Calibri"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0368E7"/>
    <w:pPr>
      <w:spacing w:before="100" w:beforeAutospacing="1" w:after="100" w:afterAutospacing="1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368E7"/>
    <w:rPr>
      <w:b/>
      <w:bCs/>
      <w:sz w:val="24"/>
      <w:szCs w:val="24"/>
    </w:rPr>
  </w:style>
  <w:style w:type="paragraph" w:customStyle="1" w:styleId="s15">
    <w:name w:val="s_15"/>
    <w:basedOn w:val="a"/>
    <w:rsid w:val="000368E7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  <w:style w:type="character" w:customStyle="1" w:styleId="s10">
    <w:name w:val="s_10"/>
    <w:rsid w:val="000368E7"/>
  </w:style>
  <w:style w:type="paragraph" w:customStyle="1" w:styleId="s9">
    <w:name w:val="s_9"/>
    <w:basedOn w:val="a"/>
    <w:rsid w:val="000368E7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  <w:style w:type="character" w:styleId="a3">
    <w:name w:val="Hyperlink"/>
    <w:uiPriority w:val="99"/>
    <w:unhideWhenUsed/>
    <w:rsid w:val="000368E7"/>
    <w:rPr>
      <w:color w:val="0000FF"/>
      <w:u w:val="single"/>
    </w:rPr>
  </w:style>
  <w:style w:type="paragraph" w:customStyle="1" w:styleId="s22">
    <w:name w:val="s_22"/>
    <w:basedOn w:val="a"/>
    <w:rsid w:val="000368E7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  <w:style w:type="paragraph" w:customStyle="1" w:styleId="s1">
    <w:name w:val="s_1"/>
    <w:basedOn w:val="a"/>
    <w:rsid w:val="000368E7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  <w:style w:type="paragraph" w:styleId="a4">
    <w:name w:val="Normal (Web)"/>
    <w:basedOn w:val="a"/>
    <w:uiPriority w:val="99"/>
    <w:unhideWhenUsed/>
    <w:rsid w:val="00EB3A3F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  <w:style w:type="character" w:styleId="a5">
    <w:name w:val="Strong"/>
    <w:uiPriority w:val="22"/>
    <w:qFormat/>
    <w:rsid w:val="00EB3A3F"/>
    <w:rPr>
      <w:b/>
      <w:bCs/>
    </w:rPr>
  </w:style>
  <w:style w:type="table" w:styleId="a6">
    <w:name w:val="Table Grid"/>
    <w:basedOn w:val="a1"/>
    <w:rsid w:val="00CF5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belogorka</dc:creator>
  <cp:keywords/>
  <dc:description/>
  <cp:lastModifiedBy>Пользователь</cp:lastModifiedBy>
  <cp:revision>11</cp:revision>
  <cp:lastPrinted>2002-01-01T03:30:00Z</cp:lastPrinted>
  <dcterms:created xsi:type="dcterms:W3CDTF">2017-03-21T08:28:00Z</dcterms:created>
  <dcterms:modified xsi:type="dcterms:W3CDTF">2018-07-25T11:37:00Z</dcterms:modified>
</cp:coreProperties>
</file>