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2F" w:rsidRPr="00167C2F" w:rsidRDefault="00167C2F" w:rsidP="00167C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67C2F" w:rsidRPr="00167C2F" w:rsidRDefault="00167C2F" w:rsidP="00167C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ЕГОРЬЕВСКОГО СЕЛЬСОВЕТА</w:t>
      </w:r>
    </w:p>
    <w:p w:rsidR="00167C2F" w:rsidRPr="00167C2F" w:rsidRDefault="00167C2F" w:rsidP="00167C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КАСТОРЕНСКОГО РАЙОНА  КУРСКОЙ ОБЛАСТИ</w:t>
      </w:r>
    </w:p>
    <w:p w:rsidR="00167C2F" w:rsidRPr="00167C2F" w:rsidRDefault="00167C2F" w:rsidP="00167C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3C" w:rsidRDefault="00167C2F" w:rsidP="00167C2F">
      <w:pPr>
        <w:pStyle w:val="ConsPlusTitle"/>
        <w:jc w:val="center"/>
        <w:rPr>
          <w:rFonts w:ascii="Times New Roman" w:hAnsi="Times New Roman" w:cs="Times New Roman"/>
        </w:rPr>
      </w:pPr>
      <w:r w:rsidRPr="00167C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</w:p>
    <w:p w:rsidR="00167C2F" w:rsidRDefault="00167C2F">
      <w:pPr>
        <w:pStyle w:val="ConsPlusTitle"/>
        <w:jc w:val="center"/>
        <w:rPr>
          <w:rFonts w:ascii="Times New Roman" w:hAnsi="Times New Roman" w:cs="Times New Roman"/>
        </w:rPr>
      </w:pPr>
    </w:p>
    <w:p w:rsidR="00167C2F" w:rsidRPr="0029698A" w:rsidRDefault="00167C2F" w:rsidP="00167C2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9698A">
        <w:rPr>
          <w:rFonts w:ascii="Times New Roman" w:hAnsi="Times New Roman" w:cs="Times New Roman"/>
          <w:sz w:val="28"/>
          <w:szCs w:val="28"/>
        </w:rPr>
        <w:t>от 2</w:t>
      </w:r>
      <w:r w:rsidR="00F4452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9698A">
        <w:rPr>
          <w:rFonts w:ascii="Times New Roman" w:hAnsi="Times New Roman" w:cs="Times New Roman"/>
          <w:sz w:val="28"/>
          <w:szCs w:val="28"/>
        </w:rPr>
        <w:t>.07.2018г.</w:t>
      </w:r>
    </w:p>
    <w:p w:rsidR="00BD753C" w:rsidRPr="0029698A" w:rsidRDefault="00167C2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9698A">
        <w:rPr>
          <w:rFonts w:ascii="Times New Roman" w:hAnsi="Times New Roman" w:cs="Times New Roman"/>
          <w:sz w:val="24"/>
          <w:szCs w:val="24"/>
        </w:rPr>
        <w:t>д. Егорьевка</w:t>
      </w:r>
      <w:r w:rsidRPr="002969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69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698A">
        <w:rPr>
          <w:rFonts w:ascii="Times New Roman" w:hAnsi="Times New Roman" w:cs="Times New Roman"/>
          <w:sz w:val="28"/>
          <w:szCs w:val="28"/>
        </w:rPr>
        <w:t>№87</w:t>
      </w:r>
    </w:p>
    <w:p w:rsidR="00167C2F" w:rsidRDefault="00167C2F">
      <w:pPr>
        <w:pStyle w:val="ConsPlusTitle"/>
        <w:jc w:val="center"/>
        <w:rPr>
          <w:rFonts w:ascii="Times New Roman" w:hAnsi="Times New Roman" w:cs="Times New Roman"/>
        </w:rPr>
      </w:pPr>
    </w:p>
    <w:p w:rsidR="00167C2F" w:rsidRPr="0029698A" w:rsidRDefault="00167C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67C2F" w:rsidRPr="0029698A" w:rsidRDefault="00BD75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>О ПОРЯДКЕ</w:t>
      </w:r>
    </w:p>
    <w:p w:rsidR="00BD753C" w:rsidRPr="0029698A" w:rsidRDefault="00BD753C" w:rsidP="002969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9698A">
        <w:rPr>
          <w:rFonts w:ascii="Times New Roman" w:hAnsi="Times New Roman" w:cs="Times New Roman"/>
          <w:sz w:val="26"/>
          <w:szCs w:val="26"/>
        </w:rPr>
        <w:t>ПРИНЯТИЯ РЕШЕНИЯ О ПРЕДОСТАВЛЕНИИ БЮДЖЕТНЫХ ИНВЕСТИЦИЙ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ЮРИДИЧЕСКИМ ЛИЦАМ, НЕ ЯВЛЯЮЩИМСЯ ГОСУДАРСТВЕННЫМИ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ИЛИ МУНИЦИПАЛЬНЫМИ УЧРЕЖДЕНИЯМИ И ГОСУДАРСТВЕННЫМИ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ИЛИ МУНИЦИПАЛЬНЫМИ УНИТАРНЫМИ ПРЕДПРИЯТИЯМИ, В ЦЕЛЯХ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ПРЕДОСТАВЛЕНИЯ ВЗНОСА В УСТАВНЫЕ (СКЛАДОЧНЫЕ) КАПИТАЛЫ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ДОЧЕРНИХ ОБЩЕСТВ УКАЗАННЫХ ЮРИДИЧЕСКИХ ЛИЦ НА ОСУЩЕСТВЛЕНИЕ</w:t>
      </w:r>
      <w:proofErr w:type="gramEnd"/>
    </w:p>
    <w:p w:rsidR="00BD753C" w:rsidRPr="0029698A" w:rsidRDefault="00BD753C" w:rsidP="002969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>КАПИТАЛЬНЫХ ВЛОЖЕНИЙ В ОБЪЕКТЫ КАПИТАЛЬНОГО СТРОИТЕЛЬСТВА,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НАХОДЯЩИЕСЯ В СОБСТВЕННОСТИ ТАКИХ ДОЧЕРНИХ ОБЩЕСТВ,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И (ИЛИ) НА ПРИОБРЕТЕНИЕ ТАКИМИ ДОЧЕРНИМИ ОБЩЕСТВАМИ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ОБЪЕКТОВ НЕДВИЖИМОГО ИМУЩЕСТВА ЗА СЧЕТ</w:t>
      </w:r>
      <w:r w:rsidR="0029698A">
        <w:rPr>
          <w:rFonts w:ascii="Times New Roman" w:hAnsi="Times New Roman" w:cs="Times New Roman"/>
          <w:sz w:val="26"/>
          <w:szCs w:val="26"/>
        </w:rPr>
        <w:t xml:space="preserve"> </w:t>
      </w:r>
      <w:r w:rsidRPr="0029698A">
        <w:rPr>
          <w:rFonts w:ascii="Times New Roman" w:hAnsi="Times New Roman" w:cs="Times New Roman"/>
          <w:sz w:val="26"/>
          <w:szCs w:val="26"/>
        </w:rPr>
        <w:t>СРЕДСТВ БЮДЖЕТА МУНИЦИПАЛЬНОГО ОБРАЗОВАНИЯ</w:t>
      </w:r>
      <w:r w:rsidR="0029698A">
        <w:rPr>
          <w:rFonts w:ascii="Times New Roman" w:hAnsi="Times New Roman" w:cs="Times New Roman"/>
          <w:sz w:val="26"/>
          <w:szCs w:val="26"/>
        </w:rPr>
        <w:t>.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29698A" w:rsidRDefault="00BD7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29698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80</w:t>
        </w:r>
      </w:hyperlink>
      <w:r w:rsidRPr="0029698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Администрация </w:t>
      </w:r>
      <w:r w:rsidR="0029698A" w:rsidRPr="0029698A">
        <w:rPr>
          <w:rFonts w:ascii="Times New Roman" w:hAnsi="Times New Roman" w:cs="Times New Roman"/>
          <w:sz w:val="26"/>
          <w:szCs w:val="26"/>
        </w:rPr>
        <w:t xml:space="preserve">Егорьевского </w:t>
      </w:r>
      <w:r w:rsidRPr="0029698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9698A" w:rsidRPr="0029698A">
        <w:rPr>
          <w:rFonts w:ascii="Times New Roman" w:hAnsi="Times New Roman" w:cs="Times New Roman"/>
          <w:sz w:val="26"/>
          <w:szCs w:val="26"/>
        </w:rPr>
        <w:t xml:space="preserve"> ПОСАНОВЛЯЕТ</w:t>
      </w:r>
      <w:r w:rsidRPr="0029698A">
        <w:rPr>
          <w:rFonts w:ascii="Times New Roman" w:hAnsi="Times New Roman" w:cs="Times New Roman"/>
          <w:sz w:val="26"/>
          <w:szCs w:val="26"/>
        </w:rPr>
        <w:t>:</w:t>
      </w:r>
    </w:p>
    <w:p w:rsidR="00BD753C" w:rsidRPr="0029698A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9698A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hyperlink w:anchor="P42" w:history="1">
        <w:r w:rsidRPr="0029698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</w:t>
        </w:r>
      </w:hyperlink>
      <w:r w:rsidRPr="0029698A">
        <w:rPr>
          <w:rFonts w:ascii="Times New Roman" w:hAnsi="Times New Roman" w:cs="Times New Roman"/>
          <w:sz w:val="26"/>
          <w:szCs w:val="26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proofErr w:type="gramEnd"/>
      <w:r w:rsidRPr="0029698A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образования.</w:t>
      </w:r>
    </w:p>
    <w:p w:rsidR="00BD753C" w:rsidRPr="0029698A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 xml:space="preserve">2. Установить, что </w:t>
      </w:r>
      <w:hyperlink w:anchor="P42" w:history="1">
        <w:r w:rsidRPr="0029698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Правила</w:t>
        </w:r>
      </w:hyperlink>
      <w:r w:rsidRPr="0029698A">
        <w:rPr>
          <w:rFonts w:ascii="Times New Roman" w:hAnsi="Times New Roman" w:cs="Times New Roman"/>
          <w:sz w:val="26"/>
          <w:szCs w:val="26"/>
        </w:rPr>
        <w:t>, утвержденные настоящим постановлением, не распространяются на инвестиционные проекты, включенные в муниципальные целевые программы, на финансовое обеспечение которых предоставляются бюджетные инвестиции.</w:t>
      </w:r>
    </w:p>
    <w:p w:rsidR="00BD753C" w:rsidRPr="0029698A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</w:p>
    <w:p w:rsidR="00BD753C" w:rsidRPr="0029698A" w:rsidRDefault="00BD75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524" w:rsidRDefault="00F44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753C" w:rsidRPr="0029698A" w:rsidRDefault="002969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 xml:space="preserve">Глава Егорьевского сельсовета                          </w:t>
      </w:r>
      <w:r w:rsidR="00F4452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9698A">
        <w:rPr>
          <w:rFonts w:ascii="Times New Roman" w:hAnsi="Times New Roman" w:cs="Times New Roman"/>
          <w:sz w:val="26"/>
          <w:szCs w:val="26"/>
        </w:rPr>
        <w:t>М.А. Почикеев</w:t>
      </w:r>
    </w:p>
    <w:p w:rsidR="0029698A" w:rsidRDefault="002969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698A" w:rsidRDefault="002969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698A" w:rsidRDefault="002969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753C" w:rsidRPr="0029698A" w:rsidRDefault="00BD75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Утверждены</w:t>
      </w:r>
    </w:p>
    <w:p w:rsidR="0029698A" w:rsidRDefault="0029698A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753C" w:rsidRPr="0029698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BD753C" w:rsidRPr="0029698A" w:rsidRDefault="0029698A" w:rsidP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 xml:space="preserve">Егорьевского </w:t>
      </w:r>
      <w:r w:rsidR="00BD753C" w:rsidRPr="0029698A">
        <w:rPr>
          <w:rFonts w:ascii="Times New Roman" w:hAnsi="Times New Roman" w:cs="Times New Roman"/>
          <w:sz w:val="24"/>
          <w:szCs w:val="24"/>
        </w:rPr>
        <w:t>сельсовета</w:t>
      </w:r>
    </w:p>
    <w:p w:rsidR="00BD753C" w:rsidRPr="0029698A" w:rsidRDefault="00BD75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 xml:space="preserve">от </w:t>
      </w:r>
      <w:r w:rsidR="0029698A" w:rsidRPr="0029698A">
        <w:rPr>
          <w:rFonts w:ascii="Times New Roman" w:hAnsi="Times New Roman" w:cs="Times New Roman"/>
          <w:sz w:val="24"/>
          <w:szCs w:val="24"/>
        </w:rPr>
        <w:t>27</w:t>
      </w:r>
      <w:r w:rsidRPr="0029698A">
        <w:rPr>
          <w:rFonts w:ascii="Times New Roman" w:hAnsi="Times New Roman" w:cs="Times New Roman"/>
          <w:sz w:val="24"/>
          <w:szCs w:val="24"/>
        </w:rPr>
        <w:t xml:space="preserve"> июля 2018 г. N </w:t>
      </w:r>
      <w:r w:rsidR="0029698A" w:rsidRPr="0029698A">
        <w:rPr>
          <w:rFonts w:ascii="Times New Roman" w:hAnsi="Times New Roman" w:cs="Times New Roman"/>
          <w:sz w:val="24"/>
          <w:szCs w:val="24"/>
        </w:rPr>
        <w:t>87</w:t>
      </w:r>
    </w:p>
    <w:p w:rsidR="00BD753C" w:rsidRPr="0029698A" w:rsidRDefault="00BD75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29698A">
        <w:rPr>
          <w:rFonts w:ascii="Times New Roman" w:hAnsi="Times New Roman" w:cs="Times New Roman"/>
          <w:sz w:val="24"/>
          <w:szCs w:val="24"/>
        </w:rPr>
        <w:t>ПРАВИЛА</w:t>
      </w: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ПРИНЯТИЯ РЕШЕНИЯ О ПРЕДОСТАВЛЕНИИ БЮДЖЕТНЫХ ИНВЕСТИЦИЙ</w:t>
      </w: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ЮРИДИЧЕСКИМ ЛИЦАМ, НЕ ЯВЛЯЮЩИМСЯ ГОСУДАРСТВЕННЫМИ</w:t>
      </w: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ИЛИ МУНИЦИПАЛЬНЫМИ УЧРЕЖДЕНИЯМИ И ГОСУДАРСТВЕННЫМИ</w:t>
      </w: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ИЛИ МУНИЦИПАЛЬНЫМИ УНИТАРНЫМИ ПРЕДПРИЯТИЯМИ, В ЦЕЛЯХ</w:t>
      </w: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ПРЕДОСТАВЛЕНИЯ ВЗНОСА В УСТАВНЫЕ (СКЛАДОЧНЫЕ) КАПИТАЛЫ</w:t>
      </w:r>
    </w:p>
    <w:p w:rsidR="00BD753C" w:rsidRPr="0029698A" w:rsidRDefault="00BD75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698A">
        <w:rPr>
          <w:rFonts w:ascii="Times New Roman" w:hAnsi="Times New Roman" w:cs="Times New Roman"/>
          <w:sz w:val="24"/>
          <w:szCs w:val="24"/>
        </w:rPr>
        <w:t>ДОЧЕРНИХ ОБЩЕСТВ УКАЗАННЫХ ЮРИДИЧЕСКИХ ЛИЦ НА ОСУЩЕСТВЛЕНИЕ</w:t>
      </w:r>
      <w:r w:rsidR="0029698A">
        <w:rPr>
          <w:rFonts w:ascii="Times New Roman" w:hAnsi="Times New Roman" w:cs="Times New Roman"/>
          <w:sz w:val="24"/>
          <w:szCs w:val="24"/>
        </w:rPr>
        <w:t xml:space="preserve"> </w:t>
      </w:r>
      <w:r w:rsidRPr="0029698A">
        <w:rPr>
          <w:rFonts w:ascii="Times New Roman" w:hAnsi="Times New Roman" w:cs="Times New Roman"/>
          <w:sz w:val="24"/>
          <w:szCs w:val="24"/>
        </w:rPr>
        <w:t>КАПИТАЛЬНЫХ ВЛОЖЕНИЙ В ОБЪЕКТЫ КАПИТАЛЬНОГО СТРОИТЕЛЬСТВА,</w:t>
      </w:r>
      <w:r w:rsidR="0029698A">
        <w:rPr>
          <w:rFonts w:ascii="Times New Roman" w:hAnsi="Times New Roman" w:cs="Times New Roman"/>
          <w:sz w:val="24"/>
          <w:szCs w:val="24"/>
        </w:rPr>
        <w:t xml:space="preserve"> </w:t>
      </w:r>
      <w:r w:rsidRPr="0029698A">
        <w:rPr>
          <w:rFonts w:ascii="Times New Roman" w:hAnsi="Times New Roman" w:cs="Times New Roman"/>
          <w:sz w:val="24"/>
          <w:szCs w:val="24"/>
        </w:rPr>
        <w:t>НАХОДЯЩИЕСЯ В СОБСТВЕННОСТИ ТАКИХ ДОЧЕРНИХ ОБЩЕСТВ,</w:t>
      </w:r>
      <w:r w:rsidR="0029698A">
        <w:rPr>
          <w:rFonts w:ascii="Times New Roman" w:hAnsi="Times New Roman" w:cs="Times New Roman"/>
          <w:sz w:val="24"/>
          <w:szCs w:val="24"/>
        </w:rPr>
        <w:t xml:space="preserve"> </w:t>
      </w:r>
      <w:r w:rsidRPr="0029698A">
        <w:rPr>
          <w:rFonts w:ascii="Times New Roman" w:hAnsi="Times New Roman" w:cs="Times New Roman"/>
          <w:sz w:val="24"/>
          <w:szCs w:val="24"/>
        </w:rPr>
        <w:t>И (ИЛИ) НА ПРИОБРЕТЕНИЕ ТАКИМИ ДОЧЕРНИМИ ОБЩЕСТВАМИ</w:t>
      </w:r>
      <w:r w:rsidR="0029698A">
        <w:rPr>
          <w:rFonts w:ascii="Times New Roman" w:hAnsi="Times New Roman" w:cs="Times New Roman"/>
          <w:sz w:val="24"/>
          <w:szCs w:val="24"/>
        </w:rPr>
        <w:t xml:space="preserve"> </w:t>
      </w:r>
      <w:r w:rsidRPr="0029698A">
        <w:rPr>
          <w:rFonts w:ascii="Times New Roman" w:hAnsi="Times New Roman" w:cs="Times New Roman"/>
          <w:sz w:val="24"/>
          <w:szCs w:val="24"/>
        </w:rPr>
        <w:t>ОБЪЕКТОВ НЕДВИЖИМОГО ИМУЩЕСТВА ЗА СЧЕТ</w:t>
      </w:r>
      <w:r w:rsidR="0029698A">
        <w:rPr>
          <w:rFonts w:ascii="Times New Roman" w:hAnsi="Times New Roman" w:cs="Times New Roman"/>
          <w:sz w:val="24"/>
          <w:szCs w:val="24"/>
        </w:rPr>
        <w:t xml:space="preserve"> </w:t>
      </w:r>
      <w:r w:rsidRPr="0029698A">
        <w:rPr>
          <w:rFonts w:ascii="Times New Roman" w:hAnsi="Times New Roman" w:cs="Times New Roman"/>
          <w:sz w:val="24"/>
          <w:szCs w:val="24"/>
        </w:rPr>
        <w:t>СРЕДСТВ БЮДЖЕТА МУНИЦИПАЛЬНОГО ОБРАЗОВАНИЯ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29698A" w:rsidRDefault="00BD7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BD753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7"/>
      <w:bookmarkEnd w:id="3"/>
      <w:r w:rsidRPr="00D94D19">
        <w:rPr>
          <w:rFonts w:ascii="Times New Roman" w:hAnsi="Times New Roman" w:cs="Times New Roman"/>
        </w:rPr>
        <w:t>1. Настоящие Правила устанавливают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юридическое лицо),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муниципального образования (далее соответственно - бюджетные инвестиции, решение).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2. Инициатором подготовки проекта решения может выступать являющийся главным распорядителем средств местного бюджета орган местного самоуправления, ответственный за реализацию мероприятия муниципальной программы, предусматривающей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 (далее - главный распорядитель).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а) приоритетов и целей развития муниципального образования, исходя из прогнозов и программ социально-экономического развития муниципального образования, муниципальных программ, концепций и стратегий развития на среднесрочный и долгосрочный периоды, а также документов территориального планирования муниципального образования;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б) поручений и указаний главы администрации муниципального образования;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оценки эффективности использования средств муниципального бюджета, направляемых на капитальные вложения;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г) оценки влияния создания объекта капитального строительства на комплексное развитие территории муниципального образования;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lastRenderedPageBreak/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4</w:t>
      </w:r>
      <w:r w:rsidR="00BD753C" w:rsidRPr="00D94D19">
        <w:rPr>
          <w:rFonts w:ascii="Times New Roman" w:hAnsi="Times New Roman" w:cs="Times New Roman"/>
        </w:rPr>
        <w:t xml:space="preserve">. Предоставление бюджетных инвестиций осуществляется при условии, что средства взноса в уставный (складочный) капитал дочернего общества, указанного в </w:t>
      </w:r>
      <w:hyperlink w:anchor="P57" w:history="1">
        <w:r w:rsidR="00BD753C" w:rsidRPr="0029698A">
          <w:rPr>
            <w:rFonts w:ascii="Times New Roman" w:hAnsi="Times New Roman" w:cs="Times New Roman"/>
            <w:color w:val="000000" w:themeColor="text1"/>
          </w:rPr>
          <w:t>пункте 1</w:t>
        </w:r>
      </w:hyperlink>
      <w:r w:rsidR="00BD753C" w:rsidRPr="00D94D19">
        <w:rPr>
          <w:rFonts w:ascii="Times New Roman" w:hAnsi="Times New Roman" w:cs="Times New Roman"/>
        </w:rPr>
        <w:t xml:space="preserve"> настоящих Правил, в объеме, источником финансового обеспечения которого являются инвестиции, не может быть направлен таким дочерним обществом на финансовое обеспечение следующих работ: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б) приобретение земельных участков под строительство;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д)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29698A" w:rsidRDefault="00BD753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9698A">
        <w:rPr>
          <w:rFonts w:ascii="Times New Roman" w:hAnsi="Times New Roman" w:cs="Times New Roman"/>
          <w:sz w:val="26"/>
          <w:szCs w:val="26"/>
        </w:rPr>
        <w:t>II. Подготовка проекта решения</w:t>
      </w:r>
    </w:p>
    <w:p w:rsidR="00BD753C" w:rsidRPr="00D94D19" w:rsidRDefault="00BD753C">
      <w:pPr>
        <w:pStyle w:val="ConsPlusNormal"/>
        <w:jc w:val="both"/>
        <w:rPr>
          <w:rFonts w:ascii="Times New Roman" w:hAnsi="Times New Roman" w:cs="Times New Roman"/>
        </w:rPr>
      </w:pPr>
    </w:p>
    <w:p w:rsidR="00BD753C" w:rsidRPr="00D94D19" w:rsidRDefault="008E30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5</w:t>
      </w:r>
      <w:r w:rsidR="00BD753C" w:rsidRPr="00D94D19">
        <w:rPr>
          <w:rFonts w:ascii="Times New Roman" w:hAnsi="Times New Roman" w:cs="Times New Roman"/>
        </w:rPr>
        <w:t>. Главный распорядитель подготавливает проект решения.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Российской Федерации,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6</w:t>
      </w:r>
      <w:r w:rsidR="00BD753C" w:rsidRPr="00D94D19">
        <w:rPr>
          <w:rFonts w:ascii="Times New Roman" w:hAnsi="Times New Roman" w:cs="Times New Roman"/>
        </w:rPr>
        <w:t>. Проект решения подготавливается в форме проекта нормативного правового акта администрации муниципального образования (постановления).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9"/>
      <w:bookmarkEnd w:id="4"/>
      <w:r w:rsidRPr="00D94D19">
        <w:rPr>
          <w:rFonts w:ascii="Times New Roman" w:hAnsi="Times New Roman" w:cs="Times New Roman"/>
        </w:rPr>
        <w:t>В проект решения включается объект капитального строительства и (или) объект недвижимого имущества, инвестиционный проект в отношении которого соответствует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вложения, проведенной главным распорядителем, а также документам территориального планирования муниципального образования, в случае если объект капитального строительства и (или) объект недвижимого имущества является объектом местного значения, подлежащим отображению в этих документах.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7</w:t>
      </w:r>
      <w:r w:rsidR="00BD753C" w:rsidRPr="00D94D19">
        <w:rPr>
          <w:rFonts w:ascii="Times New Roman" w:hAnsi="Times New Roman" w:cs="Times New Roman"/>
        </w:rPr>
        <w:t>. Проект решения содержит следующую информацию в отношении каждого объекта капитального строительства и (или) объекта недвижимого имущества: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а) наименование объекта капитального строительства согласно проектной документации </w:t>
      </w:r>
      <w:r w:rsidRPr="00D94D19">
        <w:rPr>
          <w:rFonts w:ascii="Times New Roman" w:hAnsi="Times New Roman" w:cs="Times New Roman"/>
        </w:rPr>
        <w:lastRenderedPageBreak/>
        <w:t>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наименование главного распорядителя;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г) наименование юридического лица, получающего бюджетные инвестиции;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д) наименование дочернего общества юридического лица, являющегося застройщиком, заказчиком;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0"/>
      <w:bookmarkEnd w:id="5"/>
      <w:r w:rsidRPr="00D94D19">
        <w:rPr>
          <w:rFonts w:ascii="Times New Roman" w:hAnsi="Times New Roman" w:cs="Times New Roman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8</w:t>
      </w:r>
      <w:r w:rsidR="00BD753C" w:rsidRPr="00D94D19">
        <w:rPr>
          <w:rFonts w:ascii="Times New Roman" w:hAnsi="Times New Roman" w:cs="Times New Roman"/>
        </w:rPr>
        <w:t>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9</w:t>
      </w:r>
      <w:r w:rsidR="00BD753C" w:rsidRPr="00D94D19">
        <w:rPr>
          <w:rFonts w:ascii="Times New Roman" w:hAnsi="Times New Roman" w:cs="Times New Roman"/>
        </w:rPr>
        <w:t xml:space="preserve">. Главный распорядитель направляет согласованный в установленном порядке с ответственным исполнителем муниципальной программы Российской Федерации проект решения с пояснительной запиской и финансово-экономическим обоснованием в </w:t>
      </w:r>
      <w:r w:rsidRPr="00D94D19">
        <w:rPr>
          <w:rFonts w:ascii="Times New Roman" w:hAnsi="Times New Roman" w:cs="Times New Roman"/>
        </w:rPr>
        <w:t>собрание депутатов</w:t>
      </w:r>
      <w:r w:rsidR="00BD753C" w:rsidRPr="00D94D19">
        <w:rPr>
          <w:rFonts w:ascii="Times New Roman" w:hAnsi="Times New Roman" w:cs="Times New Roman"/>
        </w:rPr>
        <w:t xml:space="preserve"> до </w:t>
      </w:r>
      <w:r w:rsidRPr="00D94D19">
        <w:rPr>
          <w:rFonts w:ascii="Times New Roman" w:hAnsi="Times New Roman" w:cs="Times New Roman"/>
        </w:rPr>
        <w:t>15 ноября текущего года</w:t>
      </w:r>
      <w:r w:rsidR="00BD753C" w:rsidRPr="00D94D19">
        <w:rPr>
          <w:rFonts w:ascii="Times New Roman" w:hAnsi="Times New Roman" w:cs="Times New Roman"/>
        </w:rPr>
        <w:t>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10</w:t>
      </w:r>
      <w:r w:rsidR="00BD753C" w:rsidRPr="00D94D19">
        <w:rPr>
          <w:rFonts w:ascii="Times New Roman" w:hAnsi="Times New Roman" w:cs="Times New Roman"/>
        </w:rPr>
        <w:t xml:space="preserve">. Одновременно с проектом решения в </w:t>
      </w:r>
      <w:r w:rsidRPr="00D94D19">
        <w:rPr>
          <w:rFonts w:ascii="Times New Roman" w:hAnsi="Times New Roman" w:cs="Times New Roman"/>
        </w:rPr>
        <w:t>собрание депутатов</w:t>
      </w:r>
      <w:r w:rsidR="00BD753C" w:rsidRPr="00D94D19">
        <w:rPr>
          <w:rFonts w:ascii="Times New Roman" w:hAnsi="Times New Roman" w:cs="Times New Roman"/>
        </w:rPr>
        <w:t xml:space="preserve"> по каждому объекту капитального строительства направляются документы, материалы и исходные данные, необходимые для расчета интегральной оценки, указанной в </w:t>
      </w:r>
      <w:hyperlink w:anchor="P79" w:history="1">
        <w:r w:rsidR="00BD753C" w:rsidRPr="0029698A">
          <w:rPr>
            <w:rFonts w:ascii="Times New Roman" w:hAnsi="Times New Roman" w:cs="Times New Roman"/>
            <w:color w:val="000000" w:themeColor="text1"/>
          </w:rPr>
          <w:t xml:space="preserve">абзаце втором пункта </w:t>
        </w:r>
        <w:r w:rsidRPr="0029698A">
          <w:rPr>
            <w:rFonts w:ascii="Times New Roman" w:hAnsi="Times New Roman" w:cs="Times New Roman"/>
            <w:color w:val="000000" w:themeColor="text1"/>
          </w:rPr>
          <w:t>6</w:t>
        </w:r>
      </w:hyperlink>
      <w:r w:rsidR="00BD753C" w:rsidRPr="0029698A">
        <w:rPr>
          <w:rFonts w:ascii="Times New Roman" w:hAnsi="Times New Roman" w:cs="Times New Roman"/>
          <w:color w:val="000000" w:themeColor="text1"/>
        </w:rPr>
        <w:t xml:space="preserve"> </w:t>
      </w:r>
      <w:r w:rsidR="00BD753C" w:rsidRPr="00D94D19">
        <w:rPr>
          <w:rFonts w:ascii="Times New Roman" w:hAnsi="Times New Roman" w:cs="Times New Roman"/>
        </w:rPr>
        <w:t xml:space="preserve">настоящих </w:t>
      </w:r>
      <w:r w:rsidR="00BD753C" w:rsidRPr="00D94D19">
        <w:rPr>
          <w:rFonts w:ascii="Times New Roman" w:hAnsi="Times New Roman" w:cs="Times New Roman"/>
        </w:rPr>
        <w:lastRenderedPageBreak/>
        <w:t>Правил, и результаты такой интегральной оценки, а также представляются следующие документы: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а) 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б) решение общего собрания акционеров юридического лица, а также его дочернего общества о выплате дивидендов по акциям всех категорий (типов) за последние 2 года;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в) решение уполномоченного органа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BD753C" w:rsidRPr="00D94D19" w:rsidRDefault="00BD75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 xml:space="preserve">г) 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предусмотренном </w:t>
      </w:r>
      <w:hyperlink w:anchor="P90" w:history="1">
        <w:r w:rsidRPr="0029698A">
          <w:rPr>
            <w:rFonts w:ascii="Times New Roman" w:hAnsi="Times New Roman" w:cs="Times New Roman"/>
            <w:color w:val="000000" w:themeColor="text1"/>
          </w:rPr>
          <w:t xml:space="preserve">подпунктом "и" пункта </w:t>
        </w:r>
        <w:r w:rsidR="008E30A5" w:rsidRPr="0029698A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D94D19">
        <w:rPr>
          <w:rFonts w:ascii="Times New Roman" w:hAnsi="Times New Roman" w:cs="Times New Roman"/>
        </w:rPr>
        <w:t xml:space="preserve"> настоящих Правил.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0"/>
      <w:bookmarkEnd w:id="6"/>
      <w:r w:rsidRPr="00D94D19">
        <w:rPr>
          <w:rFonts w:ascii="Times New Roman" w:hAnsi="Times New Roman" w:cs="Times New Roman"/>
        </w:rPr>
        <w:t>11</w:t>
      </w:r>
      <w:r w:rsidR="00BD753C" w:rsidRPr="00D94D19">
        <w:rPr>
          <w:rFonts w:ascii="Times New Roman" w:hAnsi="Times New Roman" w:cs="Times New Roman"/>
        </w:rPr>
        <w:t>. Внесение изменений в решение осуществляется в порядке, установленном настоящими Правилами.</w:t>
      </w:r>
    </w:p>
    <w:p w:rsidR="00BD753C" w:rsidRPr="00D94D19" w:rsidRDefault="008E3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94D19">
        <w:rPr>
          <w:rFonts w:ascii="Times New Roman" w:hAnsi="Times New Roman" w:cs="Times New Roman"/>
        </w:rPr>
        <w:t>12</w:t>
      </w:r>
      <w:r w:rsidR="00BD753C" w:rsidRPr="00D94D19">
        <w:rPr>
          <w:rFonts w:ascii="Times New Roman" w:hAnsi="Times New Roman" w:cs="Times New Roman"/>
        </w:rPr>
        <w:t xml:space="preserve">. Одновременно с проектом решения главным распорядителем подготавливаются проект договора о предоставлении бюджетных инвестиций юридическому лицу и проект договора о предоставлении взноса в уставной (складочный) капитал дочернего общества, оформленные в </w:t>
      </w:r>
      <w:r w:rsidRPr="00D94D19">
        <w:rPr>
          <w:rFonts w:ascii="Times New Roman" w:hAnsi="Times New Roman" w:cs="Times New Roman"/>
        </w:rPr>
        <w:t>установленном порядке</w:t>
      </w:r>
      <w:r w:rsidR="00BD753C" w:rsidRPr="00D94D19">
        <w:rPr>
          <w:rFonts w:ascii="Times New Roman" w:hAnsi="Times New Roman" w:cs="Times New Roman"/>
        </w:rPr>
        <w:t>.</w:t>
      </w:r>
    </w:p>
    <w:sectPr w:rsidR="00BD753C" w:rsidRPr="00D94D19" w:rsidSect="001F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53C"/>
    <w:rsid w:val="00167C2F"/>
    <w:rsid w:val="0029698A"/>
    <w:rsid w:val="007E35CA"/>
    <w:rsid w:val="00825B2E"/>
    <w:rsid w:val="008E30A5"/>
    <w:rsid w:val="00BD753C"/>
    <w:rsid w:val="00D94D19"/>
    <w:rsid w:val="00F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CBE9F52F5D7B3C4EC749BAD85EB1D0F2FD39D30903DBD3E06ABB2C2066B5324A3E612232CBDA62W8q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2018-07-26T09:45:00Z</cp:lastPrinted>
  <dcterms:created xsi:type="dcterms:W3CDTF">2018-06-21T20:42:00Z</dcterms:created>
  <dcterms:modified xsi:type="dcterms:W3CDTF">2018-07-26T09:46:00Z</dcterms:modified>
</cp:coreProperties>
</file>