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E5B" w:rsidRDefault="00145E5B" w:rsidP="00D53491">
      <w:pPr>
        <w:spacing w:after="240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ИЗВЕЩЕНИЕ</w:t>
      </w:r>
      <w:bookmarkStart w:id="0" w:name="_GoBack"/>
      <w:bookmarkEnd w:id="0"/>
    </w:p>
    <w:p w:rsidR="00145E5B" w:rsidRDefault="00145E5B" w:rsidP="00145E5B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 проведении независимой экспертизы административного  регламента </w:t>
      </w:r>
      <w:proofErr w:type="gramStart"/>
      <w:r>
        <w:rPr>
          <w:sz w:val="28"/>
          <w:szCs w:val="28"/>
          <w:lang w:eastAsia="en-US"/>
        </w:rPr>
        <w:t>по</w:t>
      </w:r>
      <w:proofErr w:type="gramEnd"/>
    </w:p>
    <w:p w:rsidR="00145E5B" w:rsidRPr="003918BC" w:rsidRDefault="00145E5B" w:rsidP="003918BC">
      <w:pPr>
        <w:autoSpaceDE w:val="0"/>
        <w:autoSpaceDN w:val="0"/>
        <w:adjustRightInd w:val="0"/>
        <w:jc w:val="both"/>
        <w:rPr>
          <w:kern w:val="2"/>
          <w:sz w:val="28"/>
          <w:szCs w:val="28"/>
          <w:lang w:eastAsia="hi-IN" w:bidi="hi-IN"/>
        </w:rPr>
      </w:pPr>
      <w:r>
        <w:rPr>
          <w:sz w:val="28"/>
          <w:szCs w:val="28"/>
          <w:lang w:eastAsia="en-US"/>
        </w:rPr>
        <w:t xml:space="preserve">предоставлению  муниципальной </w:t>
      </w:r>
      <w:r w:rsidRPr="003918BC">
        <w:rPr>
          <w:sz w:val="28"/>
          <w:szCs w:val="28"/>
          <w:lang w:eastAsia="en-US"/>
        </w:rPr>
        <w:t xml:space="preserve">услуги   </w:t>
      </w:r>
      <w:r w:rsidRPr="00D53491">
        <w:rPr>
          <w:b/>
          <w:bCs/>
          <w:sz w:val="28"/>
          <w:szCs w:val="28"/>
          <w:lang w:eastAsia="en-US"/>
        </w:rPr>
        <w:t>«</w:t>
      </w:r>
      <w:r w:rsidR="003918BC" w:rsidRPr="00D53491">
        <w:rPr>
          <w:b/>
          <w:bCs/>
          <w:sz w:val="28"/>
          <w:szCs w:val="28"/>
        </w:rPr>
        <w:t>Перевод земель, находящихся в муниципальной собственности, за исключением земель сельскохозяйственного назначения, из одной категории в другую</w:t>
      </w:r>
      <w:r w:rsidR="003918BC" w:rsidRPr="00D53491">
        <w:rPr>
          <w:b/>
          <w:sz w:val="28"/>
          <w:szCs w:val="28"/>
          <w:lang w:eastAsia="en-US"/>
        </w:rPr>
        <w:t>»</w:t>
      </w:r>
      <w:r w:rsidR="003918BC" w:rsidRPr="003918BC">
        <w:rPr>
          <w:bCs/>
          <w:sz w:val="28"/>
          <w:szCs w:val="28"/>
          <w:lang w:eastAsia="zh-CN"/>
        </w:rPr>
        <w:t xml:space="preserve">  </w:t>
      </w:r>
      <w:r w:rsidR="003918BC" w:rsidRPr="003918BC">
        <w:rPr>
          <w:kern w:val="2"/>
          <w:sz w:val="28"/>
          <w:szCs w:val="28"/>
          <w:lang w:eastAsia="hi-IN" w:bidi="hi-IN"/>
        </w:rPr>
        <w:t xml:space="preserve">  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для  размещения  его на официальном сайте Администрации </w:t>
      </w:r>
      <w:r w:rsidR="00793489" w:rsidRPr="00793489">
        <w:rPr>
          <w:sz w:val="28"/>
          <w:szCs w:val="28"/>
        </w:rPr>
        <w:t xml:space="preserve"> </w:t>
      </w:r>
      <w:r w:rsidR="00D53491">
        <w:rPr>
          <w:sz w:val="28"/>
          <w:szCs w:val="28"/>
        </w:rPr>
        <w:t>Егорьевского</w:t>
      </w:r>
      <w:r w:rsidR="00793489">
        <w:rPr>
          <w:sz w:val="28"/>
          <w:szCs w:val="28"/>
        </w:rPr>
        <w:t xml:space="preserve">  сельсовета  Касторенского </w:t>
      </w:r>
      <w:r>
        <w:rPr>
          <w:sz w:val="28"/>
          <w:szCs w:val="28"/>
        </w:rPr>
        <w:t xml:space="preserve"> района.</w:t>
      </w:r>
    </w:p>
    <w:p w:rsidR="00145E5B" w:rsidRDefault="00145E5B" w:rsidP="00145E5B">
      <w:pPr>
        <w:spacing w:after="240"/>
        <w:ind w:firstLine="454"/>
        <w:rPr>
          <w:sz w:val="28"/>
          <w:szCs w:val="28"/>
        </w:rPr>
      </w:pPr>
      <w:r>
        <w:rPr>
          <w:sz w:val="28"/>
          <w:szCs w:val="28"/>
        </w:rPr>
        <w:t>Независимая экспертиза  проекта административного регламента  проводится  физическими и юридическими  лицами в инициативном порядке  за счет  собственных средств.</w:t>
      </w:r>
    </w:p>
    <w:p w:rsidR="00A125B6" w:rsidRDefault="00A125B6" w:rsidP="00A125B6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>Предметом независимой экспертизы проекта административного регламента  является оценка возможного  положительного эффекта, а также возможных негативных последствий реализации положений проекта  административного регламента.</w:t>
      </w:r>
    </w:p>
    <w:p w:rsidR="00A125B6" w:rsidRDefault="00A125B6" w:rsidP="00A125B6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 xml:space="preserve">Оценка  и заключения независимой экспертизы проекта административного регламента направляются по адресу разработчика проекта: Администрация  </w:t>
      </w:r>
      <w:r w:rsidR="00D53491">
        <w:rPr>
          <w:sz w:val="28"/>
          <w:szCs w:val="28"/>
        </w:rPr>
        <w:t>Егорьевского</w:t>
      </w:r>
      <w:r>
        <w:rPr>
          <w:sz w:val="28"/>
          <w:szCs w:val="28"/>
        </w:rPr>
        <w:t xml:space="preserve">  сельсовета  Касторенского района.</w:t>
      </w:r>
    </w:p>
    <w:p w:rsidR="00D53491" w:rsidRDefault="00A125B6" w:rsidP="00D53491">
      <w:pPr>
        <w:spacing w:after="240"/>
        <w:rPr>
          <w:sz w:val="28"/>
          <w:szCs w:val="28"/>
        </w:rPr>
      </w:pPr>
      <w:r>
        <w:rPr>
          <w:sz w:val="28"/>
          <w:szCs w:val="28"/>
        </w:rPr>
        <w:tab/>
      </w:r>
      <w:r w:rsidR="00D53491">
        <w:rPr>
          <w:sz w:val="28"/>
          <w:szCs w:val="28"/>
        </w:rPr>
        <w:t xml:space="preserve"> </w:t>
      </w:r>
      <w:proofErr w:type="gramStart"/>
      <w:r w:rsidR="00D53491">
        <w:rPr>
          <w:sz w:val="28"/>
          <w:szCs w:val="28"/>
        </w:rPr>
        <w:t>Почтовый адрес: 306742, Курская область, Касторенский  район,  д. Егорьевка, ул. Садовая, д.3.</w:t>
      </w:r>
      <w:proofErr w:type="gramEnd"/>
    </w:p>
    <w:p w:rsidR="00D53491" w:rsidRPr="00EA1A91" w:rsidRDefault="00D53491" w:rsidP="00D53491">
      <w:pPr>
        <w:ind w:firstLine="360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>Адрес электронной почты:</w:t>
      </w:r>
      <w:r>
        <w:rPr>
          <w:color w:val="000000"/>
          <w:sz w:val="28"/>
          <w:szCs w:val="28"/>
          <w:lang w:val="en-US"/>
        </w:rPr>
        <w:t>v</w:t>
      </w:r>
      <w:r w:rsidRPr="00742CF5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Pr="00BD179B">
        <w:rPr>
          <w:color w:val="00000A"/>
          <w:kern w:val="1"/>
          <w:sz w:val="28"/>
          <w:szCs w:val="28"/>
          <w:u w:val="single"/>
          <w:lang w:eastAsia="ar-SA"/>
        </w:rPr>
        <w:t>admegorevka@yandex.ru</w:t>
      </w:r>
    </w:p>
    <w:p w:rsidR="00D53491" w:rsidRDefault="00D53491" w:rsidP="00A125B6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A125B6" w:rsidRDefault="00D53491" w:rsidP="00A125B6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A125B6">
        <w:rPr>
          <w:sz w:val="28"/>
          <w:szCs w:val="28"/>
        </w:rPr>
        <w:t>Дата опубликования:           25.12.2020 года.</w:t>
      </w:r>
    </w:p>
    <w:p w:rsidR="00A125B6" w:rsidRDefault="00A125B6" w:rsidP="00A125B6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>Срок проведения независимой экспертизы: 30 дней с момента опубликования.</w:t>
      </w:r>
    </w:p>
    <w:p w:rsidR="00145E5B" w:rsidRDefault="00145E5B" w:rsidP="00A125B6">
      <w:pPr>
        <w:spacing w:after="240"/>
        <w:ind w:firstLine="360"/>
        <w:rPr>
          <w:rFonts w:eastAsia="Arial"/>
          <w:color w:val="00000A"/>
          <w:kern w:val="2"/>
          <w:sz w:val="28"/>
          <w:szCs w:val="28"/>
          <w:lang w:eastAsia="ar-SA"/>
        </w:rPr>
      </w:pPr>
    </w:p>
    <w:p w:rsidR="00145E5B" w:rsidRDefault="003918BC" w:rsidP="003918BC">
      <w:pPr>
        <w:tabs>
          <w:tab w:val="left" w:pos="709"/>
        </w:tabs>
        <w:suppressAutoHyphens/>
        <w:spacing w:line="100" w:lineRule="atLeast"/>
        <w:jc w:val="both"/>
        <w:rPr>
          <w:rFonts w:eastAsia="Arial"/>
          <w:color w:val="00000A"/>
          <w:kern w:val="2"/>
          <w:sz w:val="28"/>
          <w:szCs w:val="28"/>
          <w:lang w:eastAsia="ar-SA"/>
        </w:rPr>
      </w:pP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      </w:t>
      </w:r>
      <w:r w:rsidR="00145E5B">
        <w:rPr>
          <w:rFonts w:eastAsia="Arial"/>
          <w:color w:val="00000A"/>
          <w:kern w:val="2"/>
          <w:sz w:val="28"/>
          <w:szCs w:val="28"/>
          <w:lang w:eastAsia="ar-SA"/>
        </w:rPr>
        <w:t xml:space="preserve">Срок  предоставления  заключения независимой экспертизы  по Административному  регламенту  по предоставлению  муниципальной </w:t>
      </w:r>
    </w:p>
    <w:p w:rsidR="00145E5B" w:rsidRPr="003918BC" w:rsidRDefault="00145E5B" w:rsidP="003918BC">
      <w:pPr>
        <w:autoSpaceDE w:val="0"/>
        <w:autoSpaceDN w:val="0"/>
        <w:adjustRightInd w:val="0"/>
        <w:jc w:val="both"/>
        <w:rPr>
          <w:kern w:val="2"/>
          <w:lang w:eastAsia="hi-IN" w:bidi="hi-IN"/>
        </w:rPr>
      </w:pP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услуги </w:t>
      </w:r>
      <w:r w:rsidRPr="003918BC">
        <w:rPr>
          <w:bCs/>
          <w:sz w:val="28"/>
          <w:szCs w:val="28"/>
          <w:lang w:eastAsia="en-US"/>
        </w:rPr>
        <w:t>«</w:t>
      </w:r>
      <w:r w:rsidR="003918BC" w:rsidRPr="003918BC">
        <w:rPr>
          <w:bCs/>
          <w:sz w:val="28"/>
          <w:szCs w:val="28"/>
        </w:rPr>
        <w:t>Перевод земель, находящихся в муниципальной собственности, за исключением земель сельскохозяйственного назначения, из одной категории в другую</w:t>
      </w:r>
      <w:r w:rsidR="003918BC" w:rsidRPr="003918BC">
        <w:rPr>
          <w:sz w:val="28"/>
          <w:szCs w:val="28"/>
          <w:lang w:eastAsia="en-US"/>
        </w:rPr>
        <w:t>»</w:t>
      </w:r>
      <w:r w:rsidR="003918BC">
        <w:rPr>
          <w:bCs/>
          <w:lang w:eastAsia="zh-CN"/>
        </w:rPr>
        <w:t xml:space="preserve">  </w:t>
      </w:r>
      <w:r w:rsidR="003918BC">
        <w:rPr>
          <w:kern w:val="2"/>
          <w:lang w:eastAsia="hi-IN" w:bidi="hi-IN"/>
        </w:rPr>
        <w:t xml:space="preserve">   </w:t>
      </w:r>
      <w:r>
        <w:rPr>
          <w:sz w:val="28"/>
          <w:szCs w:val="28"/>
          <w:lang w:eastAsia="en-US"/>
        </w:rPr>
        <w:t xml:space="preserve">составляет 30 дней  </w:t>
      </w:r>
      <w:proofErr w:type="gramStart"/>
      <w:r>
        <w:rPr>
          <w:sz w:val="28"/>
          <w:szCs w:val="28"/>
          <w:lang w:eastAsia="en-US"/>
        </w:rPr>
        <w:t>с даты  размещения</w:t>
      </w:r>
      <w:proofErr w:type="gramEnd"/>
      <w:r w:rsidR="00D12597">
        <w:rPr>
          <w:sz w:val="28"/>
          <w:szCs w:val="28"/>
          <w:lang w:eastAsia="en-US"/>
        </w:rPr>
        <w:t xml:space="preserve">  -   до </w:t>
      </w:r>
      <w:r w:rsidR="00641F3D">
        <w:rPr>
          <w:sz w:val="28"/>
          <w:szCs w:val="28"/>
          <w:lang w:eastAsia="en-US"/>
        </w:rPr>
        <w:t>23</w:t>
      </w:r>
      <w:r w:rsidR="00D12597">
        <w:rPr>
          <w:sz w:val="28"/>
          <w:szCs w:val="28"/>
          <w:lang w:eastAsia="en-US"/>
        </w:rPr>
        <w:t>/0</w:t>
      </w:r>
      <w:r w:rsidR="00E52ECC">
        <w:rPr>
          <w:sz w:val="28"/>
          <w:szCs w:val="28"/>
          <w:lang w:eastAsia="en-US"/>
        </w:rPr>
        <w:t>1/2021</w:t>
      </w:r>
      <w:r>
        <w:rPr>
          <w:sz w:val="28"/>
          <w:szCs w:val="28"/>
          <w:lang w:eastAsia="en-US"/>
        </w:rPr>
        <w:t xml:space="preserve"> года.</w:t>
      </w:r>
    </w:p>
    <w:p w:rsidR="00145E5B" w:rsidRDefault="00145E5B" w:rsidP="003918BC">
      <w:pPr>
        <w:ind w:left="4820"/>
        <w:jc w:val="both"/>
        <w:rPr>
          <w:b/>
          <w:sz w:val="28"/>
          <w:szCs w:val="28"/>
        </w:rPr>
      </w:pPr>
    </w:p>
    <w:p w:rsidR="00842A9F" w:rsidRDefault="00842A9F" w:rsidP="003918BC">
      <w:pPr>
        <w:jc w:val="both"/>
      </w:pPr>
    </w:p>
    <w:sectPr w:rsidR="00842A9F" w:rsidSect="00842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45E5B"/>
    <w:rsid w:val="00145E5B"/>
    <w:rsid w:val="003918BC"/>
    <w:rsid w:val="004D0808"/>
    <w:rsid w:val="00641F3D"/>
    <w:rsid w:val="007677BF"/>
    <w:rsid w:val="00793489"/>
    <w:rsid w:val="007B603E"/>
    <w:rsid w:val="00842A9F"/>
    <w:rsid w:val="00A125B6"/>
    <w:rsid w:val="00A26BD9"/>
    <w:rsid w:val="00D12597"/>
    <w:rsid w:val="00D34725"/>
    <w:rsid w:val="00D53491"/>
    <w:rsid w:val="00E52ECC"/>
    <w:rsid w:val="00F16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E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14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2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2018-05-28T06:27:00Z</dcterms:created>
  <dcterms:modified xsi:type="dcterms:W3CDTF">2020-12-27T14:36:00Z</dcterms:modified>
</cp:coreProperties>
</file>