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458B0D" w14:textId="77777777" w:rsidR="00014B09" w:rsidRDefault="00014B09" w:rsidP="004419F7">
      <w:pPr>
        <w:pStyle w:val="HTML2"/>
        <w:ind w:left="40" w:right="60"/>
        <w:rPr>
          <w:b/>
        </w:rPr>
      </w:pPr>
    </w:p>
    <w:p w14:paraId="62F42233" w14:textId="77777777" w:rsidR="00014B09" w:rsidRDefault="00014B09" w:rsidP="004419F7">
      <w:pPr>
        <w:pStyle w:val="HTML2"/>
        <w:ind w:left="40" w:right="60"/>
        <w:rPr>
          <w:b/>
        </w:rPr>
      </w:pPr>
    </w:p>
    <w:p w14:paraId="4AD0EC5F" w14:textId="77777777" w:rsidR="00014B09" w:rsidRDefault="00014B09" w:rsidP="004419F7">
      <w:pPr>
        <w:jc w:val="center"/>
        <w:rPr>
          <w:sz w:val="32"/>
          <w:szCs w:val="32"/>
        </w:rPr>
      </w:pPr>
    </w:p>
    <w:p w14:paraId="4C08DD4A" w14:textId="77777777" w:rsidR="00014B09" w:rsidRDefault="003331AA" w:rsidP="004419F7">
      <w:pPr>
        <w:jc w:val="center"/>
      </w:pPr>
      <w:r>
        <w:rPr>
          <w:b/>
          <w:noProof/>
          <w:sz w:val="36"/>
          <w:szCs w:val="36"/>
        </w:rPr>
        <w:drawing>
          <wp:inline distT="0" distB="0" distL="0" distR="0" wp14:anchorId="6CADD015" wp14:editId="6314B215">
            <wp:extent cx="1306195" cy="1686560"/>
            <wp:effectExtent l="0" t="0" r="8255"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306195" cy="1686560"/>
                    </a:xfrm>
                    <a:prstGeom prst="rect">
                      <a:avLst/>
                    </a:prstGeom>
                    <a:solidFill>
                      <a:srgbClr val="FFFFFF"/>
                    </a:solidFill>
                    <a:ln>
                      <a:noFill/>
                    </a:ln>
                  </pic:spPr>
                </pic:pic>
              </a:graphicData>
            </a:graphic>
          </wp:inline>
        </w:drawing>
      </w:r>
    </w:p>
    <w:p w14:paraId="0B1E457D" w14:textId="77777777" w:rsidR="00014B09" w:rsidRDefault="00014B09" w:rsidP="004419F7"/>
    <w:p w14:paraId="235C8B94" w14:textId="77777777" w:rsidR="00014B09" w:rsidRDefault="00014B09" w:rsidP="004419F7"/>
    <w:p w14:paraId="306364F7" w14:textId="77777777" w:rsidR="00014B09" w:rsidRDefault="00014B09" w:rsidP="004419F7"/>
    <w:p w14:paraId="7025140C" w14:textId="77777777" w:rsidR="00014B09" w:rsidRDefault="00014B09" w:rsidP="004419F7"/>
    <w:p w14:paraId="597EF2AA" w14:textId="77777777" w:rsidR="00014B09" w:rsidRDefault="00014B09" w:rsidP="004419F7"/>
    <w:p w14:paraId="76304995" w14:textId="77777777" w:rsidR="00014B09" w:rsidRDefault="00014B09" w:rsidP="004419F7">
      <w:pPr>
        <w:jc w:val="center"/>
        <w:rPr>
          <w:b/>
          <w:sz w:val="44"/>
          <w:szCs w:val="44"/>
        </w:rPr>
      </w:pPr>
    </w:p>
    <w:p w14:paraId="3583D390" w14:textId="77777777" w:rsidR="00014B09" w:rsidRDefault="00014B09" w:rsidP="004419F7">
      <w:pPr>
        <w:jc w:val="center"/>
        <w:rPr>
          <w:b/>
          <w:sz w:val="44"/>
          <w:szCs w:val="44"/>
        </w:rPr>
      </w:pPr>
    </w:p>
    <w:p w14:paraId="1D580DA9" w14:textId="77777777" w:rsidR="00014B09" w:rsidRDefault="003331AA" w:rsidP="004419F7">
      <w:pPr>
        <w:jc w:val="center"/>
        <w:rPr>
          <w:b/>
          <w:sz w:val="36"/>
          <w:szCs w:val="36"/>
        </w:rPr>
      </w:pPr>
      <w:r>
        <w:rPr>
          <w:b/>
          <w:sz w:val="36"/>
          <w:szCs w:val="36"/>
        </w:rPr>
        <w:t xml:space="preserve">ПРОГРАММА </w:t>
      </w:r>
    </w:p>
    <w:p w14:paraId="5610D7C5" w14:textId="46F17506" w:rsidR="00014B09" w:rsidRDefault="003331AA" w:rsidP="004419F7">
      <w:pPr>
        <w:jc w:val="center"/>
        <w:rPr>
          <w:b/>
          <w:sz w:val="36"/>
          <w:szCs w:val="36"/>
        </w:rPr>
      </w:pPr>
      <w:r>
        <w:rPr>
          <w:b/>
          <w:sz w:val="36"/>
          <w:szCs w:val="36"/>
        </w:rPr>
        <w:t>комплексного развития  систем коммунальной инфраструктуры муниципального образования                                  «</w:t>
      </w:r>
      <w:r w:rsidR="00A838E5">
        <w:rPr>
          <w:b/>
          <w:sz w:val="36"/>
          <w:szCs w:val="36"/>
        </w:rPr>
        <w:t>Егорьевский</w:t>
      </w:r>
      <w:r>
        <w:rPr>
          <w:b/>
          <w:sz w:val="36"/>
          <w:szCs w:val="36"/>
        </w:rPr>
        <w:t xml:space="preserve"> сельсовет»</w:t>
      </w:r>
    </w:p>
    <w:p w14:paraId="5F32966D" w14:textId="77777777" w:rsidR="00014B09" w:rsidRDefault="00014B09" w:rsidP="004419F7">
      <w:pPr>
        <w:jc w:val="center"/>
        <w:rPr>
          <w:sz w:val="36"/>
          <w:szCs w:val="36"/>
        </w:rPr>
      </w:pPr>
    </w:p>
    <w:p w14:paraId="32C1C916" w14:textId="77777777" w:rsidR="00014B09" w:rsidRDefault="003331AA" w:rsidP="004419F7">
      <w:pPr>
        <w:jc w:val="center"/>
        <w:rPr>
          <w:b/>
          <w:sz w:val="36"/>
          <w:szCs w:val="36"/>
        </w:rPr>
      </w:pPr>
      <w:r>
        <w:rPr>
          <w:b/>
          <w:sz w:val="36"/>
          <w:szCs w:val="36"/>
        </w:rPr>
        <w:t>Обосновывающие материалы</w:t>
      </w:r>
    </w:p>
    <w:p w14:paraId="4F4C23A3" w14:textId="77777777" w:rsidR="00014B09" w:rsidRDefault="00014B09" w:rsidP="004419F7">
      <w:pPr>
        <w:rPr>
          <w:sz w:val="36"/>
          <w:szCs w:val="36"/>
        </w:rPr>
      </w:pPr>
    </w:p>
    <w:p w14:paraId="37000B78" w14:textId="77777777" w:rsidR="00014B09" w:rsidRDefault="00014B09" w:rsidP="004419F7"/>
    <w:p w14:paraId="17C4B99C" w14:textId="77777777" w:rsidR="00014B09" w:rsidRDefault="00014B09" w:rsidP="004419F7"/>
    <w:p w14:paraId="7111664B" w14:textId="77777777" w:rsidR="00014B09" w:rsidRDefault="00014B09" w:rsidP="004419F7"/>
    <w:p w14:paraId="438E362B" w14:textId="77777777" w:rsidR="00014B09" w:rsidRDefault="00014B09" w:rsidP="004419F7"/>
    <w:p w14:paraId="41C0F141" w14:textId="77777777" w:rsidR="00014B09" w:rsidRDefault="00014B09" w:rsidP="004419F7"/>
    <w:p w14:paraId="21F41817" w14:textId="77777777" w:rsidR="00014B09" w:rsidRDefault="00014B09" w:rsidP="004419F7"/>
    <w:p w14:paraId="2C4CFD27" w14:textId="77777777" w:rsidR="00014B09" w:rsidRDefault="00014B09" w:rsidP="004419F7"/>
    <w:p w14:paraId="20988FFF" w14:textId="77777777" w:rsidR="00014B09" w:rsidRDefault="00014B09" w:rsidP="004419F7"/>
    <w:p w14:paraId="17D8E069" w14:textId="77777777" w:rsidR="00014B09" w:rsidRDefault="00014B09" w:rsidP="004419F7"/>
    <w:p w14:paraId="7625ED84" w14:textId="77777777" w:rsidR="00014B09" w:rsidRDefault="00014B09" w:rsidP="004419F7"/>
    <w:p w14:paraId="2815C4D6" w14:textId="77777777" w:rsidR="00014B09" w:rsidRDefault="00014B09" w:rsidP="004419F7"/>
    <w:p w14:paraId="662CFE29" w14:textId="77777777" w:rsidR="00014B09" w:rsidRDefault="00014B09" w:rsidP="004419F7"/>
    <w:p w14:paraId="671F627A" w14:textId="77777777" w:rsidR="00014B09" w:rsidRDefault="00014B09" w:rsidP="004419F7"/>
    <w:p w14:paraId="3A11DEA1" w14:textId="77777777" w:rsidR="00014B09" w:rsidRDefault="00014B09" w:rsidP="004419F7"/>
    <w:p w14:paraId="5A968713" w14:textId="77777777" w:rsidR="00014B09" w:rsidRDefault="00014B09" w:rsidP="004419F7">
      <w:pPr>
        <w:jc w:val="center"/>
        <w:rPr>
          <w:b/>
          <w:sz w:val="32"/>
          <w:szCs w:val="32"/>
        </w:rPr>
      </w:pPr>
    </w:p>
    <w:p w14:paraId="5BC8D3C5" w14:textId="77777777" w:rsidR="00014B09" w:rsidRDefault="00014B09" w:rsidP="004419F7">
      <w:pPr>
        <w:jc w:val="center"/>
        <w:rPr>
          <w:b/>
          <w:sz w:val="32"/>
          <w:szCs w:val="32"/>
        </w:rPr>
      </w:pPr>
    </w:p>
    <w:p w14:paraId="42710DAC" w14:textId="77777777" w:rsidR="00014B09" w:rsidRDefault="003331AA" w:rsidP="004419F7">
      <w:pPr>
        <w:jc w:val="center"/>
        <w:rPr>
          <w:b/>
          <w:sz w:val="32"/>
          <w:szCs w:val="32"/>
        </w:rPr>
      </w:pPr>
      <w:r>
        <w:rPr>
          <w:b/>
          <w:sz w:val="32"/>
          <w:szCs w:val="32"/>
        </w:rPr>
        <w:t>2024год</w:t>
      </w:r>
    </w:p>
    <w:p w14:paraId="062668EA" w14:textId="77777777" w:rsidR="00014B09" w:rsidRDefault="00014B09" w:rsidP="004419F7">
      <w:pPr>
        <w:pStyle w:val="HTML2"/>
        <w:ind w:left="40" w:right="60"/>
        <w:rPr>
          <w:b/>
        </w:rPr>
      </w:pPr>
    </w:p>
    <w:p w14:paraId="0A937BEE" w14:textId="77777777" w:rsidR="00014B09" w:rsidRDefault="00014B09" w:rsidP="004419F7">
      <w:pPr>
        <w:pStyle w:val="HTML2"/>
        <w:ind w:left="40" w:right="60"/>
        <w:rPr>
          <w:b/>
        </w:rPr>
      </w:pPr>
    </w:p>
    <w:sdt>
      <w:sdtPr>
        <w:rPr>
          <w:rFonts w:ascii="Times New Roman" w:eastAsia="Times New Roman" w:hAnsi="Times New Roman" w:cs="Times New Roman"/>
          <w:color w:val="auto"/>
          <w:sz w:val="24"/>
          <w:szCs w:val="20"/>
        </w:rPr>
        <w:id w:val="-1878915997"/>
        <w:docPartObj>
          <w:docPartGallery w:val="Table of Contents"/>
          <w:docPartUnique/>
        </w:docPartObj>
      </w:sdtPr>
      <w:sdtEndPr>
        <w:rPr>
          <w:b/>
          <w:bCs/>
        </w:rPr>
      </w:sdtEndPr>
      <w:sdtContent>
        <w:p w14:paraId="41D56E3D" w14:textId="54459407" w:rsidR="001C69A1" w:rsidRDefault="001C69A1" w:rsidP="004419F7">
          <w:pPr>
            <w:pStyle w:val="afffff0"/>
            <w:tabs>
              <w:tab w:val="left" w:pos="6476"/>
            </w:tabs>
            <w:spacing w:line="240" w:lineRule="auto"/>
          </w:pPr>
          <w:r>
            <w:t>Оглавление</w:t>
          </w:r>
          <w:r>
            <w:tab/>
          </w:r>
        </w:p>
        <w:p w14:paraId="1F04711B" w14:textId="2B9D3827" w:rsidR="00ED45C9" w:rsidRPr="00ED45C9" w:rsidRDefault="001C69A1">
          <w:pPr>
            <w:pStyle w:val="12"/>
            <w:rPr>
              <w:rFonts w:asciiTheme="minorHAnsi" w:eastAsiaTheme="minorEastAsia" w:hAnsiTheme="minorHAnsi" w:cstheme="minorBidi"/>
              <w:b w:val="0"/>
              <w:caps w:val="0"/>
              <w:noProof/>
              <w:sz w:val="20"/>
              <w:szCs w:val="20"/>
            </w:rPr>
          </w:pPr>
          <w:r>
            <w:rPr>
              <w:b w:val="0"/>
            </w:rPr>
            <w:fldChar w:fldCharType="begin"/>
          </w:r>
          <w:r>
            <w:instrText xml:space="preserve"> TOC \o "1-3" \h \z \u </w:instrText>
          </w:r>
          <w:r>
            <w:rPr>
              <w:b w:val="0"/>
            </w:rPr>
            <w:fldChar w:fldCharType="separate"/>
          </w:r>
          <w:hyperlink w:anchor="_Toc170247358" w:history="1">
            <w:r w:rsidR="00ED45C9" w:rsidRPr="00ED45C9">
              <w:rPr>
                <w:rStyle w:val="a9"/>
                <w:noProof/>
                <w:sz w:val="20"/>
                <w:szCs w:val="20"/>
              </w:rPr>
              <w:t>Раздел 1. Перспективные показатели развития МО для разработки Программы Обосновывающих материалов</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_Toc170247358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5</w:t>
            </w:r>
            <w:r w:rsidR="00ED45C9" w:rsidRPr="00ED45C9">
              <w:rPr>
                <w:noProof/>
                <w:webHidden/>
                <w:sz w:val="20"/>
                <w:szCs w:val="20"/>
              </w:rPr>
              <w:fldChar w:fldCharType="end"/>
            </w:r>
          </w:hyperlink>
        </w:p>
        <w:p w14:paraId="0873E191" w14:textId="6CE01C1B" w:rsidR="00ED45C9" w:rsidRPr="00ED45C9" w:rsidRDefault="00AE4654">
          <w:pPr>
            <w:pStyle w:val="12"/>
            <w:rPr>
              <w:rFonts w:asciiTheme="minorHAnsi" w:eastAsiaTheme="minorEastAsia" w:hAnsiTheme="minorHAnsi" w:cstheme="minorBidi"/>
              <w:b w:val="0"/>
              <w:caps w:val="0"/>
              <w:noProof/>
              <w:sz w:val="20"/>
              <w:szCs w:val="20"/>
            </w:rPr>
          </w:pPr>
          <w:hyperlink w:anchor="_Toc170247359" w:history="1">
            <w:r w:rsidR="00ED45C9" w:rsidRPr="00ED45C9">
              <w:rPr>
                <w:rStyle w:val="a9"/>
                <w:noProof/>
                <w:sz w:val="20"/>
                <w:szCs w:val="20"/>
              </w:rPr>
              <w:t>1.1.Характеристика муниципального образования «Егорьевский сельсовет»</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_Toc170247359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5</w:t>
            </w:r>
            <w:r w:rsidR="00ED45C9" w:rsidRPr="00ED45C9">
              <w:rPr>
                <w:noProof/>
                <w:webHidden/>
                <w:sz w:val="20"/>
                <w:szCs w:val="20"/>
              </w:rPr>
              <w:fldChar w:fldCharType="end"/>
            </w:r>
          </w:hyperlink>
        </w:p>
        <w:p w14:paraId="60A13976" w14:textId="20545F25" w:rsidR="00ED45C9" w:rsidRDefault="00AE4654" w:rsidP="00ED45C9">
          <w:pPr>
            <w:pStyle w:val="23"/>
            <w:ind w:left="0" w:firstLine="0"/>
            <w:rPr>
              <w:rFonts w:asciiTheme="minorHAnsi" w:eastAsiaTheme="minorEastAsia" w:hAnsiTheme="minorHAnsi" w:cstheme="minorBidi"/>
              <w:noProof/>
              <w:sz w:val="22"/>
              <w:szCs w:val="22"/>
            </w:rPr>
          </w:pPr>
          <w:hyperlink w:anchor="_Toc170247360" w:history="1">
            <w:r w:rsidR="00ED45C9" w:rsidRPr="00C9290A">
              <w:rPr>
                <w:rStyle w:val="a9"/>
                <w:noProof/>
              </w:rPr>
              <w:t>1.1.5. Экономическая база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_Toc170247360 \h </w:instrText>
            </w:r>
            <w:r w:rsidR="00ED45C9">
              <w:rPr>
                <w:noProof/>
                <w:webHidden/>
              </w:rPr>
            </w:r>
            <w:r w:rsidR="00ED45C9">
              <w:rPr>
                <w:noProof/>
                <w:webHidden/>
              </w:rPr>
              <w:fldChar w:fldCharType="separate"/>
            </w:r>
            <w:r w:rsidR="00ED45C9">
              <w:rPr>
                <w:noProof/>
                <w:webHidden/>
              </w:rPr>
              <w:t>10</w:t>
            </w:r>
            <w:r w:rsidR="00ED45C9">
              <w:rPr>
                <w:noProof/>
                <w:webHidden/>
              </w:rPr>
              <w:fldChar w:fldCharType="end"/>
            </w:r>
          </w:hyperlink>
        </w:p>
        <w:p w14:paraId="24265024" w14:textId="1CE746B6" w:rsidR="00ED45C9" w:rsidRDefault="00AE4654" w:rsidP="00ED45C9">
          <w:pPr>
            <w:pStyle w:val="23"/>
            <w:ind w:left="340" w:firstLine="0"/>
            <w:rPr>
              <w:rFonts w:asciiTheme="minorHAnsi" w:eastAsiaTheme="minorEastAsia" w:hAnsiTheme="minorHAnsi" w:cstheme="minorBidi"/>
              <w:noProof/>
              <w:sz w:val="22"/>
              <w:szCs w:val="22"/>
            </w:rPr>
          </w:pPr>
          <w:hyperlink w:anchor="_Toc170247361" w:history="1">
            <w:r w:rsidR="00ED45C9" w:rsidRPr="00C9290A">
              <w:rPr>
                <w:rStyle w:val="a9"/>
                <w:noProof/>
              </w:rPr>
              <w:t>1.1.6. Сведения о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w:t>
            </w:r>
            <w:r w:rsidR="00ED45C9">
              <w:rPr>
                <w:noProof/>
                <w:webHidden/>
              </w:rPr>
              <w:tab/>
            </w:r>
            <w:r w:rsidR="00ED45C9">
              <w:rPr>
                <w:noProof/>
                <w:webHidden/>
              </w:rPr>
              <w:fldChar w:fldCharType="begin"/>
            </w:r>
            <w:r w:rsidR="00ED45C9">
              <w:rPr>
                <w:noProof/>
                <w:webHidden/>
              </w:rPr>
              <w:instrText xml:space="preserve"> PAGEREF _Toc170247361 \h </w:instrText>
            </w:r>
            <w:r w:rsidR="00ED45C9">
              <w:rPr>
                <w:noProof/>
                <w:webHidden/>
              </w:rPr>
            </w:r>
            <w:r w:rsidR="00ED45C9">
              <w:rPr>
                <w:noProof/>
                <w:webHidden/>
              </w:rPr>
              <w:fldChar w:fldCharType="separate"/>
            </w:r>
            <w:r w:rsidR="00ED45C9">
              <w:rPr>
                <w:noProof/>
                <w:webHidden/>
              </w:rPr>
              <w:t>11</w:t>
            </w:r>
            <w:r w:rsidR="00ED45C9">
              <w:rPr>
                <w:noProof/>
                <w:webHidden/>
              </w:rPr>
              <w:fldChar w:fldCharType="end"/>
            </w:r>
          </w:hyperlink>
        </w:p>
        <w:p w14:paraId="6CDD3A9C" w14:textId="04013391" w:rsidR="00ED45C9" w:rsidRDefault="00AE4654" w:rsidP="00ED45C9">
          <w:pPr>
            <w:pStyle w:val="23"/>
            <w:ind w:left="0" w:firstLine="0"/>
            <w:rPr>
              <w:rFonts w:asciiTheme="minorHAnsi" w:eastAsiaTheme="minorEastAsia" w:hAnsiTheme="minorHAnsi" w:cstheme="minorBidi"/>
              <w:noProof/>
              <w:sz w:val="22"/>
              <w:szCs w:val="22"/>
            </w:rPr>
          </w:pPr>
          <w:hyperlink w:anchor="_Toc170247362" w:history="1">
            <w:r w:rsidR="00ED45C9" w:rsidRPr="00C9290A">
              <w:rPr>
                <w:rStyle w:val="a9"/>
                <w:b/>
                <w:noProof/>
              </w:rPr>
              <w:t>1.2. Краткая характеристика системы водоснабжения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_Toc170247362 \h </w:instrText>
            </w:r>
            <w:r w:rsidR="00ED45C9">
              <w:rPr>
                <w:noProof/>
                <w:webHidden/>
              </w:rPr>
            </w:r>
            <w:r w:rsidR="00ED45C9">
              <w:rPr>
                <w:noProof/>
                <w:webHidden/>
              </w:rPr>
              <w:fldChar w:fldCharType="separate"/>
            </w:r>
            <w:r w:rsidR="00ED45C9">
              <w:rPr>
                <w:noProof/>
                <w:webHidden/>
              </w:rPr>
              <w:t>12</w:t>
            </w:r>
            <w:r w:rsidR="00ED45C9">
              <w:rPr>
                <w:noProof/>
                <w:webHidden/>
              </w:rPr>
              <w:fldChar w:fldCharType="end"/>
            </w:r>
          </w:hyperlink>
        </w:p>
        <w:p w14:paraId="6EA5EA17" w14:textId="5968B5BA" w:rsidR="00ED45C9" w:rsidRDefault="00AE4654" w:rsidP="00ED45C9">
          <w:pPr>
            <w:pStyle w:val="23"/>
            <w:ind w:left="340" w:firstLine="0"/>
            <w:rPr>
              <w:rFonts w:asciiTheme="minorHAnsi" w:eastAsiaTheme="minorEastAsia" w:hAnsiTheme="minorHAnsi" w:cstheme="minorBidi"/>
              <w:noProof/>
              <w:sz w:val="22"/>
              <w:szCs w:val="22"/>
            </w:rPr>
          </w:pPr>
          <w:hyperlink w:anchor="_Toc170247364" w:history="1">
            <w:r w:rsidR="00ED45C9" w:rsidRPr="00C9290A">
              <w:rPr>
                <w:rStyle w:val="a9"/>
                <w:iCs/>
                <w:noProof/>
                <w:spacing w:val="2"/>
              </w:rPr>
              <w:t xml:space="preserve">1.3. </w:t>
            </w:r>
            <w:r w:rsidR="00ED45C9" w:rsidRPr="00C9290A">
              <w:rPr>
                <w:rStyle w:val="a9"/>
                <w:iCs/>
                <w:noProof/>
              </w:rPr>
              <w:t>Краткая характеристика организации работы   муниципального образования</w:t>
            </w:r>
            <w:r w:rsidR="00ED45C9" w:rsidRPr="00C9290A">
              <w:rPr>
                <w:rStyle w:val="a9"/>
                <w:iCs/>
                <w:noProof/>
                <w:spacing w:val="2"/>
              </w:rPr>
              <w:t xml:space="preserve"> по  обращению с твёрдыми  коммунальными отходами</w:t>
            </w:r>
            <w:r w:rsidR="00ED45C9">
              <w:rPr>
                <w:noProof/>
                <w:webHidden/>
              </w:rPr>
              <w:tab/>
            </w:r>
            <w:r w:rsidR="00ED45C9">
              <w:rPr>
                <w:noProof/>
                <w:webHidden/>
              </w:rPr>
              <w:fldChar w:fldCharType="begin"/>
            </w:r>
            <w:r w:rsidR="00ED45C9">
              <w:rPr>
                <w:noProof/>
                <w:webHidden/>
              </w:rPr>
              <w:instrText xml:space="preserve"> PAGEREF _Toc170247364 \h </w:instrText>
            </w:r>
            <w:r w:rsidR="00ED45C9">
              <w:rPr>
                <w:noProof/>
                <w:webHidden/>
              </w:rPr>
            </w:r>
            <w:r w:rsidR="00ED45C9">
              <w:rPr>
                <w:noProof/>
                <w:webHidden/>
              </w:rPr>
              <w:fldChar w:fldCharType="separate"/>
            </w:r>
            <w:r w:rsidR="00ED45C9">
              <w:rPr>
                <w:noProof/>
                <w:webHidden/>
              </w:rPr>
              <w:t>15</w:t>
            </w:r>
            <w:r w:rsidR="00ED45C9">
              <w:rPr>
                <w:noProof/>
                <w:webHidden/>
              </w:rPr>
              <w:fldChar w:fldCharType="end"/>
            </w:r>
          </w:hyperlink>
        </w:p>
        <w:p w14:paraId="6E12572F" w14:textId="5DB414B7" w:rsidR="00ED45C9" w:rsidRDefault="00AE4654" w:rsidP="00ED45C9">
          <w:pPr>
            <w:pStyle w:val="23"/>
            <w:ind w:left="340" w:firstLine="0"/>
            <w:rPr>
              <w:rFonts w:asciiTheme="minorHAnsi" w:eastAsiaTheme="minorEastAsia" w:hAnsiTheme="minorHAnsi" w:cstheme="minorBidi"/>
              <w:noProof/>
              <w:sz w:val="22"/>
              <w:szCs w:val="22"/>
            </w:rPr>
          </w:pPr>
          <w:hyperlink w:anchor="_Toc170247365" w:history="1">
            <w:r w:rsidR="00ED45C9" w:rsidRPr="00C9290A">
              <w:rPr>
                <w:rStyle w:val="a9"/>
                <w:iCs/>
                <w:noProof/>
                <w:spacing w:val="2"/>
              </w:rPr>
              <w:t xml:space="preserve">1.4. </w:t>
            </w:r>
            <w:r w:rsidR="00ED45C9" w:rsidRPr="00C9290A">
              <w:rPr>
                <w:rStyle w:val="a9"/>
                <w:iCs/>
                <w:noProof/>
              </w:rPr>
              <w:t>Краткая характеристика организации работы   системы газоснабжения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_Toc170247365 \h </w:instrText>
            </w:r>
            <w:r w:rsidR="00ED45C9">
              <w:rPr>
                <w:noProof/>
                <w:webHidden/>
              </w:rPr>
            </w:r>
            <w:r w:rsidR="00ED45C9">
              <w:rPr>
                <w:noProof/>
                <w:webHidden/>
              </w:rPr>
              <w:fldChar w:fldCharType="separate"/>
            </w:r>
            <w:r w:rsidR="00ED45C9">
              <w:rPr>
                <w:noProof/>
                <w:webHidden/>
              </w:rPr>
              <w:t>16</w:t>
            </w:r>
            <w:r w:rsidR="00ED45C9">
              <w:rPr>
                <w:noProof/>
                <w:webHidden/>
              </w:rPr>
              <w:fldChar w:fldCharType="end"/>
            </w:r>
          </w:hyperlink>
        </w:p>
        <w:p w14:paraId="48415EF5" w14:textId="550C0B34" w:rsidR="00ED45C9" w:rsidRDefault="00AE4654" w:rsidP="00ED45C9">
          <w:pPr>
            <w:pStyle w:val="23"/>
            <w:ind w:left="0" w:firstLine="0"/>
            <w:rPr>
              <w:rFonts w:asciiTheme="minorHAnsi" w:eastAsiaTheme="minorEastAsia" w:hAnsiTheme="minorHAnsi" w:cstheme="minorBidi"/>
              <w:noProof/>
              <w:sz w:val="22"/>
              <w:szCs w:val="22"/>
            </w:rPr>
          </w:pPr>
          <w:hyperlink w:anchor="_Toc170247367" w:history="1">
            <w:r w:rsidR="00ED45C9" w:rsidRPr="00C9290A">
              <w:rPr>
                <w:rStyle w:val="a9"/>
                <w:noProof/>
              </w:rPr>
              <w:t>1.5. Краткая характеристика системы энергоснабжения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_Toc170247367 \h </w:instrText>
            </w:r>
            <w:r w:rsidR="00ED45C9">
              <w:rPr>
                <w:noProof/>
                <w:webHidden/>
              </w:rPr>
            </w:r>
            <w:r w:rsidR="00ED45C9">
              <w:rPr>
                <w:noProof/>
                <w:webHidden/>
              </w:rPr>
              <w:fldChar w:fldCharType="separate"/>
            </w:r>
            <w:r w:rsidR="00ED45C9">
              <w:rPr>
                <w:noProof/>
                <w:webHidden/>
              </w:rPr>
              <w:t>17</w:t>
            </w:r>
            <w:r w:rsidR="00ED45C9">
              <w:rPr>
                <w:noProof/>
                <w:webHidden/>
              </w:rPr>
              <w:fldChar w:fldCharType="end"/>
            </w:r>
          </w:hyperlink>
        </w:p>
        <w:p w14:paraId="0EE4B4AC" w14:textId="6E5FEB92" w:rsidR="00ED45C9" w:rsidRDefault="00AE4654" w:rsidP="00ED45C9">
          <w:pPr>
            <w:pStyle w:val="33"/>
            <w:ind w:left="0"/>
            <w:rPr>
              <w:rFonts w:asciiTheme="minorHAnsi" w:eastAsiaTheme="minorEastAsia" w:hAnsiTheme="minorHAnsi" w:cstheme="minorBidi"/>
              <w:i w:val="0"/>
              <w:noProof/>
              <w:sz w:val="22"/>
              <w:szCs w:val="22"/>
            </w:rPr>
          </w:pPr>
          <w:hyperlink w:anchor="_Toc170247368" w:history="1">
            <w:r w:rsidR="00ED45C9" w:rsidRPr="00C9290A">
              <w:rPr>
                <w:rStyle w:val="a9"/>
                <w:noProof/>
              </w:rPr>
              <w:t>1.5.1. Общие сведения</w:t>
            </w:r>
            <w:r w:rsidR="00ED45C9">
              <w:rPr>
                <w:noProof/>
                <w:webHidden/>
              </w:rPr>
              <w:tab/>
            </w:r>
            <w:r w:rsidR="00ED45C9">
              <w:rPr>
                <w:noProof/>
                <w:webHidden/>
              </w:rPr>
              <w:fldChar w:fldCharType="begin"/>
            </w:r>
            <w:r w:rsidR="00ED45C9">
              <w:rPr>
                <w:noProof/>
                <w:webHidden/>
              </w:rPr>
              <w:instrText xml:space="preserve"> PAGEREF _Toc170247368 \h </w:instrText>
            </w:r>
            <w:r w:rsidR="00ED45C9">
              <w:rPr>
                <w:noProof/>
                <w:webHidden/>
              </w:rPr>
            </w:r>
            <w:r w:rsidR="00ED45C9">
              <w:rPr>
                <w:noProof/>
                <w:webHidden/>
              </w:rPr>
              <w:fldChar w:fldCharType="separate"/>
            </w:r>
            <w:r w:rsidR="00ED45C9">
              <w:rPr>
                <w:noProof/>
                <w:webHidden/>
              </w:rPr>
              <w:t>17</w:t>
            </w:r>
            <w:r w:rsidR="00ED45C9">
              <w:rPr>
                <w:noProof/>
                <w:webHidden/>
              </w:rPr>
              <w:fldChar w:fldCharType="end"/>
            </w:r>
          </w:hyperlink>
        </w:p>
        <w:p w14:paraId="76F3F1E3" w14:textId="47354092" w:rsidR="00ED45C9" w:rsidRDefault="00AE4654" w:rsidP="00ED45C9">
          <w:pPr>
            <w:pStyle w:val="23"/>
            <w:ind w:left="340" w:firstLine="0"/>
            <w:rPr>
              <w:rFonts w:asciiTheme="minorHAnsi" w:eastAsiaTheme="minorEastAsia" w:hAnsiTheme="minorHAnsi" w:cstheme="minorBidi"/>
              <w:noProof/>
              <w:sz w:val="22"/>
              <w:szCs w:val="22"/>
            </w:rPr>
          </w:pPr>
          <w:hyperlink w:anchor="_Toc170247369" w:history="1">
            <w:r w:rsidR="00ED45C9" w:rsidRPr="00C9290A">
              <w:rPr>
                <w:rStyle w:val="a9"/>
                <w:iCs/>
                <w:noProof/>
              </w:rPr>
              <w:t>1.7.Особенности предоставления коммунальных услуг  в жилищно-коммунальной сфере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_Toc170247369 \h </w:instrText>
            </w:r>
            <w:r w:rsidR="00ED45C9">
              <w:rPr>
                <w:noProof/>
                <w:webHidden/>
              </w:rPr>
            </w:r>
            <w:r w:rsidR="00ED45C9">
              <w:rPr>
                <w:noProof/>
                <w:webHidden/>
              </w:rPr>
              <w:fldChar w:fldCharType="separate"/>
            </w:r>
            <w:r w:rsidR="00ED45C9">
              <w:rPr>
                <w:noProof/>
                <w:webHidden/>
              </w:rPr>
              <w:t>19</w:t>
            </w:r>
            <w:r w:rsidR="00ED45C9">
              <w:rPr>
                <w:noProof/>
                <w:webHidden/>
              </w:rPr>
              <w:fldChar w:fldCharType="end"/>
            </w:r>
          </w:hyperlink>
        </w:p>
        <w:p w14:paraId="079395A4" w14:textId="55E315CF" w:rsidR="00ED45C9" w:rsidRPr="00ED45C9" w:rsidRDefault="00AE4654">
          <w:pPr>
            <w:pStyle w:val="12"/>
            <w:rPr>
              <w:rFonts w:asciiTheme="minorHAnsi" w:eastAsiaTheme="minorEastAsia" w:hAnsiTheme="minorHAnsi" w:cstheme="minorBidi"/>
              <w:b w:val="0"/>
              <w:caps w:val="0"/>
              <w:noProof/>
              <w:sz w:val="20"/>
              <w:szCs w:val="20"/>
            </w:rPr>
          </w:pPr>
          <w:hyperlink w:anchor="_Toc170247370" w:history="1">
            <w:r w:rsidR="00ED45C9" w:rsidRPr="00ED45C9">
              <w:rPr>
                <w:rStyle w:val="a9"/>
                <w:noProof/>
                <w:sz w:val="20"/>
                <w:szCs w:val="20"/>
              </w:rPr>
              <w:t>Раздел 2.Перспективные показатели спроса на коммунальные ресурсы</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_Toc170247370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19</w:t>
            </w:r>
            <w:r w:rsidR="00ED45C9" w:rsidRPr="00ED45C9">
              <w:rPr>
                <w:noProof/>
                <w:webHidden/>
                <w:sz w:val="20"/>
                <w:szCs w:val="20"/>
              </w:rPr>
              <w:fldChar w:fldCharType="end"/>
            </w:r>
          </w:hyperlink>
        </w:p>
        <w:p w14:paraId="43E077F0" w14:textId="5438097B" w:rsidR="00ED45C9" w:rsidRDefault="00AE4654" w:rsidP="00ED45C9">
          <w:pPr>
            <w:pStyle w:val="23"/>
            <w:ind w:left="0" w:firstLine="0"/>
            <w:rPr>
              <w:rFonts w:asciiTheme="minorHAnsi" w:eastAsiaTheme="minorEastAsia" w:hAnsiTheme="minorHAnsi" w:cstheme="minorBidi"/>
              <w:noProof/>
              <w:sz w:val="22"/>
              <w:szCs w:val="22"/>
            </w:rPr>
          </w:pPr>
          <w:hyperlink w:anchor="_Toc170247371" w:history="1">
            <w:r w:rsidR="00ED45C9" w:rsidRPr="00C9290A">
              <w:rPr>
                <w:rStyle w:val="a9"/>
                <w:iCs/>
                <w:noProof/>
              </w:rPr>
              <w:t>2.1.Прогноз спроса для системы водоснабжения</w:t>
            </w:r>
            <w:r w:rsidR="00ED45C9">
              <w:rPr>
                <w:noProof/>
                <w:webHidden/>
              </w:rPr>
              <w:tab/>
            </w:r>
            <w:r w:rsidR="00ED45C9">
              <w:rPr>
                <w:noProof/>
                <w:webHidden/>
              </w:rPr>
              <w:fldChar w:fldCharType="begin"/>
            </w:r>
            <w:r w:rsidR="00ED45C9">
              <w:rPr>
                <w:noProof/>
                <w:webHidden/>
              </w:rPr>
              <w:instrText xml:space="preserve"> PAGEREF _Toc170247371 \h </w:instrText>
            </w:r>
            <w:r w:rsidR="00ED45C9">
              <w:rPr>
                <w:noProof/>
                <w:webHidden/>
              </w:rPr>
            </w:r>
            <w:r w:rsidR="00ED45C9">
              <w:rPr>
                <w:noProof/>
                <w:webHidden/>
              </w:rPr>
              <w:fldChar w:fldCharType="separate"/>
            </w:r>
            <w:r w:rsidR="00ED45C9">
              <w:rPr>
                <w:noProof/>
                <w:webHidden/>
              </w:rPr>
              <w:t>19</w:t>
            </w:r>
            <w:r w:rsidR="00ED45C9">
              <w:rPr>
                <w:noProof/>
                <w:webHidden/>
              </w:rPr>
              <w:fldChar w:fldCharType="end"/>
            </w:r>
          </w:hyperlink>
        </w:p>
        <w:p w14:paraId="15661758" w14:textId="07CCD00E" w:rsidR="00ED45C9" w:rsidRDefault="00AE4654" w:rsidP="00ED45C9">
          <w:pPr>
            <w:pStyle w:val="33"/>
            <w:ind w:left="0"/>
            <w:rPr>
              <w:rFonts w:asciiTheme="minorHAnsi" w:eastAsiaTheme="minorEastAsia" w:hAnsiTheme="minorHAnsi" w:cstheme="minorBidi"/>
              <w:i w:val="0"/>
              <w:noProof/>
              <w:sz w:val="22"/>
              <w:szCs w:val="22"/>
            </w:rPr>
          </w:pPr>
          <w:hyperlink w:anchor="_Toc170247372" w:history="1">
            <w:r w:rsidR="00ED45C9" w:rsidRPr="00C9290A">
              <w:rPr>
                <w:rStyle w:val="a9"/>
                <w:bCs/>
                <w:iCs/>
                <w:noProof/>
              </w:rPr>
              <w:t>2.1.1.Общие сведения</w:t>
            </w:r>
            <w:r w:rsidR="00ED45C9">
              <w:rPr>
                <w:noProof/>
                <w:webHidden/>
              </w:rPr>
              <w:tab/>
            </w:r>
            <w:r w:rsidR="00ED45C9">
              <w:rPr>
                <w:noProof/>
                <w:webHidden/>
              </w:rPr>
              <w:fldChar w:fldCharType="begin"/>
            </w:r>
            <w:r w:rsidR="00ED45C9">
              <w:rPr>
                <w:noProof/>
                <w:webHidden/>
              </w:rPr>
              <w:instrText xml:space="preserve"> PAGEREF _Toc170247372 \h </w:instrText>
            </w:r>
            <w:r w:rsidR="00ED45C9">
              <w:rPr>
                <w:noProof/>
                <w:webHidden/>
              </w:rPr>
            </w:r>
            <w:r w:rsidR="00ED45C9">
              <w:rPr>
                <w:noProof/>
                <w:webHidden/>
              </w:rPr>
              <w:fldChar w:fldCharType="separate"/>
            </w:r>
            <w:r w:rsidR="00ED45C9">
              <w:rPr>
                <w:noProof/>
                <w:webHidden/>
              </w:rPr>
              <w:t>19</w:t>
            </w:r>
            <w:r w:rsidR="00ED45C9">
              <w:rPr>
                <w:noProof/>
                <w:webHidden/>
              </w:rPr>
              <w:fldChar w:fldCharType="end"/>
            </w:r>
          </w:hyperlink>
        </w:p>
        <w:p w14:paraId="21969EDD" w14:textId="05A1CEAE" w:rsidR="00ED45C9" w:rsidRDefault="00AE4654" w:rsidP="00ED45C9">
          <w:pPr>
            <w:pStyle w:val="23"/>
            <w:ind w:left="0" w:firstLine="0"/>
            <w:rPr>
              <w:rFonts w:asciiTheme="minorHAnsi" w:eastAsiaTheme="minorEastAsia" w:hAnsiTheme="minorHAnsi" w:cstheme="minorBidi"/>
              <w:noProof/>
              <w:sz w:val="22"/>
              <w:szCs w:val="22"/>
            </w:rPr>
          </w:pPr>
          <w:hyperlink w:anchor="_Toc170247374" w:history="1">
            <w:r w:rsidR="00ED45C9" w:rsidRPr="00C9290A">
              <w:rPr>
                <w:rStyle w:val="a9"/>
                <w:noProof/>
              </w:rPr>
              <w:t>2.2. Прогноз спроса для системы обращения с отходами</w:t>
            </w:r>
            <w:r w:rsidR="00ED45C9">
              <w:rPr>
                <w:noProof/>
                <w:webHidden/>
              </w:rPr>
              <w:tab/>
            </w:r>
            <w:r w:rsidR="00ED45C9">
              <w:rPr>
                <w:noProof/>
                <w:webHidden/>
              </w:rPr>
              <w:fldChar w:fldCharType="begin"/>
            </w:r>
            <w:r w:rsidR="00ED45C9">
              <w:rPr>
                <w:noProof/>
                <w:webHidden/>
              </w:rPr>
              <w:instrText xml:space="preserve"> PAGEREF _Toc170247374 \h </w:instrText>
            </w:r>
            <w:r w:rsidR="00ED45C9">
              <w:rPr>
                <w:noProof/>
                <w:webHidden/>
              </w:rPr>
            </w:r>
            <w:r w:rsidR="00ED45C9">
              <w:rPr>
                <w:noProof/>
                <w:webHidden/>
              </w:rPr>
              <w:fldChar w:fldCharType="separate"/>
            </w:r>
            <w:r w:rsidR="00ED45C9">
              <w:rPr>
                <w:noProof/>
                <w:webHidden/>
              </w:rPr>
              <w:t>33</w:t>
            </w:r>
            <w:r w:rsidR="00ED45C9">
              <w:rPr>
                <w:noProof/>
                <w:webHidden/>
              </w:rPr>
              <w:fldChar w:fldCharType="end"/>
            </w:r>
          </w:hyperlink>
        </w:p>
        <w:p w14:paraId="2A593E5B" w14:textId="7568CCA6" w:rsidR="00ED45C9" w:rsidRDefault="00AE4654" w:rsidP="00ED45C9">
          <w:pPr>
            <w:pStyle w:val="23"/>
            <w:ind w:left="0" w:firstLine="0"/>
            <w:rPr>
              <w:rFonts w:asciiTheme="minorHAnsi" w:eastAsiaTheme="minorEastAsia" w:hAnsiTheme="minorHAnsi" w:cstheme="minorBidi"/>
              <w:noProof/>
              <w:sz w:val="22"/>
              <w:szCs w:val="22"/>
            </w:rPr>
          </w:pPr>
          <w:hyperlink w:anchor="_Toc170247375" w:history="1">
            <w:r w:rsidR="00ED45C9" w:rsidRPr="00C9290A">
              <w:rPr>
                <w:rStyle w:val="a9"/>
                <w:noProof/>
              </w:rPr>
              <w:t>2.3. Прогноз спроса для системы электроснабжения</w:t>
            </w:r>
            <w:r w:rsidR="00ED45C9">
              <w:rPr>
                <w:noProof/>
                <w:webHidden/>
              </w:rPr>
              <w:tab/>
            </w:r>
            <w:r w:rsidR="00ED45C9">
              <w:rPr>
                <w:noProof/>
                <w:webHidden/>
              </w:rPr>
              <w:fldChar w:fldCharType="begin"/>
            </w:r>
            <w:r w:rsidR="00ED45C9">
              <w:rPr>
                <w:noProof/>
                <w:webHidden/>
              </w:rPr>
              <w:instrText xml:space="preserve"> PAGEREF _Toc170247375 \h </w:instrText>
            </w:r>
            <w:r w:rsidR="00ED45C9">
              <w:rPr>
                <w:noProof/>
                <w:webHidden/>
              </w:rPr>
            </w:r>
            <w:r w:rsidR="00ED45C9">
              <w:rPr>
                <w:noProof/>
                <w:webHidden/>
              </w:rPr>
              <w:fldChar w:fldCharType="separate"/>
            </w:r>
            <w:r w:rsidR="00ED45C9">
              <w:rPr>
                <w:noProof/>
                <w:webHidden/>
              </w:rPr>
              <w:t>36</w:t>
            </w:r>
            <w:r w:rsidR="00ED45C9">
              <w:rPr>
                <w:noProof/>
                <w:webHidden/>
              </w:rPr>
              <w:fldChar w:fldCharType="end"/>
            </w:r>
          </w:hyperlink>
        </w:p>
        <w:p w14:paraId="3CB9FA22" w14:textId="04DBAD69" w:rsidR="00ED45C9" w:rsidRDefault="00AE4654" w:rsidP="00ED45C9">
          <w:pPr>
            <w:pStyle w:val="33"/>
            <w:ind w:left="0"/>
            <w:rPr>
              <w:rFonts w:asciiTheme="minorHAnsi" w:eastAsiaTheme="minorEastAsia" w:hAnsiTheme="minorHAnsi" w:cstheme="minorBidi"/>
              <w:i w:val="0"/>
              <w:noProof/>
              <w:sz w:val="22"/>
              <w:szCs w:val="22"/>
            </w:rPr>
          </w:pPr>
          <w:hyperlink w:anchor="_Toc170247376" w:history="1">
            <w:r w:rsidR="00ED45C9" w:rsidRPr="00C9290A">
              <w:rPr>
                <w:rStyle w:val="a9"/>
                <w:noProof/>
              </w:rPr>
              <w:t>2.3.1. Общая характеристика и организационная структура системы</w:t>
            </w:r>
            <w:r w:rsidR="00ED45C9">
              <w:rPr>
                <w:noProof/>
                <w:webHidden/>
              </w:rPr>
              <w:tab/>
            </w:r>
            <w:r w:rsidR="00ED45C9">
              <w:rPr>
                <w:noProof/>
                <w:webHidden/>
              </w:rPr>
              <w:fldChar w:fldCharType="begin"/>
            </w:r>
            <w:r w:rsidR="00ED45C9">
              <w:rPr>
                <w:noProof/>
                <w:webHidden/>
              </w:rPr>
              <w:instrText xml:space="preserve"> PAGEREF _Toc170247376 \h </w:instrText>
            </w:r>
            <w:r w:rsidR="00ED45C9">
              <w:rPr>
                <w:noProof/>
                <w:webHidden/>
              </w:rPr>
            </w:r>
            <w:r w:rsidR="00ED45C9">
              <w:rPr>
                <w:noProof/>
                <w:webHidden/>
              </w:rPr>
              <w:fldChar w:fldCharType="separate"/>
            </w:r>
            <w:r w:rsidR="00ED45C9">
              <w:rPr>
                <w:noProof/>
                <w:webHidden/>
              </w:rPr>
              <w:t>36</w:t>
            </w:r>
            <w:r w:rsidR="00ED45C9">
              <w:rPr>
                <w:noProof/>
                <w:webHidden/>
              </w:rPr>
              <w:fldChar w:fldCharType="end"/>
            </w:r>
          </w:hyperlink>
        </w:p>
        <w:p w14:paraId="45BDB25C" w14:textId="60319964" w:rsidR="00ED45C9" w:rsidRDefault="00AE4654" w:rsidP="00ED45C9">
          <w:pPr>
            <w:pStyle w:val="23"/>
            <w:ind w:left="0" w:firstLine="0"/>
            <w:rPr>
              <w:rFonts w:asciiTheme="minorHAnsi" w:eastAsiaTheme="minorEastAsia" w:hAnsiTheme="minorHAnsi" w:cstheme="minorBidi"/>
              <w:noProof/>
              <w:sz w:val="22"/>
              <w:szCs w:val="22"/>
            </w:rPr>
          </w:pPr>
          <w:hyperlink w:anchor="_Toc170247377" w:history="1">
            <w:r w:rsidR="00ED45C9" w:rsidRPr="00C9290A">
              <w:rPr>
                <w:rStyle w:val="a9"/>
                <w:noProof/>
              </w:rPr>
              <w:t>2.4. Прогноз спроса для системы газоснабжения</w:t>
            </w:r>
            <w:r w:rsidR="00ED45C9">
              <w:rPr>
                <w:noProof/>
                <w:webHidden/>
              </w:rPr>
              <w:tab/>
            </w:r>
            <w:r w:rsidR="00ED45C9">
              <w:rPr>
                <w:noProof/>
                <w:webHidden/>
              </w:rPr>
              <w:fldChar w:fldCharType="begin"/>
            </w:r>
            <w:r w:rsidR="00ED45C9">
              <w:rPr>
                <w:noProof/>
                <w:webHidden/>
              </w:rPr>
              <w:instrText xml:space="preserve"> PAGEREF _Toc170247377 \h </w:instrText>
            </w:r>
            <w:r w:rsidR="00ED45C9">
              <w:rPr>
                <w:noProof/>
                <w:webHidden/>
              </w:rPr>
            </w:r>
            <w:r w:rsidR="00ED45C9">
              <w:rPr>
                <w:noProof/>
                <w:webHidden/>
              </w:rPr>
              <w:fldChar w:fldCharType="separate"/>
            </w:r>
            <w:r w:rsidR="00ED45C9">
              <w:rPr>
                <w:noProof/>
                <w:webHidden/>
              </w:rPr>
              <w:t>37</w:t>
            </w:r>
            <w:r w:rsidR="00ED45C9">
              <w:rPr>
                <w:noProof/>
                <w:webHidden/>
              </w:rPr>
              <w:fldChar w:fldCharType="end"/>
            </w:r>
          </w:hyperlink>
        </w:p>
        <w:p w14:paraId="19703C41" w14:textId="42D194AF" w:rsidR="00ED45C9" w:rsidRPr="00ED45C9" w:rsidRDefault="00AE4654">
          <w:pPr>
            <w:pStyle w:val="12"/>
            <w:rPr>
              <w:rFonts w:asciiTheme="minorHAnsi" w:eastAsiaTheme="minorEastAsia" w:hAnsiTheme="minorHAnsi" w:cstheme="minorBidi"/>
              <w:b w:val="0"/>
              <w:caps w:val="0"/>
              <w:noProof/>
              <w:sz w:val="20"/>
              <w:szCs w:val="20"/>
            </w:rPr>
          </w:pPr>
          <w:hyperlink w:anchor="_Toc170247378" w:history="1">
            <w:r w:rsidR="00ED45C9" w:rsidRPr="00ED45C9">
              <w:rPr>
                <w:rStyle w:val="a9"/>
                <w:noProof/>
                <w:sz w:val="20"/>
                <w:szCs w:val="20"/>
              </w:rPr>
              <w:t>Раздел 3. «Характеристика состояния и проблем коммунальной инфраструктуры».</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_Toc170247378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38</w:t>
            </w:r>
            <w:r w:rsidR="00ED45C9" w:rsidRPr="00ED45C9">
              <w:rPr>
                <w:noProof/>
                <w:webHidden/>
                <w:sz w:val="20"/>
                <w:szCs w:val="20"/>
              </w:rPr>
              <w:fldChar w:fldCharType="end"/>
            </w:r>
          </w:hyperlink>
        </w:p>
        <w:p w14:paraId="01C4525F" w14:textId="76E1E6D4" w:rsidR="00ED45C9" w:rsidRDefault="00AE4654" w:rsidP="00ED45C9">
          <w:pPr>
            <w:pStyle w:val="23"/>
            <w:ind w:left="340" w:firstLine="0"/>
            <w:rPr>
              <w:rFonts w:asciiTheme="minorHAnsi" w:eastAsiaTheme="minorEastAsia" w:hAnsiTheme="minorHAnsi" w:cstheme="minorBidi"/>
              <w:noProof/>
              <w:sz w:val="22"/>
              <w:szCs w:val="22"/>
            </w:rPr>
          </w:pPr>
          <w:hyperlink w:anchor="_Toc170247379" w:history="1">
            <w:r w:rsidR="00ED45C9" w:rsidRPr="00C9290A">
              <w:rPr>
                <w:rStyle w:val="a9"/>
                <w:b/>
                <w:noProof/>
              </w:rPr>
              <w:t>3.1.Существующее положение и проблемы в системе  водоснабжения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_Toc170247379 \h </w:instrText>
            </w:r>
            <w:r w:rsidR="00ED45C9">
              <w:rPr>
                <w:noProof/>
                <w:webHidden/>
              </w:rPr>
            </w:r>
            <w:r w:rsidR="00ED45C9">
              <w:rPr>
                <w:noProof/>
                <w:webHidden/>
              </w:rPr>
              <w:fldChar w:fldCharType="separate"/>
            </w:r>
            <w:r w:rsidR="00ED45C9">
              <w:rPr>
                <w:noProof/>
                <w:webHidden/>
              </w:rPr>
              <w:t>38</w:t>
            </w:r>
            <w:r w:rsidR="00ED45C9">
              <w:rPr>
                <w:noProof/>
                <w:webHidden/>
              </w:rPr>
              <w:fldChar w:fldCharType="end"/>
            </w:r>
          </w:hyperlink>
        </w:p>
        <w:p w14:paraId="455A75A3" w14:textId="093F2C0F" w:rsidR="00ED45C9" w:rsidRDefault="00AE4654" w:rsidP="00ED45C9">
          <w:pPr>
            <w:pStyle w:val="23"/>
            <w:ind w:left="340" w:firstLine="0"/>
            <w:rPr>
              <w:rFonts w:asciiTheme="minorHAnsi" w:eastAsiaTheme="minorEastAsia" w:hAnsiTheme="minorHAnsi" w:cstheme="minorBidi"/>
              <w:noProof/>
              <w:sz w:val="22"/>
              <w:szCs w:val="22"/>
            </w:rPr>
          </w:pPr>
          <w:hyperlink w:anchor="_Toc170247380" w:history="1">
            <w:r w:rsidR="00ED45C9" w:rsidRPr="00ED45C9">
              <w:rPr>
                <w:rStyle w:val="a9"/>
                <w:noProof/>
              </w:rPr>
              <w:t>3.1.1.Общие сведения</w:t>
            </w:r>
            <w:r w:rsidR="00ED45C9" w:rsidRPr="00ED45C9">
              <w:rPr>
                <w:noProof/>
                <w:webHidden/>
              </w:rPr>
              <w:tab/>
            </w:r>
            <w:r w:rsidR="00ED45C9" w:rsidRPr="00ED45C9">
              <w:rPr>
                <w:noProof/>
                <w:webHidden/>
              </w:rPr>
              <w:fldChar w:fldCharType="begin"/>
            </w:r>
            <w:r w:rsidR="00ED45C9" w:rsidRPr="00ED45C9">
              <w:rPr>
                <w:noProof/>
                <w:webHidden/>
              </w:rPr>
              <w:instrText xml:space="preserve"> PAGEREF _Toc170247380 \h </w:instrText>
            </w:r>
            <w:r w:rsidR="00ED45C9" w:rsidRPr="00ED45C9">
              <w:rPr>
                <w:noProof/>
                <w:webHidden/>
              </w:rPr>
            </w:r>
            <w:r w:rsidR="00ED45C9" w:rsidRPr="00ED45C9">
              <w:rPr>
                <w:noProof/>
                <w:webHidden/>
              </w:rPr>
              <w:fldChar w:fldCharType="separate"/>
            </w:r>
            <w:r w:rsidR="00ED45C9" w:rsidRPr="00ED45C9">
              <w:rPr>
                <w:noProof/>
                <w:webHidden/>
              </w:rPr>
              <w:t>38</w:t>
            </w:r>
            <w:r w:rsidR="00ED45C9" w:rsidRPr="00ED45C9">
              <w:rPr>
                <w:noProof/>
                <w:webHidden/>
              </w:rPr>
              <w:fldChar w:fldCharType="end"/>
            </w:r>
          </w:hyperlink>
          <w:r w:rsidR="00ED45C9">
            <w:rPr>
              <w:rStyle w:val="a9"/>
              <w:noProof/>
            </w:rPr>
            <w:t xml:space="preserve">                                                                                                               </w:t>
          </w:r>
          <w:r w:rsidR="003069DF">
            <w:rPr>
              <w:rStyle w:val="a9"/>
              <w:noProof/>
            </w:rPr>
            <w:t xml:space="preserve">                          </w:t>
          </w:r>
          <w:hyperlink w:anchor="_Toc170247382" w:history="1">
            <w:r w:rsidR="00ED45C9" w:rsidRPr="00C9290A">
              <w:rPr>
                <w:rStyle w:val="a9"/>
                <w:noProof/>
              </w:rPr>
              <w:t>3.2. Характеристика состояния и проблем  в системе электроснабжения</w:t>
            </w:r>
            <w:r w:rsidR="00ED45C9">
              <w:rPr>
                <w:noProof/>
                <w:webHidden/>
              </w:rPr>
              <w:tab/>
            </w:r>
            <w:r w:rsidR="00ED45C9">
              <w:rPr>
                <w:noProof/>
                <w:webHidden/>
              </w:rPr>
              <w:fldChar w:fldCharType="begin"/>
            </w:r>
            <w:r w:rsidR="00ED45C9">
              <w:rPr>
                <w:noProof/>
                <w:webHidden/>
              </w:rPr>
              <w:instrText xml:space="preserve"> PAGEREF _Toc170247382 \h </w:instrText>
            </w:r>
            <w:r w:rsidR="00ED45C9">
              <w:rPr>
                <w:noProof/>
                <w:webHidden/>
              </w:rPr>
            </w:r>
            <w:r w:rsidR="00ED45C9">
              <w:rPr>
                <w:noProof/>
                <w:webHidden/>
              </w:rPr>
              <w:fldChar w:fldCharType="separate"/>
            </w:r>
            <w:r w:rsidR="00ED45C9">
              <w:rPr>
                <w:noProof/>
                <w:webHidden/>
              </w:rPr>
              <w:t>47</w:t>
            </w:r>
            <w:r w:rsidR="00ED45C9">
              <w:rPr>
                <w:noProof/>
                <w:webHidden/>
              </w:rPr>
              <w:fldChar w:fldCharType="end"/>
            </w:r>
          </w:hyperlink>
        </w:p>
        <w:p w14:paraId="3A5FD4A4" w14:textId="44819EA5" w:rsidR="00ED45C9" w:rsidRDefault="00AE4654" w:rsidP="00ED45C9">
          <w:pPr>
            <w:pStyle w:val="33"/>
            <w:ind w:left="0"/>
            <w:rPr>
              <w:rFonts w:asciiTheme="minorHAnsi" w:eastAsiaTheme="minorEastAsia" w:hAnsiTheme="minorHAnsi" w:cstheme="minorBidi"/>
              <w:i w:val="0"/>
              <w:noProof/>
              <w:sz w:val="22"/>
              <w:szCs w:val="22"/>
            </w:rPr>
          </w:pPr>
          <w:hyperlink w:anchor="_Toc170247383" w:history="1">
            <w:r w:rsidR="00ED45C9" w:rsidRPr="00C9290A">
              <w:rPr>
                <w:rStyle w:val="a9"/>
                <w:noProof/>
              </w:rPr>
              <w:t>3.2.1. Общие сведения</w:t>
            </w:r>
            <w:r w:rsidR="00ED45C9">
              <w:rPr>
                <w:noProof/>
                <w:webHidden/>
              </w:rPr>
              <w:tab/>
            </w:r>
            <w:r w:rsidR="00ED45C9">
              <w:rPr>
                <w:noProof/>
                <w:webHidden/>
              </w:rPr>
              <w:fldChar w:fldCharType="begin"/>
            </w:r>
            <w:r w:rsidR="00ED45C9">
              <w:rPr>
                <w:noProof/>
                <w:webHidden/>
              </w:rPr>
              <w:instrText xml:space="preserve"> PAGEREF _Toc170247383 \h </w:instrText>
            </w:r>
            <w:r w:rsidR="00ED45C9">
              <w:rPr>
                <w:noProof/>
                <w:webHidden/>
              </w:rPr>
            </w:r>
            <w:r w:rsidR="00ED45C9">
              <w:rPr>
                <w:noProof/>
                <w:webHidden/>
              </w:rPr>
              <w:fldChar w:fldCharType="separate"/>
            </w:r>
            <w:r w:rsidR="00ED45C9">
              <w:rPr>
                <w:noProof/>
                <w:webHidden/>
              </w:rPr>
              <w:t>47</w:t>
            </w:r>
            <w:r w:rsidR="00ED45C9">
              <w:rPr>
                <w:noProof/>
                <w:webHidden/>
              </w:rPr>
              <w:fldChar w:fldCharType="end"/>
            </w:r>
          </w:hyperlink>
        </w:p>
        <w:p w14:paraId="096D7D09" w14:textId="60F817F0" w:rsidR="00ED45C9" w:rsidRDefault="00AE4654" w:rsidP="00ED45C9">
          <w:pPr>
            <w:pStyle w:val="33"/>
            <w:ind w:left="0"/>
            <w:rPr>
              <w:rFonts w:asciiTheme="minorHAnsi" w:eastAsiaTheme="minorEastAsia" w:hAnsiTheme="minorHAnsi" w:cstheme="minorBidi"/>
              <w:i w:val="0"/>
              <w:noProof/>
              <w:sz w:val="22"/>
              <w:szCs w:val="22"/>
            </w:rPr>
          </w:pPr>
          <w:hyperlink w:anchor="_Toc170247384" w:history="1">
            <w:r w:rsidR="00ED45C9" w:rsidRPr="00C9290A">
              <w:rPr>
                <w:rStyle w:val="a9"/>
                <w:bCs/>
                <w:noProof/>
              </w:rPr>
              <w:t>3.2.2. Существующие  проблемы  в электроснабжении  и направления их решения</w:t>
            </w:r>
            <w:r w:rsidR="00ED45C9">
              <w:rPr>
                <w:noProof/>
                <w:webHidden/>
              </w:rPr>
              <w:tab/>
            </w:r>
            <w:r w:rsidR="00ED45C9">
              <w:rPr>
                <w:noProof/>
                <w:webHidden/>
              </w:rPr>
              <w:fldChar w:fldCharType="begin"/>
            </w:r>
            <w:r w:rsidR="00ED45C9">
              <w:rPr>
                <w:noProof/>
                <w:webHidden/>
              </w:rPr>
              <w:instrText xml:space="preserve"> PAGEREF _Toc170247384 \h </w:instrText>
            </w:r>
            <w:r w:rsidR="00ED45C9">
              <w:rPr>
                <w:noProof/>
                <w:webHidden/>
              </w:rPr>
            </w:r>
            <w:r w:rsidR="00ED45C9">
              <w:rPr>
                <w:noProof/>
                <w:webHidden/>
              </w:rPr>
              <w:fldChar w:fldCharType="separate"/>
            </w:r>
            <w:r w:rsidR="00ED45C9">
              <w:rPr>
                <w:noProof/>
                <w:webHidden/>
              </w:rPr>
              <w:t>49</w:t>
            </w:r>
            <w:r w:rsidR="00ED45C9">
              <w:rPr>
                <w:noProof/>
                <w:webHidden/>
              </w:rPr>
              <w:fldChar w:fldCharType="end"/>
            </w:r>
          </w:hyperlink>
        </w:p>
        <w:p w14:paraId="4862737F" w14:textId="7F923F43" w:rsidR="00ED45C9" w:rsidRDefault="00AE4654" w:rsidP="00ED45C9">
          <w:pPr>
            <w:pStyle w:val="33"/>
            <w:ind w:left="0"/>
            <w:rPr>
              <w:rFonts w:asciiTheme="minorHAnsi" w:eastAsiaTheme="minorEastAsia" w:hAnsiTheme="minorHAnsi" w:cstheme="minorBidi"/>
              <w:i w:val="0"/>
              <w:noProof/>
              <w:sz w:val="22"/>
              <w:szCs w:val="22"/>
            </w:rPr>
          </w:pPr>
          <w:hyperlink w:anchor="_Toc170247385" w:history="1">
            <w:r w:rsidR="00ED45C9" w:rsidRPr="00C9290A">
              <w:rPr>
                <w:rStyle w:val="a9"/>
                <w:bCs/>
                <w:noProof/>
              </w:rPr>
              <w:t>3.2.3.Воздействие на окружающую среду</w:t>
            </w:r>
            <w:r w:rsidR="00ED45C9">
              <w:rPr>
                <w:noProof/>
                <w:webHidden/>
              </w:rPr>
              <w:tab/>
            </w:r>
            <w:r w:rsidR="00ED45C9">
              <w:rPr>
                <w:noProof/>
                <w:webHidden/>
              </w:rPr>
              <w:fldChar w:fldCharType="begin"/>
            </w:r>
            <w:r w:rsidR="00ED45C9">
              <w:rPr>
                <w:noProof/>
                <w:webHidden/>
              </w:rPr>
              <w:instrText xml:space="preserve"> PAGEREF _Toc170247385 \h </w:instrText>
            </w:r>
            <w:r w:rsidR="00ED45C9">
              <w:rPr>
                <w:noProof/>
                <w:webHidden/>
              </w:rPr>
            </w:r>
            <w:r w:rsidR="00ED45C9">
              <w:rPr>
                <w:noProof/>
                <w:webHidden/>
              </w:rPr>
              <w:fldChar w:fldCharType="separate"/>
            </w:r>
            <w:r w:rsidR="00ED45C9">
              <w:rPr>
                <w:noProof/>
                <w:webHidden/>
              </w:rPr>
              <w:t>50</w:t>
            </w:r>
            <w:r w:rsidR="00ED45C9">
              <w:rPr>
                <w:noProof/>
                <w:webHidden/>
              </w:rPr>
              <w:fldChar w:fldCharType="end"/>
            </w:r>
          </w:hyperlink>
        </w:p>
        <w:p w14:paraId="03F5B5F1" w14:textId="0A4F3B1B" w:rsidR="00ED45C9" w:rsidRDefault="00AE4654" w:rsidP="00ED45C9">
          <w:pPr>
            <w:pStyle w:val="23"/>
            <w:ind w:left="340" w:firstLine="0"/>
            <w:rPr>
              <w:rFonts w:asciiTheme="minorHAnsi" w:eastAsiaTheme="minorEastAsia" w:hAnsiTheme="minorHAnsi" w:cstheme="minorBidi"/>
              <w:noProof/>
              <w:sz w:val="22"/>
              <w:szCs w:val="22"/>
            </w:rPr>
          </w:pPr>
          <w:hyperlink w:anchor="_Toc170247386" w:history="1">
            <w:r w:rsidR="00ED45C9" w:rsidRPr="00C9290A">
              <w:rPr>
                <w:rStyle w:val="a9"/>
                <w:noProof/>
              </w:rPr>
              <w:t>3.3.Характеристика состояния и проблем  системы обращения  с твёрдыми коммунальными отходами (ТКО)</w:t>
            </w:r>
            <w:r w:rsidR="00ED45C9">
              <w:rPr>
                <w:rStyle w:val="a9"/>
                <w:noProof/>
              </w:rPr>
              <w:t>………….</w:t>
            </w:r>
            <w:r w:rsidR="00ED45C9">
              <w:rPr>
                <w:noProof/>
                <w:webHidden/>
              </w:rPr>
              <w:tab/>
            </w:r>
            <w:r w:rsidR="00ED45C9">
              <w:rPr>
                <w:noProof/>
                <w:webHidden/>
              </w:rPr>
              <w:fldChar w:fldCharType="begin"/>
            </w:r>
            <w:r w:rsidR="00ED45C9">
              <w:rPr>
                <w:noProof/>
                <w:webHidden/>
              </w:rPr>
              <w:instrText xml:space="preserve"> PAGEREF _Toc170247386 \h </w:instrText>
            </w:r>
            <w:r w:rsidR="00ED45C9">
              <w:rPr>
                <w:noProof/>
                <w:webHidden/>
              </w:rPr>
            </w:r>
            <w:r w:rsidR="00ED45C9">
              <w:rPr>
                <w:noProof/>
                <w:webHidden/>
              </w:rPr>
              <w:fldChar w:fldCharType="separate"/>
            </w:r>
            <w:r w:rsidR="00ED45C9">
              <w:rPr>
                <w:noProof/>
                <w:webHidden/>
              </w:rPr>
              <w:t>50</w:t>
            </w:r>
            <w:r w:rsidR="00ED45C9">
              <w:rPr>
                <w:noProof/>
                <w:webHidden/>
              </w:rPr>
              <w:fldChar w:fldCharType="end"/>
            </w:r>
          </w:hyperlink>
        </w:p>
        <w:p w14:paraId="04519A1F" w14:textId="56373EA5" w:rsidR="00ED45C9" w:rsidRDefault="00AE4654" w:rsidP="00ED45C9">
          <w:pPr>
            <w:pStyle w:val="33"/>
            <w:ind w:left="0"/>
            <w:rPr>
              <w:rFonts w:asciiTheme="minorHAnsi" w:eastAsiaTheme="minorEastAsia" w:hAnsiTheme="minorHAnsi" w:cstheme="minorBidi"/>
              <w:i w:val="0"/>
              <w:noProof/>
              <w:sz w:val="22"/>
              <w:szCs w:val="22"/>
            </w:rPr>
          </w:pPr>
          <w:hyperlink w:anchor="_Toc170247387" w:history="1">
            <w:r w:rsidR="00ED45C9" w:rsidRPr="00C9290A">
              <w:rPr>
                <w:rStyle w:val="a9"/>
                <w:noProof/>
              </w:rPr>
              <w:t>3.3.1. Общие сведения</w:t>
            </w:r>
            <w:r w:rsidR="00ED45C9">
              <w:rPr>
                <w:noProof/>
                <w:webHidden/>
              </w:rPr>
              <w:tab/>
            </w:r>
            <w:r w:rsidR="00ED45C9">
              <w:rPr>
                <w:noProof/>
                <w:webHidden/>
              </w:rPr>
              <w:fldChar w:fldCharType="begin"/>
            </w:r>
            <w:r w:rsidR="00ED45C9">
              <w:rPr>
                <w:noProof/>
                <w:webHidden/>
              </w:rPr>
              <w:instrText xml:space="preserve"> PAGEREF _Toc170247387 \h </w:instrText>
            </w:r>
            <w:r w:rsidR="00ED45C9">
              <w:rPr>
                <w:noProof/>
                <w:webHidden/>
              </w:rPr>
            </w:r>
            <w:r w:rsidR="00ED45C9">
              <w:rPr>
                <w:noProof/>
                <w:webHidden/>
              </w:rPr>
              <w:fldChar w:fldCharType="separate"/>
            </w:r>
            <w:r w:rsidR="00ED45C9">
              <w:rPr>
                <w:noProof/>
                <w:webHidden/>
              </w:rPr>
              <w:t>50</w:t>
            </w:r>
            <w:r w:rsidR="00ED45C9">
              <w:rPr>
                <w:noProof/>
                <w:webHidden/>
              </w:rPr>
              <w:fldChar w:fldCharType="end"/>
            </w:r>
          </w:hyperlink>
        </w:p>
        <w:p w14:paraId="49925A3F" w14:textId="7993AF13" w:rsidR="00ED45C9" w:rsidRDefault="00AE4654" w:rsidP="00ED45C9">
          <w:pPr>
            <w:pStyle w:val="33"/>
            <w:ind w:left="0"/>
            <w:rPr>
              <w:rFonts w:asciiTheme="minorHAnsi" w:eastAsiaTheme="minorEastAsia" w:hAnsiTheme="minorHAnsi" w:cstheme="minorBidi"/>
              <w:i w:val="0"/>
              <w:noProof/>
              <w:sz w:val="22"/>
              <w:szCs w:val="22"/>
            </w:rPr>
          </w:pPr>
          <w:hyperlink w:anchor="_Toc170247388" w:history="1">
            <w:r w:rsidR="00ED45C9" w:rsidRPr="00C9290A">
              <w:rPr>
                <w:rStyle w:val="a9"/>
                <w:noProof/>
              </w:rPr>
              <w:t>3.3.2.Основные проблемы при обращении с отходами на территории муниципального образования  и пути  их решения</w:t>
            </w:r>
            <w:r w:rsidR="00ED45C9">
              <w:rPr>
                <w:noProof/>
                <w:webHidden/>
              </w:rPr>
              <w:tab/>
            </w:r>
            <w:r w:rsidR="00ED45C9">
              <w:rPr>
                <w:noProof/>
                <w:webHidden/>
              </w:rPr>
              <w:fldChar w:fldCharType="begin"/>
            </w:r>
            <w:r w:rsidR="00ED45C9">
              <w:rPr>
                <w:noProof/>
                <w:webHidden/>
              </w:rPr>
              <w:instrText xml:space="preserve"> PAGEREF _Toc170247388 \h </w:instrText>
            </w:r>
            <w:r w:rsidR="00ED45C9">
              <w:rPr>
                <w:noProof/>
                <w:webHidden/>
              </w:rPr>
            </w:r>
            <w:r w:rsidR="00ED45C9">
              <w:rPr>
                <w:noProof/>
                <w:webHidden/>
              </w:rPr>
              <w:fldChar w:fldCharType="separate"/>
            </w:r>
            <w:r w:rsidR="00ED45C9">
              <w:rPr>
                <w:noProof/>
                <w:webHidden/>
              </w:rPr>
              <w:t>52</w:t>
            </w:r>
            <w:r w:rsidR="00ED45C9">
              <w:rPr>
                <w:noProof/>
                <w:webHidden/>
              </w:rPr>
              <w:fldChar w:fldCharType="end"/>
            </w:r>
          </w:hyperlink>
        </w:p>
        <w:p w14:paraId="0E9D0B91" w14:textId="17B03FA5" w:rsidR="00ED45C9" w:rsidRDefault="00AE4654" w:rsidP="00ED45C9">
          <w:pPr>
            <w:pStyle w:val="23"/>
            <w:ind w:left="0" w:firstLine="0"/>
            <w:rPr>
              <w:rFonts w:asciiTheme="minorHAnsi" w:eastAsiaTheme="minorEastAsia" w:hAnsiTheme="minorHAnsi" w:cstheme="minorBidi"/>
              <w:noProof/>
              <w:sz w:val="22"/>
              <w:szCs w:val="22"/>
            </w:rPr>
          </w:pPr>
          <w:hyperlink w:anchor="_Toc170247389" w:history="1">
            <w:r w:rsidR="00ED45C9" w:rsidRPr="00C9290A">
              <w:rPr>
                <w:rStyle w:val="a9"/>
                <w:noProof/>
              </w:rPr>
              <w:t>3.4.Характеристика состояния   и проблем в системе газоснабжения</w:t>
            </w:r>
            <w:r w:rsidR="00ED45C9">
              <w:rPr>
                <w:noProof/>
                <w:webHidden/>
              </w:rPr>
              <w:tab/>
            </w:r>
            <w:r w:rsidR="00ED45C9">
              <w:rPr>
                <w:noProof/>
                <w:webHidden/>
              </w:rPr>
              <w:fldChar w:fldCharType="begin"/>
            </w:r>
            <w:r w:rsidR="00ED45C9">
              <w:rPr>
                <w:noProof/>
                <w:webHidden/>
              </w:rPr>
              <w:instrText xml:space="preserve"> PAGEREF _Toc170247389 \h </w:instrText>
            </w:r>
            <w:r w:rsidR="00ED45C9">
              <w:rPr>
                <w:noProof/>
                <w:webHidden/>
              </w:rPr>
            </w:r>
            <w:r w:rsidR="00ED45C9">
              <w:rPr>
                <w:noProof/>
                <w:webHidden/>
              </w:rPr>
              <w:fldChar w:fldCharType="separate"/>
            </w:r>
            <w:r w:rsidR="00ED45C9">
              <w:rPr>
                <w:noProof/>
                <w:webHidden/>
              </w:rPr>
              <w:t>54</w:t>
            </w:r>
            <w:r w:rsidR="00ED45C9">
              <w:rPr>
                <w:noProof/>
                <w:webHidden/>
              </w:rPr>
              <w:fldChar w:fldCharType="end"/>
            </w:r>
          </w:hyperlink>
        </w:p>
        <w:p w14:paraId="30E83344" w14:textId="53BB8C05" w:rsidR="00ED45C9" w:rsidRPr="00ED45C9" w:rsidRDefault="00AE4654">
          <w:pPr>
            <w:pStyle w:val="12"/>
            <w:rPr>
              <w:rFonts w:asciiTheme="minorHAnsi" w:eastAsiaTheme="minorEastAsia" w:hAnsiTheme="minorHAnsi" w:cstheme="minorBidi"/>
              <w:b w:val="0"/>
              <w:caps w:val="0"/>
              <w:noProof/>
              <w:sz w:val="20"/>
              <w:szCs w:val="20"/>
            </w:rPr>
          </w:pPr>
          <w:hyperlink w:anchor="_Toc170247391" w:history="1">
            <w:r w:rsidR="00ED45C9" w:rsidRPr="00ED45C9">
              <w:rPr>
                <w:rStyle w:val="a9"/>
                <w:noProof/>
                <w:sz w:val="20"/>
                <w:szCs w:val="20"/>
              </w:rPr>
              <w:t>Раздел 4. Целевые показатели развития коммунальной инфраструктуры</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_Toc170247391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55</w:t>
            </w:r>
            <w:r w:rsidR="00ED45C9" w:rsidRPr="00ED45C9">
              <w:rPr>
                <w:noProof/>
                <w:webHidden/>
                <w:sz w:val="20"/>
                <w:szCs w:val="20"/>
              </w:rPr>
              <w:fldChar w:fldCharType="end"/>
            </w:r>
          </w:hyperlink>
        </w:p>
        <w:p w14:paraId="57038361" w14:textId="747611C3" w:rsidR="00ED45C9" w:rsidRDefault="00AE4654" w:rsidP="00ED45C9">
          <w:pPr>
            <w:pStyle w:val="23"/>
            <w:ind w:left="0" w:firstLine="0"/>
            <w:rPr>
              <w:rFonts w:asciiTheme="minorHAnsi" w:eastAsiaTheme="minorEastAsia" w:hAnsiTheme="minorHAnsi" w:cstheme="minorBidi"/>
              <w:noProof/>
              <w:sz w:val="22"/>
              <w:szCs w:val="22"/>
            </w:rPr>
          </w:pPr>
          <w:hyperlink w:anchor="_Toc170247392" w:history="1">
            <w:r w:rsidR="00ED45C9" w:rsidRPr="00C9290A">
              <w:rPr>
                <w:rStyle w:val="a9"/>
                <w:noProof/>
              </w:rPr>
              <w:t>4.1.Целевые показатели в водоснабжении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_Toc170247392 \h </w:instrText>
            </w:r>
            <w:r w:rsidR="00ED45C9">
              <w:rPr>
                <w:noProof/>
                <w:webHidden/>
              </w:rPr>
            </w:r>
            <w:r w:rsidR="00ED45C9">
              <w:rPr>
                <w:noProof/>
                <w:webHidden/>
              </w:rPr>
              <w:fldChar w:fldCharType="separate"/>
            </w:r>
            <w:r w:rsidR="00ED45C9">
              <w:rPr>
                <w:noProof/>
                <w:webHidden/>
              </w:rPr>
              <w:t>55</w:t>
            </w:r>
            <w:r w:rsidR="00ED45C9">
              <w:rPr>
                <w:noProof/>
                <w:webHidden/>
              </w:rPr>
              <w:fldChar w:fldCharType="end"/>
            </w:r>
          </w:hyperlink>
        </w:p>
        <w:p w14:paraId="3CD40B9C" w14:textId="51C54E60" w:rsidR="00ED45C9" w:rsidRPr="003069DF" w:rsidRDefault="00AE4654" w:rsidP="00ED45C9">
          <w:pPr>
            <w:pStyle w:val="33"/>
            <w:ind w:left="0"/>
            <w:rPr>
              <w:rFonts w:asciiTheme="minorHAnsi" w:eastAsiaTheme="minorEastAsia" w:hAnsiTheme="minorHAnsi" w:cstheme="minorBidi"/>
              <w:i w:val="0"/>
              <w:noProof/>
              <w:sz w:val="22"/>
              <w:szCs w:val="22"/>
            </w:rPr>
          </w:pPr>
          <w:hyperlink w:anchor="_Toc170247393" w:history="1">
            <w:r w:rsidR="00ED45C9" w:rsidRPr="003069DF">
              <w:rPr>
                <w:rStyle w:val="a9"/>
                <w:noProof/>
              </w:rPr>
              <w:t>4.1.1.Целевые показатели качества питьевой воды</w:t>
            </w:r>
            <w:r w:rsidR="00ED45C9" w:rsidRPr="003069DF">
              <w:rPr>
                <w:noProof/>
                <w:webHidden/>
              </w:rPr>
              <w:tab/>
            </w:r>
            <w:r w:rsidR="00ED45C9" w:rsidRPr="003069DF">
              <w:rPr>
                <w:noProof/>
                <w:webHidden/>
              </w:rPr>
              <w:fldChar w:fldCharType="begin"/>
            </w:r>
            <w:r w:rsidR="00ED45C9" w:rsidRPr="003069DF">
              <w:rPr>
                <w:noProof/>
                <w:webHidden/>
              </w:rPr>
              <w:instrText xml:space="preserve"> PAGEREF _Toc170247393 \h </w:instrText>
            </w:r>
            <w:r w:rsidR="00ED45C9" w:rsidRPr="003069DF">
              <w:rPr>
                <w:noProof/>
                <w:webHidden/>
              </w:rPr>
            </w:r>
            <w:r w:rsidR="00ED45C9" w:rsidRPr="003069DF">
              <w:rPr>
                <w:noProof/>
                <w:webHidden/>
              </w:rPr>
              <w:fldChar w:fldCharType="separate"/>
            </w:r>
            <w:r w:rsidR="00ED45C9" w:rsidRPr="003069DF">
              <w:rPr>
                <w:noProof/>
                <w:webHidden/>
              </w:rPr>
              <w:t>55</w:t>
            </w:r>
            <w:r w:rsidR="00ED45C9" w:rsidRPr="003069DF">
              <w:rPr>
                <w:noProof/>
                <w:webHidden/>
              </w:rPr>
              <w:fldChar w:fldCharType="end"/>
            </w:r>
          </w:hyperlink>
        </w:p>
        <w:p w14:paraId="2DCE44AD" w14:textId="2064D743" w:rsidR="00ED45C9" w:rsidRPr="003069DF" w:rsidRDefault="00AE4654" w:rsidP="00ED45C9">
          <w:pPr>
            <w:pStyle w:val="33"/>
            <w:ind w:left="0"/>
            <w:rPr>
              <w:rFonts w:asciiTheme="minorHAnsi" w:eastAsiaTheme="minorEastAsia" w:hAnsiTheme="minorHAnsi" w:cstheme="minorBidi"/>
              <w:i w:val="0"/>
              <w:noProof/>
              <w:sz w:val="22"/>
              <w:szCs w:val="22"/>
            </w:rPr>
          </w:pPr>
          <w:hyperlink w:anchor="_Toc170247394" w:history="1">
            <w:r w:rsidR="00ED45C9" w:rsidRPr="003069DF">
              <w:rPr>
                <w:rStyle w:val="a9"/>
                <w:noProof/>
              </w:rPr>
              <w:t>4.1.2. Целевые  показатели надежности и бесперебойности водоснабжения</w:t>
            </w:r>
            <w:r w:rsidR="00ED45C9" w:rsidRPr="003069DF">
              <w:rPr>
                <w:noProof/>
                <w:webHidden/>
              </w:rPr>
              <w:tab/>
            </w:r>
            <w:r w:rsidR="00ED45C9" w:rsidRPr="003069DF">
              <w:rPr>
                <w:noProof/>
                <w:webHidden/>
              </w:rPr>
              <w:fldChar w:fldCharType="begin"/>
            </w:r>
            <w:r w:rsidR="00ED45C9" w:rsidRPr="003069DF">
              <w:rPr>
                <w:noProof/>
                <w:webHidden/>
              </w:rPr>
              <w:instrText xml:space="preserve"> PAGEREF _Toc170247394 \h </w:instrText>
            </w:r>
            <w:r w:rsidR="00ED45C9" w:rsidRPr="003069DF">
              <w:rPr>
                <w:noProof/>
                <w:webHidden/>
              </w:rPr>
            </w:r>
            <w:r w:rsidR="00ED45C9" w:rsidRPr="003069DF">
              <w:rPr>
                <w:noProof/>
                <w:webHidden/>
              </w:rPr>
              <w:fldChar w:fldCharType="separate"/>
            </w:r>
            <w:r w:rsidR="00ED45C9" w:rsidRPr="003069DF">
              <w:rPr>
                <w:noProof/>
                <w:webHidden/>
              </w:rPr>
              <w:t>56</w:t>
            </w:r>
            <w:r w:rsidR="00ED45C9" w:rsidRPr="003069DF">
              <w:rPr>
                <w:noProof/>
                <w:webHidden/>
              </w:rPr>
              <w:fldChar w:fldCharType="end"/>
            </w:r>
          </w:hyperlink>
        </w:p>
        <w:p w14:paraId="5D2D74FE" w14:textId="1AA5B7F9" w:rsidR="00ED45C9" w:rsidRPr="003069DF" w:rsidRDefault="00AE4654" w:rsidP="00ED45C9">
          <w:pPr>
            <w:pStyle w:val="33"/>
            <w:ind w:left="0"/>
            <w:rPr>
              <w:rFonts w:asciiTheme="minorHAnsi" w:eastAsiaTheme="minorEastAsia" w:hAnsiTheme="minorHAnsi" w:cstheme="minorBidi"/>
              <w:i w:val="0"/>
              <w:noProof/>
              <w:sz w:val="22"/>
              <w:szCs w:val="22"/>
            </w:rPr>
          </w:pPr>
          <w:hyperlink w:anchor="_Toc170247395" w:history="1">
            <w:r w:rsidR="00ED45C9" w:rsidRPr="003069DF">
              <w:rPr>
                <w:rStyle w:val="a9"/>
                <w:noProof/>
              </w:rPr>
              <w:t>4.1.3. Целевые  показатели эффективности использования ресурсов, в том числе сокращения потерь воды  при транспортировке</w:t>
            </w:r>
            <w:r w:rsidR="00ED45C9" w:rsidRPr="003069DF">
              <w:rPr>
                <w:noProof/>
                <w:webHidden/>
              </w:rPr>
              <w:tab/>
            </w:r>
            <w:r w:rsidR="00ED45C9" w:rsidRPr="003069DF">
              <w:rPr>
                <w:noProof/>
                <w:webHidden/>
              </w:rPr>
              <w:fldChar w:fldCharType="begin"/>
            </w:r>
            <w:r w:rsidR="00ED45C9" w:rsidRPr="003069DF">
              <w:rPr>
                <w:noProof/>
                <w:webHidden/>
              </w:rPr>
              <w:instrText xml:space="preserve"> PAGEREF _Toc170247395 \h </w:instrText>
            </w:r>
            <w:r w:rsidR="00ED45C9" w:rsidRPr="003069DF">
              <w:rPr>
                <w:noProof/>
                <w:webHidden/>
              </w:rPr>
            </w:r>
            <w:r w:rsidR="00ED45C9" w:rsidRPr="003069DF">
              <w:rPr>
                <w:noProof/>
                <w:webHidden/>
              </w:rPr>
              <w:fldChar w:fldCharType="separate"/>
            </w:r>
            <w:r w:rsidR="00ED45C9" w:rsidRPr="003069DF">
              <w:rPr>
                <w:noProof/>
                <w:webHidden/>
              </w:rPr>
              <w:t>58</w:t>
            </w:r>
            <w:r w:rsidR="00ED45C9" w:rsidRPr="003069DF">
              <w:rPr>
                <w:noProof/>
                <w:webHidden/>
              </w:rPr>
              <w:fldChar w:fldCharType="end"/>
            </w:r>
          </w:hyperlink>
        </w:p>
        <w:p w14:paraId="33EE0D70" w14:textId="7F8B6219" w:rsidR="00ED45C9" w:rsidRDefault="00AE4654" w:rsidP="00ED45C9">
          <w:pPr>
            <w:pStyle w:val="23"/>
            <w:ind w:left="0" w:firstLine="0"/>
            <w:rPr>
              <w:rFonts w:asciiTheme="minorHAnsi" w:eastAsiaTheme="minorEastAsia" w:hAnsiTheme="minorHAnsi" w:cstheme="minorBidi"/>
              <w:noProof/>
              <w:sz w:val="22"/>
              <w:szCs w:val="22"/>
            </w:rPr>
          </w:pPr>
          <w:hyperlink w:anchor="_Toc170247396" w:history="1">
            <w:r w:rsidR="00ED45C9" w:rsidRPr="00C9290A">
              <w:rPr>
                <w:rStyle w:val="a9"/>
                <w:noProof/>
              </w:rPr>
              <w:t>4.2. Целевые показатели в электроснабжении</w:t>
            </w:r>
            <w:r w:rsidR="00ED45C9">
              <w:rPr>
                <w:noProof/>
                <w:webHidden/>
              </w:rPr>
              <w:tab/>
            </w:r>
            <w:r w:rsidR="00ED45C9">
              <w:rPr>
                <w:noProof/>
                <w:webHidden/>
              </w:rPr>
              <w:fldChar w:fldCharType="begin"/>
            </w:r>
            <w:r w:rsidR="00ED45C9">
              <w:rPr>
                <w:noProof/>
                <w:webHidden/>
              </w:rPr>
              <w:instrText xml:space="preserve"> PAGEREF _Toc170247396 \h </w:instrText>
            </w:r>
            <w:r w:rsidR="00ED45C9">
              <w:rPr>
                <w:noProof/>
                <w:webHidden/>
              </w:rPr>
            </w:r>
            <w:r w:rsidR="00ED45C9">
              <w:rPr>
                <w:noProof/>
                <w:webHidden/>
              </w:rPr>
              <w:fldChar w:fldCharType="separate"/>
            </w:r>
            <w:r w:rsidR="00ED45C9">
              <w:rPr>
                <w:noProof/>
                <w:webHidden/>
              </w:rPr>
              <w:t>58</w:t>
            </w:r>
            <w:r w:rsidR="00ED45C9">
              <w:rPr>
                <w:noProof/>
                <w:webHidden/>
              </w:rPr>
              <w:fldChar w:fldCharType="end"/>
            </w:r>
          </w:hyperlink>
        </w:p>
        <w:p w14:paraId="4E86615F" w14:textId="719398E5" w:rsidR="00ED45C9" w:rsidRDefault="00AE4654" w:rsidP="00ED45C9">
          <w:pPr>
            <w:pStyle w:val="23"/>
            <w:ind w:left="0" w:firstLine="0"/>
            <w:rPr>
              <w:rFonts w:asciiTheme="minorHAnsi" w:eastAsiaTheme="minorEastAsia" w:hAnsiTheme="minorHAnsi" w:cstheme="minorBidi"/>
              <w:noProof/>
              <w:sz w:val="22"/>
              <w:szCs w:val="22"/>
            </w:rPr>
          </w:pPr>
          <w:hyperlink w:anchor="_Toc170247397" w:history="1">
            <w:r w:rsidR="00ED45C9" w:rsidRPr="00C9290A">
              <w:rPr>
                <w:rStyle w:val="a9"/>
                <w:noProof/>
              </w:rPr>
              <w:t>4.3.Целевые показатели развития системы обращения с отходами</w:t>
            </w:r>
            <w:r w:rsidR="00ED45C9">
              <w:rPr>
                <w:noProof/>
                <w:webHidden/>
              </w:rPr>
              <w:tab/>
            </w:r>
            <w:r w:rsidR="00ED45C9">
              <w:rPr>
                <w:noProof/>
                <w:webHidden/>
              </w:rPr>
              <w:fldChar w:fldCharType="begin"/>
            </w:r>
            <w:r w:rsidR="00ED45C9">
              <w:rPr>
                <w:noProof/>
                <w:webHidden/>
              </w:rPr>
              <w:instrText xml:space="preserve"> PAGEREF _Toc170247397 \h </w:instrText>
            </w:r>
            <w:r w:rsidR="00ED45C9">
              <w:rPr>
                <w:noProof/>
                <w:webHidden/>
              </w:rPr>
            </w:r>
            <w:r w:rsidR="00ED45C9">
              <w:rPr>
                <w:noProof/>
                <w:webHidden/>
              </w:rPr>
              <w:fldChar w:fldCharType="separate"/>
            </w:r>
            <w:r w:rsidR="00ED45C9">
              <w:rPr>
                <w:noProof/>
                <w:webHidden/>
              </w:rPr>
              <w:t>60</w:t>
            </w:r>
            <w:r w:rsidR="00ED45C9">
              <w:rPr>
                <w:noProof/>
                <w:webHidden/>
              </w:rPr>
              <w:fldChar w:fldCharType="end"/>
            </w:r>
          </w:hyperlink>
        </w:p>
        <w:p w14:paraId="145251A1" w14:textId="7F0E2ECE" w:rsidR="00ED45C9" w:rsidRDefault="00AE4654" w:rsidP="00ED45C9">
          <w:pPr>
            <w:pStyle w:val="23"/>
            <w:ind w:left="0" w:firstLine="0"/>
            <w:rPr>
              <w:rFonts w:asciiTheme="minorHAnsi" w:eastAsiaTheme="minorEastAsia" w:hAnsiTheme="minorHAnsi" w:cstheme="minorBidi"/>
              <w:noProof/>
              <w:sz w:val="22"/>
              <w:szCs w:val="22"/>
            </w:rPr>
          </w:pPr>
          <w:hyperlink w:anchor="_Toc170247398" w:history="1">
            <w:r w:rsidR="00ED45C9" w:rsidRPr="00C9290A">
              <w:rPr>
                <w:rStyle w:val="a9"/>
                <w:noProof/>
              </w:rPr>
              <w:t>4.4.Целевые показатели развития системы газоснабжения</w:t>
            </w:r>
            <w:r w:rsidR="00ED45C9">
              <w:rPr>
                <w:noProof/>
                <w:webHidden/>
              </w:rPr>
              <w:tab/>
            </w:r>
            <w:r w:rsidR="00ED45C9">
              <w:rPr>
                <w:noProof/>
                <w:webHidden/>
              </w:rPr>
              <w:fldChar w:fldCharType="begin"/>
            </w:r>
            <w:r w:rsidR="00ED45C9">
              <w:rPr>
                <w:noProof/>
                <w:webHidden/>
              </w:rPr>
              <w:instrText xml:space="preserve"> PAGEREF _Toc170247398 \h </w:instrText>
            </w:r>
            <w:r w:rsidR="00ED45C9">
              <w:rPr>
                <w:noProof/>
                <w:webHidden/>
              </w:rPr>
            </w:r>
            <w:r w:rsidR="00ED45C9">
              <w:rPr>
                <w:noProof/>
                <w:webHidden/>
              </w:rPr>
              <w:fldChar w:fldCharType="separate"/>
            </w:r>
            <w:r w:rsidR="00ED45C9">
              <w:rPr>
                <w:noProof/>
                <w:webHidden/>
              </w:rPr>
              <w:t>61</w:t>
            </w:r>
            <w:r w:rsidR="00ED45C9">
              <w:rPr>
                <w:noProof/>
                <w:webHidden/>
              </w:rPr>
              <w:fldChar w:fldCharType="end"/>
            </w:r>
          </w:hyperlink>
        </w:p>
        <w:p w14:paraId="35125858" w14:textId="78D0B706" w:rsidR="00ED45C9" w:rsidRPr="00ED45C9" w:rsidRDefault="00AE4654">
          <w:pPr>
            <w:pStyle w:val="12"/>
            <w:rPr>
              <w:rFonts w:asciiTheme="minorHAnsi" w:eastAsiaTheme="minorEastAsia" w:hAnsiTheme="minorHAnsi" w:cstheme="minorBidi"/>
              <w:b w:val="0"/>
              <w:caps w:val="0"/>
              <w:noProof/>
              <w:sz w:val="20"/>
              <w:szCs w:val="20"/>
            </w:rPr>
          </w:pPr>
          <w:hyperlink w:anchor="_Toc170247399" w:history="1">
            <w:r w:rsidR="00ED45C9" w:rsidRPr="00ED45C9">
              <w:rPr>
                <w:rStyle w:val="a9"/>
                <w:noProof/>
                <w:sz w:val="20"/>
                <w:szCs w:val="20"/>
              </w:rPr>
              <w:t>Раздел 5. Перспективная схема теплоснабжения муниципального образования</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_Toc170247399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62</w:t>
            </w:r>
            <w:r w:rsidR="00ED45C9" w:rsidRPr="00ED45C9">
              <w:rPr>
                <w:noProof/>
                <w:webHidden/>
                <w:sz w:val="20"/>
                <w:szCs w:val="20"/>
              </w:rPr>
              <w:fldChar w:fldCharType="end"/>
            </w:r>
          </w:hyperlink>
        </w:p>
        <w:p w14:paraId="1BD3ED0E" w14:textId="18F3BE42" w:rsidR="00ED45C9" w:rsidRPr="00ED45C9" w:rsidRDefault="00AE4654">
          <w:pPr>
            <w:pStyle w:val="12"/>
            <w:rPr>
              <w:rFonts w:asciiTheme="minorHAnsi" w:eastAsiaTheme="minorEastAsia" w:hAnsiTheme="minorHAnsi" w:cstheme="minorBidi"/>
              <w:b w:val="0"/>
              <w:caps w:val="0"/>
              <w:noProof/>
              <w:sz w:val="20"/>
              <w:szCs w:val="20"/>
            </w:rPr>
          </w:pPr>
          <w:hyperlink w:anchor="_Toc170247400" w:history="1">
            <w:r w:rsidR="00ED45C9" w:rsidRPr="00ED45C9">
              <w:rPr>
                <w:rStyle w:val="a9"/>
                <w:noProof/>
                <w:sz w:val="20"/>
                <w:szCs w:val="20"/>
              </w:rPr>
              <w:t>Раздел 6. Перспективная схема водоснабжения муниципального образования</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_Toc170247400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62</w:t>
            </w:r>
            <w:r w:rsidR="00ED45C9" w:rsidRPr="00ED45C9">
              <w:rPr>
                <w:noProof/>
                <w:webHidden/>
                <w:sz w:val="20"/>
                <w:szCs w:val="20"/>
              </w:rPr>
              <w:fldChar w:fldCharType="end"/>
            </w:r>
          </w:hyperlink>
        </w:p>
        <w:p w14:paraId="2C39F7B2" w14:textId="5D8E86E5" w:rsidR="00ED45C9" w:rsidRDefault="00AE4654" w:rsidP="00ED45C9">
          <w:pPr>
            <w:pStyle w:val="23"/>
            <w:ind w:left="0" w:firstLine="0"/>
            <w:rPr>
              <w:rFonts w:asciiTheme="minorHAnsi" w:eastAsiaTheme="minorEastAsia" w:hAnsiTheme="minorHAnsi" w:cstheme="minorBidi"/>
              <w:noProof/>
              <w:sz w:val="22"/>
              <w:szCs w:val="22"/>
            </w:rPr>
          </w:pPr>
          <w:hyperlink w:anchor="_Toc170247401" w:history="1">
            <w:r w:rsidR="00ED45C9" w:rsidRPr="00C9290A">
              <w:rPr>
                <w:rStyle w:val="a9"/>
                <w:noProof/>
              </w:rPr>
              <w:t>6.1. Общие положения</w:t>
            </w:r>
            <w:r w:rsidR="00ED45C9">
              <w:rPr>
                <w:noProof/>
                <w:webHidden/>
              </w:rPr>
              <w:tab/>
            </w:r>
            <w:r w:rsidR="00ED45C9">
              <w:rPr>
                <w:noProof/>
                <w:webHidden/>
              </w:rPr>
              <w:fldChar w:fldCharType="begin"/>
            </w:r>
            <w:r w:rsidR="00ED45C9">
              <w:rPr>
                <w:noProof/>
                <w:webHidden/>
              </w:rPr>
              <w:instrText xml:space="preserve"> PAGEREF _Toc170247401 \h </w:instrText>
            </w:r>
            <w:r w:rsidR="00ED45C9">
              <w:rPr>
                <w:noProof/>
                <w:webHidden/>
              </w:rPr>
            </w:r>
            <w:r w:rsidR="00ED45C9">
              <w:rPr>
                <w:noProof/>
                <w:webHidden/>
              </w:rPr>
              <w:fldChar w:fldCharType="separate"/>
            </w:r>
            <w:r w:rsidR="00ED45C9">
              <w:rPr>
                <w:noProof/>
                <w:webHidden/>
              </w:rPr>
              <w:t>62</w:t>
            </w:r>
            <w:r w:rsidR="00ED45C9">
              <w:rPr>
                <w:noProof/>
                <w:webHidden/>
              </w:rPr>
              <w:fldChar w:fldCharType="end"/>
            </w:r>
          </w:hyperlink>
        </w:p>
        <w:p w14:paraId="46E037B0" w14:textId="4E90BA38" w:rsidR="00ED45C9" w:rsidRPr="003069DF" w:rsidRDefault="00AE4654" w:rsidP="00ED45C9">
          <w:pPr>
            <w:pStyle w:val="23"/>
            <w:ind w:left="340" w:firstLine="0"/>
            <w:rPr>
              <w:rFonts w:asciiTheme="minorHAnsi" w:eastAsiaTheme="minorEastAsia" w:hAnsiTheme="minorHAnsi" w:cstheme="minorBidi"/>
              <w:noProof/>
              <w:sz w:val="22"/>
              <w:szCs w:val="22"/>
            </w:rPr>
          </w:pPr>
          <w:hyperlink w:anchor="_Toc170247402" w:history="1">
            <w:r w:rsidR="00ED45C9" w:rsidRPr="003069DF">
              <w:rPr>
                <w:rStyle w:val="a9"/>
                <w:noProof/>
              </w:rPr>
              <w:t>6.2.Предложения  по   реконструкции  и модернизации объектов централизованных систем водоснабжения</w:t>
            </w:r>
            <w:r w:rsidR="00ED45C9" w:rsidRPr="003069DF">
              <w:rPr>
                <w:noProof/>
                <w:webHidden/>
              </w:rPr>
              <w:tab/>
            </w:r>
            <w:r w:rsidR="00ED45C9" w:rsidRPr="003069DF">
              <w:rPr>
                <w:noProof/>
                <w:webHidden/>
              </w:rPr>
              <w:fldChar w:fldCharType="begin"/>
            </w:r>
            <w:r w:rsidR="00ED45C9" w:rsidRPr="003069DF">
              <w:rPr>
                <w:noProof/>
                <w:webHidden/>
              </w:rPr>
              <w:instrText xml:space="preserve"> PAGEREF _Toc170247402 \h </w:instrText>
            </w:r>
            <w:r w:rsidR="00ED45C9" w:rsidRPr="003069DF">
              <w:rPr>
                <w:noProof/>
                <w:webHidden/>
              </w:rPr>
            </w:r>
            <w:r w:rsidR="00ED45C9" w:rsidRPr="003069DF">
              <w:rPr>
                <w:noProof/>
                <w:webHidden/>
              </w:rPr>
              <w:fldChar w:fldCharType="separate"/>
            </w:r>
            <w:r w:rsidR="00ED45C9" w:rsidRPr="003069DF">
              <w:rPr>
                <w:noProof/>
                <w:webHidden/>
              </w:rPr>
              <w:t>63</w:t>
            </w:r>
            <w:r w:rsidR="00ED45C9" w:rsidRPr="003069DF">
              <w:rPr>
                <w:noProof/>
                <w:webHidden/>
              </w:rPr>
              <w:fldChar w:fldCharType="end"/>
            </w:r>
          </w:hyperlink>
        </w:p>
        <w:p w14:paraId="22C5347B" w14:textId="6C61E08C" w:rsidR="00ED45C9" w:rsidRPr="003069DF" w:rsidRDefault="00AE4654" w:rsidP="00ED45C9">
          <w:pPr>
            <w:pStyle w:val="23"/>
            <w:ind w:left="340" w:firstLine="0"/>
            <w:rPr>
              <w:rFonts w:asciiTheme="minorHAnsi" w:eastAsiaTheme="minorEastAsia" w:hAnsiTheme="minorHAnsi" w:cstheme="minorBidi"/>
              <w:noProof/>
              <w:sz w:val="22"/>
              <w:szCs w:val="22"/>
            </w:rPr>
          </w:pPr>
          <w:hyperlink w:anchor="_Toc170247403" w:history="1">
            <w:r w:rsidR="00ED45C9" w:rsidRPr="003069DF">
              <w:rPr>
                <w:rStyle w:val="a9"/>
                <w:noProof/>
              </w:rPr>
              <w:t>6.3. Оценка стоимости основных мероприятий по реализации схемы водоснабжения на 2024-2028годы</w:t>
            </w:r>
            <w:r w:rsidR="00ED45C9" w:rsidRPr="003069DF">
              <w:rPr>
                <w:noProof/>
                <w:webHidden/>
              </w:rPr>
              <w:tab/>
            </w:r>
            <w:r w:rsidR="00ED45C9" w:rsidRPr="003069DF">
              <w:rPr>
                <w:noProof/>
                <w:webHidden/>
              </w:rPr>
              <w:fldChar w:fldCharType="begin"/>
            </w:r>
            <w:r w:rsidR="00ED45C9" w:rsidRPr="003069DF">
              <w:rPr>
                <w:noProof/>
                <w:webHidden/>
              </w:rPr>
              <w:instrText xml:space="preserve"> PAGEREF _Toc170247403 \h </w:instrText>
            </w:r>
            <w:r w:rsidR="00ED45C9" w:rsidRPr="003069DF">
              <w:rPr>
                <w:noProof/>
                <w:webHidden/>
              </w:rPr>
            </w:r>
            <w:r w:rsidR="00ED45C9" w:rsidRPr="003069DF">
              <w:rPr>
                <w:noProof/>
                <w:webHidden/>
              </w:rPr>
              <w:fldChar w:fldCharType="separate"/>
            </w:r>
            <w:r w:rsidR="00ED45C9" w:rsidRPr="003069DF">
              <w:rPr>
                <w:noProof/>
                <w:webHidden/>
              </w:rPr>
              <w:t>66</w:t>
            </w:r>
            <w:r w:rsidR="00ED45C9" w:rsidRPr="003069DF">
              <w:rPr>
                <w:noProof/>
                <w:webHidden/>
              </w:rPr>
              <w:fldChar w:fldCharType="end"/>
            </w:r>
          </w:hyperlink>
        </w:p>
        <w:p w14:paraId="027B087C" w14:textId="1B2ED44A" w:rsidR="00ED45C9" w:rsidRPr="003069DF" w:rsidRDefault="00AE4654" w:rsidP="00ED45C9">
          <w:pPr>
            <w:pStyle w:val="23"/>
            <w:ind w:left="340" w:firstLine="0"/>
            <w:rPr>
              <w:rFonts w:asciiTheme="minorHAnsi" w:eastAsiaTheme="minorEastAsia" w:hAnsiTheme="minorHAnsi" w:cstheme="minorBidi"/>
              <w:noProof/>
              <w:sz w:val="22"/>
              <w:szCs w:val="22"/>
            </w:rPr>
          </w:pPr>
          <w:hyperlink w:anchor="_Toc170247404" w:history="1">
            <w:r w:rsidR="00ED45C9" w:rsidRPr="003069DF">
              <w:rPr>
                <w:rStyle w:val="a9"/>
                <w:noProof/>
              </w:rPr>
              <w:t>6.4. Итоговая оценка стоимости основных мероприятий по реализации схемы водоснабжения на 2024-2033годы</w:t>
            </w:r>
            <w:r w:rsidR="00ED45C9" w:rsidRPr="003069DF">
              <w:rPr>
                <w:noProof/>
                <w:webHidden/>
              </w:rPr>
              <w:tab/>
            </w:r>
            <w:r w:rsidR="00ED45C9" w:rsidRPr="003069DF">
              <w:rPr>
                <w:noProof/>
                <w:webHidden/>
              </w:rPr>
              <w:fldChar w:fldCharType="begin"/>
            </w:r>
            <w:r w:rsidR="00ED45C9" w:rsidRPr="003069DF">
              <w:rPr>
                <w:noProof/>
                <w:webHidden/>
              </w:rPr>
              <w:instrText xml:space="preserve"> PAGEREF _Toc170247404 \h </w:instrText>
            </w:r>
            <w:r w:rsidR="00ED45C9" w:rsidRPr="003069DF">
              <w:rPr>
                <w:noProof/>
                <w:webHidden/>
              </w:rPr>
            </w:r>
            <w:r w:rsidR="00ED45C9" w:rsidRPr="003069DF">
              <w:rPr>
                <w:noProof/>
                <w:webHidden/>
              </w:rPr>
              <w:fldChar w:fldCharType="separate"/>
            </w:r>
            <w:r w:rsidR="00ED45C9" w:rsidRPr="003069DF">
              <w:rPr>
                <w:noProof/>
                <w:webHidden/>
              </w:rPr>
              <w:t>68</w:t>
            </w:r>
            <w:r w:rsidR="00ED45C9" w:rsidRPr="003069DF">
              <w:rPr>
                <w:noProof/>
                <w:webHidden/>
              </w:rPr>
              <w:fldChar w:fldCharType="end"/>
            </w:r>
          </w:hyperlink>
        </w:p>
        <w:p w14:paraId="4501408F" w14:textId="10111609" w:rsidR="00ED45C9" w:rsidRPr="00ED45C9" w:rsidRDefault="00AE4654">
          <w:pPr>
            <w:pStyle w:val="12"/>
            <w:rPr>
              <w:rFonts w:asciiTheme="minorHAnsi" w:eastAsiaTheme="minorEastAsia" w:hAnsiTheme="minorHAnsi" w:cstheme="minorBidi"/>
              <w:b w:val="0"/>
              <w:caps w:val="0"/>
              <w:noProof/>
              <w:sz w:val="20"/>
              <w:szCs w:val="20"/>
            </w:rPr>
          </w:pPr>
          <w:hyperlink w:anchor="_Toc170247405" w:history="1">
            <w:r w:rsidR="00ED45C9" w:rsidRPr="00ED45C9">
              <w:rPr>
                <w:rStyle w:val="a9"/>
                <w:noProof/>
                <w:sz w:val="20"/>
                <w:szCs w:val="20"/>
              </w:rPr>
              <w:t>Раздел 7. Перспективная схема электроснабжения муниципального образования</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_Toc170247405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69</w:t>
            </w:r>
            <w:r w:rsidR="00ED45C9" w:rsidRPr="00ED45C9">
              <w:rPr>
                <w:noProof/>
                <w:webHidden/>
                <w:sz w:val="20"/>
                <w:szCs w:val="20"/>
              </w:rPr>
              <w:fldChar w:fldCharType="end"/>
            </w:r>
          </w:hyperlink>
        </w:p>
        <w:p w14:paraId="5C167AAD" w14:textId="4C3688A0" w:rsidR="00ED45C9" w:rsidRDefault="00AE4654" w:rsidP="00ED45C9">
          <w:pPr>
            <w:pStyle w:val="23"/>
            <w:ind w:left="0" w:firstLine="0"/>
            <w:rPr>
              <w:rFonts w:asciiTheme="minorHAnsi" w:eastAsiaTheme="minorEastAsia" w:hAnsiTheme="minorHAnsi" w:cstheme="minorBidi"/>
              <w:noProof/>
              <w:sz w:val="22"/>
              <w:szCs w:val="22"/>
            </w:rPr>
          </w:pPr>
          <w:hyperlink w:anchor="_Toc170247406" w:history="1">
            <w:r w:rsidR="00ED45C9" w:rsidRPr="00C9290A">
              <w:rPr>
                <w:rStyle w:val="a9"/>
                <w:noProof/>
              </w:rPr>
              <w:t>7.1. Общие положения</w:t>
            </w:r>
            <w:r w:rsidR="00ED45C9">
              <w:rPr>
                <w:noProof/>
                <w:webHidden/>
              </w:rPr>
              <w:tab/>
            </w:r>
            <w:r w:rsidR="00ED45C9">
              <w:rPr>
                <w:noProof/>
                <w:webHidden/>
              </w:rPr>
              <w:fldChar w:fldCharType="begin"/>
            </w:r>
            <w:r w:rsidR="00ED45C9">
              <w:rPr>
                <w:noProof/>
                <w:webHidden/>
              </w:rPr>
              <w:instrText xml:space="preserve"> PAGEREF _Toc170247406 \h </w:instrText>
            </w:r>
            <w:r w:rsidR="00ED45C9">
              <w:rPr>
                <w:noProof/>
                <w:webHidden/>
              </w:rPr>
            </w:r>
            <w:r w:rsidR="00ED45C9">
              <w:rPr>
                <w:noProof/>
                <w:webHidden/>
              </w:rPr>
              <w:fldChar w:fldCharType="separate"/>
            </w:r>
            <w:r w:rsidR="00ED45C9">
              <w:rPr>
                <w:noProof/>
                <w:webHidden/>
              </w:rPr>
              <w:t>69</w:t>
            </w:r>
            <w:r w:rsidR="00ED45C9">
              <w:rPr>
                <w:noProof/>
                <w:webHidden/>
              </w:rPr>
              <w:fldChar w:fldCharType="end"/>
            </w:r>
          </w:hyperlink>
        </w:p>
        <w:p w14:paraId="656D2FB0" w14:textId="37A72639" w:rsidR="00ED45C9" w:rsidRDefault="00AE4654" w:rsidP="00ED45C9">
          <w:pPr>
            <w:pStyle w:val="23"/>
            <w:ind w:left="340" w:firstLine="0"/>
            <w:rPr>
              <w:rFonts w:asciiTheme="minorHAnsi" w:eastAsiaTheme="minorEastAsia" w:hAnsiTheme="minorHAnsi" w:cstheme="minorBidi"/>
              <w:noProof/>
              <w:sz w:val="22"/>
              <w:szCs w:val="22"/>
            </w:rPr>
          </w:pPr>
          <w:hyperlink w:anchor="_Toc170247407" w:history="1">
            <w:r w:rsidR="00ED45C9" w:rsidRPr="00C9290A">
              <w:rPr>
                <w:rStyle w:val="a9"/>
                <w:noProof/>
              </w:rPr>
              <w:t>7.2.  Перечень технических мероприятий и исходная информация  для разработки программы инвестиционных проектов в электроснабжении</w:t>
            </w:r>
            <w:r w:rsidR="00ED45C9">
              <w:rPr>
                <w:noProof/>
                <w:webHidden/>
              </w:rPr>
              <w:tab/>
            </w:r>
            <w:r w:rsidR="00ED45C9">
              <w:rPr>
                <w:noProof/>
                <w:webHidden/>
              </w:rPr>
              <w:fldChar w:fldCharType="begin"/>
            </w:r>
            <w:r w:rsidR="00ED45C9">
              <w:rPr>
                <w:noProof/>
                <w:webHidden/>
              </w:rPr>
              <w:instrText xml:space="preserve"> PAGEREF _Toc170247407 \h </w:instrText>
            </w:r>
            <w:r w:rsidR="00ED45C9">
              <w:rPr>
                <w:noProof/>
                <w:webHidden/>
              </w:rPr>
            </w:r>
            <w:r w:rsidR="00ED45C9">
              <w:rPr>
                <w:noProof/>
                <w:webHidden/>
              </w:rPr>
              <w:fldChar w:fldCharType="separate"/>
            </w:r>
            <w:r w:rsidR="00ED45C9">
              <w:rPr>
                <w:noProof/>
                <w:webHidden/>
              </w:rPr>
              <w:t>69</w:t>
            </w:r>
            <w:r w:rsidR="00ED45C9">
              <w:rPr>
                <w:noProof/>
                <w:webHidden/>
              </w:rPr>
              <w:fldChar w:fldCharType="end"/>
            </w:r>
          </w:hyperlink>
        </w:p>
        <w:p w14:paraId="28CB61E8" w14:textId="681384CA" w:rsidR="00ED45C9" w:rsidRDefault="00AE4654">
          <w:pPr>
            <w:pStyle w:val="12"/>
            <w:rPr>
              <w:rFonts w:asciiTheme="minorHAnsi" w:eastAsiaTheme="minorEastAsia" w:hAnsiTheme="minorHAnsi" w:cstheme="minorBidi"/>
              <w:b w:val="0"/>
              <w:caps w:val="0"/>
              <w:noProof/>
              <w:sz w:val="22"/>
              <w:szCs w:val="22"/>
            </w:rPr>
          </w:pPr>
          <w:hyperlink w:anchor="_Toc170247408" w:history="1">
            <w:r w:rsidR="00ED45C9" w:rsidRPr="00C9290A">
              <w:rPr>
                <w:rStyle w:val="a9"/>
                <w:noProof/>
              </w:rPr>
              <w:t>Раздел 8. Перспективная схема обращения с твёрдыми коммунальными отходами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_Toc170247408 \h </w:instrText>
            </w:r>
            <w:r w:rsidR="00ED45C9">
              <w:rPr>
                <w:noProof/>
                <w:webHidden/>
              </w:rPr>
            </w:r>
            <w:r w:rsidR="00ED45C9">
              <w:rPr>
                <w:noProof/>
                <w:webHidden/>
              </w:rPr>
              <w:fldChar w:fldCharType="separate"/>
            </w:r>
            <w:r w:rsidR="00ED45C9">
              <w:rPr>
                <w:noProof/>
                <w:webHidden/>
              </w:rPr>
              <w:t>71</w:t>
            </w:r>
            <w:r w:rsidR="00ED45C9">
              <w:rPr>
                <w:noProof/>
                <w:webHidden/>
              </w:rPr>
              <w:fldChar w:fldCharType="end"/>
            </w:r>
          </w:hyperlink>
        </w:p>
        <w:p w14:paraId="1D77DB7F" w14:textId="2F88E80E" w:rsidR="00ED45C9" w:rsidRDefault="00AE4654" w:rsidP="00ED45C9">
          <w:pPr>
            <w:pStyle w:val="23"/>
            <w:ind w:left="0" w:firstLine="0"/>
            <w:rPr>
              <w:rFonts w:asciiTheme="minorHAnsi" w:eastAsiaTheme="minorEastAsia" w:hAnsiTheme="minorHAnsi" w:cstheme="minorBidi"/>
              <w:noProof/>
              <w:sz w:val="22"/>
              <w:szCs w:val="22"/>
            </w:rPr>
          </w:pPr>
          <w:hyperlink w:anchor="_Toc170247409" w:history="1">
            <w:r w:rsidR="00ED45C9" w:rsidRPr="00C9290A">
              <w:rPr>
                <w:rStyle w:val="a9"/>
                <w:noProof/>
              </w:rPr>
              <w:t>8.1.Общие положения</w:t>
            </w:r>
            <w:r w:rsidR="00ED45C9">
              <w:rPr>
                <w:noProof/>
                <w:webHidden/>
              </w:rPr>
              <w:tab/>
            </w:r>
            <w:r w:rsidR="00ED45C9">
              <w:rPr>
                <w:noProof/>
                <w:webHidden/>
              </w:rPr>
              <w:fldChar w:fldCharType="begin"/>
            </w:r>
            <w:r w:rsidR="00ED45C9">
              <w:rPr>
                <w:noProof/>
                <w:webHidden/>
              </w:rPr>
              <w:instrText xml:space="preserve"> PAGEREF _Toc170247409 \h </w:instrText>
            </w:r>
            <w:r w:rsidR="00ED45C9">
              <w:rPr>
                <w:noProof/>
                <w:webHidden/>
              </w:rPr>
            </w:r>
            <w:r w:rsidR="00ED45C9">
              <w:rPr>
                <w:noProof/>
                <w:webHidden/>
              </w:rPr>
              <w:fldChar w:fldCharType="separate"/>
            </w:r>
            <w:r w:rsidR="00ED45C9">
              <w:rPr>
                <w:noProof/>
                <w:webHidden/>
              </w:rPr>
              <w:t>71</w:t>
            </w:r>
            <w:r w:rsidR="00ED45C9">
              <w:rPr>
                <w:noProof/>
                <w:webHidden/>
              </w:rPr>
              <w:fldChar w:fldCharType="end"/>
            </w:r>
          </w:hyperlink>
        </w:p>
        <w:p w14:paraId="1A2C654A" w14:textId="6972331C" w:rsidR="00ED45C9" w:rsidRDefault="00AE4654" w:rsidP="00ED45C9">
          <w:pPr>
            <w:pStyle w:val="23"/>
            <w:ind w:left="340" w:firstLine="0"/>
            <w:rPr>
              <w:rFonts w:asciiTheme="minorHAnsi" w:eastAsiaTheme="minorEastAsia" w:hAnsiTheme="minorHAnsi" w:cstheme="minorBidi"/>
              <w:noProof/>
              <w:sz w:val="22"/>
              <w:szCs w:val="22"/>
            </w:rPr>
          </w:pPr>
          <w:hyperlink w:anchor="_Toc170247410" w:history="1">
            <w:r w:rsidR="00ED45C9" w:rsidRPr="00C9290A">
              <w:rPr>
                <w:rStyle w:val="a9"/>
                <w:noProof/>
              </w:rPr>
              <w:t>8.2.  Перечень технических мероприятий и исходная информация  для разработки программы инвестиционных проектов в обращении с ТКО</w:t>
            </w:r>
            <w:r w:rsidR="00ED45C9">
              <w:rPr>
                <w:noProof/>
                <w:webHidden/>
              </w:rPr>
              <w:tab/>
            </w:r>
            <w:r w:rsidR="00ED45C9">
              <w:rPr>
                <w:noProof/>
                <w:webHidden/>
              </w:rPr>
              <w:fldChar w:fldCharType="begin"/>
            </w:r>
            <w:r w:rsidR="00ED45C9">
              <w:rPr>
                <w:noProof/>
                <w:webHidden/>
              </w:rPr>
              <w:instrText xml:space="preserve"> PAGEREF _Toc170247410 \h </w:instrText>
            </w:r>
            <w:r w:rsidR="00ED45C9">
              <w:rPr>
                <w:noProof/>
                <w:webHidden/>
              </w:rPr>
            </w:r>
            <w:r w:rsidR="00ED45C9">
              <w:rPr>
                <w:noProof/>
                <w:webHidden/>
              </w:rPr>
              <w:fldChar w:fldCharType="separate"/>
            </w:r>
            <w:r w:rsidR="00ED45C9">
              <w:rPr>
                <w:noProof/>
                <w:webHidden/>
              </w:rPr>
              <w:t>72</w:t>
            </w:r>
            <w:r w:rsidR="00ED45C9">
              <w:rPr>
                <w:noProof/>
                <w:webHidden/>
              </w:rPr>
              <w:fldChar w:fldCharType="end"/>
            </w:r>
          </w:hyperlink>
        </w:p>
        <w:p w14:paraId="34368CAB" w14:textId="75F3CB96" w:rsidR="00ED45C9" w:rsidRDefault="00AE4654">
          <w:pPr>
            <w:pStyle w:val="12"/>
            <w:rPr>
              <w:rFonts w:asciiTheme="minorHAnsi" w:eastAsiaTheme="minorEastAsia" w:hAnsiTheme="minorHAnsi" w:cstheme="minorBidi"/>
              <w:b w:val="0"/>
              <w:caps w:val="0"/>
              <w:noProof/>
              <w:sz w:val="22"/>
              <w:szCs w:val="22"/>
            </w:rPr>
          </w:pPr>
          <w:hyperlink w:anchor="_Toc170247411" w:history="1">
            <w:r w:rsidR="00ED45C9" w:rsidRPr="00C9290A">
              <w:rPr>
                <w:rStyle w:val="a9"/>
                <w:noProof/>
              </w:rPr>
              <w:t>Раздел 9. Перспективная схема газоснабжения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_Toc170247411 \h </w:instrText>
            </w:r>
            <w:r w:rsidR="00ED45C9">
              <w:rPr>
                <w:noProof/>
                <w:webHidden/>
              </w:rPr>
            </w:r>
            <w:r w:rsidR="00ED45C9">
              <w:rPr>
                <w:noProof/>
                <w:webHidden/>
              </w:rPr>
              <w:fldChar w:fldCharType="separate"/>
            </w:r>
            <w:r w:rsidR="00ED45C9">
              <w:rPr>
                <w:noProof/>
                <w:webHidden/>
              </w:rPr>
              <w:t>73</w:t>
            </w:r>
            <w:r w:rsidR="00ED45C9">
              <w:rPr>
                <w:noProof/>
                <w:webHidden/>
              </w:rPr>
              <w:fldChar w:fldCharType="end"/>
            </w:r>
          </w:hyperlink>
        </w:p>
        <w:p w14:paraId="2BBF4C39" w14:textId="657F6E57" w:rsidR="00ED45C9" w:rsidRDefault="00AE4654" w:rsidP="00ED45C9">
          <w:pPr>
            <w:pStyle w:val="23"/>
            <w:ind w:left="0" w:firstLine="0"/>
            <w:rPr>
              <w:rFonts w:asciiTheme="minorHAnsi" w:eastAsiaTheme="minorEastAsia" w:hAnsiTheme="minorHAnsi" w:cstheme="minorBidi"/>
              <w:noProof/>
              <w:sz w:val="22"/>
              <w:szCs w:val="22"/>
            </w:rPr>
          </w:pPr>
          <w:hyperlink w:anchor="_Toc170247412" w:history="1">
            <w:r w:rsidR="00ED45C9" w:rsidRPr="00C9290A">
              <w:rPr>
                <w:rStyle w:val="a9"/>
                <w:noProof/>
              </w:rPr>
              <w:t>9.1. Общие положения</w:t>
            </w:r>
            <w:r w:rsidR="00ED45C9">
              <w:rPr>
                <w:noProof/>
                <w:webHidden/>
              </w:rPr>
              <w:tab/>
            </w:r>
            <w:r w:rsidR="00ED45C9">
              <w:rPr>
                <w:noProof/>
                <w:webHidden/>
              </w:rPr>
              <w:fldChar w:fldCharType="begin"/>
            </w:r>
            <w:r w:rsidR="00ED45C9">
              <w:rPr>
                <w:noProof/>
                <w:webHidden/>
              </w:rPr>
              <w:instrText xml:space="preserve"> PAGEREF _Toc170247412 \h </w:instrText>
            </w:r>
            <w:r w:rsidR="00ED45C9">
              <w:rPr>
                <w:noProof/>
                <w:webHidden/>
              </w:rPr>
            </w:r>
            <w:r w:rsidR="00ED45C9">
              <w:rPr>
                <w:noProof/>
                <w:webHidden/>
              </w:rPr>
              <w:fldChar w:fldCharType="separate"/>
            </w:r>
            <w:r w:rsidR="00ED45C9">
              <w:rPr>
                <w:noProof/>
                <w:webHidden/>
              </w:rPr>
              <w:t>73</w:t>
            </w:r>
            <w:r w:rsidR="00ED45C9">
              <w:rPr>
                <w:noProof/>
                <w:webHidden/>
              </w:rPr>
              <w:fldChar w:fldCharType="end"/>
            </w:r>
          </w:hyperlink>
        </w:p>
        <w:p w14:paraId="64DBE0D9" w14:textId="12C7D8E5" w:rsidR="00ED45C9" w:rsidRDefault="00AE4654">
          <w:pPr>
            <w:pStyle w:val="12"/>
            <w:rPr>
              <w:rFonts w:asciiTheme="minorHAnsi" w:eastAsiaTheme="minorEastAsia" w:hAnsiTheme="minorHAnsi" w:cstheme="minorBidi"/>
              <w:b w:val="0"/>
              <w:caps w:val="0"/>
              <w:noProof/>
              <w:sz w:val="22"/>
              <w:szCs w:val="22"/>
            </w:rPr>
          </w:pPr>
          <w:hyperlink w:anchor="_Toc170247413" w:history="1">
            <w:r w:rsidR="00ED45C9" w:rsidRPr="00C9290A">
              <w:rPr>
                <w:rStyle w:val="a9"/>
                <w:noProof/>
              </w:rPr>
              <w:t>Раздел 10. Перспективная схема водоотведения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_Toc170247413 \h </w:instrText>
            </w:r>
            <w:r w:rsidR="00ED45C9">
              <w:rPr>
                <w:noProof/>
                <w:webHidden/>
              </w:rPr>
            </w:r>
            <w:r w:rsidR="00ED45C9">
              <w:rPr>
                <w:noProof/>
                <w:webHidden/>
              </w:rPr>
              <w:fldChar w:fldCharType="separate"/>
            </w:r>
            <w:r w:rsidR="00ED45C9">
              <w:rPr>
                <w:noProof/>
                <w:webHidden/>
              </w:rPr>
              <w:t>75</w:t>
            </w:r>
            <w:r w:rsidR="00ED45C9">
              <w:rPr>
                <w:noProof/>
                <w:webHidden/>
              </w:rPr>
              <w:fldChar w:fldCharType="end"/>
            </w:r>
          </w:hyperlink>
        </w:p>
        <w:p w14:paraId="624DE33C" w14:textId="64E27D9A" w:rsidR="00ED45C9" w:rsidRDefault="00AE4654">
          <w:pPr>
            <w:pStyle w:val="12"/>
            <w:rPr>
              <w:rFonts w:asciiTheme="minorHAnsi" w:eastAsiaTheme="minorEastAsia" w:hAnsiTheme="minorHAnsi" w:cstheme="minorBidi"/>
              <w:b w:val="0"/>
              <w:caps w:val="0"/>
              <w:noProof/>
              <w:sz w:val="22"/>
              <w:szCs w:val="22"/>
            </w:rPr>
          </w:pPr>
          <w:hyperlink w:anchor="_Toc170247414" w:history="1">
            <w:r w:rsidR="00ED45C9" w:rsidRPr="00C9290A">
              <w:rPr>
                <w:rStyle w:val="a9"/>
                <w:noProof/>
              </w:rPr>
              <w:t>Раздел 11. Общая программа проектов</w:t>
            </w:r>
            <w:r w:rsidR="00ED45C9">
              <w:rPr>
                <w:noProof/>
                <w:webHidden/>
              </w:rPr>
              <w:tab/>
            </w:r>
            <w:r w:rsidR="00ED45C9">
              <w:rPr>
                <w:noProof/>
                <w:webHidden/>
              </w:rPr>
              <w:fldChar w:fldCharType="begin"/>
            </w:r>
            <w:r w:rsidR="00ED45C9">
              <w:rPr>
                <w:noProof/>
                <w:webHidden/>
              </w:rPr>
              <w:instrText xml:space="preserve"> PAGEREF _Toc170247414 \h </w:instrText>
            </w:r>
            <w:r w:rsidR="00ED45C9">
              <w:rPr>
                <w:noProof/>
                <w:webHidden/>
              </w:rPr>
            </w:r>
            <w:r w:rsidR="00ED45C9">
              <w:rPr>
                <w:noProof/>
                <w:webHidden/>
              </w:rPr>
              <w:fldChar w:fldCharType="separate"/>
            </w:r>
            <w:r w:rsidR="00ED45C9">
              <w:rPr>
                <w:noProof/>
                <w:webHidden/>
              </w:rPr>
              <w:t>75</w:t>
            </w:r>
            <w:r w:rsidR="00ED45C9">
              <w:rPr>
                <w:noProof/>
                <w:webHidden/>
              </w:rPr>
              <w:fldChar w:fldCharType="end"/>
            </w:r>
          </w:hyperlink>
        </w:p>
        <w:p w14:paraId="61135F0B" w14:textId="3B8E7242" w:rsidR="00ED45C9" w:rsidRDefault="00AE4654" w:rsidP="00ED45C9">
          <w:pPr>
            <w:pStyle w:val="23"/>
            <w:ind w:left="0" w:firstLine="0"/>
            <w:rPr>
              <w:rFonts w:asciiTheme="minorHAnsi" w:eastAsiaTheme="minorEastAsia" w:hAnsiTheme="minorHAnsi" w:cstheme="minorBidi"/>
              <w:noProof/>
              <w:sz w:val="22"/>
              <w:szCs w:val="22"/>
            </w:rPr>
          </w:pPr>
          <w:hyperlink w:anchor="_Toc170247415" w:history="1">
            <w:r w:rsidR="00ED45C9" w:rsidRPr="00C9290A">
              <w:rPr>
                <w:rStyle w:val="a9"/>
                <w:noProof/>
              </w:rPr>
              <w:t>11.1.Общие сведения</w:t>
            </w:r>
            <w:r w:rsidR="00ED45C9">
              <w:rPr>
                <w:noProof/>
                <w:webHidden/>
              </w:rPr>
              <w:tab/>
            </w:r>
            <w:r w:rsidR="00ED45C9">
              <w:rPr>
                <w:noProof/>
                <w:webHidden/>
              </w:rPr>
              <w:fldChar w:fldCharType="begin"/>
            </w:r>
            <w:r w:rsidR="00ED45C9">
              <w:rPr>
                <w:noProof/>
                <w:webHidden/>
              </w:rPr>
              <w:instrText xml:space="preserve"> PAGEREF _Toc170247415 \h </w:instrText>
            </w:r>
            <w:r w:rsidR="00ED45C9">
              <w:rPr>
                <w:noProof/>
                <w:webHidden/>
              </w:rPr>
            </w:r>
            <w:r w:rsidR="00ED45C9">
              <w:rPr>
                <w:noProof/>
                <w:webHidden/>
              </w:rPr>
              <w:fldChar w:fldCharType="separate"/>
            </w:r>
            <w:r w:rsidR="00ED45C9">
              <w:rPr>
                <w:noProof/>
                <w:webHidden/>
              </w:rPr>
              <w:t>75</w:t>
            </w:r>
            <w:r w:rsidR="00ED45C9">
              <w:rPr>
                <w:noProof/>
                <w:webHidden/>
              </w:rPr>
              <w:fldChar w:fldCharType="end"/>
            </w:r>
          </w:hyperlink>
        </w:p>
        <w:p w14:paraId="3F321891" w14:textId="0C4EA946" w:rsidR="00ED45C9" w:rsidRDefault="00AE4654" w:rsidP="00ED45C9">
          <w:pPr>
            <w:pStyle w:val="23"/>
            <w:ind w:left="0" w:firstLine="0"/>
            <w:rPr>
              <w:rFonts w:asciiTheme="minorHAnsi" w:eastAsiaTheme="minorEastAsia" w:hAnsiTheme="minorHAnsi" w:cstheme="minorBidi"/>
              <w:noProof/>
              <w:sz w:val="22"/>
              <w:szCs w:val="22"/>
            </w:rPr>
          </w:pPr>
          <w:hyperlink w:anchor="_Toc170247416" w:history="1">
            <w:r w:rsidR="00ED45C9" w:rsidRPr="00C9290A">
              <w:rPr>
                <w:rStyle w:val="a9"/>
                <w:noProof/>
              </w:rPr>
              <w:t>11.2.Особенности принятия инвестиционных программ субъектов электроэнергетики.</w:t>
            </w:r>
            <w:r w:rsidR="00ED45C9">
              <w:rPr>
                <w:noProof/>
                <w:webHidden/>
              </w:rPr>
              <w:tab/>
            </w:r>
            <w:r w:rsidR="00ED45C9">
              <w:rPr>
                <w:noProof/>
                <w:webHidden/>
              </w:rPr>
              <w:fldChar w:fldCharType="begin"/>
            </w:r>
            <w:r w:rsidR="00ED45C9">
              <w:rPr>
                <w:noProof/>
                <w:webHidden/>
              </w:rPr>
              <w:instrText xml:space="preserve"> PAGEREF _Toc170247416 \h </w:instrText>
            </w:r>
            <w:r w:rsidR="00ED45C9">
              <w:rPr>
                <w:noProof/>
                <w:webHidden/>
              </w:rPr>
            </w:r>
            <w:r w:rsidR="00ED45C9">
              <w:rPr>
                <w:noProof/>
                <w:webHidden/>
              </w:rPr>
              <w:fldChar w:fldCharType="separate"/>
            </w:r>
            <w:r w:rsidR="00ED45C9">
              <w:rPr>
                <w:noProof/>
                <w:webHidden/>
              </w:rPr>
              <w:t>76</w:t>
            </w:r>
            <w:r w:rsidR="00ED45C9">
              <w:rPr>
                <w:noProof/>
                <w:webHidden/>
              </w:rPr>
              <w:fldChar w:fldCharType="end"/>
            </w:r>
          </w:hyperlink>
        </w:p>
        <w:p w14:paraId="7FE537E8" w14:textId="50CC772E" w:rsidR="00ED45C9" w:rsidRDefault="00AE4654">
          <w:pPr>
            <w:pStyle w:val="12"/>
            <w:rPr>
              <w:rFonts w:asciiTheme="minorHAnsi" w:eastAsiaTheme="minorEastAsia" w:hAnsiTheme="minorHAnsi" w:cstheme="minorBidi"/>
              <w:b w:val="0"/>
              <w:caps w:val="0"/>
              <w:noProof/>
              <w:sz w:val="22"/>
              <w:szCs w:val="22"/>
            </w:rPr>
          </w:pPr>
          <w:hyperlink w:anchor="_Toc170247417" w:history="1">
            <w:r w:rsidR="00ED45C9" w:rsidRPr="00C9290A">
              <w:rPr>
                <w:rStyle w:val="a9"/>
                <w:noProof/>
              </w:rPr>
              <w:t>Раздел 12. Финансовые потребности для реализации программы</w:t>
            </w:r>
            <w:r w:rsidR="00ED45C9">
              <w:rPr>
                <w:noProof/>
                <w:webHidden/>
              </w:rPr>
              <w:tab/>
            </w:r>
            <w:r w:rsidR="00ED45C9">
              <w:rPr>
                <w:noProof/>
                <w:webHidden/>
              </w:rPr>
              <w:fldChar w:fldCharType="begin"/>
            </w:r>
            <w:r w:rsidR="00ED45C9">
              <w:rPr>
                <w:noProof/>
                <w:webHidden/>
              </w:rPr>
              <w:instrText xml:space="preserve"> PAGEREF _Toc170247417 \h </w:instrText>
            </w:r>
            <w:r w:rsidR="00ED45C9">
              <w:rPr>
                <w:noProof/>
                <w:webHidden/>
              </w:rPr>
            </w:r>
            <w:r w:rsidR="00ED45C9">
              <w:rPr>
                <w:noProof/>
                <w:webHidden/>
              </w:rPr>
              <w:fldChar w:fldCharType="separate"/>
            </w:r>
            <w:r w:rsidR="00ED45C9">
              <w:rPr>
                <w:noProof/>
                <w:webHidden/>
              </w:rPr>
              <w:t>81</w:t>
            </w:r>
            <w:r w:rsidR="00ED45C9">
              <w:rPr>
                <w:noProof/>
                <w:webHidden/>
              </w:rPr>
              <w:fldChar w:fldCharType="end"/>
            </w:r>
          </w:hyperlink>
        </w:p>
        <w:p w14:paraId="179EB931" w14:textId="4D4AEE71" w:rsidR="00ED45C9" w:rsidRDefault="00AE4654" w:rsidP="00ED45C9">
          <w:pPr>
            <w:pStyle w:val="23"/>
            <w:ind w:left="340" w:firstLine="0"/>
            <w:rPr>
              <w:rFonts w:asciiTheme="minorHAnsi" w:eastAsiaTheme="minorEastAsia" w:hAnsiTheme="minorHAnsi" w:cstheme="minorBidi"/>
              <w:noProof/>
              <w:sz w:val="22"/>
              <w:szCs w:val="22"/>
            </w:rPr>
          </w:pPr>
          <w:hyperlink w:anchor="_Toc170247418" w:history="1">
            <w:r w:rsidR="00ED45C9" w:rsidRPr="00C9290A">
              <w:rPr>
                <w:rStyle w:val="a9"/>
                <w:noProof/>
              </w:rPr>
              <w:t>12.1.Финансовые</w:t>
            </w:r>
            <w:r w:rsidR="00ED45C9" w:rsidRPr="00C9290A">
              <w:rPr>
                <w:rStyle w:val="a9"/>
                <w:noProof/>
                <w:spacing w:val="-10"/>
              </w:rPr>
              <w:t xml:space="preserve"> </w:t>
            </w:r>
            <w:r w:rsidR="00ED45C9" w:rsidRPr="00C9290A">
              <w:rPr>
                <w:rStyle w:val="a9"/>
                <w:noProof/>
              </w:rPr>
              <w:t>потребности</w:t>
            </w:r>
            <w:r w:rsidR="00ED45C9" w:rsidRPr="00C9290A">
              <w:rPr>
                <w:rStyle w:val="a9"/>
                <w:noProof/>
                <w:spacing w:val="-7"/>
              </w:rPr>
              <w:t xml:space="preserve"> </w:t>
            </w:r>
            <w:r w:rsidR="00ED45C9" w:rsidRPr="00C9290A">
              <w:rPr>
                <w:rStyle w:val="a9"/>
                <w:noProof/>
              </w:rPr>
              <w:t>для</w:t>
            </w:r>
            <w:r w:rsidR="00ED45C9" w:rsidRPr="00C9290A">
              <w:rPr>
                <w:rStyle w:val="a9"/>
                <w:noProof/>
                <w:spacing w:val="-8"/>
              </w:rPr>
              <w:t xml:space="preserve"> </w:t>
            </w:r>
            <w:r w:rsidR="00ED45C9" w:rsidRPr="00C9290A">
              <w:rPr>
                <w:rStyle w:val="a9"/>
                <w:noProof/>
              </w:rPr>
              <w:t>реализации</w:t>
            </w:r>
            <w:r w:rsidR="00ED45C9" w:rsidRPr="00C9290A">
              <w:rPr>
                <w:rStyle w:val="a9"/>
                <w:noProof/>
                <w:spacing w:val="-7"/>
              </w:rPr>
              <w:t xml:space="preserve"> </w:t>
            </w:r>
            <w:r w:rsidR="00ED45C9" w:rsidRPr="00C9290A">
              <w:rPr>
                <w:rStyle w:val="a9"/>
                <w:noProof/>
              </w:rPr>
              <w:t>общей</w:t>
            </w:r>
            <w:r w:rsidR="00ED45C9" w:rsidRPr="00C9290A">
              <w:rPr>
                <w:rStyle w:val="a9"/>
                <w:noProof/>
                <w:spacing w:val="-4"/>
              </w:rPr>
              <w:t xml:space="preserve"> </w:t>
            </w:r>
            <w:r w:rsidR="00ED45C9" w:rsidRPr="00C9290A">
              <w:rPr>
                <w:rStyle w:val="a9"/>
                <w:noProof/>
              </w:rPr>
              <w:t>программы</w:t>
            </w:r>
            <w:r w:rsidR="00ED45C9" w:rsidRPr="00C9290A">
              <w:rPr>
                <w:rStyle w:val="a9"/>
                <w:noProof/>
                <w:spacing w:val="-11"/>
              </w:rPr>
              <w:t xml:space="preserve"> </w:t>
            </w:r>
            <w:r w:rsidR="00ED45C9" w:rsidRPr="00C9290A">
              <w:rPr>
                <w:rStyle w:val="a9"/>
                <w:noProof/>
              </w:rPr>
              <w:t>инвестиционных проектов перспективных схем ресурсоснабжения</w:t>
            </w:r>
            <w:r w:rsidR="00ED45C9">
              <w:rPr>
                <w:noProof/>
                <w:webHidden/>
              </w:rPr>
              <w:tab/>
            </w:r>
            <w:r w:rsidR="00ED45C9">
              <w:rPr>
                <w:noProof/>
                <w:webHidden/>
              </w:rPr>
              <w:fldChar w:fldCharType="begin"/>
            </w:r>
            <w:r w:rsidR="00ED45C9">
              <w:rPr>
                <w:noProof/>
                <w:webHidden/>
              </w:rPr>
              <w:instrText xml:space="preserve"> PAGEREF _Toc170247418 \h </w:instrText>
            </w:r>
            <w:r w:rsidR="00ED45C9">
              <w:rPr>
                <w:noProof/>
                <w:webHidden/>
              </w:rPr>
            </w:r>
            <w:r w:rsidR="00ED45C9">
              <w:rPr>
                <w:noProof/>
                <w:webHidden/>
              </w:rPr>
              <w:fldChar w:fldCharType="separate"/>
            </w:r>
            <w:r w:rsidR="00ED45C9">
              <w:rPr>
                <w:noProof/>
                <w:webHidden/>
              </w:rPr>
              <w:t>81</w:t>
            </w:r>
            <w:r w:rsidR="00ED45C9">
              <w:rPr>
                <w:noProof/>
                <w:webHidden/>
              </w:rPr>
              <w:fldChar w:fldCharType="end"/>
            </w:r>
          </w:hyperlink>
        </w:p>
        <w:p w14:paraId="3F3354A8" w14:textId="5BADF9FE" w:rsidR="00ED45C9" w:rsidRDefault="00AE4654" w:rsidP="00ED45C9">
          <w:pPr>
            <w:pStyle w:val="23"/>
            <w:ind w:left="340" w:firstLine="0"/>
            <w:rPr>
              <w:rFonts w:asciiTheme="minorHAnsi" w:eastAsiaTheme="minorEastAsia" w:hAnsiTheme="minorHAnsi" w:cstheme="minorBidi"/>
              <w:noProof/>
              <w:sz w:val="22"/>
              <w:szCs w:val="22"/>
            </w:rPr>
          </w:pPr>
          <w:hyperlink w:anchor="_Toc170247419" w:history="1">
            <w:r w:rsidR="00ED45C9" w:rsidRPr="00C9290A">
              <w:rPr>
                <w:rStyle w:val="a9"/>
                <w:noProof/>
              </w:rPr>
              <w:t>12.2.Финансовые</w:t>
            </w:r>
            <w:r w:rsidR="00ED45C9" w:rsidRPr="00C9290A">
              <w:rPr>
                <w:rStyle w:val="a9"/>
                <w:noProof/>
                <w:spacing w:val="-7"/>
              </w:rPr>
              <w:t xml:space="preserve"> </w:t>
            </w:r>
            <w:r w:rsidR="00ED45C9" w:rsidRPr="00C9290A">
              <w:rPr>
                <w:rStyle w:val="a9"/>
                <w:noProof/>
              </w:rPr>
              <w:t>потребности</w:t>
            </w:r>
            <w:r w:rsidR="00ED45C9" w:rsidRPr="00C9290A">
              <w:rPr>
                <w:rStyle w:val="a9"/>
                <w:noProof/>
                <w:spacing w:val="-9"/>
              </w:rPr>
              <w:t xml:space="preserve"> </w:t>
            </w:r>
            <w:r w:rsidR="00ED45C9" w:rsidRPr="00C9290A">
              <w:rPr>
                <w:rStyle w:val="a9"/>
                <w:noProof/>
              </w:rPr>
              <w:t>для</w:t>
            </w:r>
            <w:r w:rsidR="00ED45C9" w:rsidRPr="00C9290A">
              <w:rPr>
                <w:rStyle w:val="a9"/>
                <w:noProof/>
                <w:spacing w:val="-12"/>
              </w:rPr>
              <w:t xml:space="preserve"> </w:t>
            </w:r>
            <w:r w:rsidR="00ED45C9" w:rsidRPr="00C9290A">
              <w:rPr>
                <w:rStyle w:val="a9"/>
                <w:noProof/>
              </w:rPr>
              <w:t>реализации</w:t>
            </w:r>
            <w:r w:rsidR="00ED45C9" w:rsidRPr="00C9290A">
              <w:rPr>
                <w:rStyle w:val="a9"/>
                <w:noProof/>
                <w:spacing w:val="-12"/>
              </w:rPr>
              <w:t xml:space="preserve"> </w:t>
            </w:r>
            <w:r w:rsidR="00ED45C9" w:rsidRPr="00C9290A">
              <w:rPr>
                <w:rStyle w:val="a9"/>
                <w:noProof/>
              </w:rPr>
              <w:t>программы</w:t>
            </w:r>
            <w:r w:rsidR="00ED45C9" w:rsidRPr="00C9290A">
              <w:rPr>
                <w:rStyle w:val="a9"/>
                <w:noProof/>
                <w:spacing w:val="-11"/>
              </w:rPr>
              <w:t xml:space="preserve"> </w:t>
            </w:r>
            <w:r w:rsidR="00ED45C9" w:rsidRPr="00C9290A">
              <w:rPr>
                <w:rStyle w:val="a9"/>
                <w:noProof/>
              </w:rPr>
              <w:t>инвестиционных проектов электроснабжения</w:t>
            </w:r>
            <w:r w:rsidR="00ED45C9">
              <w:rPr>
                <w:noProof/>
                <w:webHidden/>
              </w:rPr>
              <w:tab/>
            </w:r>
            <w:r w:rsidR="00ED45C9">
              <w:rPr>
                <w:noProof/>
                <w:webHidden/>
              </w:rPr>
              <w:fldChar w:fldCharType="begin"/>
            </w:r>
            <w:r w:rsidR="00ED45C9">
              <w:rPr>
                <w:noProof/>
                <w:webHidden/>
              </w:rPr>
              <w:instrText xml:space="preserve"> PAGEREF _Toc170247419 \h </w:instrText>
            </w:r>
            <w:r w:rsidR="00ED45C9">
              <w:rPr>
                <w:noProof/>
                <w:webHidden/>
              </w:rPr>
            </w:r>
            <w:r w:rsidR="00ED45C9">
              <w:rPr>
                <w:noProof/>
                <w:webHidden/>
              </w:rPr>
              <w:fldChar w:fldCharType="separate"/>
            </w:r>
            <w:r w:rsidR="00ED45C9">
              <w:rPr>
                <w:noProof/>
                <w:webHidden/>
              </w:rPr>
              <w:t>81</w:t>
            </w:r>
            <w:r w:rsidR="00ED45C9">
              <w:rPr>
                <w:noProof/>
                <w:webHidden/>
              </w:rPr>
              <w:fldChar w:fldCharType="end"/>
            </w:r>
          </w:hyperlink>
        </w:p>
        <w:p w14:paraId="2F43924A" w14:textId="2E234FDA" w:rsidR="00ED45C9" w:rsidRDefault="00AE4654" w:rsidP="00ED45C9">
          <w:pPr>
            <w:pStyle w:val="23"/>
            <w:ind w:left="340" w:firstLine="0"/>
            <w:rPr>
              <w:rFonts w:asciiTheme="minorHAnsi" w:eastAsiaTheme="minorEastAsia" w:hAnsiTheme="minorHAnsi" w:cstheme="minorBidi"/>
              <w:noProof/>
              <w:sz w:val="22"/>
              <w:szCs w:val="22"/>
            </w:rPr>
          </w:pPr>
          <w:hyperlink w:anchor="_Toc170247420" w:history="1">
            <w:r w:rsidR="00ED45C9" w:rsidRPr="00C9290A">
              <w:rPr>
                <w:rStyle w:val="a9"/>
                <w:noProof/>
              </w:rPr>
              <w:t>12.4.Финансовые</w:t>
            </w:r>
            <w:r w:rsidR="00ED45C9" w:rsidRPr="00C9290A">
              <w:rPr>
                <w:rStyle w:val="a9"/>
                <w:noProof/>
                <w:spacing w:val="-7"/>
              </w:rPr>
              <w:t xml:space="preserve"> </w:t>
            </w:r>
            <w:r w:rsidR="00ED45C9" w:rsidRPr="00C9290A">
              <w:rPr>
                <w:rStyle w:val="a9"/>
                <w:noProof/>
              </w:rPr>
              <w:t>потребности</w:t>
            </w:r>
            <w:r w:rsidR="00ED45C9" w:rsidRPr="00C9290A">
              <w:rPr>
                <w:rStyle w:val="a9"/>
                <w:noProof/>
                <w:spacing w:val="-9"/>
              </w:rPr>
              <w:t xml:space="preserve"> </w:t>
            </w:r>
            <w:r w:rsidR="00ED45C9" w:rsidRPr="00C9290A">
              <w:rPr>
                <w:rStyle w:val="a9"/>
                <w:noProof/>
              </w:rPr>
              <w:t>для</w:t>
            </w:r>
            <w:r w:rsidR="00ED45C9" w:rsidRPr="00C9290A">
              <w:rPr>
                <w:rStyle w:val="a9"/>
                <w:noProof/>
                <w:spacing w:val="-12"/>
              </w:rPr>
              <w:t xml:space="preserve"> </w:t>
            </w:r>
            <w:r w:rsidR="00ED45C9" w:rsidRPr="00C9290A">
              <w:rPr>
                <w:rStyle w:val="a9"/>
                <w:noProof/>
              </w:rPr>
              <w:t>реализации</w:t>
            </w:r>
            <w:r w:rsidR="00ED45C9" w:rsidRPr="00C9290A">
              <w:rPr>
                <w:rStyle w:val="a9"/>
                <w:noProof/>
                <w:spacing w:val="-12"/>
              </w:rPr>
              <w:t xml:space="preserve"> </w:t>
            </w:r>
            <w:r w:rsidR="00ED45C9" w:rsidRPr="00C9290A">
              <w:rPr>
                <w:rStyle w:val="a9"/>
                <w:noProof/>
              </w:rPr>
              <w:t>программы</w:t>
            </w:r>
            <w:r w:rsidR="00ED45C9" w:rsidRPr="00C9290A">
              <w:rPr>
                <w:rStyle w:val="a9"/>
                <w:noProof/>
                <w:spacing w:val="-11"/>
              </w:rPr>
              <w:t xml:space="preserve"> </w:t>
            </w:r>
            <w:r w:rsidR="00ED45C9" w:rsidRPr="00C9290A">
              <w:rPr>
                <w:rStyle w:val="a9"/>
                <w:noProof/>
              </w:rPr>
              <w:t>инвестиционных проектов сбора и захоронения (утилизации) ТКО</w:t>
            </w:r>
            <w:r w:rsidR="00ED45C9">
              <w:rPr>
                <w:noProof/>
                <w:webHidden/>
              </w:rPr>
              <w:tab/>
            </w:r>
            <w:r w:rsidR="00ED45C9">
              <w:rPr>
                <w:noProof/>
                <w:webHidden/>
              </w:rPr>
              <w:fldChar w:fldCharType="begin"/>
            </w:r>
            <w:r w:rsidR="00ED45C9">
              <w:rPr>
                <w:noProof/>
                <w:webHidden/>
              </w:rPr>
              <w:instrText xml:space="preserve"> PAGEREF _Toc170247420 \h </w:instrText>
            </w:r>
            <w:r w:rsidR="00ED45C9">
              <w:rPr>
                <w:noProof/>
                <w:webHidden/>
              </w:rPr>
            </w:r>
            <w:r w:rsidR="00ED45C9">
              <w:rPr>
                <w:noProof/>
                <w:webHidden/>
              </w:rPr>
              <w:fldChar w:fldCharType="separate"/>
            </w:r>
            <w:r w:rsidR="00ED45C9">
              <w:rPr>
                <w:noProof/>
                <w:webHidden/>
              </w:rPr>
              <w:t>82</w:t>
            </w:r>
            <w:r w:rsidR="00ED45C9">
              <w:rPr>
                <w:noProof/>
                <w:webHidden/>
              </w:rPr>
              <w:fldChar w:fldCharType="end"/>
            </w:r>
          </w:hyperlink>
        </w:p>
        <w:p w14:paraId="4E4FF1E1" w14:textId="21B16C84" w:rsidR="00ED45C9" w:rsidRDefault="00AE4654" w:rsidP="00ED45C9">
          <w:pPr>
            <w:pStyle w:val="23"/>
            <w:ind w:left="340" w:firstLine="0"/>
            <w:rPr>
              <w:rFonts w:asciiTheme="minorHAnsi" w:eastAsiaTheme="minorEastAsia" w:hAnsiTheme="minorHAnsi" w:cstheme="minorBidi"/>
              <w:noProof/>
              <w:sz w:val="22"/>
              <w:szCs w:val="22"/>
            </w:rPr>
          </w:pPr>
          <w:hyperlink w:anchor="_Toc170247421" w:history="1">
            <w:r w:rsidR="00ED45C9" w:rsidRPr="00C9290A">
              <w:rPr>
                <w:rStyle w:val="a9"/>
                <w:noProof/>
              </w:rPr>
              <w:t>12.6.Итоговые финансовые</w:t>
            </w:r>
            <w:r w:rsidR="00ED45C9" w:rsidRPr="00C9290A">
              <w:rPr>
                <w:rStyle w:val="a9"/>
                <w:noProof/>
                <w:spacing w:val="-7"/>
              </w:rPr>
              <w:t xml:space="preserve"> </w:t>
            </w:r>
            <w:r w:rsidR="00ED45C9" w:rsidRPr="00C9290A">
              <w:rPr>
                <w:rStyle w:val="a9"/>
                <w:noProof/>
              </w:rPr>
              <w:t>потребности</w:t>
            </w:r>
            <w:r w:rsidR="00ED45C9" w:rsidRPr="00C9290A">
              <w:rPr>
                <w:rStyle w:val="a9"/>
                <w:noProof/>
                <w:spacing w:val="-9"/>
              </w:rPr>
              <w:t xml:space="preserve"> </w:t>
            </w:r>
            <w:r w:rsidR="00ED45C9" w:rsidRPr="00C9290A">
              <w:rPr>
                <w:rStyle w:val="a9"/>
                <w:noProof/>
              </w:rPr>
              <w:t>для</w:t>
            </w:r>
            <w:r w:rsidR="00ED45C9" w:rsidRPr="00C9290A">
              <w:rPr>
                <w:rStyle w:val="a9"/>
                <w:noProof/>
                <w:spacing w:val="-12"/>
              </w:rPr>
              <w:t xml:space="preserve"> </w:t>
            </w:r>
            <w:r w:rsidR="00ED45C9" w:rsidRPr="00C9290A">
              <w:rPr>
                <w:rStyle w:val="a9"/>
                <w:noProof/>
              </w:rPr>
              <w:t>реализации</w:t>
            </w:r>
            <w:r w:rsidR="00ED45C9" w:rsidRPr="00C9290A">
              <w:rPr>
                <w:rStyle w:val="a9"/>
                <w:noProof/>
                <w:spacing w:val="-12"/>
              </w:rPr>
              <w:t xml:space="preserve"> </w:t>
            </w:r>
            <w:r w:rsidR="00ED45C9" w:rsidRPr="00C9290A">
              <w:rPr>
                <w:rStyle w:val="a9"/>
                <w:noProof/>
              </w:rPr>
              <w:t>программы</w:t>
            </w:r>
            <w:r w:rsidR="00ED45C9" w:rsidRPr="00C9290A">
              <w:rPr>
                <w:rStyle w:val="a9"/>
                <w:noProof/>
                <w:spacing w:val="-11"/>
              </w:rPr>
              <w:t xml:space="preserve"> </w:t>
            </w:r>
            <w:r w:rsidR="00ED45C9" w:rsidRPr="00C9290A">
              <w:rPr>
                <w:rStyle w:val="a9"/>
                <w:noProof/>
              </w:rPr>
              <w:t xml:space="preserve">инвестиционных проектов и итоговые </w:t>
            </w:r>
            <w:r w:rsidR="00ED45C9" w:rsidRPr="00C9290A">
              <w:rPr>
                <w:rStyle w:val="a9"/>
                <w:bCs/>
                <w:noProof/>
              </w:rPr>
              <w:t>величины изменения совокупных эксплуатационных затрат при реализации проектов ПКРСКИ до 2033 года в МО</w:t>
            </w:r>
            <w:r w:rsidR="00ED45C9">
              <w:rPr>
                <w:noProof/>
                <w:webHidden/>
              </w:rPr>
              <w:tab/>
            </w:r>
            <w:r w:rsidR="00ED45C9">
              <w:rPr>
                <w:noProof/>
                <w:webHidden/>
              </w:rPr>
              <w:fldChar w:fldCharType="begin"/>
            </w:r>
            <w:r w:rsidR="00ED45C9">
              <w:rPr>
                <w:noProof/>
                <w:webHidden/>
              </w:rPr>
              <w:instrText xml:space="preserve"> PAGEREF _Toc170247421 \h </w:instrText>
            </w:r>
            <w:r w:rsidR="00ED45C9">
              <w:rPr>
                <w:noProof/>
                <w:webHidden/>
              </w:rPr>
            </w:r>
            <w:r w:rsidR="00ED45C9">
              <w:rPr>
                <w:noProof/>
                <w:webHidden/>
              </w:rPr>
              <w:fldChar w:fldCharType="separate"/>
            </w:r>
            <w:r w:rsidR="00ED45C9">
              <w:rPr>
                <w:noProof/>
                <w:webHidden/>
              </w:rPr>
              <w:t>82</w:t>
            </w:r>
            <w:r w:rsidR="00ED45C9">
              <w:rPr>
                <w:noProof/>
                <w:webHidden/>
              </w:rPr>
              <w:fldChar w:fldCharType="end"/>
            </w:r>
          </w:hyperlink>
        </w:p>
        <w:p w14:paraId="6BFF2C23" w14:textId="643AD3DE" w:rsidR="00ED45C9" w:rsidRDefault="00AE4654" w:rsidP="00ED45C9">
          <w:pPr>
            <w:pStyle w:val="23"/>
            <w:ind w:left="340" w:firstLine="0"/>
            <w:rPr>
              <w:rFonts w:asciiTheme="minorHAnsi" w:eastAsiaTheme="minorEastAsia" w:hAnsiTheme="minorHAnsi" w:cstheme="minorBidi"/>
              <w:noProof/>
              <w:sz w:val="22"/>
              <w:szCs w:val="22"/>
            </w:rPr>
          </w:pPr>
          <w:hyperlink w:anchor="_Toc170247422" w:history="1">
            <w:r w:rsidR="00ED45C9" w:rsidRPr="00C9290A">
              <w:rPr>
                <w:rStyle w:val="a9"/>
                <w:iCs/>
                <w:noProof/>
              </w:rPr>
              <w:t>12.7. Итоговые совокупные потребности в капитальных вложениях для реализации всей программы инвестиционных проектов</w:t>
            </w:r>
            <w:r w:rsidR="00ED45C9">
              <w:rPr>
                <w:noProof/>
                <w:webHidden/>
              </w:rPr>
              <w:tab/>
            </w:r>
            <w:r w:rsidR="00ED45C9">
              <w:rPr>
                <w:noProof/>
                <w:webHidden/>
              </w:rPr>
              <w:fldChar w:fldCharType="begin"/>
            </w:r>
            <w:r w:rsidR="00ED45C9">
              <w:rPr>
                <w:noProof/>
                <w:webHidden/>
              </w:rPr>
              <w:instrText xml:space="preserve"> PAGEREF _Toc170247422 \h </w:instrText>
            </w:r>
            <w:r w:rsidR="00ED45C9">
              <w:rPr>
                <w:noProof/>
                <w:webHidden/>
              </w:rPr>
            </w:r>
            <w:r w:rsidR="00ED45C9">
              <w:rPr>
                <w:noProof/>
                <w:webHidden/>
              </w:rPr>
              <w:fldChar w:fldCharType="separate"/>
            </w:r>
            <w:r w:rsidR="00ED45C9">
              <w:rPr>
                <w:noProof/>
                <w:webHidden/>
              </w:rPr>
              <w:t>83</w:t>
            </w:r>
            <w:r w:rsidR="00ED45C9">
              <w:rPr>
                <w:noProof/>
                <w:webHidden/>
              </w:rPr>
              <w:fldChar w:fldCharType="end"/>
            </w:r>
          </w:hyperlink>
        </w:p>
        <w:p w14:paraId="374D2E08" w14:textId="57C219CC" w:rsidR="00ED45C9" w:rsidRPr="00ED45C9" w:rsidRDefault="00AE4654">
          <w:pPr>
            <w:pStyle w:val="12"/>
            <w:rPr>
              <w:rFonts w:asciiTheme="minorHAnsi" w:eastAsiaTheme="minorEastAsia" w:hAnsiTheme="minorHAnsi" w:cstheme="minorBidi"/>
              <w:b w:val="0"/>
              <w:caps w:val="0"/>
              <w:noProof/>
              <w:sz w:val="20"/>
              <w:szCs w:val="20"/>
            </w:rPr>
          </w:pPr>
          <w:hyperlink w:anchor="_Toc170247423" w:history="1">
            <w:r w:rsidR="00ED45C9" w:rsidRPr="00ED45C9">
              <w:rPr>
                <w:rStyle w:val="a9"/>
                <w:noProof/>
                <w:sz w:val="20"/>
                <w:szCs w:val="20"/>
              </w:rPr>
              <w:t>Раздел 13.Организация реализации проектов</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_Toc170247423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85</w:t>
            </w:r>
            <w:r w:rsidR="00ED45C9" w:rsidRPr="00ED45C9">
              <w:rPr>
                <w:noProof/>
                <w:webHidden/>
                <w:sz w:val="20"/>
                <w:szCs w:val="20"/>
              </w:rPr>
              <w:fldChar w:fldCharType="end"/>
            </w:r>
          </w:hyperlink>
        </w:p>
        <w:p w14:paraId="26EBB15D" w14:textId="736796E8" w:rsidR="00ED45C9" w:rsidRPr="00ED45C9" w:rsidRDefault="00AE4654">
          <w:pPr>
            <w:pStyle w:val="12"/>
            <w:rPr>
              <w:rFonts w:asciiTheme="minorHAnsi" w:eastAsiaTheme="minorEastAsia" w:hAnsiTheme="minorHAnsi" w:cstheme="minorBidi"/>
              <w:b w:val="0"/>
              <w:caps w:val="0"/>
              <w:noProof/>
              <w:sz w:val="20"/>
              <w:szCs w:val="20"/>
            </w:rPr>
          </w:pPr>
          <w:hyperlink w:anchor="_Toc170247424" w:history="1">
            <w:r w:rsidR="00ED45C9" w:rsidRPr="00ED45C9">
              <w:rPr>
                <w:rStyle w:val="a9"/>
                <w:noProof/>
                <w:sz w:val="20"/>
                <w:szCs w:val="20"/>
              </w:rPr>
              <w:t>Раздел 14. Программа инвестиционных проектов, тариф и плата (тариф) за подключение (присоединение)</w:t>
            </w:r>
            <w:r w:rsidR="00ED45C9" w:rsidRPr="00ED45C9">
              <w:rPr>
                <w:noProof/>
                <w:webHidden/>
                <w:sz w:val="20"/>
                <w:szCs w:val="20"/>
              </w:rPr>
              <w:tab/>
            </w:r>
            <w:r w:rsidR="00ED45C9" w:rsidRPr="00ED45C9">
              <w:rPr>
                <w:noProof/>
                <w:webHidden/>
                <w:sz w:val="20"/>
                <w:szCs w:val="20"/>
              </w:rPr>
              <w:fldChar w:fldCharType="begin"/>
            </w:r>
            <w:r w:rsidR="00ED45C9" w:rsidRPr="00ED45C9">
              <w:rPr>
                <w:noProof/>
                <w:webHidden/>
                <w:sz w:val="20"/>
                <w:szCs w:val="20"/>
              </w:rPr>
              <w:instrText xml:space="preserve"> PAGEREF _Toc170247424 \h </w:instrText>
            </w:r>
            <w:r w:rsidR="00ED45C9" w:rsidRPr="00ED45C9">
              <w:rPr>
                <w:noProof/>
                <w:webHidden/>
                <w:sz w:val="20"/>
                <w:szCs w:val="20"/>
              </w:rPr>
            </w:r>
            <w:r w:rsidR="00ED45C9" w:rsidRPr="00ED45C9">
              <w:rPr>
                <w:noProof/>
                <w:webHidden/>
                <w:sz w:val="20"/>
                <w:szCs w:val="20"/>
              </w:rPr>
              <w:fldChar w:fldCharType="separate"/>
            </w:r>
            <w:r w:rsidR="00ED45C9" w:rsidRPr="00ED45C9">
              <w:rPr>
                <w:noProof/>
                <w:webHidden/>
                <w:sz w:val="20"/>
                <w:szCs w:val="20"/>
              </w:rPr>
              <w:t>87</w:t>
            </w:r>
            <w:r w:rsidR="00ED45C9" w:rsidRPr="00ED45C9">
              <w:rPr>
                <w:noProof/>
                <w:webHidden/>
                <w:sz w:val="20"/>
                <w:szCs w:val="20"/>
              </w:rPr>
              <w:fldChar w:fldCharType="end"/>
            </w:r>
          </w:hyperlink>
        </w:p>
        <w:p w14:paraId="3B000910" w14:textId="676987D7" w:rsidR="00ED45C9" w:rsidRDefault="00AE4654" w:rsidP="00ED45C9">
          <w:pPr>
            <w:pStyle w:val="23"/>
            <w:ind w:left="340" w:firstLine="0"/>
            <w:rPr>
              <w:rFonts w:asciiTheme="minorHAnsi" w:eastAsiaTheme="minorEastAsia" w:hAnsiTheme="minorHAnsi" w:cstheme="minorBidi"/>
              <w:noProof/>
              <w:sz w:val="22"/>
              <w:szCs w:val="22"/>
            </w:rPr>
          </w:pPr>
          <w:hyperlink w:anchor="_Toc170247425" w:history="1">
            <w:r w:rsidR="00ED45C9" w:rsidRPr="00C9290A">
              <w:rPr>
                <w:rStyle w:val="a9"/>
                <w:noProof/>
              </w:rPr>
              <w:t>14.1.Программы</w:t>
            </w:r>
            <w:r w:rsidR="00ED45C9" w:rsidRPr="00C9290A">
              <w:rPr>
                <w:rStyle w:val="a9"/>
                <w:noProof/>
                <w:spacing w:val="-9"/>
              </w:rPr>
              <w:t xml:space="preserve"> </w:t>
            </w:r>
            <w:r w:rsidR="00ED45C9" w:rsidRPr="00C9290A">
              <w:rPr>
                <w:rStyle w:val="a9"/>
                <w:noProof/>
              </w:rPr>
              <w:t>инвестиционных</w:t>
            </w:r>
            <w:r w:rsidR="00ED45C9" w:rsidRPr="00C9290A">
              <w:rPr>
                <w:rStyle w:val="a9"/>
                <w:noProof/>
                <w:spacing w:val="-11"/>
              </w:rPr>
              <w:t xml:space="preserve"> </w:t>
            </w:r>
            <w:r w:rsidR="00ED45C9" w:rsidRPr="00C9290A">
              <w:rPr>
                <w:rStyle w:val="a9"/>
                <w:noProof/>
              </w:rPr>
              <w:t>проектов,</w:t>
            </w:r>
            <w:r w:rsidR="00ED45C9" w:rsidRPr="00C9290A">
              <w:rPr>
                <w:rStyle w:val="a9"/>
                <w:noProof/>
                <w:spacing w:val="-5"/>
              </w:rPr>
              <w:t xml:space="preserve"> </w:t>
            </w:r>
            <w:r w:rsidR="00ED45C9" w:rsidRPr="00C9290A">
              <w:rPr>
                <w:rStyle w:val="a9"/>
                <w:noProof/>
              </w:rPr>
              <w:t>тариф</w:t>
            </w:r>
            <w:r w:rsidR="00ED45C9" w:rsidRPr="00C9290A">
              <w:rPr>
                <w:rStyle w:val="a9"/>
                <w:noProof/>
                <w:spacing w:val="-4"/>
              </w:rPr>
              <w:t xml:space="preserve"> </w:t>
            </w:r>
            <w:r w:rsidR="00ED45C9" w:rsidRPr="00C9290A">
              <w:rPr>
                <w:rStyle w:val="a9"/>
                <w:noProof/>
              </w:rPr>
              <w:t>для</w:t>
            </w:r>
            <w:r w:rsidR="00ED45C9" w:rsidRPr="00C9290A">
              <w:rPr>
                <w:rStyle w:val="a9"/>
                <w:noProof/>
                <w:spacing w:val="-4"/>
              </w:rPr>
              <w:t xml:space="preserve"> </w:t>
            </w:r>
            <w:r w:rsidR="00ED45C9" w:rsidRPr="00C9290A">
              <w:rPr>
                <w:rStyle w:val="a9"/>
                <w:noProof/>
              </w:rPr>
              <w:t>системы</w:t>
            </w:r>
            <w:r w:rsidR="00ED45C9" w:rsidRPr="00C9290A">
              <w:rPr>
                <w:rStyle w:val="a9"/>
                <w:noProof/>
                <w:spacing w:val="-12"/>
              </w:rPr>
              <w:t xml:space="preserve"> </w:t>
            </w:r>
            <w:r w:rsidR="00ED45C9" w:rsidRPr="00C9290A">
              <w:rPr>
                <w:rStyle w:val="a9"/>
                <w:noProof/>
              </w:rPr>
              <w:t>электроснабжения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_Toc170247425 \h </w:instrText>
            </w:r>
            <w:r w:rsidR="00ED45C9">
              <w:rPr>
                <w:noProof/>
                <w:webHidden/>
              </w:rPr>
            </w:r>
            <w:r w:rsidR="00ED45C9">
              <w:rPr>
                <w:noProof/>
                <w:webHidden/>
              </w:rPr>
              <w:fldChar w:fldCharType="separate"/>
            </w:r>
            <w:r w:rsidR="00ED45C9">
              <w:rPr>
                <w:noProof/>
                <w:webHidden/>
              </w:rPr>
              <w:t>87</w:t>
            </w:r>
            <w:r w:rsidR="00ED45C9">
              <w:rPr>
                <w:noProof/>
                <w:webHidden/>
              </w:rPr>
              <w:fldChar w:fldCharType="end"/>
            </w:r>
          </w:hyperlink>
        </w:p>
        <w:p w14:paraId="0B688135" w14:textId="62C4051D" w:rsidR="00ED45C9" w:rsidRDefault="00AE4654" w:rsidP="00ED45C9">
          <w:pPr>
            <w:pStyle w:val="33"/>
            <w:ind w:left="0"/>
            <w:rPr>
              <w:rFonts w:asciiTheme="minorHAnsi" w:eastAsiaTheme="minorEastAsia" w:hAnsiTheme="minorHAnsi" w:cstheme="minorBidi"/>
              <w:i w:val="0"/>
              <w:noProof/>
              <w:sz w:val="22"/>
              <w:szCs w:val="22"/>
            </w:rPr>
          </w:pPr>
          <w:hyperlink w:anchor="_Toc170247426" w:history="1">
            <w:r w:rsidR="00ED45C9" w:rsidRPr="00C9290A">
              <w:rPr>
                <w:rStyle w:val="a9"/>
                <w:noProof/>
              </w:rPr>
              <w:t>14.1.1.Обоснование</w:t>
            </w:r>
            <w:r w:rsidR="00ED45C9" w:rsidRPr="00C9290A">
              <w:rPr>
                <w:rStyle w:val="a9"/>
                <w:noProof/>
                <w:spacing w:val="-7"/>
              </w:rPr>
              <w:t xml:space="preserve"> </w:t>
            </w:r>
            <w:r w:rsidR="00ED45C9" w:rsidRPr="00C9290A">
              <w:rPr>
                <w:rStyle w:val="a9"/>
                <w:noProof/>
              </w:rPr>
              <w:t>источников</w:t>
            </w:r>
            <w:r w:rsidR="00ED45C9" w:rsidRPr="00C9290A">
              <w:rPr>
                <w:rStyle w:val="a9"/>
                <w:noProof/>
                <w:spacing w:val="-6"/>
              </w:rPr>
              <w:t xml:space="preserve"> </w:t>
            </w:r>
            <w:r w:rsidR="00ED45C9" w:rsidRPr="00C9290A">
              <w:rPr>
                <w:rStyle w:val="a9"/>
                <w:noProof/>
              </w:rPr>
              <w:t>финансирования</w:t>
            </w:r>
            <w:r w:rsidR="00ED45C9" w:rsidRPr="00C9290A">
              <w:rPr>
                <w:rStyle w:val="a9"/>
                <w:noProof/>
                <w:spacing w:val="-4"/>
              </w:rPr>
              <w:t xml:space="preserve"> </w:t>
            </w:r>
            <w:r w:rsidR="00ED45C9" w:rsidRPr="00C9290A">
              <w:rPr>
                <w:rStyle w:val="a9"/>
                <w:noProof/>
              </w:rPr>
              <w:t>для</w:t>
            </w:r>
            <w:r w:rsidR="00ED45C9" w:rsidRPr="00C9290A">
              <w:rPr>
                <w:rStyle w:val="a9"/>
                <w:noProof/>
                <w:spacing w:val="-4"/>
              </w:rPr>
              <w:t xml:space="preserve"> </w:t>
            </w:r>
            <w:r w:rsidR="00ED45C9" w:rsidRPr="00C9290A">
              <w:rPr>
                <w:rStyle w:val="a9"/>
                <w:noProof/>
              </w:rPr>
              <w:t>реализации</w:t>
            </w:r>
            <w:r w:rsidR="00ED45C9" w:rsidRPr="00C9290A">
              <w:rPr>
                <w:rStyle w:val="a9"/>
                <w:noProof/>
                <w:spacing w:val="-9"/>
              </w:rPr>
              <w:t xml:space="preserve"> </w:t>
            </w:r>
            <w:r w:rsidR="00ED45C9" w:rsidRPr="00C9290A">
              <w:rPr>
                <w:rStyle w:val="a9"/>
                <w:noProof/>
              </w:rPr>
              <w:t>инвестиционных</w:t>
            </w:r>
            <w:r w:rsidR="00ED45C9" w:rsidRPr="00C9290A">
              <w:rPr>
                <w:rStyle w:val="a9"/>
                <w:noProof/>
                <w:spacing w:val="-10"/>
              </w:rPr>
              <w:t xml:space="preserve"> </w:t>
            </w:r>
            <w:r w:rsidR="00ED45C9" w:rsidRPr="00C9290A">
              <w:rPr>
                <w:rStyle w:val="a9"/>
                <w:noProof/>
              </w:rPr>
              <w:t>проектов электроснабжения</w:t>
            </w:r>
            <w:r w:rsidR="00ED45C9">
              <w:rPr>
                <w:noProof/>
                <w:webHidden/>
              </w:rPr>
              <w:tab/>
            </w:r>
            <w:r w:rsidR="00ED45C9">
              <w:rPr>
                <w:noProof/>
                <w:webHidden/>
              </w:rPr>
              <w:fldChar w:fldCharType="begin"/>
            </w:r>
            <w:r w:rsidR="00ED45C9">
              <w:rPr>
                <w:noProof/>
                <w:webHidden/>
              </w:rPr>
              <w:instrText xml:space="preserve"> PAGEREF _Toc170247426 \h </w:instrText>
            </w:r>
            <w:r w:rsidR="00ED45C9">
              <w:rPr>
                <w:noProof/>
                <w:webHidden/>
              </w:rPr>
            </w:r>
            <w:r w:rsidR="00ED45C9">
              <w:rPr>
                <w:noProof/>
                <w:webHidden/>
              </w:rPr>
              <w:fldChar w:fldCharType="separate"/>
            </w:r>
            <w:r w:rsidR="00ED45C9">
              <w:rPr>
                <w:noProof/>
                <w:webHidden/>
              </w:rPr>
              <w:t>88</w:t>
            </w:r>
            <w:r w:rsidR="00ED45C9">
              <w:rPr>
                <w:noProof/>
                <w:webHidden/>
              </w:rPr>
              <w:fldChar w:fldCharType="end"/>
            </w:r>
          </w:hyperlink>
        </w:p>
        <w:p w14:paraId="4331924A" w14:textId="647EFAB9" w:rsidR="00ED45C9" w:rsidRDefault="00AE4654" w:rsidP="00ED45C9">
          <w:pPr>
            <w:pStyle w:val="33"/>
            <w:ind w:left="0"/>
            <w:rPr>
              <w:rFonts w:asciiTheme="minorHAnsi" w:eastAsiaTheme="minorEastAsia" w:hAnsiTheme="minorHAnsi" w:cstheme="minorBidi"/>
              <w:i w:val="0"/>
              <w:noProof/>
              <w:sz w:val="22"/>
              <w:szCs w:val="22"/>
            </w:rPr>
          </w:pPr>
          <w:hyperlink w:anchor="_Toc170247427" w:history="1">
            <w:r w:rsidR="00ED45C9" w:rsidRPr="00C9290A">
              <w:rPr>
                <w:rStyle w:val="a9"/>
                <w:noProof/>
              </w:rPr>
              <w:t>14.1.2.Оценка</w:t>
            </w:r>
            <w:r w:rsidR="00ED45C9" w:rsidRPr="00C9290A">
              <w:rPr>
                <w:rStyle w:val="a9"/>
                <w:noProof/>
                <w:spacing w:val="40"/>
              </w:rPr>
              <w:t xml:space="preserve"> </w:t>
            </w:r>
            <w:r w:rsidR="00ED45C9" w:rsidRPr="00C9290A">
              <w:rPr>
                <w:rStyle w:val="a9"/>
                <w:noProof/>
              </w:rPr>
              <w:t>уровня</w:t>
            </w:r>
            <w:r w:rsidR="00ED45C9" w:rsidRPr="00C9290A">
              <w:rPr>
                <w:rStyle w:val="a9"/>
                <w:noProof/>
                <w:spacing w:val="-7"/>
              </w:rPr>
              <w:t xml:space="preserve"> </w:t>
            </w:r>
            <w:r w:rsidR="00ED45C9" w:rsidRPr="00C9290A">
              <w:rPr>
                <w:rStyle w:val="a9"/>
                <w:noProof/>
              </w:rPr>
              <w:t>тарифов</w:t>
            </w:r>
            <w:r w:rsidR="00ED45C9" w:rsidRPr="00C9290A">
              <w:rPr>
                <w:rStyle w:val="a9"/>
                <w:noProof/>
                <w:spacing w:val="-3"/>
              </w:rPr>
              <w:t xml:space="preserve"> </w:t>
            </w:r>
            <w:r w:rsidR="00ED45C9" w:rsidRPr="00C9290A">
              <w:rPr>
                <w:rStyle w:val="a9"/>
                <w:noProof/>
              </w:rPr>
              <w:t>на</w:t>
            </w:r>
            <w:r w:rsidR="00ED45C9" w:rsidRPr="00C9290A">
              <w:rPr>
                <w:rStyle w:val="a9"/>
                <w:noProof/>
                <w:spacing w:val="-8"/>
              </w:rPr>
              <w:t xml:space="preserve"> </w:t>
            </w:r>
            <w:r w:rsidR="00ED45C9" w:rsidRPr="00C9290A">
              <w:rPr>
                <w:rStyle w:val="a9"/>
                <w:noProof/>
              </w:rPr>
              <w:t>электрическую</w:t>
            </w:r>
            <w:r w:rsidR="00ED45C9" w:rsidRPr="00C9290A">
              <w:rPr>
                <w:rStyle w:val="a9"/>
                <w:noProof/>
                <w:spacing w:val="-3"/>
              </w:rPr>
              <w:t xml:space="preserve"> </w:t>
            </w:r>
            <w:r w:rsidR="00ED45C9" w:rsidRPr="00C9290A">
              <w:rPr>
                <w:rStyle w:val="a9"/>
                <w:noProof/>
              </w:rPr>
              <w:t>энергию</w:t>
            </w:r>
            <w:r w:rsidR="00ED45C9" w:rsidRPr="00C9290A">
              <w:rPr>
                <w:rStyle w:val="a9"/>
                <w:noProof/>
                <w:spacing w:val="-3"/>
              </w:rPr>
              <w:t xml:space="preserve"> </w:t>
            </w:r>
            <w:r w:rsidR="00ED45C9" w:rsidRPr="00C9290A">
              <w:rPr>
                <w:rStyle w:val="a9"/>
                <w:noProof/>
              </w:rPr>
              <w:t>при</w:t>
            </w:r>
            <w:r w:rsidR="00ED45C9" w:rsidRPr="00C9290A">
              <w:rPr>
                <w:rStyle w:val="a9"/>
                <w:noProof/>
                <w:spacing w:val="-3"/>
              </w:rPr>
              <w:t xml:space="preserve"> </w:t>
            </w:r>
            <w:r w:rsidR="00ED45C9" w:rsidRPr="00C9290A">
              <w:rPr>
                <w:rStyle w:val="a9"/>
                <w:noProof/>
              </w:rPr>
              <w:t>реализации</w:t>
            </w:r>
            <w:r w:rsidR="00ED45C9" w:rsidRPr="00C9290A">
              <w:rPr>
                <w:rStyle w:val="a9"/>
                <w:noProof/>
                <w:spacing w:val="-3"/>
              </w:rPr>
              <w:t xml:space="preserve"> </w:t>
            </w:r>
            <w:r w:rsidR="00ED45C9" w:rsidRPr="00C9290A">
              <w:rPr>
                <w:rStyle w:val="a9"/>
                <w:noProof/>
              </w:rPr>
              <w:t>программы инвестиционных проектов электроснабжения</w:t>
            </w:r>
            <w:r w:rsidR="00ED45C9">
              <w:rPr>
                <w:noProof/>
                <w:webHidden/>
              </w:rPr>
              <w:tab/>
            </w:r>
            <w:r w:rsidR="00ED45C9">
              <w:rPr>
                <w:noProof/>
                <w:webHidden/>
              </w:rPr>
              <w:fldChar w:fldCharType="begin"/>
            </w:r>
            <w:r w:rsidR="00ED45C9">
              <w:rPr>
                <w:noProof/>
                <w:webHidden/>
              </w:rPr>
              <w:instrText xml:space="preserve"> PAGEREF _Toc170247427 \h </w:instrText>
            </w:r>
            <w:r w:rsidR="00ED45C9">
              <w:rPr>
                <w:noProof/>
                <w:webHidden/>
              </w:rPr>
            </w:r>
            <w:r w:rsidR="00ED45C9">
              <w:rPr>
                <w:noProof/>
                <w:webHidden/>
              </w:rPr>
              <w:fldChar w:fldCharType="separate"/>
            </w:r>
            <w:r w:rsidR="00ED45C9">
              <w:rPr>
                <w:noProof/>
                <w:webHidden/>
              </w:rPr>
              <w:t>91</w:t>
            </w:r>
            <w:r w:rsidR="00ED45C9">
              <w:rPr>
                <w:noProof/>
                <w:webHidden/>
              </w:rPr>
              <w:fldChar w:fldCharType="end"/>
            </w:r>
          </w:hyperlink>
        </w:p>
        <w:p w14:paraId="5FC5F806" w14:textId="611155E7" w:rsidR="00ED45C9" w:rsidRDefault="00AE4654" w:rsidP="00ED45C9">
          <w:pPr>
            <w:pStyle w:val="23"/>
            <w:ind w:left="340" w:firstLine="0"/>
            <w:rPr>
              <w:rFonts w:asciiTheme="minorHAnsi" w:eastAsiaTheme="minorEastAsia" w:hAnsiTheme="minorHAnsi" w:cstheme="minorBidi"/>
              <w:noProof/>
              <w:sz w:val="22"/>
              <w:szCs w:val="22"/>
            </w:rPr>
          </w:pPr>
          <w:hyperlink w:anchor="_Toc170247428" w:history="1">
            <w:r w:rsidR="00ED45C9" w:rsidRPr="00C9290A">
              <w:rPr>
                <w:rStyle w:val="a9"/>
                <w:noProof/>
              </w:rPr>
              <w:t>14.2.Программы</w:t>
            </w:r>
            <w:r w:rsidR="00ED45C9" w:rsidRPr="00C9290A">
              <w:rPr>
                <w:rStyle w:val="a9"/>
                <w:noProof/>
                <w:spacing w:val="-9"/>
              </w:rPr>
              <w:t xml:space="preserve"> </w:t>
            </w:r>
            <w:r w:rsidR="00ED45C9" w:rsidRPr="00C9290A">
              <w:rPr>
                <w:rStyle w:val="a9"/>
                <w:noProof/>
              </w:rPr>
              <w:t>инвестиционных</w:t>
            </w:r>
            <w:r w:rsidR="00ED45C9" w:rsidRPr="00C9290A">
              <w:rPr>
                <w:rStyle w:val="a9"/>
                <w:noProof/>
                <w:spacing w:val="-10"/>
              </w:rPr>
              <w:t xml:space="preserve"> </w:t>
            </w:r>
            <w:r w:rsidR="00ED45C9" w:rsidRPr="00C9290A">
              <w:rPr>
                <w:rStyle w:val="a9"/>
                <w:noProof/>
              </w:rPr>
              <w:t>проектов,</w:t>
            </w:r>
            <w:r w:rsidR="00ED45C9" w:rsidRPr="00C9290A">
              <w:rPr>
                <w:rStyle w:val="a9"/>
                <w:noProof/>
                <w:spacing w:val="-5"/>
              </w:rPr>
              <w:t xml:space="preserve"> </w:t>
            </w:r>
            <w:r w:rsidR="00ED45C9" w:rsidRPr="00C9290A">
              <w:rPr>
                <w:rStyle w:val="a9"/>
                <w:noProof/>
              </w:rPr>
              <w:t>тариф</w:t>
            </w:r>
            <w:r w:rsidR="00ED45C9" w:rsidRPr="00C9290A">
              <w:rPr>
                <w:rStyle w:val="a9"/>
                <w:noProof/>
                <w:spacing w:val="-4"/>
              </w:rPr>
              <w:t xml:space="preserve"> </w:t>
            </w:r>
            <w:r w:rsidR="00ED45C9" w:rsidRPr="00C9290A">
              <w:rPr>
                <w:rStyle w:val="a9"/>
                <w:noProof/>
              </w:rPr>
              <w:t>для</w:t>
            </w:r>
            <w:r w:rsidR="00ED45C9" w:rsidRPr="00C9290A">
              <w:rPr>
                <w:rStyle w:val="a9"/>
                <w:noProof/>
                <w:spacing w:val="-4"/>
              </w:rPr>
              <w:t xml:space="preserve"> </w:t>
            </w:r>
            <w:r w:rsidR="00ED45C9" w:rsidRPr="00C9290A">
              <w:rPr>
                <w:rStyle w:val="a9"/>
                <w:noProof/>
              </w:rPr>
              <w:t>систем</w:t>
            </w:r>
            <w:r w:rsidR="00ED45C9" w:rsidRPr="00C9290A">
              <w:rPr>
                <w:rStyle w:val="a9"/>
                <w:noProof/>
                <w:spacing w:val="-11"/>
              </w:rPr>
              <w:t xml:space="preserve"> </w:t>
            </w:r>
            <w:r w:rsidR="00ED45C9" w:rsidRPr="00C9290A">
              <w:rPr>
                <w:rStyle w:val="a9"/>
                <w:noProof/>
              </w:rPr>
              <w:t>водоснабжения</w:t>
            </w:r>
            <w:r w:rsidR="00ED45C9" w:rsidRPr="00C9290A">
              <w:rPr>
                <w:rStyle w:val="a9"/>
                <w:noProof/>
                <w:spacing w:val="-4"/>
              </w:rPr>
              <w:t xml:space="preserve">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_Toc170247428 \h </w:instrText>
            </w:r>
            <w:r w:rsidR="00ED45C9">
              <w:rPr>
                <w:noProof/>
                <w:webHidden/>
              </w:rPr>
            </w:r>
            <w:r w:rsidR="00ED45C9">
              <w:rPr>
                <w:noProof/>
                <w:webHidden/>
              </w:rPr>
              <w:fldChar w:fldCharType="separate"/>
            </w:r>
            <w:r w:rsidR="00ED45C9">
              <w:rPr>
                <w:noProof/>
                <w:webHidden/>
              </w:rPr>
              <w:t>91</w:t>
            </w:r>
            <w:r w:rsidR="00ED45C9">
              <w:rPr>
                <w:noProof/>
                <w:webHidden/>
              </w:rPr>
              <w:fldChar w:fldCharType="end"/>
            </w:r>
          </w:hyperlink>
        </w:p>
        <w:p w14:paraId="48C8E189" w14:textId="61DA1D29" w:rsidR="00ED45C9" w:rsidRDefault="00AE4654" w:rsidP="00ED45C9">
          <w:pPr>
            <w:pStyle w:val="33"/>
            <w:ind w:left="0"/>
            <w:rPr>
              <w:rFonts w:asciiTheme="minorHAnsi" w:eastAsiaTheme="minorEastAsia" w:hAnsiTheme="minorHAnsi" w:cstheme="minorBidi"/>
              <w:i w:val="0"/>
              <w:noProof/>
              <w:sz w:val="22"/>
              <w:szCs w:val="22"/>
            </w:rPr>
          </w:pPr>
          <w:hyperlink w:anchor="_Toc170247429" w:history="1">
            <w:r w:rsidR="00ED45C9" w:rsidRPr="00C9290A">
              <w:rPr>
                <w:rStyle w:val="a9"/>
                <w:noProof/>
              </w:rPr>
              <w:t>14.2.1.Обоснование</w:t>
            </w:r>
            <w:r w:rsidR="00ED45C9" w:rsidRPr="00C9290A">
              <w:rPr>
                <w:rStyle w:val="a9"/>
                <w:noProof/>
                <w:spacing w:val="-7"/>
              </w:rPr>
              <w:t xml:space="preserve"> </w:t>
            </w:r>
            <w:r w:rsidR="00ED45C9" w:rsidRPr="00C9290A">
              <w:rPr>
                <w:rStyle w:val="a9"/>
                <w:noProof/>
              </w:rPr>
              <w:t>источников</w:t>
            </w:r>
            <w:r w:rsidR="00ED45C9" w:rsidRPr="00C9290A">
              <w:rPr>
                <w:rStyle w:val="a9"/>
                <w:noProof/>
                <w:spacing w:val="-6"/>
              </w:rPr>
              <w:t xml:space="preserve"> </w:t>
            </w:r>
            <w:r w:rsidR="00ED45C9" w:rsidRPr="00C9290A">
              <w:rPr>
                <w:rStyle w:val="a9"/>
                <w:noProof/>
              </w:rPr>
              <w:t>финансирования</w:t>
            </w:r>
            <w:r w:rsidR="00ED45C9" w:rsidRPr="00C9290A">
              <w:rPr>
                <w:rStyle w:val="a9"/>
                <w:noProof/>
                <w:spacing w:val="-3"/>
              </w:rPr>
              <w:t xml:space="preserve"> </w:t>
            </w:r>
            <w:r w:rsidR="00ED45C9" w:rsidRPr="00C9290A">
              <w:rPr>
                <w:rStyle w:val="a9"/>
                <w:noProof/>
              </w:rPr>
              <w:t>для</w:t>
            </w:r>
            <w:r w:rsidR="00ED45C9" w:rsidRPr="00C9290A">
              <w:rPr>
                <w:rStyle w:val="a9"/>
                <w:noProof/>
                <w:spacing w:val="-3"/>
              </w:rPr>
              <w:t xml:space="preserve"> </w:t>
            </w:r>
            <w:r w:rsidR="00ED45C9" w:rsidRPr="00C9290A">
              <w:rPr>
                <w:rStyle w:val="a9"/>
                <w:noProof/>
              </w:rPr>
              <w:t>реализации</w:t>
            </w:r>
            <w:r w:rsidR="00ED45C9" w:rsidRPr="00C9290A">
              <w:rPr>
                <w:rStyle w:val="a9"/>
                <w:noProof/>
                <w:spacing w:val="-9"/>
              </w:rPr>
              <w:t xml:space="preserve"> </w:t>
            </w:r>
            <w:r w:rsidR="00ED45C9" w:rsidRPr="00C9290A">
              <w:rPr>
                <w:rStyle w:val="a9"/>
                <w:noProof/>
              </w:rPr>
              <w:t>инвестиционных</w:t>
            </w:r>
            <w:r w:rsidR="00ED45C9" w:rsidRPr="00C9290A">
              <w:rPr>
                <w:rStyle w:val="a9"/>
                <w:noProof/>
                <w:spacing w:val="-10"/>
              </w:rPr>
              <w:t xml:space="preserve"> </w:t>
            </w:r>
            <w:r w:rsidR="00ED45C9" w:rsidRPr="00C9290A">
              <w:rPr>
                <w:rStyle w:val="a9"/>
                <w:noProof/>
              </w:rPr>
              <w:t>проектов водоснабжения</w:t>
            </w:r>
            <w:r w:rsidR="00ED45C9">
              <w:rPr>
                <w:noProof/>
                <w:webHidden/>
              </w:rPr>
              <w:tab/>
            </w:r>
            <w:r w:rsidR="00ED45C9">
              <w:rPr>
                <w:noProof/>
                <w:webHidden/>
              </w:rPr>
              <w:fldChar w:fldCharType="begin"/>
            </w:r>
            <w:r w:rsidR="00ED45C9">
              <w:rPr>
                <w:noProof/>
                <w:webHidden/>
              </w:rPr>
              <w:instrText xml:space="preserve"> PAGEREF _Toc170247429 \h </w:instrText>
            </w:r>
            <w:r w:rsidR="00ED45C9">
              <w:rPr>
                <w:noProof/>
                <w:webHidden/>
              </w:rPr>
            </w:r>
            <w:r w:rsidR="00ED45C9">
              <w:rPr>
                <w:noProof/>
                <w:webHidden/>
              </w:rPr>
              <w:fldChar w:fldCharType="separate"/>
            </w:r>
            <w:r w:rsidR="00ED45C9">
              <w:rPr>
                <w:noProof/>
                <w:webHidden/>
              </w:rPr>
              <w:t>91</w:t>
            </w:r>
            <w:r w:rsidR="00ED45C9">
              <w:rPr>
                <w:noProof/>
                <w:webHidden/>
              </w:rPr>
              <w:fldChar w:fldCharType="end"/>
            </w:r>
          </w:hyperlink>
        </w:p>
        <w:p w14:paraId="5D811910" w14:textId="69A9DD56" w:rsidR="00ED45C9" w:rsidRPr="003069DF" w:rsidRDefault="00AE4654" w:rsidP="00ED45C9">
          <w:pPr>
            <w:pStyle w:val="33"/>
            <w:ind w:left="0"/>
            <w:rPr>
              <w:rFonts w:asciiTheme="minorHAnsi" w:eastAsiaTheme="minorEastAsia" w:hAnsiTheme="minorHAnsi" w:cstheme="minorBidi"/>
              <w:i w:val="0"/>
              <w:noProof/>
              <w:sz w:val="22"/>
              <w:szCs w:val="22"/>
            </w:rPr>
          </w:pPr>
          <w:hyperlink w:anchor="_Toc170247430" w:history="1">
            <w:r w:rsidR="00ED45C9" w:rsidRPr="003069DF">
              <w:rPr>
                <w:rStyle w:val="a9"/>
                <w:noProof/>
              </w:rPr>
              <w:t>14.2.2.Оценка</w:t>
            </w:r>
            <w:r w:rsidR="00ED45C9" w:rsidRPr="003069DF">
              <w:rPr>
                <w:rStyle w:val="a9"/>
                <w:noProof/>
                <w:spacing w:val="-4"/>
              </w:rPr>
              <w:t xml:space="preserve"> </w:t>
            </w:r>
            <w:r w:rsidR="00ED45C9" w:rsidRPr="003069DF">
              <w:rPr>
                <w:rStyle w:val="a9"/>
                <w:noProof/>
              </w:rPr>
              <w:t>уровня</w:t>
            </w:r>
            <w:r w:rsidR="00ED45C9" w:rsidRPr="003069DF">
              <w:rPr>
                <w:rStyle w:val="a9"/>
                <w:noProof/>
                <w:spacing w:val="-8"/>
              </w:rPr>
              <w:t xml:space="preserve"> </w:t>
            </w:r>
            <w:r w:rsidR="00ED45C9" w:rsidRPr="003069DF">
              <w:rPr>
                <w:rStyle w:val="a9"/>
                <w:noProof/>
              </w:rPr>
              <w:t>тарифов</w:t>
            </w:r>
            <w:r w:rsidR="00ED45C9" w:rsidRPr="003069DF">
              <w:rPr>
                <w:rStyle w:val="a9"/>
                <w:noProof/>
                <w:spacing w:val="-4"/>
              </w:rPr>
              <w:t xml:space="preserve"> </w:t>
            </w:r>
            <w:r w:rsidR="00ED45C9" w:rsidRPr="003069DF">
              <w:rPr>
                <w:rStyle w:val="a9"/>
                <w:noProof/>
              </w:rPr>
              <w:t>на</w:t>
            </w:r>
            <w:r w:rsidR="00ED45C9" w:rsidRPr="003069DF">
              <w:rPr>
                <w:rStyle w:val="a9"/>
                <w:noProof/>
                <w:spacing w:val="-4"/>
              </w:rPr>
              <w:t xml:space="preserve"> </w:t>
            </w:r>
            <w:r w:rsidR="00ED45C9" w:rsidRPr="003069DF">
              <w:rPr>
                <w:rStyle w:val="a9"/>
                <w:noProof/>
              </w:rPr>
              <w:t>услуги</w:t>
            </w:r>
            <w:r w:rsidR="00ED45C9" w:rsidRPr="003069DF">
              <w:rPr>
                <w:rStyle w:val="a9"/>
                <w:noProof/>
                <w:spacing w:val="-4"/>
              </w:rPr>
              <w:t xml:space="preserve"> </w:t>
            </w:r>
            <w:r w:rsidR="00ED45C9" w:rsidRPr="003069DF">
              <w:rPr>
                <w:rStyle w:val="a9"/>
                <w:noProof/>
              </w:rPr>
              <w:t>водоснабжения</w:t>
            </w:r>
            <w:r w:rsidR="00ED45C9" w:rsidRPr="003069DF">
              <w:rPr>
                <w:rStyle w:val="a9"/>
                <w:noProof/>
                <w:spacing w:val="-4"/>
              </w:rPr>
              <w:t xml:space="preserve"> для</w:t>
            </w:r>
            <w:r w:rsidR="00ED45C9" w:rsidRPr="003069DF">
              <w:rPr>
                <w:rStyle w:val="a9"/>
                <w:noProof/>
              </w:rPr>
              <w:t xml:space="preserve"> реализации</w:t>
            </w:r>
            <w:r w:rsidR="00ED45C9" w:rsidRPr="003069DF">
              <w:rPr>
                <w:rStyle w:val="a9"/>
                <w:noProof/>
                <w:spacing w:val="-10"/>
              </w:rPr>
              <w:t xml:space="preserve"> </w:t>
            </w:r>
            <w:r w:rsidR="00ED45C9" w:rsidRPr="003069DF">
              <w:rPr>
                <w:rStyle w:val="a9"/>
                <w:noProof/>
              </w:rPr>
              <w:t>программы инвестиционных проектов в водоснабжении</w:t>
            </w:r>
            <w:r w:rsidR="00ED45C9" w:rsidRPr="003069DF">
              <w:rPr>
                <w:noProof/>
                <w:webHidden/>
              </w:rPr>
              <w:tab/>
            </w:r>
            <w:r w:rsidR="00ED45C9" w:rsidRPr="003069DF">
              <w:rPr>
                <w:noProof/>
                <w:webHidden/>
              </w:rPr>
              <w:fldChar w:fldCharType="begin"/>
            </w:r>
            <w:r w:rsidR="00ED45C9" w:rsidRPr="003069DF">
              <w:rPr>
                <w:noProof/>
                <w:webHidden/>
              </w:rPr>
              <w:instrText xml:space="preserve"> PAGEREF _Toc170247430 \h </w:instrText>
            </w:r>
            <w:r w:rsidR="00ED45C9" w:rsidRPr="003069DF">
              <w:rPr>
                <w:noProof/>
                <w:webHidden/>
              </w:rPr>
            </w:r>
            <w:r w:rsidR="00ED45C9" w:rsidRPr="003069DF">
              <w:rPr>
                <w:noProof/>
                <w:webHidden/>
              </w:rPr>
              <w:fldChar w:fldCharType="separate"/>
            </w:r>
            <w:r w:rsidR="00ED45C9" w:rsidRPr="003069DF">
              <w:rPr>
                <w:noProof/>
                <w:webHidden/>
              </w:rPr>
              <w:t>94</w:t>
            </w:r>
            <w:r w:rsidR="00ED45C9" w:rsidRPr="003069DF">
              <w:rPr>
                <w:noProof/>
                <w:webHidden/>
              </w:rPr>
              <w:fldChar w:fldCharType="end"/>
            </w:r>
          </w:hyperlink>
        </w:p>
        <w:p w14:paraId="3CAB61EA" w14:textId="60A60ED5" w:rsidR="00ED45C9" w:rsidRDefault="00AE4654" w:rsidP="00ED45C9">
          <w:pPr>
            <w:pStyle w:val="23"/>
            <w:ind w:left="340" w:firstLine="0"/>
            <w:rPr>
              <w:rFonts w:asciiTheme="minorHAnsi" w:eastAsiaTheme="minorEastAsia" w:hAnsiTheme="minorHAnsi" w:cstheme="minorBidi"/>
              <w:noProof/>
              <w:sz w:val="22"/>
              <w:szCs w:val="22"/>
            </w:rPr>
          </w:pPr>
          <w:hyperlink w:anchor="_Toc170247431" w:history="1">
            <w:r w:rsidR="00ED45C9" w:rsidRPr="00C9290A">
              <w:rPr>
                <w:rStyle w:val="a9"/>
                <w:noProof/>
              </w:rPr>
              <w:t>14.3.Программы</w:t>
            </w:r>
            <w:r w:rsidR="00ED45C9" w:rsidRPr="00C9290A">
              <w:rPr>
                <w:rStyle w:val="a9"/>
                <w:noProof/>
                <w:spacing w:val="-4"/>
              </w:rPr>
              <w:t xml:space="preserve"> </w:t>
            </w:r>
            <w:r w:rsidR="00ED45C9" w:rsidRPr="00C9290A">
              <w:rPr>
                <w:rStyle w:val="a9"/>
                <w:noProof/>
              </w:rPr>
              <w:t>инвестиционных</w:t>
            </w:r>
            <w:r w:rsidR="00ED45C9" w:rsidRPr="00C9290A">
              <w:rPr>
                <w:rStyle w:val="a9"/>
                <w:noProof/>
                <w:spacing w:val="-11"/>
              </w:rPr>
              <w:t xml:space="preserve"> </w:t>
            </w:r>
            <w:r w:rsidR="00ED45C9" w:rsidRPr="00C9290A">
              <w:rPr>
                <w:rStyle w:val="a9"/>
                <w:noProof/>
              </w:rPr>
              <w:t>проектов,</w:t>
            </w:r>
            <w:r w:rsidR="00ED45C9" w:rsidRPr="00C9290A">
              <w:rPr>
                <w:rStyle w:val="a9"/>
                <w:noProof/>
                <w:spacing w:val="-5"/>
              </w:rPr>
              <w:t xml:space="preserve"> </w:t>
            </w:r>
            <w:r w:rsidR="00ED45C9" w:rsidRPr="00C9290A">
              <w:rPr>
                <w:rStyle w:val="a9"/>
                <w:noProof/>
              </w:rPr>
              <w:t>тариф для</w:t>
            </w:r>
            <w:r w:rsidR="00ED45C9" w:rsidRPr="00C9290A">
              <w:rPr>
                <w:rStyle w:val="a9"/>
                <w:noProof/>
                <w:spacing w:val="-4"/>
              </w:rPr>
              <w:t xml:space="preserve"> </w:t>
            </w:r>
            <w:r w:rsidR="00ED45C9" w:rsidRPr="00C9290A">
              <w:rPr>
                <w:rStyle w:val="a9"/>
                <w:noProof/>
              </w:rPr>
              <w:t>систем</w:t>
            </w:r>
            <w:r w:rsidR="00ED45C9" w:rsidRPr="00C9290A">
              <w:rPr>
                <w:rStyle w:val="a9"/>
                <w:noProof/>
                <w:spacing w:val="-11"/>
              </w:rPr>
              <w:t xml:space="preserve"> </w:t>
            </w:r>
            <w:r w:rsidR="00ED45C9" w:rsidRPr="00C9290A">
              <w:rPr>
                <w:rStyle w:val="a9"/>
                <w:noProof/>
              </w:rPr>
              <w:t>сбора</w:t>
            </w:r>
            <w:r w:rsidR="00ED45C9" w:rsidRPr="00C9290A">
              <w:rPr>
                <w:rStyle w:val="a9"/>
                <w:noProof/>
                <w:spacing w:val="-4"/>
              </w:rPr>
              <w:t xml:space="preserve"> </w:t>
            </w:r>
            <w:r w:rsidR="00ED45C9" w:rsidRPr="00C9290A">
              <w:rPr>
                <w:rStyle w:val="a9"/>
                <w:noProof/>
              </w:rPr>
              <w:t>и</w:t>
            </w:r>
            <w:r w:rsidR="00ED45C9" w:rsidRPr="00C9290A">
              <w:rPr>
                <w:rStyle w:val="a9"/>
                <w:noProof/>
                <w:spacing w:val="-4"/>
              </w:rPr>
              <w:t xml:space="preserve"> </w:t>
            </w:r>
            <w:r w:rsidR="00ED45C9" w:rsidRPr="00C9290A">
              <w:rPr>
                <w:rStyle w:val="a9"/>
                <w:noProof/>
              </w:rPr>
              <w:t>захоронения (утилизации) ТКО</w:t>
            </w:r>
            <w:r w:rsidR="00ED45C9" w:rsidRPr="00C9290A">
              <w:rPr>
                <w:rStyle w:val="a9"/>
                <w:noProof/>
                <w:spacing w:val="40"/>
              </w:rPr>
              <w:t xml:space="preserve"> </w:t>
            </w:r>
            <w:r w:rsidR="00ED45C9" w:rsidRPr="00C9290A">
              <w:rPr>
                <w:rStyle w:val="a9"/>
                <w:noProof/>
                <w:spacing w:val="-4"/>
              </w:rPr>
              <w:t>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_Toc170247431 \h </w:instrText>
            </w:r>
            <w:r w:rsidR="00ED45C9">
              <w:rPr>
                <w:noProof/>
                <w:webHidden/>
              </w:rPr>
            </w:r>
            <w:r w:rsidR="00ED45C9">
              <w:rPr>
                <w:noProof/>
                <w:webHidden/>
              </w:rPr>
              <w:fldChar w:fldCharType="separate"/>
            </w:r>
            <w:r w:rsidR="00ED45C9">
              <w:rPr>
                <w:noProof/>
                <w:webHidden/>
              </w:rPr>
              <w:t>94</w:t>
            </w:r>
            <w:r w:rsidR="00ED45C9">
              <w:rPr>
                <w:noProof/>
                <w:webHidden/>
              </w:rPr>
              <w:fldChar w:fldCharType="end"/>
            </w:r>
          </w:hyperlink>
        </w:p>
        <w:p w14:paraId="15D82574" w14:textId="224BF4CD" w:rsidR="00ED45C9" w:rsidRDefault="00AE4654" w:rsidP="00ED45C9">
          <w:pPr>
            <w:pStyle w:val="33"/>
            <w:ind w:left="0"/>
            <w:rPr>
              <w:rFonts w:asciiTheme="minorHAnsi" w:eastAsiaTheme="minorEastAsia" w:hAnsiTheme="minorHAnsi" w:cstheme="minorBidi"/>
              <w:i w:val="0"/>
              <w:noProof/>
              <w:sz w:val="22"/>
              <w:szCs w:val="22"/>
            </w:rPr>
          </w:pPr>
          <w:hyperlink w:anchor="_Toc170247432" w:history="1">
            <w:r w:rsidR="00ED45C9" w:rsidRPr="00C9290A">
              <w:rPr>
                <w:rStyle w:val="a9"/>
                <w:noProof/>
              </w:rPr>
              <w:t>14.3.1.Обоснование</w:t>
            </w:r>
            <w:r w:rsidR="00ED45C9" w:rsidRPr="00C9290A">
              <w:rPr>
                <w:rStyle w:val="a9"/>
                <w:noProof/>
                <w:spacing w:val="-7"/>
              </w:rPr>
              <w:t xml:space="preserve"> </w:t>
            </w:r>
            <w:r w:rsidR="00ED45C9" w:rsidRPr="00C9290A">
              <w:rPr>
                <w:rStyle w:val="a9"/>
                <w:noProof/>
              </w:rPr>
              <w:t>источников</w:t>
            </w:r>
            <w:r w:rsidR="00ED45C9" w:rsidRPr="00C9290A">
              <w:rPr>
                <w:rStyle w:val="a9"/>
                <w:noProof/>
                <w:spacing w:val="-6"/>
              </w:rPr>
              <w:t xml:space="preserve"> </w:t>
            </w:r>
            <w:r w:rsidR="00ED45C9" w:rsidRPr="00C9290A">
              <w:rPr>
                <w:rStyle w:val="a9"/>
                <w:noProof/>
              </w:rPr>
              <w:t>финансирования</w:t>
            </w:r>
            <w:r w:rsidR="00ED45C9" w:rsidRPr="00C9290A">
              <w:rPr>
                <w:rStyle w:val="a9"/>
                <w:noProof/>
                <w:spacing w:val="-3"/>
              </w:rPr>
              <w:t xml:space="preserve"> </w:t>
            </w:r>
            <w:r w:rsidR="00ED45C9" w:rsidRPr="00C9290A">
              <w:rPr>
                <w:rStyle w:val="a9"/>
                <w:noProof/>
              </w:rPr>
              <w:t>для</w:t>
            </w:r>
            <w:r w:rsidR="00ED45C9" w:rsidRPr="00C9290A">
              <w:rPr>
                <w:rStyle w:val="a9"/>
                <w:noProof/>
                <w:spacing w:val="-3"/>
              </w:rPr>
              <w:t xml:space="preserve"> </w:t>
            </w:r>
            <w:r w:rsidR="00ED45C9" w:rsidRPr="00C9290A">
              <w:rPr>
                <w:rStyle w:val="a9"/>
                <w:noProof/>
              </w:rPr>
              <w:t>реализации</w:t>
            </w:r>
            <w:r w:rsidR="00ED45C9" w:rsidRPr="00C9290A">
              <w:rPr>
                <w:rStyle w:val="a9"/>
                <w:noProof/>
                <w:spacing w:val="-9"/>
              </w:rPr>
              <w:t xml:space="preserve"> </w:t>
            </w:r>
            <w:r w:rsidR="00ED45C9" w:rsidRPr="00C9290A">
              <w:rPr>
                <w:rStyle w:val="a9"/>
                <w:noProof/>
              </w:rPr>
              <w:t>инвестиционных</w:t>
            </w:r>
            <w:r w:rsidR="00ED45C9" w:rsidRPr="00C9290A">
              <w:rPr>
                <w:rStyle w:val="a9"/>
                <w:noProof/>
                <w:spacing w:val="-10"/>
              </w:rPr>
              <w:t xml:space="preserve"> </w:t>
            </w:r>
            <w:r w:rsidR="00ED45C9" w:rsidRPr="00C9290A">
              <w:rPr>
                <w:rStyle w:val="a9"/>
                <w:noProof/>
              </w:rPr>
              <w:t>проектов по обращению с ТКО</w:t>
            </w:r>
            <w:r w:rsidR="00ED45C9">
              <w:rPr>
                <w:noProof/>
                <w:webHidden/>
              </w:rPr>
              <w:tab/>
            </w:r>
            <w:r w:rsidR="00ED45C9">
              <w:rPr>
                <w:noProof/>
                <w:webHidden/>
              </w:rPr>
              <w:fldChar w:fldCharType="begin"/>
            </w:r>
            <w:r w:rsidR="00ED45C9">
              <w:rPr>
                <w:noProof/>
                <w:webHidden/>
              </w:rPr>
              <w:instrText xml:space="preserve"> PAGEREF _Toc170247432 \h </w:instrText>
            </w:r>
            <w:r w:rsidR="00ED45C9">
              <w:rPr>
                <w:noProof/>
                <w:webHidden/>
              </w:rPr>
            </w:r>
            <w:r w:rsidR="00ED45C9">
              <w:rPr>
                <w:noProof/>
                <w:webHidden/>
              </w:rPr>
              <w:fldChar w:fldCharType="separate"/>
            </w:r>
            <w:r w:rsidR="00ED45C9">
              <w:rPr>
                <w:noProof/>
                <w:webHidden/>
              </w:rPr>
              <w:t>94</w:t>
            </w:r>
            <w:r w:rsidR="00ED45C9">
              <w:rPr>
                <w:noProof/>
                <w:webHidden/>
              </w:rPr>
              <w:fldChar w:fldCharType="end"/>
            </w:r>
          </w:hyperlink>
        </w:p>
        <w:p w14:paraId="202185A5" w14:textId="759ED55F" w:rsidR="00ED45C9" w:rsidRDefault="00AE4654" w:rsidP="00ED45C9">
          <w:pPr>
            <w:pStyle w:val="33"/>
            <w:ind w:left="0"/>
            <w:rPr>
              <w:rFonts w:asciiTheme="minorHAnsi" w:eastAsiaTheme="minorEastAsia" w:hAnsiTheme="minorHAnsi" w:cstheme="minorBidi"/>
              <w:i w:val="0"/>
              <w:noProof/>
              <w:sz w:val="22"/>
              <w:szCs w:val="22"/>
            </w:rPr>
          </w:pPr>
          <w:hyperlink w:anchor="_Toc170247433" w:history="1">
            <w:r w:rsidR="00ED45C9" w:rsidRPr="00C9290A">
              <w:rPr>
                <w:rStyle w:val="a9"/>
                <w:noProof/>
              </w:rPr>
              <w:t>14.3.2.Оценка уровня тарифов на услуги сбора и захоронения (утилизации) ТКО при реализации</w:t>
            </w:r>
            <w:r w:rsidR="00ED45C9" w:rsidRPr="00C9290A">
              <w:rPr>
                <w:rStyle w:val="a9"/>
                <w:noProof/>
                <w:spacing w:val="-5"/>
              </w:rPr>
              <w:t xml:space="preserve"> </w:t>
            </w:r>
            <w:r w:rsidR="00ED45C9" w:rsidRPr="00C9290A">
              <w:rPr>
                <w:rStyle w:val="a9"/>
                <w:noProof/>
              </w:rPr>
              <w:t>программы</w:t>
            </w:r>
            <w:r w:rsidR="00ED45C9" w:rsidRPr="00C9290A">
              <w:rPr>
                <w:rStyle w:val="a9"/>
                <w:noProof/>
                <w:spacing w:val="-8"/>
              </w:rPr>
              <w:t xml:space="preserve"> </w:t>
            </w:r>
            <w:r w:rsidR="00ED45C9" w:rsidRPr="00C9290A">
              <w:rPr>
                <w:rStyle w:val="a9"/>
                <w:noProof/>
              </w:rPr>
              <w:t>инвестиционных</w:t>
            </w:r>
            <w:r w:rsidR="00ED45C9" w:rsidRPr="00C9290A">
              <w:rPr>
                <w:rStyle w:val="a9"/>
                <w:noProof/>
                <w:spacing w:val="-10"/>
              </w:rPr>
              <w:t xml:space="preserve"> </w:t>
            </w:r>
            <w:r w:rsidR="00ED45C9" w:rsidRPr="00C9290A">
              <w:rPr>
                <w:rStyle w:val="a9"/>
                <w:noProof/>
              </w:rPr>
              <w:t>проектов</w:t>
            </w:r>
            <w:r w:rsidR="00ED45C9" w:rsidRPr="00C9290A">
              <w:rPr>
                <w:rStyle w:val="a9"/>
                <w:noProof/>
                <w:spacing w:val="-5"/>
              </w:rPr>
              <w:t xml:space="preserve"> </w:t>
            </w:r>
            <w:r w:rsidR="00ED45C9" w:rsidRPr="00C9290A">
              <w:rPr>
                <w:rStyle w:val="a9"/>
                <w:noProof/>
              </w:rPr>
              <w:t>сбора</w:t>
            </w:r>
            <w:r w:rsidR="00ED45C9" w:rsidRPr="00C9290A">
              <w:rPr>
                <w:rStyle w:val="a9"/>
                <w:noProof/>
                <w:spacing w:val="-5"/>
              </w:rPr>
              <w:t xml:space="preserve"> </w:t>
            </w:r>
            <w:r w:rsidR="00ED45C9" w:rsidRPr="00C9290A">
              <w:rPr>
                <w:rStyle w:val="a9"/>
                <w:noProof/>
              </w:rPr>
              <w:t>и</w:t>
            </w:r>
            <w:r w:rsidR="00ED45C9" w:rsidRPr="00C9290A">
              <w:rPr>
                <w:rStyle w:val="a9"/>
                <w:noProof/>
                <w:spacing w:val="-5"/>
              </w:rPr>
              <w:t xml:space="preserve"> </w:t>
            </w:r>
            <w:r w:rsidR="00ED45C9" w:rsidRPr="00C9290A">
              <w:rPr>
                <w:rStyle w:val="a9"/>
                <w:noProof/>
              </w:rPr>
              <w:t>захоронения</w:t>
            </w:r>
            <w:r w:rsidR="00ED45C9" w:rsidRPr="00C9290A">
              <w:rPr>
                <w:rStyle w:val="a9"/>
                <w:noProof/>
                <w:spacing w:val="-6"/>
              </w:rPr>
              <w:t xml:space="preserve"> </w:t>
            </w:r>
            <w:r w:rsidR="00ED45C9" w:rsidRPr="00C9290A">
              <w:rPr>
                <w:rStyle w:val="a9"/>
                <w:noProof/>
              </w:rPr>
              <w:t>(утилизации) ТКО</w:t>
            </w:r>
            <w:r w:rsidR="00ED45C9">
              <w:rPr>
                <w:noProof/>
                <w:webHidden/>
              </w:rPr>
              <w:tab/>
            </w:r>
            <w:r w:rsidR="00ED45C9">
              <w:rPr>
                <w:noProof/>
                <w:webHidden/>
              </w:rPr>
              <w:fldChar w:fldCharType="begin"/>
            </w:r>
            <w:r w:rsidR="00ED45C9">
              <w:rPr>
                <w:noProof/>
                <w:webHidden/>
              </w:rPr>
              <w:instrText xml:space="preserve"> PAGEREF _Toc170247433 \h </w:instrText>
            </w:r>
            <w:r w:rsidR="00ED45C9">
              <w:rPr>
                <w:noProof/>
                <w:webHidden/>
              </w:rPr>
            </w:r>
            <w:r w:rsidR="00ED45C9">
              <w:rPr>
                <w:noProof/>
                <w:webHidden/>
              </w:rPr>
              <w:fldChar w:fldCharType="separate"/>
            </w:r>
            <w:r w:rsidR="00ED45C9">
              <w:rPr>
                <w:noProof/>
                <w:webHidden/>
              </w:rPr>
              <w:t>97</w:t>
            </w:r>
            <w:r w:rsidR="00ED45C9">
              <w:rPr>
                <w:noProof/>
                <w:webHidden/>
              </w:rPr>
              <w:fldChar w:fldCharType="end"/>
            </w:r>
          </w:hyperlink>
        </w:p>
        <w:p w14:paraId="4110CEC0" w14:textId="09DAF10C" w:rsidR="00ED45C9" w:rsidRDefault="00AE4654" w:rsidP="00ED45C9">
          <w:pPr>
            <w:pStyle w:val="23"/>
            <w:ind w:left="340" w:firstLine="0"/>
            <w:rPr>
              <w:rFonts w:asciiTheme="minorHAnsi" w:eastAsiaTheme="minorEastAsia" w:hAnsiTheme="minorHAnsi" w:cstheme="minorBidi"/>
              <w:noProof/>
              <w:sz w:val="22"/>
              <w:szCs w:val="22"/>
            </w:rPr>
          </w:pPr>
          <w:hyperlink w:anchor="_Toc170247434" w:history="1">
            <w:r w:rsidR="00ED45C9" w:rsidRPr="00C9290A">
              <w:rPr>
                <w:rStyle w:val="a9"/>
                <w:noProof/>
              </w:rPr>
              <w:t>14.4.Программы</w:t>
            </w:r>
            <w:r w:rsidR="00ED45C9" w:rsidRPr="00C9290A">
              <w:rPr>
                <w:rStyle w:val="a9"/>
                <w:noProof/>
                <w:spacing w:val="-9"/>
              </w:rPr>
              <w:t xml:space="preserve"> </w:t>
            </w:r>
            <w:r w:rsidR="00ED45C9" w:rsidRPr="00C9290A">
              <w:rPr>
                <w:rStyle w:val="a9"/>
                <w:noProof/>
              </w:rPr>
              <w:t>инвестиционных</w:t>
            </w:r>
            <w:r w:rsidR="00ED45C9" w:rsidRPr="00C9290A">
              <w:rPr>
                <w:rStyle w:val="a9"/>
                <w:noProof/>
                <w:spacing w:val="-10"/>
              </w:rPr>
              <w:t xml:space="preserve"> </w:t>
            </w:r>
            <w:r w:rsidR="00ED45C9" w:rsidRPr="00C9290A">
              <w:rPr>
                <w:rStyle w:val="a9"/>
                <w:noProof/>
              </w:rPr>
              <w:t>проектов,</w:t>
            </w:r>
            <w:r w:rsidR="00ED45C9" w:rsidRPr="00C9290A">
              <w:rPr>
                <w:rStyle w:val="a9"/>
                <w:noProof/>
                <w:spacing w:val="-5"/>
              </w:rPr>
              <w:t xml:space="preserve"> </w:t>
            </w:r>
            <w:r w:rsidR="00ED45C9" w:rsidRPr="00C9290A">
              <w:rPr>
                <w:rStyle w:val="a9"/>
                <w:noProof/>
              </w:rPr>
              <w:t>тариф</w:t>
            </w:r>
            <w:r w:rsidR="00ED45C9" w:rsidRPr="00C9290A">
              <w:rPr>
                <w:rStyle w:val="a9"/>
                <w:noProof/>
                <w:spacing w:val="-4"/>
              </w:rPr>
              <w:t xml:space="preserve"> </w:t>
            </w:r>
            <w:r w:rsidR="00ED45C9" w:rsidRPr="00C9290A">
              <w:rPr>
                <w:rStyle w:val="a9"/>
                <w:noProof/>
              </w:rPr>
              <w:t>для</w:t>
            </w:r>
            <w:r w:rsidR="00ED45C9" w:rsidRPr="00C9290A">
              <w:rPr>
                <w:rStyle w:val="a9"/>
                <w:noProof/>
                <w:spacing w:val="-4"/>
              </w:rPr>
              <w:t xml:space="preserve"> </w:t>
            </w:r>
            <w:r w:rsidR="00ED45C9" w:rsidRPr="00C9290A">
              <w:rPr>
                <w:rStyle w:val="a9"/>
                <w:noProof/>
              </w:rPr>
              <w:t>систем</w:t>
            </w:r>
            <w:r w:rsidR="00ED45C9" w:rsidRPr="00C9290A">
              <w:rPr>
                <w:rStyle w:val="a9"/>
                <w:noProof/>
                <w:spacing w:val="-11"/>
              </w:rPr>
              <w:t xml:space="preserve"> газо</w:t>
            </w:r>
            <w:r w:rsidR="00ED45C9" w:rsidRPr="00C9290A">
              <w:rPr>
                <w:rStyle w:val="a9"/>
                <w:noProof/>
              </w:rPr>
              <w:t>снабжения</w:t>
            </w:r>
            <w:r w:rsidR="00ED45C9" w:rsidRPr="00C9290A">
              <w:rPr>
                <w:rStyle w:val="a9"/>
                <w:noProof/>
                <w:spacing w:val="-4"/>
              </w:rPr>
              <w:t xml:space="preserve"> муниципального образования</w:t>
            </w:r>
            <w:r w:rsidR="00ED45C9">
              <w:rPr>
                <w:noProof/>
                <w:webHidden/>
              </w:rPr>
              <w:tab/>
            </w:r>
            <w:r w:rsidR="00ED45C9">
              <w:rPr>
                <w:noProof/>
                <w:webHidden/>
              </w:rPr>
              <w:fldChar w:fldCharType="begin"/>
            </w:r>
            <w:r w:rsidR="00ED45C9">
              <w:rPr>
                <w:noProof/>
                <w:webHidden/>
              </w:rPr>
              <w:instrText xml:space="preserve"> PAGEREF _Toc170247434 \h </w:instrText>
            </w:r>
            <w:r w:rsidR="00ED45C9">
              <w:rPr>
                <w:noProof/>
                <w:webHidden/>
              </w:rPr>
            </w:r>
            <w:r w:rsidR="00ED45C9">
              <w:rPr>
                <w:noProof/>
                <w:webHidden/>
              </w:rPr>
              <w:fldChar w:fldCharType="separate"/>
            </w:r>
            <w:r w:rsidR="00ED45C9">
              <w:rPr>
                <w:noProof/>
                <w:webHidden/>
              </w:rPr>
              <w:t>97</w:t>
            </w:r>
            <w:r w:rsidR="00ED45C9">
              <w:rPr>
                <w:noProof/>
                <w:webHidden/>
              </w:rPr>
              <w:fldChar w:fldCharType="end"/>
            </w:r>
          </w:hyperlink>
        </w:p>
        <w:p w14:paraId="3CD8845A" w14:textId="35A47D4A" w:rsidR="00ED45C9" w:rsidRDefault="00AE4654" w:rsidP="00ED45C9">
          <w:pPr>
            <w:pStyle w:val="33"/>
            <w:ind w:left="0"/>
            <w:rPr>
              <w:rFonts w:asciiTheme="minorHAnsi" w:eastAsiaTheme="minorEastAsia" w:hAnsiTheme="minorHAnsi" w:cstheme="minorBidi"/>
              <w:i w:val="0"/>
              <w:noProof/>
              <w:sz w:val="22"/>
              <w:szCs w:val="22"/>
            </w:rPr>
          </w:pPr>
          <w:hyperlink w:anchor="_Toc170247435" w:history="1">
            <w:r w:rsidR="00ED45C9" w:rsidRPr="00C9290A">
              <w:rPr>
                <w:rStyle w:val="a9"/>
                <w:noProof/>
              </w:rPr>
              <w:t>14.4.1.Обоснование</w:t>
            </w:r>
            <w:r w:rsidR="00ED45C9" w:rsidRPr="00C9290A">
              <w:rPr>
                <w:rStyle w:val="a9"/>
                <w:noProof/>
                <w:spacing w:val="-7"/>
              </w:rPr>
              <w:t xml:space="preserve"> </w:t>
            </w:r>
            <w:r w:rsidR="00ED45C9" w:rsidRPr="00C9290A">
              <w:rPr>
                <w:rStyle w:val="a9"/>
                <w:noProof/>
              </w:rPr>
              <w:t>источников</w:t>
            </w:r>
            <w:r w:rsidR="00ED45C9" w:rsidRPr="00C9290A">
              <w:rPr>
                <w:rStyle w:val="a9"/>
                <w:noProof/>
                <w:spacing w:val="-6"/>
              </w:rPr>
              <w:t xml:space="preserve"> </w:t>
            </w:r>
            <w:r w:rsidR="00ED45C9" w:rsidRPr="00C9290A">
              <w:rPr>
                <w:rStyle w:val="a9"/>
                <w:noProof/>
              </w:rPr>
              <w:t>финансирования</w:t>
            </w:r>
            <w:r w:rsidR="00ED45C9" w:rsidRPr="00C9290A">
              <w:rPr>
                <w:rStyle w:val="a9"/>
                <w:noProof/>
                <w:spacing w:val="-3"/>
              </w:rPr>
              <w:t xml:space="preserve"> </w:t>
            </w:r>
            <w:r w:rsidR="00ED45C9" w:rsidRPr="00C9290A">
              <w:rPr>
                <w:rStyle w:val="a9"/>
                <w:noProof/>
              </w:rPr>
              <w:t>для</w:t>
            </w:r>
            <w:r w:rsidR="00ED45C9" w:rsidRPr="00C9290A">
              <w:rPr>
                <w:rStyle w:val="a9"/>
                <w:noProof/>
                <w:spacing w:val="-3"/>
              </w:rPr>
              <w:t xml:space="preserve"> </w:t>
            </w:r>
            <w:r w:rsidR="00ED45C9" w:rsidRPr="00C9290A">
              <w:rPr>
                <w:rStyle w:val="a9"/>
                <w:noProof/>
              </w:rPr>
              <w:t>реализации</w:t>
            </w:r>
            <w:r w:rsidR="00ED45C9" w:rsidRPr="00C9290A">
              <w:rPr>
                <w:rStyle w:val="a9"/>
                <w:noProof/>
                <w:spacing w:val="-9"/>
              </w:rPr>
              <w:t xml:space="preserve"> </w:t>
            </w:r>
            <w:r w:rsidR="00ED45C9" w:rsidRPr="00C9290A">
              <w:rPr>
                <w:rStyle w:val="a9"/>
                <w:noProof/>
              </w:rPr>
              <w:t>инвестиционных</w:t>
            </w:r>
            <w:r w:rsidR="00ED45C9" w:rsidRPr="00C9290A">
              <w:rPr>
                <w:rStyle w:val="a9"/>
                <w:noProof/>
                <w:spacing w:val="-10"/>
              </w:rPr>
              <w:t xml:space="preserve"> </w:t>
            </w:r>
            <w:r w:rsidR="00ED45C9" w:rsidRPr="00C9290A">
              <w:rPr>
                <w:rStyle w:val="a9"/>
                <w:noProof/>
              </w:rPr>
              <w:t>проектов газоснабжения</w:t>
            </w:r>
            <w:r w:rsidR="00ED45C9">
              <w:rPr>
                <w:noProof/>
                <w:webHidden/>
              </w:rPr>
              <w:tab/>
            </w:r>
            <w:r w:rsidR="00ED45C9">
              <w:rPr>
                <w:noProof/>
                <w:webHidden/>
              </w:rPr>
              <w:fldChar w:fldCharType="begin"/>
            </w:r>
            <w:r w:rsidR="00ED45C9">
              <w:rPr>
                <w:noProof/>
                <w:webHidden/>
              </w:rPr>
              <w:instrText xml:space="preserve"> PAGEREF _Toc170247435 \h </w:instrText>
            </w:r>
            <w:r w:rsidR="00ED45C9">
              <w:rPr>
                <w:noProof/>
                <w:webHidden/>
              </w:rPr>
            </w:r>
            <w:r w:rsidR="00ED45C9">
              <w:rPr>
                <w:noProof/>
                <w:webHidden/>
              </w:rPr>
              <w:fldChar w:fldCharType="separate"/>
            </w:r>
            <w:r w:rsidR="00ED45C9">
              <w:rPr>
                <w:noProof/>
                <w:webHidden/>
              </w:rPr>
              <w:t>97</w:t>
            </w:r>
            <w:r w:rsidR="00ED45C9">
              <w:rPr>
                <w:noProof/>
                <w:webHidden/>
              </w:rPr>
              <w:fldChar w:fldCharType="end"/>
            </w:r>
          </w:hyperlink>
        </w:p>
        <w:p w14:paraId="595A3A0D" w14:textId="101F96B0" w:rsidR="00ED45C9" w:rsidRDefault="00AE4654" w:rsidP="00ED45C9">
          <w:pPr>
            <w:pStyle w:val="33"/>
            <w:ind w:left="0"/>
            <w:rPr>
              <w:rFonts w:asciiTheme="minorHAnsi" w:eastAsiaTheme="minorEastAsia" w:hAnsiTheme="minorHAnsi" w:cstheme="minorBidi"/>
              <w:i w:val="0"/>
              <w:noProof/>
              <w:sz w:val="22"/>
              <w:szCs w:val="22"/>
            </w:rPr>
          </w:pPr>
          <w:hyperlink w:anchor="_Toc170247436" w:history="1">
            <w:r w:rsidR="00ED45C9" w:rsidRPr="00C9290A">
              <w:rPr>
                <w:rStyle w:val="a9"/>
                <w:noProof/>
              </w:rPr>
              <w:t>14.4.2.Оценка</w:t>
            </w:r>
            <w:r w:rsidR="00ED45C9" w:rsidRPr="00C9290A">
              <w:rPr>
                <w:rStyle w:val="a9"/>
                <w:noProof/>
                <w:spacing w:val="-4"/>
              </w:rPr>
              <w:t xml:space="preserve"> </w:t>
            </w:r>
            <w:r w:rsidR="00ED45C9" w:rsidRPr="00C9290A">
              <w:rPr>
                <w:rStyle w:val="a9"/>
                <w:noProof/>
              </w:rPr>
              <w:t>уровня</w:t>
            </w:r>
            <w:r w:rsidR="00ED45C9" w:rsidRPr="00C9290A">
              <w:rPr>
                <w:rStyle w:val="a9"/>
                <w:noProof/>
                <w:spacing w:val="-8"/>
              </w:rPr>
              <w:t xml:space="preserve"> </w:t>
            </w:r>
            <w:r w:rsidR="00ED45C9" w:rsidRPr="00C9290A">
              <w:rPr>
                <w:rStyle w:val="a9"/>
                <w:noProof/>
              </w:rPr>
              <w:t>тарифов</w:t>
            </w:r>
            <w:r w:rsidR="00ED45C9" w:rsidRPr="00C9290A">
              <w:rPr>
                <w:rStyle w:val="a9"/>
                <w:noProof/>
                <w:spacing w:val="-4"/>
              </w:rPr>
              <w:t xml:space="preserve"> </w:t>
            </w:r>
            <w:r w:rsidR="00ED45C9" w:rsidRPr="00C9290A">
              <w:rPr>
                <w:rStyle w:val="a9"/>
                <w:noProof/>
              </w:rPr>
              <w:t>на</w:t>
            </w:r>
            <w:r w:rsidR="00ED45C9" w:rsidRPr="00C9290A">
              <w:rPr>
                <w:rStyle w:val="a9"/>
                <w:noProof/>
                <w:spacing w:val="-4"/>
              </w:rPr>
              <w:t xml:space="preserve"> </w:t>
            </w:r>
            <w:r w:rsidR="00ED45C9" w:rsidRPr="00C9290A">
              <w:rPr>
                <w:rStyle w:val="a9"/>
                <w:noProof/>
              </w:rPr>
              <w:t>услуги</w:t>
            </w:r>
            <w:r w:rsidR="00ED45C9" w:rsidRPr="00C9290A">
              <w:rPr>
                <w:rStyle w:val="a9"/>
                <w:noProof/>
                <w:spacing w:val="-4"/>
              </w:rPr>
              <w:t xml:space="preserve"> газо</w:t>
            </w:r>
            <w:r w:rsidR="00ED45C9" w:rsidRPr="00C9290A">
              <w:rPr>
                <w:rStyle w:val="a9"/>
                <w:noProof/>
              </w:rPr>
              <w:t>снабжения</w:t>
            </w:r>
            <w:r w:rsidR="00ED45C9" w:rsidRPr="00C9290A">
              <w:rPr>
                <w:rStyle w:val="a9"/>
                <w:noProof/>
                <w:spacing w:val="-4"/>
              </w:rPr>
              <w:t xml:space="preserve"> </w:t>
            </w:r>
            <w:r w:rsidR="00ED45C9" w:rsidRPr="00C9290A">
              <w:rPr>
                <w:rStyle w:val="a9"/>
                <w:noProof/>
              </w:rPr>
              <w:t>при реализации</w:t>
            </w:r>
            <w:r w:rsidR="00ED45C9" w:rsidRPr="00C9290A">
              <w:rPr>
                <w:rStyle w:val="a9"/>
                <w:noProof/>
                <w:spacing w:val="-10"/>
              </w:rPr>
              <w:t xml:space="preserve"> </w:t>
            </w:r>
            <w:r w:rsidR="00ED45C9" w:rsidRPr="00C9290A">
              <w:rPr>
                <w:rStyle w:val="a9"/>
                <w:noProof/>
              </w:rPr>
              <w:t>программы инвестиционных проектов газоснабжения</w:t>
            </w:r>
            <w:r w:rsidR="00ED45C9">
              <w:rPr>
                <w:noProof/>
                <w:webHidden/>
              </w:rPr>
              <w:tab/>
            </w:r>
            <w:r w:rsidR="00ED45C9">
              <w:rPr>
                <w:noProof/>
                <w:webHidden/>
              </w:rPr>
              <w:fldChar w:fldCharType="begin"/>
            </w:r>
            <w:r w:rsidR="00ED45C9">
              <w:rPr>
                <w:noProof/>
                <w:webHidden/>
              </w:rPr>
              <w:instrText xml:space="preserve"> PAGEREF _Toc170247436 \h </w:instrText>
            </w:r>
            <w:r w:rsidR="00ED45C9">
              <w:rPr>
                <w:noProof/>
                <w:webHidden/>
              </w:rPr>
            </w:r>
            <w:r w:rsidR="00ED45C9">
              <w:rPr>
                <w:noProof/>
                <w:webHidden/>
              </w:rPr>
              <w:fldChar w:fldCharType="separate"/>
            </w:r>
            <w:r w:rsidR="00ED45C9">
              <w:rPr>
                <w:noProof/>
                <w:webHidden/>
              </w:rPr>
              <w:t>100</w:t>
            </w:r>
            <w:r w:rsidR="00ED45C9">
              <w:rPr>
                <w:noProof/>
                <w:webHidden/>
              </w:rPr>
              <w:fldChar w:fldCharType="end"/>
            </w:r>
          </w:hyperlink>
        </w:p>
        <w:p w14:paraId="7571D7E4" w14:textId="5734F904" w:rsidR="00ED45C9" w:rsidRDefault="00AE4654">
          <w:pPr>
            <w:pStyle w:val="12"/>
            <w:rPr>
              <w:rFonts w:asciiTheme="minorHAnsi" w:eastAsiaTheme="minorEastAsia" w:hAnsiTheme="minorHAnsi" w:cstheme="minorBidi"/>
              <w:b w:val="0"/>
              <w:caps w:val="0"/>
              <w:noProof/>
              <w:sz w:val="22"/>
              <w:szCs w:val="22"/>
            </w:rPr>
          </w:pPr>
          <w:hyperlink w:anchor="_Toc170247437" w:history="1">
            <w:r w:rsidR="00ED45C9" w:rsidRPr="00C9290A">
              <w:rPr>
                <w:rStyle w:val="a9"/>
                <w:noProof/>
              </w:rPr>
              <w:t>Раздел 15. 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r w:rsidR="00ED45C9">
              <w:rPr>
                <w:noProof/>
                <w:webHidden/>
              </w:rPr>
              <w:tab/>
            </w:r>
            <w:r w:rsidR="00ED45C9">
              <w:rPr>
                <w:noProof/>
                <w:webHidden/>
              </w:rPr>
              <w:fldChar w:fldCharType="begin"/>
            </w:r>
            <w:r w:rsidR="00ED45C9">
              <w:rPr>
                <w:noProof/>
                <w:webHidden/>
              </w:rPr>
              <w:instrText xml:space="preserve"> PAGEREF _Toc170247437 \h </w:instrText>
            </w:r>
            <w:r w:rsidR="00ED45C9">
              <w:rPr>
                <w:noProof/>
                <w:webHidden/>
              </w:rPr>
            </w:r>
            <w:r w:rsidR="00ED45C9">
              <w:rPr>
                <w:noProof/>
                <w:webHidden/>
              </w:rPr>
              <w:fldChar w:fldCharType="separate"/>
            </w:r>
            <w:r w:rsidR="00ED45C9">
              <w:rPr>
                <w:noProof/>
                <w:webHidden/>
              </w:rPr>
              <w:t>102</w:t>
            </w:r>
            <w:r w:rsidR="00ED45C9">
              <w:rPr>
                <w:noProof/>
                <w:webHidden/>
              </w:rPr>
              <w:fldChar w:fldCharType="end"/>
            </w:r>
          </w:hyperlink>
        </w:p>
        <w:p w14:paraId="2B74377F" w14:textId="0688359E" w:rsidR="00ED45C9" w:rsidRDefault="00AE4654" w:rsidP="00ED45C9">
          <w:pPr>
            <w:pStyle w:val="23"/>
            <w:ind w:left="340" w:firstLine="0"/>
            <w:rPr>
              <w:rFonts w:asciiTheme="minorHAnsi" w:eastAsiaTheme="minorEastAsia" w:hAnsiTheme="minorHAnsi" w:cstheme="minorBidi"/>
              <w:noProof/>
              <w:sz w:val="22"/>
              <w:szCs w:val="22"/>
            </w:rPr>
          </w:pPr>
          <w:hyperlink w:anchor="_Toc170247438" w:history="1">
            <w:r w:rsidR="00ED45C9" w:rsidRPr="00C9290A">
              <w:rPr>
                <w:rStyle w:val="a9"/>
                <w:iCs/>
                <w:noProof/>
              </w:rPr>
              <w:t>15.1. Расчет прогнозного совокупного платежа населения  муниципального образования за коммунальные ресурсы на основе прогноза спроса   без учета льгот и субсидий</w:t>
            </w:r>
            <w:r w:rsidR="00ED45C9">
              <w:rPr>
                <w:noProof/>
                <w:webHidden/>
              </w:rPr>
              <w:tab/>
            </w:r>
            <w:r w:rsidR="00ED45C9">
              <w:rPr>
                <w:noProof/>
                <w:webHidden/>
              </w:rPr>
              <w:fldChar w:fldCharType="begin"/>
            </w:r>
            <w:r w:rsidR="00ED45C9">
              <w:rPr>
                <w:noProof/>
                <w:webHidden/>
              </w:rPr>
              <w:instrText xml:space="preserve"> PAGEREF _Toc170247438 \h </w:instrText>
            </w:r>
            <w:r w:rsidR="00ED45C9">
              <w:rPr>
                <w:noProof/>
                <w:webHidden/>
              </w:rPr>
            </w:r>
            <w:r w:rsidR="00ED45C9">
              <w:rPr>
                <w:noProof/>
                <w:webHidden/>
              </w:rPr>
              <w:fldChar w:fldCharType="separate"/>
            </w:r>
            <w:r w:rsidR="00ED45C9">
              <w:rPr>
                <w:noProof/>
                <w:webHidden/>
              </w:rPr>
              <w:t>103</w:t>
            </w:r>
            <w:r w:rsidR="00ED45C9">
              <w:rPr>
                <w:noProof/>
                <w:webHidden/>
              </w:rPr>
              <w:fldChar w:fldCharType="end"/>
            </w:r>
          </w:hyperlink>
        </w:p>
        <w:p w14:paraId="2481CBBF" w14:textId="0F675DFD" w:rsidR="00ED45C9" w:rsidRDefault="00AE4654" w:rsidP="00ED45C9">
          <w:pPr>
            <w:pStyle w:val="23"/>
            <w:ind w:left="340" w:firstLine="0"/>
            <w:rPr>
              <w:rFonts w:asciiTheme="minorHAnsi" w:eastAsiaTheme="minorEastAsia" w:hAnsiTheme="minorHAnsi" w:cstheme="minorBidi"/>
              <w:noProof/>
              <w:sz w:val="22"/>
              <w:szCs w:val="22"/>
            </w:rPr>
          </w:pPr>
          <w:hyperlink w:anchor="_Toc170247439" w:history="1">
            <w:r w:rsidR="00ED45C9" w:rsidRPr="00C9290A">
              <w:rPr>
                <w:rStyle w:val="a9"/>
                <w:iCs/>
                <w:noProof/>
              </w:rPr>
              <w:t>15.2. Сопоставление прогнозного совокупного платежа населения за коммунальные ресурсы с прогнозами доходов населения</w:t>
            </w:r>
            <w:r w:rsidR="00ED45C9">
              <w:rPr>
                <w:noProof/>
                <w:webHidden/>
              </w:rPr>
              <w:tab/>
            </w:r>
            <w:r w:rsidR="00ED45C9">
              <w:rPr>
                <w:noProof/>
                <w:webHidden/>
              </w:rPr>
              <w:fldChar w:fldCharType="begin"/>
            </w:r>
            <w:r w:rsidR="00ED45C9">
              <w:rPr>
                <w:noProof/>
                <w:webHidden/>
              </w:rPr>
              <w:instrText xml:space="preserve"> PAGEREF _Toc170247439 \h </w:instrText>
            </w:r>
            <w:r w:rsidR="00ED45C9">
              <w:rPr>
                <w:noProof/>
                <w:webHidden/>
              </w:rPr>
            </w:r>
            <w:r w:rsidR="00ED45C9">
              <w:rPr>
                <w:noProof/>
                <w:webHidden/>
              </w:rPr>
              <w:fldChar w:fldCharType="separate"/>
            </w:r>
            <w:r w:rsidR="00ED45C9">
              <w:rPr>
                <w:noProof/>
                <w:webHidden/>
              </w:rPr>
              <w:t>103</w:t>
            </w:r>
            <w:r w:rsidR="00ED45C9">
              <w:rPr>
                <w:noProof/>
                <w:webHidden/>
              </w:rPr>
              <w:fldChar w:fldCharType="end"/>
            </w:r>
          </w:hyperlink>
        </w:p>
        <w:p w14:paraId="2272123D" w14:textId="734FDFA8" w:rsidR="00ED45C9" w:rsidRDefault="00AE4654" w:rsidP="00ED45C9">
          <w:pPr>
            <w:pStyle w:val="23"/>
            <w:ind w:left="0" w:firstLine="0"/>
            <w:rPr>
              <w:rFonts w:asciiTheme="minorHAnsi" w:eastAsiaTheme="minorEastAsia" w:hAnsiTheme="minorHAnsi" w:cstheme="minorBidi"/>
              <w:noProof/>
              <w:sz w:val="22"/>
              <w:szCs w:val="22"/>
            </w:rPr>
          </w:pPr>
          <w:hyperlink w:anchor="_Toc170247440" w:history="1">
            <w:r w:rsidR="00ED45C9" w:rsidRPr="00C9290A">
              <w:rPr>
                <w:rStyle w:val="a9"/>
                <w:iCs/>
                <w:noProof/>
              </w:rPr>
              <w:t>15.3. Проверка доступности тарифов на коммунальные услуги для населения</w:t>
            </w:r>
            <w:r w:rsidR="00ED45C9">
              <w:rPr>
                <w:noProof/>
                <w:webHidden/>
              </w:rPr>
              <w:tab/>
            </w:r>
            <w:r w:rsidR="00ED45C9">
              <w:rPr>
                <w:noProof/>
                <w:webHidden/>
              </w:rPr>
              <w:fldChar w:fldCharType="begin"/>
            </w:r>
            <w:r w:rsidR="00ED45C9">
              <w:rPr>
                <w:noProof/>
                <w:webHidden/>
              </w:rPr>
              <w:instrText xml:space="preserve"> PAGEREF _Toc170247440 \h </w:instrText>
            </w:r>
            <w:r w:rsidR="00ED45C9">
              <w:rPr>
                <w:noProof/>
                <w:webHidden/>
              </w:rPr>
            </w:r>
            <w:r w:rsidR="00ED45C9">
              <w:rPr>
                <w:noProof/>
                <w:webHidden/>
              </w:rPr>
              <w:fldChar w:fldCharType="separate"/>
            </w:r>
            <w:r w:rsidR="00ED45C9">
              <w:rPr>
                <w:noProof/>
                <w:webHidden/>
              </w:rPr>
              <w:t>108</w:t>
            </w:r>
            <w:r w:rsidR="00ED45C9">
              <w:rPr>
                <w:noProof/>
                <w:webHidden/>
              </w:rPr>
              <w:fldChar w:fldCharType="end"/>
            </w:r>
          </w:hyperlink>
        </w:p>
        <w:p w14:paraId="0D327C50" w14:textId="34B0CB62" w:rsidR="00ED45C9" w:rsidRDefault="00AE4654">
          <w:pPr>
            <w:pStyle w:val="12"/>
            <w:rPr>
              <w:rFonts w:asciiTheme="minorHAnsi" w:eastAsiaTheme="minorEastAsia" w:hAnsiTheme="minorHAnsi" w:cstheme="minorBidi"/>
              <w:b w:val="0"/>
              <w:caps w:val="0"/>
              <w:noProof/>
              <w:sz w:val="22"/>
              <w:szCs w:val="22"/>
            </w:rPr>
          </w:pPr>
          <w:hyperlink w:anchor="_Toc170247441" w:history="1">
            <w:r w:rsidR="00ED45C9" w:rsidRPr="00C9290A">
              <w:rPr>
                <w:rStyle w:val="a9"/>
                <w:noProof/>
              </w:rPr>
              <w:t>Раздел 16. Модель для расчёта программы</w:t>
            </w:r>
            <w:r w:rsidR="00ED45C9">
              <w:rPr>
                <w:noProof/>
                <w:webHidden/>
              </w:rPr>
              <w:tab/>
            </w:r>
            <w:r w:rsidR="00ED45C9">
              <w:rPr>
                <w:noProof/>
                <w:webHidden/>
              </w:rPr>
              <w:fldChar w:fldCharType="begin"/>
            </w:r>
            <w:r w:rsidR="00ED45C9">
              <w:rPr>
                <w:noProof/>
                <w:webHidden/>
              </w:rPr>
              <w:instrText xml:space="preserve"> PAGEREF _Toc170247441 \h </w:instrText>
            </w:r>
            <w:r w:rsidR="00ED45C9">
              <w:rPr>
                <w:noProof/>
                <w:webHidden/>
              </w:rPr>
            </w:r>
            <w:r w:rsidR="00ED45C9">
              <w:rPr>
                <w:noProof/>
                <w:webHidden/>
              </w:rPr>
              <w:fldChar w:fldCharType="separate"/>
            </w:r>
            <w:r w:rsidR="00ED45C9">
              <w:rPr>
                <w:noProof/>
                <w:webHidden/>
              </w:rPr>
              <w:t>111</w:t>
            </w:r>
            <w:r w:rsidR="00ED45C9">
              <w:rPr>
                <w:noProof/>
                <w:webHidden/>
              </w:rPr>
              <w:fldChar w:fldCharType="end"/>
            </w:r>
          </w:hyperlink>
        </w:p>
        <w:p w14:paraId="375DAEC2" w14:textId="64D7CDD8" w:rsidR="001C69A1" w:rsidRDefault="001C69A1" w:rsidP="004419F7">
          <w:pPr>
            <w:rPr>
              <w:b/>
              <w:bCs/>
            </w:rPr>
          </w:pPr>
          <w:r>
            <w:rPr>
              <w:b/>
              <w:bCs/>
            </w:rPr>
            <w:fldChar w:fldCharType="end"/>
          </w:r>
          <w:r w:rsidR="002773C8">
            <w:rPr>
              <w:b/>
              <w:bCs/>
            </w:rPr>
            <w:t>Приложения……………………………………………………………………………………….112</w:t>
          </w:r>
        </w:p>
      </w:sdtContent>
    </w:sdt>
    <w:p w14:paraId="2C72E0F4" w14:textId="41A0366A" w:rsidR="001C69A1" w:rsidRDefault="001C69A1" w:rsidP="004419F7">
      <w:pPr>
        <w:pStyle w:val="HTML2"/>
        <w:ind w:left="40" w:right="60"/>
        <w:outlineLvl w:val="0"/>
        <w:rPr>
          <w:b/>
        </w:rPr>
      </w:pPr>
    </w:p>
    <w:p w14:paraId="3A5447C4" w14:textId="4E51FA13" w:rsidR="00E71F66" w:rsidRDefault="00E71F66" w:rsidP="004419F7">
      <w:pPr>
        <w:pStyle w:val="HTML2"/>
        <w:ind w:left="40" w:right="60"/>
        <w:outlineLvl w:val="0"/>
        <w:rPr>
          <w:b/>
        </w:rPr>
      </w:pPr>
    </w:p>
    <w:p w14:paraId="39EDEA9D" w14:textId="774E6EDC" w:rsidR="00E71F66" w:rsidRDefault="00E71F66" w:rsidP="004419F7">
      <w:pPr>
        <w:pStyle w:val="HTML2"/>
        <w:ind w:left="40" w:right="60"/>
        <w:outlineLvl w:val="0"/>
        <w:rPr>
          <w:b/>
        </w:rPr>
      </w:pPr>
    </w:p>
    <w:p w14:paraId="16FFE85C" w14:textId="7281BD67" w:rsidR="00E71F66" w:rsidRDefault="00E71F66" w:rsidP="004419F7">
      <w:pPr>
        <w:pStyle w:val="HTML2"/>
        <w:ind w:left="40" w:right="60"/>
        <w:outlineLvl w:val="0"/>
        <w:rPr>
          <w:b/>
        </w:rPr>
      </w:pPr>
    </w:p>
    <w:p w14:paraId="764C0A28" w14:textId="5E2E968B" w:rsidR="00E71F66" w:rsidRDefault="00E71F66" w:rsidP="004419F7">
      <w:pPr>
        <w:pStyle w:val="HTML2"/>
        <w:ind w:left="40" w:right="60"/>
        <w:outlineLvl w:val="0"/>
        <w:rPr>
          <w:b/>
        </w:rPr>
      </w:pPr>
    </w:p>
    <w:p w14:paraId="3C522FA2" w14:textId="37FA2B39" w:rsidR="00E71F66" w:rsidRDefault="00E71F66" w:rsidP="004419F7">
      <w:pPr>
        <w:pStyle w:val="HTML2"/>
        <w:ind w:left="40" w:right="60"/>
        <w:outlineLvl w:val="0"/>
        <w:rPr>
          <w:b/>
        </w:rPr>
      </w:pPr>
    </w:p>
    <w:p w14:paraId="13590D97" w14:textId="5A6B1233" w:rsidR="00E71F66" w:rsidRDefault="00E71F66" w:rsidP="004419F7">
      <w:pPr>
        <w:pStyle w:val="HTML2"/>
        <w:ind w:left="40" w:right="60"/>
        <w:outlineLvl w:val="0"/>
        <w:rPr>
          <w:b/>
        </w:rPr>
      </w:pPr>
    </w:p>
    <w:p w14:paraId="58A61F25" w14:textId="7805A881" w:rsidR="00E71F66" w:rsidRDefault="00E71F66" w:rsidP="004419F7">
      <w:pPr>
        <w:pStyle w:val="HTML2"/>
        <w:ind w:left="40" w:right="60"/>
        <w:outlineLvl w:val="0"/>
        <w:rPr>
          <w:b/>
        </w:rPr>
      </w:pPr>
    </w:p>
    <w:p w14:paraId="0C1E4372" w14:textId="000E1328" w:rsidR="00E71F66" w:rsidRDefault="00E71F66" w:rsidP="004419F7">
      <w:pPr>
        <w:pStyle w:val="HTML2"/>
        <w:ind w:left="40" w:right="60"/>
        <w:outlineLvl w:val="0"/>
        <w:rPr>
          <w:b/>
        </w:rPr>
      </w:pPr>
    </w:p>
    <w:p w14:paraId="3701957C" w14:textId="52D0997A" w:rsidR="00E71F66" w:rsidRDefault="00E71F66" w:rsidP="004419F7">
      <w:pPr>
        <w:pStyle w:val="HTML2"/>
        <w:ind w:left="40" w:right="60"/>
        <w:outlineLvl w:val="0"/>
        <w:rPr>
          <w:b/>
        </w:rPr>
      </w:pPr>
    </w:p>
    <w:p w14:paraId="279CC639" w14:textId="446D3792" w:rsidR="00E71F66" w:rsidRDefault="00E71F66" w:rsidP="004419F7">
      <w:pPr>
        <w:pStyle w:val="HTML2"/>
        <w:ind w:left="40" w:right="60"/>
        <w:outlineLvl w:val="0"/>
        <w:rPr>
          <w:b/>
        </w:rPr>
      </w:pPr>
    </w:p>
    <w:p w14:paraId="2CF9C517" w14:textId="050AD029" w:rsidR="00E71F66" w:rsidRDefault="00E71F66" w:rsidP="004419F7">
      <w:pPr>
        <w:pStyle w:val="HTML2"/>
        <w:ind w:left="40" w:right="60"/>
        <w:outlineLvl w:val="0"/>
        <w:rPr>
          <w:b/>
        </w:rPr>
      </w:pPr>
    </w:p>
    <w:p w14:paraId="0AE06F58" w14:textId="507208BD" w:rsidR="00E71F66" w:rsidRDefault="00E71F66" w:rsidP="004419F7">
      <w:pPr>
        <w:pStyle w:val="HTML2"/>
        <w:ind w:left="40" w:right="60"/>
        <w:outlineLvl w:val="0"/>
        <w:rPr>
          <w:b/>
        </w:rPr>
      </w:pPr>
    </w:p>
    <w:p w14:paraId="41C6262F" w14:textId="69B3A5A6" w:rsidR="006C2A88" w:rsidRDefault="006C2A88" w:rsidP="004419F7">
      <w:pPr>
        <w:pStyle w:val="HTML2"/>
        <w:ind w:left="40" w:right="60"/>
        <w:outlineLvl w:val="0"/>
        <w:rPr>
          <w:b/>
        </w:rPr>
      </w:pPr>
    </w:p>
    <w:p w14:paraId="2BE6C392" w14:textId="4EE991F4" w:rsidR="006C2A88" w:rsidRDefault="006C2A88" w:rsidP="004419F7">
      <w:pPr>
        <w:pStyle w:val="HTML2"/>
        <w:ind w:left="40" w:right="60"/>
        <w:outlineLvl w:val="0"/>
        <w:rPr>
          <w:b/>
        </w:rPr>
      </w:pPr>
    </w:p>
    <w:p w14:paraId="71911647" w14:textId="66109D6C" w:rsidR="006C2A88" w:rsidRDefault="006C2A88" w:rsidP="004419F7">
      <w:pPr>
        <w:pStyle w:val="HTML2"/>
        <w:ind w:left="40" w:right="60"/>
        <w:outlineLvl w:val="0"/>
        <w:rPr>
          <w:b/>
        </w:rPr>
      </w:pPr>
    </w:p>
    <w:p w14:paraId="26742D59" w14:textId="51FC8580" w:rsidR="006C2A88" w:rsidRDefault="006C2A88" w:rsidP="004419F7">
      <w:pPr>
        <w:pStyle w:val="HTML2"/>
        <w:ind w:left="40" w:right="60"/>
        <w:outlineLvl w:val="0"/>
        <w:rPr>
          <w:b/>
        </w:rPr>
      </w:pPr>
    </w:p>
    <w:p w14:paraId="5F9A54FE" w14:textId="3EBB77C7" w:rsidR="006C2A88" w:rsidRDefault="006C2A88" w:rsidP="004419F7">
      <w:pPr>
        <w:pStyle w:val="HTML2"/>
        <w:ind w:left="40" w:right="60"/>
        <w:outlineLvl w:val="0"/>
        <w:rPr>
          <w:b/>
        </w:rPr>
      </w:pPr>
    </w:p>
    <w:p w14:paraId="38EEEF86" w14:textId="4167C68A" w:rsidR="006C2A88" w:rsidRDefault="006C2A88" w:rsidP="004419F7">
      <w:pPr>
        <w:pStyle w:val="HTML2"/>
        <w:ind w:left="40" w:right="60"/>
        <w:outlineLvl w:val="0"/>
        <w:rPr>
          <w:b/>
        </w:rPr>
      </w:pPr>
    </w:p>
    <w:p w14:paraId="45387453" w14:textId="21D365FA" w:rsidR="006C2A88" w:rsidRDefault="006C2A88" w:rsidP="004419F7">
      <w:pPr>
        <w:pStyle w:val="HTML2"/>
        <w:ind w:left="40" w:right="60"/>
        <w:outlineLvl w:val="0"/>
        <w:rPr>
          <w:b/>
        </w:rPr>
      </w:pPr>
    </w:p>
    <w:p w14:paraId="45FBE8C8" w14:textId="6C1E2D00" w:rsidR="006C2A88" w:rsidRDefault="006C2A88" w:rsidP="004419F7">
      <w:pPr>
        <w:pStyle w:val="HTML2"/>
        <w:ind w:left="40" w:right="60"/>
        <w:outlineLvl w:val="0"/>
        <w:rPr>
          <w:b/>
        </w:rPr>
      </w:pPr>
    </w:p>
    <w:p w14:paraId="5CB14BDD" w14:textId="18B848A9" w:rsidR="006C2A88" w:rsidRDefault="006C2A88" w:rsidP="004419F7">
      <w:pPr>
        <w:pStyle w:val="HTML2"/>
        <w:ind w:left="40" w:right="60"/>
        <w:outlineLvl w:val="0"/>
        <w:rPr>
          <w:b/>
        </w:rPr>
      </w:pPr>
    </w:p>
    <w:p w14:paraId="70C83A08" w14:textId="4C673F6A" w:rsidR="006C2A88" w:rsidRDefault="006C2A88" w:rsidP="004419F7">
      <w:pPr>
        <w:pStyle w:val="HTML2"/>
        <w:ind w:left="40" w:right="60"/>
        <w:outlineLvl w:val="0"/>
        <w:rPr>
          <w:b/>
        </w:rPr>
      </w:pPr>
    </w:p>
    <w:p w14:paraId="2FF89EC0" w14:textId="6FEEEC09" w:rsidR="006C2A88" w:rsidRDefault="006C2A88" w:rsidP="004419F7">
      <w:pPr>
        <w:pStyle w:val="HTML2"/>
        <w:ind w:left="40" w:right="60"/>
        <w:outlineLvl w:val="0"/>
        <w:rPr>
          <w:b/>
        </w:rPr>
      </w:pPr>
    </w:p>
    <w:p w14:paraId="3BE20FA1" w14:textId="6A7E5ECA" w:rsidR="006C2A88" w:rsidRDefault="006C2A88" w:rsidP="004419F7">
      <w:pPr>
        <w:pStyle w:val="HTML2"/>
        <w:ind w:left="40" w:right="60"/>
        <w:outlineLvl w:val="0"/>
        <w:rPr>
          <w:b/>
        </w:rPr>
      </w:pPr>
    </w:p>
    <w:p w14:paraId="6B4F12D5" w14:textId="77777777" w:rsidR="006E4174" w:rsidRDefault="003331AA" w:rsidP="002773C8">
      <w:pPr>
        <w:pStyle w:val="HTML2"/>
        <w:ind w:left="40" w:right="60"/>
        <w:outlineLvl w:val="0"/>
        <w:rPr>
          <w:rFonts w:ascii="Times New Roman" w:hAnsi="Times New Roman"/>
          <w:b/>
          <w:sz w:val="28"/>
          <w:szCs w:val="28"/>
        </w:rPr>
      </w:pPr>
      <w:bookmarkStart w:id="0" w:name="_Toc170247358"/>
      <w:r w:rsidRPr="00FA0BFF">
        <w:rPr>
          <w:rFonts w:ascii="Times New Roman" w:hAnsi="Times New Roman"/>
          <w:b/>
          <w:sz w:val="28"/>
          <w:szCs w:val="28"/>
        </w:rPr>
        <w:t>Раздел 1. Перспективные показатели развития МО для разработки Программы Обосновывающих материалов</w:t>
      </w:r>
      <w:bookmarkEnd w:id="0"/>
      <w:r w:rsidR="00A6196E">
        <w:rPr>
          <w:rFonts w:ascii="Times New Roman" w:hAnsi="Times New Roman"/>
          <w:b/>
          <w:sz w:val="28"/>
          <w:szCs w:val="28"/>
        </w:rPr>
        <w:t xml:space="preserve">                                                                            </w:t>
      </w:r>
    </w:p>
    <w:p w14:paraId="7758C220" w14:textId="77777777" w:rsidR="006E4174" w:rsidRDefault="006E4174" w:rsidP="006E4174">
      <w:pPr>
        <w:pStyle w:val="HTML2"/>
        <w:ind w:left="40" w:right="60"/>
        <w:jc w:val="left"/>
        <w:outlineLvl w:val="0"/>
        <w:rPr>
          <w:rFonts w:ascii="Times New Roman" w:hAnsi="Times New Roman"/>
          <w:b/>
          <w:sz w:val="24"/>
          <w:szCs w:val="24"/>
        </w:rPr>
      </w:pPr>
    </w:p>
    <w:p w14:paraId="0BFE6603" w14:textId="539260C0" w:rsidR="00D93877" w:rsidRPr="00A6196E" w:rsidRDefault="00D93877" w:rsidP="006E4174">
      <w:pPr>
        <w:pStyle w:val="HTML2"/>
        <w:ind w:left="40" w:right="60"/>
        <w:jc w:val="left"/>
        <w:outlineLvl w:val="0"/>
        <w:rPr>
          <w:rFonts w:ascii="Times New Roman" w:hAnsi="Times New Roman"/>
          <w:b/>
          <w:i/>
          <w:sz w:val="24"/>
          <w:szCs w:val="24"/>
        </w:rPr>
      </w:pPr>
      <w:bookmarkStart w:id="1" w:name="_Toc170247359"/>
      <w:r w:rsidRPr="00A6196E">
        <w:rPr>
          <w:rFonts w:ascii="Times New Roman" w:hAnsi="Times New Roman"/>
          <w:b/>
          <w:sz w:val="24"/>
          <w:szCs w:val="24"/>
        </w:rPr>
        <w:t>1.1.Характеристика муниципального образования «Егорьевский сельсовет»</w:t>
      </w:r>
      <w:bookmarkEnd w:id="1"/>
    </w:p>
    <w:p w14:paraId="6246BBEF" w14:textId="77777777" w:rsidR="002773C8" w:rsidRDefault="002773C8" w:rsidP="00D93877">
      <w:pPr>
        <w:rPr>
          <w:color w:val="212531"/>
          <w:shd w:val="clear" w:color="auto" w:fill="FFFFFF"/>
        </w:rPr>
      </w:pPr>
    </w:p>
    <w:p w14:paraId="399C36BD" w14:textId="77777777" w:rsidR="00D93877" w:rsidRDefault="00D93877" w:rsidP="002773C8">
      <w:pPr>
        <w:jc w:val="both"/>
        <w:rPr>
          <w:color w:val="212531"/>
          <w:shd w:val="clear" w:color="auto" w:fill="FFFFFF"/>
        </w:rPr>
      </w:pPr>
      <w:r w:rsidRPr="00EE7090">
        <w:rPr>
          <w:color w:val="212531"/>
          <w:shd w:val="clear" w:color="auto" w:fill="FFFFFF"/>
        </w:rPr>
        <w:t xml:space="preserve">Егорьевский сельсовет расположен в северо-западной части Касторенского района Курской области. На северо-западе он граничит с Советским районом, на севере с Липецкой областью, на востоке с Ленинским сельсоветом, на юге с </w:t>
      </w:r>
      <w:proofErr w:type="spellStart"/>
      <w:r w:rsidRPr="00EE7090">
        <w:rPr>
          <w:color w:val="212531"/>
          <w:shd w:val="clear" w:color="auto" w:fill="FFFFFF"/>
        </w:rPr>
        <w:t>Краснодолинским</w:t>
      </w:r>
      <w:proofErr w:type="spellEnd"/>
      <w:r w:rsidRPr="00EE7090">
        <w:rPr>
          <w:color w:val="212531"/>
          <w:shd w:val="clear" w:color="auto" w:fill="FFFFFF"/>
        </w:rPr>
        <w:t xml:space="preserve"> и Алексеевским сельсоветами, на западе с </w:t>
      </w:r>
      <w:proofErr w:type="spellStart"/>
      <w:r w:rsidRPr="00EE7090">
        <w:rPr>
          <w:color w:val="212531"/>
          <w:shd w:val="clear" w:color="auto" w:fill="FFFFFF"/>
        </w:rPr>
        <w:t>Лачиновским</w:t>
      </w:r>
      <w:proofErr w:type="spellEnd"/>
      <w:r w:rsidRPr="00EE7090">
        <w:rPr>
          <w:color w:val="212531"/>
          <w:shd w:val="clear" w:color="auto" w:fill="FFFFFF"/>
        </w:rPr>
        <w:t xml:space="preserve"> сельсоветом.  </w:t>
      </w:r>
    </w:p>
    <w:p w14:paraId="38ECCC99" w14:textId="77777777" w:rsidR="00D93877" w:rsidRPr="00186B78" w:rsidRDefault="00D93877" w:rsidP="002773C8">
      <w:pPr>
        <w:jc w:val="both"/>
        <w:rPr>
          <w:color w:val="212531"/>
          <w:shd w:val="clear" w:color="auto" w:fill="FFFFFF"/>
        </w:rPr>
      </w:pPr>
      <w:r w:rsidRPr="00186B78">
        <w:rPr>
          <w:color w:val="212531"/>
          <w:shd w:val="clear" w:color="auto" w:fill="FFFFFF"/>
        </w:rPr>
        <w:t xml:space="preserve">Границы сельсовета определены уставом муниципального образования, принятым решением Собрания депутатов Егорьевского сельсовета Касторенского района Курской области. В состав территории Егорьевского сельсовета входят следующие населенные пункты д. Егорьевка, д.  2-я Сергеевка, с. Вознесеновка, д. </w:t>
      </w:r>
      <w:proofErr w:type="spellStart"/>
      <w:r w:rsidRPr="00186B78">
        <w:rPr>
          <w:color w:val="212531"/>
          <w:shd w:val="clear" w:color="auto" w:fill="FFFFFF"/>
        </w:rPr>
        <w:t>Краснознаменка</w:t>
      </w:r>
      <w:proofErr w:type="spellEnd"/>
      <w:r w:rsidRPr="00186B78">
        <w:rPr>
          <w:color w:val="212531"/>
          <w:shd w:val="clear" w:color="auto" w:fill="FFFFFF"/>
        </w:rPr>
        <w:t xml:space="preserve">, д. Красовские Участки, д. Ольховатка. </w:t>
      </w:r>
    </w:p>
    <w:p w14:paraId="4EA4B71C" w14:textId="77777777" w:rsidR="002773C8" w:rsidRDefault="00D93877" w:rsidP="00D93877">
      <w:pPr>
        <w:rPr>
          <w:color w:val="212531"/>
          <w:shd w:val="clear" w:color="auto" w:fill="FFFFFF"/>
        </w:rPr>
      </w:pPr>
      <w:r w:rsidRPr="00186B78">
        <w:rPr>
          <w:color w:val="212531"/>
          <w:shd w:val="clear" w:color="auto" w:fill="FFFFFF"/>
        </w:rPr>
        <w:t xml:space="preserve"> </w:t>
      </w:r>
    </w:p>
    <w:p w14:paraId="6F71DE8C" w14:textId="20118D9B" w:rsidR="00D93877" w:rsidRDefault="00D93877" w:rsidP="00D93877">
      <w:pPr>
        <w:rPr>
          <w:color w:val="212531"/>
          <w:shd w:val="clear" w:color="auto" w:fill="FFFFFF"/>
        </w:rPr>
      </w:pPr>
      <w:r w:rsidRPr="00186B78">
        <w:rPr>
          <w:color w:val="212531"/>
          <w:shd w:val="clear" w:color="auto" w:fill="FFFFFF"/>
        </w:rPr>
        <w:t xml:space="preserve">Описание границ МО «Егорьевский сельсовет»: </w:t>
      </w:r>
    </w:p>
    <w:p w14:paraId="7E73A04F" w14:textId="77777777" w:rsidR="00D93877" w:rsidRDefault="00D93877" w:rsidP="002773C8">
      <w:pPr>
        <w:jc w:val="both"/>
        <w:rPr>
          <w:color w:val="212531"/>
          <w:shd w:val="clear" w:color="auto" w:fill="FFFFFF"/>
        </w:rPr>
      </w:pPr>
      <w:r w:rsidRPr="00186B78">
        <w:rPr>
          <w:color w:val="212531"/>
          <w:shd w:val="clear" w:color="auto" w:fill="FFFFFF"/>
        </w:rPr>
        <w:t xml:space="preserve">От литеры А до литеры Б - МО «Егорьевский сельсовет» граничит с Советским районом Курской области. </w:t>
      </w:r>
    </w:p>
    <w:p w14:paraId="34D9F5DB" w14:textId="77777777" w:rsidR="00D93877" w:rsidRDefault="00D93877" w:rsidP="002773C8">
      <w:pPr>
        <w:jc w:val="both"/>
        <w:rPr>
          <w:color w:val="212531"/>
          <w:shd w:val="clear" w:color="auto" w:fill="FFFFFF"/>
        </w:rPr>
      </w:pPr>
      <w:r w:rsidRPr="00186B78">
        <w:rPr>
          <w:color w:val="212531"/>
          <w:shd w:val="clear" w:color="auto" w:fill="FFFFFF"/>
        </w:rPr>
        <w:t xml:space="preserve">От литеры Б до литеры В - МО «Егорьевский сельсовет» граничит с Липецкой областью. </w:t>
      </w:r>
    </w:p>
    <w:p w14:paraId="28B98F7A" w14:textId="77777777" w:rsidR="00D93877" w:rsidRDefault="00D93877" w:rsidP="002773C8">
      <w:pPr>
        <w:jc w:val="both"/>
        <w:rPr>
          <w:color w:val="212531"/>
          <w:shd w:val="clear" w:color="auto" w:fill="FFFFFF"/>
        </w:rPr>
      </w:pPr>
      <w:r w:rsidRPr="00186B78">
        <w:rPr>
          <w:color w:val="212531"/>
          <w:shd w:val="clear" w:color="auto" w:fill="FFFFFF"/>
        </w:rPr>
        <w:t xml:space="preserve">От литеры В до литеры Г - МО «Егорьевский сельсовет» граничит с МО «Ленинский сельсовет» Касторенского района Курской области. </w:t>
      </w:r>
    </w:p>
    <w:p w14:paraId="71C208A5" w14:textId="77777777" w:rsidR="00D93877" w:rsidRDefault="00D93877" w:rsidP="002773C8">
      <w:pPr>
        <w:jc w:val="both"/>
        <w:rPr>
          <w:color w:val="212531"/>
          <w:shd w:val="clear" w:color="auto" w:fill="FFFFFF"/>
        </w:rPr>
      </w:pPr>
      <w:r w:rsidRPr="00186B78">
        <w:rPr>
          <w:color w:val="212531"/>
          <w:shd w:val="clear" w:color="auto" w:fill="FFFFFF"/>
        </w:rPr>
        <w:t>От литеры Г до литеры Д - МО «Егорьевский сельсовет» граничит с МО «</w:t>
      </w:r>
      <w:proofErr w:type="spellStart"/>
      <w:r w:rsidRPr="00186B78">
        <w:rPr>
          <w:color w:val="212531"/>
          <w:shd w:val="clear" w:color="auto" w:fill="FFFFFF"/>
        </w:rPr>
        <w:t>Краснодолинский</w:t>
      </w:r>
      <w:proofErr w:type="spellEnd"/>
      <w:r w:rsidRPr="00186B78">
        <w:rPr>
          <w:color w:val="212531"/>
          <w:shd w:val="clear" w:color="auto" w:fill="FFFFFF"/>
        </w:rPr>
        <w:t xml:space="preserve"> сельсовет» Касторенского района Курской области.</w:t>
      </w:r>
    </w:p>
    <w:p w14:paraId="3BD28D2A" w14:textId="77777777" w:rsidR="00D93877" w:rsidRDefault="00D93877" w:rsidP="002773C8">
      <w:pPr>
        <w:jc w:val="both"/>
        <w:rPr>
          <w:color w:val="212531"/>
          <w:shd w:val="clear" w:color="auto" w:fill="FFFFFF"/>
        </w:rPr>
      </w:pPr>
      <w:r w:rsidRPr="00186B78">
        <w:rPr>
          <w:color w:val="212531"/>
          <w:shd w:val="clear" w:color="auto" w:fill="FFFFFF"/>
        </w:rPr>
        <w:t xml:space="preserve"> От литеры Д до литеры Е - МО «Егорьевский сельсовет» граничит с МО «Алексеевский сельсовет» Касторенского района Курской области </w:t>
      </w:r>
    </w:p>
    <w:p w14:paraId="177E5B67" w14:textId="77777777" w:rsidR="00D93877" w:rsidRDefault="00D93877" w:rsidP="002773C8">
      <w:pPr>
        <w:jc w:val="both"/>
        <w:rPr>
          <w:color w:val="212531"/>
          <w:shd w:val="clear" w:color="auto" w:fill="FFFFFF"/>
        </w:rPr>
      </w:pPr>
      <w:r w:rsidRPr="00186B78">
        <w:rPr>
          <w:color w:val="212531"/>
          <w:shd w:val="clear" w:color="auto" w:fill="FFFFFF"/>
        </w:rPr>
        <w:t>От литеры Е до литеры А - МО «Егорьевский сельсовет» граничит с МО «</w:t>
      </w:r>
      <w:proofErr w:type="spellStart"/>
      <w:r w:rsidRPr="00186B78">
        <w:rPr>
          <w:color w:val="212531"/>
          <w:shd w:val="clear" w:color="auto" w:fill="FFFFFF"/>
        </w:rPr>
        <w:t>Лачиновский</w:t>
      </w:r>
      <w:proofErr w:type="spellEnd"/>
      <w:r w:rsidRPr="00186B78">
        <w:rPr>
          <w:color w:val="212531"/>
          <w:shd w:val="clear" w:color="auto" w:fill="FFFFFF"/>
        </w:rPr>
        <w:t xml:space="preserve"> сельсовет» Касторенского района Курской области.</w:t>
      </w:r>
    </w:p>
    <w:p w14:paraId="4344FF70" w14:textId="77777777" w:rsidR="00D93877" w:rsidRDefault="00D93877" w:rsidP="002773C8">
      <w:pPr>
        <w:jc w:val="both"/>
        <w:rPr>
          <w:color w:val="212531"/>
          <w:shd w:val="clear" w:color="auto" w:fill="FFFFFF"/>
        </w:rPr>
      </w:pPr>
      <w:r w:rsidRPr="00EE7090">
        <w:rPr>
          <w:color w:val="212531"/>
          <w:shd w:val="clear" w:color="auto" w:fill="FFFFFF"/>
        </w:rPr>
        <w:t xml:space="preserve">Площадь Егорьевского </w:t>
      </w:r>
      <w:r w:rsidRPr="005C711C">
        <w:rPr>
          <w:color w:val="212531"/>
          <w:shd w:val="clear" w:color="auto" w:fill="FFFFFF"/>
        </w:rPr>
        <w:t>сельсовета равна 6891 га. Численность населения сельсовета на</w:t>
      </w:r>
      <w:r w:rsidRPr="00EE7090">
        <w:rPr>
          <w:color w:val="212531"/>
          <w:shd w:val="clear" w:color="auto" w:fill="FFFFFF"/>
        </w:rPr>
        <w:t xml:space="preserve"> 01.01.20</w:t>
      </w:r>
      <w:r>
        <w:rPr>
          <w:color w:val="212531"/>
          <w:shd w:val="clear" w:color="auto" w:fill="FFFFFF"/>
        </w:rPr>
        <w:t>22</w:t>
      </w:r>
      <w:r w:rsidRPr="00EE7090">
        <w:rPr>
          <w:color w:val="212531"/>
          <w:shd w:val="clear" w:color="auto" w:fill="FFFFFF"/>
        </w:rPr>
        <w:t xml:space="preserve"> г. составила 5</w:t>
      </w:r>
      <w:r>
        <w:rPr>
          <w:color w:val="212531"/>
          <w:shd w:val="clear" w:color="auto" w:fill="FFFFFF"/>
        </w:rPr>
        <w:t>30</w:t>
      </w:r>
      <w:r w:rsidRPr="00EE7090">
        <w:rPr>
          <w:color w:val="212531"/>
          <w:shd w:val="clear" w:color="auto" w:fill="FFFFFF"/>
        </w:rPr>
        <w:t xml:space="preserve"> человек. В состав Егорьевского сельсовета вход</w:t>
      </w:r>
      <w:r>
        <w:rPr>
          <w:color w:val="212531"/>
          <w:shd w:val="clear" w:color="auto" w:fill="FFFFFF"/>
        </w:rPr>
        <w:t xml:space="preserve">ило </w:t>
      </w:r>
      <w:r w:rsidRPr="00EE7090">
        <w:rPr>
          <w:color w:val="212531"/>
          <w:shd w:val="clear" w:color="auto" w:fill="FFFFFF"/>
        </w:rPr>
        <w:t xml:space="preserve"> 6 населенных пунктов</w:t>
      </w:r>
      <w:r>
        <w:rPr>
          <w:color w:val="212531"/>
          <w:shd w:val="clear" w:color="auto" w:fill="FFFFFF"/>
        </w:rPr>
        <w:t>, в настоящее время осталось три. А</w:t>
      </w:r>
      <w:r w:rsidRPr="00EE7090">
        <w:rPr>
          <w:color w:val="212531"/>
          <w:shd w:val="clear" w:color="auto" w:fill="FFFFFF"/>
        </w:rPr>
        <w:t>дминистративным центром муниципального образования является деревня Егорьевка с численностью населения 2</w:t>
      </w:r>
      <w:r>
        <w:rPr>
          <w:color w:val="212531"/>
          <w:shd w:val="clear" w:color="auto" w:fill="FFFFFF"/>
        </w:rPr>
        <w:t>65</w:t>
      </w:r>
      <w:r w:rsidRPr="00EE7090">
        <w:rPr>
          <w:color w:val="212531"/>
          <w:shd w:val="clear" w:color="auto" w:fill="FFFFFF"/>
        </w:rPr>
        <w:t xml:space="preserve"> человек. </w:t>
      </w:r>
      <w:r>
        <w:rPr>
          <w:color w:val="212531"/>
          <w:shd w:val="clear" w:color="auto" w:fill="FFFFFF"/>
        </w:rPr>
        <w:t>Карта  деревни Егорьевка  представлена  на рисунке 1.1.</w:t>
      </w:r>
    </w:p>
    <w:p w14:paraId="490852CA" w14:textId="77777777" w:rsidR="00D93877" w:rsidRDefault="00D93877" w:rsidP="00D93877">
      <w:pPr>
        <w:rPr>
          <w:color w:val="212531"/>
          <w:shd w:val="clear" w:color="auto" w:fill="FFFFFF"/>
        </w:rPr>
      </w:pPr>
    </w:p>
    <w:p w14:paraId="5F5CE6D3" w14:textId="35B3C881" w:rsidR="00D93877" w:rsidRPr="008B56A0" w:rsidRDefault="00D93877" w:rsidP="002773C8">
      <w:pPr>
        <w:rPr>
          <w:b/>
          <w:bCs/>
          <w:color w:val="212531"/>
          <w:sz w:val="22"/>
          <w:szCs w:val="22"/>
          <w:shd w:val="clear" w:color="auto" w:fill="FFFFFF"/>
        </w:rPr>
      </w:pPr>
      <w:r>
        <w:rPr>
          <w:noProof/>
        </w:rPr>
        <w:lastRenderedPageBreak/>
        <w:drawing>
          <wp:inline distT="0" distB="0" distL="0" distR="0" wp14:anchorId="652618CA" wp14:editId="674DEBE3">
            <wp:extent cx="6270172" cy="3632200"/>
            <wp:effectExtent l="0" t="0" r="0" b="635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72934" cy="3633800"/>
                    </a:xfrm>
                    <a:prstGeom prst="rect">
                      <a:avLst/>
                    </a:prstGeom>
                    <a:noFill/>
                    <a:ln>
                      <a:noFill/>
                    </a:ln>
                  </pic:spPr>
                </pic:pic>
              </a:graphicData>
            </a:graphic>
          </wp:inline>
        </w:drawing>
      </w:r>
      <w:r w:rsidRPr="008B56A0">
        <w:rPr>
          <w:b/>
          <w:bCs/>
          <w:sz w:val="22"/>
          <w:szCs w:val="22"/>
        </w:rPr>
        <w:t xml:space="preserve">Рисунок </w:t>
      </w:r>
      <w:r w:rsidRPr="008B56A0">
        <w:rPr>
          <w:b/>
          <w:bCs/>
          <w:sz w:val="22"/>
          <w:szCs w:val="22"/>
        </w:rPr>
        <w:fldChar w:fldCharType="begin"/>
      </w:r>
      <w:r w:rsidRPr="008B56A0">
        <w:rPr>
          <w:b/>
          <w:bCs/>
          <w:sz w:val="22"/>
          <w:szCs w:val="22"/>
        </w:rPr>
        <w:instrText xml:space="preserve"> SEQ Рисунок \* ARABIC </w:instrText>
      </w:r>
      <w:r w:rsidRPr="008B56A0">
        <w:rPr>
          <w:b/>
          <w:bCs/>
          <w:sz w:val="22"/>
          <w:szCs w:val="22"/>
        </w:rPr>
        <w:fldChar w:fldCharType="separate"/>
      </w:r>
      <w:r w:rsidRPr="008B56A0">
        <w:rPr>
          <w:b/>
          <w:bCs/>
          <w:noProof/>
          <w:sz w:val="22"/>
          <w:szCs w:val="22"/>
        </w:rPr>
        <w:t>1</w:t>
      </w:r>
      <w:r w:rsidRPr="008B56A0">
        <w:rPr>
          <w:b/>
          <w:bCs/>
          <w:sz w:val="22"/>
          <w:szCs w:val="22"/>
        </w:rPr>
        <w:fldChar w:fldCharType="end"/>
      </w:r>
      <w:r w:rsidRPr="008B56A0">
        <w:rPr>
          <w:b/>
          <w:bCs/>
          <w:sz w:val="22"/>
          <w:szCs w:val="22"/>
        </w:rPr>
        <w:t xml:space="preserve">.1. </w:t>
      </w:r>
      <w:r w:rsidRPr="008B56A0">
        <w:rPr>
          <w:b/>
          <w:bCs/>
          <w:color w:val="212531"/>
          <w:sz w:val="22"/>
          <w:szCs w:val="22"/>
          <w:shd w:val="clear" w:color="auto" w:fill="FFFFFF"/>
        </w:rPr>
        <w:t>Карта  деревни Егорьевка</w:t>
      </w:r>
      <w:r w:rsidR="002773C8">
        <w:rPr>
          <w:b/>
          <w:bCs/>
          <w:color w:val="212531"/>
          <w:sz w:val="22"/>
          <w:szCs w:val="22"/>
          <w:shd w:val="clear" w:color="auto" w:fill="FFFFFF"/>
        </w:rPr>
        <w:t xml:space="preserve">, </w:t>
      </w:r>
      <w:r w:rsidRPr="008B56A0">
        <w:rPr>
          <w:b/>
          <w:bCs/>
          <w:color w:val="212531"/>
          <w:sz w:val="22"/>
          <w:szCs w:val="22"/>
          <w:shd w:val="clear" w:color="auto" w:fill="FFFFFF"/>
        </w:rPr>
        <w:t>административного це</w:t>
      </w:r>
      <w:r>
        <w:rPr>
          <w:b/>
          <w:bCs/>
          <w:color w:val="212531"/>
          <w:sz w:val="22"/>
          <w:szCs w:val="22"/>
          <w:shd w:val="clear" w:color="auto" w:fill="FFFFFF"/>
        </w:rPr>
        <w:t>н</w:t>
      </w:r>
      <w:r w:rsidRPr="008B56A0">
        <w:rPr>
          <w:b/>
          <w:bCs/>
          <w:color w:val="212531"/>
          <w:sz w:val="22"/>
          <w:szCs w:val="22"/>
          <w:shd w:val="clear" w:color="auto" w:fill="FFFFFF"/>
        </w:rPr>
        <w:t>тра  МО «Егорьевский сельсовет»</w:t>
      </w:r>
    </w:p>
    <w:p w14:paraId="0A100585" w14:textId="77777777" w:rsidR="00D93877" w:rsidRDefault="00D93877" w:rsidP="00D93877">
      <w:pPr>
        <w:rPr>
          <w:color w:val="000000"/>
        </w:rPr>
      </w:pPr>
    </w:p>
    <w:p w14:paraId="23B08321" w14:textId="2DED9EE3" w:rsidR="00D93877" w:rsidRDefault="00D93877" w:rsidP="002773C8">
      <w:pPr>
        <w:jc w:val="both"/>
        <w:rPr>
          <w:color w:val="000000"/>
        </w:rPr>
      </w:pPr>
      <w:r w:rsidRPr="00B84E0F">
        <w:rPr>
          <w:color w:val="000000"/>
        </w:rPr>
        <w:t>Вторым н</w:t>
      </w:r>
      <w:r>
        <w:rPr>
          <w:color w:val="000000"/>
        </w:rPr>
        <w:t>а</w:t>
      </w:r>
      <w:r w:rsidRPr="00B84E0F">
        <w:rPr>
          <w:color w:val="000000"/>
        </w:rPr>
        <w:t>селённым пунктом</w:t>
      </w:r>
      <w:r w:rsidR="002773C8">
        <w:rPr>
          <w:color w:val="000000"/>
        </w:rPr>
        <w:t xml:space="preserve">, </w:t>
      </w:r>
      <w:r w:rsidRPr="00B84E0F">
        <w:rPr>
          <w:color w:val="000000"/>
        </w:rPr>
        <w:t xml:space="preserve"> где  используется централизованное водоснабжение, является село Вознесеновка.</w:t>
      </w:r>
      <w:r>
        <w:rPr>
          <w:color w:val="000000"/>
        </w:rPr>
        <w:t xml:space="preserve"> </w:t>
      </w:r>
    </w:p>
    <w:p w14:paraId="2489B96D" w14:textId="77777777" w:rsidR="00D93877" w:rsidRDefault="00D93877" w:rsidP="00D93877">
      <w:pPr>
        <w:rPr>
          <w:b/>
          <w:bCs/>
          <w:color w:val="000000"/>
        </w:rPr>
      </w:pPr>
    </w:p>
    <w:p w14:paraId="529B5DC4" w14:textId="46FDE3C3" w:rsidR="00D93877" w:rsidRPr="00DE6831" w:rsidRDefault="00D93877" w:rsidP="00D93877">
      <w:pPr>
        <w:rPr>
          <w:b/>
          <w:bCs/>
          <w:color w:val="000000"/>
        </w:rPr>
      </w:pPr>
      <w:r w:rsidRPr="00DE6831">
        <w:rPr>
          <w:b/>
          <w:bCs/>
          <w:color w:val="000000"/>
        </w:rPr>
        <w:t xml:space="preserve">Таблица </w:t>
      </w:r>
      <w:r>
        <w:rPr>
          <w:b/>
          <w:bCs/>
          <w:color w:val="000000"/>
        </w:rPr>
        <w:t xml:space="preserve"> 1.</w:t>
      </w:r>
      <w:r w:rsidR="003476DF">
        <w:rPr>
          <w:b/>
          <w:bCs/>
          <w:color w:val="000000"/>
        </w:rPr>
        <w:t>1</w:t>
      </w:r>
      <w:r>
        <w:rPr>
          <w:b/>
          <w:bCs/>
          <w:color w:val="000000"/>
        </w:rPr>
        <w:t>.</w:t>
      </w:r>
      <w:r w:rsidRPr="00DE6831">
        <w:rPr>
          <w:b/>
          <w:bCs/>
          <w:color w:val="000000"/>
        </w:rPr>
        <w:t xml:space="preserve"> Сведения о населении муниципального образования «</w:t>
      </w:r>
      <w:r>
        <w:rPr>
          <w:b/>
          <w:bCs/>
          <w:color w:val="000000"/>
        </w:rPr>
        <w:t>Егорьевский</w:t>
      </w:r>
      <w:r w:rsidRPr="00DE6831">
        <w:rPr>
          <w:b/>
          <w:bCs/>
          <w:color w:val="000000"/>
        </w:rPr>
        <w:t xml:space="preserve"> сельсовет» в разрезе населенных пунктов на 01.10.20</w:t>
      </w:r>
      <w:r>
        <w:rPr>
          <w:b/>
          <w:bCs/>
          <w:color w:val="000000"/>
        </w:rPr>
        <w:t>24</w:t>
      </w:r>
      <w:r w:rsidRPr="00DE6831">
        <w:rPr>
          <w:b/>
          <w:bCs/>
          <w:color w:val="000000"/>
        </w:rPr>
        <w:t>г.</w:t>
      </w:r>
    </w:p>
    <w:tbl>
      <w:tblPr>
        <w:tblW w:w="9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
        <w:gridCol w:w="2744"/>
        <w:gridCol w:w="1649"/>
        <w:gridCol w:w="1934"/>
        <w:gridCol w:w="2808"/>
      </w:tblGrid>
      <w:tr w:rsidR="00D93877" w:rsidRPr="00DE6831" w14:paraId="0EAF7E4C" w14:textId="77777777" w:rsidTr="00D93877">
        <w:trPr>
          <w:trHeight w:val="457"/>
          <w:jc w:val="center"/>
        </w:trPr>
        <w:tc>
          <w:tcPr>
            <w:tcW w:w="719" w:type="dxa"/>
            <w:vMerge w:val="restart"/>
            <w:shd w:val="clear" w:color="auto" w:fill="auto"/>
            <w:vAlign w:val="center"/>
            <w:hideMark/>
          </w:tcPr>
          <w:p w14:paraId="2D6919DF" w14:textId="77777777" w:rsidR="00D93877" w:rsidRPr="00DE6831" w:rsidRDefault="00D93877" w:rsidP="00D93877">
            <w:pPr>
              <w:jc w:val="center"/>
              <w:rPr>
                <w:color w:val="000000"/>
                <w:sz w:val="22"/>
                <w:szCs w:val="22"/>
              </w:rPr>
            </w:pPr>
            <w:r w:rsidRPr="00DE6831">
              <w:rPr>
                <w:color w:val="000000"/>
                <w:sz w:val="22"/>
                <w:szCs w:val="22"/>
              </w:rPr>
              <w:t>№</w:t>
            </w:r>
          </w:p>
        </w:tc>
        <w:tc>
          <w:tcPr>
            <w:tcW w:w="2744" w:type="dxa"/>
            <w:vMerge w:val="restart"/>
            <w:shd w:val="clear" w:color="auto" w:fill="auto"/>
            <w:vAlign w:val="center"/>
            <w:hideMark/>
          </w:tcPr>
          <w:p w14:paraId="3412488B" w14:textId="77777777" w:rsidR="00D93877" w:rsidRPr="00DE6831" w:rsidRDefault="00D93877" w:rsidP="00D93877">
            <w:pPr>
              <w:rPr>
                <w:color w:val="000000"/>
                <w:sz w:val="22"/>
                <w:szCs w:val="22"/>
              </w:rPr>
            </w:pPr>
            <w:r w:rsidRPr="00DE6831">
              <w:rPr>
                <w:color w:val="000000"/>
                <w:sz w:val="22"/>
                <w:szCs w:val="22"/>
              </w:rPr>
              <w:t>Наименование населенного пункта</w:t>
            </w:r>
          </w:p>
        </w:tc>
        <w:tc>
          <w:tcPr>
            <w:tcW w:w="6391" w:type="dxa"/>
            <w:gridSpan w:val="3"/>
            <w:shd w:val="clear" w:color="auto" w:fill="auto"/>
            <w:vAlign w:val="center"/>
            <w:hideMark/>
          </w:tcPr>
          <w:p w14:paraId="3C75CFBE" w14:textId="77777777" w:rsidR="00D93877" w:rsidRPr="00DE6831" w:rsidRDefault="00D93877" w:rsidP="00D93877">
            <w:pPr>
              <w:jc w:val="center"/>
              <w:rPr>
                <w:color w:val="000000"/>
                <w:sz w:val="22"/>
                <w:szCs w:val="22"/>
              </w:rPr>
            </w:pPr>
            <w:r w:rsidRPr="00DE6831">
              <w:rPr>
                <w:color w:val="000000"/>
                <w:sz w:val="22"/>
                <w:szCs w:val="22"/>
              </w:rPr>
              <w:t>Проживающие в домах по типам жилой застройки</w:t>
            </w:r>
          </w:p>
        </w:tc>
      </w:tr>
      <w:tr w:rsidR="00D93877" w:rsidRPr="00DE6831" w14:paraId="505BDB3A" w14:textId="77777777" w:rsidTr="00D93877">
        <w:trPr>
          <w:trHeight w:val="610"/>
          <w:jc w:val="center"/>
        </w:trPr>
        <w:tc>
          <w:tcPr>
            <w:tcW w:w="719" w:type="dxa"/>
            <w:vMerge/>
            <w:vAlign w:val="center"/>
            <w:hideMark/>
          </w:tcPr>
          <w:p w14:paraId="7D8CEE04" w14:textId="77777777" w:rsidR="00D93877" w:rsidRPr="00DE6831" w:rsidRDefault="00D93877" w:rsidP="00D93877">
            <w:pPr>
              <w:rPr>
                <w:color w:val="000000"/>
                <w:sz w:val="22"/>
                <w:szCs w:val="22"/>
              </w:rPr>
            </w:pPr>
          </w:p>
        </w:tc>
        <w:tc>
          <w:tcPr>
            <w:tcW w:w="2744" w:type="dxa"/>
            <w:vMerge/>
            <w:vAlign w:val="center"/>
            <w:hideMark/>
          </w:tcPr>
          <w:p w14:paraId="22940970" w14:textId="77777777" w:rsidR="00D93877" w:rsidRPr="00DE6831" w:rsidRDefault="00D93877" w:rsidP="00D93877">
            <w:pPr>
              <w:rPr>
                <w:color w:val="000000"/>
                <w:sz w:val="22"/>
                <w:szCs w:val="22"/>
              </w:rPr>
            </w:pPr>
          </w:p>
        </w:tc>
        <w:tc>
          <w:tcPr>
            <w:tcW w:w="1649" w:type="dxa"/>
            <w:shd w:val="clear" w:color="auto" w:fill="auto"/>
            <w:vAlign w:val="center"/>
            <w:hideMark/>
          </w:tcPr>
          <w:p w14:paraId="243ADC70" w14:textId="77777777" w:rsidR="00D93877" w:rsidRPr="00DE6831" w:rsidRDefault="00D93877" w:rsidP="00D93877">
            <w:pPr>
              <w:jc w:val="center"/>
              <w:rPr>
                <w:color w:val="000000"/>
                <w:sz w:val="22"/>
                <w:szCs w:val="22"/>
              </w:rPr>
            </w:pPr>
            <w:r w:rsidRPr="00DE6831">
              <w:rPr>
                <w:color w:val="000000"/>
                <w:sz w:val="22"/>
                <w:szCs w:val="22"/>
              </w:rPr>
              <w:t>Всего, чел</w:t>
            </w:r>
          </w:p>
        </w:tc>
        <w:tc>
          <w:tcPr>
            <w:tcW w:w="1934" w:type="dxa"/>
            <w:shd w:val="clear" w:color="auto" w:fill="auto"/>
            <w:vAlign w:val="center"/>
            <w:hideMark/>
          </w:tcPr>
          <w:p w14:paraId="01278ADC" w14:textId="77777777" w:rsidR="00D93877" w:rsidRPr="00DE6831" w:rsidRDefault="00D93877" w:rsidP="00D93877">
            <w:pPr>
              <w:jc w:val="center"/>
              <w:rPr>
                <w:color w:val="000000"/>
                <w:sz w:val="22"/>
                <w:szCs w:val="22"/>
              </w:rPr>
            </w:pPr>
            <w:r w:rsidRPr="00DE6831">
              <w:rPr>
                <w:color w:val="000000"/>
                <w:sz w:val="22"/>
                <w:szCs w:val="22"/>
              </w:rPr>
              <w:t>Индивидуальная</w:t>
            </w:r>
          </w:p>
        </w:tc>
        <w:tc>
          <w:tcPr>
            <w:tcW w:w="2808" w:type="dxa"/>
            <w:shd w:val="clear" w:color="auto" w:fill="auto"/>
            <w:vAlign w:val="center"/>
            <w:hideMark/>
          </w:tcPr>
          <w:p w14:paraId="6506C90D" w14:textId="77777777" w:rsidR="00D93877" w:rsidRPr="00DE6831" w:rsidRDefault="00D93877" w:rsidP="00D93877">
            <w:pPr>
              <w:jc w:val="center"/>
              <w:rPr>
                <w:color w:val="000000"/>
                <w:sz w:val="22"/>
                <w:szCs w:val="22"/>
              </w:rPr>
            </w:pPr>
            <w:r w:rsidRPr="00DE6831">
              <w:rPr>
                <w:color w:val="000000"/>
                <w:sz w:val="22"/>
                <w:szCs w:val="22"/>
              </w:rPr>
              <w:t>Многоквартирная малоэтажная (1-2эт)</w:t>
            </w:r>
          </w:p>
        </w:tc>
      </w:tr>
      <w:tr w:rsidR="00893397" w:rsidRPr="00DE6831" w14:paraId="7B050A29" w14:textId="77777777" w:rsidTr="00D93877">
        <w:trPr>
          <w:trHeight w:val="330"/>
          <w:jc w:val="center"/>
        </w:trPr>
        <w:tc>
          <w:tcPr>
            <w:tcW w:w="719" w:type="dxa"/>
            <w:shd w:val="clear" w:color="auto" w:fill="auto"/>
            <w:vAlign w:val="center"/>
            <w:hideMark/>
          </w:tcPr>
          <w:p w14:paraId="6EF62DC3" w14:textId="77777777" w:rsidR="00893397" w:rsidRPr="00DE6831" w:rsidRDefault="00893397" w:rsidP="00893397">
            <w:pPr>
              <w:jc w:val="right"/>
              <w:rPr>
                <w:color w:val="000000"/>
                <w:sz w:val="22"/>
                <w:szCs w:val="22"/>
              </w:rPr>
            </w:pPr>
            <w:r w:rsidRPr="00DE6831">
              <w:rPr>
                <w:color w:val="000000"/>
                <w:sz w:val="22"/>
                <w:szCs w:val="22"/>
              </w:rPr>
              <w:t>1</w:t>
            </w:r>
          </w:p>
        </w:tc>
        <w:tc>
          <w:tcPr>
            <w:tcW w:w="2744" w:type="dxa"/>
            <w:shd w:val="clear" w:color="auto" w:fill="auto"/>
            <w:vAlign w:val="center"/>
            <w:hideMark/>
          </w:tcPr>
          <w:p w14:paraId="75468F0B" w14:textId="77777777" w:rsidR="00893397" w:rsidRPr="00DE6831" w:rsidRDefault="00893397" w:rsidP="00893397">
            <w:pPr>
              <w:rPr>
                <w:color w:val="000000"/>
                <w:sz w:val="22"/>
                <w:szCs w:val="22"/>
              </w:rPr>
            </w:pPr>
            <w:r>
              <w:rPr>
                <w:color w:val="000000"/>
                <w:sz w:val="22"/>
                <w:szCs w:val="22"/>
              </w:rPr>
              <w:t>д.</w:t>
            </w:r>
            <w:r w:rsidRPr="00DE6831">
              <w:rPr>
                <w:color w:val="000000"/>
                <w:sz w:val="22"/>
                <w:szCs w:val="22"/>
              </w:rPr>
              <w:t>Егорьевка</w:t>
            </w:r>
          </w:p>
        </w:tc>
        <w:tc>
          <w:tcPr>
            <w:tcW w:w="1649" w:type="dxa"/>
            <w:shd w:val="clear" w:color="auto" w:fill="auto"/>
            <w:vAlign w:val="center"/>
            <w:hideMark/>
          </w:tcPr>
          <w:p w14:paraId="2EEA86EB" w14:textId="597D9BEF" w:rsidR="00893397" w:rsidRPr="00DE6831" w:rsidRDefault="00893397" w:rsidP="00893397">
            <w:pPr>
              <w:jc w:val="center"/>
              <w:rPr>
                <w:color w:val="000000"/>
                <w:sz w:val="22"/>
                <w:szCs w:val="22"/>
              </w:rPr>
            </w:pPr>
            <w:r>
              <w:rPr>
                <w:color w:val="000000"/>
                <w:sz w:val="22"/>
                <w:szCs w:val="22"/>
              </w:rPr>
              <w:t>256</w:t>
            </w:r>
          </w:p>
        </w:tc>
        <w:tc>
          <w:tcPr>
            <w:tcW w:w="1934" w:type="dxa"/>
            <w:shd w:val="clear" w:color="auto" w:fill="auto"/>
            <w:vAlign w:val="center"/>
            <w:hideMark/>
          </w:tcPr>
          <w:p w14:paraId="7646AAD4" w14:textId="101B75DE" w:rsidR="00893397" w:rsidRPr="00DE6831" w:rsidRDefault="00893397" w:rsidP="00893397">
            <w:pPr>
              <w:jc w:val="center"/>
              <w:rPr>
                <w:color w:val="000000"/>
                <w:sz w:val="22"/>
                <w:szCs w:val="22"/>
              </w:rPr>
            </w:pPr>
            <w:r>
              <w:rPr>
                <w:color w:val="000000"/>
                <w:sz w:val="22"/>
                <w:szCs w:val="22"/>
              </w:rPr>
              <w:t>256</w:t>
            </w:r>
          </w:p>
        </w:tc>
        <w:tc>
          <w:tcPr>
            <w:tcW w:w="2808" w:type="dxa"/>
            <w:shd w:val="clear" w:color="auto" w:fill="auto"/>
            <w:vAlign w:val="center"/>
            <w:hideMark/>
          </w:tcPr>
          <w:p w14:paraId="10146F78" w14:textId="77777777" w:rsidR="00893397" w:rsidRPr="00DE6831" w:rsidRDefault="00893397" w:rsidP="00893397">
            <w:pPr>
              <w:jc w:val="center"/>
              <w:rPr>
                <w:color w:val="000000"/>
                <w:sz w:val="22"/>
                <w:szCs w:val="22"/>
              </w:rPr>
            </w:pPr>
            <w:r w:rsidRPr="00DE6831">
              <w:rPr>
                <w:color w:val="000000"/>
                <w:sz w:val="22"/>
                <w:szCs w:val="22"/>
              </w:rPr>
              <w:t>0</w:t>
            </w:r>
          </w:p>
        </w:tc>
      </w:tr>
      <w:tr w:rsidR="00893397" w:rsidRPr="00DE6831" w14:paraId="265B9B6D" w14:textId="77777777" w:rsidTr="00D93877">
        <w:trPr>
          <w:trHeight w:val="330"/>
          <w:jc w:val="center"/>
        </w:trPr>
        <w:tc>
          <w:tcPr>
            <w:tcW w:w="719" w:type="dxa"/>
            <w:shd w:val="clear" w:color="auto" w:fill="auto"/>
            <w:vAlign w:val="center"/>
            <w:hideMark/>
          </w:tcPr>
          <w:p w14:paraId="0B63B03F" w14:textId="77777777" w:rsidR="00893397" w:rsidRPr="00DE6831" w:rsidRDefault="00893397" w:rsidP="00893397">
            <w:pPr>
              <w:jc w:val="right"/>
              <w:rPr>
                <w:color w:val="000000"/>
                <w:sz w:val="22"/>
                <w:szCs w:val="22"/>
              </w:rPr>
            </w:pPr>
            <w:r w:rsidRPr="00DE6831">
              <w:rPr>
                <w:color w:val="000000"/>
                <w:sz w:val="22"/>
                <w:szCs w:val="22"/>
              </w:rPr>
              <w:t>2</w:t>
            </w:r>
          </w:p>
        </w:tc>
        <w:tc>
          <w:tcPr>
            <w:tcW w:w="2744" w:type="dxa"/>
            <w:shd w:val="clear" w:color="auto" w:fill="auto"/>
            <w:vAlign w:val="center"/>
            <w:hideMark/>
          </w:tcPr>
          <w:p w14:paraId="0A6D235A" w14:textId="77777777" w:rsidR="00893397" w:rsidRPr="00DE6831" w:rsidRDefault="00893397" w:rsidP="00893397">
            <w:pPr>
              <w:rPr>
                <w:color w:val="000000"/>
                <w:sz w:val="22"/>
                <w:szCs w:val="22"/>
              </w:rPr>
            </w:pPr>
            <w:proofErr w:type="spellStart"/>
            <w:r>
              <w:rPr>
                <w:color w:val="000000"/>
                <w:sz w:val="22"/>
                <w:szCs w:val="22"/>
              </w:rPr>
              <w:t>с.</w:t>
            </w:r>
            <w:r w:rsidRPr="00DE6831">
              <w:rPr>
                <w:color w:val="000000"/>
                <w:sz w:val="22"/>
                <w:szCs w:val="22"/>
              </w:rPr>
              <w:t>Вознесеновка</w:t>
            </w:r>
            <w:proofErr w:type="spellEnd"/>
          </w:p>
        </w:tc>
        <w:tc>
          <w:tcPr>
            <w:tcW w:w="1649" w:type="dxa"/>
            <w:shd w:val="clear" w:color="auto" w:fill="auto"/>
            <w:vAlign w:val="center"/>
            <w:hideMark/>
          </w:tcPr>
          <w:p w14:paraId="17F1EB98" w14:textId="5DFE1825" w:rsidR="00893397" w:rsidRPr="00DE6831" w:rsidRDefault="00893397" w:rsidP="00893397">
            <w:pPr>
              <w:jc w:val="center"/>
              <w:rPr>
                <w:color w:val="000000"/>
                <w:sz w:val="22"/>
                <w:szCs w:val="22"/>
              </w:rPr>
            </w:pPr>
            <w:r>
              <w:rPr>
                <w:color w:val="000000"/>
                <w:sz w:val="22"/>
                <w:szCs w:val="22"/>
              </w:rPr>
              <w:t>246</w:t>
            </w:r>
          </w:p>
        </w:tc>
        <w:tc>
          <w:tcPr>
            <w:tcW w:w="1934" w:type="dxa"/>
            <w:shd w:val="clear" w:color="auto" w:fill="auto"/>
            <w:vAlign w:val="center"/>
            <w:hideMark/>
          </w:tcPr>
          <w:p w14:paraId="36E7ED07" w14:textId="05E31703" w:rsidR="00893397" w:rsidRPr="00DE6831" w:rsidRDefault="00893397" w:rsidP="00893397">
            <w:pPr>
              <w:jc w:val="center"/>
              <w:rPr>
                <w:color w:val="000000"/>
                <w:sz w:val="22"/>
                <w:szCs w:val="22"/>
              </w:rPr>
            </w:pPr>
            <w:r>
              <w:rPr>
                <w:color w:val="000000"/>
                <w:sz w:val="22"/>
                <w:szCs w:val="22"/>
              </w:rPr>
              <w:t>246</w:t>
            </w:r>
          </w:p>
        </w:tc>
        <w:tc>
          <w:tcPr>
            <w:tcW w:w="2808" w:type="dxa"/>
            <w:shd w:val="clear" w:color="auto" w:fill="auto"/>
            <w:vAlign w:val="center"/>
            <w:hideMark/>
          </w:tcPr>
          <w:p w14:paraId="7A7CF1F7" w14:textId="77777777" w:rsidR="00893397" w:rsidRPr="00DE6831" w:rsidRDefault="00893397" w:rsidP="00893397">
            <w:pPr>
              <w:jc w:val="center"/>
              <w:rPr>
                <w:color w:val="000000"/>
                <w:sz w:val="22"/>
                <w:szCs w:val="22"/>
              </w:rPr>
            </w:pPr>
            <w:r w:rsidRPr="00DE6831">
              <w:rPr>
                <w:color w:val="000000"/>
                <w:sz w:val="22"/>
                <w:szCs w:val="22"/>
              </w:rPr>
              <w:t>0</w:t>
            </w:r>
          </w:p>
        </w:tc>
      </w:tr>
      <w:tr w:rsidR="00893397" w:rsidRPr="00DE6831" w14:paraId="2870B81E" w14:textId="77777777" w:rsidTr="00D93877">
        <w:trPr>
          <w:trHeight w:val="330"/>
          <w:jc w:val="center"/>
        </w:trPr>
        <w:tc>
          <w:tcPr>
            <w:tcW w:w="719" w:type="dxa"/>
            <w:shd w:val="clear" w:color="auto" w:fill="auto"/>
            <w:vAlign w:val="center"/>
            <w:hideMark/>
          </w:tcPr>
          <w:p w14:paraId="23666078" w14:textId="77777777" w:rsidR="00893397" w:rsidRPr="00DE6831" w:rsidRDefault="00893397" w:rsidP="00893397">
            <w:pPr>
              <w:jc w:val="right"/>
              <w:rPr>
                <w:color w:val="000000"/>
                <w:sz w:val="22"/>
                <w:szCs w:val="22"/>
              </w:rPr>
            </w:pPr>
            <w:r w:rsidRPr="00DE6831">
              <w:rPr>
                <w:color w:val="000000"/>
                <w:sz w:val="22"/>
                <w:szCs w:val="22"/>
              </w:rPr>
              <w:t>3</w:t>
            </w:r>
          </w:p>
        </w:tc>
        <w:tc>
          <w:tcPr>
            <w:tcW w:w="2744" w:type="dxa"/>
            <w:shd w:val="clear" w:color="auto" w:fill="auto"/>
            <w:vAlign w:val="center"/>
            <w:hideMark/>
          </w:tcPr>
          <w:p w14:paraId="298F9417" w14:textId="77777777" w:rsidR="00893397" w:rsidRPr="00DE6831" w:rsidRDefault="00893397" w:rsidP="00893397">
            <w:pPr>
              <w:rPr>
                <w:color w:val="000000"/>
                <w:sz w:val="22"/>
                <w:szCs w:val="22"/>
              </w:rPr>
            </w:pPr>
            <w:r>
              <w:rPr>
                <w:color w:val="000000"/>
                <w:sz w:val="22"/>
                <w:szCs w:val="22"/>
              </w:rPr>
              <w:t xml:space="preserve">д. </w:t>
            </w:r>
            <w:proofErr w:type="spellStart"/>
            <w:r w:rsidRPr="00DE6831">
              <w:rPr>
                <w:color w:val="000000"/>
                <w:sz w:val="22"/>
                <w:szCs w:val="22"/>
              </w:rPr>
              <w:t>Краснознаменка</w:t>
            </w:r>
            <w:proofErr w:type="spellEnd"/>
          </w:p>
        </w:tc>
        <w:tc>
          <w:tcPr>
            <w:tcW w:w="1649" w:type="dxa"/>
            <w:shd w:val="clear" w:color="auto" w:fill="auto"/>
            <w:vAlign w:val="center"/>
            <w:hideMark/>
          </w:tcPr>
          <w:p w14:paraId="04310E8D" w14:textId="5CAA10D6" w:rsidR="00893397" w:rsidRPr="00DE6831" w:rsidRDefault="00893397" w:rsidP="00893397">
            <w:pPr>
              <w:jc w:val="center"/>
              <w:rPr>
                <w:color w:val="000000"/>
                <w:sz w:val="22"/>
                <w:szCs w:val="22"/>
              </w:rPr>
            </w:pPr>
            <w:r>
              <w:rPr>
                <w:color w:val="000000"/>
                <w:sz w:val="22"/>
                <w:szCs w:val="22"/>
              </w:rPr>
              <w:t>3</w:t>
            </w:r>
          </w:p>
        </w:tc>
        <w:tc>
          <w:tcPr>
            <w:tcW w:w="1934" w:type="dxa"/>
            <w:shd w:val="clear" w:color="auto" w:fill="auto"/>
            <w:vAlign w:val="center"/>
            <w:hideMark/>
          </w:tcPr>
          <w:p w14:paraId="6907E2AE" w14:textId="54AFB402" w:rsidR="00893397" w:rsidRPr="00DE6831" w:rsidRDefault="00893397" w:rsidP="00893397">
            <w:pPr>
              <w:jc w:val="center"/>
              <w:rPr>
                <w:color w:val="000000"/>
                <w:sz w:val="22"/>
                <w:szCs w:val="22"/>
              </w:rPr>
            </w:pPr>
            <w:r>
              <w:rPr>
                <w:color w:val="000000"/>
                <w:sz w:val="22"/>
                <w:szCs w:val="22"/>
              </w:rPr>
              <w:t>3</w:t>
            </w:r>
          </w:p>
        </w:tc>
        <w:tc>
          <w:tcPr>
            <w:tcW w:w="2808" w:type="dxa"/>
            <w:shd w:val="clear" w:color="auto" w:fill="auto"/>
            <w:vAlign w:val="center"/>
            <w:hideMark/>
          </w:tcPr>
          <w:p w14:paraId="6E901489" w14:textId="77777777" w:rsidR="00893397" w:rsidRPr="00DE6831" w:rsidRDefault="00893397" w:rsidP="00893397">
            <w:pPr>
              <w:jc w:val="center"/>
              <w:rPr>
                <w:color w:val="000000"/>
                <w:sz w:val="22"/>
                <w:szCs w:val="22"/>
              </w:rPr>
            </w:pPr>
            <w:r w:rsidRPr="00DE6831">
              <w:rPr>
                <w:color w:val="000000"/>
                <w:sz w:val="22"/>
                <w:szCs w:val="22"/>
              </w:rPr>
              <w:t>0</w:t>
            </w:r>
          </w:p>
        </w:tc>
      </w:tr>
      <w:tr w:rsidR="00893397" w:rsidRPr="00DE6831" w14:paraId="513FE071" w14:textId="77777777" w:rsidTr="00D93877">
        <w:trPr>
          <w:trHeight w:val="330"/>
          <w:jc w:val="center"/>
        </w:trPr>
        <w:tc>
          <w:tcPr>
            <w:tcW w:w="719" w:type="dxa"/>
            <w:shd w:val="clear" w:color="auto" w:fill="auto"/>
            <w:vAlign w:val="center"/>
          </w:tcPr>
          <w:p w14:paraId="0754238E" w14:textId="77777777" w:rsidR="00893397" w:rsidRPr="00DE6831" w:rsidRDefault="00893397" w:rsidP="00893397">
            <w:pPr>
              <w:jc w:val="right"/>
              <w:rPr>
                <w:color w:val="000000"/>
                <w:sz w:val="22"/>
                <w:szCs w:val="22"/>
              </w:rPr>
            </w:pPr>
          </w:p>
        </w:tc>
        <w:tc>
          <w:tcPr>
            <w:tcW w:w="2744" w:type="dxa"/>
            <w:shd w:val="clear" w:color="auto" w:fill="auto"/>
            <w:vAlign w:val="center"/>
          </w:tcPr>
          <w:p w14:paraId="41E4AB18" w14:textId="77777777" w:rsidR="00893397" w:rsidRDefault="00893397" w:rsidP="00893397">
            <w:pPr>
              <w:rPr>
                <w:color w:val="000000"/>
                <w:sz w:val="22"/>
                <w:szCs w:val="22"/>
              </w:rPr>
            </w:pPr>
          </w:p>
        </w:tc>
        <w:tc>
          <w:tcPr>
            <w:tcW w:w="1649" w:type="dxa"/>
            <w:shd w:val="clear" w:color="auto" w:fill="auto"/>
            <w:vAlign w:val="center"/>
          </w:tcPr>
          <w:p w14:paraId="7C848D82" w14:textId="14B22B5A" w:rsidR="00893397" w:rsidRPr="00DE6831" w:rsidRDefault="00893397" w:rsidP="00893397">
            <w:pPr>
              <w:jc w:val="center"/>
              <w:rPr>
                <w:color w:val="000000"/>
                <w:sz w:val="22"/>
                <w:szCs w:val="22"/>
              </w:rPr>
            </w:pPr>
            <w:r>
              <w:rPr>
                <w:color w:val="000000"/>
                <w:sz w:val="22"/>
                <w:szCs w:val="22"/>
              </w:rPr>
              <w:t>505</w:t>
            </w:r>
          </w:p>
        </w:tc>
        <w:tc>
          <w:tcPr>
            <w:tcW w:w="1934" w:type="dxa"/>
            <w:shd w:val="clear" w:color="auto" w:fill="auto"/>
            <w:vAlign w:val="center"/>
          </w:tcPr>
          <w:p w14:paraId="0435B39C" w14:textId="65EC9CC2" w:rsidR="00893397" w:rsidRPr="00DE6831" w:rsidRDefault="00893397" w:rsidP="00893397">
            <w:pPr>
              <w:jc w:val="center"/>
              <w:rPr>
                <w:color w:val="000000"/>
                <w:sz w:val="22"/>
                <w:szCs w:val="22"/>
              </w:rPr>
            </w:pPr>
            <w:r>
              <w:rPr>
                <w:color w:val="000000"/>
                <w:sz w:val="22"/>
                <w:szCs w:val="22"/>
              </w:rPr>
              <w:t>505</w:t>
            </w:r>
          </w:p>
        </w:tc>
        <w:tc>
          <w:tcPr>
            <w:tcW w:w="2808" w:type="dxa"/>
            <w:shd w:val="clear" w:color="auto" w:fill="auto"/>
            <w:vAlign w:val="center"/>
          </w:tcPr>
          <w:p w14:paraId="1B38130F" w14:textId="77777777" w:rsidR="00893397" w:rsidRPr="00DE6831" w:rsidRDefault="00893397" w:rsidP="00893397">
            <w:pPr>
              <w:jc w:val="center"/>
              <w:rPr>
                <w:color w:val="000000"/>
                <w:sz w:val="22"/>
                <w:szCs w:val="22"/>
              </w:rPr>
            </w:pPr>
          </w:p>
        </w:tc>
      </w:tr>
    </w:tbl>
    <w:p w14:paraId="1A923F85" w14:textId="77777777" w:rsidR="00D93877" w:rsidRPr="00EC0B55" w:rsidRDefault="00D93877" w:rsidP="00D93877"/>
    <w:p w14:paraId="779B9D71" w14:textId="77777777" w:rsidR="00D93877" w:rsidRPr="00600777" w:rsidRDefault="00D93877" w:rsidP="00D93877">
      <w:pPr>
        <w:pStyle w:val="Web1"/>
        <w:shd w:val="clear" w:color="auto" w:fill="FFFFFF"/>
        <w:spacing w:before="120"/>
        <w:rPr>
          <w:rFonts w:ascii="Times New Roman" w:hAnsi="Times New Roman" w:cs="Times New Roman"/>
          <w:color w:val="202122"/>
          <w:sz w:val="24"/>
          <w:szCs w:val="24"/>
        </w:rPr>
      </w:pPr>
      <w:r w:rsidRPr="00600777">
        <w:rPr>
          <w:rFonts w:ascii="Times New Roman" w:hAnsi="Times New Roman" w:cs="Times New Roman"/>
          <w:color w:val="202122"/>
          <w:sz w:val="24"/>
          <w:szCs w:val="24"/>
        </w:rPr>
        <w:t>Статус и границы сельсовета установлены Законом Курской области от 21 октября 2004 года №48-ЗКО «О муниципальных образованиях Курской области».</w:t>
      </w:r>
    </w:p>
    <w:p w14:paraId="27F3E6DF" w14:textId="423D9311" w:rsidR="00D93877" w:rsidRPr="005C711C" w:rsidRDefault="00D93877" w:rsidP="00D93877">
      <w:pPr>
        <w:rPr>
          <w:b/>
          <w:bCs/>
          <w:color w:val="333333"/>
          <w:sz w:val="22"/>
          <w:szCs w:val="22"/>
        </w:rPr>
      </w:pPr>
      <w:r w:rsidRPr="005C711C">
        <w:rPr>
          <w:b/>
          <w:bCs/>
          <w:color w:val="212531"/>
          <w:shd w:val="clear" w:color="auto" w:fill="FFFFFF"/>
        </w:rPr>
        <w:t xml:space="preserve"> </w:t>
      </w:r>
      <w:r w:rsidRPr="005C711C">
        <w:rPr>
          <w:rStyle w:val="mw-headline"/>
          <w:rFonts w:ascii="inherit" w:hAnsi="inherit"/>
          <w:b/>
          <w:bCs/>
          <w:color w:val="333333"/>
          <w:sz w:val="22"/>
          <w:szCs w:val="22"/>
          <w:bdr w:val="none" w:sz="0" w:space="0" w:color="auto" w:frame="1"/>
        </w:rPr>
        <w:t>Таблица 1.</w:t>
      </w:r>
      <w:r w:rsidR="003476DF">
        <w:rPr>
          <w:rStyle w:val="mw-headline"/>
          <w:rFonts w:ascii="inherit" w:hAnsi="inherit"/>
          <w:b/>
          <w:bCs/>
          <w:color w:val="333333"/>
          <w:sz w:val="22"/>
          <w:szCs w:val="22"/>
          <w:bdr w:val="none" w:sz="0" w:space="0" w:color="auto" w:frame="1"/>
        </w:rPr>
        <w:t>2</w:t>
      </w:r>
      <w:r w:rsidRPr="005C711C">
        <w:rPr>
          <w:rStyle w:val="mw-headline"/>
          <w:rFonts w:ascii="inherit" w:hAnsi="inherit"/>
          <w:b/>
          <w:bCs/>
          <w:color w:val="333333"/>
          <w:sz w:val="22"/>
          <w:szCs w:val="22"/>
          <w:bdr w:val="none" w:sz="0" w:space="0" w:color="auto" w:frame="1"/>
        </w:rPr>
        <w:t>. Состав 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764"/>
        <w:gridCol w:w="5250"/>
        <w:gridCol w:w="2544"/>
        <w:gridCol w:w="1188"/>
      </w:tblGrid>
      <w:tr w:rsidR="00D93877" w:rsidRPr="001C0F1A" w14:paraId="2BAABA42" w14:textId="77777777" w:rsidTr="00D93877">
        <w:trPr>
          <w:jc w:val="center"/>
        </w:trPr>
        <w:tc>
          <w:tcPr>
            <w:tcW w:w="764" w:type="dxa"/>
            <w:shd w:val="clear" w:color="auto" w:fill="FFD198"/>
            <w:tcMar>
              <w:top w:w="15" w:type="dxa"/>
              <w:left w:w="75" w:type="dxa"/>
              <w:bottom w:w="15" w:type="dxa"/>
              <w:right w:w="75" w:type="dxa"/>
            </w:tcMar>
            <w:hideMark/>
          </w:tcPr>
          <w:p w14:paraId="52ECC55D" w14:textId="77777777" w:rsidR="00D93877" w:rsidRPr="001C0F1A" w:rsidRDefault="00D93877" w:rsidP="00D93877">
            <w:pPr>
              <w:jc w:val="center"/>
              <w:rPr>
                <w:rFonts w:ascii="inherit" w:hAnsi="inherit" w:cs="Arial"/>
                <w:color w:val="000000"/>
                <w:sz w:val="23"/>
                <w:szCs w:val="23"/>
              </w:rPr>
            </w:pPr>
            <w:r w:rsidRPr="001C0F1A">
              <w:rPr>
                <w:rFonts w:ascii="inherit" w:hAnsi="inherit" w:cs="Arial"/>
                <w:color w:val="000000"/>
                <w:sz w:val="23"/>
                <w:szCs w:val="23"/>
              </w:rPr>
              <w:t>№</w:t>
            </w:r>
          </w:p>
        </w:tc>
        <w:tc>
          <w:tcPr>
            <w:tcW w:w="5250" w:type="dxa"/>
            <w:shd w:val="clear" w:color="auto" w:fill="FFD198"/>
            <w:tcMar>
              <w:top w:w="15" w:type="dxa"/>
              <w:left w:w="75" w:type="dxa"/>
              <w:bottom w:w="15" w:type="dxa"/>
              <w:right w:w="75" w:type="dxa"/>
            </w:tcMar>
            <w:hideMark/>
          </w:tcPr>
          <w:p w14:paraId="605C5E25" w14:textId="77777777" w:rsidR="00D93877" w:rsidRPr="001C0F1A" w:rsidRDefault="00D93877" w:rsidP="00D93877">
            <w:pPr>
              <w:jc w:val="center"/>
              <w:rPr>
                <w:rFonts w:ascii="inherit" w:hAnsi="inherit" w:cs="Arial"/>
                <w:color w:val="000000"/>
                <w:sz w:val="23"/>
                <w:szCs w:val="23"/>
              </w:rPr>
            </w:pPr>
            <w:r w:rsidRPr="001C0F1A">
              <w:rPr>
                <w:rFonts w:ascii="inherit" w:hAnsi="inherit" w:cs="Arial"/>
                <w:color w:val="000000"/>
                <w:sz w:val="23"/>
                <w:szCs w:val="23"/>
              </w:rPr>
              <w:t>Населённый пункт</w:t>
            </w:r>
          </w:p>
        </w:tc>
        <w:tc>
          <w:tcPr>
            <w:tcW w:w="0" w:type="auto"/>
            <w:shd w:val="clear" w:color="auto" w:fill="FFD198"/>
            <w:tcMar>
              <w:top w:w="15" w:type="dxa"/>
              <w:left w:w="75" w:type="dxa"/>
              <w:bottom w:w="15" w:type="dxa"/>
              <w:right w:w="75" w:type="dxa"/>
            </w:tcMar>
            <w:hideMark/>
          </w:tcPr>
          <w:p w14:paraId="529497B8" w14:textId="77777777" w:rsidR="00D93877" w:rsidRPr="001C0F1A" w:rsidRDefault="00D93877" w:rsidP="00D93877">
            <w:pPr>
              <w:jc w:val="center"/>
              <w:rPr>
                <w:rFonts w:ascii="inherit" w:hAnsi="inherit" w:cs="Arial"/>
                <w:color w:val="000000"/>
                <w:sz w:val="23"/>
                <w:szCs w:val="23"/>
              </w:rPr>
            </w:pPr>
            <w:r w:rsidRPr="001C0F1A">
              <w:rPr>
                <w:rFonts w:ascii="inherit" w:hAnsi="inherit" w:cs="Arial"/>
                <w:color w:val="000000"/>
                <w:sz w:val="23"/>
                <w:szCs w:val="23"/>
              </w:rPr>
              <w:t>Тип населённого пункта</w:t>
            </w:r>
          </w:p>
        </w:tc>
        <w:tc>
          <w:tcPr>
            <w:tcW w:w="0" w:type="auto"/>
            <w:shd w:val="clear" w:color="auto" w:fill="FFD198"/>
            <w:tcMar>
              <w:top w:w="15" w:type="dxa"/>
              <w:left w:w="75" w:type="dxa"/>
              <w:bottom w:w="15" w:type="dxa"/>
              <w:right w:w="75" w:type="dxa"/>
            </w:tcMar>
            <w:hideMark/>
          </w:tcPr>
          <w:p w14:paraId="298D455D" w14:textId="77777777" w:rsidR="00D93877" w:rsidRPr="001C0F1A" w:rsidRDefault="00D93877" w:rsidP="00D93877">
            <w:pPr>
              <w:jc w:val="center"/>
              <w:rPr>
                <w:rFonts w:ascii="inherit" w:hAnsi="inherit" w:cs="Arial"/>
                <w:color w:val="000000"/>
                <w:sz w:val="23"/>
                <w:szCs w:val="23"/>
              </w:rPr>
            </w:pPr>
            <w:r w:rsidRPr="001C0F1A">
              <w:rPr>
                <w:rFonts w:ascii="inherit" w:hAnsi="inherit" w:cs="Arial"/>
                <w:color w:val="000000"/>
                <w:sz w:val="23"/>
                <w:szCs w:val="23"/>
              </w:rPr>
              <w:t>Население</w:t>
            </w:r>
          </w:p>
        </w:tc>
      </w:tr>
      <w:tr w:rsidR="00893397" w:rsidRPr="00D8114F" w14:paraId="4F44F38C" w14:textId="77777777" w:rsidTr="00D93877">
        <w:trPr>
          <w:jc w:val="center"/>
        </w:trPr>
        <w:tc>
          <w:tcPr>
            <w:tcW w:w="764" w:type="dxa"/>
            <w:shd w:val="clear" w:color="auto" w:fill="auto"/>
            <w:tcMar>
              <w:top w:w="30" w:type="dxa"/>
              <w:left w:w="60" w:type="dxa"/>
              <w:bottom w:w="30" w:type="dxa"/>
              <w:right w:w="60" w:type="dxa"/>
            </w:tcMar>
            <w:vAlign w:val="center"/>
            <w:hideMark/>
          </w:tcPr>
          <w:p w14:paraId="4FB835AA" w14:textId="77777777" w:rsidR="00893397" w:rsidRPr="00D8114F" w:rsidRDefault="00893397" w:rsidP="00893397">
            <w:pPr>
              <w:jc w:val="center"/>
              <w:rPr>
                <w:rFonts w:ascii="inherit" w:hAnsi="inherit" w:cs="Arial"/>
                <w:color w:val="000000"/>
                <w:sz w:val="23"/>
                <w:szCs w:val="23"/>
              </w:rPr>
            </w:pPr>
            <w:r w:rsidRPr="00D8114F">
              <w:rPr>
                <w:rFonts w:ascii="inherit" w:hAnsi="inherit" w:cs="Arial"/>
                <w:color w:val="000000"/>
                <w:sz w:val="23"/>
                <w:szCs w:val="23"/>
              </w:rPr>
              <w:t>1</w:t>
            </w:r>
          </w:p>
        </w:tc>
        <w:tc>
          <w:tcPr>
            <w:tcW w:w="5250" w:type="dxa"/>
            <w:shd w:val="clear" w:color="auto" w:fill="auto"/>
            <w:tcMar>
              <w:top w:w="30" w:type="dxa"/>
              <w:left w:w="60" w:type="dxa"/>
              <w:bottom w:w="30" w:type="dxa"/>
              <w:right w:w="60" w:type="dxa"/>
            </w:tcMar>
            <w:vAlign w:val="center"/>
            <w:hideMark/>
          </w:tcPr>
          <w:p w14:paraId="68EFA3BB" w14:textId="77777777" w:rsidR="00893397" w:rsidRPr="00D8114F" w:rsidRDefault="00893397" w:rsidP="00893397">
            <w:pPr>
              <w:rPr>
                <w:rFonts w:ascii="inherit" w:hAnsi="inherit" w:cs="Arial"/>
                <w:color w:val="000000"/>
                <w:sz w:val="23"/>
                <w:szCs w:val="23"/>
              </w:rPr>
            </w:pPr>
            <w:r w:rsidRPr="00DE6831">
              <w:rPr>
                <w:color w:val="000000"/>
                <w:sz w:val="22"/>
                <w:szCs w:val="22"/>
              </w:rPr>
              <w:t>Егорьевка</w:t>
            </w:r>
          </w:p>
        </w:tc>
        <w:tc>
          <w:tcPr>
            <w:tcW w:w="0" w:type="auto"/>
            <w:shd w:val="clear" w:color="auto" w:fill="auto"/>
            <w:tcMar>
              <w:top w:w="30" w:type="dxa"/>
              <w:left w:w="60" w:type="dxa"/>
              <w:bottom w:w="30" w:type="dxa"/>
              <w:right w:w="60" w:type="dxa"/>
            </w:tcMar>
            <w:vAlign w:val="center"/>
            <w:hideMark/>
          </w:tcPr>
          <w:p w14:paraId="4C692921" w14:textId="77777777" w:rsidR="00893397" w:rsidRPr="00D8114F" w:rsidRDefault="00893397" w:rsidP="00893397">
            <w:pPr>
              <w:jc w:val="center"/>
              <w:rPr>
                <w:rFonts w:ascii="inherit" w:hAnsi="inherit" w:cs="Arial"/>
                <w:color w:val="000000"/>
                <w:sz w:val="23"/>
                <w:szCs w:val="23"/>
              </w:rPr>
            </w:pPr>
            <w:r w:rsidRPr="00D8114F">
              <w:rPr>
                <w:rFonts w:ascii="inherit" w:hAnsi="inherit" w:cs="Arial"/>
                <w:color w:val="000000"/>
                <w:sz w:val="23"/>
                <w:szCs w:val="23"/>
              </w:rPr>
              <w:t>деревня</w:t>
            </w:r>
          </w:p>
        </w:tc>
        <w:tc>
          <w:tcPr>
            <w:tcW w:w="0" w:type="auto"/>
            <w:shd w:val="clear" w:color="auto" w:fill="auto"/>
            <w:tcMar>
              <w:top w:w="30" w:type="dxa"/>
              <w:left w:w="60" w:type="dxa"/>
              <w:bottom w:w="30" w:type="dxa"/>
              <w:right w:w="60" w:type="dxa"/>
            </w:tcMar>
            <w:vAlign w:val="center"/>
            <w:hideMark/>
          </w:tcPr>
          <w:p w14:paraId="795BBBEA" w14:textId="29EBADA8" w:rsidR="00893397" w:rsidRPr="00D8114F" w:rsidRDefault="00893397" w:rsidP="00893397">
            <w:pPr>
              <w:jc w:val="center"/>
              <w:rPr>
                <w:rFonts w:ascii="inherit" w:hAnsi="inherit" w:cs="Arial"/>
                <w:color w:val="000000"/>
              </w:rPr>
            </w:pPr>
            <w:r>
              <w:rPr>
                <w:color w:val="000000"/>
                <w:sz w:val="22"/>
                <w:szCs w:val="22"/>
              </w:rPr>
              <w:t>256</w:t>
            </w:r>
          </w:p>
        </w:tc>
      </w:tr>
      <w:tr w:rsidR="00893397" w:rsidRPr="00D8114F" w14:paraId="08DB326C" w14:textId="77777777" w:rsidTr="00D93877">
        <w:trPr>
          <w:jc w:val="center"/>
        </w:trPr>
        <w:tc>
          <w:tcPr>
            <w:tcW w:w="764" w:type="dxa"/>
            <w:shd w:val="clear" w:color="auto" w:fill="auto"/>
            <w:tcMar>
              <w:top w:w="30" w:type="dxa"/>
              <w:left w:w="60" w:type="dxa"/>
              <w:bottom w:w="30" w:type="dxa"/>
              <w:right w:w="60" w:type="dxa"/>
            </w:tcMar>
            <w:vAlign w:val="center"/>
            <w:hideMark/>
          </w:tcPr>
          <w:p w14:paraId="23401F4C" w14:textId="77777777" w:rsidR="00893397" w:rsidRPr="00D8114F" w:rsidRDefault="00893397" w:rsidP="00893397">
            <w:pPr>
              <w:jc w:val="center"/>
              <w:rPr>
                <w:rFonts w:ascii="inherit" w:hAnsi="inherit" w:cs="Arial"/>
                <w:color w:val="000000"/>
                <w:sz w:val="23"/>
                <w:szCs w:val="23"/>
              </w:rPr>
            </w:pPr>
            <w:r w:rsidRPr="00D8114F">
              <w:rPr>
                <w:rFonts w:ascii="inherit" w:hAnsi="inherit" w:cs="Arial"/>
                <w:color w:val="000000"/>
                <w:sz w:val="23"/>
                <w:szCs w:val="23"/>
              </w:rPr>
              <w:t>2</w:t>
            </w:r>
          </w:p>
        </w:tc>
        <w:tc>
          <w:tcPr>
            <w:tcW w:w="5250" w:type="dxa"/>
            <w:shd w:val="clear" w:color="auto" w:fill="auto"/>
            <w:tcMar>
              <w:top w:w="30" w:type="dxa"/>
              <w:left w:w="60" w:type="dxa"/>
              <w:bottom w:w="30" w:type="dxa"/>
              <w:right w:w="60" w:type="dxa"/>
            </w:tcMar>
            <w:vAlign w:val="center"/>
            <w:hideMark/>
          </w:tcPr>
          <w:p w14:paraId="6DFD6D7D" w14:textId="77777777" w:rsidR="00893397" w:rsidRPr="00D8114F" w:rsidRDefault="00893397" w:rsidP="00893397">
            <w:pPr>
              <w:rPr>
                <w:rFonts w:ascii="inherit" w:hAnsi="inherit" w:cs="Arial"/>
                <w:color w:val="000000"/>
                <w:sz w:val="23"/>
                <w:szCs w:val="23"/>
              </w:rPr>
            </w:pPr>
            <w:r w:rsidRPr="00DE6831">
              <w:rPr>
                <w:color w:val="000000"/>
                <w:sz w:val="22"/>
                <w:szCs w:val="22"/>
              </w:rPr>
              <w:t>Вознесеновка</w:t>
            </w:r>
          </w:p>
        </w:tc>
        <w:tc>
          <w:tcPr>
            <w:tcW w:w="0" w:type="auto"/>
            <w:shd w:val="clear" w:color="auto" w:fill="auto"/>
            <w:tcMar>
              <w:top w:w="30" w:type="dxa"/>
              <w:left w:w="60" w:type="dxa"/>
              <w:bottom w:w="30" w:type="dxa"/>
              <w:right w:w="60" w:type="dxa"/>
            </w:tcMar>
            <w:vAlign w:val="center"/>
            <w:hideMark/>
          </w:tcPr>
          <w:p w14:paraId="2E5E4E2C" w14:textId="77777777" w:rsidR="00893397" w:rsidRPr="00D8114F" w:rsidRDefault="00893397" w:rsidP="00893397">
            <w:pPr>
              <w:jc w:val="center"/>
              <w:rPr>
                <w:rFonts w:ascii="inherit" w:hAnsi="inherit" w:cs="Arial"/>
                <w:color w:val="000000"/>
                <w:sz w:val="23"/>
                <w:szCs w:val="23"/>
              </w:rPr>
            </w:pPr>
            <w:r w:rsidRPr="00D8114F">
              <w:rPr>
                <w:rFonts w:ascii="inherit" w:hAnsi="inherit" w:cs="Arial"/>
                <w:color w:val="000000"/>
                <w:sz w:val="23"/>
                <w:szCs w:val="23"/>
              </w:rPr>
              <w:t>село</w:t>
            </w:r>
          </w:p>
        </w:tc>
        <w:tc>
          <w:tcPr>
            <w:tcW w:w="0" w:type="auto"/>
            <w:shd w:val="clear" w:color="auto" w:fill="auto"/>
            <w:tcMar>
              <w:top w:w="30" w:type="dxa"/>
              <w:left w:w="60" w:type="dxa"/>
              <w:bottom w:w="30" w:type="dxa"/>
              <w:right w:w="60" w:type="dxa"/>
            </w:tcMar>
            <w:vAlign w:val="center"/>
            <w:hideMark/>
          </w:tcPr>
          <w:p w14:paraId="72E9A7E7" w14:textId="173C0FFB" w:rsidR="00893397" w:rsidRPr="00D8114F" w:rsidRDefault="00893397" w:rsidP="00893397">
            <w:pPr>
              <w:jc w:val="center"/>
              <w:rPr>
                <w:rFonts w:ascii="inherit" w:hAnsi="inherit" w:cs="Arial"/>
                <w:color w:val="000000"/>
              </w:rPr>
            </w:pPr>
            <w:r>
              <w:rPr>
                <w:color w:val="000000"/>
                <w:sz w:val="22"/>
                <w:szCs w:val="22"/>
              </w:rPr>
              <w:t>246</w:t>
            </w:r>
          </w:p>
        </w:tc>
      </w:tr>
      <w:tr w:rsidR="00893397" w:rsidRPr="00D8114F" w14:paraId="7B1A3A0D" w14:textId="77777777" w:rsidTr="00D93877">
        <w:trPr>
          <w:jc w:val="center"/>
        </w:trPr>
        <w:tc>
          <w:tcPr>
            <w:tcW w:w="764" w:type="dxa"/>
            <w:shd w:val="clear" w:color="auto" w:fill="auto"/>
            <w:tcMar>
              <w:top w:w="30" w:type="dxa"/>
              <w:left w:w="60" w:type="dxa"/>
              <w:bottom w:w="30" w:type="dxa"/>
              <w:right w:w="60" w:type="dxa"/>
            </w:tcMar>
            <w:vAlign w:val="center"/>
            <w:hideMark/>
          </w:tcPr>
          <w:p w14:paraId="5C2A031E" w14:textId="77777777" w:rsidR="00893397" w:rsidRPr="00D8114F" w:rsidRDefault="00893397" w:rsidP="00893397">
            <w:pPr>
              <w:jc w:val="center"/>
              <w:rPr>
                <w:rFonts w:ascii="inherit" w:hAnsi="inherit" w:cs="Arial"/>
                <w:color w:val="000000"/>
                <w:sz w:val="23"/>
                <w:szCs w:val="23"/>
              </w:rPr>
            </w:pPr>
            <w:r w:rsidRPr="00D8114F">
              <w:rPr>
                <w:rFonts w:ascii="inherit" w:hAnsi="inherit" w:cs="Arial"/>
                <w:color w:val="000000"/>
                <w:sz w:val="23"/>
                <w:szCs w:val="23"/>
              </w:rPr>
              <w:t>3</w:t>
            </w:r>
          </w:p>
        </w:tc>
        <w:tc>
          <w:tcPr>
            <w:tcW w:w="5250" w:type="dxa"/>
            <w:shd w:val="clear" w:color="auto" w:fill="auto"/>
            <w:tcMar>
              <w:top w:w="30" w:type="dxa"/>
              <w:left w:w="60" w:type="dxa"/>
              <w:bottom w:w="30" w:type="dxa"/>
              <w:right w:w="60" w:type="dxa"/>
            </w:tcMar>
            <w:vAlign w:val="center"/>
            <w:hideMark/>
          </w:tcPr>
          <w:p w14:paraId="52C68458" w14:textId="77777777" w:rsidR="00893397" w:rsidRPr="00D8114F" w:rsidRDefault="00893397" w:rsidP="00893397">
            <w:pPr>
              <w:rPr>
                <w:rFonts w:ascii="inherit" w:hAnsi="inherit" w:cs="Arial"/>
                <w:color w:val="000000"/>
                <w:sz w:val="23"/>
                <w:szCs w:val="23"/>
              </w:rPr>
            </w:pPr>
            <w:proofErr w:type="spellStart"/>
            <w:r w:rsidRPr="00DE6831">
              <w:rPr>
                <w:color w:val="000000"/>
                <w:sz w:val="22"/>
                <w:szCs w:val="22"/>
              </w:rPr>
              <w:t>Краснознаменка</w:t>
            </w:r>
            <w:proofErr w:type="spellEnd"/>
          </w:p>
        </w:tc>
        <w:tc>
          <w:tcPr>
            <w:tcW w:w="0" w:type="auto"/>
            <w:shd w:val="clear" w:color="auto" w:fill="auto"/>
            <w:tcMar>
              <w:top w:w="30" w:type="dxa"/>
              <w:left w:w="60" w:type="dxa"/>
              <w:bottom w:w="30" w:type="dxa"/>
              <w:right w:w="60" w:type="dxa"/>
            </w:tcMar>
            <w:vAlign w:val="center"/>
            <w:hideMark/>
          </w:tcPr>
          <w:p w14:paraId="24CFF3C5" w14:textId="77777777" w:rsidR="00893397" w:rsidRPr="00D8114F" w:rsidRDefault="00893397" w:rsidP="00893397">
            <w:pPr>
              <w:jc w:val="center"/>
              <w:rPr>
                <w:rFonts w:ascii="inherit" w:hAnsi="inherit" w:cs="Arial"/>
                <w:color w:val="000000"/>
                <w:sz w:val="23"/>
                <w:szCs w:val="23"/>
              </w:rPr>
            </w:pPr>
            <w:r w:rsidRPr="00D8114F">
              <w:rPr>
                <w:rFonts w:ascii="inherit" w:hAnsi="inherit" w:cs="Arial"/>
                <w:color w:val="000000"/>
                <w:sz w:val="23"/>
                <w:szCs w:val="23"/>
              </w:rPr>
              <w:t>деревня</w:t>
            </w:r>
          </w:p>
        </w:tc>
        <w:tc>
          <w:tcPr>
            <w:tcW w:w="0" w:type="auto"/>
            <w:shd w:val="clear" w:color="auto" w:fill="auto"/>
            <w:tcMar>
              <w:top w:w="30" w:type="dxa"/>
              <w:left w:w="60" w:type="dxa"/>
              <w:bottom w:w="30" w:type="dxa"/>
              <w:right w:w="60" w:type="dxa"/>
            </w:tcMar>
            <w:vAlign w:val="center"/>
            <w:hideMark/>
          </w:tcPr>
          <w:p w14:paraId="58C79133" w14:textId="3D8A5968" w:rsidR="00893397" w:rsidRPr="00D8114F" w:rsidRDefault="00893397" w:rsidP="00893397">
            <w:pPr>
              <w:jc w:val="center"/>
              <w:rPr>
                <w:rFonts w:ascii="inherit" w:hAnsi="inherit" w:cs="Arial"/>
                <w:color w:val="000000"/>
              </w:rPr>
            </w:pPr>
            <w:r>
              <w:rPr>
                <w:color w:val="000000"/>
                <w:sz w:val="22"/>
                <w:szCs w:val="22"/>
              </w:rPr>
              <w:t>3</w:t>
            </w:r>
          </w:p>
        </w:tc>
      </w:tr>
      <w:tr w:rsidR="00893397" w:rsidRPr="00D8114F" w14:paraId="593CBCD6" w14:textId="77777777" w:rsidTr="00D93877">
        <w:trPr>
          <w:jc w:val="center"/>
        </w:trPr>
        <w:tc>
          <w:tcPr>
            <w:tcW w:w="764" w:type="dxa"/>
            <w:shd w:val="clear" w:color="auto" w:fill="auto"/>
            <w:tcMar>
              <w:top w:w="30" w:type="dxa"/>
              <w:left w:w="60" w:type="dxa"/>
              <w:bottom w:w="30" w:type="dxa"/>
              <w:right w:w="60" w:type="dxa"/>
            </w:tcMar>
            <w:vAlign w:val="center"/>
          </w:tcPr>
          <w:p w14:paraId="3831ED79" w14:textId="77777777" w:rsidR="00893397" w:rsidRPr="00D8114F" w:rsidRDefault="00893397" w:rsidP="00893397">
            <w:pPr>
              <w:jc w:val="center"/>
              <w:rPr>
                <w:rFonts w:ascii="inherit" w:hAnsi="inherit" w:cs="Arial"/>
                <w:color w:val="000000"/>
                <w:sz w:val="23"/>
                <w:szCs w:val="23"/>
              </w:rPr>
            </w:pPr>
          </w:p>
        </w:tc>
        <w:tc>
          <w:tcPr>
            <w:tcW w:w="5250" w:type="dxa"/>
            <w:shd w:val="clear" w:color="auto" w:fill="auto"/>
            <w:tcMar>
              <w:top w:w="30" w:type="dxa"/>
              <w:left w:w="60" w:type="dxa"/>
              <w:bottom w:w="30" w:type="dxa"/>
              <w:right w:w="60" w:type="dxa"/>
            </w:tcMar>
            <w:vAlign w:val="center"/>
          </w:tcPr>
          <w:p w14:paraId="6E701265" w14:textId="77777777" w:rsidR="00893397" w:rsidRPr="00DE6831" w:rsidRDefault="00893397" w:rsidP="00893397">
            <w:pPr>
              <w:rPr>
                <w:color w:val="000000"/>
                <w:sz w:val="22"/>
                <w:szCs w:val="22"/>
              </w:rPr>
            </w:pPr>
          </w:p>
        </w:tc>
        <w:tc>
          <w:tcPr>
            <w:tcW w:w="0" w:type="auto"/>
            <w:shd w:val="clear" w:color="auto" w:fill="auto"/>
            <w:tcMar>
              <w:top w:w="30" w:type="dxa"/>
              <w:left w:w="60" w:type="dxa"/>
              <w:bottom w:w="30" w:type="dxa"/>
              <w:right w:w="60" w:type="dxa"/>
            </w:tcMar>
            <w:vAlign w:val="center"/>
          </w:tcPr>
          <w:p w14:paraId="5C7EABEB" w14:textId="77777777" w:rsidR="00893397" w:rsidRPr="00D8114F" w:rsidRDefault="00893397" w:rsidP="00893397">
            <w:pPr>
              <w:jc w:val="center"/>
              <w:rPr>
                <w:rFonts w:ascii="inherit" w:hAnsi="inherit" w:cs="Arial"/>
                <w:color w:val="000000"/>
                <w:sz w:val="23"/>
                <w:szCs w:val="23"/>
              </w:rPr>
            </w:pPr>
          </w:p>
        </w:tc>
        <w:tc>
          <w:tcPr>
            <w:tcW w:w="0" w:type="auto"/>
            <w:shd w:val="clear" w:color="auto" w:fill="auto"/>
            <w:tcMar>
              <w:top w:w="30" w:type="dxa"/>
              <w:left w:w="60" w:type="dxa"/>
              <w:bottom w:w="30" w:type="dxa"/>
              <w:right w:w="60" w:type="dxa"/>
            </w:tcMar>
            <w:vAlign w:val="center"/>
          </w:tcPr>
          <w:p w14:paraId="029640B3" w14:textId="0A72CBFD" w:rsidR="00893397" w:rsidRPr="00A45998" w:rsidRDefault="00893397" w:rsidP="00893397">
            <w:pPr>
              <w:jc w:val="center"/>
              <w:rPr>
                <w:rFonts w:ascii="Cambria Math" w:hAnsi="Cambria Math" w:cs="Cambria Math"/>
                <w:b/>
                <w:bCs/>
                <w:color w:val="000000"/>
                <w:bdr w:val="none" w:sz="0" w:space="0" w:color="auto" w:frame="1"/>
              </w:rPr>
            </w:pPr>
            <w:r>
              <w:rPr>
                <w:color w:val="000000"/>
                <w:sz w:val="22"/>
                <w:szCs w:val="22"/>
              </w:rPr>
              <w:t>505</w:t>
            </w:r>
          </w:p>
        </w:tc>
      </w:tr>
    </w:tbl>
    <w:p w14:paraId="0A254539" w14:textId="77777777" w:rsidR="00D93877" w:rsidRPr="00C65EFC" w:rsidRDefault="00D93877" w:rsidP="00D93877">
      <w:pPr>
        <w:pStyle w:val="aff"/>
        <w:tabs>
          <w:tab w:val="left" w:pos="709"/>
        </w:tabs>
        <w:suppressAutoHyphens/>
        <w:rPr>
          <w:color w:val="4F81BD"/>
        </w:rPr>
      </w:pPr>
    </w:p>
    <w:p w14:paraId="52DD6044" w14:textId="77777777" w:rsidR="00D93877" w:rsidRPr="00AC77AC" w:rsidRDefault="00D93877" w:rsidP="00D93877">
      <w:pPr>
        <w:tabs>
          <w:tab w:val="num" w:pos="0"/>
        </w:tabs>
        <w:ind w:firstLine="360"/>
        <w:jc w:val="both"/>
      </w:pPr>
      <w:r w:rsidRPr="00AC77AC">
        <w:t>Уровень развития экономики муниципального образования «</w:t>
      </w:r>
      <w:r w:rsidRPr="00186B78">
        <w:rPr>
          <w:color w:val="212531"/>
          <w:shd w:val="clear" w:color="auto" w:fill="FFFFFF"/>
        </w:rPr>
        <w:t>Егорьевский</w:t>
      </w:r>
      <w:r w:rsidRPr="00AC77AC">
        <w:rPr>
          <w:noProof/>
        </w:rPr>
        <w:t xml:space="preserve"> </w:t>
      </w:r>
      <w:r w:rsidRPr="00AC77AC">
        <w:t>сельсовет» относительно невысокий. Муниципальное образование «</w:t>
      </w:r>
      <w:r w:rsidRPr="00186B78">
        <w:rPr>
          <w:color w:val="212531"/>
          <w:shd w:val="clear" w:color="auto" w:fill="FFFFFF"/>
        </w:rPr>
        <w:t>Егорьевский</w:t>
      </w:r>
      <w:r w:rsidRPr="005C711C">
        <w:t xml:space="preserve"> </w:t>
      </w:r>
      <w:r w:rsidRPr="00AC77AC">
        <w:t xml:space="preserve"> сельсовет» является дотационным субъектом бюджетных отношений в    Касторенском районе Курской области.</w:t>
      </w:r>
    </w:p>
    <w:p w14:paraId="11C2F243" w14:textId="77777777" w:rsidR="00D93877" w:rsidRPr="00AC77AC" w:rsidRDefault="00D93877" w:rsidP="00D93877">
      <w:pPr>
        <w:jc w:val="both"/>
        <w:rPr>
          <w:lang w:val="x-none"/>
        </w:rPr>
      </w:pPr>
      <w:r w:rsidRPr="00AC77AC">
        <w:lastRenderedPageBreak/>
        <w:t>Основными производственными направлениями предприятий, функционирующих на территории муниципального образования</w:t>
      </w:r>
      <w:r w:rsidRPr="00AC77AC">
        <w:rPr>
          <w:noProof/>
        </w:rPr>
        <w:t>, является производство сельскохозяйственной продукции.</w:t>
      </w:r>
    </w:p>
    <w:p w14:paraId="191FCDFD" w14:textId="77777777" w:rsidR="00D4698E" w:rsidRDefault="00D4698E" w:rsidP="00D93877">
      <w:pPr>
        <w:shd w:val="clear" w:color="auto" w:fill="FFFFFF"/>
        <w:spacing w:after="100" w:afterAutospacing="1"/>
        <w:jc w:val="both"/>
        <w:rPr>
          <w:b/>
          <w:bCs/>
          <w:color w:val="252525"/>
        </w:rPr>
      </w:pPr>
    </w:p>
    <w:p w14:paraId="4210EDC0" w14:textId="57FAB82B" w:rsidR="00D93877" w:rsidRDefault="00D93877" w:rsidP="00D93877">
      <w:pPr>
        <w:shd w:val="clear" w:color="auto" w:fill="FFFFFF"/>
        <w:spacing w:after="100" w:afterAutospacing="1"/>
        <w:jc w:val="both"/>
        <w:rPr>
          <w:b/>
          <w:bCs/>
          <w:color w:val="252525"/>
        </w:rPr>
      </w:pPr>
      <w:r>
        <w:rPr>
          <w:b/>
          <w:bCs/>
          <w:color w:val="252525"/>
        </w:rPr>
        <w:t>1.</w:t>
      </w:r>
      <w:r w:rsidR="003476DF">
        <w:rPr>
          <w:b/>
          <w:bCs/>
          <w:color w:val="252525"/>
        </w:rPr>
        <w:t>1</w:t>
      </w:r>
      <w:r>
        <w:rPr>
          <w:b/>
          <w:bCs/>
          <w:color w:val="252525"/>
        </w:rPr>
        <w:t>.1.</w:t>
      </w:r>
      <w:r w:rsidRPr="00624573">
        <w:rPr>
          <w:b/>
          <w:bCs/>
          <w:color w:val="252525"/>
        </w:rPr>
        <w:t>Жилищный фонд</w:t>
      </w:r>
    </w:p>
    <w:p w14:paraId="1E7DAD34" w14:textId="77777777" w:rsidR="00D93877" w:rsidRPr="00120A21" w:rsidRDefault="00D93877" w:rsidP="00D93877">
      <w:pPr>
        <w:ind w:firstLine="709"/>
        <w:jc w:val="both"/>
      </w:pPr>
      <w:r w:rsidRPr="00120A21">
        <w:t>Жилищный фонд муниципального образования «</w:t>
      </w:r>
      <w:r w:rsidRPr="00186B78">
        <w:rPr>
          <w:color w:val="212531"/>
          <w:shd w:val="clear" w:color="auto" w:fill="FFFFFF"/>
        </w:rPr>
        <w:t>Егорьевский</w:t>
      </w:r>
      <w:r w:rsidRPr="00120A21">
        <w:rPr>
          <w:noProof/>
        </w:rPr>
        <w:t xml:space="preserve"> </w:t>
      </w:r>
      <w:r w:rsidRPr="00120A21">
        <w:t xml:space="preserve"> сельсовет» составляют в основном индивидуальные дома.</w:t>
      </w:r>
      <w:r>
        <w:t xml:space="preserve">  </w:t>
      </w:r>
      <w:r w:rsidRPr="00120A21">
        <w:t>Общая площадь жилищного фонда муниципального образования согласно статистическим данным на 01.01.20</w:t>
      </w:r>
      <w:r>
        <w:t>24</w:t>
      </w:r>
      <w:r w:rsidRPr="00120A21">
        <w:t xml:space="preserve"> года составляет </w:t>
      </w:r>
      <w:r>
        <w:t>19700</w:t>
      </w:r>
      <w:r w:rsidRPr="00120A21">
        <w:t xml:space="preserve">  кв. метров.</w:t>
      </w:r>
    </w:p>
    <w:p w14:paraId="566A5E2F" w14:textId="45F2FE81" w:rsidR="00D93877" w:rsidRPr="00120A21" w:rsidRDefault="00D93877" w:rsidP="00D93877">
      <w:pPr>
        <w:pStyle w:val="31"/>
        <w:tabs>
          <w:tab w:val="left" w:pos="8080"/>
        </w:tabs>
        <w:ind w:left="0"/>
        <w:jc w:val="both"/>
        <w:rPr>
          <w:sz w:val="24"/>
          <w:szCs w:val="24"/>
        </w:rPr>
      </w:pPr>
      <w:r w:rsidRPr="00120A21">
        <w:rPr>
          <w:sz w:val="24"/>
          <w:szCs w:val="24"/>
        </w:rPr>
        <w:t>Обеспеченность жильем в 20</w:t>
      </w:r>
      <w:r>
        <w:rPr>
          <w:sz w:val="24"/>
          <w:szCs w:val="24"/>
        </w:rPr>
        <w:t>23</w:t>
      </w:r>
      <w:r w:rsidRPr="00120A21">
        <w:rPr>
          <w:sz w:val="24"/>
          <w:szCs w:val="24"/>
        </w:rPr>
        <w:t xml:space="preserve"> году на 1-го человека составляла </w:t>
      </w:r>
      <w:r w:rsidR="00893397">
        <w:rPr>
          <w:sz w:val="24"/>
          <w:szCs w:val="24"/>
        </w:rPr>
        <w:t>39,0</w:t>
      </w:r>
      <w:r w:rsidRPr="00A61485">
        <w:rPr>
          <w:color w:val="FF0000"/>
          <w:sz w:val="24"/>
          <w:szCs w:val="24"/>
        </w:rPr>
        <w:t xml:space="preserve"> </w:t>
      </w:r>
      <w:r w:rsidRPr="00120A21">
        <w:rPr>
          <w:sz w:val="24"/>
          <w:szCs w:val="24"/>
        </w:rPr>
        <w:t>кв. м  на одного человека.</w:t>
      </w:r>
    </w:p>
    <w:p w14:paraId="49AC170D" w14:textId="127CF23A" w:rsidR="00D93877" w:rsidRPr="00120A21" w:rsidRDefault="00D93877" w:rsidP="00D93877">
      <w:pPr>
        <w:ind w:firstLine="709"/>
      </w:pPr>
      <w:r w:rsidRPr="00120A21">
        <w:t xml:space="preserve">Средний уровень благоустройства жилищного фонда по обеспеченности  водопроводом </w:t>
      </w:r>
      <w:r>
        <w:t xml:space="preserve">составляет </w:t>
      </w:r>
      <w:r w:rsidRPr="00B84E0F">
        <w:t xml:space="preserve">– </w:t>
      </w:r>
      <w:r>
        <w:t>9</w:t>
      </w:r>
      <w:r w:rsidR="00893397">
        <w:t>9</w:t>
      </w:r>
      <w:r w:rsidRPr="00B84E0F">
        <w:t>%.</w:t>
      </w:r>
    </w:p>
    <w:p w14:paraId="69FD2FBA" w14:textId="77777777" w:rsidR="00D93877" w:rsidRPr="001C0F1A" w:rsidRDefault="00D93877" w:rsidP="00D93877">
      <w:pPr>
        <w:ind w:firstLine="709"/>
        <w:jc w:val="both"/>
      </w:pPr>
      <w:r w:rsidRPr="00120A21">
        <w:t xml:space="preserve"> </w:t>
      </w:r>
      <w:r w:rsidRPr="001C0F1A">
        <w:t>Объекты социальной сферы (народного образования, здравоохранения), расположенные на территории муниципального образования, находятся в районной и областной собственности.</w:t>
      </w:r>
    </w:p>
    <w:p w14:paraId="311CE2E4" w14:textId="77777777" w:rsidR="00D93877" w:rsidRPr="001C0F1A" w:rsidRDefault="00D93877" w:rsidP="00D93877">
      <w:pPr>
        <w:pStyle w:val="31"/>
        <w:tabs>
          <w:tab w:val="num" w:pos="0"/>
        </w:tabs>
        <w:ind w:left="0"/>
        <w:jc w:val="both"/>
        <w:rPr>
          <w:sz w:val="24"/>
          <w:szCs w:val="24"/>
        </w:rPr>
      </w:pPr>
      <w:r w:rsidRPr="001C0F1A">
        <w:rPr>
          <w:sz w:val="24"/>
          <w:szCs w:val="24"/>
        </w:rPr>
        <w:t xml:space="preserve">В муниципальной собственности </w:t>
      </w:r>
      <w:r w:rsidRPr="001C0F1A">
        <w:rPr>
          <w:color w:val="212531"/>
          <w:sz w:val="24"/>
          <w:szCs w:val="24"/>
          <w:shd w:val="clear" w:color="auto" w:fill="FFFFFF"/>
        </w:rPr>
        <w:t>Егорьевс</w:t>
      </w:r>
      <w:r w:rsidRPr="001C0F1A">
        <w:rPr>
          <w:noProof/>
          <w:sz w:val="24"/>
          <w:szCs w:val="24"/>
        </w:rPr>
        <w:t>к</w:t>
      </w:r>
      <w:r w:rsidRPr="001C0F1A">
        <w:rPr>
          <w:sz w:val="24"/>
          <w:szCs w:val="24"/>
        </w:rPr>
        <w:t>ого сельсовета находятся – здание администрации сельсовета, сельские дома культуры и библиотеки.</w:t>
      </w:r>
    </w:p>
    <w:p w14:paraId="42584BA3" w14:textId="77777777" w:rsidR="00D4698E" w:rsidRDefault="00D4698E" w:rsidP="00D93877">
      <w:pPr>
        <w:jc w:val="both"/>
        <w:rPr>
          <w:b/>
          <w:bCs/>
          <w:color w:val="000000"/>
          <w:sz w:val="22"/>
          <w:szCs w:val="22"/>
        </w:rPr>
      </w:pPr>
    </w:p>
    <w:p w14:paraId="505A71AD" w14:textId="77777777" w:rsidR="00D4698E" w:rsidRDefault="00D4698E" w:rsidP="00D93877">
      <w:pPr>
        <w:jc w:val="both"/>
        <w:rPr>
          <w:b/>
          <w:bCs/>
          <w:color w:val="000000"/>
          <w:sz w:val="22"/>
          <w:szCs w:val="22"/>
        </w:rPr>
      </w:pPr>
    </w:p>
    <w:p w14:paraId="3C390305" w14:textId="5B729D9A" w:rsidR="00D93877" w:rsidRPr="00AC77AC" w:rsidRDefault="00D93877" w:rsidP="00D93877">
      <w:pPr>
        <w:jc w:val="both"/>
        <w:rPr>
          <w:b/>
          <w:bCs/>
          <w:color w:val="000000"/>
          <w:sz w:val="22"/>
          <w:szCs w:val="22"/>
        </w:rPr>
      </w:pPr>
      <w:r w:rsidRPr="00AC77AC">
        <w:rPr>
          <w:b/>
          <w:bCs/>
          <w:color w:val="000000"/>
          <w:sz w:val="22"/>
          <w:szCs w:val="22"/>
        </w:rPr>
        <w:t>Таблица 1.</w:t>
      </w:r>
      <w:r w:rsidR="003476DF">
        <w:rPr>
          <w:b/>
          <w:bCs/>
          <w:color w:val="000000"/>
          <w:sz w:val="22"/>
          <w:szCs w:val="22"/>
        </w:rPr>
        <w:t>3</w:t>
      </w:r>
      <w:r w:rsidRPr="00AC77AC">
        <w:rPr>
          <w:b/>
          <w:bCs/>
          <w:color w:val="000000"/>
          <w:sz w:val="22"/>
          <w:szCs w:val="22"/>
        </w:rPr>
        <w:t xml:space="preserve">. Характеристика жилищного фонд МО </w:t>
      </w:r>
      <w:r w:rsidRPr="00644F2E">
        <w:rPr>
          <w:b/>
          <w:bCs/>
          <w:color w:val="000000"/>
          <w:sz w:val="22"/>
          <w:szCs w:val="22"/>
        </w:rPr>
        <w:t>"</w:t>
      </w:r>
      <w:r w:rsidRPr="00644F2E">
        <w:rPr>
          <w:b/>
          <w:color w:val="212531"/>
          <w:shd w:val="clear" w:color="auto" w:fill="FFFFFF"/>
        </w:rPr>
        <w:t>Егорьевский</w:t>
      </w:r>
      <w:r>
        <w:rPr>
          <w:color w:val="212531"/>
          <w:shd w:val="clear" w:color="auto" w:fill="FFFFFF"/>
        </w:rPr>
        <w:t xml:space="preserve"> </w:t>
      </w:r>
      <w:r w:rsidRPr="00AC77AC">
        <w:rPr>
          <w:b/>
          <w:bCs/>
          <w:color w:val="000000"/>
          <w:sz w:val="22"/>
          <w:szCs w:val="22"/>
        </w:rPr>
        <w:t>сельсовет"</w:t>
      </w:r>
    </w:p>
    <w:tbl>
      <w:tblPr>
        <w:tblW w:w="98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4684"/>
        <w:gridCol w:w="2852"/>
        <w:gridCol w:w="1729"/>
      </w:tblGrid>
      <w:tr w:rsidR="00D93877" w:rsidRPr="00FB4E0B" w14:paraId="78967CD5" w14:textId="77777777" w:rsidTr="00D4698E">
        <w:trPr>
          <w:trHeight w:val="375"/>
          <w:jc w:val="center"/>
        </w:trPr>
        <w:tc>
          <w:tcPr>
            <w:tcW w:w="562" w:type="dxa"/>
            <w:shd w:val="clear" w:color="auto" w:fill="auto"/>
            <w:vAlign w:val="center"/>
            <w:hideMark/>
          </w:tcPr>
          <w:p w14:paraId="7235A783" w14:textId="77777777" w:rsidR="00D93877" w:rsidRPr="00FB4E0B" w:rsidRDefault="00D93877" w:rsidP="00D93877">
            <w:pPr>
              <w:jc w:val="center"/>
              <w:rPr>
                <w:color w:val="000000"/>
                <w:sz w:val="22"/>
                <w:szCs w:val="22"/>
              </w:rPr>
            </w:pPr>
            <w:r>
              <w:rPr>
                <w:b/>
                <w:bCs/>
                <w:color w:val="000000"/>
                <w:sz w:val="22"/>
                <w:szCs w:val="22"/>
              </w:rPr>
              <w:t>№</w:t>
            </w:r>
          </w:p>
        </w:tc>
        <w:tc>
          <w:tcPr>
            <w:tcW w:w="4684" w:type="dxa"/>
            <w:shd w:val="clear" w:color="auto" w:fill="auto"/>
            <w:vAlign w:val="center"/>
            <w:hideMark/>
          </w:tcPr>
          <w:p w14:paraId="0F683E7C" w14:textId="77777777" w:rsidR="00D93877" w:rsidRPr="00FB4E0B" w:rsidRDefault="00D93877" w:rsidP="00D93877">
            <w:pPr>
              <w:jc w:val="center"/>
              <w:rPr>
                <w:color w:val="000000"/>
                <w:sz w:val="22"/>
                <w:szCs w:val="22"/>
              </w:rPr>
            </w:pPr>
            <w:r>
              <w:rPr>
                <w:b/>
                <w:bCs/>
                <w:color w:val="000000"/>
                <w:sz w:val="22"/>
                <w:szCs w:val="22"/>
              </w:rPr>
              <w:t>Наименование</w:t>
            </w:r>
          </w:p>
        </w:tc>
        <w:tc>
          <w:tcPr>
            <w:tcW w:w="2852" w:type="dxa"/>
            <w:shd w:val="clear" w:color="auto" w:fill="auto"/>
            <w:vAlign w:val="center"/>
            <w:hideMark/>
          </w:tcPr>
          <w:p w14:paraId="2D31D21F" w14:textId="77777777" w:rsidR="00D93877" w:rsidRPr="00FB4E0B" w:rsidRDefault="00D93877" w:rsidP="00D93877">
            <w:pPr>
              <w:jc w:val="center"/>
              <w:rPr>
                <w:color w:val="000000"/>
                <w:sz w:val="22"/>
                <w:szCs w:val="22"/>
              </w:rPr>
            </w:pPr>
            <w:r>
              <w:rPr>
                <w:b/>
                <w:bCs/>
                <w:color w:val="000000"/>
                <w:sz w:val="22"/>
                <w:szCs w:val="22"/>
              </w:rPr>
              <w:t>Един. изм.</w:t>
            </w:r>
          </w:p>
        </w:tc>
        <w:tc>
          <w:tcPr>
            <w:tcW w:w="1729" w:type="dxa"/>
            <w:shd w:val="clear" w:color="auto" w:fill="auto"/>
            <w:vAlign w:val="center"/>
            <w:hideMark/>
          </w:tcPr>
          <w:p w14:paraId="6B56B624" w14:textId="77777777" w:rsidR="00D93877" w:rsidRPr="00FB4E0B" w:rsidRDefault="00D93877" w:rsidP="00D93877">
            <w:pPr>
              <w:jc w:val="center"/>
              <w:rPr>
                <w:color w:val="000000"/>
                <w:sz w:val="22"/>
                <w:szCs w:val="22"/>
              </w:rPr>
            </w:pPr>
            <w:r>
              <w:rPr>
                <w:b/>
                <w:bCs/>
                <w:color w:val="000000"/>
                <w:sz w:val="22"/>
                <w:szCs w:val="22"/>
              </w:rPr>
              <w:t>на 01.01.2024г.</w:t>
            </w:r>
          </w:p>
        </w:tc>
      </w:tr>
      <w:tr w:rsidR="00D93877" w:rsidRPr="00FB4E0B" w14:paraId="439F0C47" w14:textId="77777777" w:rsidTr="002773C8">
        <w:trPr>
          <w:trHeight w:val="259"/>
          <w:jc w:val="center"/>
        </w:trPr>
        <w:tc>
          <w:tcPr>
            <w:tcW w:w="562" w:type="dxa"/>
            <w:shd w:val="clear" w:color="auto" w:fill="auto"/>
            <w:vAlign w:val="center"/>
            <w:hideMark/>
          </w:tcPr>
          <w:p w14:paraId="403FFE06" w14:textId="77777777" w:rsidR="00D93877" w:rsidRPr="00FB4E0B" w:rsidRDefault="00D93877" w:rsidP="00D93877">
            <w:pPr>
              <w:jc w:val="center"/>
              <w:rPr>
                <w:b/>
                <w:bCs/>
                <w:color w:val="000000"/>
                <w:sz w:val="22"/>
                <w:szCs w:val="22"/>
              </w:rPr>
            </w:pPr>
            <w:r>
              <w:rPr>
                <w:color w:val="000000"/>
                <w:sz w:val="22"/>
                <w:szCs w:val="22"/>
              </w:rPr>
              <w:t>1</w:t>
            </w:r>
          </w:p>
        </w:tc>
        <w:tc>
          <w:tcPr>
            <w:tcW w:w="4684" w:type="dxa"/>
            <w:shd w:val="clear" w:color="auto" w:fill="auto"/>
            <w:vAlign w:val="center"/>
            <w:hideMark/>
          </w:tcPr>
          <w:p w14:paraId="720115C0" w14:textId="77777777" w:rsidR="00D93877" w:rsidRPr="00FB4E0B" w:rsidRDefault="00D93877" w:rsidP="00D93877">
            <w:pPr>
              <w:jc w:val="center"/>
              <w:rPr>
                <w:b/>
                <w:bCs/>
                <w:color w:val="000000"/>
                <w:sz w:val="22"/>
                <w:szCs w:val="22"/>
              </w:rPr>
            </w:pPr>
            <w:r>
              <w:rPr>
                <w:color w:val="000000"/>
                <w:sz w:val="22"/>
                <w:szCs w:val="22"/>
              </w:rPr>
              <w:t>Общая площадь жилых домов</w:t>
            </w:r>
          </w:p>
        </w:tc>
        <w:tc>
          <w:tcPr>
            <w:tcW w:w="2852" w:type="dxa"/>
            <w:shd w:val="clear" w:color="auto" w:fill="auto"/>
            <w:vAlign w:val="center"/>
            <w:hideMark/>
          </w:tcPr>
          <w:p w14:paraId="2EAC6455" w14:textId="77777777" w:rsidR="00D93877" w:rsidRPr="00FB4E0B" w:rsidRDefault="00D93877" w:rsidP="00D93877">
            <w:pPr>
              <w:jc w:val="center"/>
              <w:rPr>
                <w:b/>
                <w:bCs/>
                <w:color w:val="000000"/>
                <w:sz w:val="22"/>
                <w:szCs w:val="22"/>
              </w:rPr>
            </w:pPr>
            <w:r>
              <w:rPr>
                <w:color w:val="000000"/>
                <w:sz w:val="22"/>
                <w:szCs w:val="22"/>
              </w:rPr>
              <w:t>тыс</w:t>
            </w:r>
            <w:proofErr w:type="gramStart"/>
            <w:r>
              <w:rPr>
                <w:color w:val="000000"/>
                <w:sz w:val="22"/>
                <w:szCs w:val="22"/>
              </w:rPr>
              <w:t>.м</w:t>
            </w:r>
            <w:proofErr w:type="gramEnd"/>
            <w:r>
              <w:rPr>
                <w:color w:val="000000"/>
                <w:sz w:val="22"/>
                <w:szCs w:val="22"/>
                <w:vertAlign w:val="superscript"/>
              </w:rPr>
              <w:t xml:space="preserve">2  </w:t>
            </w:r>
          </w:p>
        </w:tc>
        <w:tc>
          <w:tcPr>
            <w:tcW w:w="1729" w:type="dxa"/>
            <w:shd w:val="clear" w:color="auto" w:fill="auto"/>
            <w:vAlign w:val="center"/>
            <w:hideMark/>
          </w:tcPr>
          <w:p w14:paraId="2691D4D7" w14:textId="77777777" w:rsidR="00D93877" w:rsidRPr="002773C8" w:rsidRDefault="00D93877" w:rsidP="00D93877">
            <w:pPr>
              <w:jc w:val="center"/>
              <w:rPr>
                <w:b/>
                <w:bCs/>
                <w:color w:val="000000" w:themeColor="text1"/>
                <w:sz w:val="22"/>
                <w:szCs w:val="22"/>
              </w:rPr>
            </w:pPr>
            <w:r w:rsidRPr="002773C8">
              <w:rPr>
                <w:color w:val="000000" w:themeColor="text1"/>
                <w:sz w:val="22"/>
                <w:szCs w:val="22"/>
              </w:rPr>
              <w:t>19,7</w:t>
            </w:r>
          </w:p>
        </w:tc>
      </w:tr>
      <w:tr w:rsidR="00D93877" w:rsidRPr="00FB4E0B" w14:paraId="2CB5471D" w14:textId="77777777" w:rsidTr="00D4698E">
        <w:trPr>
          <w:trHeight w:val="397"/>
          <w:jc w:val="center"/>
        </w:trPr>
        <w:tc>
          <w:tcPr>
            <w:tcW w:w="562" w:type="dxa"/>
            <w:shd w:val="clear" w:color="auto" w:fill="auto"/>
            <w:vAlign w:val="center"/>
            <w:hideMark/>
          </w:tcPr>
          <w:p w14:paraId="47A6E745" w14:textId="77777777" w:rsidR="00D93877" w:rsidRPr="001C0F1A" w:rsidRDefault="00D93877" w:rsidP="00D93877">
            <w:pPr>
              <w:jc w:val="center"/>
              <w:rPr>
                <w:color w:val="000000"/>
                <w:sz w:val="22"/>
                <w:szCs w:val="22"/>
              </w:rPr>
            </w:pPr>
            <w:r w:rsidRPr="001C0F1A">
              <w:rPr>
                <w:color w:val="000000"/>
                <w:sz w:val="22"/>
                <w:szCs w:val="22"/>
              </w:rPr>
              <w:t>2</w:t>
            </w:r>
          </w:p>
        </w:tc>
        <w:tc>
          <w:tcPr>
            <w:tcW w:w="4684" w:type="dxa"/>
            <w:shd w:val="clear" w:color="auto" w:fill="auto"/>
            <w:vAlign w:val="center"/>
            <w:hideMark/>
          </w:tcPr>
          <w:p w14:paraId="690315FC" w14:textId="77777777" w:rsidR="00D93877" w:rsidRPr="001C0F1A" w:rsidRDefault="00D93877" w:rsidP="00D93877">
            <w:pPr>
              <w:jc w:val="center"/>
              <w:rPr>
                <w:color w:val="000000"/>
                <w:sz w:val="22"/>
                <w:szCs w:val="22"/>
              </w:rPr>
            </w:pPr>
            <w:r w:rsidRPr="001C0F1A">
              <w:rPr>
                <w:color w:val="000000"/>
                <w:sz w:val="22"/>
                <w:szCs w:val="22"/>
              </w:rPr>
              <w:t>Характеристика жилищного фонда по износу</w:t>
            </w:r>
          </w:p>
        </w:tc>
        <w:tc>
          <w:tcPr>
            <w:tcW w:w="2852" w:type="dxa"/>
            <w:shd w:val="clear" w:color="auto" w:fill="auto"/>
            <w:vAlign w:val="center"/>
            <w:hideMark/>
          </w:tcPr>
          <w:p w14:paraId="366F4F2C" w14:textId="77777777" w:rsidR="00D93877" w:rsidRPr="001C0F1A" w:rsidRDefault="00D93877" w:rsidP="00D93877">
            <w:pPr>
              <w:jc w:val="center"/>
              <w:rPr>
                <w:color w:val="000000"/>
                <w:sz w:val="22"/>
                <w:szCs w:val="22"/>
              </w:rPr>
            </w:pPr>
            <w:r w:rsidRPr="001C0F1A">
              <w:rPr>
                <w:color w:val="000000"/>
                <w:sz w:val="22"/>
                <w:szCs w:val="22"/>
              </w:rPr>
              <w:t>тыс</w:t>
            </w:r>
            <w:proofErr w:type="gramStart"/>
            <w:r w:rsidRPr="001C0F1A">
              <w:rPr>
                <w:color w:val="000000"/>
                <w:sz w:val="22"/>
                <w:szCs w:val="22"/>
              </w:rPr>
              <w:t>.м</w:t>
            </w:r>
            <w:proofErr w:type="gramEnd"/>
            <w:r w:rsidRPr="001C0F1A">
              <w:rPr>
                <w:color w:val="000000"/>
                <w:sz w:val="22"/>
                <w:szCs w:val="22"/>
                <w:vertAlign w:val="superscript"/>
              </w:rPr>
              <w:t>2</w:t>
            </w:r>
            <w:r w:rsidRPr="001C0F1A">
              <w:rPr>
                <w:color w:val="000000"/>
                <w:sz w:val="22"/>
                <w:szCs w:val="22"/>
              </w:rPr>
              <w:t xml:space="preserve"> </w:t>
            </w:r>
          </w:p>
        </w:tc>
        <w:tc>
          <w:tcPr>
            <w:tcW w:w="1729" w:type="dxa"/>
            <w:shd w:val="clear" w:color="auto" w:fill="auto"/>
            <w:vAlign w:val="center"/>
            <w:hideMark/>
          </w:tcPr>
          <w:p w14:paraId="673D10AA" w14:textId="77777777" w:rsidR="00D93877" w:rsidRPr="002773C8" w:rsidRDefault="00D93877" w:rsidP="00D93877">
            <w:pPr>
              <w:jc w:val="center"/>
              <w:rPr>
                <w:color w:val="000000" w:themeColor="text1"/>
                <w:sz w:val="22"/>
                <w:szCs w:val="22"/>
              </w:rPr>
            </w:pPr>
            <w:r w:rsidRPr="002773C8">
              <w:rPr>
                <w:b/>
                <w:bCs/>
                <w:color w:val="000000" w:themeColor="text1"/>
                <w:sz w:val="22"/>
                <w:szCs w:val="22"/>
              </w:rPr>
              <w:t>19,7</w:t>
            </w:r>
          </w:p>
        </w:tc>
      </w:tr>
      <w:tr w:rsidR="00D93877" w:rsidRPr="00FB4E0B" w14:paraId="5F88274D" w14:textId="77777777" w:rsidTr="00D4698E">
        <w:trPr>
          <w:trHeight w:val="315"/>
          <w:jc w:val="center"/>
        </w:trPr>
        <w:tc>
          <w:tcPr>
            <w:tcW w:w="562" w:type="dxa"/>
            <w:shd w:val="clear" w:color="auto" w:fill="auto"/>
            <w:vAlign w:val="center"/>
            <w:hideMark/>
          </w:tcPr>
          <w:p w14:paraId="4175F8F4" w14:textId="77777777" w:rsidR="00D93877" w:rsidRPr="00FB4E0B" w:rsidRDefault="00D93877" w:rsidP="00D93877">
            <w:pPr>
              <w:jc w:val="center"/>
              <w:rPr>
                <w:color w:val="000000"/>
                <w:sz w:val="22"/>
                <w:szCs w:val="22"/>
              </w:rPr>
            </w:pPr>
            <w:r>
              <w:rPr>
                <w:color w:val="000000"/>
                <w:sz w:val="22"/>
                <w:szCs w:val="22"/>
              </w:rPr>
              <w:t> </w:t>
            </w:r>
          </w:p>
        </w:tc>
        <w:tc>
          <w:tcPr>
            <w:tcW w:w="4684" w:type="dxa"/>
            <w:shd w:val="clear" w:color="auto" w:fill="auto"/>
            <w:vAlign w:val="center"/>
            <w:hideMark/>
          </w:tcPr>
          <w:p w14:paraId="65DC852D" w14:textId="77777777" w:rsidR="00D93877" w:rsidRPr="00FB4E0B" w:rsidRDefault="00D93877" w:rsidP="00D93877">
            <w:pPr>
              <w:jc w:val="center"/>
              <w:rPr>
                <w:color w:val="000000"/>
                <w:sz w:val="22"/>
                <w:szCs w:val="22"/>
              </w:rPr>
            </w:pPr>
            <w:r>
              <w:rPr>
                <w:color w:val="000000"/>
                <w:sz w:val="22"/>
                <w:szCs w:val="22"/>
              </w:rPr>
              <w:t>-  в том числе с износом от 0 до 30%</w:t>
            </w:r>
          </w:p>
        </w:tc>
        <w:tc>
          <w:tcPr>
            <w:tcW w:w="2852" w:type="dxa"/>
            <w:shd w:val="clear" w:color="auto" w:fill="auto"/>
            <w:vAlign w:val="center"/>
            <w:hideMark/>
          </w:tcPr>
          <w:p w14:paraId="57EDF5B3" w14:textId="77777777" w:rsidR="00D93877" w:rsidRPr="001C0F1A" w:rsidRDefault="00D93877" w:rsidP="00D93877">
            <w:pPr>
              <w:jc w:val="center"/>
              <w:rPr>
                <w:color w:val="000000"/>
                <w:sz w:val="22"/>
                <w:szCs w:val="22"/>
              </w:rPr>
            </w:pPr>
            <w:r w:rsidRPr="001C0F1A">
              <w:rPr>
                <w:color w:val="000000"/>
                <w:sz w:val="22"/>
                <w:szCs w:val="22"/>
              </w:rPr>
              <w:t>тыс</w:t>
            </w:r>
            <w:proofErr w:type="gramStart"/>
            <w:r w:rsidRPr="001C0F1A">
              <w:rPr>
                <w:color w:val="000000"/>
                <w:sz w:val="22"/>
                <w:szCs w:val="22"/>
              </w:rPr>
              <w:t>.м</w:t>
            </w:r>
            <w:proofErr w:type="gramEnd"/>
            <w:r w:rsidRPr="001C0F1A">
              <w:rPr>
                <w:color w:val="000000"/>
                <w:sz w:val="22"/>
                <w:szCs w:val="22"/>
                <w:vertAlign w:val="superscript"/>
              </w:rPr>
              <w:t>2</w:t>
            </w:r>
            <w:r w:rsidRPr="001C0F1A">
              <w:rPr>
                <w:color w:val="000000"/>
                <w:sz w:val="22"/>
                <w:szCs w:val="22"/>
              </w:rPr>
              <w:t xml:space="preserve"> </w:t>
            </w:r>
          </w:p>
        </w:tc>
        <w:tc>
          <w:tcPr>
            <w:tcW w:w="1729" w:type="dxa"/>
            <w:shd w:val="clear" w:color="auto" w:fill="auto"/>
            <w:vAlign w:val="center"/>
            <w:hideMark/>
          </w:tcPr>
          <w:p w14:paraId="5EF7B283" w14:textId="77777777" w:rsidR="00D93877" w:rsidRPr="00FB4E0B" w:rsidRDefault="00D93877" w:rsidP="00D93877">
            <w:pPr>
              <w:jc w:val="center"/>
              <w:rPr>
                <w:color w:val="000000"/>
                <w:sz w:val="22"/>
                <w:szCs w:val="22"/>
              </w:rPr>
            </w:pPr>
            <w:r>
              <w:rPr>
                <w:color w:val="000000"/>
                <w:sz w:val="22"/>
                <w:szCs w:val="22"/>
              </w:rPr>
              <w:t>8,4</w:t>
            </w:r>
          </w:p>
        </w:tc>
      </w:tr>
      <w:tr w:rsidR="00D93877" w:rsidRPr="00FB4E0B" w14:paraId="3AA3EC81" w14:textId="77777777" w:rsidTr="00D4698E">
        <w:trPr>
          <w:trHeight w:val="315"/>
          <w:jc w:val="center"/>
        </w:trPr>
        <w:tc>
          <w:tcPr>
            <w:tcW w:w="562" w:type="dxa"/>
            <w:shd w:val="clear" w:color="auto" w:fill="auto"/>
            <w:vAlign w:val="center"/>
            <w:hideMark/>
          </w:tcPr>
          <w:p w14:paraId="05589B67" w14:textId="77777777" w:rsidR="00D93877" w:rsidRPr="00FB4E0B" w:rsidRDefault="00D93877" w:rsidP="00D93877">
            <w:pPr>
              <w:jc w:val="center"/>
              <w:rPr>
                <w:color w:val="000000"/>
                <w:sz w:val="22"/>
                <w:szCs w:val="22"/>
              </w:rPr>
            </w:pPr>
            <w:r>
              <w:rPr>
                <w:color w:val="000000"/>
                <w:sz w:val="22"/>
                <w:szCs w:val="22"/>
              </w:rPr>
              <w:t> </w:t>
            </w:r>
          </w:p>
        </w:tc>
        <w:tc>
          <w:tcPr>
            <w:tcW w:w="4684" w:type="dxa"/>
            <w:shd w:val="clear" w:color="auto" w:fill="auto"/>
            <w:vAlign w:val="center"/>
            <w:hideMark/>
          </w:tcPr>
          <w:p w14:paraId="334E7D82" w14:textId="77777777" w:rsidR="00D93877" w:rsidRPr="00FB4E0B" w:rsidRDefault="00D93877" w:rsidP="00D93877">
            <w:pPr>
              <w:jc w:val="center"/>
              <w:rPr>
                <w:color w:val="000000"/>
                <w:sz w:val="22"/>
                <w:szCs w:val="22"/>
              </w:rPr>
            </w:pPr>
            <w:r>
              <w:rPr>
                <w:color w:val="000000"/>
                <w:sz w:val="22"/>
                <w:szCs w:val="22"/>
              </w:rPr>
              <w:t>- от 30 до 60%</w:t>
            </w:r>
          </w:p>
        </w:tc>
        <w:tc>
          <w:tcPr>
            <w:tcW w:w="2852" w:type="dxa"/>
            <w:shd w:val="clear" w:color="auto" w:fill="auto"/>
            <w:vAlign w:val="center"/>
            <w:hideMark/>
          </w:tcPr>
          <w:p w14:paraId="6531BBD1" w14:textId="77777777" w:rsidR="00D93877" w:rsidRPr="001C0F1A" w:rsidRDefault="00D93877" w:rsidP="00D93877">
            <w:pPr>
              <w:jc w:val="center"/>
              <w:rPr>
                <w:color w:val="000000"/>
                <w:sz w:val="22"/>
                <w:szCs w:val="22"/>
              </w:rPr>
            </w:pPr>
            <w:r w:rsidRPr="001C0F1A">
              <w:rPr>
                <w:color w:val="000000"/>
                <w:sz w:val="22"/>
                <w:szCs w:val="22"/>
              </w:rPr>
              <w:t>тыс</w:t>
            </w:r>
            <w:proofErr w:type="gramStart"/>
            <w:r w:rsidRPr="001C0F1A">
              <w:rPr>
                <w:color w:val="000000"/>
                <w:sz w:val="22"/>
                <w:szCs w:val="22"/>
              </w:rPr>
              <w:t>.м</w:t>
            </w:r>
            <w:proofErr w:type="gramEnd"/>
            <w:r w:rsidRPr="001C0F1A">
              <w:rPr>
                <w:color w:val="000000"/>
                <w:sz w:val="22"/>
                <w:szCs w:val="22"/>
                <w:vertAlign w:val="superscript"/>
              </w:rPr>
              <w:t>2</w:t>
            </w:r>
            <w:r w:rsidRPr="001C0F1A">
              <w:rPr>
                <w:color w:val="000000"/>
                <w:sz w:val="22"/>
                <w:szCs w:val="22"/>
              </w:rPr>
              <w:t xml:space="preserve"> </w:t>
            </w:r>
          </w:p>
        </w:tc>
        <w:tc>
          <w:tcPr>
            <w:tcW w:w="1729" w:type="dxa"/>
            <w:shd w:val="clear" w:color="auto" w:fill="auto"/>
            <w:vAlign w:val="center"/>
            <w:hideMark/>
          </w:tcPr>
          <w:p w14:paraId="3FFF27BA" w14:textId="77777777" w:rsidR="00D93877" w:rsidRPr="00FB4E0B" w:rsidRDefault="00D93877" w:rsidP="00D93877">
            <w:pPr>
              <w:jc w:val="center"/>
              <w:rPr>
                <w:color w:val="000000"/>
                <w:sz w:val="22"/>
                <w:szCs w:val="22"/>
              </w:rPr>
            </w:pPr>
            <w:r>
              <w:rPr>
                <w:color w:val="000000"/>
                <w:sz w:val="22"/>
                <w:szCs w:val="22"/>
              </w:rPr>
              <w:t>5,1</w:t>
            </w:r>
          </w:p>
        </w:tc>
      </w:tr>
      <w:tr w:rsidR="00D93877" w:rsidRPr="00FB4E0B" w14:paraId="7655C01B" w14:textId="77777777" w:rsidTr="00D4698E">
        <w:trPr>
          <w:trHeight w:val="297"/>
          <w:jc w:val="center"/>
        </w:trPr>
        <w:tc>
          <w:tcPr>
            <w:tcW w:w="562" w:type="dxa"/>
            <w:shd w:val="clear" w:color="auto" w:fill="auto"/>
            <w:vAlign w:val="center"/>
            <w:hideMark/>
          </w:tcPr>
          <w:p w14:paraId="3DB4D3DA" w14:textId="77777777" w:rsidR="00D93877" w:rsidRPr="00FB4E0B" w:rsidRDefault="00D93877" w:rsidP="00D93877">
            <w:pPr>
              <w:jc w:val="center"/>
              <w:rPr>
                <w:b/>
                <w:bCs/>
                <w:color w:val="000000"/>
                <w:sz w:val="22"/>
                <w:szCs w:val="22"/>
              </w:rPr>
            </w:pPr>
            <w:r>
              <w:rPr>
                <w:color w:val="000000"/>
                <w:sz w:val="22"/>
                <w:szCs w:val="22"/>
              </w:rPr>
              <w:t> </w:t>
            </w:r>
          </w:p>
        </w:tc>
        <w:tc>
          <w:tcPr>
            <w:tcW w:w="4684" w:type="dxa"/>
            <w:shd w:val="clear" w:color="auto" w:fill="auto"/>
            <w:vAlign w:val="center"/>
            <w:hideMark/>
          </w:tcPr>
          <w:p w14:paraId="5D301481" w14:textId="77777777" w:rsidR="00D93877" w:rsidRPr="00FB4E0B" w:rsidRDefault="00D93877" w:rsidP="00D93877">
            <w:pPr>
              <w:jc w:val="center"/>
              <w:rPr>
                <w:b/>
                <w:bCs/>
                <w:color w:val="000000"/>
                <w:sz w:val="22"/>
                <w:szCs w:val="22"/>
              </w:rPr>
            </w:pPr>
            <w:r>
              <w:rPr>
                <w:color w:val="000000"/>
                <w:sz w:val="22"/>
                <w:szCs w:val="22"/>
              </w:rPr>
              <w:t>- от 60% и выше</w:t>
            </w:r>
          </w:p>
        </w:tc>
        <w:tc>
          <w:tcPr>
            <w:tcW w:w="2852" w:type="dxa"/>
            <w:shd w:val="clear" w:color="auto" w:fill="auto"/>
            <w:vAlign w:val="center"/>
            <w:hideMark/>
          </w:tcPr>
          <w:p w14:paraId="188F8F8D" w14:textId="77777777" w:rsidR="00D93877" w:rsidRPr="001C0F1A" w:rsidRDefault="00D93877" w:rsidP="00D93877">
            <w:pPr>
              <w:jc w:val="center"/>
              <w:rPr>
                <w:color w:val="000000"/>
                <w:sz w:val="22"/>
                <w:szCs w:val="22"/>
              </w:rPr>
            </w:pPr>
            <w:r w:rsidRPr="001C0F1A">
              <w:rPr>
                <w:color w:val="000000"/>
                <w:sz w:val="22"/>
                <w:szCs w:val="22"/>
              </w:rPr>
              <w:t>тыс</w:t>
            </w:r>
            <w:proofErr w:type="gramStart"/>
            <w:r w:rsidRPr="001C0F1A">
              <w:rPr>
                <w:color w:val="000000"/>
                <w:sz w:val="22"/>
                <w:szCs w:val="22"/>
              </w:rPr>
              <w:t>.м</w:t>
            </w:r>
            <w:proofErr w:type="gramEnd"/>
            <w:r w:rsidRPr="001C0F1A">
              <w:rPr>
                <w:color w:val="000000"/>
                <w:sz w:val="22"/>
                <w:szCs w:val="22"/>
                <w:vertAlign w:val="superscript"/>
              </w:rPr>
              <w:t>2</w:t>
            </w:r>
            <w:r w:rsidRPr="001C0F1A">
              <w:rPr>
                <w:color w:val="000000"/>
                <w:sz w:val="22"/>
                <w:szCs w:val="22"/>
              </w:rPr>
              <w:t xml:space="preserve"> </w:t>
            </w:r>
          </w:p>
        </w:tc>
        <w:tc>
          <w:tcPr>
            <w:tcW w:w="1729" w:type="dxa"/>
            <w:shd w:val="clear" w:color="auto" w:fill="auto"/>
            <w:vAlign w:val="center"/>
            <w:hideMark/>
          </w:tcPr>
          <w:p w14:paraId="5682E345" w14:textId="77777777" w:rsidR="00D93877" w:rsidRPr="00FB4E0B" w:rsidRDefault="00D93877" w:rsidP="00D93877">
            <w:pPr>
              <w:jc w:val="center"/>
              <w:rPr>
                <w:b/>
                <w:bCs/>
                <w:color w:val="000000"/>
                <w:sz w:val="22"/>
                <w:szCs w:val="22"/>
              </w:rPr>
            </w:pPr>
            <w:r>
              <w:rPr>
                <w:color w:val="000000"/>
                <w:sz w:val="22"/>
                <w:szCs w:val="22"/>
              </w:rPr>
              <w:t>6,2</w:t>
            </w:r>
          </w:p>
        </w:tc>
      </w:tr>
      <w:tr w:rsidR="00D93877" w:rsidRPr="00FB4E0B" w14:paraId="35F981D8" w14:textId="77777777" w:rsidTr="00D4698E">
        <w:trPr>
          <w:trHeight w:val="315"/>
          <w:jc w:val="center"/>
        </w:trPr>
        <w:tc>
          <w:tcPr>
            <w:tcW w:w="562" w:type="dxa"/>
            <w:shd w:val="clear" w:color="auto" w:fill="auto"/>
            <w:vAlign w:val="center"/>
            <w:hideMark/>
          </w:tcPr>
          <w:p w14:paraId="52B7B72E" w14:textId="77777777" w:rsidR="00D93877" w:rsidRPr="00FB4E0B" w:rsidRDefault="00D93877" w:rsidP="00D93877">
            <w:pPr>
              <w:jc w:val="center"/>
              <w:rPr>
                <w:color w:val="000000"/>
                <w:sz w:val="22"/>
                <w:szCs w:val="22"/>
              </w:rPr>
            </w:pPr>
            <w:r>
              <w:rPr>
                <w:b/>
                <w:bCs/>
                <w:color w:val="000000"/>
                <w:sz w:val="22"/>
                <w:szCs w:val="22"/>
              </w:rPr>
              <w:t>3</w:t>
            </w:r>
          </w:p>
        </w:tc>
        <w:tc>
          <w:tcPr>
            <w:tcW w:w="4684" w:type="dxa"/>
            <w:shd w:val="clear" w:color="auto" w:fill="auto"/>
            <w:vAlign w:val="center"/>
            <w:hideMark/>
          </w:tcPr>
          <w:p w14:paraId="6CFB44C9" w14:textId="77777777" w:rsidR="00D93877" w:rsidRPr="00FB4E0B" w:rsidRDefault="00D93877" w:rsidP="00D93877">
            <w:pPr>
              <w:jc w:val="center"/>
              <w:rPr>
                <w:color w:val="000000"/>
                <w:sz w:val="22"/>
                <w:szCs w:val="22"/>
              </w:rPr>
            </w:pPr>
            <w:r>
              <w:rPr>
                <w:b/>
                <w:bCs/>
                <w:color w:val="000000"/>
                <w:sz w:val="22"/>
                <w:szCs w:val="22"/>
              </w:rPr>
              <w:t>Характеристика жилищного фонда (домов)</w:t>
            </w:r>
          </w:p>
        </w:tc>
        <w:tc>
          <w:tcPr>
            <w:tcW w:w="2852" w:type="dxa"/>
            <w:shd w:val="clear" w:color="auto" w:fill="auto"/>
            <w:vAlign w:val="center"/>
            <w:hideMark/>
          </w:tcPr>
          <w:p w14:paraId="7E8AD47E" w14:textId="77777777" w:rsidR="00D93877" w:rsidRPr="001C0F1A" w:rsidRDefault="00D93877" w:rsidP="00D93877">
            <w:pPr>
              <w:jc w:val="center"/>
              <w:rPr>
                <w:color w:val="000000"/>
                <w:sz w:val="22"/>
                <w:szCs w:val="22"/>
              </w:rPr>
            </w:pPr>
            <w:r w:rsidRPr="001C0F1A">
              <w:rPr>
                <w:color w:val="000000"/>
                <w:sz w:val="22"/>
                <w:szCs w:val="22"/>
              </w:rPr>
              <w:t>ед.</w:t>
            </w:r>
          </w:p>
        </w:tc>
        <w:tc>
          <w:tcPr>
            <w:tcW w:w="1729" w:type="dxa"/>
            <w:shd w:val="clear" w:color="auto" w:fill="auto"/>
            <w:vAlign w:val="center"/>
            <w:hideMark/>
          </w:tcPr>
          <w:p w14:paraId="2F06E12F" w14:textId="77777777" w:rsidR="00D93877" w:rsidRPr="00FB4E0B" w:rsidRDefault="00D93877" w:rsidP="00D93877">
            <w:pPr>
              <w:jc w:val="center"/>
              <w:rPr>
                <w:color w:val="000000"/>
                <w:sz w:val="22"/>
                <w:szCs w:val="22"/>
              </w:rPr>
            </w:pPr>
            <w:r>
              <w:rPr>
                <w:b/>
                <w:bCs/>
                <w:color w:val="000000"/>
                <w:sz w:val="22"/>
                <w:szCs w:val="22"/>
              </w:rPr>
              <w:t> </w:t>
            </w:r>
          </w:p>
        </w:tc>
      </w:tr>
      <w:tr w:rsidR="00D93877" w:rsidRPr="00FB4E0B" w14:paraId="1472D6AF" w14:textId="77777777" w:rsidTr="00D4698E">
        <w:trPr>
          <w:trHeight w:val="315"/>
          <w:jc w:val="center"/>
        </w:trPr>
        <w:tc>
          <w:tcPr>
            <w:tcW w:w="562" w:type="dxa"/>
            <w:shd w:val="clear" w:color="auto" w:fill="auto"/>
            <w:vAlign w:val="center"/>
            <w:hideMark/>
          </w:tcPr>
          <w:p w14:paraId="3FF71708" w14:textId="77777777" w:rsidR="00D93877" w:rsidRPr="00FB4E0B" w:rsidRDefault="00D93877" w:rsidP="00D93877">
            <w:pPr>
              <w:jc w:val="center"/>
              <w:rPr>
                <w:color w:val="000000"/>
                <w:sz w:val="22"/>
                <w:szCs w:val="22"/>
              </w:rPr>
            </w:pPr>
            <w:r>
              <w:rPr>
                <w:color w:val="000000"/>
                <w:sz w:val="22"/>
                <w:szCs w:val="22"/>
              </w:rPr>
              <w:t> </w:t>
            </w:r>
          </w:p>
        </w:tc>
        <w:tc>
          <w:tcPr>
            <w:tcW w:w="4684" w:type="dxa"/>
            <w:shd w:val="clear" w:color="auto" w:fill="auto"/>
            <w:vAlign w:val="center"/>
            <w:hideMark/>
          </w:tcPr>
          <w:p w14:paraId="053B6667" w14:textId="77777777" w:rsidR="00D93877" w:rsidRPr="00FB4E0B" w:rsidRDefault="00D93877" w:rsidP="00D93877">
            <w:pPr>
              <w:jc w:val="center"/>
              <w:rPr>
                <w:color w:val="000000"/>
                <w:sz w:val="22"/>
                <w:szCs w:val="22"/>
              </w:rPr>
            </w:pPr>
            <w:r>
              <w:rPr>
                <w:color w:val="000000"/>
                <w:sz w:val="22"/>
                <w:szCs w:val="22"/>
              </w:rPr>
              <w:t>- в том числе:</w:t>
            </w:r>
          </w:p>
        </w:tc>
        <w:tc>
          <w:tcPr>
            <w:tcW w:w="2852" w:type="dxa"/>
            <w:shd w:val="clear" w:color="auto" w:fill="auto"/>
            <w:vAlign w:val="center"/>
            <w:hideMark/>
          </w:tcPr>
          <w:p w14:paraId="52D41E63" w14:textId="77777777" w:rsidR="00D93877" w:rsidRPr="00FB4E0B" w:rsidRDefault="00D93877" w:rsidP="00D93877">
            <w:pPr>
              <w:jc w:val="center"/>
              <w:rPr>
                <w:color w:val="000000"/>
                <w:sz w:val="22"/>
                <w:szCs w:val="22"/>
              </w:rPr>
            </w:pPr>
            <w:r>
              <w:rPr>
                <w:color w:val="000000"/>
                <w:sz w:val="22"/>
                <w:szCs w:val="22"/>
              </w:rPr>
              <w:t> </w:t>
            </w:r>
          </w:p>
        </w:tc>
        <w:tc>
          <w:tcPr>
            <w:tcW w:w="1729" w:type="dxa"/>
            <w:shd w:val="clear" w:color="auto" w:fill="auto"/>
            <w:vAlign w:val="center"/>
            <w:hideMark/>
          </w:tcPr>
          <w:p w14:paraId="2E9E92CF" w14:textId="77777777" w:rsidR="00D93877" w:rsidRPr="00FB4E0B" w:rsidRDefault="00D93877" w:rsidP="00D93877">
            <w:pPr>
              <w:jc w:val="center"/>
              <w:rPr>
                <w:color w:val="000000"/>
                <w:sz w:val="22"/>
                <w:szCs w:val="22"/>
              </w:rPr>
            </w:pPr>
            <w:r>
              <w:rPr>
                <w:color w:val="000000"/>
                <w:sz w:val="22"/>
                <w:szCs w:val="22"/>
              </w:rPr>
              <w:t> </w:t>
            </w:r>
          </w:p>
        </w:tc>
      </w:tr>
      <w:tr w:rsidR="00D93877" w:rsidRPr="00FB4E0B" w14:paraId="53CF032F" w14:textId="77777777" w:rsidTr="00D4698E">
        <w:trPr>
          <w:trHeight w:val="315"/>
          <w:jc w:val="center"/>
        </w:trPr>
        <w:tc>
          <w:tcPr>
            <w:tcW w:w="562" w:type="dxa"/>
            <w:shd w:val="clear" w:color="auto" w:fill="auto"/>
            <w:vAlign w:val="center"/>
            <w:hideMark/>
          </w:tcPr>
          <w:p w14:paraId="14A2B5FE" w14:textId="77777777" w:rsidR="00D93877" w:rsidRPr="00FB4E0B" w:rsidRDefault="00D93877" w:rsidP="00D93877">
            <w:pPr>
              <w:jc w:val="center"/>
              <w:rPr>
                <w:color w:val="000000"/>
                <w:sz w:val="22"/>
                <w:szCs w:val="22"/>
              </w:rPr>
            </w:pPr>
            <w:r>
              <w:rPr>
                <w:color w:val="000000"/>
                <w:sz w:val="22"/>
                <w:szCs w:val="22"/>
              </w:rPr>
              <w:t> </w:t>
            </w:r>
          </w:p>
        </w:tc>
        <w:tc>
          <w:tcPr>
            <w:tcW w:w="4684" w:type="dxa"/>
            <w:shd w:val="clear" w:color="auto" w:fill="auto"/>
            <w:vAlign w:val="center"/>
            <w:hideMark/>
          </w:tcPr>
          <w:p w14:paraId="412C9083" w14:textId="77777777" w:rsidR="00D93877" w:rsidRPr="00FB4E0B" w:rsidRDefault="00D93877" w:rsidP="00D93877">
            <w:pPr>
              <w:jc w:val="center"/>
              <w:rPr>
                <w:color w:val="000000"/>
                <w:sz w:val="22"/>
                <w:szCs w:val="22"/>
              </w:rPr>
            </w:pPr>
            <w:r>
              <w:rPr>
                <w:color w:val="000000"/>
                <w:sz w:val="22"/>
                <w:szCs w:val="22"/>
              </w:rPr>
              <w:t>1 этажный</w:t>
            </w:r>
          </w:p>
        </w:tc>
        <w:tc>
          <w:tcPr>
            <w:tcW w:w="2852" w:type="dxa"/>
            <w:shd w:val="clear" w:color="auto" w:fill="auto"/>
            <w:vAlign w:val="center"/>
            <w:hideMark/>
          </w:tcPr>
          <w:p w14:paraId="65B0D71E" w14:textId="77777777" w:rsidR="00D93877" w:rsidRPr="00FB4E0B" w:rsidRDefault="00D93877" w:rsidP="00D93877">
            <w:pPr>
              <w:jc w:val="center"/>
              <w:rPr>
                <w:color w:val="000000"/>
                <w:sz w:val="22"/>
                <w:szCs w:val="22"/>
              </w:rPr>
            </w:pPr>
            <w:r>
              <w:rPr>
                <w:color w:val="000000"/>
                <w:sz w:val="22"/>
                <w:szCs w:val="22"/>
              </w:rPr>
              <w:t>«-«</w:t>
            </w:r>
          </w:p>
        </w:tc>
        <w:tc>
          <w:tcPr>
            <w:tcW w:w="1729" w:type="dxa"/>
            <w:shd w:val="clear" w:color="auto" w:fill="auto"/>
            <w:vAlign w:val="center"/>
            <w:hideMark/>
          </w:tcPr>
          <w:p w14:paraId="4C397875" w14:textId="77777777" w:rsidR="00D93877" w:rsidRPr="00FB4E0B" w:rsidRDefault="00D93877" w:rsidP="00D93877">
            <w:pPr>
              <w:jc w:val="center"/>
              <w:rPr>
                <w:color w:val="000000"/>
                <w:sz w:val="22"/>
                <w:szCs w:val="22"/>
              </w:rPr>
            </w:pPr>
            <w:r>
              <w:rPr>
                <w:color w:val="000000"/>
                <w:sz w:val="22"/>
                <w:szCs w:val="22"/>
              </w:rPr>
              <w:t> </w:t>
            </w:r>
          </w:p>
        </w:tc>
      </w:tr>
      <w:tr w:rsidR="00D93877" w:rsidRPr="00FB4E0B" w14:paraId="52C52F6F" w14:textId="77777777" w:rsidTr="00D4698E">
        <w:trPr>
          <w:trHeight w:val="389"/>
          <w:jc w:val="center"/>
        </w:trPr>
        <w:tc>
          <w:tcPr>
            <w:tcW w:w="562" w:type="dxa"/>
            <w:shd w:val="clear" w:color="auto" w:fill="auto"/>
            <w:vAlign w:val="center"/>
            <w:hideMark/>
          </w:tcPr>
          <w:p w14:paraId="47BA0461" w14:textId="77777777" w:rsidR="00D93877" w:rsidRPr="00FB4E0B" w:rsidRDefault="00D93877" w:rsidP="00D93877">
            <w:pPr>
              <w:jc w:val="center"/>
              <w:rPr>
                <w:b/>
                <w:bCs/>
                <w:color w:val="000000"/>
                <w:sz w:val="22"/>
                <w:szCs w:val="22"/>
              </w:rPr>
            </w:pPr>
            <w:r>
              <w:rPr>
                <w:color w:val="000000"/>
                <w:sz w:val="22"/>
                <w:szCs w:val="22"/>
              </w:rPr>
              <w:t> </w:t>
            </w:r>
          </w:p>
        </w:tc>
        <w:tc>
          <w:tcPr>
            <w:tcW w:w="4684" w:type="dxa"/>
            <w:shd w:val="clear" w:color="auto" w:fill="auto"/>
            <w:vAlign w:val="center"/>
            <w:hideMark/>
          </w:tcPr>
          <w:p w14:paraId="4646E311" w14:textId="77777777" w:rsidR="00D93877" w:rsidRPr="00FB4E0B" w:rsidRDefault="00D93877" w:rsidP="00D93877">
            <w:pPr>
              <w:jc w:val="center"/>
              <w:rPr>
                <w:b/>
                <w:bCs/>
                <w:color w:val="000000"/>
                <w:sz w:val="22"/>
                <w:szCs w:val="22"/>
              </w:rPr>
            </w:pPr>
            <w:r>
              <w:rPr>
                <w:color w:val="000000"/>
                <w:sz w:val="22"/>
                <w:szCs w:val="22"/>
              </w:rPr>
              <w:t>2-3 этажный</w:t>
            </w:r>
          </w:p>
        </w:tc>
        <w:tc>
          <w:tcPr>
            <w:tcW w:w="2852" w:type="dxa"/>
            <w:shd w:val="clear" w:color="auto" w:fill="auto"/>
            <w:vAlign w:val="center"/>
            <w:hideMark/>
          </w:tcPr>
          <w:p w14:paraId="2881D73F" w14:textId="77777777" w:rsidR="00D93877" w:rsidRPr="00FB4E0B" w:rsidRDefault="00D93877" w:rsidP="00D93877">
            <w:pPr>
              <w:jc w:val="center"/>
              <w:rPr>
                <w:b/>
                <w:bCs/>
                <w:color w:val="000000"/>
                <w:sz w:val="22"/>
                <w:szCs w:val="22"/>
              </w:rPr>
            </w:pPr>
            <w:r>
              <w:rPr>
                <w:color w:val="000000"/>
                <w:sz w:val="22"/>
                <w:szCs w:val="22"/>
              </w:rPr>
              <w:t>«-«</w:t>
            </w:r>
          </w:p>
        </w:tc>
        <w:tc>
          <w:tcPr>
            <w:tcW w:w="1729" w:type="dxa"/>
            <w:shd w:val="clear" w:color="auto" w:fill="auto"/>
            <w:vAlign w:val="center"/>
            <w:hideMark/>
          </w:tcPr>
          <w:p w14:paraId="182B5E16" w14:textId="77777777" w:rsidR="00D93877" w:rsidRPr="00FB4E0B" w:rsidRDefault="00D93877" w:rsidP="00D93877">
            <w:pPr>
              <w:jc w:val="center"/>
              <w:rPr>
                <w:b/>
                <w:bCs/>
                <w:color w:val="000000"/>
                <w:sz w:val="22"/>
                <w:szCs w:val="22"/>
              </w:rPr>
            </w:pPr>
            <w:r>
              <w:rPr>
                <w:color w:val="000000"/>
                <w:sz w:val="22"/>
                <w:szCs w:val="22"/>
              </w:rPr>
              <w:t> </w:t>
            </w:r>
          </w:p>
        </w:tc>
      </w:tr>
      <w:tr w:rsidR="00D93877" w:rsidRPr="00FB4E0B" w14:paraId="2EA43B4F" w14:textId="77777777" w:rsidTr="00D4698E">
        <w:trPr>
          <w:trHeight w:val="315"/>
          <w:jc w:val="center"/>
        </w:trPr>
        <w:tc>
          <w:tcPr>
            <w:tcW w:w="562" w:type="dxa"/>
            <w:shd w:val="clear" w:color="auto" w:fill="auto"/>
            <w:vAlign w:val="center"/>
            <w:hideMark/>
          </w:tcPr>
          <w:p w14:paraId="71B98D10" w14:textId="77777777" w:rsidR="00D93877" w:rsidRPr="00FB4E0B" w:rsidRDefault="00D93877" w:rsidP="00D93877">
            <w:pPr>
              <w:jc w:val="center"/>
              <w:rPr>
                <w:color w:val="000000"/>
                <w:sz w:val="22"/>
                <w:szCs w:val="22"/>
              </w:rPr>
            </w:pPr>
            <w:r>
              <w:rPr>
                <w:b/>
                <w:bCs/>
                <w:color w:val="000000"/>
                <w:sz w:val="22"/>
                <w:szCs w:val="22"/>
              </w:rPr>
              <w:t>4</w:t>
            </w:r>
          </w:p>
        </w:tc>
        <w:tc>
          <w:tcPr>
            <w:tcW w:w="4684" w:type="dxa"/>
            <w:shd w:val="clear" w:color="auto" w:fill="auto"/>
            <w:vAlign w:val="center"/>
            <w:hideMark/>
          </w:tcPr>
          <w:p w14:paraId="7665938C" w14:textId="77777777" w:rsidR="00D93877" w:rsidRPr="00FB4E0B" w:rsidRDefault="00D93877" w:rsidP="00D93877">
            <w:pPr>
              <w:jc w:val="center"/>
              <w:rPr>
                <w:color w:val="000000"/>
                <w:sz w:val="22"/>
                <w:szCs w:val="22"/>
              </w:rPr>
            </w:pPr>
            <w:r>
              <w:rPr>
                <w:b/>
                <w:bCs/>
                <w:color w:val="000000"/>
                <w:sz w:val="22"/>
                <w:szCs w:val="22"/>
              </w:rPr>
              <w:t>Обеспеченность жилищного фонда инженерным оборудованием</w:t>
            </w:r>
          </w:p>
        </w:tc>
        <w:tc>
          <w:tcPr>
            <w:tcW w:w="2852" w:type="dxa"/>
            <w:shd w:val="clear" w:color="auto" w:fill="auto"/>
            <w:vAlign w:val="center"/>
            <w:hideMark/>
          </w:tcPr>
          <w:p w14:paraId="31DA6210" w14:textId="77777777" w:rsidR="00D93877" w:rsidRPr="00FB4E0B" w:rsidRDefault="00D93877" w:rsidP="00D93877">
            <w:pPr>
              <w:jc w:val="center"/>
              <w:rPr>
                <w:color w:val="000000"/>
                <w:sz w:val="22"/>
                <w:szCs w:val="22"/>
              </w:rPr>
            </w:pPr>
            <w:r>
              <w:rPr>
                <w:b/>
                <w:bCs/>
                <w:color w:val="000000"/>
                <w:sz w:val="22"/>
                <w:szCs w:val="22"/>
              </w:rPr>
              <w:t>% от общего количества жилищного фонда</w:t>
            </w:r>
          </w:p>
        </w:tc>
        <w:tc>
          <w:tcPr>
            <w:tcW w:w="1729" w:type="dxa"/>
            <w:shd w:val="clear" w:color="auto" w:fill="auto"/>
            <w:vAlign w:val="center"/>
            <w:hideMark/>
          </w:tcPr>
          <w:p w14:paraId="21F0D190" w14:textId="7A8DF80F" w:rsidR="00D93877" w:rsidRPr="00FB4E0B" w:rsidRDefault="00D93877" w:rsidP="00D93877">
            <w:pPr>
              <w:jc w:val="center"/>
              <w:rPr>
                <w:color w:val="000000"/>
                <w:sz w:val="22"/>
                <w:szCs w:val="22"/>
              </w:rPr>
            </w:pPr>
          </w:p>
        </w:tc>
      </w:tr>
      <w:tr w:rsidR="00D93877" w:rsidRPr="00FB4E0B" w14:paraId="6834C8BE" w14:textId="77777777" w:rsidTr="00D4698E">
        <w:trPr>
          <w:trHeight w:val="315"/>
          <w:jc w:val="center"/>
        </w:trPr>
        <w:tc>
          <w:tcPr>
            <w:tcW w:w="562" w:type="dxa"/>
            <w:shd w:val="clear" w:color="auto" w:fill="auto"/>
            <w:vAlign w:val="center"/>
            <w:hideMark/>
          </w:tcPr>
          <w:p w14:paraId="6D840FCD" w14:textId="77777777" w:rsidR="00D93877" w:rsidRPr="00FB4E0B" w:rsidRDefault="00D93877" w:rsidP="00D93877">
            <w:pPr>
              <w:jc w:val="center"/>
              <w:rPr>
                <w:color w:val="000000"/>
                <w:sz w:val="22"/>
                <w:szCs w:val="22"/>
              </w:rPr>
            </w:pPr>
            <w:r>
              <w:rPr>
                <w:color w:val="000000"/>
                <w:sz w:val="22"/>
                <w:szCs w:val="22"/>
              </w:rPr>
              <w:t> </w:t>
            </w:r>
          </w:p>
        </w:tc>
        <w:tc>
          <w:tcPr>
            <w:tcW w:w="4684" w:type="dxa"/>
            <w:shd w:val="clear" w:color="auto" w:fill="auto"/>
            <w:vAlign w:val="center"/>
            <w:hideMark/>
          </w:tcPr>
          <w:p w14:paraId="7E5F1DF6" w14:textId="77777777" w:rsidR="00D93877" w:rsidRPr="00FB4E0B" w:rsidRDefault="00D93877" w:rsidP="00D93877">
            <w:pPr>
              <w:jc w:val="center"/>
              <w:rPr>
                <w:color w:val="000000"/>
                <w:sz w:val="22"/>
                <w:szCs w:val="22"/>
              </w:rPr>
            </w:pPr>
            <w:r>
              <w:rPr>
                <w:color w:val="000000"/>
                <w:sz w:val="22"/>
                <w:szCs w:val="22"/>
              </w:rPr>
              <w:t>- водопроводом</w:t>
            </w:r>
          </w:p>
        </w:tc>
        <w:tc>
          <w:tcPr>
            <w:tcW w:w="2852" w:type="dxa"/>
            <w:shd w:val="clear" w:color="auto" w:fill="auto"/>
            <w:vAlign w:val="center"/>
            <w:hideMark/>
          </w:tcPr>
          <w:p w14:paraId="220D5530" w14:textId="77777777" w:rsidR="00D93877" w:rsidRPr="00FB4E0B" w:rsidRDefault="00D93877" w:rsidP="00D93877">
            <w:pPr>
              <w:jc w:val="center"/>
              <w:rPr>
                <w:color w:val="000000"/>
                <w:sz w:val="22"/>
                <w:szCs w:val="22"/>
              </w:rPr>
            </w:pPr>
            <w:r>
              <w:rPr>
                <w:color w:val="000000"/>
                <w:sz w:val="22"/>
                <w:szCs w:val="22"/>
              </w:rPr>
              <w:t>«-«</w:t>
            </w:r>
          </w:p>
        </w:tc>
        <w:tc>
          <w:tcPr>
            <w:tcW w:w="1729" w:type="dxa"/>
            <w:shd w:val="clear" w:color="auto" w:fill="auto"/>
            <w:vAlign w:val="center"/>
            <w:hideMark/>
          </w:tcPr>
          <w:p w14:paraId="7489DEC9" w14:textId="77777777" w:rsidR="00D93877" w:rsidRPr="00FB4E0B" w:rsidRDefault="00D93877" w:rsidP="00D93877">
            <w:pPr>
              <w:jc w:val="center"/>
              <w:rPr>
                <w:color w:val="000000"/>
                <w:sz w:val="22"/>
                <w:szCs w:val="22"/>
              </w:rPr>
            </w:pPr>
            <w:r>
              <w:rPr>
                <w:color w:val="000000"/>
                <w:sz w:val="22"/>
                <w:szCs w:val="22"/>
              </w:rPr>
              <w:t>98,00%</w:t>
            </w:r>
          </w:p>
        </w:tc>
      </w:tr>
      <w:tr w:rsidR="00D93877" w:rsidRPr="00FB4E0B" w14:paraId="74D25E1D" w14:textId="77777777" w:rsidTr="00D4698E">
        <w:trPr>
          <w:trHeight w:val="315"/>
          <w:jc w:val="center"/>
        </w:trPr>
        <w:tc>
          <w:tcPr>
            <w:tcW w:w="562" w:type="dxa"/>
            <w:shd w:val="clear" w:color="auto" w:fill="auto"/>
            <w:vAlign w:val="center"/>
            <w:hideMark/>
          </w:tcPr>
          <w:p w14:paraId="4C060773" w14:textId="77777777" w:rsidR="00D93877" w:rsidRPr="00FB4E0B" w:rsidRDefault="00D93877" w:rsidP="00D93877">
            <w:pPr>
              <w:jc w:val="center"/>
              <w:rPr>
                <w:color w:val="000000"/>
                <w:sz w:val="22"/>
                <w:szCs w:val="22"/>
              </w:rPr>
            </w:pPr>
            <w:r>
              <w:rPr>
                <w:color w:val="000000"/>
                <w:sz w:val="22"/>
                <w:szCs w:val="22"/>
              </w:rPr>
              <w:t> </w:t>
            </w:r>
          </w:p>
        </w:tc>
        <w:tc>
          <w:tcPr>
            <w:tcW w:w="4684" w:type="dxa"/>
            <w:shd w:val="clear" w:color="auto" w:fill="auto"/>
            <w:vAlign w:val="center"/>
            <w:hideMark/>
          </w:tcPr>
          <w:p w14:paraId="1E58AC3C" w14:textId="77777777" w:rsidR="00D93877" w:rsidRPr="00FB4E0B" w:rsidRDefault="00D93877" w:rsidP="00D93877">
            <w:pPr>
              <w:jc w:val="center"/>
              <w:rPr>
                <w:color w:val="000000"/>
                <w:sz w:val="22"/>
                <w:szCs w:val="22"/>
              </w:rPr>
            </w:pPr>
            <w:r>
              <w:rPr>
                <w:color w:val="000000"/>
                <w:sz w:val="22"/>
                <w:szCs w:val="22"/>
              </w:rPr>
              <w:t>- канализацией</w:t>
            </w:r>
          </w:p>
        </w:tc>
        <w:tc>
          <w:tcPr>
            <w:tcW w:w="2852" w:type="dxa"/>
            <w:shd w:val="clear" w:color="auto" w:fill="auto"/>
            <w:vAlign w:val="center"/>
            <w:hideMark/>
          </w:tcPr>
          <w:p w14:paraId="4AD42B06" w14:textId="77777777" w:rsidR="00D93877" w:rsidRPr="00FB4E0B" w:rsidRDefault="00D93877" w:rsidP="00D93877">
            <w:pPr>
              <w:jc w:val="center"/>
              <w:rPr>
                <w:color w:val="000000"/>
                <w:sz w:val="22"/>
                <w:szCs w:val="22"/>
              </w:rPr>
            </w:pPr>
            <w:r>
              <w:rPr>
                <w:color w:val="000000"/>
                <w:sz w:val="22"/>
                <w:szCs w:val="22"/>
              </w:rPr>
              <w:t>«-«</w:t>
            </w:r>
          </w:p>
        </w:tc>
        <w:tc>
          <w:tcPr>
            <w:tcW w:w="1729" w:type="dxa"/>
            <w:shd w:val="clear" w:color="auto" w:fill="auto"/>
            <w:vAlign w:val="center"/>
            <w:hideMark/>
          </w:tcPr>
          <w:p w14:paraId="48836BFB" w14:textId="77777777" w:rsidR="00D93877" w:rsidRPr="00FB4E0B" w:rsidRDefault="00D93877" w:rsidP="00D93877">
            <w:pPr>
              <w:jc w:val="center"/>
              <w:rPr>
                <w:color w:val="000000"/>
                <w:sz w:val="22"/>
                <w:szCs w:val="22"/>
              </w:rPr>
            </w:pPr>
            <w:r>
              <w:rPr>
                <w:color w:val="000000"/>
                <w:sz w:val="22"/>
                <w:szCs w:val="22"/>
              </w:rPr>
              <w:t>0,00%</w:t>
            </w:r>
          </w:p>
        </w:tc>
      </w:tr>
      <w:tr w:rsidR="00D93877" w:rsidRPr="00FB4E0B" w14:paraId="0B12DADD" w14:textId="77777777" w:rsidTr="00D4698E">
        <w:trPr>
          <w:trHeight w:val="315"/>
          <w:jc w:val="center"/>
        </w:trPr>
        <w:tc>
          <w:tcPr>
            <w:tcW w:w="562" w:type="dxa"/>
            <w:shd w:val="clear" w:color="auto" w:fill="auto"/>
            <w:vAlign w:val="center"/>
            <w:hideMark/>
          </w:tcPr>
          <w:p w14:paraId="457167E2" w14:textId="77777777" w:rsidR="00D93877" w:rsidRPr="00FB4E0B" w:rsidRDefault="00D93877" w:rsidP="00D93877">
            <w:pPr>
              <w:jc w:val="center"/>
              <w:rPr>
                <w:color w:val="000000"/>
                <w:sz w:val="22"/>
                <w:szCs w:val="22"/>
              </w:rPr>
            </w:pPr>
            <w:r>
              <w:rPr>
                <w:color w:val="000000"/>
                <w:sz w:val="22"/>
                <w:szCs w:val="22"/>
              </w:rPr>
              <w:t> </w:t>
            </w:r>
          </w:p>
        </w:tc>
        <w:tc>
          <w:tcPr>
            <w:tcW w:w="4684" w:type="dxa"/>
            <w:shd w:val="clear" w:color="auto" w:fill="auto"/>
            <w:vAlign w:val="center"/>
            <w:hideMark/>
          </w:tcPr>
          <w:p w14:paraId="2AAB31EE" w14:textId="77777777" w:rsidR="00D93877" w:rsidRPr="00FB4E0B" w:rsidRDefault="00D93877" w:rsidP="00D93877">
            <w:pPr>
              <w:jc w:val="center"/>
              <w:rPr>
                <w:color w:val="000000"/>
                <w:sz w:val="22"/>
                <w:szCs w:val="22"/>
              </w:rPr>
            </w:pPr>
            <w:r>
              <w:rPr>
                <w:color w:val="000000"/>
                <w:sz w:val="22"/>
                <w:szCs w:val="22"/>
              </w:rPr>
              <w:t>- газом</w:t>
            </w:r>
          </w:p>
        </w:tc>
        <w:tc>
          <w:tcPr>
            <w:tcW w:w="2852" w:type="dxa"/>
            <w:shd w:val="clear" w:color="auto" w:fill="auto"/>
            <w:vAlign w:val="center"/>
            <w:hideMark/>
          </w:tcPr>
          <w:p w14:paraId="04A72F5D" w14:textId="77777777" w:rsidR="00D93877" w:rsidRPr="00FB4E0B" w:rsidRDefault="00D93877" w:rsidP="00D93877">
            <w:pPr>
              <w:jc w:val="center"/>
              <w:rPr>
                <w:color w:val="000000"/>
                <w:sz w:val="22"/>
                <w:szCs w:val="22"/>
              </w:rPr>
            </w:pPr>
            <w:r>
              <w:rPr>
                <w:color w:val="000000"/>
                <w:sz w:val="22"/>
                <w:szCs w:val="22"/>
              </w:rPr>
              <w:t>«-«</w:t>
            </w:r>
          </w:p>
        </w:tc>
        <w:tc>
          <w:tcPr>
            <w:tcW w:w="1729" w:type="dxa"/>
            <w:shd w:val="clear" w:color="auto" w:fill="auto"/>
            <w:vAlign w:val="center"/>
            <w:hideMark/>
          </w:tcPr>
          <w:p w14:paraId="1CD0A33B" w14:textId="3CEA10A9" w:rsidR="00D93877" w:rsidRPr="00FB4E0B" w:rsidRDefault="00A61485" w:rsidP="00D93877">
            <w:pPr>
              <w:jc w:val="center"/>
              <w:rPr>
                <w:color w:val="000000"/>
                <w:sz w:val="22"/>
                <w:szCs w:val="22"/>
              </w:rPr>
            </w:pPr>
            <w:r>
              <w:rPr>
                <w:color w:val="000000"/>
                <w:sz w:val="22"/>
                <w:szCs w:val="22"/>
              </w:rPr>
              <w:t>89,1</w:t>
            </w:r>
          </w:p>
        </w:tc>
      </w:tr>
      <w:tr w:rsidR="00D93877" w:rsidRPr="00FB4E0B" w14:paraId="63107156" w14:textId="77777777" w:rsidTr="00D4698E">
        <w:trPr>
          <w:trHeight w:val="413"/>
          <w:jc w:val="center"/>
        </w:trPr>
        <w:tc>
          <w:tcPr>
            <w:tcW w:w="562" w:type="dxa"/>
            <w:shd w:val="clear" w:color="auto" w:fill="auto"/>
            <w:vAlign w:val="center"/>
            <w:hideMark/>
          </w:tcPr>
          <w:p w14:paraId="6D630E40" w14:textId="77777777" w:rsidR="00D93877" w:rsidRPr="00FB4E0B" w:rsidRDefault="00D93877" w:rsidP="00D93877">
            <w:pPr>
              <w:jc w:val="center"/>
              <w:rPr>
                <w:b/>
                <w:bCs/>
                <w:color w:val="000000"/>
                <w:sz w:val="22"/>
                <w:szCs w:val="22"/>
              </w:rPr>
            </w:pPr>
            <w:r>
              <w:rPr>
                <w:color w:val="000000"/>
                <w:sz w:val="22"/>
                <w:szCs w:val="22"/>
              </w:rPr>
              <w:t> </w:t>
            </w:r>
          </w:p>
        </w:tc>
        <w:tc>
          <w:tcPr>
            <w:tcW w:w="4684" w:type="dxa"/>
            <w:shd w:val="clear" w:color="auto" w:fill="auto"/>
            <w:vAlign w:val="center"/>
            <w:hideMark/>
          </w:tcPr>
          <w:p w14:paraId="0C268F69" w14:textId="77777777" w:rsidR="00D93877" w:rsidRPr="00FB4E0B" w:rsidRDefault="00D93877" w:rsidP="00D93877">
            <w:pPr>
              <w:jc w:val="center"/>
              <w:rPr>
                <w:b/>
                <w:bCs/>
                <w:color w:val="000000"/>
                <w:sz w:val="22"/>
                <w:szCs w:val="22"/>
              </w:rPr>
            </w:pPr>
            <w:r>
              <w:rPr>
                <w:color w:val="000000"/>
                <w:sz w:val="22"/>
                <w:szCs w:val="22"/>
              </w:rPr>
              <w:t>- теплоснабжением</w:t>
            </w:r>
          </w:p>
        </w:tc>
        <w:tc>
          <w:tcPr>
            <w:tcW w:w="2852" w:type="dxa"/>
            <w:shd w:val="clear" w:color="auto" w:fill="auto"/>
            <w:vAlign w:val="center"/>
            <w:hideMark/>
          </w:tcPr>
          <w:p w14:paraId="3E5860D3" w14:textId="77777777" w:rsidR="00D93877" w:rsidRPr="00FB4E0B" w:rsidRDefault="00D93877" w:rsidP="00D93877">
            <w:pPr>
              <w:jc w:val="center"/>
              <w:rPr>
                <w:b/>
                <w:bCs/>
                <w:color w:val="000000"/>
                <w:sz w:val="22"/>
                <w:szCs w:val="22"/>
              </w:rPr>
            </w:pPr>
            <w:r>
              <w:rPr>
                <w:color w:val="000000"/>
                <w:sz w:val="22"/>
                <w:szCs w:val="22"/>
              </w:rPr>
              <w:t>«-«</w:t>
            </w:r>
          </w:p>
        </w:tc>
        <w:tc>
          <w:tcPr>
            <w:tcW w:w="1729" w:type="dxa"/>
            <w:shd w:val="clear" w:color="auto" w:fill="auto"/>
            <w:vAlign w:val="center"/>
            <w:hideMark/>
          </w:tcPr>
          <w:p w14:paraId="5F874289" w14:textId="77777777" w:rsidR="00D93877" w:rsidRPr="00FB4E0B" w:rsidRDefault="00D93877" w:rsidP="00D93877">
            <w:pPr>
              <w:jc w:val="center"/>
              <w:rPr>
                <w:b/>
                <w:bCs/>
                <w:color w:val="000000"/>
                <w:sz w:val="22"/>
                <w:szCs w:val="22"/>
              </w:rPr>
            </w:pPr>
            <w:r>
              <w:rPr>
                <w:color w:val="000000"/>
                <w:sz w:val="22"/>
                <w:szCs w:val="22"/>
              </w:rPr>
              <w:t>0,00%</w:t>
            </w:r>
          </w:p>
        </w:tc>
      </w:tr>
      <w:tr w:rsidR="00D93877" w:rsidRPr="00FB4E0B" w14:paraId="7AA7364B" w14:textId="77777777" w:rsidTr="00D4698E">
        <w:trPr>
          <w:trHeight w:val="585"/>
          <w:jc w:val="center"/>
        </w:trPr>
        <w:tc>
          <w:tcPr>
            <w:tcW w:w="562" w:type="dxa"/>
            <w:shd w:val="clear" w:color="auto" w:fill="auto"/>
            <w:vAlign w:val="center"/>
          </w:tcPr>
          <w:p w14:paraId="08D8DBD8" w14:textId="77777777" w:rsidR="00D93877" w:rsidRDefault="00D93877" w:rsidP="00D93877">
            <w:pPr>
              <w:jc w:val="center"/>
              <w:rPr>
                <w:color w:val="000000"/>
                <w:sz w:val="22"/>
                <w:szCs w:val="22"/>
              </w:rPr>
            </w:pPr>
            <w:r>
              <w:rPr>
                <w:b/>
                <w:bCs/>
                <w:color w:val="000000"/>
                <w:sz w:val="22"/>
                <w:szCs w:val="22"/>
              </w:rPr>
              <w:t>5</w:t>
            </w:r>
          </w:p>
        </w:tc>
        <w:tc>
          <w:tcPr>
            <w:tcW w:w="4684" w:type="dxa"/>
            <w:shd w:val="clear" w:color="auto" w:fill="auto"/>
            <w:vAlign w:val="center"/>
          </w:tcPr>
          <w:p w14:paraId="02769AA8" w14:textId="77777777" w:rsidR="00D93877" w:rsidRDefault="00D93877" w:rsidP="00D93877">
            <w:pPr>
              <w:jc w:val="center"/>
              <w:rPr>
                <w:color w:val="000000"/>
                <w:sz w:val="22"/>
                <w:szCs w:val="22"/>
              </w:rPr>
            </w:pPr>
            <w:r>
              <w:rPr>
                <w:b/>
                <w:bCs/>
                <w:color w:val="000000"/>
                <w:sz w:val="22"/>
                <w:szCs w:val="22"/>
              </w:rPr>
              <w:t>Обеспеченность населения  жилищным фондом</w:t>
            </w:r>
          </w:p>
        </w:tc>
        <w:tc>
          <w:tcPr>
            <w:tcW w:w="2852" w:type="dxa"/>
            <w:shd w:val="clear" w:color="auto" w:fill="auto"/>
            <w:vAlign w:val="center"/>
          </w:tcPr>
          <w:p w14:paraId="1B17C074" w14:textId="77777777" w:rsidR="00D93877" w:rsidRDefault="00D93877" w:rsidP="00D93877">
            <w:pPr>
              <w:jc w:val="center"/>
              <w:rPr>
                <w:color w:val="000000"/>
                <w:sz w:val="22"/>
                <w:szCs w:val="22"/>
              </w:rPr>
            </w:pPr>
            <w:r>
              <w:rPr>
                <w:b/>
                <w:bCs/>
                <w:color w:val="000000"/>
                <w:sz w:val="22"/>
                <w:szCs w:val="22"/>
              </w:rPr>
              <w:t>м</w:t>
            </w:r>
            <w:r>
              <w:rPr>
                <w:b/>
                <w:bCs/>
                <w:color w:val="000000"/>
                <w:sz w:val="22"/>
                <w:szCs w:val="22"/>
                <w:vertAlign w:val="superscript"/>
              </w:rPr>
              <w:t>2</w:t>
            </w:r>
            <w:r>
              <w:rPr>
                <w:b/>
                <w:bCs/>
                <w:color w:val="000000"/>
                <w:sz w:val="22"/>
                <w:szCs w:val="22"/>
              </w:rPr>
              <w:t>/чел.</w:t>
            </w:r>
          </w:p>
        </w:tc>
        <w:tc>
          <w:tcPr>
            <w:tcW w:w="1729" w:type="dxa"/>
            <w:shd w:val="clear" w:color="auto" w:fill="auto"/>
            <w:vAlign w:val="center"/>
          </w:tcPr>
          <w:p w14:paraId="793ED611" w14:textId="4153C1CE" w:rsidR="00D93877" w:rsidRDefault="00893397" w:rsidP="00893397">
            <w:pPr>
              <w:jc w:val="center"/>
              <w:rPr>
                <w:color w:val="000000"/>
                <w:sz w:val="22"/>
                <w:szCs w:val="22"/>
              </w:rPr>
            </w:pPr>
            <w:r w:rsidRPr="002773C8">
              <w:rPr>
                <w:b/>
                <w:bCs/>
                <w:color w:val="000000" w:themeColor="text1"/>
                <w:sz w:val="22"/>
                <w:szCs w:val="22"/>
              </w:rPr>
              <w:t>39,0</w:t>
            </w:r>
          </w:p>
        </w:tc>
      </w:tr>
    </w:tbl>
    <w:p w14:paraId="7BDADFA4" w14:textId="77777777" w:rsidR="00D93877" w:rsidRDefault="00D93877" w:rsidP="00D93877">
      <w:pPr>
        <w:tabs>
          <w:tab w:val="num" w:pos="0"/>
        </w:tabs>
        <w:ind w:firstLine="720"/>
        <w:jc w:val="both"/>
        <w:rPr>
          <w:sz w:val="28"/>
        </w:rPr>
      </w:pPr>
    </w:p>
    <w:tbl>
      <w:tblPr>
        <w:tblW w:w="9816" w:type="dxa"/>
        <w:jc w:val="center"/>
        <w:tblLook w:val="04A0" w:firstRow="1" w:lastRow="0" w:firstColumn="1" w:lastColumn="0" w:noHBand="0" w:noVBand="1"/>
      </w:tblPr>
      <w:tblGrid>
        <w:gridCol w:w="799"/>
        <w:gridCol w:w="6237"/>
        <w:gridCol w:w="1056"/>
        <w:gridCol w:w="862"/>
        <w:gridCol w:w="862"/>
      </w:tblGrid>
      <w:tr w:rsidR="00D93877" w:rsidRPr="0016222C" w14:paraId="20EE9358" w14:textId="77777777" w:rsidTr="00D4698E">
        <w:trPr>
          <w:trHeight w:val="315"/>
          <w:jc w:val="center"/>
        </w:trPr>
        <w:tc>
          <w:tcPr>
            <w:tcW w:w="9816" w:type="dxa"/>
            <w:gridSpan w:val="5"/>
            <w:tcBorders>
              <w:top w:val="nil"/>
              <w:left w:val="nil"/>
              <w:bottom w:val="single" w:sz="4" w:space="0" w:color="auto"/>
              <w:right w:val="nil"/>
            </w:tcBorders>
            <w:shd w:val="clear" w:color="auto" w:fill="auto"/>
            <w:noWrap/>
            <w:vAlign w:val="center"/>
            <w:hideMark/>
          </w:tcPr>
          <w:p w14:paraId="27A931F7" w14:textId="5B29A4BB" w:rsidR="00D93877" w:rsidRPr="0016222C" w:rsidRDefault="00D93877" w:rsidP="002773C8">
            <w:pPr>
              <w:rPr>
                <w:b/>
                <w:bCs/>
                <w:color w:val="000000"/>
                <w:sz w:val="22"/>
                <w:szCs w:val="22"/>
              </w:rPr>
            </w:pPr>
            <w:r w:rsidRPr="0016222C">
              <w:rPr>
                <w:b/>
                <w:bCs/>
                <w:color w:val="000000"/>
                <w:sz w:val="22"/>
                <w:szCs w:val="22"/>
              </w:rPr>
              <w:t>Таблица 1.</w:t>
            </w:r>
            <w:r w:rsidR="003476DF">
              <w:rPr>
                <w:b/>
                <w:bCs/>
                <w:color w:val="000000"/>
                <w:sz w:val="22"/>
                <w:szCs w:val="22"/>
              </w:rPr>
              <w:t>4</w:t>
            </w:r>
            <w:r w:rsidRPr="0016222C">
              <w:rPr>
                <w:b/>
                <w:bCs/>
                <w:color w:val="000000"/>
                <w:sz w:val="22"/>
                <w:szCs w:val="22"/>
              </w:rPr>
              <w:t xml:space="preserve">.    Динамика ввода жилья  и другие показатели жилищного строительства </w:t>
            </w:r>
          </w:p>
        </w:tc>
      </w:tr>
      <w:tr w:rsidR="00D93877" w:rsidRPr="0016222C" w14:paraId="4E4C6173" w14:textId="77777777" w:rsidTr="00D4698E">
        <w:trPr>
          <w:trHeight w:val="315"/>
          <w:jc w:val="center"/>
        </w:trPr>
        <w:tc>
          <w:tcPr>
            <w:tcW w:w="79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75CCC" w14:textId="77777777" w:rsidR="00D93877" w:rsidRPr="0016222C" w:rsidRDefault="00D93877" w:rsidP="00D93877">
            <w:pPr>
              <w:jc w:val="center"/>
              <w:rPr>
                <w:color w:val="000000"/>
                <w:sz w:val="22"/>
                <w:szCs w:val="22"/>
              </w:rPr>
            </w:pPr>
            <w:r w:rsidRPr="0016222C">
              <w:rPr>
                <w:color w:val="000000"/>
                <w:sz w:val="22"/>
                <w:szCs w:val="22"/>
              </w:rPr>
              <w:t>№</w:t>
            </w:r>
          </w:p>
        </w:tc>
        <w:tc>
          <w:tcPr>
            <w:tcW w:w="623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D00966" w14:textId="77777777" w:rsidR="00D93877" w:rsidRPr="0016222C" w:rsidRDefault="00D93877" w:rsidP="00D93877">
            <w:pPr>
              <w:jc w:val="center"/>
              <w:rPr>
                <w:color w:val="000000"/>
                <w:sz w:val="22"/>
                <w:szCs w:val="22"/>
              </w:rPr>
            </w:pPr>
            <w:r w:rsidRPr="0016222C">
              <w:rPr>
                <w:color w:val="000000"/>
                <w:sz w:val="22"/>
                <w:szCs w:val="22"/>
              </w:rPr>
              <w:t>Наименование показателей</w:t>
            </w:r>
          </w:p>
        </w:tc>
        <w:tc>
          <w:tcPr>
            <w:tcW w:w="278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581AB" w14:textId="77777777" w:rsidR="00D93877" w:rsidRPr="0016222C" w:rsidRDefault="00D93877" w:rsidP="00D93877">
            <w:pPr>
              <w:jc w:val="center"/>
              <w:rPr>
                <w:color w:val="000000"/>
                <w:sz w:val="22"/>
                <w:szCs w:val="22"/>
              </w:rPr>
            </w:pPr>
            <w:r w:rsidRPr="0016222C">
              <w:rPr>
                <w:color w:val="000000"/>
                <w:sz w:val="22"/>
                <w:szCs w:val="22"/>
              </w:rPr>
              <w:t>Ретроспективный период</w:t>
            </w:r>
          </w:p>
        </w:tc>
      </w:tr>
      <w:tr w:rsidR="00D93877" w:rsidRPr="0016222C" w14:paraId="5D167BE4" w14:textId="77777777" w:rsidTr="00D4698E">
        <w:trPr>
          <w:trHeight w:val="315"/>
          <w:jc w:val="center"/>
        </w:trPr>
        <w:tc>
          <w:tcPr>
            <w:tcW w:w="799" w:type="dxa"/>
            <w:vMerge/>
            <w:tcBorders>
              <w:top w:val="single" w:sz="4" w:space="0" w:color="auto"/>
              <w:left w:val="single" w:sz="4" w:space="0" w:color="auto"/>
              <w:bottom w:val="single" w:sz="4" w:space="0" w:color="auto"/>
              <w:right w:val="single" w:sz="4" w:space="0" w:color="auto"/>
            </w:tcBorders>
            <w:vAlign w:val="center"/>
            <w:hideMark/>
          </w:tcPr>
          <w:p w14:paraId="63435AEE" w14:textId="77777777" w:rsidR="00D93877" w:rsidRPr="0016222C" w:rsidRDefault="00D93877" w:rsidP="00D93877">
            <w:pPr>
              <w:jc w:val="center"/>
              <w:rPr>
                <w:color w:val="000000"/>
                <w:sz w:val="22"/>
                <w:szCs w:val="22"/>
              </w:rPr>
            </w:pPr>
          </w:p>
        </w:tc>
        <w:tc>
          <w:tcPr>
            <w:tcW w:w="6237" w:type="dxa"/>
            <w:vMerge/>
            <w:tcBorders>
              <w:top w:val="single" w:sz="4" w:space="0" w:color="auto"/>
              <w:left w:val="single" w:sz="4" w:space="0" w:color="auto"/>
              <w:bottom w:val="single" w:sz="4" w:space="0" w:color="auto"/>
              <w:right w:val="single" w:sz="4" w:space="0" w:color="auto"/>
            </w:tcBorders>
            <w:vAlign w:val="center"/>
            <w:hideMark/>
          </w:tcPr>
          <w:p w14:paraId="2A045AB7" w14:textId="77777777" w:rsidR="00D93877" w:rsidRPr="0016222C" w:rsidRDefault="00D93877" w:rsidP="00D93877">
            <w:pPr>
              <w:jc w:val="center"/>
              <w:rPr>
                <w:color w:val="000000"/>
                <w:sz w:val="22"/>
                <w:szCs w:val="22"/>
              </w:rPr>
            </w:pPr>
          </w:p>
        </w:tc>
        <w:tc>
          <w:tcPr>
            <w:tcW w:w="10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18FACC" w14:textId="77777777" w:rsidR="00D93877" w:rsidRPr="0016222C" w:rsidRDefault="00D93877" w:rsidP="00D93877">
            <w:pPr>
              <w:jc w:val="center"/>
              <w:rPr>
                <w:color w:val="000000"/>
                <w:sz w:val="22"/>
                <w:szCs w:val="22"/>
              </w:rPr>
            </w:pPr>
            <w:r w:rsidRPr="0016222C">
              <w:rPr>
                <w:color w:val="000000"/>
                <w:sz w:val="22"/>
                <w:szCs w:val="22"/>
              </w:rPr>
              <w:t>20</w:t>
            </w:r>
            <w:r>
              <w:rPr>
                <w:color w:val="000000"/>
                <w:sz w:val="22"/>
                <w:szCs w:val="22"/>
              </w:rPr>
              <w:t>21</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5A0F31" w14:textId="77777777" w:rsidR="00D93877" w:rsidRPr="0016222C" w:rsidRDefault="00D93877" w:rsidP="00D93877">
            <w:pPr>
              <w:jc w:val="center"/>
              <w:rPr>
                <w:color w:val="000000"/>
                <w:sz w:val="22"/>
                <w:szCs w:val="22"/>
              </w:rPr>
            </w:pPr>
            <w:r w:rsidRPr="0016222C">
              <w:rPr>
                <w:color w:val="000000"/>
                <w:sz w:val="22"/>
                <w:szCs w:val="22"/>
              </w:rPr>
              <w:t>20</w:t>
            </w:r>
            <w:r>
              <w:rPr>
                <w:color w:val="000000"/>
                <w:sz w:val="22"/>
                <w:szCs w:val="22"/>
              </w:rPr>
              <w:t>22</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05B5A7" w14:textId="77777777" w:rsidR="00D93877" w:rsidRPr="0016222C" w:rsidRDefault="00D93877" w:rsidP="00D93877">
            <w:pPr>
              <w:jc w:val="center"/>
              <w:rPr>
                <w:color w:val="000000"/>
                <w:sz w:val="22"/>
                <w:szCs w:val="22"/>
              </w:rPr>
            </w:pPr>
            <w:r w:rsidRPr="0016222C">
              <w:rPr>
                <w:color w:val="000000"/>
                <w:sz w:val="22"/>
                <w:szCs w:val="22"/>
              </w:rPr>
              <w:t>202</w:t>
            </w:r>
            <w:r>
              <w:rPr>
                <w:color w:val="000000"/>
                <w:sz w:val="22"/>
                <w:szCs w:val="22"/>
              </w:rPr>
              <w:t>3</w:t>
            </w:r>
          </w:p>
        </w:tc>
      </w:tr>
      <w:tr w:rsidR="003E0571" w:rsidRPr="0016222C" w14:paraId="28A87430" w14:textId="77777777" w:rsidTr="00D4698E">
        <w:trPr>
          <w:trHeight w:val="203"/>
          <w:jc w:val="center"/>
        </w:trPr>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9BCAD2" w14:textId="77777777" w:rsidR="003E0571" w:rsidRPr="0016222C" w:rsidRDefault="003E0571" w:rsidP="003E0571">
            <w:pPr>
              <w:jc w:val="center"/>
              <w:rPr>
                <w:color w:val="000000"/>
                <w:sz w:val="22"/>
                <w:szCs w:val="22"/>
              </w:rPr>
            </w:pPr>
            <w:r>
              <w:rPr>
                <w:color w:val="000000"/>
                <w:sz w:val="22"/>
                <w:szCs w:val="22"/>
              </w:rPr>
              <w:t>1</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C0B0D4" w14:textId="2F18D574" w:rsidR="003E0571" w:rsidRPr="0016222C" w:rsidRDefault="003E0571" w:rsidP="003E0571">
            <w:pPr>
              <w:rPr>
                <w:color w:val="000000"/>
                <w:sz w:val="22"/>
                <w:szCs w:val="22"/>
              </w:rPr>
            </w:pPr>
            <w:r>
              <w:rPr>
                <w:color w:val="000000"/>
                <w:sz w:val="22"/>
                <w:szCs w:val="22"/>
              </w:rPr>
              <w:t>Ввод в эксплуатацию жилых домов общей площадью всего, в том числе:</w:t>
            </w:r>
          </w:p>
        </w:tc>
        <w:tc>
          <w:tcPr>
            <w:tcW w:w="1056" w:type="dxa"/>
            <w:tcBorders>
              <w:top w:val="single" w:sz="4" w:space="0" w:color="auto"/>
              <w:left w:val="single" w:sz="4" w:space="0" w:color="auto"/>
              <w:bottom w:val="single" w:sz="4" w:space="0" w:color="auto"/>
              <w:right w:val="single" w:sz="4" w:space="0" w:color="auto"/>
            </w:tcBorders>
            <w:shd w:val="clear" w:color="auto" w:fill="auto"/>
            <w:vAlign w:val="center"/>
          </w:tcPr>
          <w:p w14:paraId="144CAD5A" w14:textId="4FBD666E" w:rsidR="003E0571" w:rsidRPr="003E0571" w:rsidRDefault="003E0571" w:rsidP="003E0571">
            <w:pPr>
              <w:jc w:val="center"/>
              <w:rPr>
                <w:color w:val="000000"/>
                <w:sz w:val="20"/>
              </w:rPr>
            </w:pPr>
            <w:r w:rsidRPr="003E0571">
              <w:rPr>
                <w:rFonts w:ascii="Arial" w:hAnsi="Arial" w:cs="Arial"/>
                <w:sz w:val="20"/>
              </w:rPr>
              <w:t>100</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tcPr>
          <w:p w14:paraId="5CA324BE" w14:textId="5AB392CA" w:rsidR="003E0571" w:rsidRPr="003E0571" w:rsidRDefault="003E0571" w:rsidP="003E0571">
            <w:pPr>
              <w:jc w:val="center"/>
              <w:rPr>
                <w:color w:val="000000"/>
                <w:sz w:val="20"/>
              </w:rPr>
            </w:pPr>
            <w:r w:rsidRPr="003E0571">
              <w:rPr>
                <w:rFonts w:ascii="Arial" w:hAnsi="Arial" w:cs="Arial"/>
                <w:sz w:val="20"/>
              </w:rPr>
              <w:t> </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C57F10" w14:textId="18801D1D" w:rsidR="003E0571" w:rsidRPr="003E0571" w:rsidRDefault="003E0571" w:rsidP="003E0571">
            <w:pPr>
              <w:jc w:val="center"/>
              <w:rPr>
                <w:color w:val="000000"/>
                <w:sz w:val="20"/>
              </w:rPr>
            </w:pPr>
            <w:r w:rsidRPr="003E0571">
              <w:rPr>
                <w:rFonts w:ascii="Arial" w:hAnsi="Arial" w:cs="Arial"/>
                <w:sz w:val="20"/>
              </w:rPr>
              <w:t>100</w:t>
            </w:r>
          </w:p>
        </w:tc>
      </w:tr>
      <w:tr w:rsidR="003E0571" w:rsidRPr="0016222C" w14:paraId="128D41AE" w14:textId="77777777" w:rsidTr="00D4698E">
        <w:trPr>
          <w:trHeight w:val="477"/>
          <w:jc w:val="center"/>
        </w:trPr>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7E1427" w14:textId="2C1DCDD5" w:rsidR="003E0571" w:rsidRPr="0016222C" w:rsidRDefault="003E0571" w:rsidP="003E0571">
            <w:pPr>
              <w:jc w:val="center"/>
              <w:rPr>
                <w:color w:val="000000"/>
                <w:sz w:val="22"/>
                <w:szCs w:val="22"/>
              </w:rPr>
            </w:pP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D7F748" w14:textId="29ADBD84" w:rsidR="003E0571" w:rsidRPr="0016222C" w:rsidRDefault="003E0571" w:rsidP="003E0571">
            <w:pPr>
              <w:rPr>
                <w:color w:val="000000"/>
                <w:sz w:val="22"/>
                <w:szCs w:val="22"/>
              </w:rPr>
            </w:pPr>
            <w:r>
              <w:rPr>
                <w:color w:val="000000"/>
                <w:sz w:val="22"/>
                <w:szCs w:val="22"/>
              </w:rPr>
              <w:t>-  многоэтажные жилые дома</w:t>
            </w:r>
          </w:p>
        </w:tc>
        <w:tc>
          <w:tcPr>
            <w:tcW w:w="1056"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4365A33" w14:textId="6F92E867" w:rsidR="003E0571" w:rsidRPr="003E0571" w:rsidRDefault="003E0571" w:rsidP="003E0571">
            <w:pPr>
              <w:jc w:val="center"/>
              <w:rPr>
                <w:color w:val="000000"/>
                <w:sz w:val="20"/>
              </w:rPr>
            </w:pPr>
            <w:r w:rsidRPr="003E0571">
              <w:rPr>
                <w:rFonts w:ascii="Arial" w:hAnsi="Arial" w:cs="Arial"/>
                <w:sz w:val="20"/>
              </w:rPr>
              <w:t>0</w:t>
            </w:r>
          </w:p>
        </w:tc>
        <w:tc>
          <w:tcPr>
            <w:tcW w:w="86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42F3695" w14:textId="524B9AB0" w:rsidR="003E0571" w:rsidRPr="003E0571" w:rsidRDefault="003E0571" w:rsidP="003E0571">
            <w:pPr>
              <w:jc w:val="center"/>
              <w:rPr>
                <w:color w:val="000000"/>
                <w:sz w:val="20"/>
              </w:rPr>
            </w:pPr>
            <w:r w:rsidRPr="003E0571">
              <w:rPr>
                <w:rFonts w:ascii="Arial" w:hAnsi="Arial" w:cs="Arial"/>
                <w:sz w:val="20"/>
              </w:rPr>
              <w:t>0</w:t>
            </w:r>
          </w:p>
        </w:tc>
        <w:tc>
          <w:tcPr>
            <w:tcW w:w="86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4DED16" w14:textId="1DC3506B" w:rsidR="003E0571" w:rsidRPr="003E0571" w:rsidRDefault="003E0571" w:rsidP="003E0571">
            <w:pPr>
              <w:jc w:val="center"/>
              <w:rPr>
                <w:color w:val="000000"/>
                <w:sz w:val="20"/>
              </w:rPr>
            </w:pPr>
            <w:r w:rsidRPr="003E0571">
              <w:rPr>
                <w:rFonts w:ascii="Arial" w:hAnsi="Arial" w:cs="Arial"/>
                <w:sz w:val="20"/>
              </w:rPr>
              <w:t>0</w:t>
            </w:r>
          </w:p>
        </w:tc>
      </w:tr>
      <w:tr w:rsidR="003E0571" w:rsidRPr="0016222C" w14:paraId="6468C0EA" w14:textId="77777777" w:rsidTr="00D4698E">
        <w:trPr>
          <w:trHeight w:val="270"/>
          <w:jc w:val="center"/>
        </w:trPr>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D7E23" w14:textId="0E6E4005" w:rsidR="003E0571" w:rsidRPr="0016222C" w:rsidRDefault="003E0571" w:rsidP="003E0571">
            <w:pPr>
              <w:jc w:val="center"/>
              <w:rPr>
                <w:color w:val="000000"/>
                <w:sz w:val="22"/>
                <w:szCs w:val="22"/>
              </w:rPr>
            </w:pP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CDAF6" w14:textId="4D966E29" w:rsidR="003E0571" w:rsidRPr="0016222C" w:rsidRDefault="003E0571" w:rsidP="003E0571">
            <w:pPr>
              <w:rPr>
                <w:color w:val="000000"/>
                <w:sz w:val="22"/>
                <w:szCs w:val="22"/>
              </w:rPr>
            </w:pPr>
            <w:r>
              <w:rPr>
                <w:color w:val="000000"/>
                <w:sz w:val="22"/>
                <w:szCs w:val="22"/>
              </w:rPr>
              <w:t>- индивидуальные жилые дома</w:t>
            </w:r>
          </w:p>
        </w:tc>
        <w:tc>
          <w:tcPr>
            <w:tcW w:w="1056" w:type="dxa"/>
            <w:tcBorders>
              <w:top w:val="single" w:sz="4" w:space="0" w:color="auto"/>
              <w:left w:val="single" w:sz="4" w:space="0" w:color="auto"/>
              <w:bottom w:val="single" w:sz="4" w:space="0" w:color="auto"/>
              <w:right w:val="single" w:sz="4" w:space="0" w:color="auto"/>
            </w:tcBorders>
            <w:shd w:val="clear" w:color="auto" w:fill="auto"/>
            <w:vAlign w:val="center"/>
          </w:tcPr>
          <w:p w14:paraId="4EE8C577" w14:textId="79C7F965" w:rsidR="003E0571" w:rsidRPr="003E0571" w:rsidRDefault="003E0571" w:rsidP="003E0571">
            <w:pPr>
              <w:jc w:val="center"/>
              <w:rPr>
                <w:color w:val="000000"/>
                <w:sz w:val="20"/>
              </w:rPr>
            </w:pPr>
            <w:r w:rsidRPr="003E0571">
              <w:rPr>
                <w:rFonts w:ascii="Arial" w:hAnsi="Arial" w:cs="Arial"/>
                <w:sz w:val="20"/>
              </w:rPr>
              <w:t>100</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tcPr>
          <w:p w14:paraId="52EC459D" w14:textId="2A53720B" w:rsidR="003E0571" w:rsidRPr="003E0571" w:rsidRDefault="003E0571" w:rsidP="003E0571">
            <w:pPr>
              <w:jc w:val="center"/>
              <w:rPr>
                <w:color w:val="000000"/>
                <w:sz w:val="20"/>
              </w:rPr>
            </w:pPr>
            <w:r w:rsidRPr="003E0571">
              <w:rPr>
                <w:rFonts w:ascii="Arial" w:hAnsi="Arial" w:cs="Arial"/>
                <w:sz w:val="20"/>
              </w:rPr>
              <w:t>0</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77AA4" w14:textId="76E0579D" w:rsidR="003E0571" w:rsidRPr="003E0571" w:rsidRDefault="003E0571" w:rsidP="003E0571">
            <w:pPr>
              <w:jc w:val="center"/>
              <w:rPr>
                <w:color w:val="000000"/>
                <w:sz w:val="20"/>
              </w:rPr>
            </w:pPr>
            <w:r w:rsidRPr="003E0571">
              <w:rPr>
                <w:rFonts w:ascii="Arial" w:hAnsi="Arial" w:cs="Arial"/>
                <w:sz w:val="20"/>
              </w:rPr>
              <w:t>100</w:t>
            </w:r>
          </w:p>
        </w:tc>
      </w:tr>
      <w:tr w:rsidR="003E0571" w:rsidRPr="0016222C" w14:paraId="69CAACEE" w14:textId="77777777" w:rsidTr="00D4698E">
        <w:trPr>
          <w:trHeight w:val="403"/>
          <w:jc w:val="center"/>
        </w:trPr>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BDBAF5" w14:textId="369AB8EA" w:rsidR="003E0571" w:rsidRPr="0016222C" w:rsidRDefault="003E0571" w:rsidP="003E0571">
            <w:pPr>
              <w:jc w:val="center"/>
              <w:rPr>
                <w:color w:val="000000"/>
                <w:sz w:val="22"/>
                <w:szCs w:val="22"/>
              </w:rPr>
            </w:pPr>
            <w:r>
              <w:rPr>
                <w:color w:val="000000"/>
                <w:sz w:val="22"/>
                <w:szCs w:val="22"/>
              </w:rPr>
              <w:lastRenderedPageBreak/>
              <w:t> 2</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BA1CB4" w14:textId="506E9273" w:rsidR="003E0571" w:rsidRPr="0016222C" w:rsidRDefault="003E0571" w:rsidP="003E0571">
            <w:pPr>
              <w:rPr>
                <w:color w:val="000000"/>
              </w:rPr>
            </w:pPr>
            <w:r>
              <w:rPr>
                <w:color w:val="000000"/>
                <w:sz w:val="22"/>
                <w:szCs w:val="22"/>
              </w:rPr>
              <w:t>Выбытие жилого фонда</w:t>
            </w:r>
          </w:p>
        </w:tc>
        <w:tc>
          <w:tcPr>
            <w:tcW w:w="1056" w:type="dxa"/>
            <w:tcBorders>
              <w:top w:val="single" w:sz="4" w:space="0" w:color="auto"/>
              <w:left w:val="single" w:sz="4" w:space="0" w:color="auto"/>
              <w:bottom w:val="single" w:sz="4" w:space="0" w:color="auto"/>
              <w:right w:val="single" w:sz="4" w:space="0" w:color="auto"/>
            </w:tcBorders>
            <w:shd w:val="clear" w:color="auto" w:fill="auto"/>
            <w:vAlign w:val="center"/>
          </w:tcPr>
          <w:p w14:paraId="2CEBD4BF" w14:textId="43E6A2C5" w:rsidR="003E0571" w:rsidRPr="003E0571" w:rsidRDefault="003E0571" w:rsidP="003E0571">
            <w:pPr>
              <w:jc w:val="center"/>
              <w:rPr>
                <w:color w:val="000000"/>
                <w:sz w:val="20"/>
              </w:rPr>
            </w:pPr>
            <w:r w:rsidRPr="003E0571">
              <w:rPr>
                <w:rFonts w:ascii="Arial" w:hAnsi="Arial" w:cs="Arial"/>
                <w:sz w:val="20"/>
              </w:rPr>
              <w:t> </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tcPr>
          <w:p w14:paraId="6E4D756E" w14:textId="38163346" w:rsidR="003E0571" w:rsidRPr="003E0571" w:rsidRDefault="003E0571" w:rsidP="003E0571">
            <w:pPr>
              <w:jc w:val="center"/>
              <w:rPr>
                <w:color w:val="000000"/>
                <w:sz w:val="20"/>
              </w:rPr>
            </w:pPr>
            <w:r w:rsidRPr="003E0571">
              <w:rPr>
                <w:rFonts w:ascii="Arial" w:hAnsi="Arial" w:cs="Arial"/>
                <w:sz w:val="20"/>
              </w:rPr>
              <w:t>50</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9EF932" w14:textId="5FE4F007" w:rsidR="003E0571" w:rsidRPr="003E0571" w:rsidRDefault="003E0571" w:rsidP="003E0571">
            <w:pPr>
              <w:jc w:val="center"/>
              <w:rPr>
                <w:color w:val="000000"/>
                <w:sz w:val="20"/>
              </w:rPr>
            </w:pPr>
            <w:r w:rsidRPr="003E0571">
              <w:rPr>
                <w:rFonts w:ascii="Arial" w:hAnsi="Arial" w:cs="Arial"/>
                <w:sz w:val="20"/>
              </w:rPr>
              <w:t> </w:t>
            </w:r>
          </w:p>
        </w:tc>
      </w:tr>
      <w:tr w:rsidR="003E0571" w:rsidRPr="0016222C" w14:paraId="4E059B3C" w14:textId="77777777" w:rsidTr="00D4698E">
        <w:trPr>
          <w:trHeight w:val="395"/>
          <w:jc w:val="center"/>
        </w:trPr>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592864" w14:textId="68B4AC37" w:rsidR="003E0571" w:rsidRPr="0016222C" w:rsidRDefault="003E0571" w:rsidP="003E0571">
            <w:pPr>
              <w:jc w:val="center"/>
              <w:rPr>
                <w:color w:val="000000"/>
                <w:sz w:val="22"/>
                <w:szCs w:val="22"/>
              </w:rPr>
            </w:pPr>
            <w:r>
              <w:rPr>
                <w:color w:val="000000"/>
                <w:sz w:val="22"/>
                <w:szCs w:val="22"/>
              </w:rPr>
              <w:t> 3</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6F3675" w14:textId="235A7B9B" w:rsidR="003E0571" w:rsidRPr="0016222C" w:rsidRDefault="003E0571" w:rsidP="003E0571">
            <w:pPr>
              <w:rPr>
                <w:color w:val="000000"/>
              </w:rPr>
            </w:pPr>
            <w:r>
              <w:rPr>
                <w:color w:val="000000"/>
                <w:sz w:val="22"/>
                <w:szCs w:val="22"/>
              </w:rPr>
              <w:t xml:space="preserve">Общий годовой прирост нового жилья  на 1 жителя, </w:t>
            </w:r>
            <w:proofErr w:type="spellStart"/>
            <w:r>
              <w:rPr>
                <w:color w:val="000000"/>
                <w:sz w:val="22"/>
                <w:szCs w:val="22"/>
              </w:rPr>
              <w:t>кв.м</w:t>
            </w:r>
            <w:proofErr w:type="spellEnd"/>
            <w:r>
              <w:rPr>
                <w:color w:val="000000"/>
                <w:sz w:val="22"/>
                <w:szCs w:val="22"/>
              </w:rPr>
              <w:t>.</w:t>
            </w:r>
          </w:p>
        </w:tc>
        <w:tc>
          <w:tcPr>
            <w:tcW w:w="1056" w:type="dxa"/>
            <w:tcBorders>
              <w:top w:val="single" w:sz="4" w:space="0" w:color="auto"/>
              <w:left w:val="single" w:sz="4" w:space="0" w:color="auto"/>
              <w:bottom w:val="single" w:sz="4" w:space="0" w:color="auto"/>
              <w:right w:val="single" w:sz="4" w:space="0" w:color="auto"/>
            </w:tcBorders>
            <w:shd w:val="clear" w:color="auto" w:fill="auto"/>
            <w:vAlign w:val="center"/>
          </w:tcPr>
          <w:p w14:paraId="5788EDD6" w14:textId="644A0513" w:rsidR="003E0571" w:rsidRPr="003E0571" w:rsidRDefault="003E0571" w:rsidP="003E0571">
            <w:pPr>
              <w:jc w:val="center"/>
              <w:rPr>
                <w:color w:val="000000"/>
                <w:sz w:val="20"/>
              </w:rPr>
            </w:pPr>
            <w:r w:rsidRPr="003E0571">
              <w:rPr>
                <w:rFonts w:ascii="Arial" w:hAnsi="Arial" w:cs="Arial"/>
                <w:sz w:val="20"/>
              </w:rPr>
              <w:t>0,240</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tcPr>
          <w:p w14:paraId="3B190196" w14:textId="66D236C2" w:rsidR="003E0571" w:rsidRPr="003E0571" w:rsidRDefault="003E0571" w:rsidP="003E0571">
            <w:pPr>
              <w:jc w:val="center"/>
              <w:rPr>
                <w:color w:val="000000"/>
                <w:sz w:val="20"/>
              </w:rPr>
            </w:pPr>
            <w:r w:rsidRPr="003E0571">
              <w:rPr>
                <w:rFonts w:ascii="Arial" w:hAnsi="Arial" w:cs="Arial"/>
                <w:sz w:val="20"/>
              </w:rPr>
              <w:t>0,000</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5E9EF9" w14:textId="6B2341A1" w:rsidR="003E0571" w:rsidRPr="003E0571" w:rsidRDefault="003E0571" w:rsidP="003E0571">
            <w:pPr>
              <w:jc w:val="center"/>
              <w:rPr>
                <w:color w:val="000000"/>
                <w:sz w:val="20"/>
              </w:rPr>
            </w:pPr>
            <w:r w:rsidRPr="003E0571">
              <w:rPr>
                <w:rFonts w:ascii="Arial" w:hAnsi="Arial" w:cs="Arial"/>
                <w:sz w:val="20"/>
              </w:rPr>
              <w:t>0,243</w:t>
            </w:r>
          </w:p>
        </w:tc>
      </w:tr>
      <w:tr w:rsidR="003E0571" w:rsidRPr="0016222C" w14:paraId="08ED7639" w14:textId="77777777" w:rsidTr="00D4698E">
        <w:trPr>
          <w:trHeight w:val="414"/>
          <w:jc w:val="center"/>
        </w:trPr>
        <w:tc>
          <w:tcPr>
            <w:tcW w:w="79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8213266" w14:textId="77777777" w:rsidR="003E0571" w:rsidRPr="0016222C" w:rsidRDefault="003E0571" w:rsidP="003E0571">
            <w:pPr>
              <w:jc w:val="center"/>
              <w:rPr>
                <w:color w:val="000000"/>
                <w:sz w:val="22"/>
                <w:szCs w:val="22"/>
              </w:rPr>
            </w:pPr>
            <w:r>
              <w:rPr>
                <w:color w:val="000000"/>
                <w:sz w:val="22"/>
                <w:szCs w:val="22"/>
              </w:rPr>
              <w:t>4</w:t>
            </w:r>
          </w:p>
        </w:tc>
        <w:tc>
          <w:tcPr>
            <w:tcW w:w="62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C975895" w14:textId="23CBF3D4" w:rsidR="003E0571" w:rsidRPr="0016222C" w:rsidRDefault="003E0571" w:rsidP="003E0571">
            <w:pPr>
              <w:rPr>
                <w:color w:val="000000"/>
                <w:sz w:val="22"/>
                <w:szCs w:val="22"/>
              </w:rPr>
            </w:pPr>
            <w:r>
              <w:rPr>
                <w:color w:val="000000"/>
                <w:sz w:val="22"/>
                <w:szCs w:val="22"/>
              </w:rPr>
              <w:t>Жилой фонд  сельсовета</w:t>
            </w:r>
          </w:p>
        </w:tc>
        <w:tc>
          <w:tcPr>
            <w:tcW w:w="1056"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52E2AB1" w14:textId="1A3538EB" w:rsidR="003E0571" w:rsidRPr="003E0571" w:rsidRDefault="003E0571" w:rsidP="003E0571">
            <w:pPr>
              <w:jc w:val="center"/>
              <w:rPr>
                <w:color w:val="000000"/>
                <w:sz w:val="20"/>
              </w:rPr>
            </w:pPr>
            <w:r w:rsidRPr="003E0571">
              <w:rPr>
                <w:rFonts w:ascii="Arial" w:hAnsi="Arial" w:cs="Arial"/>
                <w:sz w:val="20"/>
              </w:rPr>
              <w:t>19700</w:t>
            </w:r>
          </w:p>
        </w:tc>
        <w:tc>
          <w:tcPr>
            <w:tcW w:w="86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728849F" w14:textId="41C24A5A" w:rsidR="003E0571" w:rsidRPr="003E0571" w:rsidRDefault="003E0571" w:rsidP="003E0571">
            <w:pPr>
              <w:jc w:val="center"/>
              <w:rPr>
                <w:color w:val="000000"/>
                <w:sz w:val="20"/>
              </w:rPr>
            </w:pPr>
            <w:r w:rsidRPr="003E0571">
              <w:rPr>
                <w:rFonts w:ascii="Arial" w:hAnsi="Arial" w:cs="Arial"/>
                <w:sz w:val="20"/>
              </w:rPr>
              <w:t>19650</w:t>
            </w:r>
          </w:p>
        </w:tc>
        <w:tc>
          <w:tcPr>
            <w:tcW w:w="86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87483B4" w14:textId="265C7DA8" w:rsidR="003E0571" w:rsidRPr="003E0571" w:rsidRDefault="003E0571" w:rsidP="003E0571">
            <w:pPr>
              <w:jc w:val="center"/>
              <w:rPr>
                <w:color w:val="000000"/>
                <w:sz w:val="20"/>
              </w:rPr>
            </w:pPr>
            <w:r w:rsidRPr="003E0571">
              <w:rPr>
                <w:rFonts w:ascii="Arial" w:hAnsi="Arial" w:cs="Arial"/>
                <w:sz w:val="20"/>
              </w:rPr>
              <w:t>19750</w:t>
            </w:r>
          </w:p>
        </w:tc>
      </w:tr>
      <w:tr w:rsidR="003E0571" w:rsidRPr="0016222C" w14:paraId="12F170BA" w14:textId="77777777" w:rsidTr="00D4698E">
        <w:trPr>
          <w:trHeight w:val="548"/>
          <w:jc w:val="center"/>
        </w:trPr>
        <w:tc>
          <w:tcPr>
            <w:tcW w:w="79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8DD166A" w14:textId="77777777" w:rsidR="003E0571" w:rsidRPr="0016222C" w:rsidRDefault="003E0571" w:rsidP="003E0571">
            <w:pPr>
              <w:jc w:val="center"/>
              <w:rPr>
                <w:color w:val="000000"/>
                <w:sz w:val="22"/>
                <w:szCs w:val="22"/>
              </w:rPr>
            </w:pPr>
            <w:r>
              <w:rPr>
                <w:color w:val="000000"/>
                <w:sz w:val="22"/>
                <w:szCs w:val="22"/>
              </w:rPr>
              <w:t>5</w:t>
            </w:r>
          </w:p>
        </w:tc>
        <w:tc>
          <w:tcPr>
            <w:tcW w:w="62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4B1B2B4" w14:textId="0EDF539A" w:rsidR="003E0571" w:rsidRPr="0016222C" w:rsidRDefault="003E0571" w:rsidP="003E0571">
            <w:pPr>
              <w:rPr>
                <w:color w:val="000000"/>
                <w:sz w:val="22"/>
                <w:szCs w:val="22"/>
              </w:rPr>
            </w:pPr>
            <w:r>
              <w:rPr>
                <w:color w:val="000000"/>
                <w:sz w:val="22"/>
                <w:szCs w:val="22"/>
              </w:rPr>
              <w:t>Нежилые помещения</w:t>
            </w:r>
          </w:p>
        </w:tc>
        <w:tc>
          <w:tcPr>
            <w:tcW w:w="105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0218732" w14:textId="3C59C6AF" w:rsidR="003E0571" w:rsidRPr="003E0571" w:rsidRDefault="003E0571" w:rsidP="003E0571">
            <w:pPr>
              <w:jc w:val="center"/>
              <w:rPr>
                <w:color w:val="000000"/>
                <w:sz w:val="20"/>
              </w:rPr>
            </w:pPr>
            <w:r w:rsidRPr="003E0571">
              <w:rPr>
                <w:rFonts w:ascii="Arial" w:hAnsi="Arial" w:cs="Arial"/>
                <w:sz w:val="20"/>
              </w:rPr>
              <w:t> -</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14C60E9" w14:textId="5B27F952" w:rsidR="003E0571" w:rsidRPr="003E0571" w:rsidRDefault="003E0571" w:rsidP="003E0571">
            <w:pPr>
              <w:jc w:val="center"/>
              <w:rPr>
                <w:color w:val="000000"/>
                <w:sz w:val="20"/>
              </w:rPr>
            </w:pPr>
            <w:r w:rsidRPr="003E0571">
              <w:rPr>
                <w:rFonts w:ascii="Arial" w:hAnsi="Arial" w:cs="Arial"/>
                <w:sz w:val="20"/>
              </w:rPr>
              <w:t>- </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A2E72A7" w14:textId="27949F26" w:rsidR="003E0571" w:rsidRPr="003E0571" w:rsidRDefault="003E0571" w:rsidP="003E0571">
            <w:pPr>
              <w:jc w:val="center"/>
              <w:rPr>
                <w:color w:val="000000"/>
                <w:sz w:val="20"/>
              </w:rPr>
            </w:pPr>
            <w:r w:rsidRPr="003E0571">
              <w:rPr>
                <w:rFonts w:ascii="Calibri" w:hAnsi="Calibri" w:cs="Calibri"/>
                <w:color w:val="000000"/>
                <w:sz w:val="20"/>
              </w:rPr>
              <w:t>- </w:t>
            </w:r>
          </w:p>
        </w:tc>
      </w:tr>
      <w:tr w:rsidR="003E0571" w:rsidRPr="0016222C" w14:paraId="0217D9EF" w14:textId="77777777" w:rsidTr="00D4698E">
        <w:trPr>
          <w:trHeight w:val="548"/>
          <w:jc w:val="center"/>
        </w:trPr>
        <w:tc>
          <w:tcPr>
            <w:tcW w:w="79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5AA44BF" w14:textId="7B8D73C0" w:rsidR="003E0571" w:rsidRDefault="003E0571" w:rsidP="003E0571">
            <w:pPr>
              <w:jc w:val="center"/>
              <w:rPr>
                <w:color w:val="000000"/>
                <w:sz w:val="22"/>
                <w:szCs w:val="22"/>
              </w:rPr>
            </w:pPr>
            <w:r>
              <w:rPr>
                <w:color w:val="000000"/>
                <w:sz w:val="22"/>
                <w:szCs w:val="22"/>
              </w:rPr>
              <w:t>6</w:t>
            </w:r>
          </w:p>
        </w:tc>
        <w:tc>
          <w:tcPr>
            <w:tcW w:w="6237" w:type="dxa"/>
            <w:tcBorders>
              <w:top w:val="single" w:sz="4" w:space="0" w:color="auto"/>
              <w:left w:val="single" w:sz="4" w:space="0" w:color="auto"/>
              <w:bottom w:val="single" w:sz="4" w:space="0" w:color="auto"/>
              <w:right w:val="single" w:sz="4" w:space="0" w:color="auto"/>
            </w:tcBorders>
            <w:shd w:val="clear" w:color="000000" w:fill="FFFFFF"/>
            <w:vAlign w:val="center"/>
          </w:tcPr>
          <w:p w14:paraId="001C30D4" w14:textId="28970666" w:rsidR="003E0571" w:rsidRDefault="003E0571" w:rsidP="003E0571">
            <w:pPr>
              <w:rPr>
                <w:color w:val="000000"/>
                <w:sz w:val="22"/>
                <w:szCs w:val="22"/>
              </w:rPr>
            </w:pPr>
            <w:r>
              <w:rPr>
                <w:color w:val="000000"/>
                <w:sz w:val="22"/>
                <w:szCs w:val="22"/>
              </w:rPr>
              <w:t>Численность населения</w:t>
            </w:r>
          </w:p>
        </w:tc>
        <w:tc>
          <w:tcPr>
            <w:tcW w:w="1056" w:type="dxa"/>
            <w:tcBorders>
              <w:top w:val="single" w:sz="4" w:space="0" w:color="auto"/>
              <w:left w:val="single" w:sz="4" w:space="0" w:color="auto"/>
              <w:bottom w:val="single" w:sz="4" w:space="0" w:color="auto"/>
              <w:right w:val="single" w:sz="4" w:space="0" w:color="auto"/>
            </w:tcBorders>
            <w:shd w:val="clear" w:color="000000" w:fill="FFFFFF"/>
            <w:vAlign w:val="center"/>
          </w:tcPr>
          <w:p w14:paraId="5489D589" w14:textId="691162BF" w:rsidR="003E0571" w:rsidRPr="003E0571" w:rsidRDefault="00893397" w:rsidP="00893397">
            <w:pPr>
              <w:jc w:val="center"/>
              <w:rPr>
                <w:color w:val="000000"/>
                <w:sz w:val="20"/>
              </w:rPr>
            </w:pPr>
            <w:r>
              <w:rPr>
                <w:rFonts w:ascii="Arial" w:hAnsi="Arial" w:cs="Arial"/>
                <w:sz w:val="20"/>
              </w:rPr>
              <w:t>530</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46D1BC2B" w14:textId="7392934A" w:rsidR="003E0571" w:rsidRPr="003E0571" w:rsidRDefault="00893397" w:rsidP="00893397">
            <w:pPr>
              <w:jc w:val="center"/>
              <w:rPr>
                <w:color w:val="000000"/>
                <w:sz w:val="20"/>
              </w:rPr>
            </w:pPr>
            <w:r>
              <w:rPr>
                <w:rFonts w:ascii="Arial" w:hAnsi="Arial" w:cs="Arial"/>
                <w:sz w:val="20"/>
              </w:rPr>
              <w:t>512</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772C85D9" w14:textId="38FEE36D" w:rsidR="003E0571" w:rsidRPr="003E0571" w:rsidRDefault="00893397" w:rsidP="00893397">
            <w:pPr>
              <w:jc w:val="center"/>
              <w:rPr>
                <w:color w:val="000000"/>
                <w:sz w:val="20"/>
              </w:rPr>
            </w:pPr>
            <w:r>
              <w:rPr>
                <w:rFonts w:ascii="Arial" w:hAnsi="Arial" w:cs="Arial"/>
                <w:sz w:val="20"/>
              </w:rPr>
              <w:t>505</w:t>
            </w:r>
          </w:p>
        </w:tc>
      </w:tr>
      <w:tr w:rsidR="003E0571" w:rsidRPr="0016222C" w14:paraId="42360D51" w14:textId="77777777" w:rsidTr="00D4698E">
        <w:trPr>
          <w:trHeight w:val="548"/>
          <w:jc w:val="center"/>
        </w:trPr>
        <w:tc>
          <w:tcPr>
            <w:tcW w:w="79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1DE1378" w14:textId="77777777" w:rsidR="003E0571" w:rsidRDefault="003E0571" w:rsidP="003E0571">
            <w:pPr>
              <w:jc w:val="center"/>
              <w:rPr>
                <w:color w:val="000000"/>
                <w:sz w:val="22"/>
                <w:szCs w:val="22"/>
              </w:rPr>
            </w:pPr>
          </w:p>
        </w:tc>
        <w:tc>
          <w:tcPr>
            <w:tcW w:w="6237" w:type="dxa"/>
            <w:tcBorders>
              <w:top w:val="single" w:sz="4" w:space="0" w:color="auto"/>
              <w:left w:val="single" w:sz="4" w:space="0" w:color="auto"/>
              <w:bottom w:val="single" w:sz="4" w:space="0" w:color="auto"/>
              <w:right w:val="single" w:sz="4" w:space="0" w:color="auto"/>
            </w:tcBorders>
            <w:shd w:val="clear" w:color="000000" w:fill="FFFFFF"/>
            <w:vAlign w:val="center"/>
          </w:tcPr>
          <w:p w14:paraId="6F9DDEF9" w14:textId="44DD4D86" w:rsidR="003E0571" w:rsidRDefault="003E0571" w:rsidP="003E0571">
            <w:pPr>
              <w:rPr>
                <w:color w:val="000000"/>
                <w:sz w:val="22"/>
                <w:szCs w:val="22"/>
              </w:rPr>
            </w:pPr>
            <w:r>
              <w:rPr>
                <w:color w:val="000000"/>
                <w:sz w:val="22"/>
                <w:szCs w:val="22"/>
              </w:rPr>
              <w:t>Обеспеченность жильем</w:t>
            </w:r>
          </w:p>
        </w:tc>
        <w:tc>
          <w:tcPr>
            <w:tcW w:w="1056" w:type="dxa"/>
            <w:tcBorders>
              <w:top w:val="single" w:sz="4" w:space="0" w:color="auto"/>
              <w:left w:val="single" w:sz="4" w:space="0" w:color="auto"/>
              <w:bottom w:val="single" w:sz="4" w:space="0" w:color="auto"/>
              <w:right w:val="single" w:sz="4" w:space="0" w:color="auto"/>
            </w:tcBorders>
            <w:shd w:val="clear" w:color="000000" w:fill="FFFFFF"/>
            <w:vAlign w:val="center"/>
          </w:tcPr>
          <w:p w14:paraId="167FE461" w14:textId="489173D8" w:rsidR="003E0571" w:rsidRPr="003E0571" w:rsidRDefault="003E0571" w:rsidP="003E0571">
            <w:pPr>
              <w:jc w:val="center"/>
              <w:rPr>
                <w:color w:val="000000"/>
                <w:sz w:val="20"/>
              </w:rPr>
            </w:pPr>
            <w:r w:rsidRPr="003E0571">
              <w:rPr>
                <w:rFonts w:ascii="Arial" w:hAnsi="Arial" w:cs="Arial"/>
                <w:sz w:val="20"/>
              </w:rPr>
              <w:t>47,2</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436922B2" w14:textId="0F15FBB7" w:rsidR="003E0571" w:rsidRPr="003E0571" w:rsidRDefault="003E0571" w:rsidP="003E0571">
            <w:pPr>
              <w:jc w:val="center"/>
              <w:rPr>
                <w:color w:val="000000"/>
                <w:sz w:val="20"/>
              </w:rPr>
            </w:pPr>
            <w:r w:rsidRPr="003E0571">
              <w:rPr>
                <w:rFonts w:ascii="Arial" w:hAnsi="Arial" w:cs="Arial"/>
                <w:sz w:val="20"/>
              </w:rPr>
              <w:t>47,5</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3364EF1D" w14:textId="59665194" w:rsidR="003E0571" w:rsidRPr="003E0571" w:rsidRDefault="003E0571" w:rsidP="003E0571">
            <w:pPr>
              <w:jc w:val="center"/>
              <w:rPr>
                <w:color w:val="000000"/>
                <w:sz w:val="20"/>
              </w:rPr>
            </w:pPr>
            <w:r w:rsidRPr="003E0571">
              <w:rPr>
                <w:rFonts w:ascii="Arial" w:hAnsi="Arial" w:cs="Arial"/>
                <w:sz w:val="20"/>
              </w:rPr>
              <w:t>48,1</w:t>
            </w:r>
          </w:p>
        </w:tc>
      </w:tr>
      <w:tr w:rsidR="003E0571" w:rsidRPr="0016222C" w14:paraId="40F3279A" w14:textId="77777777" w:rsidTr="00D4698E">
        <w:trPr>
          <w:trHeight w:val="548"/>
          <w:jc w:val="center"/>
        </w:trPr>
        <w:tc>
          <w:tcPr>
            <w:tcW w:w="79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658B0CA" w14:textId="7C9E8FCC" w:rsidR="003E0571" w:rsidRDefault="003E0571" w:rsidP="003E0571">
            <w:pPr>
              <w:jc w:val="center"/>
              <w:rPr>
                <w:color w:val="000000"/>
                <w:sz w:val="22"/>
                <w:szCs w:val="22"/>
              </w:rPr>
            </w:pPr>
            <w:r>
              <w:rPr>
                <w:color w:val="000000"/>
                <w:sz w:val="22"/>
                <w:szCs w:val="22"/>
              </w:rPr>
              <w:t>7</w:t>
            </w:r>
          </w:p>
        </w:tc>
        <w:tc>
          <w:tcPr>
            <w:tcW w:w="6237" w:type="dxa"/>
            <w:tcBorders>
              <w:top w:val="single" w:sz="4" w:space="0" w:color="auto"/>
              <w:left w:val="single" w:sz="4" w:space="0" w:color="auto"/>
              <w:bottom w:val="single" w:sz="4" w:space="0" w:color="auto"/>
              <w:right w:val="single" w:sz="4" w:space="0" w:color="auto"/>
            </w:tcBorders>
            <w:shd w:val="clear" w:color="000000" w:fill="FFFFFF"/>
            <w:vAlign w:val="center"/>
          </w:tcPr>
          <w:p w14:paraId="0382FE71" w14:textId="78F3D8AE" w:rsidR="003E0571" w:rsidRDefault="003E0571" w:rsidP="003E0571">
            <w:pPr>
              <w:rPr>
                <w:color w:val="000000"/>
                <w:sz w:val="22"/>
                <w:szCs w:val="22"/>
              </w:rPr>
            </w:pPr>
            <w:r>
              <w:rPr>
                <w:color w:val="000000"/>
                <w:sz w:val="22"/>
                <w:szCs w:val="22"/>
              </w:rPr>
              <w:t>Площадь территории сельсовета</w:t>
            </w:r>
          </w:p>
        </w:tc>
        <w:tc>
          <w:tcPr>
            <w:tcW w:w="1056" w:type="dxa"/>
            <w:tcBorders>
              <w:top w:val="single" w:sz="4" w:space="0" w:color="auto"/>
              <w:left w:val="single" w:sz="4" w:space="0" w:color="auto"/>
              <w:bottom w:val="single" w:sz="4" w:space="0" w:color="auto"/>
              <w:right w:val="single" w:sz="4" w:space="0" w:color="auto"/>
            </w:tcBorders>
            <w:shd w:val="clear" w:color="000000" w:fill="FFFFFF"/>
            <w:vAlign w:val="center"/>
          </w:tcPr>
          <w:p w14:paraId="5367F7D0" w14:textId="45547A26" w:rsidR="003E0571" w:rsidRPr="003E0571" w:rsidRDefault="003E0571" w:rsidP="003E0571">
            <w:pPr>
              <w:jc w:val="center"/>
              <w:rPr>
                <w:color w:val="000000"/>
                <w:sz w:val="20"/>
              </w:rPr>
            </w:pPr>
            <w:r w:rsidRPr="003E0571">
              <w:rPr>
                <w:color w:val="000000"/>
                <w:sz w:val="20"/>
              </w:rPr>
              <w:t>6931</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569ABA55" w14:textId="54DEE669" w:rsidR="003E0571" w:rsidRPr="003E0571" w:rsidRDefault="003E0571" w:rsidP="003E0571">
            <w:pPr>
              <w:jc w:val="center"/>
              <w:rPr>
                <w:color w:val="000000"/>
                <w:sz w:val="20"/>
              </w:rPr>
            </w:pPr>
            <w:r w:rsidRPr="003E0571">
              <w:rPr>
                <w:color w:val="000000"/>
                <w:sz w:val="20"/>
              </w:rPr>
              <w:t>6931</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08EB2B92" w14:textId="063A257C" w:rsidR="003E0571" w:rsidRPr="003E0571" w:rsidRDefault="003E0571" w:rsidP="003E0571">
            <w:pPr>
              <w:jc w:val="center"/>
              <w:rPr>
                <w:color w:val="000000"/>
                <w:sz w:val="20"/>
              </w:rPr>
            </w:pPr>
            <w:r w:rsidRPr="003E0571">
              <w:rPr>
                <w:color w:val="000000"/>
                <w:sz w:val="20"/>
              </w:rPr>
              <w:t>6931</w:t>
            </w:r>
          </w:p>
        </w:tc>
      </w:tr>
      <w:tr w:rsidR="003E0571" w:rsidRPr="0016222C" w14:paraId="6AF403C8" w14:textId="77777777" w:rsidTr="00D4698E">
        <w:trPr>
          <w:trHeight w:val="548"/>
          <w:jc w:val="center"/>
        </w:trPr>
        <w:tc>
          <w:tcPr>
            <w:tcW w:w="79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B5C2135" w14:textId="69FF7979" w:rsidR="003E0571" w:rsidRDefault="003E0571" w:rsidP="003E0571">
            <w:pPr>
              <w:jc w:val="center"/>
              <w:rPr>
                <w:color w:val="000000"/>
                <w:sz w:val="22"/>
                <w:szCs w:val="22"/>
              </w:rPr>
            </w:pPr>
            <w:r>
              <w:rPr>
                <w:color w:val="000000"/>
                <w:sz w:val="22"/>
                <w:szCs w:val="22"/>
              </w:rPr>
              <w:t>8</w:t>
            </w:r>
          </w:p>
        </w:tc>
        <w:tc>
          <w:tcPr>
            <w:tcW w:w="6237" w:type="dxa"/>
            <w:tcBorders>
              <w:top w:val="single" w:sz="4" w:space="0" w:color="auto"/>
              <w:left w:val="single" w:sz="4" w:space="0" w:color="auto"/>
              <w:bottom w:val="single" w:sz="4" w:space="0" w:color="auto"/>
              <w:right w:val="single" w:sz="4" w:space="0" w:color="auto"/>
            </w:tcBorders>
            <w:shd w:val="clear" w:color="000000" w:fill="FFFFFF"/>
            <w:vAlign w:val="center"/>
          </w:tcPr>
          <w:p w14:paraId="0872AF38" w14:textId="3DCC8498" w:rsidR="003E0571" w:rsidRDefault="003E0571" w:rsidP="003E0571">
            <w:pPr>
              <w:rPr>
                <w:color w:val="000000"/>
                <w:sz w:val="22"/>
                <w:szCs w:val="22"/>
              </w:rPr>
            </w:pPr>
            <w:r>
              <w:rPr>
                <w:color w:val="000000"/>
                <w:sz w:val="22"/>
                <w:szCs w:val="22"/>
              </w:rPr>
              <w:t>Плотность населения</w:t>
            </w:r>
          </w:p>
        </w:tc>
        <w:tc>
          <w:tcPr>
            <w:tcW w:w="1056" w:type="dxa"/>
            <w:tcBorders>
              <w:top w:val="single" w:sz="4" w:space="0" w:color="auto"/>
              <w:left w:val="single" w:sz="4" w:space="0" w:color="auto"/>
              <w:bottom w:val="single" w:sz="4" w:space="0" w:color="auto"/>
              <w:right w:val="single" w:sz="4" w:space="0" w:color="auto"/>
            </w:tcBorders>
            <w:shd w:val="clear" w:color="000000" w:fill="FFFFFF"/>
            <w:vAlign w:val="center"/>
          </w:tcPr>
          <w:p w14:paraId="32B8BD54" w14:textId="7FBCC9A1" w:rsidR="003E0571" w:rsidRPr="003E0571" w:rsidRDefault="003E0571" w:rsidP="003E0571">
            <w:pPr>
              <w:jc w:val="center"/>
              <w:rPr>
                <w:color w:val="000000"/>
                <w:sz w:val="20"/>
              </w:rPr>
            </w:pPr>
            <w:r w:rsidRPr="003E0571">
              <w:rPr>
                <w:color w:val="000000"/>
                <w:sz w:val="20"/>
              </w:rPr>
              <w:t>16,6</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74440C04" w14:textId="08901F8D" w:rsidR="003E0571" w:rsidRPr="003E0571" w:rsidRDefault="003E0571" w:rsidP="003E0571">
            <w:pPr>
              <w:jc w:val="center"/>
              <w:rPr>
                <w:color w:val="000000"/>
                <w:sz w:val="20"/>
              </w:rPr>
            </w:pPr>
            <w:r w:rsidRPr="003E0571">
              <w:rPr>
                <w:rFonts w:ascii="Arial" w:hAnsi="Arial" w:cs="Arial"/>
                <w:sz w:val="20"/>
              </w:rPr>
              <w:t>16,7</w:t>
            </w:r>
          </w:p>
        </w:tc>
        <w:tc>
          <w:tcPr>
            <w:tcW w:w="862" w:type="dxa"/>
            <w:tcBorders>
              <w:top w:val="single" w:sz="4" w:space="0" w:color="auto"/>
              <w:left w:val="single" w:sz="4" w:space="0" w:color="auto"/>
              <w:bottom w:val="single" w:sz="4" w:space="0" w:color="auto"/>
              <w:right w:val="single" w:sz="4" w:space="0" w:color="auto"/>
            </w:tcBorders>
            <w:shd w:val="clear" w:color="000000" w:fill="FFFFFF"/>
            <w:vAlign w:val="center"/>
          </w:tcPr>
          <w:p w14:paraId="718DE0BF" w14:textId="1C1713A8" w:rsidR="003E0571" w:rsidRPr="003E0571" w:rsidRDefault="003E0571" w:rsidP="003E0571">
            <w:pPr>
              <w:jc w:val="center"/>
              <w:rPr>
                <w:color w:val="000000"/>
                <w:sz w:val="20"/>
              </w:rPr>
            </w:pPr>
            <w:r w:rsidRPr="003E0571">
              <w:rPr>
                <w:rFonts w:ascii="Arial" w:hAnsi="Arial" w:cs="Arial"/>
                <w:sz w:val="20"/>
              </w:rPr>
              <w:t>16,9</w:t>
            </w:r>
          </w:p>
        </w:tc>
      </w:tr>
    </w:tbl>
    <w:p w14:paraId="537E3868" w14:textId="12686D8E" w:rsidR="00D93877" w:rsidRDefault="00D93877" w:rsidP="00D93877">
      <w:pPr>
        <w:tabs>
          <w:tab w:val="num" w:pos="0"/>
        </w:tabs>
        <w:ind w:firstLine="720"/>
        <w:jc w:val="both"/>
        <w:rPr>
          <w:sz w:val="28"/>
        </w:rPr>
      </w:pPr>
    </w:p>
    <w:p w14:paraId="2C46C766" w14:textId="4B3F8DB1" w:rsidR="00D93877" w:rsidRDefault="00D93877" w:rsidP="002773C8">
      <w:pPr>
        <w:pStyle w:val="Web1"/>
        <w:shd w:val="clear" w:color="auto" w:fill="FFFFFF"/>
        <w:spacing w:before="0"/>
        <w:ind w:firstLine="0"/>
        <w:rPr>
          <w:rStyle w:val="ab"/>
          <w:rFonts w:ascii="PT-Astra-Sans-Regular" w:hAnsi="PT-Astra-Sans-Regular"/>
          <w:color w:val="252525"/>
        </w:rPr>
      </w:pPr>
      <w:r w:rsidRPr="008B56A0">
        <w:rPr>
          <w:rFonts w:ascii="PT-Astra-Sans-Regular" w:hAnsi="PT-Astra-Sans-Regular"/>
          <w:b/>
          <w:bCs/>
          <w:color w:val="252525"/>
        </w:rPr>
        <w:t>1.</w:t>
      </w:r>
      <w:r w:rsidR="003476DF">
        <w:rPr>
          <w:rFonts w:ascii="PT-Astra-Sans-Regular" w:hAnsi="PT-Astra-Sans-Regular"/>
          <w:b/>
          <w:bCs/>
          <w:color w:val="252525"/>
        </w:rPr>
        <w:t>1</w:t>
      </w:r>
      <w:r w:rsidRPr="008B56A0">
        <w:rPr>
          <w:rFonts w:ascii="PT-Astra-Sans-Regular" w:hAnsi="PT-Astra-Sans-Regular"/>
          <w:b/>
          <w:bCs/>
          <w:color w:val="252525"/>
        </w:rPr>
        <w:t>.2</w:t>
      </w:r>
      <w:r>
        <w:rPr>
          <w:rFonts w:ascii="PT-Astra-Sans-Regular" w:hAnsi="PT-Astra-Sans-Regular"/>
          <w:color w:val="252525"/>
        </w:rPr>
        <w:t>.</w:t>
      </w:r>
      <w:r>
        <w:rPr>
          <w:rStyle w:val="ab"/>
          <w:rFonts w:ascii="PT-Astra-Sans-Regular" w:hAnsi="PT-Astra-Sans-Regular"/>
          <w:color w:val="252525"/>
        </w:rPr>
        <w:t>Жилищно — коммунальное хозяйство</w:t>
      </w:r>
    </w:p>
    <w:p w14:paraId="325C50D3" w14:textId="77777777" w:rsidR="00D93877" w:rsidRPr="00DF4A07" w:rsidRDefault="00D93877" w:rsidP="00D93877">
      <w:pPr>
        <w:pStyle w:val="26"/>
        <w:spacing w:line="240" w:lineRule="auto"/>
        <w:ind w:left="0" w:firstLine="540"/>
        <w:jc w:val="both"/>
        <w:rPr>
          <w:sz w:val="24"/>
          <w:szCs w:val="24"/>
        </w:rPr>
      </w:pPr>
      <w:proofErr w:type="gramStart"/>
      <w:r w:rsidRPr="00DF4A07">
        <w:rPr>
          <w:sz w:val="24"/>
          <w:szCs w:val="24"/>
        </w:rPr>
        <w:t xml:space="preserve">Система централизованного водоснабжения имеется в 2-х  населенных пунктах д. Егорьевка и  </w:t>
      </w:r>
      <w:proofErr w:type="spellStart"/>
      <w:r w:rsidRPr="00DF4A07">
        <w:rPr>
          <w:sz w:val="24"/>
          <w:szCs w:val="24"/>
        </w:rPr>
        <w:t>с..Вознесеновка</w:t>
      </w:r>
      <w:proofErr w:type="spellEnd"/>
      <w:r w:rsidRPr="00DF4A07">
        <w:rPr>
          <w:sz w:val="24"/>
          <w:szCs w:val="24"/>
        </w:rPr>
        <w:t>).</w:t>
      </w:r>
      <w:proofErr w:type="gramEnd"/>
      <w:r w:rsidRPr="00DF4A07">
        <w:rPr>
          <w:sz w:val="24"/>
          <w:szCs w:val="24"/>
        </w:rPr>
        <w:t xml:space="preserve">     По состоянию на 01.01.2024 года она включает в себя   2 водозаборных скважин, три водонапорных башни и 5,4 км водопроводных сетей. Очистка воды не производится. На текущий момент система водоснабжения населенных пунктов муниципального образования на 67% обеспечивает потребности населения и производственной сферы в воде.</w:t>
      </w:r>
    </w:p>
    <w:p w14:paraId="1A956E0B" w14:textId="77777777" w:rsidR="00D93877" w:rsidRPr="00DF4A07" w:rsidRDefault="00D93877" w:rsidP="00D93877">
      <w:pPr>
        <w:pStyle w:val="26"/>
        <w:spacing w:line="240" w:lineRule="auto"/>
        <w:ind w:left="0" w:firstLine="540"/>
        <w:jc w:val="both"/>
        <w:rPr>
          <w:sz w:val="24"/>
          <w:szCs w:val="24"/>
        </w:rPr>
      </w:pPr>
      <w:r w:rsidRPr="00DF4A07">
        <w:rPr>
          <w:sz w:val="24"/>
          <w:szCs w:val="24"/>
        </w:rPr>
        <w:t>Жители остальных населенных пунктов получают из водоразборных колонок и колодцев.</w:t>
      </w:r>
    </w:p>
    <w:p w14:paraId="71AB6918" w14:textId="77777777" w:rsidR="00D93877" w:rsidRPr="0016222C" w:rsidRDefault="00D93877" w:rsidP="00D93877">
      <w:pPr>
        <w:ind w:firstLine="540"/>
        <w:jc w:val="both"/>
      </w:pPr>
      <w:r w:rsidRPr="0016222C">
        <w:t>Система централизованного водоснабжения муниципального образования «</w:t>
      </w:r>
      <w:r>
        <w:t>Егорьевский</w:t>
      </w:r>
      <w:r w:rsidRPr="0016222C">
        <w:t xml:space="preserve">  сельсовет»  характеризуется высокой степенью износа. Амортизационный уровень износа, как магистральных водоводов, так и уличных водопроводных сетей составляет 97-100%. </w:t>
      </w:r>
    </w:p>
    <w:p w14:paraId="2AF0FEAE" w14:textId="77777777" w:rsidR="002773C8" w:rsidRDefault="002773C8" w:rsidP="002773C8">
      <w:pPr>
        <w:ind w:firstLine="540"/>
        <w:jc w:val="both"/>
      </w:pPr>
    </w:p>
    <w:p w14:paraId="095ABE7D" w14:textId="059E74BC" w:rsidR="00D93877" w:rsidRPr="00600777" w:rsidRDefault="00D93877" w:rsidP="002773C8">
      <w:pPr>
        <w:ind w:firstLine="540"/>
        <w:jc w:val="both"/>
        <w:rPr>
          <w:color w:val="252525"/>
          <w:szCs w:val="24"/>
        </w:rPr>
      </w:pPr>
      <w:r w:rsidRPr="0016222C">
        <w:t>На текущий момент более 90% объектов водоснабжения требует срочной замены.</w:t>
      </w:r>
      <w:r w:rsidR="002773C8">
        <w:t xml:space="preserve"> </w:t>
      </w:r>
      <w:r w:rsidRPr="00600777">
        <w:rPr>
          <w:color w:val="252525"/>
          <w:szCs w:val="24"/>
        </w:rPr>
        <w:t>Для исполнения данных полномочий на территории Касторенского района создан участок АО «</w:t>
      </w:r>
      <w:proofErr w:type="spellStart"/>
      <w:r w:rsidRPr="00600777">
        <w:rPr>
          <w:color w:val="252525"/>
          <w:szCs w:val="24"/>
        </w:rPr>
        <w:t>Курскоблводоканал</w:t>
      </w:r>
      <w:proofErr w:type="spellEnd"/>
      <w:r w:rsidRPr="00600777">
        <w:rPr>
          <w:color w:val="252525"/>
          <w:szCs w:val="24"/>
        </w:rPr>
        <w:t xml:space="preserve">» для обслуживания водопроводных сетей в </w:t>
      </w:r>
      <w:r w:rsidRPr="00600777">
        <w:rPr>
          <w:szCs w:val="24"/>
        </w:rPr>
        <w:t>Егорьевск</w:t>
      </w:r>
      <w:r w:rsidRPr="00600777">
        <w:rPr>
          <w:color w:val="252525"/>
          <w:szCs w:val="24"/>
        </w:rPr>
        <w:t>ом сельсовете.</w:t>
      </w:r>
    </w:p>
    <w:p w14:paraId="794A764E" w14:textId="77777777" w:rsidR="00D93877" w:rsidRDefault="00D93877" w:rsidP="00D93877">
      <w:pPr>
        <w:pStyle w:val="Web1"/>
        <w:shd w:val="clear" w:color="auto" w:fill="FFFFFF"/>
        <w:spacing w:before="0"/>
        <w:rPr>
          <w:rFonts w:ascii="Times New Roman" w:hAnsi="Times New Roman" w:cs="Times New Roman"/>
          <w:color w:val="252525"/>
          <w:sz w:val="24"/>
          <w:szCs w:val="24"/>
        </w:rPr>
      </w:pPr>
      <w:r w:rsidRPr="00600777">
        <w:rPr>
          <w:rFonts w:ascii="Times New Roman" w:hAnsi="Times New Roman" w:cs="Times New Roman"/>
          <w:color w:val="252525"/>
          <w:sz w:val="24"/>
          <w:szCs w:val="24"/>
        </w:rPr>
        <w:t>Все объекты   оформлены в муниципальную  собственность  и переданы  в  собственность МО « Касторенский район».</w:t>
      </w:r>
    </w:p>
    <w:p w14:paraId="0F8E778B" w14:textId="3855357E" w:rsidR="003E0571" w:rsidRPr="008C440E" w:rsidRDefault="003E0571" w:rsidP="003E0571">
      <w:pPr>
        <w:jc w:val="both"/>
        <w:rPr>
          <w:bCs/>
          <w:szCs w:val="24"/>
        </w:rPr>
      </w:pPr>
      <w:r>
        <w:rPr>
          <w:snapToGrid w:val="0"/>
          <w:szCs w:val="24"/>
        </w:rPr>
        <w:t xml:space="preserve">     </w:t>
      </w:r>
      <w:r w:rsidRPr="008C440E">
        <w:rPr>
          <w:snapToGrid w:val="0"/>
          <w:szCs w:val="24"/>
        </w:rPr>
        <w:t>По состоянию на начало 2024 года вывоз ТКО осуществляется  в д.</w:t>
      </w:r>
      <w:r w:rsidRPr="008C440E">
        <w:rPr>
          <w:color w:val="000000"/>
          <w:sz w:val="22"/>
          <w:szCs w:val="22"/>
        </w:rPr>
        <w:t>Егорьевка</w:t>
      </w:r>
      <w:r w:rsidRPr="008C440E">
        <w:rPr>
          <w:snapToGrid w:val="0"/>
          <w:szCs w:val="24"/>
        </w:rPr>
        <w:t xml:space="preserve"> </w:t>
      </w:r>
      <w:proofErr w:type="spellStart"/>
      <w:r w:rsidRPr="008C440E">
        <w:rPr>
          <w:color w:val="000000"/>
          <w:sz w:val="22"/>
          <w:szCs w:val="22"/>
        </w:rPr>
        <w:t>с</w:t>
      </w:r>
      <w:proofErr w:type="gramStart"/>
      <w:r w:rsidRPr="008C440E">
        <w:rPr>
          <w:color w:val="000000"/>
          <w:sz w:val="22"/>
          <w:szCs w:val="22"/>
        </w:rPr>
        <w:t>.В</w:t>
      </w:r>
      <w:proofErr w:type="gramEnd"/>
      <w:r w:rsidRPr="008C440E">
        <w:rPr>
          <w:color w:val="000000"/>
          <w:sz w:val="22"/>
          <w:szCs w:val="22"/>
        </w:rPr>
        <w:t>ознесеновка</w:t>
      </w:r>
      <w:proofErr w:type="spellEnd"/>
      <w:r w:rsidRPr="008C440E">
        <w:rPr>
          <w:color w:val="000000"/>
          <w:sz w:val="22"/>
          <w:szCs w:val="22"/>
        </w:rPr>
        <w:t>.</w:t>
      </w:r>
      <w:r>
        <w:rPr>
          <w:color w:val="000000"/>
          <w:sz w:val="22"/>
          <w:szCs w:val="22"/>
        </w:rPr>
        <w:t xml:space="preserve"> </w:t>
      </w:r>
      <w:r w:rsidRPr="008C440E">
        <w:rPr>
          <w:snapToGrid w:val="0"/>
          <w:szCs w:val="24"/>
        </w:rPr>
        <w:t xml:space="preserve">  Территории данного жилого сектора  оборудованы благоустроенными площадками с твердым покрытием для сбора ТКО. Вывоз отходов с мест их временного накопления организован по планово-регулярному методу, </w:t>
      </w:r>
      <w:r w:rsidRPr="00AE4654">
        <w:rPr>
          <w:snapToGrid w:val="0"/>
          <w:szCs w:val="24"/>
          <w:highlight w:val="yellow"/>
        </w:rPr>
        <w:t>ежедневно</w:t>
      </w:r>
      <w:r w:rsidR="00AE4654">
        <w:rPr>
          <w:snapToGrid w:val="0"/>
          <w:szCs w:val="24"/>
        </w:rPr>
        <w:t>(1 раз в неделю)</w:t>
      </w:r>
      <w:r w:rsidRPr="008C440E">
        <w:rPr>
          <w:snapToGrid w:val="0"/>
          <w:szCs w:val="24"/>
        </w:rPr>
        <w:t xml:space="preserve">, согласно утвержденному графику на основе пакетирования. </w:t>
      </w:r>
      <w:r w:rsidRPr="008C440E">
        <w:rPr>
          <w:bCs/>
          <w:szCs w:val="24"/>
        </w:rPr>
        <w:t>Раздельный сбор отходов по компонентам в МО не производиться.</w:t>
      </w:r>
    </w:p>
    <w:p w14:paraId="678CD6C0" w14:textId="77777777" w:rsidR="003E0571" w:rsidRDefault="003E0571" w:rsidP="003E0571">
      <w:pPr>
        <w:jc w:val="both"/>
        <w:rPr>
          <w:snapToGrid w:val="0"/>
          <w:szCs w:val="24"/>
        </w:rPr>
      </w:pPr>
      <w:r>
        <w:rPr>
          <w:snapToGrid w:val="0"/>
          <w:szCs w:val="24"/>
        </w:rPr>
        <w:t xml:space="preserve">Показатели  работы   </w:t>
      </w:r>
      <w:r>
        <w:rPr>
          <w:color w:val="000000"/>
          <w:spacing w:val="2"/>
        </w:rPr>
        <w:t>по обращению с твердыми коммунальными отходами</w:t>
      </w:r>
      <w:r>
        <w:rPr>
          <w:snapToGrid w:val="0"/>
          <w:szCs w:val="24"/>
        </w:rPr>
        <w:t xml:space="preserve"> по данному муниципальному образованию представлены  в таблице  1.18.</w:t>
      </w:r>
    </w:p>
    <w:p w14:paraId="211779FD" w14:textId="77777777" w:rsidR="003E0571" w:rsidRDefault="003E0571" w:rsidP="003E0571">
      <w:pPr>
        <w:shd w:val="clear" w:color="auto" w:fill="FFFFFF"/>
        <w:ind w:firstLine="480"/>
        <w:jc w:val="both"/>
        <w:textAlignment w:val="baseline"/>
        <w:rPr>
          <w:color w:val="444444"/>
          <w:szCs w:val="24"/>
        </w:rPr>
      </w:pPr>
      <w:r>
        <w:rPr>
          <w:color w:val="444444"/>
          <w:szCs w:val="24"/>
        </w:rPr>
        <w:t>Более детальная  характеристика структуры, организации и показателей по всем населенным пунктам представлена  в последующих разделах Программы.</w:t>
      </w:r>
    </w:p>
    <w:p w14:paraId="0A52B0DD" w14:textId="7A671D64" w:rsidR="003E0571" w:rsidRDefault="003E0571" w:rsidP="003E0571">
      <w:pPr>
        <w:pStyle w:val="35"/>
        <w:spacing w:after="0"/>
        <w:ind w:firstLine="540"/>
        <w:jc w:val="both"/>
        <w:rPr>
          <w:sz w:val="24"/>
          <w:szCs w:val="24"/>
        </w:rPr>
      </w:pPr>
      <w:r>
        <w:rPr>
          <w:sz w:val="24"/>
          <w:szCs w:val="24"/>
        </w:rPr>
        <w:t xml:space="preserve">В муниципальном образовании МО «Егорьевский сельсовет» из 3-х населенных пунктов к сетям газоснабжения на текущий момент подключены 2 населенных пунктов, кроме </w:t>
      </w:r>
      <w:proofErr w:type="spellStart"/>
      <w:r>
        <w:rPr>
          <w:sz w:val="24"/>
          <w:szCs w:val="24"/>
        </w:rPr>
        <w:t>Краснознаменки</w:t>
      </w:r>
      <w:proofErr w:type="spellEnd"/>
      <w:r>
        <w:rPr>
          <w:sz w:val="24"/>
          <w:szCs w:val="24"/>
        </w:rPr>
        <w:t xml:space="preserve">. </w:t>
      </w:r>
      <w:r>
        <w:rPr>
          <w:bCs/>
          <w:sz w:val="24"/>
          <w:szCs w:val="24"/>
        </w:rPr>
        <w:t>Система газоснабжения представлена 17,8 км межпоселковыми сетями газопровода и 43,0 км распределительных</w:t>
      </w:r>
      <w:r>
        <w:rPr>
          <w:sz w:val="24"/>
          <w:szCs w:val="24"/>
        </w:rPr>
        <w:t xml:space="preserve"> сетей газопровода</w:t>
      </w:r>
      <w:r w:rsidR="002773C8">
        <w:rPr>
          <w:sz w:val="24"/>
          <w:szCs w:val="24"/>
        </w:rPr>
        <w:t>.</w:t>
      </w:r>
    </w:p>
    <w:p w14:paraId="2157B720" w14:textId="093CC9C1" w:rsidR="003E0571" w:rsidRDefault="003E0571" w:rsidP="003E0571">
      <w:pPr>
        <w:pStyle w:val="35"/>
        <w:spacing w:after="0"/>
        <w:ind w:firstLine="540"/>
        <w:jc w:val="both"/>
        <w:rPr>
          <w:sz w:val="24"/>
          <w:szCs w:val="24"/>
        </w:rPr>
      </w:pPr>
      <w:r w:rsidRPr="00AE4654">
        <w:rPr>
          <w:sz w:val="24"/>
          <w:szCs w:val="24"/>
          <w:highlight w:val="yellow"/>
        </w:rPr>
        <w:t xml:space="preserve">Строительство сетей газоснабжения на территории Котовского </w:t>
      </w:r>
      <w:r w:rsidR="00B37A8F">
        <w:rPr>
          <w:sz w:val="24"/>
          <w:szCs w:val="24"/>
          <w:highlight w:val="yellow"/>
        </w:rPr>
        <w:t xml:space="preserve">(Егорьевского) </w:t>
      </w:r>
      <w:r w:rsidRPr="00AE4654">
        <w:rPr>
          <w:sz w:val="24"/>
          <w:szCs w:val="24"/>
          <w:highlight w:val="yellow"/>
        </w:rPr>
        <w:t>сельсовета осуществлялось с 20</w:t>
      </w:r>
      <w:r w:rsidR="00B37A8F">
        <w:rPr>
          <w:sz w:val="24"/>
          <w:szCs w:val="24"/>
          <w:highlight w:val="yellow"/>
        </w:rPr>
        <w:t xml:space="preserve">07 </w:t>
      </w:r>
      <w:r w:rsidRPr="00AE4654">
        <w:rPr>
          <w:sz w:val="24"/>
          <w:szCs w:val="24"/>
          <w:highlight w:val="yellow"/>
        </w:rPr>
        <w:t xml:space="preserve"> до </w:t>
      </w:r>
      <w:r w:rsidR="00B37A8F">
        <w:rPr>
          <w:sz w:val="24"/>
          <w:szCs w:val="24"/>
          <w:highlight w:val="yellow"/>
        </w:rPr>
        <w:t xml:space="preserve">2014 года </w:t>
      </w:r>
      <w:r w:rsidRPr="00B37A8F">
        <w:rPr>
          <w:sz w:val="24"/>
          <w:szCs w:val="24"/>
          <w:highlight w:val="red"/>
        </w:rPr>
        <w:t>настоящего времени</w:t>
      </w:r>
      <w:r w:rsidRPr="00AE4654">
        <w:rPr>
          <w:sz w:val="24"/>
          <w:szCs w:val="24"/>
          <w:highlight w:val="yellow"/>
        </w:rPr>
        <w:t>.</w:t>
      </w:r>
    </w:p>
    <w:p w14:paraId="3D18F9E0" w14:textId="77777777" w:rsidR="003E0571" w:rsidRDefault="003E0571" w:rsidP="003E0571">
      <w:pPr>
        <w:pStyle w:val="35"/>
        <w:spacing w:after="0"/>
        <w:ind w:firstLine="540"/>
        <w:jc w:val="both"/>
        <w:rPr>
          <w:sz w:val="24"/>
          <w:szCs w:val="24"/>
        </w:rPr>
      </w:pPr>
      <w:r>
        <w:rPr>
          <w:sz w:val="24"/>
          <w:szCs w:val="24"/>
        </w:rPr>
        <w:t>Уровень обеспеченности сетевым газоснабжением в целом по поселению составляет 76,8%  и баллонным - 23,2%</w:t>
      </w:r>
      <w:bookmarkStart w:id="2" w:name="_GoBack"/>
      <w:bookmarkEnd w:id="2"/>
    </w:p>
    <w:p w14:paraId="0236E982" w14:textId="156B9D18" w:rsidR="003E0571" w:rsidRDefault="003E0571" w:rsidP="003E0571">
      <w:pPr>
        <w:shd w:val="clear" w:color="auto" w:fill="FFFFFF"/>
        <w:ind w:firstLine="480"/>
        <w:jc w:val="both"/>
        <w:textAlignment w:val="baseline"/>
        <w:rPr>
          <w:color w:val="444444"/>
          <w:szCs w:val="24"/>
        </w:rPr>
      </w:pPr>
      <w:r>
        <w:rPr>
          <w:color w:val="444444"/>
          <w:szCs w:val="24"/>
        </w:rPr>
        <w:lastRenderedPageBreak/>
        <w:t xml:space="preserve">Более детальная  характеристика структуры, организации и показателей системы газоснабжения по всем населенным пунктам представлена  в </w:t>
      </w:r>
      <w:r w:rsidR="006E4174">
        <w:rPr>
          <w:color w:val="444444"/>
          <w:szCs w:val="24"/>
        </w:rPr>
        <w:t>других</w:t>
      </w:r>
      <w:r w:rsidR="002773C8">
        <w:rPr>
          <w:color w:val="444444"/>
          <w:szCs w:val="24"/>
        </w:rPr>
        <w:t xml:space="preserve"> разделах обосновывающих материалов</w:t>
      </w:r>
      <w:r>
        <w:rPr>
          <w:color w:val="444444"/>
          <w:szCs w:val="24"/>
        </w:rPr>
        <w:t>.</w:t>
      </w:r>
    </w:p>
    <w:p w14:paraId="513FBC41" w14:textId="5468CAF1" w:rsidR="003E0571" w:rsidRPr="00A37A8B" w:rsidRDefault="003E0571" w:rsidP="003E0571">
      <w:pPr>
        <w:tabs>
          <w:tab w:val="num" w:pos="0"/>
        </w:tabs>
        <w:jc w:val="both"/>
        <w:rPr>
          <w:szCs w:val="24"/>
        </w:rPr>
      </w:pPr>
      <w:r>
        <w:rPr>
          <w:szCs w:val="24"/>
        </w:rPr>
        <w:t>Объекты электроэнергетики, расположенные на территории МО «</w:t>
      </w:r>
      <w:r w:rsidR="002773C8">
        <w:rPr>
          <w:szCs w:val="24"/>
        </w:rPr>
        <w:t>Егорьевский</w:t>
      </w:r>
      <w:r>
        <w:rPr>
          <w:szCs w:val="24"/>
        </w:rPr>
        <w:t xml:space="preserve"> сельсовет», относятся к энергосистеме Касторенского района Курской области, которая в свою очередь входит в состав </w:t>
      </w:r>
      <w:r w:rsidRPr="00A37A8B">
        <w:rPr>
          <w:szCs w:val="24"/>
        </w:rPr>
        <w:t>филиала АО МРСК Центра «</w:t>
      </w:r>
      <w:proofErr w:type="spellStart"/>
      <w:r w:rsidRPr="00A37A8B">
        <w:rPr>
          <w:szCs w:val="24"/>
        </w:rPr>
        <w:t>Курсэнерго</w:t>
      </w:r>
      <w:proofErr w:type="spellEnd"/>
      <w:r w:rsidRPr="00A37A8B">
        <w:rPr>
          <w:szCs w:val="24"/>
        </w:rPr>
        <w:t>»</w:t>
      </w:r>
      <w:r>
        <w:rPr>
          <w:szCs w:val="24"/>
        </w:rPr>
        <w:t xml:space="preserve"> и обслуживается </w:t>
      </w:r>
      <w:r w:rsidRPr="00354E2E">
        <w:rPr>
          <w:rFonts w:eastAsia="SimSun"/>
          <w:color w:val="000000"/>
          <w:szCs w:val="24"/>
          <w:lang w:eastAsia="zh-CN" w:bidi="ar"/>
        </w:rPr>
        <w:t xml:space="preserve"> </w:t>
      </w:r>
      <w:proofErr w:type="spellStart"/>
      <w:r w:rsidRPr="00354E2E">
        <w:rPr>
          <w:rFonts w:eastAsia="SimSun"/>
          <w:color w:val="000000"/>
          <w:szCs w:val="24"/>
          <w:lang w:eastAsia="zh-CN" w:bidi="ar"/>
        </w:rPr>
        <w:t>Касторенски</w:t>
      </w:r>
      <w:r>
        <w:rPr>
          <w:rFonts w:eastAsia="SimSun"/>
          <w:color w:val="000000"/>
          <w:szCs w:val="24"/>
          <w:lang w:eastAsia="zh-CN" w:bidi="ar"/>
        </w:rPr>
        <w:t>ми</w:t>
      </w:r>
      <w:proofErr w:type="spellEnd"/>
      <w:r w:rsidRPr="00354E2E">
        <w:rPr>
          <w:rFonts w:eastAsia="SimSun"/>
          <w:color w:val="000000"/>
          <w:szCs w:val="24"/>
          <w:lang w:eastAsia="zh-CN" w:bidi="ar"/>
        </w:rPr>
        <w:t xml:space="preserve"> районны</w:t>
      </w:r>
      <w:r>
        <w:rPr>
          <w:rFonts w:eastAsia="SimSun"/>
          <w:color w:val="000000"/>
          <w:szCs w:val="24"/>
          <w:lang w:eastAsia="zh-CN" w:bidi="ar"/>
        </w:rPr>
        <w:t>ми</w:t>
      </w:r>
      <w:r w:rsidRPr="00354E2E">
        <w:rPr>
          <w:rFonts w:eastAsia="SimSun"/>
          <w:color w:val="000000"/>
          <w:szCs w:val="24"/>
          <w:lang w:eastAsia="zh-CN" w:bidi="ar"/>
        </w:rPr>
        <w:t xml:space="preserve"> электрически</w:t>
      </w:r>
      <w:r>
        <w:rPr>
          <w:rFonts w:eastAsia="SimSun"/>
          <w:color w:val="000000"/>
          <w:szCs w:val="24"/>
          <w:lang w:eastAsia="zh-CN" w:bidi="ar"/>
        </w:rPr>
        <w:t>ми</w:t>
      </w:r>
      <w:r w:rsidRPr="00354E2E">
        <w:rPr>
          <w:rFonts w:eastAsia="SimSun"/>
          <w:color w:val="000000"/>
          <w:szCs w:val="24"/>
          <w:lang w:eastAsia="zh-CN" w:bidi="ar"/>
        </w:rPr>
        <w:t xml:space="preserve"> сет</w:t>
      </w:r>
      <w:r>
        <w:rPr>
          <w:rFonts w:eastAsia="SimSun"/>
          <w:color w:val="000000"/>
          <w:szCs w:val="24"/>
          <w:lang w:eastAsia="zh-CN" w:bidi="ar"/>
        </w:rPr>
        <w:t>ями.</w:t>
      </w:r>
    </w:p>
    <w:p w14:paraId="1BF06204" w14:textId="77777777" w:rsidR="003E0571" w:rsidRDefault="003E0571" w:rsidP="003E0571">
      <w:pPr>
        <w:ind w:firstLine="720"/>
        <w:jc w:val="both"/>
        <w:rPr>
          <w:szCs w:val="24"/>
        </w:rPr>
      </w:pPr>
      <w:r>
        <w:rPr>
          <w:szCs w:val="24"/>
        </w:rPr>
        <w:t>Техническое состояние электросетей - удовлетворительное. Сети 6кВ  кабельные и воздушные только за пределами жилой зоны. Подстанция имеет свободные мощности.</w:t>
      </w:r>
    </w:p>
    <w:p w14:paraId="6FECE3EE" w14:textId="77777777" w:rsidR="003E0571" w:rsidRDefault="003E0571" w:rsidP="003E0571">
      <w:pPr>
        <w:autoSpaceDE w:val="0"/>
        <w:autoSpaceDN w:val="0"/>
        <w:adjustRightInd w:val="0"/>
        <w:ind w:firstLine="540"/>
        <w:jc w:val="both"/>
      </w:pPr>
      <w:r>
        <w:t xml:space="preserve">  Передача электроэнергии осуществляется от энергосистемы ОАО «МРСК Центра» - «Курскэнерго» через ряд подстанций.</w:t>
      </w:r>
    </w:p>
    <w:p w14:paraId="6DF10F4E" w14:textId="77777777" w:rsidR="003E0571" w:rsidRPr="00427C76" w:rsidRDefault="003E0571" w:rsidP="003E0571">
      <w:pPr>
        <w:autoSpaceDE w:val="0"/>
        <w:autoSpaceDN w:val="0"/>
        <w:adjustRightInd w:val="0"/>
        <w:rPr>
          <w:rFonts w:eastAsia="SimSun"/>
          <w:color w:val="000000"/>
          <w:sz w:val="23"/>
          <w:szCs w:val="23"/>
        </w:rPr>
      </w:pPr>
      <w:r>
        <w:rPr>
          <w:rFonts w:eastAsia="SimSun"/>
          <w:color w:val="000000"/>
          <w:sz w:val="23"/>
          <w:szCs w:val="23"/>
        </w:rPr>
        <w:t xml:space="preserve">     </w:t>
      </w:r>
      <w:r w:rsidRPr="00427C76">
        <w:rPr>
          <w:rFonts w:eastAsia="SimSun"/>
          <w:color w:val="000000"/>
          <w:sz w:val="23"/>
          <w:szCs w:val="23"/>
        </w:rPr>
        <w:t xml:space="preserve">Распределение электроэнергии производится по воздушным линиям 10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до распределительных подстанций 10/0,4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расположенных в населенных пунктах муниципального образования, от них по воздушным и кабельным сетям 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до объектов потребления. </w:t>
      </w:r>
    </w:p>
    <w:p w14:paraId="5A7309FA" w14:textId="77777777" w:rsidR="003E0571" w:rsidRDefault="003E0571" w:rsidP="003E0571">
      <w:pPr>
        <w:shd w:val="clear" w:color="auto" w:fill="FFFFFF"/>
        <w:ind w:firstLine="480"/>
        <w:jc w:val="both"/>
        <w:textAlignment w:val="baseline"/>
        <w:rPr>
          <w:color w:val="444444"/>
          <w:szCs w:val="24"/>
        </w:rPr>
      </w:pPr>
    </w:p>
    <w:p w14:paraId="13692AE0" w14:textId="77777777" w:rsidR="003E0571" w:rsidRPr="003E0571" w:rsidRDefault="003E0571" w:rsidP="003E0571">
      <w:pPr>
        <w:pStyle w:val="aff"/>
        <w:rPr>
          <w:lang w:eastAsia="ar-SA"/>
        </w:rPr>
      </w:pPr>
    </w:p>
    <w:p w14:paraId="38A997AE" w14:textId="2E18A104" w:rsidR="00D93877" w:rsidRPr="001338E6" w:rsidRDefault="00D93877" w:rsidP="00D93877">
      <w:pPr>
        <w:shd w:val="clear" w:color="auto" w:fill="FFFFFF"/>
        <w:spacing w:after="100" w:afterAutospacing="1"/>
        <w:jc w:val="both"/>
        <w:rPr>
          <w:color w:val="252525"/>
        </w:rPr>
      </w:pPr>
      <w:r>
        <w:rPr>
          <w:b/>
          <w:bCs/>
          <w:color w:val="252525"/>
        </w:rPr>
        <w:t>1.</w:t>
      </w:r>
      <w:r w:rsidR="003476DF">
        <w:rPr>
          <w:b/>
          <w:bCs/>
          <w:color w:val="252525"/>
        </w:rPr>
        <w:t>1</w:t>
      </w:r>
      <w:r>
        <w:rPr>
          <w:b/>
          <w:bCs/>
          <w:color w:val="252525"/>
        </w:rPr>
        <w:t>.3.</w:t>
      </w:r>
      <w:r w:rsidRPr="001338E6">
        <w:rPr>
          <w:b/>
          <w:bCs/>
          <w:color w:val="252525"/>
        </w:rPr>
        <w:t xml:space="preserve"> Транспорт и связь</w:t>
      </w:r>
    </w:p>
    <w:p w14:paraId="5D2CC61A" w14:textId="77777777" w:rsidR="00D93877" w:rsidRDefault="00D93877" w:rsidP="00D93877">
      <w:pPr>
        <w:shd w:val="clear" w:color="auto" w:fill="FFFFFF"/>
        <w:spacing w:after="100" w:afterAutospacing="1"/>
        <w:jc w:val="both"/>
        <w:rPr>
          <w:color w:val="252525"/>
        </w:rPr>
      </w:pPr>
      <w:r w:rsidRPr="001338E6">
        <w:rPr>
          <w:color w:val="252525"/>
        </w:rPr>
        <w:t>Транспортно-географическое положение МО в целом можно оценить, как выгодное.</w:t>
      </w:r>
      <w:r w:rsidRPr="00CF1D13">
        <w:t xml:space="preserve"> </w:t>
      </w:r>
      <w:r w:rsidRPr="00CF1D13">
        <w:rPr>
          <w:color w:val="252525"/>
        </w:rPr>
        <w:t xml:space="preserve">На современном этапе, основной урбанизированной панировочной осью Егорьевского сельсовета выступают автодорога регионального значения «Курск - </w:t>
      </w:r>
      <w:proofErr w:type="spellStart"/>
      <w:r w:rsidRPr="00CF1D13">
        <w:rPr>
          <w:color w:val="252525"/>
        </w:rPr>
        <w:t>Касторное</w:t>
      </w:r>
      <w:proofErr w:type="spellEnd"/>
      <w:r w:rsidRPr="00CF1D13">
        <w:rPr>
          <w:color w:val="252525"/>
        </w:rPr>
        <w:t>.  По своим масштабам и сложности система расселения Егорьевского сельсовета относится к нижнему уровню и является составной частью системы расселения Касторенского района.</w:t>
      </w:r>
    </w:p>
    <w:p w14:paraId="19B8AFC2" w14:textId="77777777" w:rsidR="00D93877" w:rsidRPr="001338E6" w:rsidRDefault="00D93877" w:rsidP="00D93877">
      <w:pPr>
        <w:shd w:val="clear" w:color="auto" w:fill="FFFFFF"/>
        <w:spacing w:after="100" w:afterAutospacing="1"/>
        <w:jc w:val="both"/>
        <w:rPr>
          <w:color w:val="252525"/>
        </w:rPr>
      </w:pPr>
      <w:r w:rsidRPr="001338E6">
        <w:rPr>
          <w:color w:val="252525"/>
        </w:rPr>
        <w:t>В последние годы, произошло значительное развитие сети почтовой связи и расширение новых видов услуг: электронной почты, пунктов «Internet» для населения на основе спутниковой и автоматизированной сети связи Курской области;</w:t>
      </w:r>
    </w:p>
    <w:p w14:paraId="5D3B76EC" w14:textId="6D7C9C33" w:rsidR="00D93877" w:rsidRPr="00A61485" w:rsidRDefault="00D93877" w:rsidP="00A61485">
      <w:pPr>
        <w:pStyle w:val="Web1"/>
        <w:shd w:val="clear" w:color="auto" w:fill="FFFFFF"/>
        <w:spacing w:before="0"/>
        <w:ind w:firstLine="0"/>
        <w:rPr>
          <w:rFonts w:ascii="Times New Roman" w:hAnsi="Times New Roman" w:cs="Times New Roman"/>
          <w:b/>
          <w:sz w:val="24"/>
          <w:szCs w:val="24"/>
        </w:rPr>
      </w:pPr>
      <w:r w:rsidRPr="00A61485">
        <w:rPr>
          <w:rFonts w:ascii="Times New Roman" w:hAnsi="Times New Roman" w:cs="Times New Roman"/>
          <w:b/>
          <w:sz w:val="24"/>
          <w:szCs w:val="24"/>
        </w:rPr>
        <w:t>1.</w:t>
      </w:r>
      <w:r w:rsidR="003476DF" w:rsidRPr="00A61485">
        <w:rPr>
          <w:rFonts w:ascii="Times New Roman" w:hAnsi="Times New Roman" w:cs="Times New Roman"/>
          <w:b/>
          <w:sz w:val="24"/>
          <w:szCs w:val="24"/>
        </w:rPr>
        <w:t>1</w:t>
      </w:r>
      <w:r w:rsidRPr="00A61485">
        <w:rPr>
          <w:rFonts w:ascii="Times New Roman" w:hAnsi="Times New Roman" w:cs="Times New Roman"/>
          <w:b/>
          <w:sz w:val="24"/>
          <w:szCs w:val="24"/>
        </w:rPr>
        <w:t>.4. Баланс земель.</w:t>
      </w:r>
    </w:p>
    <w:p w14:paraId="4D4E2695" w14:textId="77777777" w:rsidR="00D93877" w:rsidRDefault="00D93877" w:rsidP="00D93877">
      <w:pPr>
        <w:ind w:firstLine="709"/>
        <w:jc w:val="both"/>
      </w:pPr>
      <w:r w:rsidRPr="00492E43">
        <w:t>Данные о распределении территории сельсовета по категориям использования земель на 01.01.</w:t>
      </w:r>
      <w:r>
        <w:t>2024</w:t>
      </w:r>
      <w:r w:rsidRPr="00492E43">
        <w:t xml:space="preserve"> г. (согласно информации, полученной от администрации муниципального образования) представлены следующей в таблице</w:t>
      </w:r>
      <w:r>
        <w:t xml:space="preserve"> 1.5.</w:t>
      </w:r>
    </w:p>
    <w:p w14:paraId="4A2AFCB8" w14:textId="77777777" w:rsidR="00D93877" w:rsidRDefault="00D93877" w:rsidP="00D93877">
      <w:pPr>
        <w:ind w:firstLine="709"/>
        <w:jc w:val="both"/>
      </w:pPr>
    </w:p>
    <w:p w14:paraId="6E2DE978" w14:textId="32B25506" w:rsidR="00D93877" w:rsidRDefault="00D93877" w:rsidP="00D93877">
      <w:pPr>
        <w:widowControl w:val="0"/>
        <w:ind w:left="1" w:right="-20"/>
        <w:rPr>
          <w:b/>
          <w:bCs/>
          <w:color w:val="000000"/>
          <w:sz w:val="20"/>
        </w:rPr>
      </w:pPr>
      <w:r>
        <w:rPr>
          <w:rFonts w:ascii="NUWSK+Times New Roman CYR" w:eastAsia="NUWSK+Times New Roman CYR" w:hAnsi="NUWSK+Times New Roman CYR" w:cs="NUWSK+Times New Roman CYR"/>
          <w:b/>
          <w:bCs/>
          <w:color w:val="000000"/>
          <w:w w:val="99"/>
          <w:sz w:val="20"/>
        </w:rPr>
        <w:t>Таблица</w:t>
      </w:r>
      <w:r>
        <w:rPr>
          <w:rFonts w:ascii="NUWSK+Times New Roman CYR" w:eastAsia="NUWSK+Times New Roman CYR" w:hAnsi="NUWSK+Times New Roman CYR" w:cs="NUWSK+Times New Roman CYR"/>
          <w:b/>
          <w:bCs/>
          <w:color w:val="000000"/>
          <w:spacing w:val="1"/>
          <w:sz w:val="20"/>
        </w:rPr>
        <w:t xml:space="preserve"> 1.</w:t>
      </w:r>
      <w:r w:rsidR="003476DF">
        <w:rPr>
          <w:rFonts w:ascii="NUWSK+Times New Roman CYR" w:eastAsia="NUWSK+Times New Roman CYR" w:hAnsi="NUWSK+Times New Roman CYR" w:cs="NUWSK+Times New Roman CYR"/>
          <w:b/>
          <w:bCs/>
          <w:color w:val="000000"/>
          <w:spacing w:val="1"/>
          <w:sz w:val="20"/>
        </w:rPr>
        <w:t>5</w:t>
      </w:r>
      <w:r>
        <w:rPr>
          <w:rFonts w:ascii="NUWSK+Times New Roman CYR" w:eastAsia="NUWSK+Times New Roman CYR" w:hAnsi="NUWSK+Times New Roman CYR" w:cs="NUWSK+Times New Roman CYR"/>
          <w:b/>
          <w:bCs/>
          <w:color w:val="000000"/>
          <w:w w:val="99"/>
          <w:sz w:val="20"/>
        </w:rPr>
        <w:t>.</w:t>
      </w:r>
      <w:r>
        <w:rPr>
          <w:rFonts w:ascii="NUWSK+Times New Roman CYR" w:eastAsia="NUWSK+Times New Roman CYR" w:hAnsi="NUWSK+Times New Roman CYR" w:cs="NUWSK+Times New Roman CYR"/>
          <w:b/>
          <w:bCs/>
          <w:color w:val="000000"/>
          <w:sz w:val="20"/>
        </w:rPr>
        <w:t xml:space="preserve"> </w:t>
      </w:r>
      <w:r>
        <w:rPr>
          <w:rFonts w:ascii="NUWSK+Times New Roman CYR" w:eastAsia="NUWSK+Times New Roman CYR" w:hAnsi="NUWSK+Times New Roman CYR" w:cs="NUWSK+Times New Roman CYR"/>
          <w:b/>
          <w:bCs/>
          <w:color w:val="000000"/>
          <w:w w:val="99"/>
          <w:sz w:val="20"/>
        </w:rPr>
        <w:t>Б</w:t>
      </w:r>
      <w:r>
        <w:rPr>
          <w:rFonts w:ascii="NUWSK+Times New Roman CYR" w:eastAsia="NUWSK+Times New Roman CYR" w:hAnsi="NUWSK+Times New Roman CYR" w:cs="NUWSK+Times New Roman CYR"/>
          <w:b/>
          <w:bCs/>
          <w:color w:val="000000"/>
          <w:spacing w:val="1"/>
          <w:w w:val="99"/>
          <w:sz w:val="20"/>
        </w:rPr>
        <w:t>ал</w:t>
      </w:r>
      <w:r>
        <w:rPr>
          <w:rFonts w:ascii="NUWSK+Times New Roman CYR" w:eastAsia="NUWSK+Times New Roman CYR" w:hAnsi="NUWSK+Times New Roman CYR" w:cs="NUWSK+Times New Roman CYR"/>
          <w:b/>
          <w:bCs/>
          <w:color w:val="000000"/>
          <w:w w:val="99"/>
          <w:sz w:val="20"/>
        </w:rPr>
        <w:t>анс</w:t>
      </w:r>
      <w:r>
        <w:rPr>
          <w:rFonts w:ascii="NUWSK+Times New Roman CYR" w:eastAsia="NUWSK+Times New Roman CYR" w:hAnsi="NUWSK+Times New Roman CYR" w:cs="NUWSK+Times New Roman CYR"/>
          <w:b/>
          <w:bCs/>
          <w:color w:val="000000"/>
          <w:spacing w:val="-1"/>
          <w:sz w:val="20"/>
        </w:rPr>
        <w:t xml:space="preserve"> </w:t>
      </w:r>
      <w:r>
        <w:rPr>
          <w:rFonts w:ascii="NUWSK+Times New Roman CYR" w:eastAsia="NUWSK+Times New Roman CYR" w:hAnsi="NUWSK+Times New Roman CYR" w:cs="NUWSK+Times New Roman CYR"/>
          <w:b/>
          <w:bCs/>
          <w:color w:val="000000"/>
          <w:spacing w:val="-1"/>
          <w:w w:val="99"/>
          <w:sz w:val="20"/>
        </w:rPr>
        <w:t>з</w:t>
      </w:r>
      <w:r>
        <w:rPr>
          <w:rFonts w:ascii="NUWSK+Times New Roman CYR" w:eastAsia="NUWSK+Times New Roman CYR" w:hAnsi="NUWSK+Times New Roman CYR" w:cs="NUWSK+Times New Roman CYR"/>
          <w:b/>
          <w:bCs/>
          <w:color w:val="000000"/>
          <w:w w:val="99"/>
          <w:sz w:val="20"/>
        </w:rPr>
        <w:t>еме</w:t>
      </w:r>
      <w:r>
        <w:rPr>
          <w:rFonts w:ascii="NUWSK+Times New Roman CYR" w:eastAsia="NUWSK+Times New Roman CYR" w:hAnsi="NUWSK+Times New Roman CYR" w:cs="NUWSK+Times New Roman CYR"/>
          <w:b/>
          <w:bCs/>
          <w:color w:val="000000"/>
          <w:spacing w:val="1"/>
          <w:w w:val="99"/>
          <w:sz w:val="20"/>
        </w:rPr>
        <w:t>л</w:t>
      </w:r>
      <w:r>
        <w:rPr>
          <w:rFonts w:ascii="NUWSK+Times New Roman CYR" w:eastAsia="NUWSK+Times New Roman CYR" w:hAnsi="NUWSK+Times New Roman CYR" w:cs="NUWSK+Times New Roman CYR"/>
          <w:b/>
          <w:bCs/>
          <w:color w:val="000000"/>
          <w:w w:val="99"/>
          <w:sz w:val="20"/>
        </w:rPr>
        <w:t>ь</w:t>
      </w:r>
      <w:r>
        <w:rPr>
          <w:rFonts w:ascii="NUWSK+Times New Roman CYR" w:eastAsia="NUWSK+Times New Roman CYR" w:hAnsi="NUWSK+Times New Roman CYR" w:cs="NUWSK+Times New Roman CYR"/>
          <w:b/>
          <w:bCs/>
          <w:color w:val="000000"/>
          <w:spacing w:val="-2"/>
          <w:sz w:val="20"/>
        </w:rPr>
        <w:t xml:space="preserve"> </w:t>
      </w:r>
      <w:r>
        <w:rPr>
          <w:rFonts w:ascii="NUWSK+Times New Roman CYR" w:eastAsia="NUWSK+Times New Roman CYR" w:hAnsi="NUWSK+Times New Roman CYR" w:cs="NUWSK+Times New Roman CYR"/>
          <w:b/>
          <w:bCs/>
          <w:color w:val="000000"/>
          <w:w w:val="99"/>
          <w:sz w:val="20"/>
        </w:rPr>
        <w:t>по</w:t>
      </w:r>
      <w:r>
        <w:rPr>
          <w:rFonts w:ascii="NUWSK+Times New Roman CYR" w:eastAsia="NUWSK+Times New Roman CYR" w:hAnsi="NUWSK+Times New Roman CYR" w:cs="NUWSK+Times New Roman CYR"/>
          <w:b/>
          <w:bCs/>
          <w:color w:val="000000"/>
          <w:spacing w:val="1"/>
          <w:sz w:val="20"/>
        </w:rPr>
        <w:t xml:space="preserve"> </w:t>
      </w:r>
      <w:r>
        <w:rPr>
          <w:rFonts w:ascii="NUWSK+Times New Roman CYR" w:eastAsia="NUWSK+Times New Roman CYR" w:hAnsi="NUWSK+Times New Roman CYR" w:cs="NUWSK+Times New Roman CYR"/>
          <w:b/>
          <w:bCs/>
          <w:color w:val="000000"/>
          <w:w w:val="99"/>
          <w:sz w:val="20"/>
        </w:rPr>
        <w:t>состоянию</w:t>
      </w:r>
      <w:r>
        <w:rPr>
          <w:rFonts w:ascii="NUWSK+Times New Roman CYR" w:eastAsia="NUWSK+Times New Roman CYR" w:hAnsi="NUWSK+Times New Roman CYR" w:cs="NUWSK+Times New Roman CYR"/>
          <w:b/>
          <w:bCs/>
          <w:color w:val="000000"/>
          <w:sz w:val="20"/>
        </w:rPr>
        <w:t xml:space="preserve"> </w:t>
      </w:r>
      <w:r>
        <w:rPr>
          <w:rFonts w:ascii="NUWSK+Times New Roman CYR" w:eastAsia="NUWSK+Times New Roman CYR" w:hAnsi="NUWSK+Times New Roman CYR" w:cs="NUWSK+Times New Roman CYR"/>
          <w:b/>
          <w:bCs/>
          <w:color w:val="000000"/>
          <w:w w:val="99"/>
          <w:sz w:val="20"/>
        </w:rPr>
        <w:t>на</w:t>
      </w:r>
      <w:r>
        <w:rPr>
          <w:rFonts w:ascii="NUWSK+Times New Roman CYR" w:eastAsia="NUWSK+Times New Roman CYR" w:hAnsi="NUWSK+Times New Roman CYR" w:cs="NUWSK+Times New Roman CYR"/>
          <w:b/>
          <w:bCs/>
          <w:color w:val="000000"/>
          <w:spacing w:val="1"/>
          <w:sz w:val="20"/>
        </w:rPr>
        <w:t xml:space="preserve"> </w:t>
      </w:r>
      <w:r>
        <w:rPr>
          <w:rFonts w:ascii="NUWSK+Times New Roman CYR" w:eastAsia="NUWSK+Times New Roman CYR" w:hAnsi="NUWSK+Times New Roman CYR" w:cs="NUWSK+Times New Roman CYR"/>
          <w:b/>
          <w:bCs/>
          <w:color w:val="000000"/>
          <w:w w:val="99"/>
          <w:sz w:val="20"/>
        </w:rPr>
        <w:t>01.01.202</w:t>
      </w:r>
      <w:r w:rsidR="00A61485">
        <w:rPr>
          <w:rFonts w:ascii="NUWSK+Times New Roman CYR" w:eastAsia="NUWSK+Times New Roman CYR" w:hAnsi="NUWSK+Times New Roman CYR" w:cs="NUWSK+Times New Roman CYR"/>
          <w:b/>
          <w:bCs/>
          <w:color w:val="000000"/>
          <w:w w:val="99"/>
          <w:sz w:val="20"/>
        </w:rPr>
        <w:t>4</w:t>
      </w:r>
      <w:r>
        <w:rPr>
          <w:rFonts w:ascii="NUWSK+Times New Roman CYR" w:eastAsia="NUWSK+Times New Roman CYR" w:hAnsi="NUWSK+Times New Roman CYR" w:cs="NUWSK+Times New Roman CYR"/>
          <w:b/>
          <w:bCs/>
          <w:color w:val="000000"/>
          <w:w w:val="99"/>
          <w:sz w:val="20"/>
        </w:rPr>
        <w:t>г.</w:t>
      </w:r>
    </w:p>
    <w:tbl>
      <w:tblPr>
        <w:tblW w:w="9734" w:type="dxa"/>
        <w:jc w:val="center"/>
        <w:tblLook w:val="04A0" w:firstRow="1" w:lastRow="0" w:firstColumn="1" w:lastColumn="0" w:noHBand="0" w:noVBand="1"/>
      </w:tblPr>
      <w:tblGrid>
        <w:gridCol w:w="758"/>
        <w:gridCol w:w="7771"/>
        <w:gridCol w:w="1205"/>
      </w:tblGrid>
      <w:tr w:rsidR="00D93877" w:rsidRPr="0021374C" w14:paraId="1509406D" w14:textId="77777777" w:rsidTr="00D93877">
        <w:trPr>
          <w:trHeight w:val="483"/>
          <w:jc w:val="center"/>
        </w:trPr>
        <w:tc>
          <w:tcPr>
            <w:tcW w:w="75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2629D7F" w14:textId="77777777" w:rsidR="00D93877" w:rsidRPr="0021374C" w:rsidRDefault="00D93877" w:rsidP="00D93877">
            <w:pPr>
              <w:jc w:val="center"/>
              <w:rPr>
                <w:color w:val="000000"/>
                <w:sz w:val="22"/>
                <w:szCs w:val="22"/>
              </w:rPr>
            </w:pPr>
            <w:r w:rsidRPr="0021374C">
              <w:rPr>
                <w:color w:val="000000"/>
                <w:sz w:val="22"/>
                <w:szCs w:val="22"/>
              </w:rPr>
              <w:t>№</w:t>
            </w:r>
          </w:p>
        </w:tc>
        <w:tc>
          <w:tcPr>
            <w:tcW w:w="7771" w:type="dxa"/>
            <w:tcBorders>
              <w:top w:val="single" w:sz="8" w:space="0" w:color="auto"/>
              <w:left w:val="nil"/>
              <w:bottom w:val="single" w:sz="8" w:space="0" w:color="auto"/>
              <w:right w:val="single" w:sz="8" w:space="0" w:color="auto"/>
            </w:tcBorders>
            <w:shd w:val="clear" w:color="auto" w:fill="auto"/>
            <w:vAlign w:val="center"/>
            <w:hideMark/>
          </w:tcPr>
          <w:p w14:paraId="4C41098C" w14:textId="77777777" w:rsidR="00D93877" w:rsidRPr="0021374C" w:rsidRDefault="00D93877" w:rsidP="00D93877">
            <w:pPr>
              <w:jc w:val="center"/>
              <w:rPr>
                <w:b/>
                <w:bCs/>
                <w:color w:val="000000"/>
                <w:sz w:val="22"/>
                <w:szCs w:val="22"/>
              </w:rPr>
            </w:pPr>
            <w:r w:rsidRPr="0021374C">
              <w:rPr>
                <w:b/>
                <w:bCs/>
                <w:color w:val="000000"/>
                <w:sz w:val="22"/>
                <w:szCs w:val="22"/>
              </w:rPr>
              <w:t>Категории / виды использования земель</w:t>
            </w:r>
          </w:p>
        </w:tc>
        <w:tc>
          <w:tcPr>
            <w:tcW w:w="1205" w:type="dxa"/>
            <w:tcBorders>
              <w:top w:val="single" w:sz="8" w:space="0" w:color="auto"/>
              <w:left w:val="nil"/>
              <w:bottom w:val="single" w:sz="8" w:space="0" w:color="auto"/>
              <w:right w:val="single" w:sz="8" w:space="0" w:color="auto"/>
            </w:tcBorders>
            <w:shd w:val="clear" w:color="auto" w:fill="auto"/>
            <w:vAlign w:val="center"/>
            <w:hideMark/>
          </w:tcPr>
          <w:p w14:paraId="761815CD" w14:textId="77777777" w:rsidR="00D93877" w:rsidRPr="0021374C" w:rsidRDefault="00D93877" w:rsidP="00D93877">
            <w:pPr>
              <w:jc w:val="center"/>
              <w:rPr>
                <w:color w:val="000000"/>
                <w:sz w:val="22"/>
                <w:szCs w:val="22"/>
              </w:rPr>
            </w:pPr>
            <w:proofErr w:type="spellStart"/>
            <w:r w:rsidRPr="0021374C">
              <w:rPr>
                <w:color w:val="000000"/>
                <w:sz w:val="22"/>
                <w:szCs w:val="22"/>
              </w:rPr>
              <w:t>Площаль</w:t>
            </w:r>
            <w:proofErr w:type="spellEnd"/>
            <w:r w:rsidRPr="0021374C">
              <w:rPr>
                <w:color w:val="000000"/>
                <w:sz w:val="22"/>
                <w:szCs w:val="22"/>
              </w:rPr>
              <w:t>, га</w:t>
            </w:r>
          </w:p>
        </w:tc>
      </w:tr>
      <w:tr w:rsidR="00D93877" w:rsidRPr="0021374C" w14:paraId="21083CFE" w14:textId="77777777" w:rsidTr="00D93877">
        <w:trPr>
          <w:trHeight w:val="108"/>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1EF95F41" w14:textId="77777777" w:rsidR="00D93877" w:rsidRPr="0021374C" w:rsidRDefault="00D93877" w:rsidP="00D93877">
            <w:pPr>
              <w:jc w:val="center"/>
              <w:rPr>
                <w:color w:val="000000"/>
                <w:sz w:val="22"/>
                <w:szCs w:val="22"/>
              </w:rPr>
            </w:pPr>
            <w:r w:rsidRPr="0021374C">
              <w:rPr>
                <w:color w:val="000000"/>
                <w:sz w:val="22"/>
                <w:szCs w:val="22"/>
              </w:rPr>
              <w:t>1</w:t>
            </w:r>
          </w:p>
        </w:tc>
        <w:tc>
          <w:tcPr>
            <w:tcW w:w="7771" w:type="dxa"/>
            <w:tcBorders>
              <w:top w:val="nil"/>
              <w:left w:val="nil"/>
              <w:bottom w:val="single" w:sz="8" w:space="0" w:color="auto"/>
              <w:right w:val="single" w:sz="8" w:space="0" w:color="auto"/>
            </w:tcBorders>
            <w:shd w:val="clear" w:color="auto" w:fill="auto"/>
            <w:vAlign w:val="center"/>
            <w:hideMark/>
          </w:tcPr>
          <w:p w14:paraId="5FC8094B" w14:textId="77777777" w:rsidR="00D93877" w:rsidRPr="0021374C" w:rsidRDefault="00D93877" w:rsidP="00D93877">
            <w:pPr>
              <w:rPr>
                <w:color w:val="000000"/>
                <w:sz w:val="22"/>
                <w:szCs w:val="22"/>
              </w:rPr>
            </w:pPr>
            <w:r w:rsidRPr="0021374C">
              <w:rPr>
                <w:color w:val="000000"/>
                <w:sz w:val="22"/>
                <w:szCs w:val="22"/>
              </w:rPr>
              <w:t>Земли населенных пунктов</w:t>
            </w:r>
          </w:p>
        </w:tc>
        <w:tc>
          <w:tcPr>
            <w:tcW w:w="1205" w:type="dxa"/>
            <w:tcBorders>
              <w:top w:val="nil"/>
              <w:left w:val="nil"/>
              <w:bottom w:val="single" w:sz="8" w:space="0" w:color="auto"/>
              <w:right w:val="single" w:sz="8" w:space="0" w:color="auto"/>
            </w:tcBorders>
            <w:shd w:val="clear" w:color="auto" w:fill="auto"/>
            <w:vAlign w:val="center"/>
            <w:hideMark/>
          </w:tcPr>
          <w:p w14:paraId="1819636E" w14:textId="77777777" w:rsidR="00D93877" w:rsidRPr="0021374C" w:rsidRDefault="00D93877" w:rsidP="00D93877">
            <w:pPr>
              <w:jc w:val="center"/>
              <w:rPr>
                <w:color w:val="000000"/>
                <w:sz w:val="22"/>
                <w:szCs w:val="22"/>
              </w:rPr>
            </w:pPr>
            <w:r>
              <w:rPr>
                <w:color w:val="000000"/>
                <w:sz w:val="22"/>
                <w:szCs w:val="22"/>
              </w:rPr>
              <w:t>561,2</w:t>
            </w:r>
          </w:p>
        </w:tc>
      </w:tr>
      <w:tr w:rsidR="00D93877" w:rsidRPr="0021374C" w14:paraId="308FFA34" w14:textId="77777777" w:rsidTr="00D93877">
        <w:trPr>
          <w:trHeight w:val="289"/>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5418A16E" w14:textId="77777777" w:rsidR="00D93877" w:rsidRPr="0021374C" w:rsidRDefault="00D93877" w:rsidP="00D93877">
            <w:pPr>
              <w:jc w:val="center"/>
              <w:rPr>
                <w:color w:val="000000"/>
                <w:sz w:val="22"/>
                <w:szCs w:val="22"/>
              </w:rPr>
            </w:pPr>
            <w:r w:rsidRPr="0021374C">
              <w:rPr>
                <w:color w:val="000000"/>
                <w:sz w:val="22"/>
                <w:szCs w:val="22"/>
              </w:rPr>
              <w:t>2</w:t>
            </w:r>
          </w:p>
        </w:tc>
        <w:tc>
          <w:tcPr>
            <w:tcW w:w="7771" w:type="dxa"/>
            <w:tcBorders>
              <w:top w:val="nil"/>
              <w:left w:val="nil"/>
              <w:bottom w:val="single" w:sz="8" w:space="0" w:color="auto"/>
              <w:right w:val="single" w:sz="8" w:space="0" w:color="auto"/>
            </w:tcBorders>
            <w:shd w:val="clear" w:color="auto" w:fill="auto"/>
            <w:vAlign w:val="center"/>
            <w:hideMark/>
          </w:tcPr>
          <w:p w14:paraId="4FF5EBE6" w14:textId="77777777" w:rsidR="00D93877" w:rsidRPr="0021374C" w:rsidRDefault="00D93877" w:rsidP="00D93877">
            <w:pPr>
              <w:rPr>
                <w:color w:val="000000"/>
                <w:sz w:val="22"/>
                <w:szCs w:val="22"/>
              </w:rPr>
            </w:pPr>
            <w:r w:rsidRPr="0021374C">
              <w:rPr>
                <w:color w:val="000000"/>
                <w:sz w:val="22"/>
                <w:szCs w:val="22"/>
              </w:rPr>
              <w:t xml:space="preserve">Земли сельскохозяйственного назначения                                       </w:t>
            </w:r>
          </w:p>
        </w:tc>
        <w:tc>
          <w:tcPr>
            <w:tcW w:w="1205" w:type="dxa"/>
            <w:tcBorders>
              <w:top w:val="nil"/>
              <w:left w:val="nil"/>
              <w:bottom w:val="single" w:sz="8" w:space="0" w:color="auto"/>
              <w:right w:val="single" w:sz="8" w:space="0" w:color="auto"/>
            </w:tcBorders>
            <w:shd w:val="clear" w:color="auto" w:fill="auto"/>
            <w:vAlign w:val="center"/>
            <w:hideMark/>
          </w:tcPr>
          <w:p w14:paraId="2867C8D2" w14:textId="77777777" w:rsidR="00D93877" w:rsidRPr="0021374C" w:rsidRDefault="00D93877" w:rsidP="00D93877">
            <w:pPr>
              <w:jc w:val="center"/>
              <w:rPr>
                <w:color w:val="000000"/>
                <w:sz w:val="22"/>
                <w:szCs w:val="22"/>
              </w:rPr>
            </w:pPr>
            <w:r>
              <w:rPr>
                <w:color w:val="000000"/>
                <w:sz w:val="22"/>
                <w:szCs w:val="22"/>
              </w:rPr>
              <w:t>6313,3</w:t>
            </w:r>
          </w:p>
        </w:tc>
      </w:tr>
      <w:tr w:rsidR="00D93877" w:rsidRPr="0021374C" w14:paraId="26C3A216" w14:textId="77777777" w:rsidTr="00D93877">
        <w:trPr>
          <w:trHeight w:val="371"/>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1E7E7588" w14:textId="77777777" w:rsidR="00D93877" w:rsidRPr="0021374C" w:rsidRDefault="00D93877" w:rsidP="00D93877">
            <w:pPr>
              <w:jc w:val="center"/>
              <w:rPr>
                <w:color w:val="000000"/>
                <w:sz w:val="22"/>
                <w:szCs w:val="22"/>
              </w:rPr>
            </w:pPr>
            <w:r w:rsidRPr="0021374C">
              <w:rPr>
                <w:color w:val="000000"/>
                <w:sz w:val="22"/>
                <w:szCs w:val="22"/>
              </w:rPr>
              <w:t>3</w:t>
            </w:r>
          </w:p>
        </w:tc>
        <w:tc>
          <w:tcPr>
            <w:tcW w:w="7771" w:type="dxa"/>
            <w:tcBorders>
              <w:top w:val="nil"/>
              <w:left w:val="nil"/>
              <w:bottom w:val="single" w:sz="8" w:space="0" w:color="auto"/>
              <w:right w:val="single" w:sz="8" w:space="0" w:color="auto"/>
            </w:tcBorders>
            <w:shd w:val="clear" w:color="auto" w:fill="auto"/>
            <w:vAlign w:val="center"/>
            <w:hideMark/>
          </w:tcPr>
          <w:p w14:paraId="746FB7AC" w14:textId="77777777" w:rsidR="00D93877" w:rsidRPr="0021374C" w:rsidRDefault="00D93877" w:rsidP="00D93877">
            <w:pPr>
              <w:rPr>
                <w:color w:val="000000"/>
                <w:sz w:val="22"/>
                <w:szCs w:val="22"/>
              </w:rPr>
            </w:pPr>
            <w:r w:rsidRPr="0021374C">
              <w:rPr>
                <w:color w:val="000000"/>
                <w:sz w:val="22"/>
                <w:szCs w:val="22"/>
              </w:rPr>
              <w:t xml:space="preserve">Земли промышленности, энергетики, транспорта, связи и т.д.                        </w:t>
            </w:r>
          </w:p>
        </w:tc>
        <w:tc>
          <w:tcPr>
            <w:tcW w:w="1205" w:type="dxa"/>
            <w:tcBorders>
              <w:top w:val="nil"/>
              <w:left w:val="nil"/>
              <w:bottom w:val="single" w:sz="8" w:space="0" w:color="auto"/>
              <w:right w:val="single" w:sz="8" w:space="0" w:color="auto"/>
            </w:tcBorders>
            <w:shd w:val="clear" w:color="auto" w:fill="auto"/>
            <w:vAlign w:val="center"/>
            <w:hideMark/>
          </w:tcPr>
          <w:p w14:paraId="7CE63672" w14:textId="77777777" w:rsidR="00D93877" w:rsidRPr="0021374C" w:rsidRDefault="00D93877" w:rsidP="00D93877">
            <w:pPr>
              <w:jc w:val="center"/>
              <w:rPr>
                <w:color w:val="000000"/>
                <w:sz w:val="22"/>
                <w:szCs w:val="22"/>
              </w:rPr>
            </w:pPr>
            <w:r>
              <w:rPr>
                <w:color w:val="000000"/>
                <w:sz w:val="22"/>
                <w:szCs w:val="22"/>
              </w:rPr>
              <w:t>175,3</w:t>
            </w:r>
          </w:p>
        </w:tc>
      </w:tr>
      <w:tr w:rsidR="00D93877" w:rsidRPr="0021374C" w14:paraId="0A65F88D" w14:textId="77777777" w:rsidTr="00D93877">
        <w:trPr>
          <w:trHeight w:val="263"/>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3A2DE468" w14:textId="77777777" w:rsidR="00D93877" w:rsidRPr="0021374C" w:rsidRDefault="00D93877" w:rsidP="00D93877">
            <w:pPr>
              <w:jc w:val="center"/>
              <w:rPr>
                <w:color w:val="000000"/>
                <w:sz w:val="22"/>
                <w:szCs w:val="22"/>
              </w:rPr>
            </w:pPr>
            <w:r w:rsidRPr="0021374C">
              <w:rPr>
                <w:color w:val="000000"/>
                <w:sz w:val="22"/>
                <w:szCs w:val="22"/>
              </w:rPr>
              <w:t>4</w:t>
            </w:r>
          </w:p>
        </w:tc>
        <w:tc>
          <w:tcPr>
            <w:tcW w:w="7771" w:type="dxa"/>
            <w:tcBorders>
              <w:top w:val="nil"/>
              <w:left w:val="nil"/>
              <w:bottom w:val="single" w:sz="8" w:space="0" w:color="auto"/>
              <w:right w:val="single" w:sz="8" w:space="0" w:color="auto"/>
            </w:tcBorders>
            <w:shd w:val="clear" w:color="auto" w:fill="auto"/>
            <w:vAlign w:val="center"/>
            <w:hideMark/>
          </w:tcPr>
          <w:p w14:paraId="0DA04F63" w14:textId="77777777" w:rsidR="00D93877" w:rsidRPr="0021374C" w:rsidRDefault="00D93877" w:rsidP="00D93877">
            <w:pPr>
              <w:rPr>
                <w:color w:val="000000"/>
                <w:sz w:val="22"/>
                <w:szCs w:val="22"/>
              </w:rPr>
            </w:pPr>
            <w:r w:rsidRPr="0021374C">
              <w:rPr>
                <w:color w:val="000000"/>
                <w:sz w:val="22"/>
                <w:szCs w:val="22"/>
              </w:rPr>
              <w:t>фонда перераспределения</w:t>
            </w:r>
          </w:p>
        </w:tc>
        <w:tc>
          <w:tcPr>
            <w:tcW w:w="1205" w:type="dxa"/>
            <w:tcBorders>
              <w:top w:val="nil"/>
              <w:left w:val="nil"/>
              <w:bottom w:val="single" w:sz="8" w:space="0" w:color="auto"/>
              <w:right w:val="single" w:sz="8" w:space="0" w:color="auto"/>
            </w:tcBorders>
            <w:shd w:val="clear" w:color="auto" w:fill="auto"/>
            <w:vAlign w:val="center"/>
            <w:hideMark/>
          </w:tcPr>
          <w:p w14:paraId="5A124821" w14:textId="77777777" w:rsidR="00D93877" w:rsidRPr="0021374C" w:rsidRDefault="00D93877" w:rsidP="00D93877">
            <w:pPr>
              <w:jc w:val="center"/>
              <w:rPr>
                <w:color w:val="000000"/>
                <w:sz w:val="22"/>
                <w:szCs w:val="22"/>
              </w:rPr>
            </w:pPr>
            <w:r>
              <w:rPr>
                <w:color w:val="000000"/>
                <w:sz w:val="22"/>
                <w:szCs w:val="22"/>
              </w:rPr>
              <w:t>0</w:t>
            </w:r>
          </w:p>
        </w:tc>
      </w:tr>
      <w:tr w:rsidR="00D93877" w:rsidRPr="0021374C" w14:paraId="08BFAB1A" w14:textId="77777777" w:rsidTr="00D93877">
        <w:trPr>
          <w:trHeight w:val="315"/>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04FCF58B" w14:textId="77777777" w:rsidR="00D93877" w:rsidRPr="0021374C" w:rsidRDefault="00D93877" w:rsidP="00D93877">
            <w:pPr>
              <w:jc w:val="center"/>
              <w:rPr>
                <w:color w:val="000000"/>
                <w:sz w:val="22"/>
                <w:szCs w:val="22"/>
              </w:rPr>
            </w:pPr>
            <w:r w:rsidRPr="0021374C">
              <w:rPr>
                <w:color w:val="000000"/>
                <w:sz w:val="22"/>
                <w:szCs w:val="22"/>
              </w:rPr>
              <w:t>5</w:t>
            </w:r>
          </w:p>
        </w:tc>
        <w:tc>
          <w:tcPr>
            <w:tcW w:w="7771" w:type="dxa"/>
            <w:tcBorders>
              <w:top w:val="nil"/>
              <w:left w:val="nil"/>
              <w:bottom w:val="single" w:sz="8" w:space="0" w:color="auto"/>
              <w:right w:val="single" w:sz="8" w:space="0" w:color="auto"/>
            </w:tcBorders>
            <w:shd w:val="clear" w:color="auto" w:fill="auto"/>
            <w:vAlign w:val="center"/>
            <w:hideMark/>
          </w:tcPr>
          <w:p w14:paraId="77649170" w14:textId="77777777" w:rsidR="00D93877" w:rsidRPr="0021374C" w:rsidRDefault="00D93877" w:rsidP="00D93877">
            <w:pPr>
              <w:rPr>
                <w:color w:val="000000"/>
                <w:sz w:val="22"/>
                <w:szCs w:val="22"/>
              </w:rPr>
            </w:pPr>
            <w:r w:rsidRPr="0021374C">
              <w:rPr>
                <w:color w:val="000000"/>
                <w:sz w:val="22"/>
                <w:szCs w:val="22"/>
              </w:rPr>
              <w:t>Земли ООПТ</w:t>
            </w:r>
          </w:p>
        </w:tc>
        <w:tc>
          <w:tcPr>
            <w:tcW w:w="1205" w:type="dxa"/>
            <w:tcBorders>
              <w:top w:val="nil"/>
              <w:left w:val="nil"/>
              <w:bottom w:val="single" w:sz="8" w:space="0" w:color="auto"/>
              <w:right w:val="single" w:sz="8" w:space="0" w:color="auto"/>
            </w:tcBorders>
            <w:shd w:val="clear" w:color="auto" w:fill="auto"/>
            <w:vAlign w:val="center"/>
            <w:hideMark/>
          </w:tcPr>
          <w:p w14:paraId="682C5B83" w14:textId="77777777" w:rsidR="00D93877" w:rsidRPr="0021374C" w:rsidRDefault="00D93877" w:rsidP="00D93877">
            <w:pPr>
              <w:jc w:val="center"/>
              <w:rPr>
                <w:color w:val="000000"/>
                <w:sz w:val="22"/>
                <w:szCs w:val="22"/>
              </w:rPr>
            </w:pPr>
            <w:r w:rsidRPr="0021374C">
              <w:rPr>
                <w:color w:val="000000"/>
                <w:sz w:val="22"/>
                <w:szCs w:val="22"/>
              </w:rPr>
              <w:t> </w:t>
            </w:r>
          </w:p>
        </w:tc>
      </w:tr>
      <w:tr w:rsidR="00D93877" w:rsidRPr="0021374C" w14:paraId="74156162" w14:textId="77777777" w:rsidTr="00D93877">
        <w:trPr>
          <w:trHeight w:val="215"/>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3C13B73F" w14:textId="77777777" w:rsidR="00D93877" w:rsidRPr="0021374C" w:rsidRDefault="00D93877" w:rsidP="00D93877">
            <w:pPr>
              <w:jc w:val="center"/>
              <w:rPr>
                <w:color w:val="000000"/>
                <w:sz w:val="22"/>
                <w:szCs w:val="22"/>
              </w:rPr>
            </w:pPr>
            <w:r w:rsidRPr="0021374C">
              <w:rPr>
                <w:color w:val="000000"/>
                <w:sz w:val="22"/>
                <w:szCs w:val="22"/>
              </w:rPr>
              <w:t>6</w:t>
            </w:r>
          </w:p>
        </w:tc>
        <w:tc>
          <w:tcPr>
            <w:tcW w:w="7771" w:type="dxa"/>
            <w:tcBorders>
              <w:top w:val="nil"/>
              <w:left w:val="nil"/>
              <w:bottom w:val="single" w:sz="8" w:space="0" w:color="auto"/>
              <w:right w:val="single" w:sz="8" w:space="0" w:color="auto"/>
            </w:tcBorders>
            <w:shd w:val="clear" w:color="auto" w:fill="auto"/>
            <w:vAlign w:val="center"/>
            <w:hideMark/>
          </w:tcPr>
          <w:p w14:paraId="5B69CB92" w14:textId="77777777" w:rsidR="00D93877" w:rsidRPr="0021374C" w:rsidRDefault="00D93877" w:rsidP="00D93877">
            <w:pPr>
              <w:rPr>
                <w:color w:val="000000"/>
                <w:sz w:val="22"/>
                <w:szCs w:val="22"/>
              </w:rPr>
            </w:pPr>
            <w:r w:rsidRPr="0021374C">
              <w:rPr>
                <w:color w:val="000000"/>
                <w:sz w:val="22"/>
                <w:szCs w:val="22"/>
              </w:rPr>
              <w:t>Земли лесного фонда</w:t>
            </w:r>
          </w:p>
        </w:tc>
        <w:tc>
          <w:tcPr>
            <w:tcW w:w="1205" w:type="dxa"/>
            <w:tcBorders>
              <w:top w:val="nil"/>
              <w:left w:val="nil"/>
              <w:bottom w:val="single" w:sz="8" w:space="0" w:color="auto"/>
              <w:right w:val="single" w:sz="8" w:space="0" w:color="auto"/>
            </w:tcBorders>
            <w:shd w:val="clear" w:color="auto" w:fill="auto"/>
            <w:vAlign w:val="center"/>
            <w:hideMark/>
          </w:tcPr>
          <w:p w14:paraId="04B37829" w14:textId="77777777" w:rsidR="00D93877" w:rsidRPr="0021374C" w:rsidRDefault="00D93877" w:rsidP="00D93877">
            <w:pPr>
              <w:jc w:val="center"/>
              <w:rPr>
                <w:color w:val="000000"/>
                <w:sz w:val="22"/>
                <w:szCs w:val="22"/>
              </w:rPr>
            </w:pPr>
            <w:r w:rsidRPr="0021374C">
              <w:rPr>
                <w:color w:val="000000"/>
                <w:sz w:val="22"/>
                <w:szCs w:val="22"/>
              </w:rPr>
              <w:t> </w:t>
            </w:r>
            <w:r>
              <w:rPr>
                <w:color w:val="000000"/>
                <w:sz w:val="22"/>
                <w:szCs w:val="22"/>
              </w:rPr>
              <w:t>16,6</w:t>
            </w:r>
          </w:p>
        </w:tc>
      </w:tr>
      <w:tr w:rsidR="00D93877" w:rsidRPr="0021374C" w14:paraId="5852B71C" w14:textId="77777777" w:rsidTr="00D93877">
        <w:trPr>
          <w:trHeight w:val="77"/>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7345D80C" w14:textId="77777777" w:rsidR="00D93877" w:rsidRPr="0021374C" w:rsidRDefault="00D93877" w:rsidP="00D93877">
            <w:pPr>
              <w:jc w:val="center"/>
              <w:rPr>
                <w:color w:val="000000"/>
                <w:sz w:val="22"/>
                <w:szCs w:val="22"/>
              </w:rPr>
            </w:pPr>
            <w:r w:rsidRPr="0021374C">
              <w:rPr>
                <w:color w:val="000000"/>
                <w:sz w:val="22"/>
                <w:szCs w:val="22"/>
              </w:rPr>
              <w:t>7</w:t>
            </w:r>
          </w:p>
        </w:tc>
        <w:tc>
          <w:tcPr>
            <w:tcW w:w="7771" w:type="dxa"/>
            <w:tcBorders>
              <w:top w:val="nil"/>
              <w:left w:val="nil"/>
              <w:bottom w:val="single" w:sz="8" w:space="0" w:color="auto"/>
              <w:right w:val="single" w:sz="8" w:space="0" w:color="auto"/>
            </w:tcBorders>
            <w:shd w:val="clear" w:color="auto" w:fill="auto"/>
            <w:vAlign w:val="center"/>
            <w:hideMark/>
          </w:tcPr>
          <w:p w14:paraId="597E307B" w14:textId="77777777" w:rsidR="00D93877" w:rsidRPr="0021374C" w:rsidRDefault="00D93877" w:rsidP="00D93877">
            <w:pPr>
              <w:rPr>
                <w:color w:val="000000"/>
                <w:sz w:val="22"/>
                <w:szCs w:val="22"/>
              </w:rPr>
            </w:pPr>
            <w:r w:rsidRPr="0021374C">
              <w:rPr>
                <w:color w:val="000000"/>
                <w:sz w:val="22"/>
                <w:szCs w:val="22"/>
              </w:rPr>
              <w:t>Земли водного фонда</w:t>
            </w:r>
          </w:p>
        </w:tc>
        <w:tc>
          <w:tcPr>
            <w:tcW w:w="1205" w:type="dxa"/>
            <w:tcBorders>
              <w:top w:val="nil"/>
              <w:left w:val="nil"/>
              <w:bottom w:val="single" w:sz="8" w:space="0" w:color="auto"/>
              <w:right w:val="single" w:sz="8" w:space="0" w:color="auto"/>
            </w:tcBorders>
            <w:shd w:val="clear" w:color="auto" w:fill="auto"/>
            <w:vAlign w:val="center"/>
            <w:hideMark/>
          </w:tcPr>
          <w:p w14:paraId="5916BCB8" w14:textId="77777777" w:rsidR="00D93877" w:rsidRPr="0021374C" w:rsidRDefault="00D93877" w:rsidP="00D93877">
            <w:pPr>
              <w:jc w:val="center"/>
              <w:rPr>
                <w:color w:val="000000"/>
                <w:sz w:val="22"/>
                <w:szCs w:val="22"/>
              </w:rPr>
            </w:pPr>
            <w:r>
              <w:rPr>
                <w:color w:val="000000"/>
                <w:sz w:val="22"/>
                <w:szCs w:val="22"/>
              </w:rPr>
              <w:t>1,0</w:t>
            </w:r>
            <w:r w:rsidRPr="0021374C">
              <w:rPr>
                <w:color w:val="000000"/>
                <w:sz w:val="22"/>
                <w:szCs w:val="22"/>
              </w:rPr>
              <w:t> </w:t>
            </w:r>
          </w:p>
        </w:tc>
      </w:tr>
      <w:tr w:rsidR="00D93877" w:rsidRPr="0021374C" w14:paraId="4E59D3E5" w14:textId="77777777" w:rsidTr="00D93877">
        <w:trPr>
          <w:trHeight w:val="315"/>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784785F5" w14:textId="77777777" w:rsidR="00D93877" w:rsidRPr="0021374C" w:rsidRDefault="00D93877" w:rsidP="00D93877">
            <w:pPr>
              <w:jc w:val="center"/>
              <w:rPr>
                <w:color w:val="000000"/>
                <w:sz w:val="22"/>
                <w:szCs w:val="22"/>
              </w:rPr>
            </w:pPr>
            <w:r w:rsidRPr="0021374C">
              <w:rPr>
                <w:color w:val="000000"/>
                <w:sz w:val="22"/>
                <w:szCs w:val="22"/>
              </w:rPr>
              <w:t>8</w:t>
            </w:r>
          </w:p>
        </w:tc>
        <w:tc>
          <w:tcPr>
            <w:tcW w:w="7771" w:type="dxa"/>
            <w:tcBorders>
              <w:top w:val="nil"/>
              <w:left w:val="nil"/>
              <w:bottom w:val="single" w:sz="8" w:space="0" w:color="auto"/>
              <w:right w:val="single" w:sz="8" w:space="0" w:color="auto"/>
            </w:tcBorders>
            <w:shd w:val="clear" w:color="auto" w:fill="auto"/>
            <w:vAlign w:val="center"/>
            <w:hideMark/>
          </w:tcPr>
          <w:p w14:paraId="6AEB1192" w14:textId="77777777" w:rsidR="00D93877" w:rsidRPr="0021374C" w:rsidRDefault="00D93877" w:rsidP="00D93877">
            <w:pPr>
              <w:rPr>
                <w:color w:val="000000"/>
                <w:sz w:val="22"/>
                <w:szCs w:val="22"/>
              </w:rPr>
            </w:pPr>
            <w:r w:rsidRPr="0021374C">
              <w:rPr>
                <w:color w:val="000000"/>
                <w:sz w:val="22"/>
                <w:szCs w:val="22"/>
              </w:rPr>
              <w:t xml:space="preserve">Прочие земли                                                               </w:t>
            </w:r>
          </w:p>
        </w:tc>
        <w:tc>
          <w:tcPr>
            <w:tcW w:w="1205" w:type="dxa"/>
            <w:tcBorders>
              <w:top w:val="nil"/>
              <w:left w:val="nil"/>
              <w:bottom w:val="single" w:sz="8" w:space="0" w:color="auto"/>
              <w:right w:val="single" w:sz="8" w:space="0" w:color="auto"/>
            </w:tcBorders>
            <w:shd w:val="clear" w:color="auto" w:fill="auto"/>
            <w:vAlign w:val="center"/>
            <w:hideMark/>
          </w:tcPr>
          <w:p w14:paraId="570DFAC2" w14:textId="77777777" w:rsidR="00D93877" w:rsidRPr="0021374C" w:rsidRDefault="00D93877" w:rsidP="00D93877">
            <w:pPr>
              <w:jc w:val="center"/>
              <w:rPr>
                <w:color w:val="000000"/>
                <w:sz w:val="22"/>
                <w:szCs w:val="22"/>
              </w:rPr>
            </w:pPr>
            <w:r>
              <w:rPr>
                <w:color w:val="000000"/>
                <w:sz w:val="22"/>
                <w:szCs w:val="22"/>
              </w:rPr>
              <w:t>283</w:t>
            </w:r>
          </w:p>
        </w:tc>
      </w:tr>
      <w:tr w:rsidR="00D93877" w:rsidRPr="0021374C" w14:paraId="32BD9019" w14:textId="77777777" w:rsidTr="00D93877">
        <w:trPr>
          <w:trHeight w:val="385"/>
          <w:jc w:val="center"/>
        </w:trPr>
        <w:tc>
          <w:tcPr>
            <w:tcW w:w="758" w:type="dxa"/>
            <w:tcBorders>
              <w:top w:val="nil"/>
              <w:left w:val="single" w:sz="8" w:space="0" w:color="auto"/>
              <w:bottom w:val="single" w:sz="8" w:space="0" w:color="auto"/>
              <w:right w:val="single" w:sz="8" w:space="0" w:color="auto"/>
            </w:tcBorders>
            <w:shd w:val="clear" w:color="auto" w:fill="auto"/>
            <w:vAlign w:val="center"/>
            <w:hideMark/>
          </w:tcPr>
          <w:p w14:paraId="6722D5DA" w14:textId="77777777" w:rsidR="00D93877" w:rsidRPr="0021374C" w:rsidRDefault="00D93877" w:rsidP="00D93877">
            <w:pPr>
              <w:jc w:val="center"/>
              <w:rPr>
                <w:color w:val="000000"/>
                <w:sz w:val="22"/>
                <w:szCs w:val="22"/>
              </w:rPr>
            </w:pPr>
            <w:r w:rsidRPr="0021374C">
              <w:rPr>
                <w:color w:val="000000"/>
                <w:sz w:val="22"/>
                <w:szCs w:val="22"/>
              </w:rPr>
              <w:t> </w:t>
            </w:r>
          </w:p>
        </w:tc>
        <w:tc>
          <w:tcPr>
            <w:tcW w:w="7771" w:type="dxa"/>
            <w:tcBorders>
              <w:top w:val="nil"/>
              <w:left w:val="nil"/>
              <w:bottom w:val="single" w:sz="8" w:space="0" w:color="auto"/>
              <w:right w:val="single" w:sz="8" w:space="0" w:color="auto"/>
            </w:tcBorders>
            <w:shd w:val="clear" w:color="auto" w:fill="auto"/>
            <w:vAlign w:val="center"/>
            <w:hideMark/>
          </w:tcPr>
          <w:p w14:paraId="3E72E7FC" w14:textId="77777777" w:rsidR="00D93877" w:rsidRPr="0021374C" w:rsidRDefault="00D93877" w:rsidP="00D93877">
            <w:pPr>
              <w:jc w:val="center"/>
              <w:rPr>
                <w:bCs/>
                <w:color w:val="000000"/>
                <w:sz w:val="22"/>
                <w:szCs w:val="22"/>
              </w:rPr>
            </w:pPr>
            <w:r w:rsidRPr="0021374C">
              <w:rPr>
                <w:bCs/>
                <w:color w:val="000000"/>
                <w:sz w:val="22"/>
                <w:szCs w:val="22"/>
              </w:rPr>
              <w:t xml:space="preserve">Итого земель поселения                                                                  </w:t>
            </w:r>
          </w:p>
        </w:tc>
        <w:tc>
          <w:tcPr>
            <w:tcW w:w="1205" w:type="dxa"/>
            <w:tcBorders>
              <w:top w:val="nil"/>
              <w:left w:val="nil"/>
              <w:bottom w:val="single" w:sz="8" w:space="0" w:color="auto"/>
              <w:right w:val="single" w:sz="8" w:space="0" w:color="auto"/>
            </w:tcBorders>
            <w:shd w:val="clear" w:color="auto" w:fill="auto"/>
            <w:vAlign w:val="center"/>
            <w:hideMark/>
          </w:tcPr>
          <w:p w14:paraId="593A7594" w14:textId="77777777" w:rsidR="00D93877" w:rsidRPr="0021374C" w:rsidRDefault="00D93877" w:rsidP="00D93877">
            <w:pPr>
              <w:jc w:val="center"/>
              <w:rPr>
                <w:color w:val="000000"/>
                <w:sz w:val="22"/>
                <w:szCs w:val="22"/>
              </w:rPr>
            </w:pPr>
            <w:r>
              <w:rPr>
                <w:color w:val="000000"/>
                <w:sz w:val="22"/>
                <w:szCs w:val="22"/>
              </w:rPr>
              <w:t>6891</w:t>
            </w:r>
          </w:p>
        </w:tc>
      </w:tr>
    </w:tbl>
    <w:p w14:paraId="20A59AA4" w14:textId="77777777" w:rsidR="00D93877" w:rsidRDefault="00D93877" w:rsidP="00D93877">
      <w:pPr>
        <w:widowControl w:val="0"/>
        <w:ind w:left="708" w:right="-20"/>
        <w:rPr>
          <w:rFonts w:ascii="OWTCK+Times New Roman CYR" w:eastAsia="OWTCK+Times New Roman CYR" w:hAnsi="OWTCK+Times New Roman CYR" w:cs="OWTCK+Times New Roman CYR"/>
          <w:color w:val="000000"/>
        </w:rPr>
      </w:pPr>
    </w:p>
    <w:p w14:paraId="0C2A52E8" w14:textId="77777777" w:rsidR="00D93877" w:rsidRDefault="00D93877" w:rsidP="00D93877">
      <w:pPr>
        <w:widowControl w:val="0"/>
        <w:ind w:right="-20"/>
        <w:jc w:val="both"/>
        <w:rPr>
          <w:color w:val="000000"/>
        </w:rPr>
      </w:pPr>
      <w:r>
        <w:rPr>
          <w:rFonts w:ascii="OWTCK+Times New Roman CYR" w:eastAsia="OWTCK+Times New Roman CYR" w:hAnsi="OWTCK+Times New Roman CYR" w:cs="OWTCK+Times New Roman CYR"/>
          <w:color w:val="000000"/>
        </w:rPr>
        <w:t>Общая</w:t>
      </w:r>
      <w:r>
        <w:rPr>
          <w:rFonts w:ascii="OWTCK+Times New Roman CYR" w:eastAsia="OWTCK+Times New Roman CYR" w:hAnsi="OWTCK+Times New Roman CYR" w:cs="OWTCK+Times New Roman CYR"/>
          <w:color w:val="000000"/>
          <w:spacing w:val="11"/>
        </w:rPr>
        <w:t xml:space="preserve"> </w:t>
      </w:r>
      <w:r>
        <w:rPr>
          <w:rFonts w:ascii="OWTCK+Times New Roman CYR" w:eastAsia="OWTCK+Times New Roman CYR" w:hAnsi="OWTCK+Times New Roman CYR" w:cs="OWTCK+Times New Roman CYR"/>
          <w:color w:val="000000"/>
          <w:spacing w:val="1"/>
          <w:w w:val="99"/>
        </w:rPr>
        <w:t>п</w:t>
      </w:r>
      <w:r>
        <w:rPr>
          <w:rFonts w:ascii="OWTCK+Times New Roman CYR" w:eastAsia="OWTCK+Times New Roman CYR" w:hAnsi="OWTCK+Times New Roman CYR" w:cs="OWTCK+Times New Roman CYR"/>
          <w:color w:val="000000"/>
        </w:rPr>
        <w:t>лощадь</w:t>
      </w:r>
      <w:r>
        <w:rPr>
          <w:rFonts w:ascii="OWTCK+Times New Roman CYR" w:eastAsia="OWTCK+Times New Roman CYR" w:hAnsi="OWTCK+Times New Roman CYR" w:cs="OWTCK+Times New Roman CYR"/>
          <w:color w:val="000000"/>
          <w:spacing w:val="12"/>
        </w:rPr>
        <w:t xml:space="preserve"> </w:t>
      </w:r>
      <w:r>
        <w:rPr>
          <w:rFonts w:ascii="OWTCK+Times New Roman CYR" w:eastAsia="OWTCK+Times New Roman CYR" w:hAnsi="OWTCK+Times New Roman CYR" w:cs="OWTCK+Times New Roman CYR"/>
          <w:color w:val="000000"/>
          <w:spacing w:val="1"/>
        </w:rPr>
        <w:t>з</w:t>
      </w:r>
      <w:r>
        <w:rPr>
          <w:rFonts w:ascii="OWTCK+Times New Roman CYR" w:eastAsia="OWTCK+Times New Roman CYR" w:hAnsi="OWTCK+Times New Roman CYR" w:cs="OWTCK+Times New Roman CYR"/>
          <w:color w:val="000000"/>
        </w:rPr>
        <w:t>ем</w:t>
      </w:r>
      <w:r>
        <w:rPr>
          <w:rFonts w:ascii="OWTCK+Times New Roman CYR" w:eastAsia="OWTCK+Times New Roman CYR" w:hAnsi="OWTCK+Times New Roman CYR" w:cs="OWTCK+Times New Roman CYR"/>
          <w:color w:val="000000"/>
          <w:spacing w:val="-1"/>
        </w:rPr>
        <w:t>е</w:t>
      </w:r>
      <w:r>
        <w:rPr>
          <w:rFonts w:ascii="OWTCK+Times New Roman CYR" w:eastAsia="OWTCK+Times New Roman CYR" w:hAnsi="OWTCK+Times New Roman CYR" w:cs="OWTCK+Times New Roman CYR"/>
          <w:color w:val="000000"/>
        </w:rPr>
        <w:t>ль</w:t>
      </w:r>
      <w:r>
        <w:rPr>
          <w:rFonts w:ascii="OWTCK+Times New Roman CYR" w:eastAsia="OWTCK+Times New Roman CYR" w:hAnsi="OWTCK+Times New Roman CYR" w:cs="OWTCK+Times New Roman CYR"/>
          <w:color w:val="000000"/>
          <w:spacing w:val="12"/>
        </w:rPr>
        <w:t xml:space="preserve"> </w:t>
      </w:r>
      <w:r>
        <w:rPr>
          <w:rFonts w:ascii="OWTCK+Times New Roman CYR" w:eastAsia="OWTCK+Times New Roman CYR" w:hAnsi="OWTCK+Times New Roman CYR" w:cs="OWTCK+Times New Roman CYR"/>
          <w:color w:val="000000"/>
        </w:rPr>
        <w:t>в</w:t>
      </w:r>
      <w:r>
        <w:rPr>
          <w:rFonts w:ascii="OWTCK+Times New Roman CYR" w:eastAsia="OWTCK+Times New Roman CYR" w:hAnsi="OWTCK+Times New Roman CYR" w:cs="OWTCK+Times New Roman CYR"/>
          <w:color w:val="000000"/>
          <w:spacing w:val="11"/>
        </w:rPr>
        <w:t xml:space="preserve"> </w:t>
      </w:r>
      <w:r>
        <w:rPr>
          <w:rFonts w:ascii="OWTCK+Times New Roman CYR" w:eastAsia="OWTCK+Times New Roman CYR" w:hAnsi="OWTCK+Times New Roman CYR" w:cs="OWTCK+Times New Roman CYR"/>
          <w:color w:val="000000"/>
          <w:w w:val="99"/>
        </w:rPr>
        <w:t>г</w:t>
      </w:r>
      <w:r>
        <w:rPr>
          <w:rFonts w:ascii="OWTCK+Times New Roman CYR" w:eastAsia="OWTCK+Times New Roman CYR" w:hAnsi="OWTCK+Times New Roman CYR" w:cs="OWTCK+Times New Roman CYR"/>
          <w:color w:val="000000"/>
        </w:rPr>
        <w:t>ра</w:t>
      </w:r>
      <w:r>
        <w:rPr>
          <w:rFonts w:ascii="OWTCK+Times New Roman CYR" w:eastAsia="OWTCK+Times New Roman CYR" w:hAnsi="OWTCK+Times New Roman CYR" w:cs="OWTCK+Times New Roman CYR"/>
          <w:color w:val="000000"/>
          <w:spacing w:val="1"/>
        </w:rPr>
        <w:t>н</w:t>
      </w:r>
      <w:r>
        <w:rPr>
          <w:rFonts w:ascii="OWTCK+Times New Roman CYR" w:eastAsia="OWTCK+Times New Roman CYR" w:hAnsi="OWTCK+Times New Roman CYR" w:cs="OWTCK+Times New Roman CYR"/>
          <w:color w:val="000000"/>
        </w:rPr>
        <w:t>и</w:t>
      </w:r>
      <w:r>
        <w:rPr>
          <w:rFonts w:ascii="OWTCK+Times New Roman CYR" w:eastAsia="OWTCK+Times New Roman CYR" w:hAnsi="OWTCK+Times New Roman CYR" w:cs="OWTCK+Times New Roman CYR"/>
          <w:color w:val="000000"/>
          <w:spacing w:val="1"/>
        </w:rPr>
        <w:t>ц</w:t>
      </w:r>
      <w:r>
        <w:rPr>
          <w:rFonts w:ascii="OWTCK+Times New Roman CYR" w:eastAsia="OWTCK+Times New Roman CYR" w:hAnsi="OWTCK+Times New Roman CYR" w:cs="OWTCK+Times New Roman CYR"/>
          <w:color w:val="000000"/>
          <w:spacing w:val="-2"/>
        </w:rPr>
        <w:t>а</w:t>
      </w:r>
      <w:r>
        <w:rPr>
          <w:rFonts w:ascii="OWTCK+Times New Roman CYR" w:eastAsia="OWTCK+Times New Roman CYR" w:hAnsi="OWTCK+Times New Roman CYR" w:cs="OWTCK+Times New Roman CYR"/>
          <w:color w:val="000000"/>
        </w:rPr>
        <w:t>х</w:t>
      </w:r>
      <w:r>
        <w:rPr>
          <w:rFonts w:ascii="OWTCK+Times New Roman CYR" w:eastAsia="OWTCK+Times New Roman CYR" w:hAnsi="OWTCK+Times New Roman CYR" w:cs="OWTCK+Times New Roman CYR"/>
          <w:color w:val="000000"/>
          <w:spacing w:val="13"/>
        </w:rPr>
        <w:t xml:space="preserve"> </w:t>
      </w:r>
      <w:r>
        <w:rPr>
          <w:rFonts w:ascii="OWTCK+Times New Roman CYR" w:eastAsia="OWTCK+Times New Roman CYR" w:hAnsi="OWTCK+Times New Roman CYR" w:cs="OWTCK+Times New Roman CYR"/>
          <w:color w:val="000000"/>
          <w:spacing w:val="2"/>
        </w:rPr>
        <w:t>м</w:t>
      </w:r>
      <w:r>
        <w:rPr>
          <w:rFonts w:ascii="OWTCK+Times New Roman CYR" w:eastAsia="OWTCK+Times New Roman CYR" w:hAnsi="OWTCK+Times New Roman CYR" w:cs="OWTCK+Times New Roman CYR"/>
          <w:color w:val="000000"/>
          <w:spacing w:val="-6"/>
        </w:rPr>
        <w:t>у</w:t>
      </w:r>
      <w:r>
        <w:rPr>
          <w:rFonts w:ascii="OWTCK+Times New Roman CYR" w:eastAsia="OWTCK+Times New Roman CYR" w:hAnsi="OWTCK+Times New Roman CYR" w:cs="OWTCK+Times New Roman CYR"/>
          <w:color w:val="000000"/>
        </w:rPr>
        <w:t>н</w:t>
      </w:r>
      <w:r>
        <w:rPr>
          <w:rFonts w:ascii="OWTCK+Times New Roman CYR" w:eastAsia="OWTCK+Times New Roman CYR" w:hAnsi="OWTCK+Times New Roman CYR" w:cs="OWTCK+Times New Roman CYR"/>
          <w:color w:val="000000"/>
          <w:spacing w:val="1"/>
        </w:rPr>
        <w:t>ицип</w:t>
      </w:r>
      <w:r>
        <w:rPr>
          <w:rFonts w:ascii="OWTCK+Times New Roman CYR" w:eastAsia="OWTCK+Times New Roman CYR" w:hAnsi="OWTCK+Times New Roman CYR" w:cs="OWTCK+Times New Roman CYR"/>
          <w:color w:val="000000"/>
        </w:rPr>
        <w:t>а</w:t>
      </w:r>
      <w:r>
        <w:rPr>
          <w:rFonts w:ascii="OWTCK+Times New Roman CYR" w:eastAsia="OWTCK+Times New Roman CYR" w:hAnsi="OWTCK+Times New Roman CYR" w:cs="OWTCK+Times New Roman CYR"/>
          <w:color w:val="000000"/>
          <w:spacing w:val="-2"/>
        </w:rPr>
        <w:t>л</w:t>
      </w:r>
      <w:r>
        <w:rPr>
          <w:rFonts w:ascii="OWTCK+Times New Roman CYR" w:eastAsia="OWTCK+Times New Roman CYR" w:hAnsi="OWTCK+Times New Roman CYR" w:cs="OWTCK+Times New Roman CYR"/>
          <w:color w:val="000000"/>
          <w:w w:val="99"/>
        </w:rPr>
        <w:t>ь</w:t>
      </w:r>
      <w:r>
        <w:rPr>
          <w:rFonts w:ascii="OWTCK+Times New Roman CYR" w:eastAsia="OWTCK+Times New Roman CYR" w:hAnsi="OWTCK+Times New Roman CYR" w:cs="OWTCK+Times New Roman CYR"/>
          <w:color w:val="000000"/>
        </w:rPr>
        <w:t>ного</w:t>
      </w:r>
      <w:r>
        <w:rPr>
          <w:rFonts w:ascii="OWTCK+Times New Roman CYR" w:eastAsia="OWTCK+Times New Roman CYR" w:hAnsi="OWTCK+Times New Roman CYR" w:cs="OWTCK+Times New Roman CYR"/>
          <w:color w:val="000000"/>
          <w:spacing w:val="12"/>
        </w:rPr>
        <w:t xml:space="preserve"> </w:t>
      </w:r>
      <w:r>
        <w:rPr>
          <w:rFonts w:ascii="OWTCK+Times New Roman CYR" w:eastAsia="OWTCK+Times New Roman CYR" w:hAnsi="OWTCK+Times New Roman CYR" w:cs="OWTCK+Times New Roman CYR"/>
          <w:color w:val="000000"/>
        </w:rPr>
        <w:t>о</w:t>
      </w:r>
      <w:r>
        <w:rPr>
          <w:rFonts w:ascii="OWTCK+Times New Roman CYR" w:eastAsia="OWTCK+Times New Roman CYR" w:hAnsi="OWTCK+Times New Roman CYR" w:cs="OWTCK+Times New Roman CYR"/>
          <w:color w:val="000000"/>
          <w:spacing w:val="7"/>
        </w:rPr>
        <w:t>б</w:t>
      </w:r>
      <w:r>
        <w:rPr>
          <w:rFonts w:ascii="OWTCK+Times New Roman CYR" w:eastAsia="OWTCK+Times New Roman CYR" w:hAnsi="OWTCK+Times New Roman CYR" w:cs="OWTCK+Times New Roman CYR"/>
          <w:color w:val="000000"/>
        </w:rPr>
        <w:t>ра</w:t>
      </w:r>
      <w:r>
        <w:rPr>
          <w:rFonts w:ascii="OWTCK+Times New Roman CYR" w:eastAsia="OWTCK+Times New Roman CYR" w:hAnsi="OWTCK+Times New Roman CYR" w:cs="OWTCK+Times New Roman CYR"/>
          <w:color w:val="000000"/>
          <w:spacing w:val="1"/>
          <w:w w:val="99"/>
        </w:rPr>
        <w:t>з</w:t>
      </w:r>
      <w:r>
        <w:rPr>
          <w:rFonts w:ascii="OWTCK+Times New Roman CYR" w:eastAsia="OWTCK+Times New Roman CYR" w:hAnsi="OWTCK+Times New Roman CYR" w:cs="OWTCK+Times New Roman CYR"/>
          <w:color w:val="000000"/>
        </w:rPr>
        <w:t>ов</w:t>
      </w:r>
      <w:r>
        <w:rPr>
          <w:rFonts w:ascii="OWTCK+Times New Roman CYR" w:eastAsia="OWTCK+Times New Roman CYR" w:hAnsi="OWTCK+Times New Roman CYR" w:cs="OWTCK+Times New Roman CYR"/>
          <w:color w:val="000000"/>
          <w:spacing w:val="-1"/>
        </w:rPr>
        <w:t>ан</w:t>
      </w:r>
      <w:r>
        <w:rPr>
          <w:rFonts w:ascii="OWTCK+Times New Roman CYR" w:eastAsia="OWTCK+Times New Roman CYR" w:hAnsi="OWTCK+Times New Roman CYR" w:cs="OWTCK+Times New Roman CYR"/>
          <w:color w:val="000000"/>
        </w:rPr>
        <w:t>ия</w:t>
      </w:r>
      <w:r>
        <w:rPr>
          <w:rFonts w:ascii="OWTCK+Times New Roman CYR" w:eastAsia="OWTCK+Times New Roman CYR" w:hAnsi="OWTCK+Times New Roman CYR" w:cs="OWTCK+Times New Roman CYR"/>
          <w:color w:val="000000"/>
          <w:spacing w:val="12"/>
        </w:rPr>
        <w:t xml:space="preserve"> </w:t>
      </w:r>
      <w:r>
        <w:rPr>
          <w:rFonts w:ascii="OWTCK+Times New Roman CYR" w:eastAsia="OWTCK+Times New Roman CYR" w:hAnsi="OWTCK+Times New Roman CYR" w:cs="OWTCK+Times New Roman CYR"/>
          <w:color w:val="000000"/>
        </w:rPr>
        <w:t>сос</w:t>
      </w:r>
      <w:r>
        <w:rPr>
          <w:rFonts w:ascii="OWTCK+Times New Roman CYR" w:eastAsia="OWTCK+Times New Roman CYR" w:hAnsi="OWTCK+Times New Roman CYR" w:cs="OWTCK+Times New Roman CYR"/>
          <w:color w:val="000000"/>
          <w:w w:val="99"/>
        </w:rPr>
        <w:t>т</w:t>
      </w:r>
      <w:r>
        <w:rPr>
          <w:rFonts w:ascii="OWTCK+Times New Roman CYR" w:eastAsia="OWTCK+Times New Roman CYR" w:hAnsi="OWTCK+Times New Roman CYR" w:cs="OWTCK+Times New Roman CYR"/>
          <w:color w:val="000000"/>
          <w:spacing w:val="-1"/>
        </w:rPr>
        <w:t>а</w:t>
      </w:r>
      <w:r>
        <w:rPr>
          <w:rFonts w:ascii="OWTCK+Times New Roman CYR" w:eastAsia="OWTCK+Times New Roman CYR" w:hAnsi="OWTCK+Times New Roman CYR" w:cs="OWTCK+Times New Roman CYR"/>
          <w:color w:val="000000"/>
        </w:rPr>
        <w:t>вляет</w:t>
      </w:r>
      <w:r>
        <w:rPr>
          <w:rFonts w:ascii="OWTCK+Times New Roman CYR" w:eastAsia="OWTCK+Times New Roman CYR" w:hAnsi="OWTCK+Times New Roman CYR" w:cs="OWTCK+Times New Roman CYR"/>
          <w:color w:val="000000"/>
          <w:spacing w:val="11"/>
        </w:rPr>
        <w:t xml:space="preserve"> 6891 га.</w:t>
      </w:r>
      <w:r>
        <w:rPr>
          <w:rFonts w:ascii="OWTCK+Times New Roman CYR" w:eastAsia="OWTCK+Times New Roman CYR" w:hAnsi="OWTCK+Times New Roman CYR" w:cs="OWTCK+Times New Roman CYR"/>
          <w:color w:val="000000"/>
        </w:rPr>
        <w:t xml:space="preserve">  Наибол</w:t>
      </w:r>
      <w:r>
        <w:rPr>
          <w:rFonts w:ascii="OWTCK+Times New Roman CYR" w:eastAsia="OWTCK+Times New Roman CYR" w:hAnsi="OWTCK+Times New Roman CYR" w:cs="OWTCK+Times New Roman CYR"/>
          <w:color w:val="000000"/>
          <w:spacing w:val="1"/>
        </w:rPr>
        <w:t>ь</w:t>
      </w:r>
      <w:r>
        <w:rPr>
          <w:rFonts w:ascii="OWTCK+Times New Roman CYR" w:eastAsia="OWTCK+Times New Roman CYR" w:hAnsi="OWTCK+Times New Roman CYR" w:cs="OWTCK+Times New Roman CYR"/>
          <w:color w:val="000000"/>
        </w:rPr>
        <w:t>ш</w:t>
      </w:r>
      <w:r>
        <w:rPr>
          <w:rFonts w:ascii="OWTCK+Times New Roman CYR" w:eastAsia="OWTCK+Times New Roman CYR" w:hAnsi="OWTCK+Times New Roman CYR" w:cs="OWTCK+Times New Roman CYR"/>
          <w:color w:val="000000"/>
          <w:spacing w:val="1"/>
          <w:w w:val="99"/>
        </w:rPr>
        <w:t>и</w:t>
      </w:r>
      <w:r>
        <w:rPr>
          <w:rFonts w:ascii="OWTCK+Times New Roman CYR" w:eastAsia="OWTCK+Times New Roman CYR" w:hAnsi="OWTCK+Times New Roman CYR" w:cs="OWTCK+Times New Roman CYR"/>
          <w:color w:val="000000"/>
          <w:w w:val="99"/>
        </w:rPr>
        <w:t>й</w:t>
      </w:r>
      <w:r>
        <w:rPr>
          <w:rFonts w:ascii="OWTCK+Times New Roman CYR" w:eastAsia="OWTCK+Times New Roman CYR" w:hAnsi="OWTCK+Times New Roman CYR" w:cs="OWTCK+Times New Roman CYR"/>
          <w:color w:val="000000"/>
          <w:spacing w:val="157"/>
        </w:rPr>
        <w:t xml:space="preserve"> </w:t>
      </w:r>
      <w:r>
        <w:rPr>
          <w:rFonts w:ascii="OWTCK+Times New Roman CYR" w:eastAsia="OWTCK+Times New Roman CYR" w:hAnsi="OWTCK+Times New Roman CYR" w:cs="OWTCK+Times New Roman CYR"/>
          <w:color w:val="000000"/>
          <w:spacing w:val="-6"/>
        </w:rPr>
        <w:t>у</w:t>
      </w:r>
      <w:r>
        <w:rPr>
          <w:rFonts w:ascii="OWTCK+Times New Roman CYR" w:eastAsia="OWTCK+Times New Roman CYR" w:hAnsi="OWTCK+Times New Roman CYR" w:cs="OWTCK+Times New Roman CYR"/>
          <w:color w:val="000000"/>
        </w:rPr>
        <w:t>д</w:t>
      </w:r>
      <w:r>
        <w:rPr>
          <w:rFonts w:ascii="OWTCK+Times New Roman CYR" w:eastAsia="OWTCK+Times New Roman CYR" w:hAnsi="OWTCK+Times New Roman CYR" w:cs="OWTCK+Times New Roman CYR"/>
          <w:color w:val="000000"/>
          <w:spacing w:val="1"/>
        </w:rPr>
        <w:t>е</w:t>
      </w:r>
      <w:r>
        <w:rPr>
          <w:rFonts w:ascii="OWTCK+Times New Roman CYR" w:eastAsia="OWTCK+Times New Roman CYR" w:hAnsi="OWTCK+Times New Roman CYR" w:cs="OWTCK+Times New Roman CYR"/>
          <w:color w:val="000000"/>
        </w:rPr>
        <w:t>л</w:t>
      </w:r>
      <w:r>
        <w:rPr>
          <w:rFonts w:ascii="OWTCK+Times New Roman CYR" w:eastAsia="OWTCK+Times New Roman CYR" w:hAnsi="OWTCK+Times New Roman CYR" w:cs="OWTCK+Times New Roman CYR"/>
          <w:color w:val="000000"/>
          <w:spacing w:val="1"/>
        </w:rPr>
        <w:t>ь</w:t>
      </w:r>
      <w:r>
        <w:rPr>
          <w:rFonts w:ascii="OWTCK+Times New Roman CYR" w:eastAsia="OWTCK+Times New Roman CYR" w:hAnsi="OWTCK+Times New Roman CYR" w:cs="OWTCK+Times New Roman CYR"/>
          <w:color w:val="000000"/>
          <w:spacing w:val="1"/>
          <w:w w:val="99"/>
        </w:rPr>
        <w:t>н</w:t>
      </w:r>
      <w:r>
        <w:rPr>
          <w:rFonts w:ascii="OWTCK+Times New Roman CYR" w:eastAsia="OWTCK+Times New Roman CYR" w:hAnsi="OWTCK+Times New Roman CYR" w:cs="OWTCK+Times New Roman CYR"/>
          <w:color w:val="000000"/>
        </w:rPr>
        <w:t>ы</w:t>
      </w:r>
      <w:r>
        <w:rPr>
          <w:rFonts w:ascii="OWTCK+Times New Roman CYR" w:eastAsia="OWTCK+Times New Roman CYR" w:hAnsi="OWTCK+Times New Roman CYR" w:cs="OWTCK+Times New Roman CYR"/>
          <w:color w:val="000000"/>
          <w:w w:val="99"/>
        </w:rPr>
        <w:t>й</w:t>
      </w:r>
      <w:r>
        <w:rPr>
          <w:rFonts w:ascii="OWTCK+Times New Roman CYR" w:eastAsia="OWTCK+Times New Roman CYR" w:hAnsi="OWTCK+Times New Roman CYR" w:cs="OWTCK+Times New Roman CYR"/>
          <w:color w:val="000000"/>
          <w:spacing w:val="154"/>
        </w:rPr>
        <w:t xml:space="preserve"> </w:t>
      </w:r>
      <w:r>
        <w:rPr>
          <w:rFonts w:ascii="OWTCK+Times New Roman CYR" w:eastAsia="OWTCK+Times New Roman CYR" w:hAnsi="OWTCK+Times New Roman CYR" w:cs="OWTCK+Times New Roman CYR"/>
          <w:color w:val="000000"/>
        </w:rPr>
        <w:t>в</w:t>
      </w:r>
      <w:r>
        <w:rPr>
          <w:rFonts w:ascii="OWTCK+Times New Roman CYR" w:eastAsia="OWTCK+Times New Roman CYR" w:hAnsi="OWTCK+Times New Roman CYR" w:cs="OWTCK+Times New Roman CYR"/>
          <w:color w:val="000000"/>
          <w:spacing w:val="-1"/>
        </w:rPr>
        <w:t>е</w:t>
      </w:r>
      <w:r>
        <w:rPr>
          <w:rFonts w:ascii="OWTCK+Times New Roman CYR" w:eastAsia="OWTCK+Times New Roman CYR" w:hAnsi="OWTCK+Times New Roman CYR" w:cs="OWTCK+Times New Roman CYR"/>
          <w:color w:val="000000"/>
        </w:rPr>
        <w:t>с</w:t>
      </w:r>
      <w:r>
        <w:rPr>
          <w:rFonts w:ascii="OWTCK+Times New Roman CYR" w:eastAsia="OWTCK+Times New Roman CYR" w:hAnsi="OWTCK+Times New Roman CYR" w:cs="OWTCK+Times New Roman CYR"/>
          <w:color w:val="000000"/>
          <w:spacing w:val="152"/>
        </w:rPr>
        <w:t xml:space="preserve"> </w:t>
      </w:r>
      <w:r>
        <w:rPr>
          <w:rFonts w:ascii="OWTCK+Times New Roman CYR" w:eastAsia="OWTCK+Times New Roman CYR" w:hAnsi="OWTCK+Times New Roman CYR" w:cs="OWTCK+Times New Roman CYR"/>
          <w:color w:val="000000"/>
        </w:rPr>
        <w:t>в</w:t>
      </w:r>
      <w:r>
        <w:rPr>
          <w:rFonts w:ascii="OWTCK+Times New Roman CYR" w:eastAsia="OWTCK+Times New Roman CYR" w:hAnsi="OWTCK+Times New Roman CYR" w:cs="OWTCK+Times New Roman CYR"/>
          <w:color w:val="000000"/>
          <w:spacing w:val="153"/>
        </w:rPr>
        <w:t xml:space="preserve"> </w:t>
      </w:r>
      <w:r>
        <w:rPr>
          <w:rFonts w:ascii="OWTCK+Times New Roman CYR" w:eastAsia="OWTCK+Times New Roman CYR" w:hAnsi="OWTCK+Times New Roman CYR" w:cs="OWTCK+Times New Roman CYR"/>
          <w:color w:val="000000"/>
        </w:rPr>
        <w:t>с</w:t>
      </w:r>
      <w:r>
        <w:rPr>
          <w:rFonts w:ascii="OWTCK+Times New Roman CYR" w:eastAsia="OWTCK+Times New Roman CYR" w:hAnsi="OWTCK+Times New Roman CYR" w:cs="OWTCK+Times New Roman CYR"/>
          <w:color w:val="000000"/>
          <w:w w:val="99"/>
        </w:rPr>
        <w:t>т</w:t>
      </w:r>
      <w:r>
        <w:rPr>
          <w:rFonts w:ascii="OWTCK+Times New Roman CYR" w:eastAsia="OWTCK+Times New Roman CYR" w:hAnsi="OWTCK+Times New Roman CYR" w:cs="OWTCK+Times New Roman CYR"/>
          <w:color w:val="000000"/>
          <w:spacing w:val="2"/>
        </w:rPr>
        <w:t>р</w:t>
      </w:r>
      <w:r>
        <w:rPr>
          <w:rFonts w:ascii="OWTCK+Times New Roman CYR" w:eastAsia="OWTCK+Times New Roman CYR" w:hAnsi="OWTCK+Times New Roman CYR" w:cs="OWTCK+Times New Roman CYR"/>
          <w:color w:val="000000"/>
          <w:spacing w:val="-4"/>
        </w:rPr>
        <w:t>у</w:t>
      </w:r>
      <w:r>
        <w:rPr>
          <w:rFonts w:ascii="OWTCK+Times New Roman CYR" w:eastAsia="OWTCK+Times New Roman CYR" w:hAnsi="OWTCK+Times New Roman CYR" w:cs="OWTCK+Times New Roman CYR"/>
          <w:color w:val="000000"/>
        </w:rPr>
        <w:t>к</w:t>
      </w:r>
      <w:r>
        <w:rPr>
          <w:rFonts w:ascii="OWTCK+Times New Roman CYR" w:eastAsia="OWTCK+Times New Roman CYR" w:hAnsi="OWTCK+Times New Roman CYR" w:cs="OWTCK+Times New Roman CYR"/>
          <w:color w:val="000000"/>
          <w:spacing w:val="1"/>
          <w:w w:val="99"/>
        </w:rPr>
        <w:t>т</w:t>
      </w:r>
      <w:r>
        <w:rPr>
          <w:rFonts w:ascii="OWTCK+Times New Roman CYR" w:eastAsia="OWTCK+Times New Roman CYR" w:hAnsi="OWTCK+Times New Roman CYR" w:cs="OWTCK+Times New Roman CYR"/>
          <w:color w:val="000000"/>
          <w:spacing w:val="-4"/>
        </w:rPr>
        <w:t>у</w:t>
      </w:r>
      <w:r>
        <w:rPr>
          <w:rFonts w:ascii="OWTCK+Times New Roman CYR" w:eastAsia="OWTCK+Times New Roman CYR" w:hAnsi="OWTCK+Times New Roman CYR" w:cs="OWTCK+Times New Roman CYR"/>
          <w:color w:val="000000"/>
          <w:spacing w:val="1"/>
        </w:rPr>
        <w:t>р</w:t>
      </w:r>
      <w:r>
        <w:rPr>
          <w:rFonts w:ascii="OWTCK+Times New Roman CYR" w:eastAsia="OWTCK+Times New Roman CYR" w:hAnsi="OWTCK+Times New Roman CYR" w:cs="OWTCK+Times New Roman CYR"/>
          <w:color w:val="000000"/>
        </w:rPr>
        <w:t>е</w:t>
      </w:r>
      <w:r>
        <w:rPr>
          <w:rFonts w:ascii="OWTCK+Times New Roman CYR" w:eastAsia="OWTCK+Times New Roman CYR" w:hAnsi="OWTCK+Times New Roman CYR" w:cs="OWTCK+Times New Roman CYR"/>
          <w:color w:val="000000"/>
          <w:spacing w:val="153"/>
        </w:rPr>
        <w:t xml:space="preserve"> </w:t>
      </w:r>
      <w:r>
        <w:rPr>
          <w:rFonts w:ascii="OWTCK+Times New Roman CYR" w:eastAsia="OWTCK+Times New Roman CYR" w:hAnsi="OWTCK+Times New Roman CYR" w:cs="OWTCK+Times New Roman CYR"/>
          <w:color w:val="000000"/>
          <w:spacing w:val="1"/>
          <w:w w:val="99"/>
        </w:rPr>
        <w:t>з</w:t>
      </w:r>
      <w:r>
        <w:rPr>
          <w:rFonts w:ascii="OWTCK+Times New Roman CYR" w:eastAsia="OWTCK+Times New Roman CYR" w:hAnsi="OWTCK+Times New Roman CYR" w:cs="OWTCK+Times New Roman CYR"/>
          <w:color w:val="000000"/>
          <w:spacing w:val="1"/>
        </w:rPr>
        <w:t>е</w:t>
      </w:r>
      <w:r>
        <w:rPr>
          <w:rFonts w:ascii="OWTCK+Times New Roman CYR" w:eastAsia="OWTCK+Times New Roman CYR" w:hAnsi="OWTCK+Times New Roman CYR" w:cs="OWTCK+Times New Roman CYR"/>
          <w:color w:val="000000"/>
        </w:rPr>
        <w:t>мел</w:t>
      </w:r>
      <w:r>
        <w:rPr>
          <w:rFonts w:ascii="OWTCK+Times New Roman CYR" w:eastAsia="OWTCK+Times New Roman CYR" w:hAnsi="OWTCK+Times New Roman CYR" w:cs="OWTCK+Times New Roman CYR"/>
          <w:color w:val="000000"/>
          <w:w w:val="99"/>
        </w:rPr>
        <w:t>ь</w:t>
      </w:r>
      <w:r>
        <w:rPr>
          <w:rFonts w:ascii="OWTCK+Times New Roman CYR" w:eastAsia="OWTCK+Times New Roman CYR" w:hAnsi="OWTCK+Times New Roman CYR" w:cs="OWTCK+Times New Roman CYR"/>
          <w:color w:val="000000"/>
          <w:spacing w:val="1"/>
        </w:rPr>
        <w:t>н</w:t>
      </w:r>
      <w:r>
        <w:rPr>
          <w:rFonts w:ascii="OWTCK+Times New Roman CYR" w:eastAsia="OWTCK+Times New Roman CYR" w:hAnsi="OWTCK+Times New Roman CYR" w:cs="OWTCK+Times New Roman CYR"/>
          <w:color w:val="000000"/>
        </w:rPr>
        <w:t>ого</w:t>
      </w:r>
      <w:r>
        <w:rPr>
          <w:rFonts w:ascii="OWTCK+Times New Roman CYR" w:eastAsia="OWTCK+Times New Roman CYR" w:hAnsi="OWTCK+Times New Roman CYR" w:cs="OWTCK+Times New Roman CYR"/>
          <w:color w:val="000000"/>
          <w:spacing w:val="153"/>
        </w:rPr>
        <w:t xml:space="preserve"> </w:t>
      </w:r>
      <w:r>
        <w:rPr>
          <w:rFonts w:ascii="OWTCK+Times New Roman CYR" w:eastAsia="OWTCK+Times New Roman CYR" w:hAnsi="OWTCK+Times New Roman CYR" w:cs="OWTCK+Times New Roman CYR"/>
          <w:color w:val="000000"/>
        </w:rPr>
        <w:t>фо</w:t>
      </w:r>
      <w:r>
        <w:rPr>
          <w:rFonts w:ascii="OWTCK+Times New Roman CYR" w:eastAsia="OWTCK+Times New Roman CYR" w:hAnsi="OWTCK+Times New Roman CYR" w:cs="OWTCK+Times New Roman CYR"/>
          <w:color w:val="000000"/>
          <w:spacing w:val="2"/>
        </w:rPr>
        <w:t>н</w:t>
      </w:r>
      <w:r>
        <w:rPr>
          <w:rFonts w:ascii="OWTCK+Times New Roman CYR" w:eastAsia="OWTCK+Times New Roman CYR" w:hAnsi="OWTCK+Times New Roman CYR" w:cs="OWTCK+Times New Roman CYR"/>
          <w:color w:val="000000"/>
          <w:spacing w:val="-1"/>
        </w:rPr>
        <w:t>д</w:t>
      </w:r>
      <w:r>
        <w:rPr>
          <w:rFonts w:ascii="OWTCK+Times New Roman CYR" w:eastAsia="OWTCK+Times New Roman CYR" w:hAnsi="OWTCK+Times New Roman CYR" w:cs="OWTCK+Times New Roman CYR"/>
          <w:color w:val="000000"/>
        </w:rPr>
        <w:t>а</w:t>
      </w:r>
      <w:r>
        <w:rPr>
          <w:rFonts w:ascii="OWTCK+Times New Roman CYR" w:eastAsia="OWTCK+Times New Roman CYR" w:hAnsi="OWTCK+Times New Roman CYR" w:cs="OWTCK+Times New Roman CYR"/>
          <w:color w:val="000000"/>
          <w:spacing w:val="152"/>
        </w:rPr>
        <w:t xml:space="preserve"> </w:t>
      </w:r>
      <w:r>
        <w:rPr>
          <w:rFonts w:ascii="OWTCK+Times New Roman CYR" w:eastAsia="OWTCK+Times New Roman CYR" w:hAnsi="OWTCK+Times New Roman CYR" w:cs="OWTCK+Times New Roman CYR"/>
          <w:color w:val="000000"/>
          <w:w w:val="99"/>
        </w:rPr>
        <w:t>з</w:t>
      </w:r>
      <w:r>
        <w:rPr>
          <w:rFonts w:ascii="OWTCK+Times New Roman CYR" w:eastAsia="OWTCK+Times New Roman CYR" w:hAnsi="OWTCK+Times New Roman CYR" w:cs="OWTCK+Times New Roman CYR"/>
          <w:color w:val="000000"/>
        </w:rPr>
        <w:t>а</w:t>
      </w:r>
      <w:r>
        <w:rPr>
          <w:rFonts w:ascii="OWTCK+Times New Roman CYR" w:eastAsia="OWTCK+Times New Roman CYR" w:hAnsi="OWTCK+Times New Roman CYR" w:cs="OWTCK+Times New Roman CYR"/>
          <w:color w:val="000000"/>
          <w:spacing w:val="1"/>
        </w:rPr>
        <w:t>ни</w:t>
      </w:r>
      <w:r>
        <w:rPr>
          <w:rFonts w:ascii="OWTCK+Times New Roman CYR" w:eastAsia="OWTCK+Times New Roman CYR" w:hAnsi="OWTCK+Times New Roman CYR" w:cs="OWTCK+Times New Roman CYR"/>
          <w:color w:val="000000"/>
        </w:rPr>
        <w:t>м</w:t>
      </w:r>
      <w:r>
        <w:rPr>
          <w:rFonts w:ascii="OWTCK+Times New Roman CYR" w:eastAsia="OWTCK+Times New Roman CYR" w:hAnsi="OWTCK+Times New Roman CYR" w:cs="OWTCK+Times New Roman CYR"/>
          <w:color w:val="000000"/>
          <w:spacing w:val="-1"/>
        </w:rPr>
        <w:t>а</w:t>
      </w:r>
      <w:r>
        <w:rPr>
          <w:rFonts w:ascii="OWTCK+Times New Roman CYR" w:eastAsia="OWTCK+Times New Roman CYR" w:hAnsi="OWTCK+Times New Roman CYR" w:cs="OWTCK+Times New Roman CYR"/>
          <w:color w:val="000000"/>
          <w:w w:val="99"/>
        </w:rPr>
        <w:t>ют</w:t>
      </w:r>
      <w:r>
        <w:rPr>
          <w:rFonts w:ascii="OWTCK+Times New Roman CYR" w:eastAsia="OWTCK+Times New Roman CYR" w:hAnsi="OWTCK+Times New Roman CYR" w:cs="OWTCK+Times New Roman CYR"/>
          <w:color w:val="000000"/>
          <w:spacing w:val="154"/>
        </w:rPr>
        <w:t xml:space="preserve"> </w:t>
      </w:r>
      <w:r>
        <w:rPr>
          <w:rFonts w:ascii="OWTCK+Times New Roman CYR" w:eastAsia="OWTCK+Times New Roman CYR" w:hAnsi="OWTCK+Times New Roman CYR" w:cs="OWTCK+Times New Roman CYR"/>
          <w:color w:val="000000"/>
          <w:spacing w:val="1"/>
          <w:w w:val="99"/>
        </w:rPr>
        <w:t>з</w:t>
      </w:r>
      <w:r>
        <w:rPr>
          <w:rFonts w:ascii="OWTCK+Times New Roman CYR" w:eastAsia="OWTCK+Times New Roman CYR" w:hAnsi="OWTCK+Times New Roman CYR" w:cs="OWTCK+Times New Roman CYR"/>
          <w:color w:val="000000"/>
        </w:rPr>
        <w:t>е</w:t>
      </w:r>
      <w:r>
        <w:rPr>
          <w:rFonts w:ascii="OWTCK+Times New Roman CYR" w:eastAsia="OWTCK+Times New Roman CYR" w:hAnsi="OWTCK+Times New Roman CYR" w:cs="OWTCK+Times New Roman CYR"/>
          <w:color w:val="000000"/>
          <w:spacing w:val="-1"/>
        </w:rPr>
        <w:t>м</w:t>
      </w:r>
      <w:r>
        <w:rPr>
          <w:rFonts w:ascii="OWTCK+Times New Roman CYR" w:eastAsia="OWTCK+Times New Roman CYR" w:hAnsi="OWTCK+Times New Roman CYR" w:cs="OWTCK+Times New Roman CYR"/>
          <w:color w:val="000000"/>
          <w:w w:val="99"/>
        </w:rPr>
        <w:t xml:space="preserve">ли </w:t>
      </w:r>
      <w:r>
        <w:rPr>
          <w:rFonts w:ascii="OWTCK+Times New Roman CYR" w:eastAsia="OWTCK+Times New Roman CYR" w:hAnsi="OWTCK+Times New Roman CYR" w:cs="OWTCK+Times New Roman CYR"/>
          <w:color w:val="000000"/>
        </w:rPr>
        <w:t>с</w:t>
      </w:r>
      <w:r>
        <w:rPr>
          <w:rFonts w:ascii="OWTCK+Times New Roman CYR" w:eastAsia="OWTCK+Times New Roman CYR" w:hAnsi="OWTCK+Times New Roman CYR" w:cs="OWTCK+Times New Roman CYR"/>
          <w:color w:val="000000"/>
          <w:spacing w:val="-1"/>
        </w:rPr>
        <w:t>е</w:t>
      </w:r>
      <w:r>
        <w:rPr>
          <w:rFonts w:ascii="OWTCK+Times New Roman CYR" w:eastAsia="OWTCK+Times New Roman CYR" w:hAnsi="OWTCK+Times New Roman CYR" w:cs="OWTCK+Times New Roman CYR"/>
          <w:color w:val="000000"/>
          <w:w w:val="99"/>
        </w:rPr>
        <w:t>л</w:t>
      </w:r>
      <w:r>
        <w:rPr>
          <w:rFonts w:ascii="OWTCK+Times New Roman CYR" w:eastAsia="OWTCK+Times New Roman CYR" w:hAnsi="OWTCK+Times New Roman CYR" w:cs="OWTCK+Times New Roman CYR"/>
          <w:color w:val="000000"/>
        </w:rPr>
        <w:t>ьско</w:t>
      </w:r>
      <w:r>
        <w:rPr>
          <w:rFonts w:ascii="OWTCK+Times New Roman CYR" w:eastAsia="OWTCK+Times New Roman CYR" w:hAnsi="OWTCK+Times New Roman CYR" w:cs="OWTCK+Times New Roman CYR"/>
          <w:color w:val="000000"/>
          <w:spacing w:val="2"/>
          <w:w w:val="99"/>
        </w:rPr>
        <w:t>х</w:t>
      </w:r>
      <w:r>
        <w:rPr>
          <w:rFonts w:ascii="OWTCK+Times New Roman CYR" w:eastAsia="OWTCK+Times New Roman CYR" w:hAnsi="OWTCK+Times New Roman CYR" w:cs="OWTCK+Times New Roman CYR"/>
          <w:color w:val="000000"/>
        </w:rPr>
        <w:t>о</w:t>
      </w:r>
      <w:r>
        <w:rPr>
          <w:rFonts w:ascii="OWTCK+Times New Roman CYR" w:eastAsia="OWTCK+Times New Roman CYR" w:hAnsi="OWTCK+Times New Roman CYR" w:cs="OWTCK+Times New Roman CYR"/>
          <w:color w:val="000000"/>
          <w:spacing w:val="1"/>
        </w:rPr>
        <w:t>з</w:t>
      </w:r>
      <w:r>
        <w:rPr>
          <w:rFonts w:ascii="OWTCK+Times New Roman CYR" w:eastAsia="OWTCK+Times New Roman CYR" w:hAnsi="OWTCK+Times New Roman CYR" w:cs="OWTCK+Times New Roman CYR"/>
          <w:color w:val="000000"/>
          <w:spacing w:val="-1"/>
        </w:rPr>
        <w:t>я</w:t>
      </w:r>
      <w:r>
        <w:rPr>
          <w:rFonts w:ascii="OWTCK+Times New Roman CYR" w:eastAsia="OWTCK+Times New Roman CYR" w:hAnsi="OWTCK+Times New Roman CYR" w:cs="OWTCK+Times New Roman CYR"/>
          <w:color w:val="000000"/>
          <w:w w:val="99"/>
        </w:rPr>
        <w:t>й</w:t>
      </w:r>
      <w:r>
        <w:rPr>
          <w:rFonts w:ascii="OWTCK+Times New Roman CYR" w:eastAsia="OWTCK+Times New Roman CYR" w:hAnsi="OWTCK+Times New Roman CYR" w:cs="OWTCK+Times New Roman CYR"/>
          <w:color w:val="000000"/>
        </w:rPr>
        <w:t>стве</w:t>
      </w:r>
      <w:r>
        <w:rPr>
          <w:rFonts w:ascii="OWTCK+Times New Roman CYR" w:eastAsia="OWTCK+Times New Roman CYR" w:hAnsi="OWTCK+Times New Roman CYR" w:cs="OWTCK+Times New Roman CYR"/>
          <w:color w:val="000000"/>
          <w:w w:val="99"/>
        </w:rPr>
        <w:t>н</w:t>
      </w:r>
      <w:r>
        <w:rPr>
          <w:rFonts w:ascii="OWTCK+Times New Roman CYR" w:eastAsia="OWTCK+Times New Roman CYR" w:hAnsi="OWTCK+Times New Roman CYR" w:cs="OWTCK+Times New Roman CYR"/>
          <w:color w:val="000000"/>
          <w:spacing w:val="1"/>
          <w:w w:val="99"/>
        </w:rPr>
        <w:t>н</w:t>
      </w:r>
      <w:r>
        <w:rPr>
          <w:rFonts w:ascii="OWTCK+Times New Roman CYR" w:eastAsia="OWTCK+Times New Roman CYR" w:hAnsi="OWTCK+Times New Roman CYR" w:cs="OWTCK+Times New Roman CYR"/>
          <w:color w:val="000000"/>
        </w:rPr>
        <w:t>о</w:t>
      </w:r>
      <w:r>
        <w:rPr>
          <w:rFonts w:ascii="OWTCK+Times New Roman CYR" w:eastAsia="OWTCK+Times New Roman CYR" w:hAnsi="OWTCK+Times New Roman CYR" w:cs="OWTCK+Times New Roman CYR"/>
          <w:color w:val="000000"/>
          <w:w w:val="99"/>
        </w:rPr>
        <w:t>г</w:t>
      </w:r>
      <w:r>
        <w:rPr>
          <w:rFonts w:ascii="OWTCK+Times New Roman CYR" w:eastAsia="OWTCK+Times New Roman CYR" w:hAnsi="OWTCK+Times New Roman CYR" w:cs="OWTCK+Times New Roman CYR"/>
          <w:color w:val="000000"/>
        </w:rPr>
        <w:t>о</w:t>
      </w:r>
      <w:r>
        <w:rPr>
          <w:rFonts w:ascii="OWTCK+Times New Roman CYR" w:eastAsia="OWTCK+Times New Roman CYR" w:hAnsi="OWTCK+Times New Roman CYR" w:cs="OWTCK+Times New Roman CYR"/>
          <w:color w:val="000000"/>
          <w:spacing w:val="52"/>
        </w:rPr>
        <w:t xml:space="preserve"> </w:t>
      </w:r>
      <w:r>
        <w:rPr>
          <w:rFonts w:ascii="OWTCK+Times New Roman CYR" w:eastAsia="OWTCK+Times New Roman CYR" w:hAnsi="OWTCK+Times New Roman CYR" w:cs="OWTCK+Times New Roman CYR"/>
          <w:color w:val="000000"/>
          <w:spacing w:val="1"/>
          <w:w w:val="99"/>
        </w:rPr>
        <w:t>н</w:t>
      </w:r>
      <w:r>
        <w:rPr>
          <w:rFonts w:ascii="OWTCK+Times New Roman CYR" w:eastAsia="OWTCK+Times New Roman CYR" w:hAnsi="OWTCK+Times New Roman CYR" w:cs="OWTCK+Times New Roman CYR"/>
          <w:color w:val="000000"/>
        </w:rPr>
        <w:t>аз</w:t>
      </w:r>
      <w:r>
        <w:rPr>
          <w:rFonts w:ascii="OWTCK+Times New Roman CYR" w:eastAsia="OWTCK+Times New Roman CYR" w:hAnsi="OWTCK+Times New Roman CYR" w:cs="OWTCK+Times New Roman CYR"/>
          <w:color w:val="000000"/>
          <w:spacing w:val="1"/>
          <w:w w:val="99"/>
        </w:rPr>
        <w:t>н</w:t>
      </w:r>
      <w:r>
        <w:rPr>
          <w:rFonts w:ascii="OWTCK+Times New Roman CYR" w:eastAsia="OWTCK+Times New Roman CYR" w:hAnsi="OWTCK+Times New Roman CYR" w:cs="OWTCK+Times New Roman CYR"/>
          <w:color w:val="000000"/>
        </w:rPr>
        <w:t>аче</w:t>
      </w:r>
      <w:r>
        <w:rPr>
          <w:rFonts w:ascii="OWTCK+Times New Roman CYR" w:eastAsia="OWTCK+Times New Roman CYR" w:hAnsi="OWTCK+Times New Roman CYR" w:cs="OWTCK+Times New Roman CYR"/>
          <w:color w:val="000000"/>
          <w:w w:val="99"/>
        </w:rPr>
        <w:t>н</w:t>
      </w:r>
      <w:r>
        <w:rPr>
          <w:rFonts w:ascii="OWTCK+Times New Roman CYR" w:eastAsia="OWTCK+Times New Roman CYR" w:hAnsi="OWTCK+Times New Roman CYR" w:cs="OWTCK+Times New Roman CYR"/>
          <w:color w:val="000000"/>
        </w:rPr>
        <w:t>ия 6313,0</w:t>
      </w:r>
      <w:r>
        <w:rPr>
          <w:rFonts w:ascii="OWTCK+Times New Roman CYR" w:eastAsia="OWTCK+Times New Roman CYR" w:hAnsi="OWTCK+Times New Roman CYR" w:cs="OWTCK+Times New Roman CYR"/>
          <w:color w:val="000000"/>
          <w:spacing w:val="2"/>
        </w:rPr>
        <w:t>г</w:t>
      </w:r>
      <w:r>
        <w:rPr>
          <w:rFonts w:ascii="OWTCK+Times New Roman CYR" w:eastAsia="OWTCK+Times New Roman CYR" w:hAnsi="OWTCK+Times New Roman CYR" w:cs="OWTCK+Times New Roman CYR"/>
          <w:color w:val="000000"/>
        </w:rPr>
        <w:t>а</w:t>
      </w:r>
      <w:r>
        <w:rPr>
          <w:rFonts w:ascii="OWTCK+Times New Roman CYR" w:eastAsia="OWTCK+Times New Roman CYR" w:hAnsi="OWTCK+Times New Roman CYR" w:cs="OWTCK+Times New Roman CYR"/>
          <w:color w:val="000000"/>
          <w:spacing w:val="54"/>
        </w:rPr>
        <w:t xml:space="preserve"> </w:t>
      </w:r>
      <w:r>
        <w:rPr>
          <w:rFonts w:ascii="OWTCK+Times New Roman CYR" w:eastAsia="OWTCK+Times New Roman CYR" w:hAnsi="OWTCK+Times New Roman CYR" w:cs="OWTCK+Times New Roman CYR"/>
          <w:color w:val="000000"/>
        </w:rPr>
        <w:t>(91,6%),</w:t>
      </w:r>
      <w:r>
        <w:rPr>
          <w:rFonts w:ascii="OWTCK+Times New Roman CYR" w:eastAsia="OWTCK+Times New Roman CYR" w:hAnsi="OWTCK+Times New Roman CYR" w:cs="OWTCK+Times New Roman CYR"/>
          <w:color w:val="000000"/>
          <w:spacing w:val="54"/>
        </w:rPr>
        <w:t xml:space="preserve"> </w:t>
      </w:r>
      <w:r>
        <w:rPr>
          <w:rFonts w:ascii="OWTCK+Times New Roman CYR" w:eastAsia="OWTCK+Times New Roman CYR" w:hAnsi="OWTCK+Times New Roman CYR" w:cs="OWTCK+Times New Roman CYR"/>
          <w:color w:val="000000"/>
          <w:spacing w:val="2"/>
        </w:rPr>
        <w:t>д</w:t>
      </w:r>
      <w:r>
        <w:rPr>
          <w:rFonts w:ascii="OWTCK+Times New Roman CYR" w:eastAsia="OWTCK+Times New Roman CYR" w:hAnsi="OWTCK+Times New Roman CYR" w:cs="OWTCK+Times New Roman CYR"/>
          <w:color w:val="000000"/>
        </w:rPr>
        <w:t>алее</w:t>
      </w:r>
      <w:r>
        <w:rPr>
          <w:rFonts w:ascii="OWTCK+Times New Roman CYR" w:eastAsia="OWTCK+Times New Roman CYR" w:hAnsi="OWTCK+Times New Roman CYR" w:cs="OWTCK+Times New Roman CYR"/>
          <w:color w:val="000000"/>
          <w:spacing w:val="56"/>
        </w:rPr>
        <w:t xml:space="preserve"> </w:t>
      </w:r>
      <w:r>
        <w:rPr>
          <w:rFonts w:ascii="OWTCK+Times New Roman CYR" w:eastAsia="OWTCK+Times New Roman CYR" w:hAnsi="OWTCK+Times New Roman CYR" w:cs="OWTCK+Times New Roman CYR"/>
          <w:color w:val="000000"/>
        </w:rPr>
        <w:t>сле</w:t>
      </w:r>
      <w:r>
        <w:rPr>
          <w:rFonts w:ascii="OWTCK+Times New Roman CYR" w:eastAsia="OWTCK+Times New Roman CYR" w:hAnsi="OWTCK+Times New Roman CYR" w:cs="OWTCK+Times New Roman CYR"/>
          <w:color w:val="000000"/>
          <w:spacing w:val="3"/>
        </w:rPr>
        <w:t>д</w:t>
      </w:r>
      <w:r>
        <w:rPr>
          <w:rFonts w:ascii="OWTCK+Times New Roman CYR" w:eastAsia="OWTCK+Times New Roman CYR" w:hAnsi="OWTCK+Times New Roman CYR" w:cs="OWTCK+Times New Roman CYR"/>
          <w:color w:val="000000"/>
          <w:spacing w:val="-3"/>
        </w:rPr>
        <w:t>у</w:t>
      </w:r>
      <w:r>
        <w:rPr>
          <w:rFonts w:ascii="OWTCK+Times New Roman CYR" w:eastAsia="OWTCK+Times New Roman CYR" w:hAnsi="OWTCK+Times New Roman CYR" w:cs="OWTCK+Times New Roman CYR"/>
          <w:color w:val="000000"/>
          <w:spacing w:val="1"/>
          <w:w w:val="99"/>
        </w:rPr>
        <w:t>ю</w:t>
      </w:r>
      <w:r>
        <w:rPr>
          <w:rFonts w:ascii="OWTCK+Times New Roman CYR" w:eastAsia="OWTCK+Times New Roman CYR" w:hAnsi="OWTCK+Times New Roman CYR" w:cs="OWTCK+Times New Roman CYR"/>
          <w:color w:val="000000"/>
          <w:w w:val="99"/>
        </w:rPr>
        <w:t>т</w:t>
      </w:r>
      <w:r>
        <w:rPr>
          <w:rFonts w:ascii="OWTCK+Times New Roman CYR" w:eastAsia="OWTCK+Times New Roman CYR" w:hAnsi="OWTCK+Times New Roman CYR" w:cs="OWTCK+Times New Roman CYR"/>
          <w:color w:val="000000"/>
          <w:spacing w:val="55"/>
        </w:rPr>
        <w:t xml:space="preserve"> </w:t>
      </w:r>
      <w:r>
        <w:rPr>
          <w:rFonts w:ascii="OWTCK+Times New Roman CYR" w:eastAsia="OWTCK+Times New Roman CYR" w:hAnsi="OWTCK+Times New Roman CYR" w:cs="OWTCK+Times New Roman CYR"/>
          <w:color w:val="000000"/>
          <w:spacing w:val="1"/>
          <w:w w:val="99"/>
        </w:rPr>
        <w:t>з</w:t>
      </w:r>
      <w:r>
        <w:rPr>
          <w:rFonts w:ascii="OWTCK+Times New Roman CYR" w:eastAsia="OWTCK+Times New Roman CYR" w:hAnsi="OWTCK+Times New Roman CYR" w:cs="OWTCK+Times New Roman CYR"/>
          <w:color w:val="000000"/>
        </w:rPr>
        <w:t>емли</w:t>
      </w:r>
      <w:r>
        <w:rPr>
          <w:rFonts w:ascii="OWTCK+Times New Roman CYR" w:eastAsia="OWTCK+Times New Roman CYR" w:hAnsi="OWTCK+Times New Roman CYR" w:cs="OWTCK+Times New Roman CYR"/>
          <w:color w:val="000000"/>
          <w:spacing w:val="55"/>
        </w:rPr>
        <w:t xml:space="preserve"> </w:t>
      </w:r>
      <w:r>
        <w:rPr>
          <w:rFonts w:ascii="OWTCK+Times New Roman CYR" w:eastAsia="OWTCK+Times New Roman CYR" w:hAnsi="OWTCK+Times New Roman CYR" w:cs="OWTCK+Times New Roman CYR"/>
          <w:color w:val="000000"/>
          <w:spacing w:val="1"/>
        </w:rPr>
        <w:t>н</w:t>
      </w:r>
      <w:r>
        <w:rPr>
          <w:rFonts w:ascii="OWTCK+Times New Roman CYR" w:eastAsia="OWTCK+Times New Roman CYR" w:hAnsi="OWTCK+Times New Roman CYR" w:cs="OWTCK+Times New Roman CYR"/>
          <w:color w:val="000000"/>
        </w:rPr>
        <w:t>а</w:t>
      </w:r>
      <w:r>
        <w:rPr>
          <w:rFonts w:ascii="OWTCK+Times New Roman CYR" w:eastAsia="OWTCK+Times New Roman CYR" w:hAnsi="OWTCK+Times New Roman CYR" w:cs="OWTCK+Times New Roman CYR"/>
          <w:color w:val="000000"/>
          <w:spacing w:val="-1"/>
        </w:rPr>
        <w:t>с</w:t>
      </w:r>
      <w:r>
        <w:rPr>
          <w:rFonts w:ascii="OWTCK+Times New Roman CYR" w:eastAsia="OWTCK+Times New Roman CYR" w:hAnsi="OWTCK+Times New Roman CYR" w:cs="OWTCK+Times New Roman CYR"/>
          <w:color w:val="000000"/>
        </w:rPr>
        <w:t>е</w:t>
      </w:r>
      <w:r>
        <w:rPr>
          <w:rFonts w:ascii="OWTCK+Times New Roman CYR" w:eastAsia="OWTCK+Times New Roman CYR" w:hAnsi="OWTCK+Times New Roman CYR" w:cs="OWTCK+Times New Roman CYR"/>
          <w:color w:val="000000"/>
          <w:w w:val="99"/>
        </w:rPr>
        <w:t>л</w:t>
      </w:r>
      <w:r>
        <w:rPr>
          <w:rFonts w:ascii="OWTCK+Times New Roman CYR" w:eastAsia="OWTCK+Times New Roman CYR" w:hAnsi="OWTCK+Times New Roman CYR" w:cs="OWTCK+Times New Roman CYR"/>
          <w:color w:val="000000"/>
          <w:spacing w:val="-1"/>
        </w:rPr>
        <w:t>е</w:t>
      </w:r>
      <w:r>
        <w:rPr>
          <w:rFonts w:ascii="OWTCK+Times New Roman CYR" w:eastAsia="OWTCK+Times New Roman CYR" w:hAnsi="OWTCK+Times New Roman CYR" w:cs="OWTCK+Times New Roman CYR"/>
          <w:color w:val="000000"/>
          <w:w w:val="99"/>
        </w:rPr>
        <w:t>н</w:t>
      </w:r>
      <w:r>
        <w:rPr>
          <w:rFonts w:ascii="OWTCK+Times New Roman CYR" w:eastAsia="OWTCK+Times New Roman CYR" w:hAnsi="OWTCK+Times New Roman CYR" w:cs="OWTCK+Times New Roman CYR"/>
          <w:color w:val="000000"/>
          <w:spacing w:val="1"/>
          <w:w w:val="99"/>
        </w:rPr>
        <w:t>н</w:t>
      </w:r>
      <w:r>
        <w:rPr>
          <w:rFonts w:ascii="OWTCK+Times New Roman CYR" w:eastAsia="OWTCK+Times New Roman CYR" w:hAnsi="OWTCK+Times New Roman CYR" w:cs="OWTCK+Times New Roman CYR"/>
          <w:color w:val="000000"/>
        </w:rPr>
        <w:t xml:space="preserve">ых </w:t>
      </w:r>
      <w:r>
        <w:rPr>
          <w:rFonts w:ascii="OWTCK+Times New Roman CYR" w:eastAsia="OWTCK+Times New Roman CYR" w:hAnsi="OWTCK+Times New Roman CYR" w:cs="OWTCK+Times New Roman CYR"/>
          <w:color w:val="000000"/>
          <w:spacing w:val="3"/>
          <w:w w:val="99"/>
        </w:rPr>
        <w:t>п</w:t>
      </w:r>
      <w:r>
        <w:rPr>
          <w:rFonts w:ascii="OWTCK+Times New Roman CYR" w:eastAsia="OWTCK+Times New Roman CYR" w:hAnsi="OWTCK+Times New Roman CYR" w:cs="OWTCK+Times New Roman CYR"/>
          <w:color w:val="000000"/>
          <w:spacing w:val="-5"/>
        </w:rPr>
        <w:t>у</w:t>
      </w:r>
      <w:r>
        <w:rPr>
          <w:rFonts w:ascii="OWTCK+Times New Roman CYR" w:eastAsia="OWTCK+Times New Roman CYR" w:hAnsi="OWTCK+Times New Roman CYR" w:cs="OWTCK+Times New Roman CYR"/>
          <w:color w:val="000000"/>
          <w:w w:val="99"/>
        </w:rPr>
        <w:t>н</w:t>
      </w:r>
      <w:r>
        <w:rPr>
          <w:rFonts w:ascii="OWTCK+Times New Roman CYR" w:eastAsia="OWTCK+Times New Roman CYR" w:hAnsi="OWTCK+Times New Roman CYR" w:cs="OWTCK+Times New Roman CYR"/>
          <w:color w:val="000000"/>
        </w:rPr>
        <w:t xml:space="preserve">ктов 561,2 </w:t>
      </w:r>
      <w:r>
        <w:rPr>
          <w:rFonts w:ascii="OWTCK+Times New Roman CYR" w:eastAsia="OWTCK+Times New Roman CYR" w:hAnsi="OWTCK+Times New Roman CYR" w:cs="OWTCK+Times New Roman CYR"/>
          <w:color w:val="000000"/>
          <w:w w:val="99"/>
        </w:rPr>
        <w:t>г</w:t>
      </w:r>
      <w:r>
        <w:rPr>
          <w:rFonts w:ascii="OWTCK+Times New Roman CYR" w:eastAsia="OWTCK+Times New Roman CYR" w:hAnsi="OWTCK+Times New Roman CYR" w:cs="OWTCK+Times New Roman CYR"/>
          <w:color w:val="000000"/>
        </w:rPr>
        <w:t xml:space="preserve">а </w:t>
      </w:r>
      <w:r>
        <w:rPr>
          <w:rFonts w:ascii="OWTCK+Times New Roman CYR" w:eastAsia="OWTCK+Times New Roman CYR" w:hAnsi="OWTCK+Times New Roman CYR" w:cs="OWTCK+Times New Roman CYR"/>
          <w:color w:val="000000"/>
          <w:spacing w:val="-1"/>
        </w:rPr>
        <w:t>(8</w:t>
      </w:r>
      <w:r>
        <w:rPr>
          <w:rFonts w:ascii="OWTCK+Times New Roman CYR" w:eastAsia="OWTCK+Times New Roman CYR" w:hAnsi="OWTCK+Times New Roman CYR" w:cs="OWTCK+Times New Roman CYR"/>
          <w:color w:val="000000"/>
        </w:rPr>
        <w:t>,2</w:t>
      </w:r>
      <w:r>
        <w:rPr>
          <w:rFonts w:ascii="OWTCK+Times New Roman CYR" w:eastAsia="OWTCK+Times New Roman CYR" w:hAnsi="OWTCK+Times New Roman CYR" w:cs="OWTCK+Times New Roman CYR"/>
          <w:color w:val="000000"/>
          <w:spacing w:val="1"/>
        </w:rPr>
        <w:t xml:space="preserve"> </w:t>
      </w:r>
      <w:r>
        <w:rPr>
          <w:rFonts w:ascii="OWTCK+Times New Roman CYR" w:eastAsia="OWTCK+Times New Roman CYR" w:hAnsi="OWTCK+Times New Roman CYR" w:cs="OWTCK+Times New Roman CYR"/>
          <w:color w:val="000000"/>
        </w:rPr>
        <w:t>%).</w:t>
      </w:r>
    </w:p>
    <w:p w14:paraId="4EBB5324" w14:textId="77777777" w:rsidR="00D93877" w:rsidRDefault="00D93877" w:rsidP="00D93877">
      <w:pPr>
        <w:pStyle w:val="af2"/>
        <w:widowControl w:val="0"/>
        <w:spacing w:after="0"/>
        <w:rPr>
          <w:color w:val="auto"/>
          <w:sz w:val="20"/>
        </w:rPr>
      </w:pPr>
    </w:p>
    <w:p w14:paraId="03716326" w14:textId="252D4FA0" w:rsidR="00D93877" w:rsidRDefault="00D93877" w:rsidP="00D93877">
      <w:pPr>
        <w:pStyle w:val="2"/>
        <w:keepNext w:val="0"/>
        <w:widowControl w:val="0"/>
        <w:spacing w:before="0" w:after="0"/>
        <w:jc w:val="both"/>
        <w:rPr>
          <w:rFonts w:ascii="Times New Roman" w:hAnsi="Times New Roman"/>
          <w:i w:val="0"/>
          <w:sz w:val="24"/>
          <w:szCs w:val="24"/>
        </w:rPr>
      </w:pPr>
      <w:bookmarkStart w:id="3" w:name="_Toc268263636"/>
      <w:bookmarkStart w:id="4" w:name="_Toc336507652"/>
      <w:bookmarkStart w:id="5" w:name="_Toc170247360"/>
      <w:r>
        <w:rPr>
          <w:rFonts w:ascii="Times New Roman" w:hAnsi="Times New Roman"/>
          <w:i w:val="0"/>
          <w:sz w:val="24"/>
          <w:szCs w:val="24"/>
        </w:rPr>
        <w:lastRenderedPageBreak/>
        <w:t>1.</w:t>
      </w:r>
      <w:r w:rsidR="003476DF">
        <w:rPr>
          <w:rFonts w:ascii="Times New Roman" w:hAnsi="Times New Roman"/>
          <w:i w:val="0"/>
          <w:sz w:val="24"/>
          <w:szCs w:val="24"/>
        </w:rPr>
        <w:t>1.5</w:t>
      </w:r>
      <w:r>
        <w:rPr>
          <w:rFonts w:ascii="Times New Roman" w:hAnsi="Times New Roman"/>
          <w:i w:val="0"/>
          <w:sz w:val="24"/>
          <w:szCs w:val="24"/>
        </w:rPr>
        <w:t>. </w:t>
      </w:r>
      <w:r w:rsidRPr="005A5224">
        <w:rPr>
          <w:rFonts w:ascii="Times New Roman" w:hAnsi="Times New Roman"/>
          <w:i w:val="0"/>
          <w:sz w:val="24"/>
          <w:szCs w:val="24"/>
        </w:rPr>
        <w:t>Экономическая база муниципального образования</w:t>
      </w:r>
      <w:bookmarkEnd w:id="3"/>
      <w:bookmarkEnd w:id="4"/>
      <w:bookmarkEnd w:id="5"/>
    </w:p>
    <w:p w14:paraId="2FF55ED4" w14:textId="77777777" w:rsidR="00D93877" w:rsidRPr="00EE6777" w:rsidRDefault="00D93877" w:rsidP="00D93877">
      <w:pPr>
        <w:shd w:val="clear" w:color="auto" w:fill="FFFFFF"/>
        <w:spacing w:before="195" w:after="195"/>
        <w:jc w:val="both"/>
        <w:rPr>
          <w:rFonts w:ascii="PT-Astra-Sans-Regular" w:hAnsi="PT-Astra-Sans-Regular"/>
          <w:color w:val="121517"/>
          <w:sz w:val="23"/>
          <w:szCs w:val="23"/>
        </w:rPr>
      </w:pPr>
      <w:r w:rsidRPr="00EE6777">
        <w:rPr>
          <w:rFonts w:ascii="PT-Astra-Sans-Regular" w:hAnsi="PT-Astra-Sans-Regular"/>
          <w:b/>
          <w:bCs/>
          <w:color w:val="121517"/>
          <w:sz w:val="23"/>
          <w:szCs w:val="23"/>
        </w:rPr>
        <w:t> </w:t>
      </w:r>
      <w:r w:rsidRPr="00EE6777">
        <w:rPr>
          <w:rFonts w:ascii="PT-Astra-Sans-Regular" w:hAnsi="PT-Astra-Sans-Regular"/>
          <w:color w:val="121517"/>
          <w:sz w:val="23"/>
          <w:szCs w:val="23"/>
        </w:rPr>
        <w:t>  Основными задачами, на решение которых сконцентрированы усилия  муниципального образования «Егорьевский сельсовет» являются</w:t>
      </w:r>
      <w:r>
        <w:rPr>
          <w:rFonts w:ascii="PT-Astra-Sans-Regular" w:hAnsi="PT-Astra-Sans-Regular"/>
          <w:color w:val="121517"/>
          <w:sz w:val="23"/>
          <w:szCs w:val="23"/>
        </w:rPr>
        <w:t xml:space="preserve"> п</w:t>
      </w:r>
      <w:r w:rsidRPr="00EE6777">
        <w:rPr>
          <w:rFonts w:ascii="PT-Astra-Sans-Regular" w:hAnsi="PT-Astra-Sans-Regular"/>
          <w:color w:val="121517"/>
          <w:sz w:val="23"/>
          <w:szCs w:val="23"/>
        </w:rPr>
        <w:t>овышение уровня жизни населения.</w:t>
      </w:r>
    </w:p>
    <w:p w14:paraId="7343C36E" w14:textId="29F9B626" w:rsidR="00D93877" w:rsidRPr="00EE6777" w:rsidRDefault="00D93877" w:rsidP="00D93877">
      <w:pPr>
        <w:shd w:val="clear" w:color="auto" w:fill="FFFFFF"/>
        <w:spacing w:before="195" w:after="195"/>
        <w:jc w:val="both"/>
        <w:rPr>
          <w:rFonts w:ascii="PT-Astra-Sans-Regular" w:hAnsi="PT-Astra-Sans-Regular"/>
          <w:color w:val="121517"/>
          <w:sz w:val="23"/>
          <w:szCs w:val="23"/>
        </w:rPr>
      </w:pPr>
      <w:r w:rsidRPr="00EE6777">
        <w:rPr>
          <w:rFonts w:ascii="PT-Astra-Sans-Regular" w:hAnsi="PT-Astra-Sans-Regular"/>
          <w:color w:val="121517"/>
          <w:sz w:val="23"/>
          <w:szCs w:val="23"/>
        </w:rPr>
        <w:t xml:space="preserve"> На территории Егорьевского сельсовета находится </w:t>
      </w:r>
      <w:r>
        <w:rPr>
          <w:rFonts w:ascii="PT-Astra-Sans-Regular" w:hAnsi="PT-Astra-Sans-Regular"/>
          <w:color w:val="121517"/>
          <w:sz w:val="23"/>
          <w:szCs w:val="23"/>
        </w:rPr>
        <w:t>3</w:t>
      </w:r>
      <w:r w:rsidRPr="00EE6777">
        <w:rPr>
          <w:rFonts w:ascii="PT-Astra-Sans-Regular" w:hAnsi="PT-Astra-Sans-Regular"/>
          <w:color w:val="121517"/>
          <w:sz w:val="23"/>
          <w:szCs w:val="23"/>
        </w:rPr>
        <w:t xml:space="preserve"> </w:t>
      </w:r>
      <w:proofErr w:type="gramStart"/>
      <w:r w:rsidRPr="00EE6777">
        <w:rPr>
          <w:rFonts w:ascii="PT-Astra-Sans-Regular" w:hAnsi="PT-Astra-Sans-Regular"/>
          <w:color w:val="121517"/>
          <w:sz w:val="23"/>
          <w:szCs w:val="23"/>
        </w:rPr>
        <w:t>населенных</w:t>
      </w:r>
      <w:proofErr w:type="gramEnd"/>
      <w:r w:rsidRPr="00EE6777">
        <w:rPr>
          <w:rFonts w:ascii="PT-Astra-Sans-Regular" w:hAnsi="PT-Astra-Sans-Regular"/>
          <w:color w:val="121517"/>
          <w:sz w:val="23"/>
          <w:szCs w:val="23"/>
        </w:rPr>
        <w:t xml:space="preserve"> пункт</w:t>
      </w:r>
      <w:r>
        <w:rPr>
          <w:rFonts w:ascii="PT-Astra-Sans-Regular" w:hAnsi="PT-Astra-Sans-Regular"/>
          <w:color w:val="121517"/>
          <w:sz w:val="23"/>
          <w:szCs w:val="23"/>
        </w:rPr>
        <w:t>а</w:t>
      </w:r>
      <w:r w:rsidRPr="00EE6777">
        <w:rPr>
          <w:rFonts w:ascii="PT-Astra-Sans-Regular" w:hAnsi="PT-Astra-Sans-Regular"/>
          <w:color w:val="121517"/>
          <w:sz w:val="23"/>
          <w:szCs w:val="23"/>
        </w:rPr>
        <w:t xml:space="preserve">: деревня Егорьевка, деревня </w:t>
      </w:r>
      <w:proofErr w:type="spellStart"/>
      <w:r w:rsidRPr="00EE6777">
        <w:rPr>
          <w:rFonts w:ascii="PT-Astra-Sans-Regular" w:hAnsi="PT-Astra-Sans-Regular"/>
          <w:color w:val="121517"/>
          <w:sz w:val="23"/>
          <w:szCs w:val="23"/>
        </w:rPr>
        <w:t>Краснознаменка</w:t>
      </w:r>
      <w:proofErr w:type="spellEnd"/>
      <w:r w:rsidR="002773C8">
        <w:rPr>
          <w:rFonts w:ascii="PT-Astra-Sans-Regular" w:hAnsi="PT-Astra-Sans-Regular"/>
          <w:color w:val="121517"/>
          <w:sz w:val="23"/>
          <w:szCs w:val="23"/>
        </w:rPr>
        <w:t xml:space="preserve"> и </w:t>
      </w:r>
      <w:r w:rsidRPr="00EE6777">
        <w:rPr>
          <w:rFonts w:ascii="PT-Astra-Sans-Regular" w:hAnsi="PT-Astra-Sans-Regular"/>
          <w:color w:val="121517"/>
          <w:sz w:val="23"/>
          <w:szCs w:val="23"/>
        </w:rPr>
        <w:t xml:space="preserve"> село Вознесеновка</w:t>
      </w:r>
      <w:r>
        <w:rPr>
          <w:rFonts w:ascii="PT-Astra-Sans-Regular" w:hAnsi="PT-Astra-Sans-Regular"/>
          <w:color w:val="121517"/>
          <w:sz w:val="23"/>
          <w:szCs w:val="23"/>
        </w:rPr>
        <w:t xml:space="preserve">. </w:t>
      </w:r>
      <w:r w:rsidRPr="00EE6777">
        <w:rPr>
          <w:rFonts w:ascii="PT-Astra-Sans-Regular" w:hAnsi="PT-Astra-Sans-Regular"/>
          <w:color w:val="121517"/>
          <w:sz w:val="23"/>
          <w:szCs w:val="23"/>
        </w:rPr>
        <w:t xml:space="preserve"> Центром Егорьевского сельсовета является деревня Егорьевка. </w:t>
      </w:r>
    </w:p>
    <w:p w14:paraId="09AD39B1" w14:textId="5180E49F" w:rsidR="00D93877" w:rsidRPr="00EE6777" w:rsidRDefault="00D93877" w:rsidP="00D93877">
      <w:pPr>
        <w:shd w:val="clear" w:color="auto" w:fill="FFFFFF"/>
        <w:spacing w:before="195" w:after="195"/>
        <w:jc w:val="both"/>
        <w:rPr>
          <w:rFonts w:ascii="PT-Astra-Sans-Regular" w:hAnsi="PT-Astra-Sans-Regular"/>
          <w:color w:val="121517"/>
          <w:sz w:val="23"/>
          <w:szCs w:val="23"/>
        </w:rPr>
      </w:pPr>
      <w:r w:rsidRPr="00EE6777">
        <w:rPr>
          <w:rFonts w:ascii="PT-Astra-Sans-Regular" w:hAnsi="PT-Astra-Sans-Regular"/>
          <w:color w:val="121517"/>
          <w:sz w:val="23"/>
          <w:szCs w:val="23"/>
        </w:rPr>
        <w:t>     Общая численность населения по состоянию на 01.01.202</w:t>
      </w:r>
      <w:r>
        <w:rPr>
          <w:rFonts w:ascii="PT-Astra-Sans-Regular" w:hAnsi="PT-Astra-Sans-Regular"/>
          <w:color w:val="121517"/>
          <w:sz w:val="23"/>
          <w:szCs w:val="23"/>
        </w:rPr>
        <w:t>3</w:t>
      </w:r>
      <w:r w:rsidRPr="00EE6777">
        <w:rPr>
          <w:rFonts w:ascii="PT-Astra-Sans-Regular" w:hAnsi="PT-Astra-Sans-Regular"/>
          <w:color w:val="121517"/>
          <w:sz w:val="23"/>
          <w:szCs w:val="23"/>
        </w:rPr>
        <w:t xml:space="preserve"> года составляет </w:t>
      </w:r>
      <w:r w:rsidR="002773C8">
        <w:rPr>
          <w:rFonts w:ascii="PT-Astra-Sans-Regular" w:hAnsi="PT-Astra-Sans-Regular"/>
          <w:color w:val="121517"/>
          <w:sz w:val="23"/>
          <w:szCs w:val="23"/>
        </w:rPr>
        <w:t>505</w:t>
      </w:r>
      <w:r w:rsidRPr="00EE6777">
        <w:rPr>
          <w:rFonts w:ascii="PT-Astra-Sans-Regular" w:hAnsi="PT-Astra-Sans-Regular"/>
          <w:color w:val="121517"/>
          <w:sz w:val="23"/>
          <w:szCs w:val="23"/>
        </w:rPr>
        <w:t xml:space="preserve"> человек.  Численность населения в трудоспособном возрасте на указанный период </w:t>
      </w:r>
      <w:r w:rsidR="002773C8">
        <w:rPr>
          <w:rFonts w:ascii="PT-Astra-Sans-Regular" w:hAnsi="PT-Astra-Sans-Regular"/>
          <w:color w:val="121517"/>
          <w:sz w:val="23"/>
          <w:szCs w:val="23"/>
        </w:rPr>
        <w:t>около 250</w:t>
      </w:r>
      <w:r w:rsidRPr="00EE6777">
        <w:rPr>
          <w:rFonts w:ascii="PT-Astra-Sans-Regular" w:hAnsi="PT-Astra-Sans-Regular"/>
          <w:color w:val="121517"/>
          <w:sz w:val="23"/>
          <w:szCs w:val="23"/>
        </w:rPr>
        <w:t xml:space="preserve"> человек.</w:t>
      </w:r>
    </w:p>
    <w:p w14:paraId="558AEFF9" w14:textId="10BBA1DB" w:rsidR="00D93877" w:rsidRPr="00EE6777" w:rsidRDefault="00D93877" w:rsidP="00D93877">
      <w:pPr>
        <w:shd w:val="clear" w:color="auto" w:fill="FFFFFF"/>
        <w:spacing w:before="195" w:after="195"/>
        <w:jc w:val="both"/>
        <w:rPr>
          <w:rFonts w:ascii="PT-Astra-Sans-Regular" w:hAnsi="PT-Astra-Sans-Regular"/>
          <w:color w:val="121517"/>
          <w:sz w:val="23"/>
          <w:szCs w:val="23"/>
        </w:rPr>
      </w:pPr>
      <w:r w:rsidRPr="00EE6777">
        <w:rPr>
          <w:rFonts w:ascii="PT-Astra-Sans-Regular" w:hAnsi="PT-Astra-Sans-Regular"/>
          <w:color w:val="121517"/>
          <w:sz w:val="23"/>
          <w:szCs w:val="23"/>
        </w:rPr>
        <w:t xml:space="preserve">           Заработная плата в бюджетных учреждениях муниципального образования выплачивается регулярно, отсутствует просроченная задолженность по заработной плате, выполняется соглашение между администрацией области, областной федерацией профсоюзных организаций и союзом предпринимателей о минимальной заработной плате на территории области. С 01 января 2020 года начисление и выплата заработной платы производится с учетом пункта минимального </w:t>
      </w:r>
      <w:proofErr w:type="gramStart"/>
      <w:r w:rsidRPr="00EE6777">
        <w:rPr>
          <w:rFonts w:ascii="PT-Astra-Sans-Regular" w:hAnsi="PT-Astra-Sans-Regular"/>
          <w:color w:val="121517"/>
          <w:sz w:val="23"/>
          <w:szCs w:val="23"/>
        </w:rPr>
        <w:t>размера оплаты труда</w:t>
      </w:r>
      <w:proofErr w:type="gramEnd"/>
      <w:r w:rsidRPr="00EE6777">
        <w:rPr>
          <w:rFonts w:ascii="PT-Astra-Sans-Regular" w:hAnsi="PT-Astra-Sans-Regular"/>
          <w:color w:val="121517"/>
          <w:sz w:val="23"/>
          <w:szCs w:val="23"/>
        </w:rPr>
        <w:t xml:space="preserve">, равного  </w:t>
      </w:r>
      <w:r w:rsidR="00A61485">
        <w:rPr>
          <w:rFonts w:ascii="PT-Astra-Sans-Regular" w:hAnsi="PT-Astra-Sans-Regular"/>
          <w:color w:val="121517"/>
          <w:sz w:val="23"/>
          <w:szCs w:val="23"/>
        </w:rPr>
        <w:t>19242</w:t>
      </w:r>
      <w:r w:rsidRPr="00EE6777">
        <w:rPr>
          <w:rFonts w:ascii="PT-Astra-Sans-Regular" w:hAnsi="PT-Astra-Sans-Regular"/>
          <w:color w:val="121517"/>
          <w:sz w:val="23"/>
          <w:szCs w:val="23"/>
        </w:rPr>
        <w:t>  рублей. На перспективу роста оплаты труда в муниципальном образовании будут способствовать введение новых систем оплаты труда в бюджетной сфере. Формирование новых систем оплаты  труда, предусматривает более широкие права бюджетных учреждений в распоряжении средствами на оплату труда с целью стимулирования высоких конечных результатов их деятельности.</w:t>
      </w:r>
    </w:p>
    <w:p w14:paraId="4E2517E5" w14:textId="77777777" w:rsidR="00D93877" w:rsidRDefault="00D93877" w:rsidP="00D93877">
      <w:pPr>
        <w:shd w:val="clear" w:color="auto" w:fill="FFFFFF"/>
        <w:spacing w:after="100" w:afterAutospacing="1"/>
        <w:jc w:val="both"/>
        <w:rPr>
          <w:color w:val="252525"/>
        </w:rPr>
      </w:pPr>
      <w:r w:rsidRPr="001338E6">
        <w:rPr>
          <w:color w:val="252525"/>
        </w:rPr>
        <w:t xml:space="preserve">Касторенский район на протяжении долгого периода сохраняет аграрно-промышленную специализацию. </w:t>
      </w:r>
    </w:p>
    <w:p w14:paraId="00129060" w14:textId="77777777" w:rsidR="00D93877" w:rsidRPr="006F31DA" w:rsidRDefault="00D93877" w:rsidP="00D93877">
      <w:pPr>
        <w:widowControl w:val="0"/>
        <w:ind w:firstLine="709"/>
        <w:jc w:val="both"/>
        <w:rPr>
          <w:lang w:bidi="en-US"/>
        </w:rPr>
      </w:pPr>
      <w:bookmarkStart w:id="6" w:name="_Toc268263637"/>
      <w:r w:rsidRPr="006F31DA">
        <w:rPr>
          <w:b/>
          <w:u w:val="single"/>
          <w:lang w:bidi="en-US"/>
        </w:rPr>
        <w:t>Развитие растениеводства</w:t>
      </w:r>
      <w:r w:rsidRPr="006F31DA">
        <w:rPr>
          <w:lang w:bidi="en-US"/>
        </w:rPr>
        <w:t xml:space="preserve">. Постепенно ожидается увеличение производства </w:t>
      </w:r>
      <w:r>
        <w:rPr>
          <w:lang w:bidi="en-US"/>
        </w:rPr>
        <w:t>злаковых</w:t>
      </w:r>
      <w:r w:rsidRPr="006F31DA">
        <w:rPr>
          <w:lang w:bidi="en-US"/>
        </w:rPr>
        <w:t xml:space="preserve">. Производство </w:t>
      </w:r>
      <w:r>
        <w:rPr>
          <w:lang w:bidi="en-US"/>
        </w:rPr>
        <w:t>пшеницы, ячменя</w:t>
      </w:r>
      <w:r w:rsidRPr="006F31DA">
        <w:rPr>
          <w:lang w:bidi="en-US"/>
        </w:rPr>
        <w:t xml:space="preserve"> сохранится на существующем уровне, возможно, с небольшим увеличением. При этом существует ряд обстоятельств, которые оказывают влияние на дальнейшее развитие растениеводства. В перспективе возможна интеграция хозяйств одной специализации, расположенных на близлежащих территориях. Целью интеграции хозяйств в рамках одного агропромышленного холдинга является возможность выстраивать системы севооборотов наиболее удобным способом в условиях современной специализации холдингов, не привязываясь к границам существовавших ранее хозяйств. Интеграция КФХ возможна в целях совместного приобретения сельскохозяйственной техники и получения займов для развития хозяйств. При любом сценарии развития сельского хозяйства района важно сохранить природное плодородие почв. Поэтому непременным условием организации сельскохозяйственного производства должно оставаться соблюдение всех норм обработки почв, внесения удобрений. Необходимо регулярное проведение </w:t>
      </w:r>
      <w:proofErr w:type="spellStart"/>
      <w:r w:rsidRPr="006F31DA">
        <w:rPr>
          <w:lang w:bidi="en-US"/>
        </w:rPr>
        <w:t>лесо</w:t>
      </w:r>
      <w:proofErr w:type="spellEnd"/>
      <w:r w:rsidRPr="006F31DA">
        <w:rPr>
          <w:lang w:bidi="en-US"/>
        </w:rPr>
        <w:t xml:space="preserve">- и фитомелиоративных работ, проведение мероприятий по </w:t>
      </w:r>
      <w:proofErr w:type="spellStart"/>
      <w:r w:rsidRPr="006F31DA">
        <w:rPr>
          <w:lang w:bidi="en-US"/>
        </w:rPr>
        <w:t>снего</w:t>
      </w:r>
      <w:proofErr w:type="spellEnd"/>
      <w:r w:rsidRPr="006F31DA">
        <w:rPr>
          <w:lang w:bidi="en-US"/>
        </w:rPr>
        <w:t xml:space="preserve">- и </w:t>
      </w:r>
      <w:proofErr w:type="spellStart"/>
      <w:r w:rsidRPr="006F31DA">
        <w:rPr>
          <w:lang w:bidi="en-US"/>
        </w:rPr>
        <w:t>водозадержанию</w:t>
      </w:r>
      <w:proofErr w:type="spellEnd"/>
      <w:r w:rsidRPr="006F31DA">
        <w:rPr>
          <w:lang w:bidi="en-US"/>
        </w:rPr>
        <w:t>, принятие мер в целях предотвращения ветровой эрозии. Также важно строгое соблюдение севооборотов, которое способствует естественному восстановлению почв. Кроме того, зернобобовые культуры, участвующие в севооборотах, являются хорошим кормом для скота.</w:t>
      </w:r>
    </w:p>
    <w:p w14:paraId="633960BB" w14:textId="147AE5F5" w:rsidR="00D93877" w:rsidRPr="006F31DA" w:rsidRDefault="00D93877" w:rsidP="00D93877">
      <w:pPr>
        <w:widowControl w:val="0"/>
        <w:ind w:firstLine="709"/>
        <w:jc w:val="both"/>
        <w:rPr>
          <w:lang w:bidi="en-US"/>
        </w:rPr>
      </w:pPr>
      <w:r w:rsidRPr="006F31DA">
        <w:rPr>
          <w:b/>
          <w:u w:val="single"/>
          <w:lang w:bidi="en-US"/>
        </w:rPr>
        <w:t>Перспективы развития животноводства</w:t>
      </w:r>
      <w:r w:rsidRPr="006F31DA">
        <w:rPr>
          <w:b/>
          <w:lang w:bidi="en-US"/>
        </w:rPr>
        <w:t>.</w:t>
      </w:r>
      <w:r w:rsidRPr="006F31DA">
        <w:rPr>
          <w:lang w:bidi="en-US"/>
        </w:rPr>
        <w:t xml:space="preserve"> Заметно увеличится поголовье КРС молочного и мясного направления. Возможно, оно окажется не менее прибыльным по сравнению с растениеводством спустя определённое время. Так как и в Курской области, и на территории значительной части России ощущается дефицит мяса КРС, а молокоперерабатывающие предприятия нуждаются в сырье. Поэтому в среднесрочной перспективе возможен рост поголовья КРС как за счёт раз</w:t>
      </w:r>
      <w:r>
        <w:rPr>
          <w:lang w:bidi="en-US"/>
        </w:rPr>
        <w:t>вития существующих предприятий</w:t>
      </w:r>
      <w:r w:rsidRPr="006F31DA">
        <w:rPr>
          <w:lang w:bidi="en-US"/>
        </w:rPr>
        <w:t xml:space="preserve">, так и за счёт строительства новых комплексов. Однако уже сегодня необходимы меры по повышению надоев на 1 корову (соотношение между валовыми надоями молока и надоями на 1 корову во всех категориях хозяйств </w:t>
      </w:r>
      <w:r>
        <w:rPr>
          <w:lang w:bidi="en-US"/>
        </w:rPr>
        <w:t>Рыльского</w:t>
      </w:r>
      <w:r w:rsidRPr="006F31DA">
        <w:rPr>
          <w:lang w:bidi="en-US"/>
        </w:rPr>
        <w:t xml:space="preserve"> района составляет </w:t>
      </w:r>
      <w:r>
        <w:rPr>
          <w:lang w:bidi="en-US"/>
        </w:rPr>
        <w:t>порядка 4300</w:t>
      </w:r>
      <w:r w:rsidRPr="006F31DA">
        <w:rPr>
          <w:lang w:bidi="en-US"/>
        </w:rPr>
        <w:t xml:space="preserve"> кг).</w:t>
      </w:r>
      <w:r>
        <w:rPr>
          <w:lang w:bidi="en-US"/>
        </w:rPr>
        <w:t xml:space="preserve"> </w:t>
      </w:r>
      <w:r w:rsidRPr="006F31DA">
        <w:rPr>
          <w:lang w:bidi="en-US"/>
        </w:rPr>
        <w:t xml:space="preserve">Этому должна способствовать надёжная кормовая база, представленная полевым кормопроизводством </w:t>
      </w:r>
      <w:r w:rsidRPr="006F31DA">
        <w:rPr>
          <w:lang w:bidi="en-US"/>
        </w:rPr>
        <w:lastRenderedPageBreak/>
        <w:t>и промышленным производством комбикормов</w:t>
      </w:r>
      <w:proofErr w:type="gramStart"/>
      <w:r w:rsidRPr="006F31DA">
        <w:rPr>
          <w:lang w:bidi="en-US"/>
        </w:rPr>
        <w:t xml:space="preserve">.. </w:t>
      </w:r>
      <w:proofErr w:type="gramEnd"/>
      <w:r w:rsidRPr="006F31DA">
        <w:rPr>
          <w:lang w:bidi="en-US"/>
        </w:rPr>
        <w:t xml:space="preserve">Ожидается восстановление и увеличение животноводческой составляющей их производства. </w:t>
      </w:r>
    </w:p>
    <w:p w14:paraId="2B40C612" w14:textId="77777777" w:rsidR="00D93877" w:rsidRDefault="00D93877" w:rsidP="00D93877">
      <w:pPr>
        <w:widowControl w:val="0"/>
        <w:ind w:firstLine="709"/>
        <w:jc w:val="both"/>
        <w:rPr>
          <w:b/>
        </w:rPr>
      </w:pPr>
    </w:p>
    <w:p w14:paraId="6EFB635F" w14:textId="77777777" w:rsidR="00D93877" w:rsidRDefault="00D93877" w:rsidP="00D93877">
      <w:pPr>
        <w:widowControl w:val="0"/>
        <w:jc w:val="both"/>
      </w:pPr>
      <w:r w:rsidRPr="00603979">
        <w:t>Генеральным планом на первую очередь строительства п</w:t>
      </w:r>
      <w:r>
        <w:t>редусматриваются:</w:t>
      </w:r>
    </w:p>
    <w:p w14:paraId="3D20349D" w14:textId="77777777" w:rsidR="00D93877" w:rsidRPr="00217EF1" w:rsidRDefault="00D93877" w:rsidP="00D93877">
      <w:pPr>
        <w:pStyle w:val="2c"/>
        <w:widowControl w:val="0"/>
        <w:ind w:left="0" w:firstLine="709"/>
        <w:jc w:val="both"/>
        <w:rPr>
          <w:bCs/>
        </w:rPr>
      </w:pPr>
      <w:r w:rsidRPr="00217EF1">
        <w:rPr>
          <w:bCs/>
        </w:rPr>
        <w:t>- увеличение объема целевого использования сельскохозяйственных угодий поселения;</w:t>
      </w:r>
    </w:p>
    <w:p w14:paraId="178F43AE" w14:textId="77777777" w:rsidR="00D93877" w:rsidRDefault="00D93877" w:rsidP="00D93877">
      <w:pPr>
        <w:pStyle w:val="2c"/>
        <w:widowControl w:val="0"/>
        <w:ind w:left="0" w:firstLine="709"/>
        <w:jc w:val="both"/>
        <w:rPr>
          <w:bCs/>
        </w:rPr>
      </w:pPr>
      <w:r w:rsidRPr="00217EF1">
        <w:rPr>
          <w:bCs/>
        </w:rPr>
        <w:t>- выделение в качестве инвестиционных площадок для развития малого и среднего предпринимательства недействующих, фактически заброшенных промышл</w:t>
      </w:r>
      <w:r>
        <w:rPr>
          <w:bCs/>
        </w:rPr>
        <w:t>енных площадок</w:t>
      </w:r>
      <w:r w:rsidRPr="00844AAC">
        <w:rPr>
          <w:bCs/>
        </w:rPr>
        <w:t>;</w:t>
      </w:r>
    </w:p>
    <w:p w14:paraId="6E24191D" w14:textId="77777777" w:rsidR="00D93877" w:rsidRPr="00844AAC" w:rsidRDefault="00D93877" w:rsidP="00D93877">
      <w:pPr>
        <w:pStyle w:val="2c"/>
        <w:widowControl w:val="0"/>
        <w:ind w:left="0" w:firstLine="709"/>
        <w:jc w:val="both"/>
        <w:rPr>
          <w:bCs/>
        </w:rPr>
      </w:pPr>
      <w:r w:rsidRPr="00844AAC">
        <w:rPr>
          <w:bCs/>
        </w:rPr>
        <w:t xml:space="preserve">- привлечение инвесторов для строительства сельскохозяйственных и промышленных предприятий на территории </w:t>
      </w:r>
      <w:r>
        <w:rPr>
          <w:bCs/>
        </w:rPr>
        <w:t>сельсовета.</w:t>
      </w:r>
    </w:p>
    <w:p w14:paraId="79E4627F" w14:textId="77777777" w:rsidR="00D93877" w:rsidRPr="00217EF1" w:rsidRDefault="00D93877" w:rsidP="00D93877">
      <w:pPr>
        <w:widowControl w:val="0"/>
        <w:tabs>
          <w:tab w:val="left" w:pos="480"/>
        </w:tabs>
        <w:ind w:firstLine="709"/>
        <w:jc w:val="both"/>
        <w:rPr>
          <w:lang w:bidi="en-US"/>
        </w:rPr>
      </w:pPr>
      <w:r w:rsidRPr="00217EF1">
        <w:rPr>
          <w:lang w:bidi="en-US"/>
        </w:rPr>
        <w:t>Для поддержания личных подсобных хозяйств важно обеспечение транспортной доступности ко всем населённым пунктам сельсовета, а также развитие заготовительной сети.</w:t>
      </w:r>
    </w:p>
    <w:p w14:paraId="49A390CE" w14:textId="77777777" w:rsidR="00D93877" w:rsidRDefault="00D93877" w:rsidP="00D93877">
      <w:pPr>
        <w:widowControl w:val="0"/>
        <w:jc w:val="both"/>
        <w:rPr>
          <w:b/>
        </w:rPr>
      </w:pPr>
      <w:bookmarkStart w:id="7" w:name="_Toc254279126"/>
      <w:bookmarkStart w:id="8" w:name="_Toc257302760"/>
    </w:p>
    <w:bookmarkEnd w:id="7"/>
    <w:bookmarkEnd w:id="8"/>
    <w:p w14:paraId="22F7139E" w14:textId="77777777" w:rsidR="00D93877" w:rsidRPr="0025196A" w:rsidRDefault="00D93877" w:rsidP="00D93877">
      <w:pPr>
        <w:widowControl w:val="0"/>
        <w:ind w:firstLine="709"/>
        <w:jc w:val="both"/>
        <w:rPr>
          <w:b/>
        </w:rPr>
      </w:pPr>
      <w:r w:rsidRPr="0025196A">
        <w:rPr>
          <w:b/>
        </w:rPr>
        <w:t>Развитие малого и среднего предпринимательства</w:t>
      </w:r>
      <w:r>
        <w:rPr>
          <w:b/>
        </w:rPr>
        <w:t>.</w:t>
      </w:r>
    </w:p>
    <w:p w14:paraId="7BB853A2" w14:textId="77777777" w:rsidR="00D93877" w:rsidRPr="0025196A" w:rsidRDefault="00D93877" w:rsidP="00D93877">
      <w:pPr>
        <w:widowControl w:val="0"/>
        <w:ind w:firstLine="709"/>
        <w:jc w:val="both"/>
        <w:rPr>
          <w:bCs/>
          <w:iCs/>
        </w:rPr>
      </w:pPr>
      <w:r w:rsidRPr="0025196A">
        <w:rPr>
          <w:bCs/>
          <w:iCs/>
        </w:rPr>
        <w:t xml:space="preserve">В </w:t>
      </w:r>
      <w:r>
        <w:t>Егорьевском</w:t>
      </w:r>
      <w:r w:rsidRPr="0025196A">
        <w:t xml:space="preserve"> сельсовете</w:t>
      </w:r>
      <w:r w:rsidRPr="0025196A">
        <w:rPr>
          <w:bCs/>
          <w:iCs/>
        </w:rPr>
        <w:t xml:space="preserve"> имеются все предпосылки для развития малых и средних форм предпринимательства. </w:t>
      </w:r>
    </w:p>
    <w:p w14:paraId="696D79BE" w14:textId="77777777" w:rsidR="00D93877" w:rsidRPr="0025196A" w:rsidRDefault="00D93877" w:rsidP="00D93877">
      <w:pPr>
        <w:widowControl w:val="0"/>
        <w:ind w:firstLine="709"/>
        <w:jc w:val="both"/>
        <w:rPr>
          <w:bCs/>
          <w:iCs/>
        </w:rPr>
      </w:pPr>
      <w:r w:rsidRPr="0025196A">
        <w:rPr>
          <w:bCs/>
          <w:iCs/>
        </w:rPr>
        <w:t xml:space="preserve">Основными принципами развития малого и среднего бизнеса должны стать: </w:t>
      </w:r>
    </w:p>
    <w:p w14:paraId="27E44CA9" w14:textId="77777777" w:rsidR="00D93877" w:rsidRPr="0025196A" w:rsidRDefault="00D93877" w:rsidP="00D93877">
      <w:pPr>
        <w:widowControl w:val="0"/>
        <w:ind w:firstLine="709"/>
        <w:jc w:val="both"/>
        <w:rPr>
          <w:bCs/>
          <w:iCs/>
        </w:rPr>
      </w:pPr>
      <w:r>
        <w:rPr>
          <w:bCs/>
          <w:iCs/>
        </w:rPr>
        <w:t>- </w:t>
      </w:r>
      <w:r w:rsidRPr="0025196A">
        <w:rPr>
          <w:bCs/>
          <w:iCs/>
        </w:rPr>
        <w:t>комплексность – обеспечение полного спектра услуг для малых предприятий;</w:t>
      </w:r>
    </w:p>
    <w:p w14:paraId="7C5DB2AD" w14:textId="77777777" w:rsidR="00D93877" w:rsidRPr="0025196A" w:rsidRDefault="00D93877" w:rsidP="00D93877">
      <w:pPr>
        <w:widowControl w:val="0"/>
        <w:ind w:firstLine="709"/>
        <w:jc w:val="both"/>
        <w:rPr>
          <w:bCs/>
          <w:iCs/>
        </w:rPr>
      </w:pPr>
      <w:r>
        <w:rPr>
          <w:bCs/>
          <w:iCs/>
        </w:rPr>
        <w:t>- </w:t>
      </w:r>
      <w:r w:rsidRPr="0025196A">
        <w:rPr>
          <w:bCs/>
          <w:iCs/>
        </w:rPr>
        <w:t>системность – обеспечение функциональной взаимосвязи всех элементов инфраструктуры малого бизнеса;</w:t>
      </w:r>
    </w:p>
    <w:p w14:paraId="319C9B66" w14:textId="77777777" w:rsidR="00D93877" w:rsidRPr="0025196A" w:rsidRDefault="00D93877" w:rsidP="00D93877">
      <w:pPr>
        <w:widowControl w:val="0"/>
        <w:ind w:firstLine="709"/>
        <w:jc w:val="both"/>
        <w:rPr>
          <w:bCs/>
          <w:iCs/>
        </w:rPr>
      </w:pPr>
      <w:r>
        <w:rPr>
          <w:bCs/>
          <w:iCs/>
        </w:rPr>
        <w:t>- </w:t>
      </w:r>
      <w:proofErr w:type="spellStart"/>
      <w:r w:rsidRPr="0025196A">
        <w:rPr>
          <w:bCs/>
          <w:iCs/>
        </w:rPr>
        <w:t>конкурсность</w:t>
      </w:r>
      <w:proofErr w:type="spellEnd"/>
      <w:r w:rsidRPr="0025196A">
        <w:rPr>
          <w:bCs/>
          <w:iCs/>
        </w:rPr>
        <w:t xml:space="preserve"> – обеспечение равных прав и возможностей малых предприятий при получении поддержки и государственных заказов;</w:t>
      </w:r>
    </w:p>
    <w:p w14:paraId="600257F8" w14:textId="77777777" w:rsidR="00D93877" w:rsidRPr="0025196A" w:rsidRDefault="00D93877" w:rsidP="00D93877">
      <w:pPr>
        <w:widowControl w:val="0"/>
        <w:ind w:firstLine="709"/>
        <w:jc w:val="both"/>
        <w:rPr>
          <w:bCs/>
          <w:iCs/>
        </w:rPr>
      </w:pPr>
      <w:r>
        <w:rPr>
          <w:bCs/>
          <w:iCs/>
        </w:rPr>
        <w:t>- </w:t>
      </w:r>
      <w:r w:rsidRPr="0025196A">
        <w:rPr>
          <w:bCs/>
          <w:iCs/>
        </w:rPr>
        <w:t>гласность – наличие полной и доступной информации о политике в сфере малого предпринимательства;</w:t>
      </w:r>
    </w:p>
    <w:p w14:paraId="54F59C9C" w14:textId="77777777" w:rsidR="00D93877" w:rsidRDefault="00D93877" w:rsidP="00D93877">
      <w:pPr>
        <w:widowControl w:val="0"/>
        <w:ind w:firstLine="709"/>
        <w:jc w:val="both"/>
        <w:rPr>
          <w:bCs/>
          <w:iCs/>
        </w:rPr>
      </w:pPr>
      <w:r>
        <w:rPr>
          <w:bCs/>
          <w:iCs/>
        </w:rPr>
        <w:t>- </w:t>
      </w:r>
      <w:r w:rsidRPr="0025196A">
        <w:rPr>
          <w:bCs/>
          <w:iCs/>
        </w:rPr>
        <w:t xml:space="preserve">делегирование функций – обеспечение участия общественных объединений и союзов в решении проблем малого бизнеса. </w:t>
      </w:r>
    </w:p>
    <w:p w14:paraId="6D85EC81" w14:textId="77777777" w:rsidR="00D93877" w:rsidRDefault="00D93877" w:rsidP="00D93877">
      <w:pPr>
        <w:widowControl w:val="0"/>
        <w:ind w:firstLine="709"/>
        <w:jc w:val="both"/>
        <w:rPr>
          <w:bCs/>
          <w:iCs/>
        </w:rPr>
      </w:pPr>
    </w:p>
    <w:p w14:paraId="45CEF6EA" w14:textId="77777777" w:rsidR="00D93877" w:rsidRDefault="00D93877" w:rsidP="00D93877">
      <w:pPr>
        <w:widowControl w:val="0"/>
        <w:ind w:firstLine="851"/>
        <w:jc w:val="both"/>
        <w:rPr>
          <w:bCs/>
          <w:iCs/>
        </w:rPr>
      </w:pPr>
      <w:r w:rsidRPr="0025196A">
        <w:t xml:space="preserve">Приоритетное направление развития малого и среднего бизнеса в </w:t>
      </w:r>
      <w:r>
        <w:t xml:space="preserve">сельсовете - </w:t>
      </w:r>
      <w:r w:rsidRPr="0025196A">
        <w:t xml:space="preserve">социально-бытовое обслуживания населения (торговля, сфера услуг). </w:t>
      </w:r>
      <w:r w:rsidRPr="0025196A">
        <w:rPr>
          <w:bCs/>
          <w:iCs/>
        </w:rPr>
        <w:t xml:space="preserve">На этапе разработки плана реализации генерального плана поселения, в соответствии с </w:t>
      </w:r>
      <w:r w:rsidRPr="0025196A">
        <w:t xml:space="preserve">Федеральным законом от 24.07.2007 г. № 209-ФЗ «О развитии малого и среднего </w:t>
      </w:r>
      <w:r w:rsidRPr="0025196A">
        <w:rPr>
          <w:bCs/>
          <w:iCs/>
        </w:rPr>
        <w:t xml:space="preserve">предпринимательства в Российской Федерации» </w:t>
      </w:r>
      <w:r>
        <w:rPr>
          <w:bCs/>
          <w:iCs/>
        </w:rPr>
        <w:t xml:space="preserve">и областной целевой программой </w:t>
      </w:r>
      <w:r w:rsidRPr="0025196A">
        <w:rPr>
          <w:bCs/>
          <w:iCs/>
        </w:rPr>
        <w:t>«Развитие малого и среднего предпринимательства в Курской области» администрации муниципального образования «</w:t>
      </w:r>
      <w:r w:rsidRPr="00CF1D13">
        <w:rPr>
          <w:color w:val="252525"/>
        </w:rPr>
        <w:t>Егорьевск</w:t>
      </w:r>
      <w:r>
        <w:rPr>
          <w:bCs/>
          <w:iCs/>
        </w:rPr>
        <w:t>ий сельсовет</w:t>
      </w:r>
      <w:r w:rsidRPr="0025196A">
        <w:rPr>
          <w:bCs/>
          <w:iCs/>
        </w:rPr>
        <w:t>» предлагается определить план мероприятий по развитию малого предпринимательства, а именно: разработать приоритетные направления, обеспечить информационно-правовую базу, предусмотреть выделение земельных участков для создания объектов недвижимости для субъектов малого и среднего п</w:t>
      </w:r>
      <w:r>
        <w:rPr>
          <w:bCs/>
          <w:iCs/>
        </w:rPr>
        <w:t>редпринимательства.</w:t>
      </w:r>
    </w:p>
    <w:p w14:paraId="2FE35822" w14:textId="77777777" w:rsidR="00D93877" w:rsidRDefault="00D93877" w:rsidP="00D93877">
      <w:pPr>
        <w:pStyle w:val="2"/>
        <w:keepNext w:val="0"/>
        <w:widowControl w:val="0"/>
        <w:spacing w:before="0" w:after="0"/>
        <w:jc w:val="both"/>
        <w:rPr>
          <w:rFonts w:ascii="Times New Roman" w:hAnsi="Times New Roman"/>
          <w:i w:val="0"/>
          <w:sz w:val="24"/>
          <w:szCs w:val="24"/>
        </w:rPr>
      </w:pPr>
      <w:bookmarkStart w:id="9" w:name="_Toc336507653"/>
    </w:p>
    <w:p w14:paraId="3FB8E41F" w14:textId="03070C33" w:rsidR="00D93877" w:rsidRPr="00287C45" w:rsidRDefault="00D93877" w:rsidP="00D93877">
      <w:pPr>
        <w:pStyle w:val="2"/>
        <w:keepNext w:val="0"/>
        <w:widowControl w:val="0"/>
        <w:spacing w:before="0" w:after="0"/>
        <w:jc w:val="both"/>
        <w:rPr>
          <w:rFonts w:ascii="Times New Roman" w:hAnsi="Times New Roman"/>
          <w:i w:val="0"/>
          <w:sz w:val="24"/>
          <w:szCs w:val="24"/>
        </w:rPr>
      </w:pPr>
      <w:bookmarkStart w:id="10" w:name="_Toc336507650"/>
      <w:bookmarkStart w:id="11" w:name="_Toc170247361"/>
      <w:bookmarkEnd w:id="6"/>
      <w:bookmarkEnd w:id="9"/>
      <w:r>
        <w:rPr>
          <w:rFonts w:ascii="Times New Roman" w:hAnsi="Times New Roman"/>
          <w:i w:val="0"/>
          <w:sz w:val="24"/>
          <w:szCs w:val="24"/>
        </w:rPr>
        <w:t>1.</w:t>
      </w:r>
      <w:r w:rsidR="003476DF">
        <w:rPr>
          <w:rFonts w:ascii="Times New Roman" w:hAnsi="Times New Roman"/>
          <w:i w:val="0"/>
          <w:sz w:val="24"/>
          <w:szCs w:val="24"/>
        </w:rPr>
        <w:t>1.6</w:t>
      </w:r>
      <w:r>
        <w:rPr>
          <w:rFonts w:ascii="Times New Roman" w:hAnsi="Times New Roman"/>
          <w:i w:val="0"/>
          <w:sz w:val="24"/>
          <w:szCs w:val="24"/>
        </w:rPr>
        <w:t>.</w:t>
      </w:r>
      <w:r w:rsidRPr="00287C45">
        <w:rPr>
          <w:rFonts w:ascii="Times New Roman" w:hAnsi="Times New Roman"/>
          <w:i w:val="0"/>
          <w:sz w:val="24"/>
          <w:szCs w:val="24"/>
        </w:rPr>
        <w:t xml:space="preserve"> Сведения о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w:t>
      </w:r>
      <w:bookmarkEnd w:id="10"/>
      <w:bookmarkEnd w:id="11"/>
      <w:r w:rsidRPr="00287C45">
        <w:rPr>
          <w:rFonts w:ascii="Times New Roman" w:hAnsi="Times New Roman"/>
          <w:i w:val="0"/>
          <w:sz w:val="24"/>
          <w:szCs w:val="24"/>
        </w:rPr>
        <w:t xml:space="preserve"> </w:t>
      </w:r>
    </w:p>
    <w:p w14:paraId="331455F3" w14:textId="77777777" w:rsidR="00D93877" w:rsidRPr="00287C45" w:rsidRDefault="00D93877" w:rsidP="00D93877">
      <w:pPr>
        <w:pStyle w:val="afff3"/>
        <w:widowControl w:val="0"/>
        <w:ind w:left="0"/>
        <w:jc w:val="both"/>
      </w:pPr>
      <w:r>
        <w:rPr>
          <w:bCs/>
        </w:rPr>
        <w:t>1.</w:t>
      </w:r>
      <w:r w:rsidRPr="00287C45">
        <w:rPr>
          <w:bCs/>
        </w:rPr>
        <w:t>Областная целевая прогр</w:t>
      </w:r>
      <w:r>
        <w:rPr>
          <w:bCs/>
        </w:rPr>
        <w:t>амма «Социальное развитие села»;</w:t>
      </w:r>
    </w:p>
    <w:p w14:paraId="2E321934" w14:textId="77777777" w:rsidR="00D93877" w:rsidRPr="00287C45" w:rsidRDefault="00D93877" w:rsidP="00D93877">
      <w:pPr>
        <w:pStyle w:val="afff3"/>
        <w:widowControl w:val="0"/>
        <w:ind w:left="0"/>
        <w:jc w:val="both"/>
      </w:pPr>
      <w:r>
        <w:t>2.</w:t>
      </w:r>
      <w:r w:rsidRPr="00287C45">
        <w:t xml:space="preserve">Областная целевая </w:t>
      </w:r>
      <w:hyperlink r:id="rId12" w:history="1">
        <w:r w:rsidRPr="00287C45">
          <w:t>программа</w:t>
        </w:r>
      </w:hyperlink>
      <w:r w:rsidRPr="00287C45">
        <w:t xml:space="preserve"> </w:t>
      </w:r>
      <w:r w:rsidRPr="00287C45">
        <w:rPr>
          <w:bCs/>
          <w:iCs/>
        </w:rPr>
        <w:t>«Развитие малого и среднего предпри</w:t>
      </w:r>
      <w:r>
        <w:rPr>
          <w:bCs/>
          <w:iCs/>
        </w:rPr>
        <w:t>нимательства в Курской области»;</w:t>
      </w:r>
    </w:p>
    <w:p w14:paraId="52FDB622" w14:textId="77777777" w:rsidR="00D93877" w:rsidRPr="00287C45" w:rsidRDefault="00D93877" w:rsidP="00D93877">
      <w:pPr>
        <w:pStyle w:val="afff3"/>
        <w:widowControl w:val="0"/>
        <w:ind w:left="0"/>
        <w:jc w:val="both"/>
        <w:rPr>
          <w:bCs/>
        </w:rPr>
      </w:pPr>
      <w:r>
        <w:rPr>
          <w:bCs/>
        </w:rPr>
        <w:t>3.</w:t>
      </w:r>
      <w:r w:rsidRPr="00287C45">
        <w:rPr>
          <w:bCs/>
        </w:rPr>
        <w:t>Областная целевая программа «Развитие сельского хозяйства Курской области».</w:t>
      </w:r>
    </w:p>
    <w:p w14:paraId="6A4112D0" w14:textId="77777777" w:rsidR="00D93877" w:rsidRPr="00287C45" w:rsidRDefault="00D93877" w:rsidP="00D93877">
      <w:pPr>
        <w:pStyle w:val="afff3"/>
        <w:widowControl w:val="0"/>
        <w:ind w:left="0"/>
        <w:jc w:val="both"/>
      </w:pPr>
      <w:r>
        <w:t>4.</w:t>
      </w:r>
      <w:r w:rsidRPr="00287C45">
        <w:t>Областная целевая программа «Развитие водохозяйственного комплекса Курск</w:t>
      </w:r>
      <w:r>
        <w:t>ой области в 2013 - 2020 годах»;</w:t>
      </w:r>
    </w:p>
    <w:p w14:paraId="5D7B94F2" w14:textId="77777777" w:rsidR="00D93877" w:rsidRPr="00287C45" w:rsidRDefault="00D93877" w:rsidP="00D93877">
      <w:pPr>
        <w:pStyle w:val="afff3"/>
        <w:widowControl w:val="0"/>
        <w:ind w:left="0"/>
        <w:jc w:val="both"/>
      </w:pPr>
      <w:r>
        <w:t>5.7.</w:t>
      </w:r>
      <w:r w:rsidRPr="00287C45">
        <w:t xml:space="preserve"> Областная целевая программа «Модернизация сети автом</w:t>
      </w:r>
      <w:r>
        <w:t>обильных дорог Курской области»;</w:t>
      </w:r>
    </w:p>
    <w:p w14:paraId="690DEA84" w14:textId="77777777" w:rsidR="00D93877" w:rsidRPr="00287C45" w:rsidRDefault="00D93877" w:rsidP="00D93877">
      <w:pPr>
        <w:pStyle w:val="afff3"/>
        <w:widowControl w:val="0"/>
        <w:ind w:left="0"/>
        <w:jc w:val="both"/>
      </w:pPr>
      <w:r>
        <w:t>6.</w:t>
      </w:r>
      <w:r w:rsidRPr="00287C45">
        <w:t xml:space="preserve">Областная </w:t>
      </w:r>
      <w:hyperlink r:id="rId13" w:history="1">
        <w:r w:rsidRPr="00287C45">
          <w:t>программа</w:t>
        </w:r>
      </w:hyperlink>
      <w:r w:rsidRPr="00287C45">
        <w:t xml:space="preserve"> «Энергосбережение и повышение энергетической эффективности в Курской области на 2011 - 2015 годы</w:t>
      </w:r>
      <w:r>
        <w:t xml:space="preserve"> и на перспективу до 2020 года»;</w:t>
      </w:r>
    </w:p>
    <w:p w14:paraId="55EACBA7" w14:textId="77777777" w:rsidR="00D93877" w:rsidRPr="00287C45" w:rsidRDefault="00D93877" w:rsidP="00D93877">
      <w:pPr>
        <w:pStyle w:val="afff3"/>
        <w:widowControl w:val="0"/>
        <w:ind w:left="0"/>
        <w:jc w:val="both"/>
      </w:pPr>
      <w:r>
        <w:t>7.</w:t>
      </w:r>
      <w:r w:rsidRPr="00287C45">
        <w:t xml:space="preserve">Областная целевая </w:t>
      </w:r>
      <w:hyperlink r:id="rId14" w:history="1">
        <w:r w:rsidRPr="00287C45">
          <w:t>программа</w:t>
        </w:r>
      </w:hyperlink>
      <w:r w:rsidRPr="00287C45">
        <w:t xml:space="preserve"> «Об обеспечении муниципальных образований Курской области документами территориального планирования и </w:t>
      </w:r>
      <w:r>
        <w:t>градостроительного зонирования»;</w:t>
      </w:r>
    </w:p>
    <w:p w14:paraId="2B93AF9E" w14:textId="77777777" w:rsidR="00D93877" w:rsidRPr="00287C45" w:rsidRDefault="00D93877" w:rsidP="00D93877">
      <w:pPr>
        <w:pStyle w:val="afff3"/>
        <w:widowControl w:val="0"/>
        <w:ind w:left="0"/>
        <w:jc w:val="both"/>
      </w:pPr>
      <w:r>
        <w:lastRenderedPageBreak/>
        <w:t>8.</w:t>
      </w:r>
      <w:r w:rsidRPr="00287C45">
        <w:t xml:space="preserve">Областная целевая </w:t>
      </w:r>
      <w:hyperlink r:id="rId15" w:history="1">
        <w:r w:rsidRPr="00287C45">
          <w:t>программа</w:t>
        </w:r>
      </w:hyperlink>
      <w:r w:rsidRPr="00287C45">
        <w:t xml:space="preserve"> «Выполнение государственных обязательств по обеспечению жильем категорий граждан, установленных Федеральным законом «О дополнительных гарантиях по социальной поддержке детей-сирот и детей, оста</w:t>
      </w:r>
      <w:r>
        <w:t>вшихся без попечения родителей»;</w:t>
      </w:r>
    </w:p>
    <w:p w14:paraId="5BC51418" w14:textId="77777777" w:rsidR="00D93877" w:rsidRPr="00287C45" w:rsidRDefault="00D93877" w:rsidP="00D93877">
      <w:pPr>
        <w:pStyle w:val="afff3"/>
        <w:widowControl w:val="0"/>
        <w:ind w:left="0"/>
        <w:jc w:val="both"/>
      </w:pPr>
      <w:r>
        <w:t>9.</w:t>
      </w:r>
      <w:r w:rsidRPr="00287C45">
        <w:t xml:space="preserve">Областная целевая </w:t>
      </w:r>
      <w:hyperlink r:id="rId16" w:history="1">
        <w:r w:rsidRPr="00287C45">
          <w:t>программа</w:t>
        </w:r>
      </w:hyperlink>
      <w:r>
        <w:t xml:space="preserve"> «Жилище»;</w:t>
      </w:r>
    </w:p>
    <w:p w14:paraId="32A0B270" w14:textId="77777777" w:rsidR="00D93877" w:rsidRDefault="00D93877" w:rsidP="00D93877">
      <w:pPr>
        <w:pStyle w:val="afff3"/>
        <w:widowControl w:val="0"/>
        <w:ind w:left="0"/>
        <w:jc w:val="both"/>
      </w:pPr>
      <w:r>
        <w:t>10.</w:t>
      </w:r>
      <w:r w:rsidRPr="00287C45">
        <w:t>Областная целевая программа «Развитие физической культ</w:t>
      </w:r>
      <w:r>
        <w:t>уры и спорта в Курской области»;</w:t>
      </w:r>
    </w:p>
    <w:p w14:paraId="11D4DBF9" w14:textId="77777777" w:rsidR="00D93E1B" w:rsidRDefault="00D93E1B" w:rsidP="00D93877">
      <w:pPr>
        <w:pStyle w:val="HTML0"/>
        <w:outlineLvl w:val="1"/>
        <w:rPr>
          <w:b/>
          <w:i w:val="0"/>
          <w:sz w:val="28"/>
          <w:szCs w:val="28"/>
        </w:rPr>
      </w:pPr>
    </w:p>
    <w:p w14:paraId="4CBCA227" w14:textId="4332E054" w:rsidR="00D93877" w:rsidRDefault="00D93877" w:rsidP="00D93877">
      <w:pPr>
        <w:pStyle w:val="HTML0"/>
        <w:outlineLvl w:val="1"/>
        <w:rPr>
          <w:b/>
          <w:i w:val="0"/>
          <w:sz w:val="28"/>
          <w:szCs w:val="28"/>
        </w:rPr>
      </w:pPr>
      <w:bookmarkStart w:id="12" w:name="_Toc170247362"/>
      <w:r w:rsidRPr="00DE31F1">
        <w:rPr>
          <w:b/>
          <w:i w:val="0"/>
          <w:sz w:val="28"/>
          <w:szCs w:val="28"/>
        </w:rPr>
        <w:t>1.</w:t>
      </w:r>
      <w:r>
        <w:rPr>
          <w:b/>
          <w:i w:val="0"/>
          <w:sz w:val="28"/>
          <w:szCs w:val="28"/>
        </w:rPr>
        <w:t>2</w:t>
      </w:r>
      <w:r w:rsidRPr="00DE31F1">
        <w:rPr>
          <w:b/>
          <w:i w:val="0"/>
          <w:sz w:val="28"/>
          <w:szCs w:val="28"/>
        </w:rPr>
        <w:t>. Краткая характеристика системы водоснабжения  муниципального образования</w:t>
      </w:r>
      <w:bookmarkEnd w:id="12"/>
    </w:p>
    <w:p w14:paraId="7BA585B6" w14:textId="77777777" w:rsidR="00D93877" w:rsidRPr="0057487A" w:rsidRDefault="00D93877" w:rsidP="00D93877">
      <w:pPr>
        <w:jc w:val="both"/>
        <w:rPr>
          <w:b/>
        </w:rPr>
      </w:pPr>
      <w:r w:rsidRPr="0057487A">
        <w:rPr>
          <w:b/>
        </w:rPr>
        <w:t>1.2.1. Общие сведения</w:t>
      </w:r>
    </w:p>
    <w:p w14:paraId="18078544" w14:textId="7051F4CE" w:rsidR="00D93877" w:rsidRPr="008B56A0" w:rsidRDefault="00D93877" w:rsidP="00D93877">
      <w:pPr>
        <w:ind w:firstLine="540"/>
        <w:jc w:val="both"/>
      </w:pPr>
      <w:r w:rsidRPr="008B56A0">
        <w:t>Система централизованного водоснабжения имеется в 2-х  населенных пунктах (</w:t>
      </w:r>
      <w:r w:rsidRPr="008B56A0">
        <w:rPr>
          <w:color w:val="000000"/>
        </w:rPr>
        <w:t>д. Егорьевка</w:t>
      </w:r>
      <w:r w:rsidRPr="008B56A0">
        <w:t xml:space="preserve">, </w:t>
      </w:r>
      <w:proofErr w:type="spellStart"/>
      <w:r w:rsidRPr="008B56A0">
        <w:rPr>
          <w:color w:val="000000"/>
        </w:rPr>
        <w:t>с</w:t>
      </w:r>
      <w:proofErr w:type="gramStart"/>
      <w:r w:rsidRPr="008B56A0">
        <w:rPr>
          <w:color w:val="000000"/>
        </w:rPr>
        <w:t>.В</w:t>
      </w:r>
      <w:proofErr w:type="gramEnd"/>
      <w:r w:rsidRPr="008B56A0">
        <w:rPr>
          <w:color w:val="000000"/>
        </w:rPr>
        <w:t>ознесеновка</w:t>
      </w:r>
      <w:proofErr w:type="spellEnd"/>
      <w:r w:rsidRPr="008B56A0">
        <w:t>).    Система централизованного водоснабжения муниципального образования «</w:t>
      </w:r>
      <w:r w:rsidRPr="008B56A0">
        <w:rPr>
          <w:color w:val="000000"/>
        </w:rPr>
        <w:t>Егорьевск</w:t>
      </w:r>
      <w:r w:rsidRPr="008B56A0">
        <w:t>ий</w:t>
      </w:r>
      <w:r w:rsidRPr="008B56A0">
        <w:rPr>
          <w:b/>
        </w:rPr>
        <w:t xml:space="preserve"> </w:t>
      </w:r>
      <w:r w:rsidRPr="008B56A0">
        <w:t xml:space="preserve">сельсовет»  характеризуется высокой степенью износа. Амортизационный уровень износа, как магистральных водоводов, так и уличных водопроводных сетей составляет </w:t>
      </w:r>
      <w:r w:rsidR="00D93E1B">
        <w:t xml:space="preserve">до </w:t>
      </w:r>
      <w:r w:rsidRPr="008B56A0">
        <w:t xml:space="preserve">100%. </w:t>
      </w:r>
    </w:p>
    <w:p w14:paraId="739035C7" w14:textId="222AFCDF" w:rsidR="00D93877" w:rsidRPr="00D93E1B" w:rsidRDefault="00D93877" w:rsidP="00D93877">
      <w:pPr>
        <w:pStyle w:val="26"/>
        <w:spacing w:line="240" w:lineRule="auto"/>
        <w:ind w:left="0" w:firstLine="540"/>
        <w:jc w:val="both"/>
        <w:rPr>
          <w:sz w:val="24"/>
          <w:szCs w:val="24"/>
        </w:rPr>
      </w:pPr>
      <w:r w:rsidRPr="00D93E1B">
        <w:rPr>
          <w:sz w:val="24"/>
          <w:szCs w:val="24"/>
        </w:rPr>
        <w:t>На текущий момент более 90% объектов водоснабжения требует срочной замены.  Об этом свидетельствуют данные, представленные в таблицах 1.</w:t>
      </w:r>
      <w:r w:rsidR="003476DF" w:rsidRPr="00D93E1B">
        <w:rPr>
          <w:sz w:val="24"/>
          <w:szCs w:val="24"/>
        </w:rPr>
        <w:t>7</w:t>
      </w:r>
      <w:r w:rsidRPr="00D93E1B">
        <w:rPr>
          <w:sz w:val="24"/>
          <w:szCs w:val="24"/>
        </w:rPr>
        <w:t>-1.</w:t>
      </w:r>
      <w:r w:rsidR="003476DF" w:rsidRPr="00D93E1B">
        <w:rPr>
          <w:sz w:val="24"/>
          <w:szCs w:val="24"/>
        </w:rPr>
        <w:t>9</w:t>
      </w:r>
      <w:r w:rsidRPr="00D93E1B">
        <w:rPr>
          <w:sz w:val="24"/>
          <w:szCs w:val="24"/>
        </w:rPr>
        <w:t xml:space="preserve">.  </w:t>
      </w:r>
    </w:p>
    <w:p w14:paraId="7E6BF658" w14:textId="594B6F02" w:rsidR="00D93877" w:rsidRPr="00164F18" w:rsidRDefault="00D93877" w:rsidP="00D93877">
      <w:pPr>
        <w:pStyle w:val="26"/>
        <w:spacing w:line="240" w:lineRule="auto"/>
        <w:ind w:left="0"/>
        <w:jc w:val="both"/>
        <w:rPr>
          <w:b/>
          <w:bCs/>
          <w:sz w:val="22"/>
          <w:szCs w:val="22"/>
        </w:rPr>
      </w:pPr>
      <w:r w:rsidRPr="00164F18">
        <w:rPr>
          <w:b/>
          <w:bCs/>
          <w:sz w:val="22"/>
          <w:szCs w:val="22"/>
        </w:rPr>
        <w:t>Таблица</w:t>
      </w:r>
      <w:r>
        <w:rPr>
          <w:b/>
          <w:bCs/>
          <w:sz w:val="22"/>
          <w:szCs w:val="22"/>
        </w:rPr>
        <w:t xml:space="preserve"> 1.</w:t>
      </w:r>
      <w:r w:rsidR="003476DF">
        <w:rPr>
          <w:b/>
          <w:bCs/>
          <w:sz w:val="22"/>
          <w:szCs w:val="22"/>
        </w:rPr>
        <w:t>7</w:t>
      </w:r>
      <w:r>
        <w:rPr>
          <w:b/>
          <w:bCs/>
          <w:sz w:val="22"/>
          <w:szCs w:val="22"/>
        </w:rPr>
        <w:t>.</w:t>
      </w:r>
      <w:r w:rsidRPr="00164F18">
        <w:rPr>
          <w:b/>
          <w:bCs/>
          <w:sz w:val="22"/>
          <w:szCs w:val="22"/>
        </w:rPr>
        <w:t xml:space="preserve"> Текущее состояние объектов водоснабжения муниципального образования «</w:t>
      </w:r>
      <w:r>
        <w:rPr>
          <w:b/>
          <w:color w:val="000000"/>
        </w:rPr>
        <w:t>Егорьевский</w:t>
      </w:r>
      <w:r w:rsidRPr="00164F18">
        <w:rPr>
          <w:b/>
          <w:bCs/>
          <w:sz w:val="22"/>
          <w:szCs w:val="22"/>
        </w:rPr>
        <w:t xml:space="preserve"> сельсовет» (артскважины) по состоянию на 01.01.202</w:t>
      </w:r>
      <w:r>
        <w:rPr>
          <w:b/>
          <w:bCs/>
          <w:sz w:val="22"/>
          <w:szCs w:val="22"/>
        </w:rPr>
        <w:t>4</w:t>
      </w:r>
      <w:r w:rsidRPr="00164F18">
        <w:rPr>
          <w:b/>
          <w:bCs/>
          <w:sz w:val="22"/>
          <w:szCs w:val="22"/>
        </w:rPr>
        <w:t>года</w:t>
      </w:r>
    </w:p>
    <w:tbl>
      <w:tblPr>
        <w:tblW w:w="99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3"/>
        <w:gridCol w:w="2693"/>
        <w:gridCol w:w="2126"/>
        <w:gridCol w:w="1843"/>
        <w:gridCol w:w="2256"/>
      </w:tblGrid>
      <w:tr w:rsidR="00D93877" w:rsidRPr="005D5D53" w14:paraId="4C401A23" w14:textId="77777777" w:rsidTr="00D93877">
        <w:trPr>
          <w:trHeight w:val="345"/>
          <w:jc w:val="center"/>
        </w:trPr>
        <w:tc>
          <w:tcPr>
            <w:tcW w:w="983" w:type="dxa"/>
            <w:vMerge w:val="restart"/>
            <w:shd w:val="clear" w:color="auto" w:fill="auto"/>
            <w:vAlign w:val="center"/>
            <w:hideMark/>
          </w:tcPr>
          <w:p w14:paraId="0ED69345" w14:textId="77777777" w:rsidR="00D93877" w:rsidRPr="005D5D53" w:rsidRDefault="00D93877" w:rsidP="00D93877">
            <w:pPr>
              <w:jc w:val="center"/>
              <w:rPr>
                <w:color w:val="000000"/>
              </w:rPr>
            </w:pPr>
            <w:r w:rsidRPr="005D5D53">
              <w:rPr>
                <w:color w:val="000000"/>
              </w:rPr>
              <w:t>№</w:t>
            </w:r>
          </w:p>
        </w:tc>
        <w:tc>
          <w:tcPr>
            <w:tcW w:w="2693" w:type="dxa"/>
            <w:vMerge w:val="restart"/>
            <w:shd w:val="clear" w:color="auto" w:fill="auto"/>
            <w:vAlign w:val="center"/>
            <w:hideMark/>
          </w:tcPr>
          <w:p w14:paraId="58DC76F0" w14:textId="77777777" w:rsidR="00D93877" w:rsidRPr="005D5D53" w:rsidRDefault="00D93877" w:rsidP="00D93877">
            <w:pPr>
              <w:jc w:val="center"/>
              <w:rPr>
                <w:color w:val="000000"/>
              </w:rPr>
            </w:pPr>
            <w:r w:rsidRPr="005D5D53">
              <w:rPr>
                <w:color w:val="000000"/>
              </w:rPr>
              <w:t>Наименование населенного пункта</w:t>
            </w:r>
          </w:p>
        </w:tc>
        <w:tc>
          <w:tcPr>
            <w:tcW w:w="6225" w:type="dxa"/>
            <w:gridSpan w:val="3"/>
            <w:shd w:val="clear" w:color="auto" w:fill="auto"/>
            <w:vAlign w:val="center"/>
            <w:hideMark/>
          </w:tcPr>
          <w:p w14:paraId="1CCBA9DC" w14:textId="77777777" w:rsidR="00D93877" w:rsidRPr="005D5D53" w:rsidRDefault="00D93877" w:rsidP="00D93877">
            <w:pPr>
              <w:jc w:val="center"/>
              <w:rPr>
                <w:color w:val="000000"/>
              </w:rPr>
            </w:pPr>
            <w:r w:rsidRPr="005D5D53">
              <w:rPr>
                <w:color w:val="000000"/>
              </w:rPr>
              <w:t>Текущее состояние</w:t>
            </w:r>
          </w:p>
        </w:tc>
      </w:tr>
      <w:tr w:rsidR="00D93877" w:rsidRPr="00164F18" w14:paraId="78EF1648" w14:textId="77777777" w:rsidTr="00D93877">
        <w:trPr>
          <w:trHeight w:val="481"/>
          <w:jc w:val="center"/>
        </w:trPr>
        <w:tc>
          <w:tcPr>
            <w:tcW w:w="983" w:type="dxa"/>
            <w:vMerge/>
            <w:vAlign w:val="center"/>
            <w:hideMark/>
          </w:tcPr>
          <w:p w14:paraId="523799EA" w14:textId="77777777" w:rsidR="00D93877" w:rsidRPr="005D5D53" w:rsidRDefault="00D93877" w:rsidP="00D93877">
            <w:pPr>
              <w:rPr>
                <w:color w:val="000000"/>
              </w:rPr>
            </w:pPr>
          </w:p>
        </w:tc>
        <w:tc>
          <w:tcPr>
            <w:tcW w:w="2693" w:type="dxa"/>
            <w:vMerge/>
            <w:vAlign w:val="center"/>
            <w:hideMark/>
          </w:tcPr>
          <w:p w14:paraId="3A1880BF" w14:textId="77777777" w:rsidR="00D93877" w:rsidRPr="005D5D53" w:rsidRDefault="00D93877" w:rsidP="00D93877">
            <w:pPr>
              <w:rPr>
                <w:color w:val="000000"/>
              </w:rPr>
            </w:pPr>
          </w:p>
        </w:tc>
        <w:tc>
          <w:tcPr>
            <w:tcW w:w="2126" w:type="dxa"/>
            <w:shd w:val="clear" w:color="auto" w:fill="auto"/>
            <w:vAlign w:val="center"/>
            <w:hideMark/>
          </w:tcPr>
          <w:p w14:paraId="590FF7F3" w14:textId="77777777" w:rsidR="00D93877" w:rsidRPr="005D5D53" w:rsidRDefault="00D93877" w:rsidP="00D93877">
            <w:pPr>
              <w:jc w:val="center"/>
              <w:rPr>
                <w:color w:val="000000"/>
              </w:rPr>
            </w:pPr>
            <w:r w:rsidRPr="005D5D53">
              <w:rPr>
                <w:color w:val="000000"/>
              </w:rPr>
              <w:t>Кол-во</w:t>
            </w:r>
          </w:p>
        </w:tc>
        <w:tc>
          <w:tcPr>
            <w:tcW w:w="1843" w:type="dxa"/>
            <w:shd w:val="clear" w:color="auto" w:fill="auto"/>
            <w:vAlign w:val="center"/>
            <w:hideMark/>
          </w:tcPr>
          <w:p w14:paraId="54A819F1" w14:textId="77777777" w:rsidR="00D93877" w:rsidRPr="005D5D53" w:rsidRDefault="00D93877" w:rsidP="00D93877">
            <w:pPr>
              <w:jc w:val="center"/>
              <w:rPr>
                <w:color w:val="000000"/>
              </w:rPr>
            </w:pPr>
            <w:r w:rsidRPr="005D5D53">
              <w:rPr>
                <w:color w:val="000000"/>
              </w:rPr>
              <w:t>Год ввода</w:t>
            </w:r>
          </w:p>
        </w:tc>
        <w:tc>
          <w:tcPr>
            <w:tcW w:w="2256" w:type="dxa"/>
            <w:shd w:val="clear" w:color="auto" w:fill="auto"/>
            <w:vAlign w:val="center"/>
            <w:hideMark/>
          </w:tcPr>
          <w:p w14:paraId="4FF80545" w14:textId="77777777" w:rsidR="00D93877" w:rsidRPr="005D5D53" w:rsidRDefault="00D93877" w:rsidP="00D93877">
            <w:pPr>
              <w:jc w:val="center"/>
              <w:rPr>
                <w:color w:val="000000"/>
              </w:rPr>
            </w:pPr>
            <w:r w:rsidRPr="005D5D53">
              <w:rPr>
                <w:color w:val="000000"/>
              </w:rPr>
              <w:t>Ур</w:t>
            </w:r>
            <w:r>
              <w:rPr>
                <w:color w:val="000000"/>
              </w:rPr>
              <w:t>овень</w:t>
            </w:r>
            <w:r w:rsidRPr="005D5D53">
              <w:rPr>
                <w:color w:val="000000"/>
              </w:rPr>
              <w:t xml:space="preserve"> износа (%)</w:t>
            </w:r>
          </w:p>
        </w:tc>
      </w:tr>
      <w:tr w:rsidR="00D93877" w:rsidRPr="00164F18" w14:paraId="5D8C90A7" w14:textId="77777777" w:rsidTr="00D93877">
        <w:trPr>
          <w:trHeight w:val="345"/>
          <w:jc w:val="center"/>
        </w:trPr>
        <w:tc>
          <w:tcPr>
            <w:tcW w:w="983" w:type="dxa"/>
            <w:shd w:val="clear" w:color="auto" w:fill="auto"/>
            <w:vAlign w:val="center"/>
            <w:hideMark/>
          </w:tcPr>
          <w:p w14:paraId="0736CFC8" w14:textId="77777777" w:rsidR="00D93877" w:rsidRPr="006B519F" w:rsidRDefault="00D93877" w:rsidP="00D93877">
            <w:pPr>
              <w:jc w:val="center"/>
              <w:rPr>
                <w:color w:val="000000"/>
                <w:sz w:val="22"/>
                <w:szCs w:val="22"/>
              </w:rPr>
            </w:pPr>
            <w:r w:rsidRPr="006B519F">
              <w:rPr>
                <w:color w:val="000000"/>
                <w:sz w:val="22"/>
                <w:szCs w:val="22"/>
              </w:rPr>
              <w:t>1</w:t>
            </w:r>
          </w:p>
        </w:tc>
        <w:tc>
          <w:tcPr>
            <w:tcW w:w="2693" w:type="dxa"/>
            <w:shd w:val="clear" w:color="auto" w:fill="auto"/>
            <w:vAlign w:val="center"/>
            <w:hideMark/>
          </w:tcPr>
          <w:p w14:paraId="5CCDD670" w14:textId="77777777" w:rsidR="00D93877" w:rsidRPr="006B519F" w:rsidRDefault="00D93877" w:rsidP="00D93877">
            <w:pPr>
              <w:rPr>
                <w:color w:val="000000"/>
                <w:sz w:val="22"/>
                <w:szCs w:val="22"/>
              </w:rPr>
            </w:pPr>
            <w:r>
              <w:rPr>
                <w:color w:val="000000"/>
                <w:sz w:val="22"/>
                <w:szCs w:val="22"/>
              </w:rPr>
              <w:t xml:space="preserve"> д.</w:t>
            </w:r>
            <w:r w:rsidRPr="006B519F">
              <w:rPr>
                <w:color w:val="000000"/>
                <w:sz w:val="22"/>
                <w:szCs w:val="22"/>
              </w:rPr>
              <w:t xml:space="preserve"> Егорьевка</w:t>
            </w:r>
          </w:p>
        </w:tc>
        <w:tc>
          <w:tcPr>
            <w:tcW w:w="2126" w:type="dxa"/>
            <w:shd w:val="clear" w:color="auto" w:fill="auto"/>
            <w:vAlign w:val="center"/>
            <w:hideMark/>
          </w:tcPr>
          <w:p w14:paraId="5FA87C06" w14:textId="77777777" w:rsidR="00D93877" w:rsidRPr="006B519F" w:rsidRDefault="00D93877" w:rsidP="00D93877">
            <w:pPr>
              <w:jc w:val="center"/>
              <w:rPr>
                <w:color w:val="000000"/>
                <w:sz w:val="22"/>
                <w:szCs w:val="22"/>
              </w:rPr>
            </w:pPr>
            <w:r w:rsidRPr="006B519F">
              <w:rPr>
                <w:color w:val="000000"/>
                <w:sz w:val="22"/>
                <w:szCs w:val="22"/>
              </w:rPr>
              <w:t>1</w:t>
            </w:r>
          </w:p>
        </w:tc>
        <w:tc>
          <w:tcPr>
            <w:tcW w:w="1843" w:type="dxa"/>
            <w:shd w:val="clear" w:color="auto" w:fill="auto"/>
            <w:vAlign w:val="center"/>
            <w:hideMark/>
          </w:tcPr>
          <w:p w14:paraId="5DAADD40" w14:textId="77777777" w:rsidR="00D93877" w:rsidRPr="006B519F" w:rsidRDefault="00D93877" w:rsidP="00D93877">
            <w:pPr>
              <w:jc w:val="center"/>
              <w:rPr>
                <w:color w:val="000000"/>
                <w:sz w:val="22"/>
                <w:szCs w:val="22"/>
              </w:rPr>
            </w:pPr>
            <w:r w:rsidRPr="006B519F">
              <w:rPr>
                <w:color w:val="000000"/>
                <w:sz w:val="22"/>
                <w:szCs w:val="22"/>
              </w:rPr>
              <w:t>1981</w:t>
            </w:r>
          </w:p>
        </w:tc>
        <w:tc>
          <w:tcPr>
            <w:tcW w:w="2256" w:type="dxa"/>
            <w:shd w:val="clear" w:color="auto" w:fill="auto"/>
            <w:vAlign w:val="center"/>
            <w:hideMark/>
          </w:tcPr>
          <w:p w14:paraId="7EF6CFBD" w14:textId="77777777" w:rsidR="00D93877" w:rsidRPr="006B519F" w:rsidRDefault="00D93877" w:rsidP="00D93877">
            <w:pPr>
              <w:jc w:val="center"/>
              <w:rPr>
                <w:color w:val="000000"/>
                <w:sz w:val="22"/>
                <w:szCs w:val="22"/>
              </w:rPr>
            </w:pPr>
            <w:r w:rsidRPr="006B519F">
              <w:rPr>
                <w:color w:val="000000"/>
                <w:sz w:val="22"/>
                <w:szCs w:val="22"/>
              </w:rPr>
              <w:t>100</w:t>
            </w:r>
          </w:p>
        </w:tc>
      </w:tr>
      <w:tr w:rsidR="00D93877" w:rsidRPr="00164F18" w14:paraId="2DD16420" w14:textId="77777777" w:rsidTr="00D93877">
        <w:trPr>
          <w:trHeight w:val="330"/>
          <w:jc w:val="center"/>
        </w:trPr>
        <w:tc>
          <w:tcPr>
            <w:tcW w:w="983" w:type="dxa"/>
            <w:shd w:val="clear" w:color="auto" w:fill="auto"/>
            <w:vAlign w:val="center"/>
            <w:hideMark/>
          </w:tcPr>
          <w:p w14:paraId="74962E68" w14:textId="77777777" w:rsidR="00D93877" w:rsidRPr="006B519F" w:rsidRDefault="00D93877" w:rsidP="00D93877">
            <w:pPr>
              <w:jc w:val="center"/>
              <w:rPr>
                <w:color w:val="000000"/>
                <w:sz w:val="22"/>
                <w:szCs w:val="22"/>
              </w:rPr>
            </w:pPr>
            <w:r w:rsidRPr="006B519F">
              <w:rPr>
                <w:color w:val="000000"/>
                <w:sz w:val="22"/>
                <w:szCs w:val="22"/>
              </w:rPr>
              <w:t>2</w:t>
            </w:r>
          </w:p>
        </w:tc>
        <w:tc>
          <w:tcPr>
            <w:tcW w:w="2693" w:type="dxa"/>
            <w:shd w:val="clear" w:color="auto" w:fill="auto"/>
            <w:vAlign w:val="center"/>
            <w:hideMark/>
          </w:tcPr>
          <w:p w14:paraId="407F4085" w14:textId="77777777" w:rsidR="00D93877" w:rsidRPr="006B519F" w:rsidRDefault="00D93877" w:rsidP="00D93877">
            <w:pPr>
              <w:rPr>
                <w:color w:val="000000"/>
                <w:sz w:val="22"/>
                <w:szCs w:val="22"/>
              </w:rPr>
            </w:pPr>
            <w:proofErr w:type="spellStart"/>
            <w:r>
              <w:rPr>
                <w:color w:val="000000"/>
                <w:sz w:val="22"/>
                <w:szCs w:val="22"/>
              </w:rPr>
              <w:t>с</w:t>
            </w:r>
            <w:r w:rsidRPr="006B519F">
              <w:rPr>
                <w:color w:val="000000"/>
                <w:sz w:val="22"/>
                <w:szCs w:val="22"/>
              </w:rPr>
              <w:t>.Вознесеновка</w:t>
            </w:r>
            <w:proofErr w:type="spellEnd"/>
          </w:p>
        </w:tc>
        <w:tc>
          <w:tcPr>
            <w:tcW w:w="2126" w:type="dxa"/>
            <w:shd w:val="clear" w:color="auto" w:fill="auto"/>
            <w:vAlign w:val="center"/>
            <w:hideMark/>
          </w:tcPr>
          <w:p w14:paraId="6CDB0827" w14:textId="77777777" w:rsidR="00D93877" w:rsidRPr="006B519F" w:rsidRDefault="00D93877" w:rsidP="00D93877">
            <w:pPr>
              <w:jc w:val="center"/>
              <w:rPr>
                <w:color w:val="000000"/>
                <w:sz w:val="22"/>
                <w:szCs w:val="22"/>
              </w:rPr>
            </w:pPr>
            <w:r w:rsidRPr="006B519F">
              <w:rPr>
                <w:color w:val="000000"/>
                <w:sz w:val="22"/>
                <w:szCs w:val="22"/>
              </w:rPr>
              <w:t>1</w:t>
            </w:r>
          </w:p>
        </w:tc>
        <w:tc>
          <w:tcPr>
            <w:tcW w:w="1843" w:type="dxa"/>
            <w:shd w:val="clear" w:color="auto" w:fill="auto"/>
            <w:vAlign w:val="center"/>
            <w:hideMark/>
          </w:tcPr>
          <w:p w14:paraId="29D4B834" w14:textId="77777777" w:rsidR="00D93877" w:rsidRPr="006B519F" w:rsidRDefault="00D93877" w:rsidP="00D93877">
            <w:pPr>
              <w:jc w:val="center"/>
              <w:rPr>
                <w:color w:val="000000"/>
                <w:sz w:val="22"/>
                <w:szCs w:val="22"/>
              </w:rPr>
            </w:pPr>
            <w:r w:rsidRPr="006B519F">
              <w:rPr>
                <w:color w:val="000000"/>
                <w:sz w:val="22"/>
                <w:szCs w:val="22"/>
              </w:rPr>
              <w:t>1969</w:t>
            </w:r>
          </w:p>
        </w:tc>
        <w:tc>
          <w:tcPr>
            <w:tcW w:w="2256" w:type="dxa"/>
            <w:shd w:val="clear" w:color="auto" w:fill="auto"/>
            <w:vAlign w:val="center"/>
            <w:hideMark/>
          </w:tcPr>
          <w:p w14:paraId="60AB7C6E" w14:textId="77777777" w:rsidR="00D93877" w:rsidRPr="006B519F" w:rsidRDefault="00D93877" w:rsidP="00D93877">
            <w:pPr>
              <w:jc w:val="center"/>
              <w:rPr>
                <w:color w:val="000000"/>
                <w:sz w:val="22"/>
                <w:szCs w:val="22"/>
              </w:rPr>
            </w:pPr>
            <w:r w:rsidRPr="006B519F">
              <w:rPr>
                <w:color w:val="000000"/>
                <w:sz w:val="22"/>
                <w:szCs w:val="22"/>
              </w:rPr>
              <w:t>100</w:t>
            </w:r>
          </w:p>
        </w:tc>
      </w:tr>
      <w:tr w:rsidR="00D93877" w:rsidRPr="00164F18" w14:paraId="57C629DE" w14:textId="77777777" w:rsidTr="00D93877">
        <w:trPr>
          <w:trHeight w:val="345"/>
          <w:jc w:val="center"/>
        </w:trPr>
        <w:tc>
          <w:tcPr>
            <w:tcW w:w="983" w:type="dxa"/>
            <w:shd w:val="clear" w:color="auto" w:fill="auto"/>
            <w:vAlign w:val="center"/>
            <w:hideMark/>
          </w:tcPr>
          <w:p w14:paraId="54FAE322" w14:textId="77777777" w:rsidR="00D93877" w:rsidRPr="006B519F" w:rsidRDefault="00D93877" w:rsidP="00D93877">
            <w:pPr>
              <w:jc w:val="center"/>
              <w:rPr>
                <w:color w:val="000000"/>
                <w:sz w:val="22"/>
                <w:szCs w:val="22"/>
              </w:rPr>
            </w:pPr>
            <w:r w:rsidRPr="006B519F">
              <w:rPr>
                <w:color w:val="000000"/>
                <w:sz w:val="22"/>
                <w:szCs w:val="22"/>
              </w:rPr>
              <w:t> </w:t>
            </w:r>
          </w:p>
        </w:tc>
        <w:tc>
          <w:tcPr>
            <w:tcW w:w="2693" w:type="dxa"/>
            <w:shd w:val="clear" w:color="auto" w:fill="auto"/>
            <w:vAlign w:val="center"/>
            <w:hideMark/>
          </w:tcPr>
          <w:p w14:paraId="37E88271" w14:textId="77777777" w:rsidR="00D93877" w:rsidRPr="006B519F" w:rsidRDefault="00D93877" w:rsidP="00D93877">
            <w:pPr>
              <w:jc w:val="center"/>
              <w:rPr>
                <w:color w:val="000000"/>
                <w:sz w:val="22"/>
                <w:szCs w:val="22"/>
              </w:rPr>
            </w:pPr>
            <w:r w:rsidRPr="006B519F">
              <w:rPr>
                <w:color w:val="000000"/>
                <w:sz w:val="22"/>
                <w:szCs w:val="22"/>
              </w:rPr>
              <w:t>Итого по МО</w:t>
            </w:r>
          </w:p>
        </w:tc>
        <w:tc>
          <w:tcPr>
            <w:tcW w:w="2126" w:type="dxa"/>
            <w:shd w:val="clear" w:color="auto" w:fill="auto"/>
            <w:vAlign w:val="center"/>
            <w:hideMark/>
          </w:tcPr>
          <w:p w14:paraId="6DE102E3" w14:textId="77777777" w:rsidR="00D93877" w:rsidRPr="006B519F" w:rsidRDefault="00D93877" w:rsidP="00D93877">
            <w:pPr>
              <w:jc w:val="center"/>
              <w:rPr>
                <w:color w:val="000000"/>
                <w:sz w:val="22"/>
                <w:szCs w:val="22"/>
              </w:rPr>
            </w:pPr>
            <w:r w:rsidRPr="006B519F">
              <w:rPr>
                <w:color w:val="000000"/>
                <w:sz w:val="22"/>
                <w:szCs w:val="22"/>
              </w:rPr>
              <w:t>2</w:t>
            </w:r>
          </w:p>
        </w:tc>
        <w:tc>
          <w:tcPr>
            <w:tcW w:w="1843" w:type="dxa"/>
            <w:shd w:val="clear" w:color="auto" w:fill="auto"/>
            <w:vAlign w:val="center"/>
            <w:hideMark/>
          </w:tcPr>
          <w:p w14:paraId="6C38B67F" w14:textId="77777777" w:rsidR="00D93877" w:rsidRPr="006B519F" w:rsidRDefault="00D93877" w:rsidP="00D93877">
            <w:pPr>
              <w:jc w:val="center"/>
              <w:rPr>
                <w:color w:val="000000"/>
                <w:sz w:val="22"/>
                <w:szCs w:val="22"/>
              </w:rPr>
            </w:pPr>
            <w:r w:rsidRPr="006B519F">
              <w:rPr>
                <w:color w:val="000000"/>
                <w:sz w:val="22"/>
                <w:szCs w:val="22"/>
              </w:rPr>
              <w:t>1969 - 1981</w:t>
            </w:r>
          </w:p>
        </w:tc>
        <w:tc>
          <w:tcPr>
            <w:tcW w:w="2256" w:type="dxa"/>
            <w:shd w:val="clear" w:color="auto" w:fill="auto"/>
            <w:vAlign w:val="center"/>
            <w:hideMark/>
          </w:tcPr>
          <w:p w14:paraId="56BE260A" w14:textId="77777777" w:rsidR="00D93877" w:rsidRPr="006B519F" w:rsidRDefault="00D93877" w:rsidP="00D93877">
            <w:pPr>
              <w:jc w:val="center"/>
              <w:rPr>
                <w:color w:val="000000"/>
                <w:sz w:val="22"/>
                <w:szCs w:val="22"/>
              </w:rPr>
            </w:pPr>
            <w:r w:rsidRPr="006B519F">
              <w:rPr>
                <w:color w:val="000000"/>
                <w:sz w:val="22"/>
                <w:szCs w:val="22"/>
              </w:rPr>
              <w:t>100</w:t>
            </w:r>
          </w:p>
        </w:tc>
      </w:tr>
    </w:tbl>
    <w:p w14:paraId="68411A7D" w14:textId="77777777" w:rsidR="00D93877" w:rsidRDefault="00D93877" w:rsidP="00D93877">
      <w:pPr>
        <w:pStyle w:val="26"/>
        <w:spacing w:line="240" w:lineRule="auto"/>
        <w:ind w:left="0" w:firstLine="540"/>
        <w:jc w:val="center"/>
      </w:pPr>
    </w:p>
    <w:p w14:paraId="24A21C62" w14:textId="1754C028" w:rsidR="00D93877" w:rsidRPr="00644F2E" w:rsidRDefault="00D93877" w:rsidP="00D93877">
      <w:pPr>
        <w:pStyle w:val="26"/>
        <w:spacing w:line="240" w:lineRule="auto"/>
        <w:ind w:left="0"/>
        <w:jc w:val="both"/>
        <w:rPr>
          <w:b/>
          <w:bCs/>
          <w:sz w:val="22"/>
          <w:szCs w:val="22"/>
        </w:rPr>
      </w:pPr>
      <w:r w:rsidRPr="00164F18">
        <w:rPr>
          <w:b/>
          <w:bCs/>
          <w:sz w:val="22"/>
          <w:szCs w:val="22"/>
        </w:rPr>
        <w:t>Таблица</w:t>
      </w:r>
      <w:r w:rsidR="003476DF">
        <w:rPr>
          <w:b/>
          <w:bCs/>
          <w:sz w:val="22"/>
          <w:szCs w:val="22"/>
        </w:rPr>
        <w:t xml:space="preserve"> 1.8</w:t>
      </w:r>
      <w:r>
        <w:rPr>
          <w:b/>
          <w:bCs/>
          <w:sz w:val="22"/>
          <w:szCs w:val="22"/>
        </w:rPr>
        <w:t>.</w:t>
      </w:r>
      <w:r w:rsidRPr="00164F18">
        <w:rPr>
          <w:b/>
          <w:bCs/>
          <w:sz w:val="22"/>
          <w:szCs w:val="22"/>
        </w:rPr>
        <w:t xml:space="preserve"> Текущее состояние объектов водоснабжения муниципального образования </w:t>
      </w:r>
      <w:r w:rsidRPr="00644F2E">
        <w:rPr>
          <w:b/>
          <w:bCs/>
          <w:sz w:val="22"/>
          <w:szCs w:val="22"/>
        </w:rPr>
        <w:t>«</w:t>
      </w:r>
      <w:r w:rsidRPr="00644F2E">
        <w:rPr>
          <w:b/>
          <w:bCs/>
          <w:color w:val="000000"/>
        </w:rPr>
        <w:t>Егорьевс</w:t>
      </w:r>
      <w:r w:rsidRPr="00644F2E">
        <w:rPr>
          <w:b/>
          <w:bCs/>
          <w:sz w:val="22"/>
          <w:szCs w:val="22"/>
        </w:rPr>
        <w:t>кий сельсовет» (водонапорные башни) по состоянию на 01.01.202</w:t>
      </w:r>
      <w:r>
        <w:rPr>
          <w:b/>
          <w:bCs/>
          <w:sz w:val="22"/>
          <w:szCs w:val="22"/>
        </w:rPr>
        <w:t>4</w:t>
      </w:r>
      <w:r w:rsidRPr="00644F2E">
        <w:rPr>
          <w:b/>
          <w:bCs/>
          <w:sz w:val="22"/>
          <w:szCs w:val="22"/>
        </w:rPr>
        <w:t>года</w:t>
      </w:r>
    </w:p>
    <w:tbl>
      <w:tblPr>
        <w:tblW w:w="99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3"/>
        <w:gridCol w:w="2693"/>
        <w:gridCol w:w="2126"/>
        <w:gridCol w:w="1843"/>
        <w:gridCol w:w="2256"/>
      </w:tblGrid>
      <w:tr w:rsidR="00D93877" w:rsidRPr="005D5D53" w14:paraId="0EB717E1" w14:textId="77777777" w:rsidTr="00D93877">
        <w:trPr>
          <w:trHeight w:val="345"/>
          <w:jc w:val="center"/>
        </w:trPr>
        <w:tc>
          <w:tcPr>
            <w:tcW w:w="983" w:type="dxa"/>
            <w:vMerge w:val="restart"/>
            <w:shd w:val="clear" w:color="auto" w:fill="auto"/>
            <w:vAlign w:val="center"/>
            <w:hideMark/>
          </w:tcPr>
          <w:p w14:paraId="7A278F73" w14:textId="77777777" w:rsidR="00D93877" w:rsidRPr="005D5D53" w:rsidRDefault="00D93877" w:rsidP="00D93877">
            <w:pPr>
              <w:jc w:val="center"/>
              <w:rPr>
                <w:color w:val="000000"/>
              </w:rPr>
            </w:pPr>
            <w:r w:rsidRPr="005D5D53">
              <w:rPr>
                <w:color w:val="000000"/>
              </w:rPr>
              <w:t>№</w:t>
            </w:r>
          </w:p>
        </w:tc>
        <w:tc>
          <w:tcPr>
            <w:tcW w:w="2693" w:type="dxa"/>
            <w:vMerge w:val="restart"/>
            <w:shd w:val="clear" w:color="auto" w:fill="auto"/>
            <w:vAlign w:val="center"/>
            <w:hideMark/>
          </w:tcPr>
          <w:p w14:paraId="5AB7234A" w14:textId="77777777" w:rsidR="00D93877" w:rsidRPr="005D5D53" w:rsidRDefault="00D93877" w:rsidP="00D93877">
            <w:pPr>
              <w:jc w:val="center"/>
              <w:rPr>
                <w:color w:val="000000"/>
              </w:rPr>
            </w:pPr>
            <w:r w:rsidRPr="005D5D53">
              <w:rPr>
                <w:color w:val="000000"/>
              </w:rPr>
              <w:t>Наименование населенного пункта</w:t>
            </w:r>
          </w:p>
        </w:tc>
        <w:tc>
          <w:tcPr>
            <w:tcW w:w="6225" w:type="dxa"/>
            <w:gridSpan w:val="3"/>
            <w:shd w:val="clear" w:color="auto" w:fill="auto"/>
            <w:vAlign w:val="center"/>
            <w:hideMark/>
          </w:tcPr>
          <w:p w14:paraId="3ED1B91B" w14:textId="77777777" w:rsidR="00D93877" w:rsidRPr="005D5D53" w:rsidRDefault="00D93877" w:rsidP="00D93877">
            <w:pPr>
              <w:jc w:val="center"/>
              <w:rPr>
                <w:color w:val="000000"/>
              </w:rPr>
            </w:pPr>
            <w:r w:rsidRPr="005D5D53">
              <w:rPr>
                <w:color w:val="000000"/>
              </w:rPr>
              <w:t>Текущее состояние</w:t>
            </w:r>
          </w:p>
        </w:tc>
      </w:tr>
      <w:tr w:rsidR="00D93877" w:rsidRPr="00164F18" w14:paraId="379F7C7C" w14:textId="77777777" w:rsidTr="00D93877">
        <w:trPr>
          <w:trHeight w:val="481"/>
          <w:jc w:val="center"/>
        </w:trPr>
        <w:tc>
          <w:tcPr>
            <w:tcW w:w="983" w:type="dxa"/>
            <w:vMerge/>
            <w:vAlign w:val="center"/>
            <w:hideMark/>
          </w:tcPr>
          <w:p w14:paraId="211BC8C4" w14:textId="77777777" w:rsidR="00D93877" w:rsidRPr="005D5D53" w:rsidRDefault="00D93877" w:rsidP="00D93877">
            <w:pPr>
              <w:rPr>
                <w:color w:val="000000"/>
              </w:rPr>
            </w:pPr>
          </w:p>
        </w:tc>
        <w:tc>
          <w:tcPr>
            <w:tcW w:w="2693" w:type="dxa"/>
            <w:vMerge/>
            <w:vAlign w:val="center"/>
            <w:hideMark/>
          </w:tcPr>
          <w:p w14:paraId="41F1B941" w14:textId="77777777" w:rsidR="00D93877" w:rsidRPr="005D5D53" w:rsidRDefault="00D93877" w:rsidP="00D93877">
            <w:pPr>
              <w:rPr>
                <w:color w:val="000000"/>
              </w:rPr>
            </w:pPr>
          </w:p>
        </w:tc>
        <w:tc>
          <w:tcPr>
            <w:tcW w:w="2126" w:type="dxa"/>
            <w:shd w:val="clear" w:color="auto" w:fill="auto"/>
            <w:vAlign w:val="center"/>
            <w:hideMark/>
          </w:tcPr>
          <w:p w14:paraId="715CD956" w14:textId="77777777" w:rsidR="00D93877" w:rsidRPr="005D5D53" w:rsidRDefault="00D93877" w:rsidP="00D93877">
            <w:pPr>
              <w:jc w:val="center"/>
              <w:rPr>
                <w:color w:val="000000"/>
              </w:rPr>
            </w:pPr>
            <w:r w:rsidRPr="005D5D53">
              <w:rPr>
                <w:color w:val="000000"/>
              </w:rPr>
              <w:t>Кол-во</w:t>
            </w:r>
          </w:p>
        </w:tc>
        <w:tc>
          <w:tcPr>
            <w:tcW w:w="1843" w:type="dxa"/>
            <w:shd w:val="clear" w:color="auto" w:fill="auto"/>
            <w:vAlign w:val="center"/>
            <w:hideMark/>
          </w:tcPr>
          <w:p w14:paraId="120AB992" w14:textId="77777777" w:rsidR="00D93877" w:rsidRPr="005D5D53" w:rsidRDefault="00D93877" w:rsidP="00D93877">
            <w:pPr>
              <w:jc w:val="center"/>
              <w:rPr>
                <w:color w:val="000000"/>
              </w:rPr>
            </w:pPr>
            <w:r w:rsidRPr="005D5D53">
              <w:rPr>
                <w:color w:val="000000"/>
              </w:rPr>
              <w:t>Год ввода</w:t>
            </w:r>
          </w:p>
        </w:tc>
        <w:tc>
          <w:tcPr>
            <w:tcW w:w="2256" w:type="dxa"/>
            <w:shd w:val="clear" w:color="auto" w:fill="auto"/>
            <w:vAlign w:val="center"/>
            <w:hideMark/>
          </w:tcPr>
          <w:p w14:paraId="407DDD4C" w14:textId="77777777" w:rsidR="00D93877" w:rsidRPr="005D5D53" w:rsidRDefault="00D93877" w:rsidP="00D93877">
            <w:pPr>
              <w:jc w:val="center"/>
              <w:rPr>
                <w:color w:val="000000"/>
              </w:rPr>
            </w:pPr>
            <w:r w:rsidRPr="005D5D53">
              <w:rPr>
                <w:color w:val="000000"/>
              </w:rPr>
              <w:t>Ур</w:t>
            </w:r>
            <w:r>
              <w:rPr>
                <w:color w:val="000000"/>
              </w:rPr>
              <w:t>овень</w:t>
            </w:r>
            <w:r w:rsidRPr="005D5D53">
              <w:rPr>
                <w:color w:val="000000"/>
              </w:rPr>
              <w:t xml:space="preserve"> износа (%)</w:t>
            </w:r>
          </w:p>
        </w:tc>
      </w:tr>
      <w:tr w:rsidR="00D93877" w:rsidRPr="006B519F" w14:paraId="439BC4EF" w14:textId="77777777" w:rsidTr="00D93877">
        <w:trPr>
          <w:trHeight w:val="345"/>
          <w:jc w:val="center"/>
        </w:trPr>
        <w:tc>
          <w:tcPr>
            <w:tcW w:w="983" w:type="dxa"/>
            <w:shd w:val="clear" w:color="auto" w:fill="auto"/>
            <w:vAlign w:val="center"/>
            <w:hideMark/>
          </w:tcPr>
          <w:p w14:paraId="7C776CA5" w14:textId="77777777" w:rsidR="00D93877" w:rsidRPr="006B519F" w:rsidRDefault="00D93877" w:rsidP="00D93877">
            <w:pPr>
              <w:jc w:val="center"/>
              <w:rPr>
                <w:color w:val="000000"/>
                <w:sz w:val="22"/>
                <w:szCs w:val="22"/>
              </w:rPr>
            </w:pPr>
            <w:r w:rsidRPr="006B519F">
              <w:rPr>
                <w:color w:val="000000"/>
                <w:sz w:val="22"/>
                <w:szCs w:val="22"/>
              </w:rPr>
              <w:t>1</w:t>
            </w:r>
          </w:p>
        </w:tc>
        <w:tc>
          <w:tcPr>
            <w:tcW w:w="2693" w:type="dxa"/>
            <w:shd w:val="clear" w:color="auto" w:fill="auto"/>
            <w:vAlign w:val="center"/>
            <w:hideMark/>
          </w:tcPr>
          <w:p w14:paraId="0C9000B6" w14:textId="77777777" w:rsidR="00D93877" w:rsidRPr="006B519F" w:rsidRDefault="00D93877" w:rsidP="00D93877">
            <w:pPr>
              <w:rPr>
                <w:color w:val="000000"/>
                <w:sz w:val="22"/>
                <w:szCs w:val="22"/>
              </w:rPr>
            </w:pPr>
            <w:r>
              <w:rPr>
                <w:color w:val="000000"/>
                <w:sz w:val="22"/>
                <w:szCs w:val="22"/>
              </w:rPr>
              <w:t>д.</w:t>
            </w:r>
            <w:r w:rsidRPr="006B519F">
              <w:rPr>
                <w:color w:val="000000"/>
                <w:sz w:val="22"/>
                <w:szCs w:val="22"/>
              </w:rPr>
              <w:t xml:space="preserve"> Егорьевка</w:t>
            </w:r>
          </w:p>
        </w:tc>
        <w:tc>
          <w:tcPr>
            <w:tcW w:w="2126" w:type="dxa"/>
            <w:shd w:val="clear" w:color="auto" w:fill="auto"/>
            <w:vAlign w:val="center"/>
            <w:hideMark/>
          </w:tcPr>
          <w:p w14:paraId="0B7808E2" w14:textId="77777777" w:rsidR="00D93877" w:rsidRPr="006B519F" w:rsidRDefault="00D93877" w:rsidP="00D93877">
            <w:pPr>
              <w:jc w:val="center"/>
              <w:rPr>
                <w:color w:val="000000"/>
                <w:sz w:val="22"/>
                <w:szCs w:val="22"/>
              </w:rPr>
            </w:pPr>
            <w:r>
              <w:rPr>
                <w:color w:val="000000"/>
                <w:sz w:val="22"/>
                <w:szCs w:val="22"/>
              </w:rPr>
              <w:t>1</w:t>
            </w:r>
          </w:p>
        </w:tc>
        <w:tc>
          <w:tcPr>
            <w:tcW w:w="1843" w:type="dxa"/>
            <w:shd w:val="clear" w:color="auto" w:fill="auto"/>
            <w:vAlign w:val="center"/>
            <w:hideMark/>
          </w:tcPr>
          <w:p w14:paraId="16F97383" w14:textId="77777777" w:rsidR="00D93877" w:rsidRPr="006B519F" w:rsidRDefault="00D93877" w:rsidP="00D93877">
            <w:pPr>
              <w:jc w:val="center"/>
              <w:rPr>
                <w:color w:val="000000"/>
                <w:sz w:val="22"/>
                <w:szCs w:val="22"/>
              </w:rPr>
            </w:pPr>
            <w:r w:rsidRPr="006B519F">
              <w:rPr>
                <w:color w:val="000000"/>
                <w:sz w:val="22"/>
                <w:szCs w:val="22"/>
              </w:rPr>
              <w:t>1981</w:t>
            </w:r>
          </w:p>
        </w:tc>
        <w:tc>
          <w:tcPr>
            <w:tcW w:w="2256" w:type="dxa"/>
            <w:shd w:val="clear" w:color="auto" w:fill="auto"/>
            <w:vAlign w:val="center"/>
            <w:hideMark/>
          </w:tcPr>
          <w:p w14:paraId="7AD11EE9" w14:textId="77777777" w:rsidR="00D93877" w:rsidRPr="006B519F" w:rsidRDefault="00D93877" w:rsidP="00D93877">
            <w:pPr>
              <w:jc w:val="center"/>
              <w:rPr>
                <w:color w:val="000000"/>
                <w:sz w:val="22"/>
                <w:szCs w:val="22"/>
              </w:rPr>
            </w:pPr>
            <w:r w:rsidRPr="006B519F">
              <w:rPr>
                <w:color w:val="000000"/>
                <w:sz w:val="22"/>
                <w:szCs w:val="22"/>
              </w:rPr>
              <w:t>100</w:t>
            </w:r>
          </w:p>
        </w:tc>
      </w:tr>
      <w:tr w:rsidR="00D93877" w:rsidRPr="006B519F" w14:paraId="5A9464E1" w14:textId="77777777" w:rsidTr="00D93877">
        <w:trPr>
          <w:trHeight w:val="330"/>
          <w:jc w:val="center"/>
        </w:trPr>
        <w:tc>
          <w:tcPr>
            <w:tcW w:w="983" w:type="dxa"/>
            <w:shd w:val="clear" w:color="auto" w:fill="auto"/>
            <w:vAlign w:val="center"/>
            <w:hideMark/>
          </w:tcPr>
          <w:p w14:paraId="49DEDB11" w14:textId="77777777" w:rsidR="00D93877" w:rsidRPr="006B519F" w:rsidRDefault="00D93877" w:rsidP="00D93877">
            <w:pPr>
              <w:jc w:val="center"/>
              <w:rPr>
                <w:color w:val="000000"/>
                <w:sz w:val="22"/>
                <w:szCs w:val="22"/>
              </w:rPr>
            </w:pPr>
            <w:r w:rsidRPr="006B519F">
              <w:rPr>
                <w:color w:val="000000"/>
                <w:sz w:val="22"/>
                <w:szCs w:val="22"/>
              </w:rPr>
              <w:t>2</w:t>
            </w:r>
          </w:p>
        </w:tc>
        <w:tc>
          <w:tcPr>
            <w:tcW w:w="2693" w:type="dxa"/>
            <w:shd w:val="clear" w:color="auto" w:fill="auto"/>
            <w:vAlign w:val="center"/>
            <w:hideMark/>
          </w:tcPr>
          <w:p w14:paraId="0586F7A4" w14:textId="77777777" w:rsidR="00D93877" w:rsidRPr="006B519F" w:rsidRDefault="00D93877" w:rsidP="00D93877">
            <w:pPr>
              <w:rPr>
                <w:color w:val="000000"/>
                <w:sz w:val="22"/>
                <w:szCs w:val="22"/>
              </w:rPr>
            </w:pPr>
            <w:proofErr w:type="spellStart"/>
            <w:r>
              <w:rPr>
                <w:color w:val="000000"/>
                <w:sz w:val="22"/>
                <w:szCs w:val="22"/>
              </w:rPr>
              <w:t>с</w:t>
            </w:r>
            <w:r w:rsidRPr="006B519F">
              <w:rPr>
                <w:color w:val="000000"/>
                <w:sz w:val="22"/>
                <w:szCs w:val="22"/>
              </w:rPr>
              <w:t>.Вознесеновка</w:t>
            </w:r>
            <w:proofErr w:type="spellEnd"/>
          </w:p>
        </w:tc>
        <w:tc>
          <w:tcPr>
            <w:tcW w:w="2126" w:type="dxa"/>
            <w:shd w:val="clear" w:color="auto" w:fill="auto"/>
            <w:vAlign w:val="center"/>
            <w:hideMark/>
          </w:tcPr>
          <w:p w14:paraId="25D7079A" w14:textId="77777777" w:rsidR="00D93877" w:rsidRPr="006B519F" w:rsidRDefault="00D93877" w:rsidP="00D93877">
            <w:pPr>
              <w:jc w:val="center"/>
              <w:rPr>
                <w:color w:val="000000"/>
                <w:sz w:val="22"/>
                <w:szCs w:val="22"/>
              </w:rPr>
            </w:pPr>
            <w:r>
              <w:rPr>
                <w:color w:val="000000"/>
                <w:sz w:val="22"/>
                <w:szCs w:val="22"/>
              </w:rPr>
              <w:t>2</w:t>
            </w:r>
          </w:p>
        </w:tc>
        <w:tc>
          <w:tcPr>
            <w:tcW w:w="1843" w:type="dxa"/>
            <w:shd w:val="clear" w:color="auto" w:fill="auto"/>
            <w:vAlign w:val="center"/>
            <w:hideMark/>
          </w:tcPr>
          <w:p w14:paraId="454B5B30" w14:textId="77777777" w:rsidR="00D93877" w:rsidRPr="006B519F" w:rsidRDefault="00D93877" w:rsidP="00D93877">
            <w:pPr>
              <w:jc w:val="center"/>
              <w:rPr>
                <w:color w:val="000000"/>
                <w:sz w:val="22"/>
                <w:szCs w:val="22"/>
              </w:rPr>
            </w:pPr>
            <w:r w:rsidRPr="006B519F">
              <w:rPr>
                <w:color w:val="000000"/>
                <w:sz w:val="22"/>
                <w:szCs w:val="22"/>
              </w:rPr>
              <w:t>1969</w:t>
            </w:r>
          </w:p>
        </w:tc>
        <w:tc>
          <w:tcPr>
            <w:tcW w:w="2256" w:type="dxa"/>
            <w:shd w:val="clear" w:color="auto" w:fill="auto"/>
            <w:vAlign w:val="center"/>
            <w:hideMark/>
          </w:tcPr>
          <w:p w14:paraId="76F61BC6" w14:textId="77777777" w:rsidR="00D93877" w:rsidRPr="006B519F" w:rsidRDefault="00D93877" w:rsidP="00D93877">
            <w:pPr>
              <w:jc w:val="center"/>
              <w:rPr>
                <w:color w:val="000000"/>
                <w:sz w:val="22"/>
                <w:szCs w:val="22"/>
              </w:rPr>
            </w:pPr>
            <w:r w:rsidRPr="006B519F">
              <w:rPr>
                <w:color w:val="000000"/>
                <w:sz w:val="22"/>
                <w:szCs w:val="22"/>
              </w:rPr>
              <w:t>100</w:t>
            </w:r>
          </w:p>
        </w:tc>
      </w:tr>
      <w:tr w:rsidR="00D93877" w:rsidRPr="006B519F" w14:paraId="7EC24680" w14:textId="77777777" w:rsidTr="00D93877">
        <w:trPr>
          <w:trHeight w:val="345"/>
          <w:jc w:val="center"/>
        </w:trPr>
        <w:tc>
          <w:tcPr>
            <w:tcW w:w="983" w:type="dxa"/>
            <w:shd w:val="clear" w:color="auto" w:fill="auto"/>
            <w:vAlign w:val="center"/>
            <w:hideMark/>
          </w:tcPr>
          <w:p w14:paraId="09EEDF96" w14:textId="77777777" w:rsidR="00D93877" w:rsidRPr="006B519F" w:rsidRDefault="00D93877" w:rsidP="00D93877">
            <w:pPr>
              <w:jc w:val="center"/>
              <w:rPr>
                <w:color w:val="000000"/>
                <w:sz w:val="22"/>
                <w:szCs w:val="22"/>
              </w:rPr>
            </w:pPr>
          </w:p>
        </w:tc>
        <w:tc>
          <w:tcPr>
            <w:tcW w:w="2693" w:type="dxa"/>
            <w:shd w:val="clear" w:color="auto" w:fill="auto"/>
            <w:vAlign w:val="center"/>
            <w:hideMark/>
          </w:tcPr>
          <w:p w14:paraId="2C043AC9" w14:textId="77777777" w:rsidR="00D93877" w:rsidRPr="006B519F" w:rsidRDefault="00D93877" w:rsidP="00D93877">
            <w:pPr>
              <w:jc w:val="center"/>
              <w:rPr>
                <w:color w:val="000000"/>
                <w:sz w:val="22"/>
                <w:szCs w:val="22"/>
              </w:rPr>
            </w:pPr>
            <w:r w:rsidRPr="006B519F">
              <w:rPr>
                <w:color w:val="000000"/>
                <w:sz w:val="22"/>
                <w:szCs w:val="22"/>
              </w:rPr>
              <w:t>Итого по МО</w:t>
            </w:r>
          </w:p>
        </w:tc>
        <w:tc>
          <w:tcPr>
            <w:tcW w:w="2126" w:type="dxa"/>
            <w:shd w:val="clear" w:color="auto" w:fill="auto"/>
            <w:vAlign w:val="center"/>
            <w:hideMark/>
          </w:tcPr>
          <w:p w14:paraId="394FFAD3" w14:textId="77777777" w:rsidR="00D93877" w:rsidRPr="006B519F" w:rsidRDefault="00D93877" w:rsidP="00D93877">
            <w:pPr>
              <w:jc w:val="center"/>
              <w:rPr>
                <w:color w:val="000000"/>
                <w:sz w:val="22"/>
                <w:szCs w:val="22"/>
              </w:rPr>
            </w:pPr>
            <w:r>
              <w:rPr>
                <w:b/>
                <w:bCs/>
                <w:color w:val="000000"/>
                <w:sz w:val="22"/>
                <w:szCs w:val="22"/>
              </w:rPr>
              <w:t>3</w:t>
            </w:r>
          </w:p>
        </w:tc>
        <w:tc>
          <w:tcPr>
            <w:tcW w:w="1843" w:type="dxa"/>
            <w:shd w:val="clear" w:color="auto" w:fill="auto"/>
            <w:vAlign w:val="center"/>
            <w:hideMark/>
          </w:tcPr>
          <w:p w14:paraId="4C564745" w14:textId="77777777" w:rsidR="00D93877" w:rsidRPr="006B519F" w:rsidRDefault="00D93877" w:rsidP="00D93877">
            <w:pPr>
              <w:jc w:val="center"/>
              <w:rPr>
                <w:color w:val="000000"/>
                <w:sz w:val="22"/>
                <w:szCs w:val="22"/>
              </w:rPr>
            </w:pPr>
            <w:r w:rsidRPr="006B519F">
              <w:rPr>
                <w:color w:val="000000"/>
                <w:sz w:val="22"/>
                <w:szCs w:val="22"/>
              </w:rPr>
              <w:t>1969 - 1981</w:t>
            </w:r>
          </w:p>
        </w:tc>
        <w:tc>
          <w:tcPr>
            <w:tcW w:w="2256" w:type="dxa"/>
            <w:shd w:val="clear" w:color="auto" w:fill="auto"/>
            <w:vAlign w:val="center"/>
            <w:hideMark/>
          </w:tcPr>
          <w:p w14:paraId="24F8FB02" w14:textId="77777777" w:rsidR="00D93877" w:rsidRPr="006B519F" w:rsidRDefault="00D93877" w:rsidP="00D93877">
            <w:pPr>
              <w:jc w:val="center"/>
              <w:rPr>
                <w:color w:val="000000"/>
                <w:sz w:val="22"/>
                <w:szCs w:val="22"/>
              </w:rPr>
            </w:pPr>
            <w:r w:rsidRPr="006B519F">
              <w:rPr>
                <w:b/>
                <w:bCs/>
                <w:color w:val="000000"/>
                <w:sz w:val="22"/>
                <w:szCs w:val="22"/>
              </w:rPr>
              <w:t>100</w:t>
            </w:r>
          </w:p>
        </w:tc>
      </w:tr>
    </w:tbl>
    <w:p w14:paraId="7E17A757" w14:textId="77777777" w:rsidR="00D93877" w:rsidRDefault="00D93877" w:rsidP="00D93877">
      <w:pPr>
        <w:pStyle w:val="26"/>
        <w:spacing w:line="240" w:lineRule="auto"/>
        <w:ind w:left="0" w:firstLine="540"/>
        <w:jc w:val="center"/>
      </w:pPr>
    </w:p>
    <w:p w14:paraId="6C7BA4C5" w14:textId="3F030113" w:rsidR="00D93877" w:rsidRPr="00164F18" w:rsidRDefault="00D93877" w:rsidP="00D93877">
      <w:pPr>
        <w:pStyle w:val="1fa"/>
        <w:jc w:val="left"/>
      </w:pPr>
      <w:r w:rsidRPr="007E41AD">
        <w:t>Таблица 1.</w:t>
      </w:r>
      <w:r w:rsidR="003476DF">
        <w:t>9</w:t>
      </w:r>
      <w:r w:rsidRPr="007E41AD">
        <w:t>. Текущее состояние объектов водоснабжения муниципального образования «</w:t>
      </w:r>
      <w:r w:rsidRPr="007E41AD">
        <w:rPr>
          <w:color w:val="000000"/>
        </w:rPr>
        <w:t>Егорьевс</w:t>
      </w:r>
      <w:r w:rsidRPr="007E41AD">
        <w:t>кий сельсовет» (водопроводные</w:t>
      </w:r>
      <w:r>
        <w:t xml:space="preserve"> сети)</w:t>
      </w:r>
      <w:r w:rsidRPr="00164F18">
        <w:t xml:space="preserve"> по состоянию на 01.01.202</w:t>
      </w:r>
      <w:r w:rsidR="00D93E1B">
        <w:t>4</w:t>
      </w:r>
      <w:r w:rsidRPr="00164F18">
        <w:t>года</w:t>
      </w:r>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3"/>
        <w:gridCol w:w="2693"/>
        <w:gridCol w:w="2126"/>
        <w:gridCol w:w="1843"/>
        <w:gridCol w:w="2126"/>
      </w:tblGrid>
      <w:tr w:rsidR="00D93877" w:rsidRPr="005D5D53" w14:paraId="4790E5D2" w14:textId="77777777" w:rsidTr="00D93877">
        <w:trPr>
          <w:trHeight w:val="345"/>
          <w:jc w:val="center"/>
        </w:trPr>
        <w:tc>
          <w:tcPr>
            <w:tcW w:w="983" w:type="dxa"/>
            <w:vMerge w:val="restart"/>
            <w:shd w:val="clear" w:color="auto" w:fill="auto"/>
            <w:vAlign w:val="center"/>
            <w:hideMark/>
          </w:tcPr>
          <w:p w14:paraId="5E6D169F" w14:textId="77777777" w:rsidR="00D93877" w:rsidRPr="005D5D53" w:rsidRDefault="00D93877" w:rsidP="00D93877">
            <w:pPr>
              <w:jc w:val="center"/>
              <w:rPr>
                <w:color w:val="000000"/>
              </w:rPr>
            </w:pPr>
            <w:r w:rsidRPr="005D5D53">
              <w:rPr>
                <w:color w:val="000000"/>
              </w:rPr>
              <w:t>№</w:t>
            </w:r>
          </w:p>
        </w:tc>
        <w:tc>
          <w:tcPr>
            <w:tcW w:w="2693" w:type="dxa"/>
            <w:vMerge w:val="restart"/>
            <w:shd w:val="clear" w:color="auto" w:fill="auto"/>
            <w:vAlign w:val="center"/>
            <w:hideMark/>
          </w:tcPr>
          <w:p w14:paraId="1A09B1BF" w14:textId="77777777" w:rsidR="00D93877" w:rsidRPr="005D5D53" w:rsidRDefault="00D93877" w:rsidP="00D93877">
            <w:pPr>
              <w:jc w:val="center"/>
              <w:rPr>
                <w:color w:val="000000"/>
              </w:rPr>
            </w:pPr>
            <w:r w:rsidRPr="005D5D53">
              <w:rPr>
                <w:color w:val="000000"/>
              </w:rPr>
              <w:t>Наименование населенного пункта</w:t>
            </w:r>
          </w:p>
        </w:tc>
        <w:tc>
          <w:tcPr>
            <w:tcW w:w="6095" w:type="dxa"/>
            <w:gridSpan w:val="3"/>
            <w:shd w:val="clear" w:color="auto" w:fill="auto"/>
            <w:vAlign w:val="center"/>
            <w:hideMark/>
          </w:tcPr>
          <w:p w14:paraId="00F4BA04" w14:textId="77777777" w:rsidR="00D93877" w:rsidRPr="005D5D53" w:rsidRDefault="00D93877" w:rsidP="00D93877">
            <w:pPr>
              <w:jc w:val="center"/>
              <w:rPr>
                <w:color w:val="000000"/>
              </w:rPr>
            </w:pPr>
            <w:r w:rsidRPr="005D5D53">
              <w:rPr>
                <w:color w:val="000000"/>
              </w:rPr>
              <w:t>Текущее состояние</w:t>
            </w:r>
          </w:p>
        </w:tc>
      </w:tr>
      <w:tr w:rsidR="00D93877" w:rsidRPr="00164F18" w14:paraId="0955FE9F" w14:textId="77777777" w:rsidTr="00D93877">
        <w:trPr>
          <w:trHeight w:val="481"/>
          <w:jc w:val="center"/>
        </w:trPr>
        <w:tc>
          <w:tcPr>
            <w:tcW w:w="983" w:type="dxa"/>
            <w:vMerge/>
            <w:vAlign w:val="center"/>
            <w:hideMark/>
          </w:tcPr>
          <w:p w14:paraId="1CCD963D" w14:textId="77777777" w:rsidR="00D93877" w:rsidRPr="005D5D53" w:rsidRDefault="00D93877" w:rsidP="00D93877">
            <w:pPr>
              <w:rPr>
                <w:color w:val="000000"/>
              </w:rPr>
            </w:pPr>
          </w:p>
        </w:tc>
        <w:tc>
          <w:tcPr>
            <w:tcW w:w="2693" w:type="dxa"/>
            <w:vMerge/>
            <w:vAlign w:val="center"/>
            <w:hideMark/>
          </w:tcPr>
          <w:p w14:paraId="16096526" w14:textId="77777777" w:rsidR="00D93877" w:rsidRPr="005D5D53" w:rsidRDefault="00D93877" w:rsidP="00D93877">
            <w:pPr>
              <w:rPr>
                <w:color w:val="000000"/>
              </w:rPr>
            </w:pPr>
          </w:p>
        </w:tc>
        <w:tc>
          <w:tcPr>
            <w:tcW w:w="2126" w:type="dxa"/>
            <w:shd w:val="clear" w:color="auto" w:fill="auto"/>
            <w:vAlign w:val="center"/>
            <w:hideMark/>
          </w:tcPr>
          <w:p w14:paraId="017A251F" w14:textId="77777777" w:rsidR="00D93877" w:rsidRPr="005D5D53" w:rsidRDefault="00D93877" w:rsidP="00D93877">
            <w:pPr>
              <w:jc w:val="center"/>
              <w:rPr>
                <w:color w:val="000000"/>
              </w:rPr>
            </w:pPr>
            <w:r w:rsidRPr="005D5D53">
              <w:rPr>
                <w:color w:val="000000"/>
              </w:rPr>
              <w:t>Кол-во</w:t>
            </w:r>
          </w:p>
        </w:tc>
        <w:tc>
          <w:tcPr>
            <w:tcW w:w="1843" w:type="dxa"/>
            <w:shd w:val="clear" w:color="auto" w:fill="auto"/>
            <w:vAlign w:val="center"/>
            <w:hideMark/>
          </w:tcPr>
          <w:p w14:paraId="45EEC039" w14:textId="77777777" w:rsidR="00D93877" w:rsidRPr="005D5D53" w:rsidRDefault="00D93877" w:rsidP="00D93877">
            <w:pPr>
              <w:jc w:val="center"/>
              <w:rPr>
                <w:color w:val="000000"/>
              </w:rPr>
            </w:pPr>
            <w:r w:rsidRPr="005D5D53">
              <w:rPr>
                <w:color w:val="000000"/>
              </w:rPr>
              <w:t>Год ввода</w:t>
            </w:r>
          </w:p>
        </w:tc>
        <w:tc>
          <w:tcPr>
            <w:tcW w:w="2126" w:type="dxa"/>
            <w:shd w:val="clear" w:color="auto" w:fill="auto"/>
            <w:vAlign w:val="center"/>
            <w:hideMark/>
          </w:tcPr>
          <w:p w14:paraId="735119C1" w14:textId="77777777" w:rsidR="00D93877" w:rsidRPr="005D5D53" w:rsidRDefault="00D93877" w:rsidP="00D93877">
            <w:pPr>
              <w:jc w:val="center"/>
              <w:rPr>
                <w:color w:val="000000"/>
              </w:rPr>
            </w:pPr>
            <w:r w:rsidRPr="005D5D53">
              <w:rPr>
                <w:color w:val="000000"/>
              </w:rPr>
              <w:t>Ур</w:t>
            </w:r>
            <w:r>
              <w:rPr>
                <w:color w:val="000000"/>
              </w:rPr>
              <w:t>овень</w:t>
            </w:r>
            <w:r w:rsidRPr="005D5D53">
              <w:rPr>
                <w:color w:val="000000"/>
              </w:rPr>
              <w:t xml:space="preserve"> износа (%)</w:t>
            </w:r>
          </w:p>
        </w:tc>
      </w:tr>
      <w:tr w:rsidR="00D93877" w:rsidRPr="00164F18" w14:paraId="2ADB3681" w14:textId="77777777" w:rsidTr="00D93877">
        <w:trPr>
          <w:trHeight w:val="345"/>
          <w:jc w:val="center"/>
        </w:trPr>
        <w:tc>
          <w:tcPr>
            <w:tcW w:w="983" w:type="dxa"/>
            <w:shd w:val="clear" w:color="auto" w:fill="auto"/>
            <w:vAlign w:val="center"/>
            <w:hideMark/>
          </w:tcPr>
          <w:p w14:paraId="4315D6D4" w14:textId="77777777" w:rsidR="00D93877" w:rsidRPr="005D5D53" w:rsidRDefault="00D93877" w:rsidP="00D93877">
            <w:pPr>
              <w:jc w:val="center"/>
              <w:rPr>
                <w:color w:val="000000"/>
              </w:rPr>
            </w:pPr>
            <w:r w:rsidRPr="005D5D53">
              <w:rPr>
                <w:color w:val="000000"/>
              </w:rPr>
              <w:t>1</w:t>
            </w:r>
          </w:p>
        </w:tc>
        <w:tc>
          <w:tcPr>
            <w:tcW w:w="2693" w:type="dxa"/>
            <w:shd w:val="clear" w:color="auto" w:fill="auto"/>
            <w:vAlign w:val="center"/>
            <w:hideMark/>
          </w:tcPr>
          <w:p w14:paraId="37DF5E47" w14:textId="77777777" w:rsidR="00D93877" w:rsidRPr="005D5D53" w:rsidRDefault="00D93877" w:rsidP="00D93877">
            <w:pPr>
              <w:rPr>
                <w:color w:val="000000"/>
              </w:rPr>
            </w:pPr>
            <w:r>
              <w:rPr>
                <w:color w:val="000000"/>
                <w:sz w:val="22"/>
                <w:szCs w:val="22"/>
              </w:rPr>
              <w:t>д.</w:t>
            </w:r>
            <w:r w:rsidRPr="006B519F">
              <w:rPr>
                <w:color w:val="000000"/>
                <w:sz w:val="22"/>
                <w:szCs w:val="22"/>
              </w:rPr>
              <w:t xml:space="preserve"> Егорьевка</w:t>
            </w:r>
          </w:p>
        </w:tc>
        <w:tc>
          <w:tcPr>
            <w:tcW w:w="2126" w:type="dxa"/>
            <w:shd w:val="clear" w:color="auto" w:fill="auto"/>
            <w:vAlign w:val="center"/>
            <w:hideMark/>
          </w:tcPr>
          <w:p w14:paraId="0F30ACC7" w14:textId="77777777" w:rsidR="00D93877" w:rsidRPr="005D5D53" w:rsidRDefault="00D93877" w:rsidP="00D93877">
            <w:pPr>
              <w:jc w:val="center"/>
              <w:rPr>
                <w:color w:val="000000"/>
              </w:rPr>
            </w:pPr>
            <w:r>
              <w:rPr>
                <w:color w:val="000000"/>
              </w:rPr>
              <w:t>1,2</w:t>
            </w:r>
          </w:p>
        </w:tc>
        <w:tc>
          <w:tcPr>
            <w:tcW w:w="1843" w:type="dxa"/>
            <w:shd w:val="clear" w:color="auto" w:fill="auto"/>
            <w:vAlign w:val="center"/>
            <w:hideMark/>
          </w:tcPr>
          <w:p w14:paraId="5960FFBF" w14:textId="77777777" w:rsidR="00D93877" w:rsidRPr="005D5D53" w:rsidRDefault="00D93877" w:rsidP="00D93877">
            <w:pPr>
              <w:jc w:val="center"/>
              <w:rPr>
                <w:color w:val="000000"/>
              </w:rPr>
            </w:pPr>
            <w:r w:rsidRPr="006B519F">
              <w:rPr>
                <w:color w:val="000000"/>
                <w:sz w:val="22"/>
                <w:szCs w:val="22"/>
              </w:rPr>
              <w:t>1981</w:t>
            </w:r>
          </w:p>
        </w:tc>
        <w:tc>
          <w:tcPr>
            <w:tcW w:w="2126" w:type="dxa"/>
            <w:shd w:val="clear" w:color="auto" w:fill="auto"/>
            <w:vAlign w:val="center"/>
            <w:hideMark/>
          </w:tcPr>
          <w:p w14:paraId="794017BA" w14:textId="77777777" w:rsidR="00D93877" w:rsidRPr="005D5D53" w:rsidRDefault="00D93877" w:rsidP="00D93877">
            <w:pPr>
              <w:jc w:val="center"/>
              <w:rPr>
                <w:color w:val="000000"/>
              </w:rPr>
            </w:pPr>
            <w:r w:rsidRPr="005D5D53">
              <w:rPr>
                <w:color w:val="000000"/>
              </w:rPr>
              <w:t>98</w:t>
            </w:r>
          </w:p>
        </w:tc>
      </w:tr>
      <w:tr w:rsidR="00D93877" w:rsidRPr="00164F18" w14:paraId="76C02ECD" w14:textId="77777777" w:rsidTr="00D93877">
        <w:trPr>
          <w:trHeight w:val="330"/>
          <w:jc w:val="center"/>
        </w:trPr>
        <w:tc>
          <w:tcPr>
            <w:tcW w:w="983" w:type="dxa"/>
            <w:shd w:val="clear" w:color="auto" w:fill="auto"/>
            <w:vAlign w:val="center"/>
            <w:hideMark/>
          </w:tcPr>
          <w:p w14:paraId="36C6B720" w14:textId="77777777" w:rsidR="00D93877" w:rsidRPr="005D5D53" w:rsidRDefault="00D93877" w:rsidP="00D93877">
            <w:pPr>
              <w:jc w:val="center"/>
              <w:rPr>
                <w:color w:val="000000"/>
              </w:rPr>
            </w:pPr>
            <w:r w:rsidRPr="005D5D53">
              <w:rPr>
                <w:color w:val="000000"/>
              </w:rPr>
              <w:t>2</w:t>
            </w:r>
          </w:p>
        </w:tc>
        <w:tc>
          <w:tcPr>
            <w:tcW w:w="2693" w:type="dxa"/>
            <w:shd w:val="clear" w:color="auto" w:fill="auto"/>
            <w:vAlign w:val="center"/>
            <w:hideMark/>
          </w:tcPr>
          <w:p w14:paraId="006C0C50" w14:textId="77777777" w:rsidR="00D93877" w:rsidRPr="005D5D53" w:rsidRDefault="00D93877" w:rsidP="00D93877">
            <w:pPr>
              <w:rPr>
                <w:color w:val="000000"/>
              </w:rPr>
            </w:pPr>
            <w:proofErr w:type="spellStart"/>
            <w:r>
              <w:rPr>
                <w:color w:val="000000"/>
                <w:sz w:val="22"/>
                <w:szCs w:val="22"/>
              </w:rPr>
              <w:t>с</w:t>
            </w:r>
            <w:r w:rsidRPr="006B519F">
              <w:rPr>
                <w:color w:val="000000"/>
                <w:sz w:val="22"/>
                <w:szCs w:val="22"/>
              </w:rPr>
              <w:t>.Вознесеновка</w:t>
            </w:r>
            <w:proofErr w:type="spellEnd"/>
          </w:p>
        </w:tc>
        <w:tc>
          <w:tcPr>
            <w:tcW w:w="2126" w:type="dxa"/>
            <w:shd w:val="clear" w:color="auto" w:fill="auto"/>
            <w:vAlign w:val="center"/>
            <w:hideMark/>
          </w:tcPr>
          <w:p w14:paraId="4C2109B1" w14:textId="77777777" w:rsidR="00D93877" w:rsidRPr="005D5D53" w:rsidRDefault="00D93877" w:rsidP="00D93877">
            <w:pPr>
              <w:jc w:val="center"/>
              <w:rPr>
                <w:color w:val="000000"/>
              </w:rPr>
            </w:pPr>
            <w:r>
              <w:rPr>
                <w:color w:val="000000"/>
              </w:rPr>
              <w:t>4,2</w:t>
            </w:r>
          </w:p>
        </w:tc>
        <w:tc>
          <w:tcPr>
            <w:tcW w:w="1843" w:type="dxa"/>
            <w:shd w:val="clear" w:color="auto" w:fill="auto"/>
            <w:vAlign w:val="center"/>
            <w:hideMark/>
          </w:tcPr>
          <w:p w14:paraId="2A7DA0B9" w14:textId="77777777" w:rsidR="00D93877" w:rsidRPr="005D5D53" w:rsidRDefault="00D93877" w:rsidP="00D93877">
            <w:pPr>
              <w:jc w:val="center"/>
              <w:rPr>
                <w:color w:val="000000"/>
              </w:rPr>
            </w:pPr>
            <w:r w:rsidRPr="006B519F">
              <w:rPr>
                <w:color w:val="000000"/>
                <w:sz w:val="22"/>
                <w:szCs w:val="22"/>
              </w:rPr>
              <w:t>1969</w:t>
            </w:r>
          </w:p>
        </w:tc>
        <w:tc>
          <w:tcPr>
            <w:tcW w:w="2126" w:type="dxa"/>
            <w:shd w:val="clear" w:color="auto" w:fill="auto"/>
            <w:vAlign w:val="center"/>
            <w:hideMark/>
          </w:tcPr>
          <w:p w14:paraId="308B9AD8" w14:textId="77777777" w:rsidR="00D93877" w:rsidRPr="005D5D53" w:rsidRDefault="00D93877" w:rsidP="00D93877">
            <w:pPr>
              <w:jc w:val="center"/>
              <w:rPr>
                <w:color w:val="000000"/>
              </w:rPr>
            </w:pPr>
            <w:r w:rsidRPr="005D5D53">
              <w:rPr>
                <w:color w:val="000000"/>
              </w:rPr>
              <w:t>100</w:t>
            </w:r>
          </w:p>
        </w:tc>
      </w:tr>
      <w:tr w:rsidR="00D93877" w:rsidRPr="00164F18" w14:paraId="3C2111F7" w14:textId="77777777" w:rsidTr="00D93877">
        <w:trPr>
          <w:trHeight w:val="345"/>
          <w:jc w:val="center"/>
        </w:trPr>
        <w:tc>
          <w:tcPr>
            <w:tcW w:w="983" w:type="dxa"/>
            <w:shd w:val="clear" w:color="auto" w:fill="auto"/>
            <w:vAlign w:val="center"/>
            <w:hideMark/>
          </w:tcPr>
          <w:p w14:paraId="45D0629D" w14:textId="77777777" w:rsidR="00D93877" w:rsidRPr="005D5D53" w:rsidRDefault="00D93877" w:rsidP="00D93877">
            <w:pPr>
              <w:jc w:val="center"/>
              <w:rPr>
                <w:color w:val="000000"/>
              </w:rPr>
            </w:pPr>
          </w:p>
        </w:tc>
        <w:tc>
          <w:tcPr>
            <w:tcW w:w="2693" w:type="dxa"/>
            <w:shd w:val="clear" w:color="auto" w:fill="auto"/>
            <w:vAlign w:val="center"/>
            <w:hideMark/>
          </w:tcPr>
          <w:p w14:paraId="6663E97D" w14:textId="77777777" w:rsidR="00D93877" w:rsidRPr="005D5D53" w:rsidRDefault="00D93877" w:rsidP="00D93877">
            <w:pPr>
              <w:jc w:val="center"/>
              <w:rPr>
                <w:color w:val="000000"/>
              </w:rPr>
            </w:pPr>
            <w:r w:rsidRPr="005D5D53">
              <w:rPr>
                <w:b/>
                <w:bCs/>
                <w:color w:val="000000"/>
              </w:rPr>
              <w:t>Итого по МО</w:t>
            </w:r>
          </w:p>
        </w:tc>
        <w:tc>
          <w:tcPr>
            <w:tcW w:w="2126" w:type="dxa"/>
            <w:shd w:val="clear" w:color="auto" w:fill="auto"/>
            <w:vAlign w:val="center"/>
            <w:hideMark/>
          </w:tcPr>
          <w:p w14:paraId="2201530D" w14:textId="77777777" w:rsidR="00D93877" w:rsidRPr="005D5D53" w:rsidRDefault="00D93877" w:rsidP="00D93877">
            <w:pPr>
              <w:jc w:val="center"/>
              <w:rPr>
                <w:color w:val="000000"/>
              </w:rPr>
            </w:pPr>
            <w:r>
              <w:rPr>
                <w:b/>
                <w:bCs/>
                <w:color w:val="000000"/>
              </w:rPr>
              <w:t>5,4</w:t>
            </w:r>
          </w:p>
        </w:tc>
        <w:tc>
          <w:tcPr>
            <w:tcW w:w="1843" w:type="dxa"/>
            <w:shd w:val="clear" w:color="auto" w:fill="auto"/>
            <w:vAlign w:val="center"/>
            <w:hideMark/>
          </w:tcPr>
          <w:p w14:paraId="27DBF01E" w14:textId="77777777" w:rsidR="00D93877" w:rsidRPr="005D5D53" w:rsidRDefault="00D93877" w:rsidP="00D93877">
            <w:pPr>
              <w:jc w:val="center"/>
              <w:rPr>
                <w:color w:val="000000"/>
              </w:rPr>
            </w:pPr>
            <w:r w:rsidRPr="005D5D53">
              <w:rPr>
                <w:b/>
                <w:bCs/>
                <w:color w:val="000000"/>
              </w:rPr>
              <w:t>-</w:t>
            </w:r>
          </w:p>
        </w:tc>
        <w:tc>
          <w:tcPr>
            <w:tcW w:w="2126" w:type="dxa"/>
            <w:shd w:val="clear" w:color="auto" w:fill="auto"/>
            <w:vAlign w:val="center"/>
            <w:hideMark/>
          </w:tcPr>
          <w:p w14:paraId="3B9772EF" w14:textId="77777777" w:rsidR="00D93877" w:rsidRPr="005D5D53" w:rsidRDefault="00D93877" w:rsidP="00D93877">
            <w:pPr>
              <w:jc w:val="center"/>
              <w:rPr>
                <w:color w:val="000000"/>
              </w:rPr>
            </w:pPr>
            <w:r w:rsidRPr="005D5D53">
              <w:rPr>
                <w:b/>
                <w:bCs/>
                <w:color w:val="000000"/>
              </w:rPr>
              <w:t>100</w:t>
            </w:r>
          </w:p>
        </w:tc>
      </w:tr>
    </w:tbl>
    <w:p w14:paraId="5BBB1416" w14:textId="77777777" w:rsidR="00D93877" w:rsidRDefault="00D93877" w:rsidP="00D93877">
      <w:pPr>
        <w:pStyle w:val="26"/>
        <w:spacing w:line="240" w:lineRule="auto"/>
        <w:ind w:left="0"/>
        <w:rPr>
          <w:rFonts w:ascii="Calibri" w:hAnsi="Calibri" w:cs="Calibri"/>
          <w:color w:val="000000"/>
          <w:sz w:val="22"/>
          <w:szCs w:val="22"/>
        </w:rPr>
      </w:pPr>
    </w:p>
    <w:p w14:paraId="32FE644A" w14:textId="035B5CF4" w:rsidR="00D93877" w:rsidRPr="00260E02" w:rsidRDefault="00D93877" w:rsidP="00D93877">
      <w:pPr>
        <w:pStyle w:val="26"/>
        <w:spacing w:line="240" w:lineRule="auto"/>
        <w:ind w:left="0"/>
        <w:rPr>
          <w:b/>
          <w:bCs/>
        </w:rPr>
      </w:pPr>
      <w:r w:rsidRPr="000078B5">
        <w:rPr>
          <w:b/>
          <w:bCs/>
          <w:color w:val="000000"/>
          <w:sz w:val="22"/>
          <w:szCs w:val="22"/>
        </w:rPr>
        <w:t xml:space="preserve">Таблица  </w:t>
      </w:r>
      <w:r>
        <w:rPr>
          <w:b/>
          <w:bCs/>
          <w:color w:val="000000"/>
          <w:sz w:val="22"/>
          <w:szCs w:val="22"/>
        </w:rPr>
        <w:t>1.1</w:t>
      </w:r>
      <w:r w:rsidR="003476DF">
        <w:rPr>
          <w:b/>
          <w:bCs/>
          <w:color w:val="000000"/>
          <w:sz w:val="22"/>
          <w:szCs w:val="22"/>
        </w:rPr>
        <w:t>0</w:t>
      </w:r>
      <w:r>
        <w:rPr>
          <w:b/>
          <w:bCs/>
          <w:color w:val="000000"/>
          <w:sz w:val="22"/>
          <w:szCs w:val="22"/>
        </w:rPr>
        <w:t>.</w:t>
      </w:r>
      <w:r w:rsidRPr="000078B5">
        <w:rPr>
          <w:b/>
          <w:bCs/>
          <w:color w:val="000000"/>
          <w:sz w:val="22"/>
          <w:szCs w:val="22"/>
        </w:rPr>
        <w:t>Характеристика сетей водоснабж</w:t>
      </w:r>
      <w:r w:rsidRPr="00260E02">
        <w:rPr>
          <w:b/>
          <w:bCs/>
          <w:color w:val="000000"/>
          <w:sz w:val="22"/>
          <w:szCs w:val="22"/>
        </w:rPr>
        <w:t xml:space="preserve">ения </w:t>
      </w:r>
      <w:r w:rsidRPr="000078B5">
        <w:rPr>
          <w:b/>
          <w:bCs/>
          <w:color w:val="000000"/>
          <w:sz w:val="22"/>
          <w:szCs w:val="22"/>
        </w:rPr>
        <w:t xml:space="preserve"> Егорьевского сельсовета</w:t>
      </w:r>
    </w:p>
    <w:tbl>
      <w:tblPr>
        <w:tblW w:w="9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4110"/>
        <w:gridCol w:w="2728"/>
        <w:gridCol w:w="2035"/>
      </w:tblGrid>
      <w:tr w:rsidR="00D93877" w:rsidRPr="000078B5" w14:paraId="7ED8C3DB" w14:textId="77777777" w:rsidTr="00D93877">
        <w:trPr>
          <w:trHeight w:val="309"/>
          <w:jc w:val="center"/>
        </w:trPr>
        <w:tc>
          <w:tcPr>
            <w:tcW w:w="939" w:type="dxa"/>
            <w:shd w:val="clear" w:color="auto" w:fill="auto"/>
            <w:vAlign w:val="bottom"/>
            <w:hideMark/>
          </w:tcPr>
          <w:p w14:paraId="645A2B9E" w14:textId="77777777" w:rsidR="00D93877" w:rsidRPr="000078B5" w:rsidRDefault="00D93877" w:rsidP="00D93877">
            <w:pPr>
              <w:jc w:val="center"/>
            </w:pPr>
            <w:r w:rsidRPr="000078B5">
              <w:t>№ п/п</w:t>
            </w:r>
          </w:p>
        </w:tc>
        <w:tc>
          <w:tcPr>
            <w:tcW w:w="4110" w:type="dxa"/>
            <w:shd w:val="clear" w:color="auto" w:fill="auto"/>
            <w:vAlign w:val="bottom"/>
            <w:hideMark/>
          </w:tcPr>
          <w:p w14:paraId="72484A33" w14:textId="77777777" w:rsidR="00D93877" w:rsidRPr="000078B5" w:rsidRDefault="00D93877" w:rsidP="00D93877">
            <w:pPr>
              <w:jc w:val="center"/>
            </w:pPr>
            <w:r w:rsidRPr="000078B5">
              <w:t>Материал труб</w:t>
            </w:r>
          </w:p>
        </w:tc>
        <w:tc>
          <w:tcPr>
            <w:tcW w:w="2728" w:type="dxa"/>
            <w:shd w:val="clear" w:color="auto" w:fill="auto"/>
            <w:vAlign w:val="bottom"/>
            <w:hideMark/>
          </w:tcPr>
          <w:p w14:paraId="5A5385C1" w14:textId="77777777" w:rsidR="00D93877" w:rsidRPr="000078B5" w:rsidRDefault="00D93877" w:rsidP="00D93877">
            <w:pPr>
              <w:jc w:val="center"/>
            </w:pPr>
            <w:r w:rsidRPr="000078B5">
              <w:t xml:space="preserve">протяженность, </w:t>
            </w:r>
            <w:proofErr w:type="spellStart"/>
            <w:r w:rsidRPr="000078B5">
              <w:t>п.м</w:t>
            </w:r>
            <w:proofErr w:type="spellEnd"/>
            <w:r w:rsidRPr="000078B5">
              <w:t>.</w:t>
            </w:r>
          </w:p>
        </w:tc>
        <w:tc>
          <w:tcPr>
            <w:tcW w:w="2035" w:type="dxa"/>
            <w:shd w:val="clear" w:color="auto" w:fill="auto"/>
            <w:vAlign w:val="bottom"/>
            <w:hideMark/>
          </w:tcPr>
          <w:p w14:paraId="513F2770" w14:textId="77777777" w:rsidR="00D93877" w:rsidRPr="000078B5" w:rsidRDefault="00D93877" w:rsidP="00D93877">
            <w:pPr>
              <w:jc w:val="center"/>
            </w:pPr>
            <w:r w:rsidRPr="000078B5">
              <w:t>Диаметры</w:t>
            </w:r>
          </w:p>
        </w:tc>
      </w:tr>
      <w:tr w:rsidR="00D93877" w:rsidRPr="000078B5" w14:paraId="0387F843" w14:textId="77777777" w:rsidTr="00D93877">
        <w:trPr>
          <w:trHeight w:val="281"/>
          <w:jc w:val="center"/>
        </w:trPr>
        <w:tc>
          <w:tcPr>
            <w:tcW w:w="939" w:type="dxa"/>
            <w:shd w:val="clear" w:color="auto" w:fill="auto"/>
            <w:vAlign w:val="center"/>
            <w:hideMark/>
          </w:tcPr>
          <w:p w14:paraId="5CDEB665" w14:textId="77777777" w:rsidR="00D93877" w:rsidRPr="000078B5" w:rsidRDefault="00D93877" w:rsidP="00D93877">
            <w:pPr>
              <w:jc w:val="center"/>
            </w:pPr>
            <w:r w:rsidRPr="000078B5">
              <w:lastRenderedPageBreak/>
              <w:t>1.</w:t>
            </w:r>
          </w:p>
        </w:tc>
        <w:tc>
          <w:tcPr>
            <w:tcW w:w="4110" w:type="dxa"/>
            <w:shd w:val="clear" w:color="auto" w:fill="auto"/>
            <w:vAlign w:val="center"/>
            <w:hideMark/>
          </w:tcPr>
          <w:p w14:paraId="67083B0C" w14:textId="77777777" w:rsidR="00D93877" w:rsidRPr="000078B5" w:rsidRDefault="00D93877" w:rsidP="00D93877">
            <w:r w:rsidRPr="000078B5">
              <w:t>Чугунные</w:t>
            </w:r>
          </w:p>
        </w:tc>
        <w:tc>
          <w:tcPr>
            <w:tcW w:w="2728" w:type="dxa"/>
            <w:shd w:val="clear" w:color="auto" w:fill="auto"/>
            <w:vAlign w:val="center"/>
            <w:hideMark/>
          </w:tcPr>
          <w:p w14:paraId="41CE2CF3" w14:textId="77777777" w:rsidR="00D93877" w:rsidRPr="000078B5" w:rsidRDefault="00D93877" w:rsidP="00D93877">
            <w:pPr>
              <w:jc w:val="center"/>
            </w:pPr>
            <w:r w:rsidRPr="000078B5">
              <w:t>1500</w:t>
            </w:r>
          </w:p>
        </w:tc>
        <w:tc>
          <w:tcPr>
            <w:tcW w:w="2035" w:type="dxa"/>
            <w:shd w:val="clear" w:color="auto" w:fill="auto"/>
            <w:vAlign w:val="center"/>
            <w:hideMark/>
          </w:tcPr>
          <w:p w14:paraId="1D9F4E35" w14:textId="77777777" w:rsidR="00D93877" w:rsidRPr="000078B5" w:rsidRDefault="00D93877" w:rsidP="00D93877">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D93877" w:rsidRPr="000078B5" w14:paraId="0F4BD3B8" w14:textId="77777777" w:rsidTr="00D93877">
        <w:trPr>
          <w:trHeight w:val="269"/>
          <w:jc w:val="center"/>
        </w:trPr>
        <w:tc>
          <w:tcPr>
            <w:tcW w:w="939" w:type="dxa"/>
            <w:shd w:val="clear" w:color="auto" w:fill="auto"/>
            <w:vAlign w:val="center"/>
            <w:hideMark/>
          </w:tcPr>
          <w:p w14:paraId="124BCDE0" w14:textId="77777777" w:rsidR="00D93877" w:rsidRPr="000078B5" w:rsidRDefault="00D93877" w:rsidP="00D93877">
            <w:pPr>
              <w:jc w:val="center"/>
            </w:pPr>
            <w:r w:rsidRPr="000078B5">
              <w:t>2.</w:t>
            </w:r>
          </w:p>
        </w:tc>
        <w:tc>
          <w:tcPr>
            <w:tcW w:w="4110" w:type="dxa"/>
            <w:shd w:val="clear" w:color="auto" w:fill="auto"/>
            <w:vAlign w:val="center"/>
            <w:hideMark/>
          </w:tcPr>
          <w:p w14:paraId="0125D24F" w14:textId="77777777" w:rsidR="00D93877" w:rsidRPr="000078B5" w:rsidRDefault="00D93877" w:rsidP="00D93877">
            <w:r w:rsidRPr="000078B5">
              <w:t>Стальные</w:t>
            </w:r>
          </w:p>
        </w:tc>
        <w:tc>
          <w:tcPr>
            <w:tcW w:w="2728" w:type="dxa"/>
            <w:shd w:val="clear" w:color="auto" w:fill="auto"/>
            <w:vAlign w:val="center"/>
            <w:hideMark/>
          </w:tcPr>
          <w:p w14:paraId="2301E290" w14:textId="77777777" w:rsidR="00D93877" w:rsidRPr="000078B5" w:rsidRDefault="00D93877" w:rsidP="00D93877">
            <w:pPr>
              <w:jc w:val="center"/>
            </w:pPr>
            <w:r w:rsidRPr="000078B5">
              <w:t>1500</w:t>
            </w:r>
          </w:p>
        </w:tc>
        <w:tc>
          <w:tcPr>
            <w:tcW w:w="2035" w:type="dxa"/>
            <w:shd w:val="clear" w:color="auto" w:fill="auto"/>
            <w:vAlign w:val="center"/>
            <w:hideMark/>
          </w:tcPr>
          <w:p w14:paraId="1A5D7B31" w14:textId="77777777" w:rsidR="00D93877" w:rsidRPr="000078B5" w:rsidRDefault="00D93877" w:rsidP="00D93877">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D93877" w:rsidRPr="000078B5" w14:paraId="6F8CE64E" w14:textId="77777777" w:rsidTr="00D93877">
        <w:trPr>
          <w:trHeight w:val="415"/>
          <w:jc w:val="center"/>
        </w:trPr>
        <w:tc>
          <w:tcPr>
            <w:tcW w:w="939" w:type="dxa"/>
            <w:shd w:val="clear" w:color="auto" w:fill="auto"/>
            <w:vAlign w:val="center"/>
            <w:hideMark/>
          </w:tcPr>
          <w:p w14:paraId="6B05EB8E" w14:textId="77777777" w:rsidR="00D93877" w:rsidRPr="000078B5" w:rsidRDefault="00D93877" w:rsidP="00D93877">
            <w:pPr>
              <w:jc w:val="center"/>
            </w:pPr>
            <w:r w:rsidRPr="000078B5">
              <w:t>3.</w:t>
            </w:r>
          </w:p>
        </w:tc>
        <w:tc>
          <w:tcPr>
            <w:tcW w:w="4110" w:type="dxa"/>
            <w:shd w:val="clear" w:color="auto" w:fill="auto"/>
            <w:vAlign w:val="center"/>
            <w:hideMark/>
          </w:tcPr>
          <w:p w14:paraId="5D2AA780" w14:textId="77777777" w:rsidR="00D93877" w:rsidRPr="000078B5" w:rsidRDefault="00D93877" w:rsidP="00D93877">
            <w:r w:rsidRPr="000078B5">
              <w:t>Асбестоцементные</w:t>
            </w:r>
          </w:p>
        </w:tc>
        <w:tc>
          <w:tcPr>
            <w:tcW w:w="2728" w:type="dxa"/>
            <w:shd w:val="clear" w:color="auto" w:fill="auto"/>
            <w:vAlign w:val="center"/>
            <w:hideMark/>
          </w:tcPr>
          <w:p w14:paraId="4868B3F0" w14:textId="77777777" w:rsidR="00D93877" w:rsidRPr="000078B5" w:rsidRDefault="00D93877" w:rsidP="00D93877">
            <w:pPr>
              <w:jc w:val="center"/>
            </w:pPr>
            <w:r w:rsidRPr="000078B5">
              <w:t>1000</w:t>
            </w:r>
          </w:p>
        </w:tc>
        <w:tc>
          <w:tcPr>
            <w:tcW w:w="2035" w:type="dxa"/>
            <w:shd w:val="clear" w:color="auto" w:fill="auto"/>
            <w:vAlign w:val="center"/>
            <w:hideMark/>
          </w:tcPr>
          <w:p w14:paraId="73CBE13D" w14:textId="77777777" w:rsidR="00D93877" w:rsidRPr="000078B5" w:rsidRDefault="00D93877" w:rsidP="00D93877">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D93877" w:rsidRPr="000078B5" w14:paraId="16C94B94" w14:textId="77777777" w:rsidTr="00D93877">
        <w:trPr>
          <w:trHeight w:val="345"/>
          <w:jc w:val="center"/>
        </w:trPr>
        <w:tc>
          <w:tcPr>
            <w:tcW w:w="939" w:type="dxa"/>
            <w:shd w:val="clear" w:color="auto" w:fill="auto"/>
            <w:vAlign w:val="center"/>
            <w:hideMark/>
          </w:tcPr>
          <w:p w14:paraId="0B6C3600" w14:textId="77777777" w:rsidR="00D93877" w:rsidRPr="000078B5" w:rsidRDefault="00D93877" w:rsidP="00D93877">
            <w:pPr>
              <w:jc w:val="center"/>
            </w:pPr>
            <w:r w:rsidRPr="000078B5">
              <w:t>4.</w:t>
            </w:r>
          </w:p>
        </w:tc>
        <w:tc>
          <w:tcPr>
            <w:tcW w:w="4110" w:type="dxa"/>
            <w:shd w:val="clear" w:color="auto" w:fill="auto"/>
            <w:vAlign w:val="center"/>
            <w:hideMark/>
          </w:tcPr>
          <w:p w14:paraId="5160549F" w14:textId="77777777" w:rsidR="00D93877" w:rsidRPr="000078B5" w:rsidRDefault="00D93877" w:rsidP="00D93877">
            <w:r w:rsidRPr="000078B5">
              <w:t>Полиэтиленовые</w:t>
            </w:r>
          </w:p>
        </w:tc>
        <w:tc>
          <w:tcPr>
            <w:tcW w:w="2728" w:type="dxa"/>
            <w:shd w:val="clear" w:color="auto" w:fill="auto"/>
            <w:vAlign w:val="center"/>
            <w:hideMark/>
          </w:tcPr>
          <w:p w14:paraId="779B418F" w14:textId="77777777" w:rsidR="00D93877" w:rsidRPr="000078B5" w:rsidRDefault="00D93877" w:rsidP="00D93877">
            <w:pPr>
              <w:jc w:val="center"/>
            </w:pPr>
            <w:r w:rsidRPr="000078B5">
              <w:t>1400</w:t>
            </w:r>
          </w:p>
        </w:tc>
        <w:tc>
          <w:tcPr>
            <w:tcW w:w="2035" w:type="dxa"/>
            <w:shd w:val="clear" w:color="auto" w:fill="auto"/>
            <w:vAlign w:val="center"/>
            <w:hideMark/>
          </w:tcPr>
          <w:p w14:paraId="1A2EF713" w14:textId="77777777" w:rsidR="00D93877" w:rsidRPr="000078B5" w:rsidRDefault="00D93877" w:rsidP="00D93877">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D93877" w:rsidRPr="000078B5" w14:paraId="416AE891" w14:textId="77777777" w:rsidTr="00D93877">
        <w:trPr>
          <w:trHeight w:val="315"/>
          <w:jc w:val="center"/>
        </w:trPr>
        <w:tc>
          <w:tcPr>
            <w:tcW w:w="939" w:type="dxa"/>
            <w:shd w:val="clear" w:color="auto" w:fill="auto"/>
            <w:noWrap/>
            <w:vAlign w:val="center"/>
            <w:hideMark/>
          </w:tcPr>
          <w:p w14:paraId="43651EAB" w14:textId="77777777" w:rsidR="00D93877" w:rsidRPr="000078B5" w:rsidRDefault="00D93877" w:rsidP="00D93877">
            <w:pPr>
              <w:jc w:val="center"/>
              <w:rPr>
                <w:rFonts w:ascii="Arial CYR" w:hAnsi="Arial CYR" w:cs="Arial CYR"/>
                <w:sz w:val="22"/>
                <w:szCs w:val="22"/>
              </w:rPr>
            </w:pPr>
          </w:p>
        </w:tc>
        <w:tc>
          <w:tcPr>
            <w:tcW w:w="4110" w:type="dxa"/>
            <w:shd w:val="clear" w:color="auto" w:fill="auto"/>
            <w:vAlign w:val="center"/>
            <w:hideMark/>
          </w:tcPr>
          <w:p w14:paraId="19565EEA" w14:textId="77777777" w:rsidR="00D93877" w:rsidRPr="000078B5" w:rsidRDefault="00D93877" w:rsidP="00D93877">
            <w:r w:rsidRPr="000078B5">
              <w:t>ИТОГО</w:t>
            </w:r>
          </w:p>
        </w:tc>
        <w:tc>
          <w:tcPr>
            <w:tcW w:w="2728" w:type="dxa"/>
            <w:shd w:val="clear" w:color="auto" w:fill="auto"/>
            <w:vAlign w:val="center"/>
            <w:hideMark/>
          </w:tcPr>
          <w:p w14:paraId="2183F3DA" w14:textId="77777777" w:rsidR="00D93877" w:rsidRPr="000078B5" w:rsidRDefault="00D93877" w:rsidP="00D93877">
            <w:pPr>
              <w:jc w:val="center"/>
            </w:pPr>
            <w:r w:rsidRPr="000078B5">
              <w:t>5400</w:t>
            </w:r>
          </w:p>
        </w:tc>
        <w:tc>
          <w:tcPr>
            <w:tcW w:w="2035" w:type="dxa"/>
            <w:shd w:val="clear" w:color="auto" w:fill="auto"/>
            <w:noWrap/>
            <w:vAlign w:val="center"/>
            <w:hideMark/>
          </w:tcPr>
          <w:p w14:paraId="5E2EB88D" w14:textId="77777777" w:rsidR="00D93877" w:rsidRPr="000078B5" w:rsidRDefault="00D93877" w:rsidP="00D93877">
            <w:pPr>
              <w:jc w:val="center"/>
            </w:pPr>
          </w:p>
        </w:tc>
      </w:tr>
    </w:tbl>
    <w:p w14:paraId="3D68D95E" w14:textId="77777777" w:rsidR="00D93877" w:rsidRPr="0057487A" w:rsidRDefault="00D93877" w:rsidP="00D93877">
      <w:pPr>
        <w:pStyle w:val="26"/>
        <w:spacing w:line="240" w:lineRule="auto"/>
        <w:ind w:left="0" w:firstLine="540"/>
        <w:jc w:val="center"/>
        <w:rPr>
          <w:sz w:val="24"/>
          <w:szCs w:val="24"/>
        </w:rPr>
      </w:pPr>
    </w:p>
    <w:p w14:paraId="7A67CB0E" w14:textId="159CE931" w:rsidR="00D93877" w:rsidRPr="0057487A" w:rsidRDefault="00D93877" w:rsidP="00D93877">
      <w:pPr>
        <w:pStyle w:val="26"/>
        <w:spacing w:line="240" w:lineRule="auto"/>
        <w:ind w:left="0" w:firstLine="540"/>
        <w:jc w:val="both"/>
        <w:rPr>
          <w:sz w:val="24"/>
          <w:szCs w:val="24"/>
        </w:rPr>
      </w:pPr>
      <w:r w:rsidRPr="0057487A">
        <w:rPr>
          <w:sz w:val="24"/>
          <w:szCs w:val="24"/>
        </w:rPr>
        <w:t>В целом по состоянию на 01.01.202</w:t>
      </w:r>
      <w:r w:rsidR="003E0571">
        <w:rPr>
          <w:sz w:val="24"/>
          <w:szCs w:val="24"/>
        </w:rPr>
        <w:t>4</w:t>
      </w:r>
      <w:r w:rsidRPr="0057487A">
        <w:rPr>
          <w:sz w:val="24"/>
          <w:szCs w:val="24"/>
        </w:rPr>
        <w:t xml:space="preserve"> года она включает в себя   2 водозаборных скважин, 3 водонапорных башен и 5,4 км водопроводных сетей. Очистка воды не производится. На текущий момент система водоснабжения населенных пунктов муниципального образования на 78% обеспечивает потребности населения и производственной сферы в воде. </w:t>
      </w:r>
    </w:p>
    <w:p w14:paraId="7AE5C51A" w14:textId="77777777" w:rsidR="00D93877" w:rsidRPr="0057487A" w:rsidRDefault="00D93877" w:rsidP="00D93877">
      <w:pPr>
        <w:pStyle w:val="26"/>
        <w:spacing w:line="240" w:lineRule="auto"/>
        <w:ind w:left="0" w:firstLine="540"/>
        <w:jc w:val="both"/>
        <w:rPr>
          <w:sz w:val="24"/>
          <w:szCs w:val="24"/>
        </w:rPr>
      </w:pPr>
      <w:r w:rsidRPr="0057487A">
        <w:rPr>
          <w:sz w:val="24"/>
          <w:szCs w:val="24"/>
        </w:rPr>
        <w:t>Жители остальных населенных пунктов МО «Егорьевский</w:t>
      </w:r>
      <w:r w:rsidRPr="0057487A">
        <w:rPr>
          <w:b/>
          <w:sz w:val="24"/>
          <w:szCs w:val="24"/>
        </w:rPr>
        <w:t xml:space="preserve"> </w:t>
      </w:r>
      <w:r w:rsidRPr="0057487A">
        <w:rPr>
          <w:sz w:val="24"/>
          <w:szCs w:val="24"/>
        </w:rPr>
        <w:t xml:space="preserve"> сельсовет» получают воду из колодцев.</w:t>
      </w:r>
    </w:p>
    <w:p w14:paraId="5BC781BC" w14:textId="07E6C75B" w:rsidR="00D93877" w:rsidRDefault="00D93877" w:rsidP="00D93E1B">
      <w:pPr>
        <w:ind w:right="-26"/>
        <w:jc w:val="both"/>
        <w:rPr>
          <w:sz w:val="20"/>
        </w:rPr>
      </w:pPr>
      <w:r w:rsidRPr="007E41AD">
        <w:rPr>
          <w:b/>
        </w:rPr>
        <w:t>Таблица 1.1</w:t>
      </w:r>
      <w:r w:rsidR="003476DF">
        <w:rPr>
          <w:b/>
        </w:rPr>
        <w:t>1</w:t>
      </w:r>
      <w:r w:rsidRPr="007E41AD">
        <w:rPr>
          <w:b/>
        </w:rPr>
        <w:t>.Основные производственные показатели системы централизованного водоснабжения МО «Егорьевский  сельсовет</w:t>
      </w:r>
      <w:r w:rsidRPr="0009203E">
        <w:rPr>
          <w:b/>
        </w:rPr>
        <w:t>» по состоянию на 01.01.20</w:t>
      </w:r>
      <w:r>
        <w:rPr>
          <w:b/>
        </w:rPr>
        <w:t>24</w:t>
      </w:r>
      <w:r w:rsidRPr="0009203E">
        <w:rPr>
          <w:b/>
        </w:rPr>
        <w:t xml:space="preserve"> г.</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5591"/>
        <w:gridCol w:w="1800"/>
        <w:gridCol w:w="1620"/>
      </w:tblGrid>
      <w:tr w:rsidR="00D93877" w:rsidRPr="0009203E" w14:paraId="380EDBF3" w14:textId="77777777" w:rsidTr="00D93877">
        <w:trPr>
          <w:trHeight w:val="576"/>
        </w:trPr>
        <w:tc>
          <w:tcPr>
            <w:tcW w:w="709" w:type="dxa"/>
          </w:tcPr>
          <w:p w14:paraId="0FC8FCEA" w14:textId="77777777" w:rsidR="00D93877" w:rsidRPr="0009203E" w:rsidRDefault="00D93877" w:rsidP="00D93877">
            <w:pPr>
              <w:jc w:val="center"/>
              <w:rPr>
                <w:sz w:val="22"/>
                <w:szCs w:val="22"/>
              </w:rPr>
            </w:pPr>
            <w:r w:rsidRPr="0009203E">
              <w:rPr>
                <w:sz w:val="22"/>
                <w:szCs w:val="22"/>
              </w:rPr>
              <w:t>№</w:t>
            </w:r>
          </w:p>
          <w:p w14:paraId="2C9B5AE6" w14:textId="77777777" w:rsidR="00D93877" w:rsidRPr="0009203E" w:rsidRDefault="00D93877" w:rsidP="00D93877">
            <w:pPr>
              <w:jc w:val="center"/>
              <w:rPr>
                <w:sz w:val="22"/>
                <w:szCs w:val="22"/>
              </w:rPr>
            </w:pPr>
            <w:r w:rsidRPr="0009203E">
              <w:rPr>
                <w:sz w:val="22"/>
                <w:szCs w:val="22"/>
              </w:rPr>
              <w:t>п/п</w:t>
            </w:r>
          </w:p>
        </w:tc>
        <w:tc>
          <w:tcPr>
            <w:tcW w:w="5591" w:type="dxa"/>
          </w:tcPr>
          <w:p w14:paraId="5EFB04BE" w14:textId="77777777" w:rsidR="00D93877" w:rsidRPr="0009203E" w:rsidRDefault="00D93877" w:rsidP="00D93877">
            <w:pPr>
              <w:jc w:val="center"/>
              <w:rPr>
                <w:sz w:val="22"/>
                <w:szCs w:val="22"/>
              </w:rPr>
            </w:pPr>
            <w:r w:rsidRPr="0009203E">
              <w:rPr>
                <w:sz w:val="22"/>
                <w:szCs w:val="22"/>
              </w:rPr>
              <w:t>Показатели</w:t>
            </w:r>
          </w:p>
        </w:tc>
        <w:tc>
          <w:tcPr>
            <w:tcW w:w="1800" w:type="dxa"/>
          </w:tcPr>
          <w:p w14:paraId="5EF1C909" w14:textId="77777777" w:rsidR="00D93877" w:rsidRPr="0009203E" w:rsidRDefault="00D93877" w:rsidP="00D93877">
            <w:pPr>
              <w:jc w:val="center"/>
              <w:rPr>
                <w:sz w:val="22"/>
                <w:szCs w:val="22"/>
              </w:rPr>
            </w:pPr>
            <w:r w:rsidRPr="0009203E">
              <w:rPr>
                <w:sz w:val="22"/>
                <w:szCs w:val="22"/>
              </w:rPr>
              <w:t>Единица</w:t>
            </w:r>
          </w:p>
          <w:p w14:paraId="7CBA3A34" w14:textId="77777777" w:rsidR="00D93877" w:rsidRPr="0009203E" w:rsidRDefault="00D93877" w:rsidP="00D93877">
            <w:pPr>
              <w:jc w:val="center"/>
              <w:rPr>
                <w:sz w:val="22"/>
                <w:szCs w:val="22"/>
              </w:rPr>
            </w:pPr>
            <w:r w:rsidRPr="0009203E">
              <w:rPr>
                <w:sz w:val="22"/>
                <w:szCs w:val="22"/>
              </w:rPr>
              <w:t>измерения</w:t>
            </w:r>
          </w:p>
        </w:tc>
        <w:tc>
          <w:tcPr>
            <w:tcW w:w="1620" w:type="dxa"/>
          </w:tcPr>
          <w:p w14:paraId="0F57D83A" w14:textId="77777777" w:rsidR="00D93877" w:rsidRPr="0009203E" w:rsidRDefault="00D93877" w:rsidP="00D93877">
            <w:pPr>
              <w:pStyle w:val="2"/>
              <w:rPr>
                <w:rFonts w:ascii="Times New Roman" w:hAnsi="Times New Roman"/>
                <w:b w:val="0"/>
                <w:i w:val="0"/>
                <w:sz w:val="22"/>
                <w:szCs w:val="22"/>
              </w:rPr>
            </w:pPr>
            <w:bookmarkStart w:id="13" w:name="_Toc170247363"/>
            <w:r w:rsidRPr="0009203E">
              <w:rPr>
                <w:rFonts w:ascii="Times New Roman" w:hAnsi="Times New Roman"/>
                <w:b w:val="0"/>
                <w:i w:val="0"/>
                <w:sz w:val="22"/>
                <w:szCs w:val="22"/>
              </w:rPr>
              <w:t>Количество</w:t>
            </w:r>
            <w:bookmarkEnd w:id="13"/>
          </w:p>
        </w:tc>
      </w:tr>
      <w:tr w:rsidR="00D93877" w14:paraId="5D0ADB5C" w14:textId="77777777" w:rsidTr="00D93877">
        <w:trPr>
          <w:trHeight w:val="301"/>
        </w:trPr>
        <w:tc>
          <w:tcPr>
            <w:tcW w:w="709" w:type="dxa"/>
            <w:vAlign w:val="center"/>
          </w:tcPr>
          <w:p w14:paraId="2D18B991" w14:textId="77777777" w:rsidR="00D93877" w:rsidRDefault="00D93877" w:rsidP="00D93877">
            <w:pPr>
              <w:jc w:val="center"/>
            </w:pPr>
            <w:r>
              <w:t>1</w:t>
            </w:r>
          </w:p>
        </w:tc>
        <w:tc>
          <w:tcPr>
            <w:tcW w:w="5591" w:type="dxa"/>
            <w:vAlign w:val="center"/>
          </w:tcPr>
          <w:p w14:paraId="2893C3AC" w14:textId="77777777" w:rsidR="00D93877" w:rsidRDefault="00D93877" w:rsidP="00D93877">
            <w:pPr>
              <w:ind w:left="113" w:right="113"/>
            </w:pPr>
            <w:r>
              <w:t>Производительность водозаборов</w:t>
            </w:r>
          </w:p>
        </w:tc>
        <w:tc>
          <w:tcPr>
            <w:tcW w:w="1800" w:type="dxa"/>
            <w:vAlign w:val="center"/>
          </w:tcPr>
          <w:p w14:paraId="47C668B6" w14:textId="77777777" w:rsidR="00D93877" w:rsidRDefault="00D93877" w:rsidP="00D93877">
            <w:pPr>
              <w:jc w:val="center"/>
            </w:pPr>
            <w:proofErr w:type="spellStart"/>
            <w:r>
              <w:t>т</w:t>
            </w:r>
            <w:proofErr w:type="gramStart"/>
            <w:r>
              <w:t>.к</w:t>
            </w:r>
            <w:proofErr w:type="gramEnd"/>
            <w:r>
              <w:t>уб</w:t>
            </w:r>
            <w:proofErr w:type="spellEnd"/>
            <w:r>
              <w:t xml:space="preserve"> м/сутки</w:t>
            </w:r>
          </w:p>
        </w:tc>
        <w:tc>
          <w:tcPr>
            <w:tcW w:w="1620" w:type="dxa"/>
            <w:vAlign w:val="center"/>
          </w:tcPr>
          <w:p w14:paraId="21ABF60B" w14:textId="77777777" w:rsidR="00D93877" w:rsidRDefault="00D93877" w:rsidP="00D93877">
            <w:pPr>
              <w:jc w:val="center"/>
            </w:pPr>
            <w:r>
              <w:t>0,312</w:t>
            </w:r>
          </w:p>
        </w:tc>
      </w:tr>
      <w:tr w:rsidR="00D93877" w14:paraId="4399DC36" w14:textId="77777777" w:rsidTr="00D93877">
        <w:trPr>
          <w:trHeight w:val="336"/>
        </w:trPr>
        <w:tc>
          <w:tcPr>
            <w:tcW w:w="709" w:type="dxa"/>
            <w:vAlign w:val="center"/>
          </w:tcPr>
          <w:p w14:paraId="048E50B0" w14:textId="77777777" w:rsidR="00D93877" w:rsidRDefault="00D93877" w:rsidP="00D93877">
            <w:pPr>
              <w:jc w:val="center"/>
            </w:pPr>
            <w:r>
              <w:t>2</w:t>
            </w:r>
          </w:p>
        </w:tc>
        <w:tc>
          <w:tcPr>
            <w:tcW w:w="5591" w:type="dxa"/>
            <w:vAlign w:val="center"/>
          </w:tcPr>
          <w:p w14:paraId="62BA1181" w14:textId="77777777" w:rsidR="00D93877" w:rsidRDefault="00D93877" w:rsidP="00D93877">
            <w:pPr>
              <w:ind w:left="113" w:right="113"/>
            </w:pPr>
            <w:r>
              <w:t xml:space="preserve">Максимальное потребление воды </w:t>
            </w:r>
          </w:p>
        </w:tc>
        <w:tc>
          <w:tcPr>
            <w:tcW w:w="1800" w:type="dxa"/>
            <w:vAlign w:val="center"/>
          </w:tcPr>
          <w:p w14:paraId="173E6A17" w14:textId="77777777" w:rsidR="00D93877" w:rsidRDefault="00D93877" w:rsidP="00D93877">
            <w:pPr>
              <w:jc w:val="center"/>
            </w:pPr>
            <w:proofErr w:type="spellStart"/>
            <w:r>
              <w:t>куб</w:t>
            </w:r>
            <w:proofErr w:type="gramStart"/>
            <w:r>
              <w:t>.м</w:t>
            </w:r>
            <w:proofErr w:type="spellEnd"/>
            <w:proofErr w:type="gramEnd"/>
            <w:r>
              <w:t>/сутки</w:t>
            </w:r>
          </w:p>
        </w:tc>
        <w:tc>
          <w:tcPr>
            <w:tcW w:w="1620" w:type="dxa"/>
            <w:vAlign w:val="center"/>
          </w:tcPr>
          <w:p w14:paraId="5078C13B" w14:textId="77777777" w:rsidR="00D93877" w:rsidRDefault="00D93877" w:rsidP="00D93877">
            <w:pPr>
              <w:jc w:val="center"/>
            </w:pPr>
            <w:r>
              <w:t>374,4</w:t>
            </w:r>
          </w:p>
        </w:tc>
      </w:tr>
      <w:tr w:rsidR="00D93877" w14:paraId="7BD3BC9F" w14:textId="77777777" w:rsidTr="00D93877">
        <w:trPr>
          <w:trHeight w:val="183"/>
        </w:trPr>
        <w:tc>
          <w:tcPr>
            <w:tcW w:w="709" w:type="dxa"/>
            <w:vAlign w:val="center"/>
          </w:tcPr>
          <w:p w14:paraId="00A1CD0D" w14:textId="77777777" w:rsidR="00D93877" w:rsidRDefault="00D93877" w:rsidP="00D93877">
            <w:pPr>
              <w:jc w:val="center"/>
            </w:pPr>
            <w:r>
              <w:t>3</w:t>
            </w:r>
          </w:p>
        </w:tc>
        <w:tc>
          <w:tcPr>
            <w:tcW w:w="5591" w:type="dxa"/>
            <w:vAlign w:val="center"/>
          </w:tcPr>
          <w:p w14:paraId="5A441F7F" w14:textId="77777777" w:rsidR="00D93877" w:rsidRDefault="00D93877" w:rsidP="00D93877">
            <w:pPr>
              <w:ind w:left="113" w:right="113"/>
            </w:pPr>
            <w:r>
              <w:t>Резерв</w:t>
            </w:r>
            <w:proofErr w:type="gramStart"/>
            <w:r>
              <w:t xml:space="preserve"> (+),  </w:t>
            </w:r>
            <w:proofErr w:type="gramEnd"/>
            <w:r>
              <w:t xml:space="preserve">дефицит (-) </w:t>
            </w:r>
          </w:p>
        </w:tc>
        <w:tc>
          <w:tcPr>
            <w:tcW w:w="1800" w:type="dxa"/>
            <w:vAlign w:val="center"/>
          </w:tcPr>
          <w:p w14:paraId="027938B0" w14:textId="77777777" w:rsidR="00D93877" w:rsidRDefault="00D93877" w:rsidP="00D93877">
            <w:pPr>
              <w:jc w:val="center"/>
            </w:pPr>
            <w:proofErr w:type="spellStart"/>
            <w:r>
              <w:t>т</w:t>
            </w:r>
            <w:proofErr w:type="gramStart"/>
            <w:r>
              <w:t>.к</w:t>
            </w:r>
            <w:proofErr w:type="gramEnd"/>
            <w:r>
              <w:t>уб</w:t>
            </w:r>
            <w:proofErr w:type="spellEnd"/>
            <w:r>
              <w:t xml:space="preserve"> м/сутки</w:t>
            </w:r>
          </w:p>
        </w:tc>
        <w:tc>
          <w:tcPr>
            <w:tcW w:w="1620" w:type="dxa"/>
            <w:vAlign w:val="center"/>
          </w:tcPr>
          <w:p w14:paraId="7F8065F1" w14:textId="77777777" w:rsidR="00D93877" w:rsidRDefault="00D93877" w:rsidP="00D93877">
            <w:pPr>
              <w:jc w:val="center"/>
            </w:pPr>
            <w:r>
              <w:t>+0,9</w:t>
            </w:r>
          </w:p>
        </w:tc>
      </w:tr>
      <w:tr w:rsidR="00D93877" w14:paraId="19F970CF" w14:textId="77777777" w:rsidTr="00D93877">
        <w:trPr>
          <w:trHeight w:val="263"/>
        </w:trPr>
        <w:tc>
          <w:tcPr>
            <w:tcW w:w="709" w:type="dxa"/>
            <w:vAlign w:val="center"/>
          </w:tcPr>
          <w:p w14:paraId="04F80A17" w14:textId="77777777" w:rsidR="00D93877" w:rsidRDefault="00D93877" w:rsidP="00D93877">
            <w:pPr>
              <w:jc w:val="center"/>
            </w:pPr>
            <w:r>
              <w:t>4</w:t>
            </w:r>
          </w:p>
        </w:tc>
        <w:tc>
          <w:tcPr>
            <w:tcW w:w="5591" w:type="dxa"/>
            <w:vAlign w:val="center"/>
          </w:tcPr>
          <w:p w14:paraId="3AA7BE3E" w14:textId="77777777" w:rsidR="00D93877" w:rsidRDefault="00D93877" w:rsidP="00D93877">
            <w:pPr>
              <w:ind w:left="113" w:right="113"/>
            </w:pPr>
            <w:r>
              <w:t>Годовой объем подачи воды в сеть</w:t>
            </w:r>
          </w:p>
        </w:tc>
        <w:tc>
          <w:tcPr>
            <w:tcW w:w="1800" w:type="dxa"/>
            <w:vAlign w:val="center"/>
          </w:tcPr>
          <w:p w14:paraId="503A189B" w14:textId="77777777" w:rsidR="00D93877" w:rsidRDefault="00D93877" w:rsidP="00D93877">
            <w:pPr>
              <w:jc w:val="center"/>
            </w:pPr>
            <w:r>
              <w:t xml:space="preserve">т. </w:t>
            </w:r>
            <w:proofErr w:type="spellStart"/>
            <w:r>
              <w:t>куб</w:t>
            </w:r>
            <w:proofErr w:type="gramStart"/>
            <w:r>
              <w:t>.м</w:t>
            </w:r>
            <w:proofErr w:type="spellEnd"/>
            <w:proofErr w:type="gramEnd"/>
          </w:p>
        </w:tc>
        <w:tc>
          <w:tcPr>
            <w:tcW w:w="1620" w:type="dxa"/>
            <w:vAlign w:val="center"/>
          </w:tcPr>
          <w:p w14:paraId="5FCEC21B" w14:textId="77777777" w:rsidR="00D93877" w:rsidRDefault="00D93877" w:rsidP="00D93877">
            <w:pPr>
              <w:jc w:val="center"/>
            </w:pPr>
            <w:r>
              <w:t>48,606</w:t>
            </w:r>
          </w:p>
        </w:tc>
      </w:tr>
      <w:tr w:rsidR="00D93877" w14:paraId="77C54342" w14:textId="77777777" w:rsidTr="00D93877">
        <w:trPr>
          <w:trHeight w:val="280"/>
        </w:trPr>
        <w:tc>
          <w:tcPr>
            <w:tcW w:w="709" w:type="dxa"/>
            <w:vMerge w:val="restart"/>
            <w:vAlign w:val="center"/>
          </w:tcPr>
          <w:p w14:paraId="1169775D" w14:textId="77777777" w:rsidR="00D93877" w:rsidRDefault="00D93877" w:rsidP="00D93877">
            <w:pPr>
              <w:jc w:val="center"/>
            </w:pPr>
            <w:r>
              <w:t>5</w:t>
            </w:r>
          </w:p>
        </w:tc>
        <w:tc>
          <w:tcPr>
            <w:tcW w:w="5591" w:type="dxa"/>
            <w:vMerge w:val="restart"/>
            <w:vAlign w:val="center"/>
          </w:tcPr>
          <w:p w14:paraId="1614ED2D" w14:textId="77777777" w:rsidR="00D93877" w:rsidRDefault="00D93877" w:rsidP="00D93877">
            <w:pPr>
              <w:ind w:left="113" w:right="113"/>
            </w:pPr>
            <w:r>
              <w:t>Потери воды в водопроводных сетях</w:t>
            </w:r>
          </w:p>
        </w:tc>
        <w:tc>
          <w:tcPr>
            <w:tcW w:w="1800" w:type="dxa"/>
            <w:vAlign w:val="center"/>
          </w:tcPr>
          <w:p w14:paraId="3BDB8847" w14:textId="77777777" w:rsidR="00D93877" w:rsidRDefault="00D93877" w:rsidP="00D93877">
            <w:pPr>
              <w:jc w:val="center"/>
            </w:pPr>
            <w:r>
              <w:t xml:space="preserve">т. </w:t>
            </w:r>
            <w:proofErr w:type="spellStart"/>
            <w:r>
              <w:t>куб</w:t>
            </w:r>
            <w:proofErr w:type="gramStart"/>
            <w:r>
              <w:t>.м</w:t>
            </w:r>
            <w:proofErr w:type="spellEnd"/>
            <w:proofErr w:type="gramEnd"/>
          </w:p>
        </w:tc>
        <w:tc>
          <w:tcPr>
            <w:tcW w:w="1620" w:type="dxa"/>
            <w:vAlign w:val="center"/>
          </w:tcPr>
          <w:p w14:paraId="7007D6B8" w14:textId="77777777" w:rsidR="00D93877" w:rsidRDefault="00D93877" w:rsidP="00D93877">
            <w:pPr>
              <w:jc w:val="center"/>
            </w:pPr>
            <w:r>
              <w:t>4,963</w:t>
            </w:r>
          </w:p>
        </w:tc>
      </w:tr>
      <w:tr w:rsidR="00D93877" w14:paraId="49279DA4" w14:textId="77777777" w:rsidTr="00D93877">
        <w:trPr>
          <w:trHeight w:val="95"/>
        </w:trPr>
        <w:tc>
          <w:tcPr>
            <w:tcW w:w="709" w:type="dxa"/>
            <w:vMerge/>
            <w:vAlign w:val="center"/>
          </w:tcPr>
          <w:p w14:paraId="65B222E6" w14:textId="77777777" w:rsidR="00D93877" w:rsidRDefault="00D93877" w:rsidP="00D93877">
            <w:pPr>
              <w:jc w:val="center"/>
            </w:pPr>
          </w:p>
        </w:tc>
        <w:tc>
          <w:tcPr>
            <w:tcW w:w="5591" w:type="dxa"/>
            <w:vMerge/>
            <w:vAlign w:val="center"/>
          </w:tcPr>
          <w:p w14:paraId="7DF1CF5B" w14:textId="77777777" w:rsidR="00D93877" w:rsidRDefault="00D93877" w:rsidP="00D93877">
            <w:pPr>
              <w:ind w:left="113" w:right="113"/>
            </w:pPr>
          </w:p>
        </w:tc>
        <w:tc>
          <w:tcPr>
            <w:tcW w:w="1800" w:type="dxa"/>
            <w:vAlign w:val="center"/>
          </w:tcPr>
          <w:p w14:paraId="40ACD54A" w14:textId="77777777" w:rsidR="00D93877" w:rsidRDefault="00D93877" w:rsidP="00D93877">
            <w:pPr>
              <w:jc w:val="center"/>
            </w:pPr>
            <w:r>
              <w:t>%</w:t>
            </w:r>
          </w:p>
        </w:tc>
        <w:tc>
          <w:tcPr>
            <w:tcW w:w="1620" w:type="dxa"/>
            <w:vAlign w:val="center"/>
          </w:tcPr>
          <w:p w14:paraId="417F3BD8" w14:textId="77777777" w:rsidR="00D93877" w:rsidRDefault="00D93877" w:rsidP="00D93877">
            <w:pPr>
              <w:jc w:val="center"/>
            </w:pPr>
            <w:r>
              <w:t>10,2</w:t>
            </w:r>
          </w:p>
        </w:tc>
      </w:tr>
      <w:tr w:rsidR="00D93877" w14:paraId="011A2637" w14:textId="77777777" w:rsidTr="00D93877">
        <w:trPr>
          <w:trHeight w:val="157"/>
        </w:trPr>
        <w:tc>
          <w:tcPr>
            <w:tcW w:w="709" w:type="dxa"/>
            <w:vAlign w:val="center"/>
          </w:tcPr>
          <w:p w14:paraId="0FD7840F" w14:textId="77777777" w:rsidR="00D93877" w:rsidRDefault="00D93877" w:rsidP="00D93877">
            <w:pPr>
              <w:jc w:val="center"/>
            </w:pPr>
            <w:r>
              <w:t>6</w:t>
            </w:r>
          </w:p>
        </w:tc>
        <w:tc>
          <w:tcPr>
            <w:tcW w:w="5591" w:type="dxa"/>
            <w:vAlign w:val="center"/>
          </w:tcPr>
          <w:p w14:paraId="59F1E101" w14:textId="77777777" w:rsidR="00D93877" w:rsidRDefault="00D93877" w:rsidP="00D93877">
            <w:pPr>
              <w:ind w:left="113" w:right="113"/>
            </w:pPr>
            <w:r>
              <w:t>Объем реализации воды потребителям - всего</w:t>
            </w:r>
          </w:p>
        </w:tc>
        <w:tc>
          <w:tcPr>
            <w:tcW w:w="1800" w:type="dxa"/>
            <w:vAlign w:val="center"/>
          </w:tcPr>
          <w:p w14:paraId="2F51CDFD" w14:textId="77777777" w:rsidR="00D93877" w:rsidRDefault="00D93877" w:rsidP="00D93877">
            <w:pPr>
              <w:jc w:val="center"/>
            </w:pPr>
            <w:r>
              <w:t xml:space="preserve">т. </w:t>
            </w:r>
            <w:proofErr w:type="spellStart"/>
            <w:r>
              <w:t>куб</w:t>
            </w:r>
            <w:proofErr w:type="gramStart"/>
            <w:r>
              <w:t>.м</w:t>
            </w:r>
            <w:proofErr w:type="spellEnd"/>
            <w:proofErr w:type="gramEnd"/>
          </w:p>
        </w:tc>
        <w:tc>
          <w:tcPr>
            <w:tcW w:w="1620" w:type="dxa"/>
            <w:vAlign w:val="center"/>
          </w:tcPr>
          <w:p w14:paraId="70582897" w14:textId="77777777" w:rsidR="00D93877" w:rsidRDefault="00D93877" w:rsidP="00D93877">
            <w:pPr>
              <w:jc w:val="center"/>
              <w:rPr>
                <w:color w:val="000000"/>
              </w:rPr>
            </w:pPr>
            <w:r>
              <w:rPr>
                <w:color w:val="000000"/>
              </w:rPr>
              <w:t>9264,77</w:t>
            </w:r>
          </w:p>
        </w:tc>
      </w:tr>
      <w:tr w:rsidR="00D93877" w14:paraId="7F752E15" w14:textId="77777777" w:rsidTr="00D93877">
        <w:trPr>
          <w:trHeight w:val="211"/>
        </w:trPr>
        <w:tc>
          <w:tcPr>
            <w:tcW w:w="709" w:type="dxa"/>
            <w:vAlign w:val="center"/>
          </w:tcPr>
          <w:p w14:paraId="6338BB1C" w14:textId="77777777" w:rsidR="00D93877" w:rsidRDefault="00D93877" w:rsidP="00D93877">
            <w:pPr>
              <w:jc w:val="center"/>
            </w:pPr>
          </w:p>
        </w:tc>
        <w:tc>
          <w:tcPr>
            <w:tcW w:w="5591" w:type="dxa"/>
            <w:vAlign w:val="center"/>
          </w:tcPr>
          <w:p w14:paraId="126F04AE" w14:textId="77777777" w:rsidR="00D93877" w:rsidRDefault="00D93877" w:rsidP="00D93877">
            <w:pPr>
              <w:ind w:left="113" w:right="113"/>
            </w:pPr>
            <w:r>
              <w:t>- население</w:t>
            </w:r>
          </w:p>
        </w:tc>
        <w:tc>
          <w:tcPr>
            <w:tcW w:w="1800" w:type="dxa"/>
            <w:vAlign w:val="center"/>
          </w:tcPr>
          <w:p w14:paraId="48134E8B" w14:textId="77777777" w:rsidR="00D93877" w:rsidRDefault="00D93877" w:rsidP="00D93877">
            <w:pPr>
              <w:jc w:val="center"/>
            </w:pPr>
            <w:r>
              <w:t xml:space="preserve">т. </w:t>
            </w:r>
            <w:proofErr w:type="spellStart"/>
            <w:r>
              <w:t>куб</w:t>
            </w:r>
            <w:proofErr w:type="gramStart"/>
            <w:r>
              <w:t>.м</w:t>
            </w:r>
            <w:proofErr w:type="spellEnd"/>
            <w:proofErr w:type="gramEnd"/>
          </w:p>
        </w:tc>
        <w:tc>
          <w:tcPr>
            <w:tcW w:w="1620" w:type="dxa"/>
            <w:vAlign w:val="center"/>
          </w:tcPr>
          <w:p w14:paraId="27B90157" w14:textId="77777777" w:rsidR="00D93877" w:rsidRDefault="00D93877" w:rsidP="00D93877">
            <w:pPr>
              <w:jc w:val="center"/>
              <w:rPr>
                <w:color w:val="000000"/>
              </w:rPr>
            </w:pPr>
            <w:r>
              <w:rPr>
                <w:color w:val="000000"/>
              </w:rPr>
              <w:t>9264,7</w:t>
            </w:r>
          </w:p>
        </w:tc>
      </w:tr>
      <w:tr w:rsidR="00D93877" w14:paraId="71269EAA" w14:textId="77777777" w:rsidTr="00D93877">
        <w:trPr>
          <w:trHeight w:val="371"/>
        </w:trPr>
        <w:tc>
          <w:tcPr>
            <w:tcW w:w="709" w:type="dxa"/>
            <w:vAlign w:val="center"/>
          </w:tcPr>
          <w:p w14:paraId="4D75E6C5" w14:textId="77777777" w:rsidR="00D93877" w:rsidRDefault="00D93877" w:rsidP="00D93877">
            <w:pPr>
              <w:jc w:val="center"/>
            </w:pPr>
          </w:p>
        </w:tc>
        <w:tc>
          <w:tcPr>
            <w:tcW w:w="5591" w:type="dxa"/>
            <w:vAlign w:val="center"/>
          </w:tcPr>
          <w:p w14:paraId="3F22F93F" w14:textId="77777777" w:rsidR="00D93877" w:rsidRDefault="00D93877" w:rsidP="00D93877">
            <w:pPr>
              <w:ind w:left="113" w:right="113"/>
            </w:pPr>
            <w:r>
              <w:t>- бюджетные организации</w:t>
            </w:r>
          </w:p>
        </w:tc>
        <w:tc>
          <w:tcPr>
            <w:tcW w:w="1800" w:type="dxa"/>
            <w:vAlign w:val="center"/>
          </w:tcPr>
          <w:p w14:paraId="3BC0AC05" w14:textId="77777777" w:rsidR="00D93877" w:rsidRDefault="00D93877" w:rsidP="00D93877">
            <w:pPr>
              <w:jc w:val="center"/>
            </w:pPr>
            <w:r>
              <w:t xml:space="preserve">т. </w:t>
            </w:r>
            <w:proofErr w:type="spellStart"/>
            <w:r>
              <w:t>куб</w:t>
            </w:r>
            <w:proofErr w:type="gramStart"/>
            <w:r>
              <w:t>.м</w:t>
            </w:r>
            <w:proofErr w:type="spellEnd"/>
            <w:proofErr w:type="gramEnd"/>
          </w:p>
        </w:tc>
        <w:tc>
          <w:tcPr>
            <w:tcW w:w="1620" w:type="dxa"/>
            <w:vAlign w:val="center"/>
          </w:tcPr>
          <w:p w14:paraId="69941641" w14:textId="77777777" w:rsidR="00D93877" w:rsidRDefault="00D93877" w:rsidP="00D93877">
            <w:pPr>
              <w:jc w:val="center"/>
              <w:rPr>
                <w:color w:val="000000"/>
              </w:rPr>
            </w:pPr>
          </w:p>
        </w:tc>
      </w:tr>
      <w:tr w:rsidR="00D93877" w14:paraId="376540DA" w14:textId="77777777" w:rsidTr="00D93877">
        <w:trPr>
          <w:trHeight w:val="201"/>
        </w:trPr>
        <w:tc>
          <w:tcPr>
            <w:tcW w:w="709" w:type="dxa"/>
            <w:vAlign w:val="center"/>
          </w:tcPr>
          <w:p w14:paraId="71A1E4E7" w14:textId="77777777" w:rsidR="00D93877" w:rsidRDefault="00D93877" w:rsidP="00D93877">
            <w:pPr>
              <w:jc w:val="center"/>
            </w:pPr>
          </w:p>
        </w:tc>
        <w:tc>
          <w:tcPr>
            <w:tcW w:w="5591" w:type="dxa"/>
            <w:vAlign w:val="center"/>
          </w:tcPr>
          <w:p w14:paraId="6AD76993" w14:textId="77777777" w:rsidR="00D93877" w:rsidRDefault="00D93877" w:rsidP="00D93877">
            <w:pPr>
              <w:ind w:left="113" w:right="113"/>
            </w:pPr>
            <w:r>
              <w:t>- прочие потребители</w:t>
            </w:r>
          </w:p>
        </w:tc>
        <w:tc>
          <w:tcPr>
            <w:tcW w:w="1800" w:type="dxa"/>
            <w:vAlign w:val="center"/>
          </w:tcPr>
          <w:p w14:paraId="64FA2FC0" w14:textId="77777777" w:rsidR="00D93877" w:rsidRDefault="00D93877" w:rsidP="00D93877">
            <w:pPr>
              <w:jc w:val="center"/>
            </w:pPr>
            <w:r>
              <w:t xml:space="preserve">т. </w:t>
            </w:r>
            <w:proofErr w:type="spellStart"/>
            <w:r>
              <w:t>куб</w:t>
            </w:r>
            <w:proofErr w:type="gramStart"/>
            <w:r>
              <w:t>.м</w:t>
            </w:r>
            <w:proofErr w:type="spellEnd"/>
            <w:proofErr w:type="gramEnd"/>
          </w:p>
        </w:tc>
        <w:tc>
          <w:tcPr>
            <w:tcW w:w="1620" w:type="dxa"/>
            <w:vAlign w:val="center"/>
          </w:tcPr>
          <w:p w14:paraId="6D06C29F" w14:textId="77777777" w:rsidR="00D93877" w:rsidRDefault="00D93877" w:rsidP="00D93877">
            <w:pPr>
              <w:jc w:val="center"/>
              <w:rPr>
                <w:color w:val="000000"/>
              </w:rPr>
            </w:pPr>
          </w:p>
        </w:tc>
      </w:tr>
      <w:tr w:rsidR="00D93877" w14:paraId="4260CA0C" w14:textId="77777777" w:rsidTr="00D93877">
        <w:trPr>
          <w:trHeight w:val="312"/>
        </w:trPr>
        <w:tc>
          <w:tcPr>
            <w:tcW w:w="709" w:type="dxa"/>
            <w:vAlign w:val="center"/>
          </w:tcPr>
          <w:p w14:paraId="4275C509" w14:textId="77777777" w:rsidR="00D93877" w:rsidRDefault="00D93877" w:rsidP="00D93877">
            <w:pPr>
              <w:jc w:val="center"/>
            </w:pPr>
            <w:r>
              <w:t>7</w:t>
            </w:r>
          </w:p>
        </w:tc>
        <w:tc>
          <w:tcPr>
            <w:tcW w:w="5591" w:type="dxa"/>
            <w:vAlign w:val="center"/>
          </w:tcPr>
          <w:p w14:paraId="3B14BBF1" w14:textId="77777777" w:rsidR="00D93877" w:rsidRPr="007C1A1E" w:rsidRDefault="00D93877" w:rsidP="00D93877">
            <w:pPr>
              <w:pStyle w:val="6"/>
              <w:ind w:left="113" w:right="113"/>
              <w:jc w:val="center"/>
              <w:rPr>
                <w:b w:val="0"/>
                <w:sz w:val="24"/>
              </w:rPr>
            </w:pPr>
            <w:r>
              <w:rPr>
                <w:b w:val="0"/>
                <w:sz w:val="24"/>
              </w:rPr>
              <w:t>Себестоимость воды</w:t>
            </w:r>
          </w:p>
        </w:tc>
        <w:tc>
          <w:tcPr>
            <w:tcW w:w="1800" w:type="dxa"/>
            <w:vAlign w:val="center"/>
          </w:tcPr>
          <w:p w14:paraId="257AE5F1" w14:textId="77777777" w:rsidR="00D93877" w:rsidRDefault="00D93877" w:rsidP="00D93877">
            <w:pPr>
              <w:jc w:val="center"/>
            </w:pPr>
            <w:r>
              <w:t>руб./</w:t>
            </w:r>
            <w:proofErr w:type="spellStart"/>
            <w:r>
              <w:t>куб</w:t>
            </w:r>
            <w:proofErr w:type="gramStart"/>
            <w:r>
              <w:t>.м</w:t>
            </w:r>
            <w:proofErr w:type="spellEnd"/>
            <w:proofErr w:type="gramEnd"/>
          </w:p>
        </w:tc>
        <w:tc>
          <w:tcPr>
            <w:tcW w:w="1620" w:type="dxa"/>
            <w:vAlign w:val="center"/>
          </w:tcPr>
          <w:p w14:paraId="76D41CC6" w14:textId="77777777" w:rsidR="00D93877" w:rsidRDefault="00D93877" w:rsidP="00D93877">
            <w:pPr>
              <w:jc w:val="center"/>
            </w:pPr>
            <w:r>
              <w:t>Нет инф</w:t>
            </w:r>
          </w:p>
        </w:tc>
      </w:tr>
    </w:tbl>
    <w:p w14:paraId="1633FA6A" w14:textId="77777777" w:rsidR="00D93877" w:rsidRDefault="00D93877" w:rsidP="00D93877">
      <w:pPr>
        <w:pStyle w:val="aff1"/>
        <w:ind w:firstLine="709"/>
      </w:pPr>
    </w:p>
    <w:tbl>
      <w:tblPr>
        <w:tblW w:w="9909" w:type="dxa"/>
        <w:jc w:val="center"/>
        <w:tblLook w:val="04A0" w:firstRow="1" w:lastRow="0" w:firstColumn="1" w:lastColumn="0" w:noHBand="0" w:noVBand="1"/>
      </w:tblPr>
      <w:tblGrid>
        <w:gridCol w:w="550"/>
        <w:gridCol w:w="1950"/>
        <w:gridCol w:w="1077"/>
        <w:gridCol w:w="1276"/>
        <w:gridCol w:w="1313"/>
        <w:gridCol w:w="1389"/>
        <w:gridCol w:w="1313"/>
        <w:gridCol w:w="1041"/>
      </w:tblGrid>
      <w:tr w:rsidR="00D93877" w:rsidRPr="00C51923" w14:paraId="092D880A" w14:textId="77777777" w:rsidTr="00D93877">
        <w:trPr>
          <w:trHeight w:val="241"/>
          <w:jc w:val="center"/>
        </w:trPr>
        <w:tc>
          <w:tcPr>
            <w:tcW w:w="9909" w:type="dxa"/>
            <w:gridSpan w:val="8"/>
            <w:tcBorders>
              <w:top w:val="nil"/>
              <w:left w:val="nil"/>
              <w:bottom w:val="single" w:sz="4" w:space="0" w:color="auto"/>
              <w:right w:val="nil"/>
            </w:tcBorders>
            <w:shd w:val="clear" w:color="auto" w:fill="auto"/>
            <w:vAlign w:val="bottom"/>
            <w:hideMark/>
          </w:tcPr>
          <w:p w14:paraId="631A75FE" w14:textId="6AD033B9" w:rsidR="00D93877" w:rsidRPr="00C51923" w:rsidRDefault="00D93877" w:rsidP="003476DF">
            <w:pPr>
              <w:rPr>
                <w:b/>
                <w:bCs/>
                <w:sz w:val="22"/>
                <w:szCs w:val="22"/>
              </w:rPr>
            </w:pPr>
            <w:r w:rsidRPr="00C51923">
              <w:rPr>
                <w:b/>
                <w:bCs/>
                <w:sz w:val="22"/>
                <w:szCs w:val="22"/>
              </w:rPr>
              <w:t xml:space="preserve">Таблица  </w:t>
            </w:r>
            <w:r>
              <w:rPr>
                <w:b/>
                <w:bCs/>
                <w:sz w:val="22"/>
                <w:szCs w:val="22"/>
              </w:rPr>
              <w:t>1.1</w:t>
            </w:r>
            <w:r w:rsidR="003476DF">
              <w:rPr>
                <w:b/>
                <w:bCs/>
                <w:sz w:val="22"/>
                <w:szCs w:val="22"/>
              </w:rPr>
              <w:t>2</w:t>
            </w:r>
            <w:r>
              <w:rPr>
                <w:b/>
                <w:bCs/>
                <w:sz w:val="22"/>
                <w:szCs w:val="22"/>
              </w:rPr>
              <w:t xml:space="preserve">. </w:t>
            </w:r>
            <w:r w:rsidRPr="00C51923">
              <w:rPr>
                <w:b/>
                <w:bCs/>
                <w:sz w:val="22"/>
                <w:szCs w:val="22"/>
              </w:rPr>
              <w:t>Расчёт потребности ХВС для населённых пунктов, имеющих ц</w:t>
            </w:r>
            <w:r>
              <w:rPr>
                <w:b/>
                <w:bCs/>
                <w:sz w:val="22"/>
                <w:szCs w:val="22"/>
              </w:rPr>
              <w:t>ен</w:t>
            </w:r>
            <w:r w:rsidRPr="00C51923">
              <w:rPr>
                <w:b/>
                <w:bCs/>
                <w:sz w:val="22"/>
                <w:szCs w:val="22"/>
              </w:rPr>
              <w:t>трализованное водоснабжение</w:t>
            </w:r>
          </w:p>
        </w:tc>
      </w:tr>
      <w:tr w:rsidR="00D93877" w:rsidRPr="002C1214" w14:paraId="174E296C" w14:textId="77777777" w:rsidTr="00D93877">
        <w:trPr>
          <w:trHeight w:val="1128"/>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32C8974A" w14:textId="77777777" w:rsidR="00D93877" w:rsidRPr="002C1214" w:rsidRDefault="00D93877" w:rsidP="00D93877">
            <w:pPr>
              <w:jc w:val="center"/>
              <w:rPr>
                <w:color w:val="000000"/>
                <w:sz w:val="20"/>
              </w:rPr>
            </w:pPr>
            <w:r w:rsidRPr="002C1214">
              <w:rPr>
                <w:color w:val="000000"/>
                <w:sz w:val="20"/>
              </w:rPr>
              <w:t>№ п/п</w:t>
            </w:r>
          </w:p>
        </w:tc>
        <w:tc>
          <w:tcPr>
            <w:tcW w:w="1950" w:type="dxa"/>
            <w:tcBorders>
              <w:top w:val="nil"/>
              <w:left w:val="nil"/>
              <w:bottom w:val="single" w:sz="4" w:space="0" w:color="auto"/>
              <w:right w:val="single" w:sz="4" w:space="0" w:color="auto"/>
            </w:tcBorders>
            <w:shd w:val="clear" w:color="auto" w:fill="auto"/>
            <w:vAlign w:val="center"/>
            <w:hideMark/>
          </w:tcPr>
          <w:p w14:paraId="5460B970" w14:textId="77777777" w:rsidR="00D93877" w:rsidRPr="002C1214" w:rsidRDefault="00D93877" w:rsidP="00D93877">
            <w:pPr>
              <w:jc w:val="center"/>
              <w:rPr>
                <w:color w:val="000000"/>
                <w:sz w:val="20"/>
              </w:rPr>
            </w:pPr>
            <w:r w:rsidRPr="002C1214">
              <w:rPr>
                <w:color w:val="000000"/>
                <w:sz w:val="20"/>
              </w:rPr>
              <w:t>Наименование населенных пунктов</w:t>
            </w:r>
          </w:p>
        </w:tc>
        <w:tc>
          <w:tcPr>
            <w:tcW w:w="1077" w:type="dxa"/>
            <w:tcBorders>
              <w:top w:val="nil"/>
              <w:left w:val="nil"/>
              <w:bottom w:val="single" w:sz="4" w:space="0" w:color="auto"/>
              <w:right w:val="single" w:sz="4" w:space="0" w:color="auto"/>
            </w:tcBorders>
            <w:shd w:val="clear" w:color="auto" w:fill="auto"/>
            <w:vAlign w:val="center"/>
            <w:hideMark/>
          </w:tcPr>
          <w:p w14:paraId="1DB6E970" w14:textId="77777777" w:rsidR="00D93877" w:rsidRPr="002C1214" w:rsidRDefault="00D93877" w:rsidP="00D93877">
            <w:pPr>
              <w:jc w:val="center"/>
              <w:rPr>
                <w:color w:val="000000"/>
                <w:sz w:val="20"/>
              </w:rPr>
            </w:pPr>
            <w:r w:rsidRPr="002C1214">
              <w:rPr>
                <w:color w:val="000000"/>
                <w:sz w:val="20"/>
              </w:rPr>
              <w:t>Общее число жителей, чел.</w:t>
            </w:r>
          </w:p>
        </w:tc>
        <w:tc>
          <w:tcPr>
            <w:tcW w:w="1276" w:type="dxa"/>
            <w:tcBorders>
              <w:top w:val="nil"/>
              <w:left w:val="nil"/>
              <w:bottom w:val="single" w:sz="4" w:space="0" w:color="auto"/>
              <w:right w:val="single" w:sz="4" w:space="0" w:color="auto"/>
            </w:tcBorders>
            <w:shd w:val="clear" w:color="auto" w:fill="auto"/>
            <w:vAlign w:val="center"/>
            <w:hideMark/>
          </w:tcPr>
          <w:p w14:paraId="0D2628CF" w14:textId="77777777" w:rsidR="00D93877" w:rsidRPr="002C1214" w:rsidRDefault="00D93877" w:rsidP="00D93877">
            <w:pPr>
              <w:jc w:val="center"/>
              <w:rPr>
                <w:color w:val="000000"/>
                <w:sz w:val="20"/>
              </w:rPr>
            </w:pPr>
            <w:r w:rsidRPr="002C1214">
              <w:rPr>
                <w:color w:val="000000"/>
                <w:sz w:val="20"/>
              </w:rPr>
              <w:t xml:space="preserve">Примерная площадь для полива, </w:t>
            </w:r>
            <w:proofErr w:type="spellStart"/>
            <w:r w:rsidRPr="002C1214">
              <w:rPr>
                <w:color w:val="000000"/>
                <w:sz w:val="20"/>
              </w:rPr>
              <w:t>кв.м</w:t>
            </w:r>
            <w:proofErr w:type="spellEnd"/>
            <w:r w:rsidRPr="002C1214">
              <w:rPr>
                <w:color w:val="000000"/>
                <w:sz w:val="20"/>
              </w:rPr>
              <w:t>.</w:t>
            </w:r>
          </w:p>
        </w:tc>
        <w:tc>
          <w:tcPr>
            <w:tcW w:w="1313" w:type="dxa"/>
            <w:tcBorders>
              <w:top w:val="nil"/>
              <w:left w:val="nil"/>
              <w:bottom w:val="single" w:sz="4" w:space="0" w:color="auto"/>
              <w:right w:val="single" w:sz="4" w:space="0" w:color="auto"/>
            </w:tcBorders>
            <w:shd w:val="clear" w:color="auto" w:fill="auto"/>
            <w:vAlign w:val="center"/>
            <w:hideMark/>
          </w:tcPr>
          <w:p w14:paraId="0BF84CBE" w14:textId="77777777" w:rsidR="00D93877" w:rsidRPr="002C1214" w:rsidRDefault="00D93877" w:rsidP="00D93877">
            <w:pPr>
              <w:jc w:val="center"/>
              <w:rPr>
                <w:sz w:val="20"/>
              </w:rPr>
            </w:pPr>
            <w:r w:rsidRPr="002C1214">
              <w:rPr>
                <w:sz w:val="20"/>
              </w:rPr>
              <w:t>Потребность ХВС для скота и птицы, м3</w:t>
            </w:r>
          </w:p>
        </w:tc>
        <w:tc>
          <w:tcPr>
            <w:tcW w:w="1389" w:type="dxa"/>
            <w:tcBorders>
              <w:top w:val="nil"/>
              <w:left w:val="nil"/>
              <w:bottom w:val="single" w:sz="4" w:space="0" w:color="auto"/>
              <w:right w:val="single" w:sz="4" w:space="0" w:color="auto"/>
            </w:tcBorders>
            <w:shd w:val="clear" w:color="auto" w:fill="auto"/>
            <w:vAlign w:val="center"/>
            <w:hideMark/>
          </w:tcPr>
          <w:p w14:paraId="4FA4C9B3" w14:textId="77777777" w:rsidR="00D93877" w:rsidRPr="002C1214" w:rsidRDefault="00D93877" w:rsidP="00D93877">
            <w:pPr>
              <w:jc w:val="center"/>
              <w:rPr>
                <w:sz w:val="20"/>
              </w:rPr>
            </w:pPr>
            <w:r w:rsidRPr="002C1214">
              <w:rPr>
                <w:sz w:val="20"/>
              </w:rPr>
              <w:t>Потребность ХВС для населения, м3</w:t>
            </w:r>
          </w:p>
        </w:tc>
        <w:tc>
          <w:tcPr>
            <w:tcW w:w="1313" w:type="dxa"/>
            <w:tcBorders>
              <w:top w:val="nil"/>
              <w:left w:val="nil"/>
              <w:bottom w:val="single" w:sz="4" w:space="0" w:color="auto"/>
              <w:right w:val="single" w:sz="4" w:space="0" w:color="auto"/>
            </w:tcBorders>
            <w:shd w:val="clear" w:color="auto" w:fill="auto"/>
            <w:vAlign w:val="center"/>
            <w:hideMark/>
          </w:tcPr>
          <w:p w14:paraId="7FDAA619" w14:textId="77777777" w:rsidR="00D93877" w:rsidRPr="002C1214" w:rsidRDefault="00D93877" w:rsidP="00D93877">
            <w:pPr>
              <w:jc w:val="center"/>
              <w:rPr>
                <w:sz w:val="20"/>
              </w:rPr>
            </w:pPr>
            <w:r w:rsidRPr="002C1214">
              <w:rPr>
                <w:sz w:val="20"/>
              </w:rPr>
              <w:t>Потребность ХВС для полива, м3</w:t>
            </w:r>
          </w:p>
        </w:tc>
        <w:tc>
          <w:tcPr>
            <w:tcW w:w="1041" w:type="dxa"/>
            <w:tcBorders>
              <w:top w:val="nil"/>
              <w:left w:val="nil"/>
              <w:bottom w:val="single" w:sz="4" w:space="0" w:color="auto"/>
              <w:right w:val="single" w:sz="4" w:space="0" w:color="auto"/>
            </w:tcBorders>
            <w:shd w:val="clear" w:color="auto" w:fill="auto"/>
            <w:noWrap/>
            <w:vAlign w:val="center"/>
            <w:hideMark/>
          </w:tcPr>
          <w:p w14:paraId="022317A1" w14:textId="77777777" w:rsidR="00D93877" w:rsidRPr="002C1214" w:rsidRDefault="00D93877" w:rsidP="00D93877">
            <w:pPr>
              <w:jc w:val="center"/>
              <w:rPr>
                <w:sz w:val="20"/>
              </w:rPr>
            </w:pPr>
            <w:r w:rsidRPr="002C1214">
              <w:rPr>
                <w:sz w:val="20"/>
              </w:rPr>
              <w:t>Итого</w:t>
            </w:r>
          </w:p>
        </w:tc>
      </w:tr>
      <w:tr w:rsidR="00D93877" w:rsidRPr="00D100F1" w14:paraId="619A7FB2" w14:textId="77777777" w:rsidTr="00D93877">
        <w:trPr>
          <w:trHeight w:val="389"/>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2C97D4FA" w14:textId="77777777" w:rsidR="00D93877" w:rsidRPr="00D100F1" w:rsidRDefault="00D93877" w:rsidP="00D93877">
            <w:pPr>
              <w:jc w:val="center"/>
              <w:rPr>
                <w:color w:val="000000"/>
                <w:sz w:val="20"/>
              </w:rPr>
            </w:pPr>
            <w:r w:rsidRPr="00D100F1">
              <w:rPr>
                <w:color w:val="000000"/>
                <w:sz w:val="20"/>
              </w:rPr>
              <w:t>1</w:t>
            </w:r>
          </w:p>
        </w:tc>
        <w:tc>
          <w:tcPr>
            <w:tcW w:w="1950" w:type="dxa"/>
            <w:tcBorders>
              <w:top w:val="nil"/>
              <w:left w:val="nil"/>
              <w:bottom w:val="single" w:sz="4" w:space="0" w:color="auto"/>
              <w:right w:val="single" w:sz="4" w:space="0" w:color="auto"/>
            </w:tcBorders>
            <w:shd w:val="clear" w:color="auto" w:fill="auto"/>
            <w:vAlign w:val="center"/>
            <w:hideMark/>
          </w:tcPr>
          <w:p w14:paraId="57D242E6" w14:textId="77777777" w:rsidR="00D93877" w:rsidRPr="00D100F1" w:rsidRDefault="00D93877" w:rsidP="00D93877">
            <w:pPr>
              <w:rPr>
                <w:color w:val="000000"/>
                <w:sz w:val="20"/>
              </w:rPr>
            </w:pPr>
            <w:r w:rsidRPr="00D100F1">
              <w:rPr>
                <w:color w:val="000000"/>
                <w:sz w:val="20"/>
              </w:rPr>
              <w:t>д. Егорьевка</w:t>
            </w:r>
          </w:p>
        </w:tc>
        <w:tc>
          <w:tcPr>
            <w:tcW w:w="1077" w:type="dxa"/>
            <w:tcBorders>
              <w:top w:val="nil"/>
              <w:left w:val="nil"/>
              <w:bottom w:val="single" w:sz="4" w:space="0" w:color="auto"/>
              <w:right w:val="single" w:sz="4" w:space="0" w:color="auto"/>
            </w:tcBorders>
            <w:shd w:val="clear" w:color="auto" w:fill="auto"/>
            <w:vAlign w:val="center"/>
          </w:tcPr>
          <w:p w14:paraId="385D67B8" w14:textId="77777777" w:rsidR="00D93877" w:rsidRPr="00D100F1" w:rsidRDefault="00D93877" w:rsidP="00D93877">
            <w:pPr>
              <w:jc w:val="center"/>
              <w:rPr>
                <w:color w:val="FF0000"/>
                <w:sz w:val="20"/>
              </w:rPr>
            </w:pPr>
            <w:r w:rsidRPr="00D100F1">
              <w:rPr>
                <w:color w:val="000000"/>
                <w:sz w:val="20"/>
              </w:rPr>
              <w:t>265</w:t>
            </w:r>
          </w:p>
        </w:tc>
        <w:tc>
          <w:tcPr>
            <w:tcW w:w="1276" w:type="dxa"/>
            <w:tcBorders>
              <w:top w:val="nil"/>
              <w:left w:val="nil"/>
              <w:bottom w:val="single" w:sz="4" w:space="0" w:color="auto"/>
              <w:right w:val="single" w:sz="4" w:space="0" w:color="auto"/>
            </w:tcBorders>
            <w:shd w:val="clear" w:color="auto" w:fill="auto"/>
            <w:vAlign w:val="center"/>
          </w:tcPr>
          <w:p w14:paraId="7260C27A" w14:textId="77777777" w:rsidR="00D93877" w:rsidRPr="00D100F1" w:rsidRDefault="00D93877" w:rsidP="00D93877">
            <w:pPr>
              <w:jc w:val="center"/>
              <w:rPr>
                <w:color w:val="000000"/>
                <w:sz w:val="20"/>
              </w:rPr>
            </w:pPr>
            <w:r w:rsidRPr="00D100F1">
              <w:rPr>
                <w:sz w:val="20"/>
              </w:rPr>
              <w:t>3400</w:t>
            </w:r>
          </w:p>
        </w:tc>
        <w:tc>
          <w:tcPr>
            <w:tcW w:w="1313" w:type="dxa"/>
            <w:tcBorders>
              <w:top w:val="nil"/>
              <w:left w:val="nil"/>
              <w:bottom w:val="single" w:sz="4" w:space="0" w:color="auto"/>
              <w:right w:val="single" w:sz="4" w:space="0" w:color="auto"/>
            </w:tcBorders>
            <w:shd w:val="clear" w:color="auto" w:fill="auto"/>
            <w:noWrap/>
            <w:vAlign w:val="center"/>
          </w:tcPr>
          <w:p w14:paraId="0511AAD9" w14:textId="77777777" w:rsidR="00D93877" w:rsidRPr="00D100F1" w:rsidRDefault="00D93877" w:rsidP="00D93877">
            <w:pPr>
              <w:jc w:val="center"/>
              <w:rPr>
                <w:sz w:val="20"/>
              </w:rPr>
            </w:pPr>
            <w:r w:rsidRPr="00D100F1">
              <w:rPr>
                <w:sz w:val="20"/>
              </w:rPr>
              <w:t>275,8</w:t>
            </w:r>
          </w:p>
        </w:tc>
        <w:tc>
          <w:tcPr>
            <w:tcW w:w="1389" w:type="dxa"/>
            <w:tcBorders>
              <w:top w:val="nil"/>
              <w:left w:val="nil"/>
              <w:bottom w:val="single" w:sz="4" w:space="0" w:color="auto"/>
              <w:right w:val="single" w:sz="4" w:space="0" w:color="auto"/>
            </w:tcBorders>
            <w:shd w:val="clear" w:color="auto" w:fill="auto"/>
            <w:noWrap/>
            <w:vAlign w:val="center"/>
          </w:tcPr>
          <w:p w14:paraId="11D4094C" w14:textId="77777777" w:rsidR="00D93877" w:rsidRPr="00D100F1" w:rsidRDefault="00D93877" w:rsidP="00D93877">
            <w:pPr>
              <w:jc w:val="center"/>
              <w:rPr>
                <w:sz w:val="20"/>
              </w:rPr>
            </w:pPr>
            <w:r w:rsidRPr="00D100F1">
              <w:rPr>
                <w:sz w:val="20"/>
              </w:rPr>
              <w:t>2040</w:t>
            </w:r>
          </w:p>
        </w:tc>
        <w:tc>
          <w:tcPr>
            <w:tcW w:w="1313" w:type="dxa"/>
            <w:tcBorders>
              <w:top w:val="nil"/>
              <w:left w:val="nil"/>
              <w:bottom w:val="single" w:sz="4" w:space="0" w:color="auto"/>
              <w:right w:val="single" w:sz="4" w:space="0" w:color="auto"/>
            </w:tcBorders>
            <w:shd w:val="clear" w:color="auto" w:fill="auto"/>
            <w:noWrap/>
            <w:vAlign w:val="center"/>
          </w:tcPr>
          <w:p w14:paraId="0E756082" w14:textId="77777777" w:rsidR="00D93877" w:rsidRPr="00D100F1" w:rsidRDefault="00D93877" w:rsidP="00D93877">
            <w:pPr>
              <w:jc w:val="center"/>
              <w:rPr>
                <w:sz w:val="20"/>
              </w:rPr>
            </w:pPr>
            <w:r w:rsidRPr="00D100F1">
              <w:rPr>
                <w:sz w:val="20"/>
              </w:rPr>
              <w:t>1402,24</w:t>
            </w:r>
          </w:p>
        </w:tc>
        <w:tc>
          <w:tcPr>
            <w:tcW w:w="1041" w:type="dxa"/>
            <w:tcBorders>
              <w:top w:val="nil"/>
              <w:left w:val="nil"/>
              <w:bottom w:val="single" w:sz="4" w:space="0" w:color="auto"/>
              <w:right w:val="single" w:sz="4" w:space="0" w:color="auto"/>
            </w:tcBorders>
            <w:shd w:val="clear" w:color="auto" w:fill="auto"/>
            <w:noWrap/>
            <w:vAlign w:val="center"/>
          </w:tcPr>
          <w:p w14:paraId="48042209" w14:textId="77777777" w:rsidR="00D93877" w:rsidRPr="00D100F1" w:rsidRDefault="00D93877" w:rsidP="00D93877">
            <w:pPr>
              <w:jc w:val="center"/>
              <w:rPr>
                <w:sz w:val="20"/>
              </w:rPr>
            </w:pPr>
            <w:r w:rsidRPr="00D100F1">
              <w:rPr>
                <w:sz w:val="20"/>
              </w:rPr>
              <w:t>3718,0</w:t>
            </w:r>
          </w:p>
        </w:tc>
      </w:tr>
      <w:tr w:rsidR="00D93877" w:rsidRPr="00D100F1" w14:paraId="1F0B628F" w14:textId="77777777" w:rsidTr="00D93877">
        <w:trPr>
          <w:trHeight w:val="480"/>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7F21B3FD" w14:textId="77777777" w:rsidR="00D93877" w:rsidRPr="00D100F1" w:rsidRDefault="00D93877" w:rsidP="00D93877">
            <w:pPr>
              <w:jc w:val="center"/>
              <w:rPr>
                <w:color w:val="000000"/>
                <w:sz w:val="20"/>
              </w:rPr>
            </w:pPr>
            <w:r w:rsidRPr="00D100F1">
              <w:rPr>
                <w:sz w:val="20"/>
              </w:rPr>
              <w:t>2</w:t>
            </w:r>
          </w:p>
        </w:tc>
        <w:tc>
          <w:tcPr>
            <w:tcW w:w="1950" w:type="dxa"/>
            <w:tcBorders>
              <w:top w:val="nil"/>
              <w:left w:val="nil"/>
              <w:bottom w:val="single" w:sz="4" w:space="0" w:color="auto"/>
              <w:right w:val="single" w:sz="4" w:space="0" w:color="auto"/>
            </w:tcBorders>
            <w:shd w:val="clear" w:color="auto" w:fill="auto"/>
            <w:vAlign w:val="center"/>
            <w:hideMark/>
          </w:tcPr>
          <w:p w14:paraId="4B02F96E" w14:textId="77777777" w:rsidR="00D93877" w:rsidRPr="00D100F1" w:rsidRDefault="00D93877" w:rsidP="00D93877">
            <w:pPr>
              <w:rPr>
                <w:color w:val="000000"/>
                <w:sz w:val="20"/>
              </w:rPr>
            </w:pPr>
            <w:proofErr w:type="spellStart"/>
            <w:r w:rsidRPr="00D100F1">
              <w:rPr>
                <w:color w:val="000000"/>
                <w:sz w:val="20"/>
              </w:rPr>
              <w:t>с.Вознесеновка</w:t>
            </w:r>
            <w:proofErr w:type="spellEnd"/>
          </w:p>
        </w:tc>
        <w:tc>
          <w:tcPr>
            <w:tcW w:w="1077" w:type="dxa"/>
            <w:tcBorders>
              <w:top w:val="nil"/>
              <w:left w:val="nil"/>
              <w:bottom w:val="single" w:sz="4" w:space="0" w:color="auto"/>
              <w:right w:val="single" w:sz="4" w:space="0" w:color="auto"/>
            </w:tcBorders>
            <w:shd w:val="clear" w:color="auto" w:fill="auto"/>
            <w:vAlign w:val="center"/>
          </w:tcPr>
          <w:p w14:paraId="4C27C900" w14:textId="77777777" w:rsidR="00D93877" w:rsidRPr="00D100F1" w:rsidRDefault="00D93877" w:rsidP="00D93877">
            <w:pPr>
              <w:jc w:val="center"/>
              <w:rPr>
                <w:color w:val="FF0000"/>
                <w:sz w:val="20"/>
              </w:rPr>
            </w:pPr>
            <w:r w:rsidRPr="00D100F1">
              <w:rPr>
                <w:color w:val="000000"/>
                <w:sz w:val="20"/>
              </w:rPr>
              <w:t>257</w:t>
            </w:r>
          </w:p>
        </w:tc>
        <w:tc>
          <w:tcPr>
            <w:tcW w:w="1276" w:type="dxa"/>
            <w:tcBorders>
              <w:top w:val="nil"/>
              <w:left w:val="nil"/>
              <w:bottom w:val="single" w:sz="4" w:space="0" w:color="auto"/>
              <w:right w:val="single" w:sz="4" w:space="0" w:color="auto"/>
            </w:tcBorders>
            <w:shd w:val="clear" w:color="auto" w:fill="auto"/>
            <w:vAlign w:val="center"/>
          </w:tcPr>
          <w:p w14:paraId="2D56EF40" w14:textId="77777777" w:rsidR="00D93877" w:rsidRPr="00D100F1" w:rsidRDefault="00D93877" w:rsidP="00D93877">
            <w:pPr>
              <w:jc w:val="center"/>
              <w:rPr>
                <w:color w:val="000000"/>
                <w:sz w:val="20"/>
              </w:rPr>
            </w:pPr>
            <w:r w:rsidRPr="00D100F1">
              <w:rPr>
                <w:sz w:val="20"/>
              </w:rPr>
              <w:t>10000</w:t>
            </w:r>
          </w:p>
        </w:tc>
        <w:tc>
          <w:tcPr>
            <w:tcW w:w="1313" w:type="dxa"/>
            <w:tcBorders>
              <w:top w:val="nil"/>
              <w:left w:val="nil"/>
              <w:bottom w:val="single" w:sz="4" w:space="0" w:color="auto"/>
              <w:right w:val="single" w:sz="4" w:space="0" w:color="auto"/>
            </w:tcBorders>
            <w:shd w:val="clear" w:color="auto" w:fill="auto"/>
            <w:noWrap/>
            <w:vAlign w:val="center"/>
          </w:tcPr>
          <w:p w14:paraId="7B253374" w14:textId="77777777" w:rsidR="00D93877" w:rsidRPr="00D100F1" w:rsidRDefault="00D93877" w:rsidP="00D93877">
            <w:pPr>
              <w:jc w:val="center"/>
              <w:rPr>
                <w:sz w:val="20"/>
              </w:rPr>
            </w:pPr>
            <w:r w:rsidRPr="00D100F1">
              <w:rPr>
                <w:sz w:val="20"/>
              </w:rPr>
              <w:t>434,2</w:t>
            </w:r>
          </w:p>
        </w:tc>
        <w:tc>
          <w:tcPr>
            <w:tcW w:w="1389" w:type="dxa"/>
            <w:tcBorders>
              <w:top w:val="nil"/>
              <w:left w:val="nil"/>
              <w:bottom w:val="single" w:sz="4" w:space="0" w:color="auto"/>
              <w:right w:val="single" w:sz="4" w:space="0" w:color="auto"/>
            </w:tcBorders>
            <w:shd w:val="clear" w:color="auto" w:fill="auto"/>
            <w:noWrap/>
            <w:vAlign w:val="center"/>
          </w:tcPr>
          <w:p w14:paraId="5D33D4BC" w14:textId="77777777" w:rsidR="00D93877" w:rsidRPr="00D100F1" w:rsidRDefault="00D93877" w:rsidP="00D93877">
            <w:pPr>
              <w:jc w:val="center"/>
              <w:rPr>
                <w:sz w:val="20"/>
              </w:rPr>
            </w:pPr>
            <w:r w:rsidRPr="00D100F1">
              <w:rPr>
                <w:sz w:val="20"/>
              </w:rPr>
              <w:t>3985,8</w:t>
            </w:r>
          </w:p>
        </w:tc>
        <w:tc>
          <w:tcPr>
            <w:tcW w:w="1313" w:type="dxa"/>
            <w:tcBorders>
              <w:top w:val="nil"/>
              <w:left w:val="nil"/>
              <w:bottom w:val="single" w:sz="4" w:space="0" w:color="auto"/>
              <w:right w:val="single" w:sz="4" w:space="0" w:color="auto"/>
            </w:tcBorders>
            <w:shd w:val="clear" w:color="auto" w:fill="auto"/>
            <w:noWrap/>
            <w:vAlign w:val="center"/>
          </w:tcPr>
          <w:p w14:paraId="28752A35" w14:textId="77777777" w:rsidR="00D93877" w:rsidRPr="00D100F1" w:rsidRDefault="00D93877" w:rsidP="00D93877">
            <w:pPr>
              <w:jc w:val="center"/>
              <w:rPr>
                <w:sz w:val="20"/>
              </w:rPr>
            </w:pPr>
            <w:r w:rsidRPr="00D100F1">
              <w:rPr>
                <w:sz w:val="20"/>
              </w:rPr>
              <w:t>1126,6</w:t>
            </w:r>
          </w:p>
        </w:tc>
        <w:tc>
          <w:tcPr>
            <w:tcW w:w="1041" w:type="dxa"/>
            <w:tcBorders>
              <w:top w:val="nil"/>
              <w:left w:val="nil"/>
              <w:bottom w:val="single" w:sz="4" w:space="0" w:color="auto"/>
              <w:right w:val="single" w:sz="4" w:space="0" w:color="auto"/>
            </w:tcBorders>
            <w:shd w:val="clear" w:color="auto" w:fill="auto"/>
            <w:noWrap/>
            <w:vAlign w:val="center"/>
          </w:tcPr>
          <w:p w14:paraId="31E0FB09" w14:textId="77777777" w:rsidR="00D93877" w:rsidRPr="00D100F1" w:rsidRDefault="00D93877" w:rsidP="00D93877">
            <w:pPr>
              <w:jc w:val="center"/>
              <w:rPr>
                <w:sz w:val="20"/>
              </w:rPr>
            </w:pPr>
            <w:r w:rsidRPr="00D100F1">
              <w:rPr>
                <w:sz w:val="20"/>
              </w:rPr>
              <w:t>5546,6</w:t>
            </w:r>
          </w:p>
        </w:tc>
      </w:tr>
      <w:tr w:rsidR="00D93877" w:rsidRPr="00D100F1" w14:paraId="775E76C5" w14:textId="77777777" w:rsidTr="00D93877">
        <w:trPr>
          <w:trHeight w:val="255"/>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12D0DD12" w14:textId="77777777" w:rsidR="00D93877" w:rsidRPr="00D100F1" w:rsidRDefault="00D93877" w:rsidP="00D93877">
            <w:pPr>
              <w:jc w:val="center"/>
              <w:rPr>
                <w:color w:val="000000"/>
                <w:sz w:val="20"/>
              </w:rPr>
            </w:pPr>
          </w:p>
        </w:tc>
        <w:tc>
          <w:tcPr>
            <w:tcW w:w="1950" w:type="dxa"/>
            <w:tcBorders>
              <w:top w:val="nil"/>
              <w:left w:val="nil"/>
              <w:bottom w:val="single" w:sz="4" w:space="0" w:color="auto"/>
              <w:right w:val="single" w:sz="4" w:space="0" w:color="auto"/>
            </w:tcBorders>
            <w:shd w:val="clear" w:color="auto" w:fill="auto"/>
            <w:vAlign w:val="center"/>
            <w:hideMark/>
          </w:tcPr>
          <w:p w14:paraId="71BDBC33" w14:textId="77777777" w:rsidR="00D93877" w:rsidRPr="00D100F1" w:rsidRDefault="00D93877" w:rsidP="00D93877">
            <w:pPr>
              <w:jc w:val="center"/>
              <w:rPr>
                <w:color w:val="000000"/>
                <w:sz w:val="20"/>
              </w:rPr>
            </w:pPr>
            <w:r w:rsidRPr="00D100F1">
              <w:rPr>
                <w:color w:val="000000"/>
                <w:sz w:val="20"/>
              </w:rPr>
              <w:t>Итого</w:t>
            </w:r>
          </w:p>
        </w:tc>
        <w:tc>
          <w:tcPr>
            <w:tcW w:w="1077" w:type="dxa"/>
            <w:tcBorders>
              <w:top w:val="nil"/>
              <w:left w:val="nil"/>
              <w:bottom w:val="single" w:sz="4" w:space="0" w:color="auto"/>
              <w:right w:val="single" w:sz="4" w:space="0" w:color="auto"/>
            </w:tcBorders>
            <w:shd w:val="clear" w:color="auto" w:fill="auto"/>
            <w:vAlign w:val="center"/>
          </w:tcPr>
          <w:p w14:paraId="16E9E75E" w14:textId="77777777" w:rsidR="00D93877" w:rsidRPr="00D100F1" w:rsidRDefault="00D93877" w:rsidP="00D93877">
            <w:pPr>
              <w:jc w:val="center"/>
              <w:rPr>
                <w:color w:val="000000"/>
                <w:sz w:val="20"/>
              </w:rPr>
            </w:pPr>
            <w:r w:rsidRPr="00D100F1">
              <w:rPr>
                <w:color w:val="000000"/>
                <w:sz w:val="20"/>
              </w:rPr>
              <w:t>522</w:t>
            </w:r>
          </w:p>
        </w:tc>
        <w:tc>
          <w:tcPr>
            <w:tcW w:w="1276" w:type="dxa"/>
            <w:tcBorders>
              <w:top w:val="nil"/>
              <w:left w:val="nil"/>
              <w:bottom w:val="single" w:sz="4" w:space="0" w:color="auto"/>
              <w:right w:val="single" w:sz="4" w:space="0" w:color="auto"/>
            </w:tcBorders>
            <w:shd w:val="clear" w:color="auto" w:fill="auto"/>
            <w:noWrap/>
            <w:vAlign w:val="center"/>
          </w:tcPr>
          <w:p w14:paraId="265DB7EC" w14:textId="77777777" w:rsidR="00D93877" w:rsidRPr="00D100F1" w:rsidRDefault="00D93877" w:rsidP="00D93877">
            <w:pPr>
              <w:jc w:val="center"/>
              <w:rPr>
                <w:sz w:val="20"/>
              </w:rPr>
            </w:pPr>
            <w:r w:rsidRPr="00D100F1">
              <w:rPr>
                <w:color w:val="000000"/>
                <w:sz w:val="20"/>
              </w:rPr>
              <w:t>13400</w:t>
            </w:r>
          </w:p>
        </w:tc>
        <w:tc>
          <w:tcPr>
            <w:tcW w:w="1313" w:type="dxa"/>
            <w:tcBorders>
              <w:top w:val="nil"/>
              <w:left w:val="nil"/>
              <w:bottom w:val="single" w:sz="4" w:space="0" w:color="auto"/>
              <w:right w:val="single" w:sz="4" w:space="0" w:color="auto"/>
            </w:tcBorders>
            <w:shd w:val="clear" w:color="auto" w:fill="auto"/>
            <w:noWrap/>
            <w:vAlign w:val="center"/>
          </w:tcPr>
          <w:p w14:paraId="7465AA1B" w14:textId="77777777" w:rsidR="00D93877" w:rsidRPr="00D100F1" w:rsidRDefault="00D93877" w:rsidP="00D93877">
            <w:pPr>
              <w:jc w:val="center"/>
              <w:rPr>
                <w:color w:val="000000"/>
                <w:sz w:val="20"/>
              </w:rPr>
            </w:pPr>
            <w:r w:rsidRPr="00D100F1">
              <w:rPr>
                <w:color w:val="000000"/>
                <w:sz w:val="20"/>
              </w:rPr>
              <w:t>709,96</w:t>
            </w:r>
          </w:p>
        </w:tc>
        <w:tc>
          <w:tcPr>
            <w:tcW w:w="1389" w:type="dxa"/>
            <w:tcBorders>
              <w:top w:val="nil"/>
              <w:left w:val="nil"/>
              <w:bottom w:val="single" w:sz="4" w:space="0" w:color="auto"/>
              <w:right w:val="single" w:sz="4" w:space="0" w:color="auto"/>
            </w:tcBorders>
            <w:shd w:val="clear" w:color="auto" w:fill="auto"/>
            <w:noWrap/>
            <w:vAlign w:val="center"/>
          </w:tcPr>
          <w:p w14:paraId="7B3BB1AF" w14:textId="77777777" w:rsidR="00D93877" w:rsidRPr="00D100F1" w:rsidRDefault="00D93877" w:rsidP="00D93877">
            <w:pPr>
              <w:jc w:val="center"/>
              <w:rPr>
                <w:color w:val="000000"/>
                <w:sz w:val="20"/>
              </w:rPr>
            </w:pPr>
            <w:r w:rsidRPr="00D100F1">
              <w:rPr>
                <w:color w:val="000000"/>
                <w:sz w:val="20"/>
              </w:rPr>
              <w:t>6025,8</w:t>
            </w:r>
          </w:p>
        </w:tc>
        <w:tc>
          <w:tcPr>
            <w:tcW w:w="1313" w:type="dxa"/>
            <w:tcBorders>
              <w:top w:val="nil"/>
              <w:left w:val="nil"/>
              <w:bottom w:val="single" w:sz="4" w:space="0" w:color="auto"/>
              <w:right w:val="single" w:sz="4" w:space="0" w:color="auto"/>
            </w:tcBorders>
            <w:shd w:val="clear" w:color="auto" w:fill="auto"/>
            <w:noWrap/>
            <w:vAlign w:val="center"/>
          </w:tcPr>
          <w:p w14:paraId="3C1C8BB9" w14:textId="77777777" w:rsidR="00D93877" w:rsidRPr="00D100F1" w:rsidRDefault="00D93877" w:rsidP="00D93877">
            <w:pPr>
              <w:jc w:val="center"/>
              <w:rPr>
                <w:color w:val="000000"/>
                <w:sz w:val="20"/>
              </w:rPr>
            </w:pPr>
            <w:r w:rsidRPr="00D100F1">
              <w:rPr>
                <w:color w:val="000000"/>
                <w:sz w:val="20"/>
              </w:rPr>
              <w:t>2528,84</w:t>
            </w:r>
          </w:p>
        </w:tc>
        <w:tc>
          <w:tcPr>
            <w:tcW w:w="1041" w:type="dxa"/>
            <w:tcBorders>
              <w:top w:val="nil"/>
              <w:left w:val="nil"/>
              <w:bottom w:val="single" w:sz="4" w:space="0" w:color="auto"/>
              <w:right w:val="single" w:sz="4" w:space="0" w:color="auto"/>
            </w:tcBorders>
            <w:shd w:val="clear" w:color="auto" w:fill="auto"/>
            <w:noWrap/>
            <w:vAlign w:val="center"/>
          </w:tcPr>
          <w:p w14:paraId="2E290981" w14:textId="77777777" w:rsidR="00D93877" w:rsidRPr="00D100F1" w:rsidRDefault="00D93877" w:rsidP="00D93877">
            <w:pPr>
              <w:jc w:val="center"/>
              <w:rPr>
                <w:color w:val="000000"/>
                <w:sz w:val="20"/>
              </w:rPr>
            </w:pPr>
            <w:r w:rsidRPr="00D100F1">
              <w:rPr>
                <w:color w:val="000000"/>
                <w:sz w:val="20"/>
              </w:rPr>
              <w:t>9264,60</w:t>
            </w:r>
          </w:p>
        </w:tc>
      </w:tr>
    </w:tbl>
    <w:p w14:paraId="7DFF6CC2" w14:textId="77777777" w:rsidR="00D93877" w:rsidRDefault="00D93877" w:rsidP="00D93877">
      <w:pPr>
        <w:pStyle w:val="aff1"/>
        <w:ind w:firstLine="709"/>
      </w:pPr>
    </w:p>
    <w:p w14:paraId="4AFC3ECB" w14:textId="77777777" w:rsidR="00D93877" w:rsidRPr="0057487A" w:rsidRDefault="00D93877" w:rsidP="00D93877">
      <w:pPr>
        <w:pStyle w:val="aff1"/>
        <w:ind w:left="0"/>
        <w:jc w:val="both"/>
        <w:rPr>
          <w:sz w:val="24"/>
          <w:szCs w:val="24"/>
        </w:rPr>
      </w:pPr>
      <w:r w:rsidRPr="0057487A">
        <w:rPr>
          <w:sz w:val="24"/>
          <w:szCs w:val="24"/>
        </w:rPr>
        <w:t xml:space="preserve">Водоснабжение населённых пунктов сельсовета в основном осуществляется из артезианских скважин,  а также колодцев на дренированных поверхностных и грунтовых водах. Подача воды производится электрическими насосами производительностью 6.5-10м3/час с накоплением в башнях </w:t>
      </w:r>
      <w:proofErr w:type="spellStart"/>
      <w:r w:rsidRPr="0057487A">
        <w:rPr>
          <w:sz w:val="24"/>
          <w:szCs w:val="24"/>
        </w:rPr>
        <w:t>Рожновского</w:t>
      </w:r>
      <w:proofErr w:type="spellEnd"/>
      <w:r w:rsidRPr="0057487A">
        <w:rPr>
          <w:sz w:val="24"/>
          <w:szCs w:val="24"/>
        </w:rPr>
        <w:t xml:space="preserve"> и передачей потребителям по магистральным сетям в т.ч. и на водоразборные колонки.</w:t>
      </w:r>
    </w:p>
    <w:p w14:paraId="4A01D660" w14:textId="77777777" w:rsidR="00D93877" w:rsidRPr="0057487A" w:rsidRDefault="00D93877" w:rsidP="00D93877">
      <w:pPr>
        <w:pStyle w:val="aff1"/>
        <w:ind w:left="0"/>
        <w:jc w:val="both"/>
        <w:rPr>
          <w:sz w:val="24"/>
          <w:szCs w:val="24"/>
        </w:rPr>
      </w:pPr>
      <w:r w:rsidRPr="0057487A">
        <w:rPr>
          <w:sz w:val="24"/>
          <w:szCs w:val="24"/>
        </w:rPr>
        <w:t>Система ХПВ объединена с противопожарной, тупиковая  в основном диаметр магистральных сетей 50 -108мм, давление 1-3.5кг/см</w:t>
      </w:r>
      <w:proofErr w:type="gramStart"/>
      <w:r w:rsidRPr="0057487A">
        <w:rPr>
          <w:sz w:val="24"/>
          <w:szCs w:val="24"/>
          <w:vertAlign w:val="superscript"/>
        </w:rPr>
        <w:t>2</w:t>
      </w:r>
      <w:proofErr w:type="gramEnd"/>
      <w:r w:rsidRPr="0057487A">
        <w:rPr>
          <w:sz w:val="24"/>
          <w:szCs w:val="24"/>
          <w:vertAlign w:val="superscript"/>
        </w:rPr>
        <w:t xml:space="preserve"> </w:t>
      </w:r>
      <w:r w:rsidRPr="0057487A">
        <w:rPr>
          <w:sz w:val="24"/>
          <w:szCs w:val="24"/>
        </w:rPr>
        <w:t>, производительность 3,0-10м</w:t>
      </w:r>
      <w:r w:rsidRPr="0057487A">
        <w:rPr>
          <w:sz w:val="24"/>
          <w:szCs w:val="24"/>
          <w:vertAlign w:val="superscript"/>
        </w:rPr>
        <w:t xml:space="preserve">3 </w:t>
      </w:r>
      <w:r w:rsidRPr="0057487A">
        <w:rPr>
          <w:sz w:val="24"/>
          <w:szCs w:val="24"/>
        </w:rPr>
        <w:t>/час.</w:t>
      </w:r>
    </w:p>
    <w:p w14:paraId="4389F88B" w14:textId="77777777" w:rsidR="00D93877" w:rsidRDefault="00D93877" w:rsidP="00D93877">
      <w:pPr>
        <w:pStyle w:val="aff1"/>
        <w:ind w:firstLine="709"/>
      </w:pP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2"/>
        <w:gridCol w:w="4106"/>
        <w:gridCol w:w="939"/>
        <w:gridCol w:w="2582"/>
        <w:gridCol w:w="1414"/>
      </w:tblGrid>
      <w:tr w:rsidR="00D93877" w:rsidRPr="00DD0212" w14:paraId="5ED282BA" w14:textId="77777777" w:rsidTr="00D93877">
        <w:trPr>
          <w:trHeight w:val="780"/>
          <w:jc w:val="center"/>
        </w:trPr>
        <w:tc>
          <w:tcPr>
            <w:tcW w:w="9863" w:type="dxa"/>
            <w:gridSpan w:val="5"/>
            <w:shd w:val="clear" w:color="auto" w:fill="auto"/>
            <w:vAlign w:val="center"/>
            <w:hideMark/>
          </w:tcPr>
          <w:p w14:paraId="1F10B3E8" w14:textId="22F2FFB0" w:rsidR="00D93877" w:rsidRPr="00DD0212" w:rsidRDefault="00D93877" w:rsidP="003476DF">
            <w:pPr>
              <w:rPr>
                <w:b/>
                <w:bCs/>
                <w:color w:val="000000"/>
              </w:rPr>
            </w:pPr>
            <w:r w:rsidRPr="00DD0212">
              <w:rPr>
                <w:b/>
                <w:bCs/>
                <w:color w:val="000000"/>
              </w:rPr>
              <w:t>Таблица 1.</w:t>
            </w:r>
            <w:r>
              <w:rPr>
                <w:b/>
                <w:bCs/>
                <w:color w:val="000000"/>
              </w:rPr>
              <w:t>1</w:t>
            </w:r>
            <w:r w:rsidR="003476DF">
              <w:rPr>
                <w:b/>
                <w:bCs/>
                <w:color w:val="000000"/>
              </w:rPr>
              <w:t>3</w:t>
            </w:r>
            <w:r>
              <w:rPr>
                <w:b/>
                <w:bCs/>
                <w:color w:val="000000"/>
              </w:rPr>
              <w:t xml:space="preserve">. </w:t>
            </w:r>
            <w:r w:rsidRPr="00DD0212">
              <w:rPr>
                <w:b/>
                <w:bCs/>
                <w:color w:val="000000"/>
              </w:rPr>
              <w:t>Сведения о населении муниципального образования</w:t>
            </w:r>
            <w:r>
              <w:rPr>
                <w:b/>
                <w:bCs/>
                <w:color w:val="000000"/>
              </w:rPr>
              <w:t>, имеющих и не имеющих централизованного водоснабжения</w:t>
            </w:r>
          </w:p>
        </w:tc>
      </w:tr>
      <w:tr w:rsidR="00D93877" w:rsidRPr="00364F4E" w14:paraId="6374D160" w14:textId="77777777" w:rsidTr="00D93877">
        <w:trPr>
          <w:trHeight w:val="307"/>
          <w:jc w:val="center"/>
        </w:trPr>
        <w:tc>
          <w:tcPr>
            <w:tcW w:w="822" w:type="dxa"/>
            <w:shd w:val="clear" w:color="auto" w:fill="auto"/>
            <w:vAlign w:val="center"/>
            <w:hideMark/>
          </w:tcPr>
          <w:p w14:paraId="4CEE034B" w14:textId="77777777" w:rsidR="00D93877" w:rsidRPr="00364F4E" w:rsidRDefault="00D93877" w:rsidP="00D93877">
            <w:pPr>
              <w:jc w:val="center"/>
              <w:rPr>
                <w:color w:val="000000"/>
                <w:sz w:val="22"/>
                <w:szCs w:val="22"/>
              </w:rPr>
            </w:pPr>
            <w:r w:rsidRPr="00364F4E">
              <w:rPr>
                <w:color w:val="000000"/>
                <w:sz w:val="22"/>
                <w:szCs w:val="22"/>
              </w:rPr>
              <w:t>№ п/п</w:t>
            </w:r>
          </w:p>
        </w:tc>
        <w:tc>
          <w:tcPr>
            <w:tcW w:w="4106" w:type="dxa"/>
            <w:shd w:val="clear" w:color="auto" w:fill="auto"/>
            <w:vAlign w:val="center"/>
            <w:hideMark/>
          </w:tcPr>
          <w:p w14:paraId="62013966" w14:textId="77777777" w:rsidR="00D93877" w:rsidRPr="00364F4E" w:rsidRDefault="00D93877" w:rsidP="00D93877">
            <w:pPr>
              <w:jc w:val="center"/>
              <w:rPr>
                <w:color w:val="000000"/>
                <w:sz w:val="22"/>
                <w:szCs w:val="22"/>
              </w:rPr>
            </w:pPr>
            <w:r w:rsidRPr="00364F4E">
              <w:rPr>
                <w:color w:val="000000"/>
                <w:sz w:val="22"/>
                <w:szCs w:val="22"/>
              </w:rPr>
              <w:t>Наименование населенных пунктов</w:t>
            </w:r>
          </w:p>
        </w:tc>
        <w:tc>
          <w:tcPr>
            <w:tcW w:w="939" w:type="dxa"/>
            <w:shd w:val="clear" w:color="auto" w:fill="auto"/>
            <w:vAlign w:val="center"/>
            <w:hideMark/>
          </w:tcPr>
          <w:p w14:paraId="6403E022" w14:textId="77777777" w:rsidR="00D93877" w:rsidRPr="00364F4E" w:rsidRDefault="00D93877" w:rsidP="00D93877">
            <w:pPr>
              <w:jc w:val="center"/>
              <w:rPr>
                <w:color w:val="000000"/>
                <w:sz w:val="22"/>
                <w:szCs w:val="22"/>
              </w:rPr>
            </w:pPr>
            <w:r w:rsidRPr="00364F4E">
              <w:rPr>
                <w:color w:val="000000"/>
                <w:sz w:val="22"/>
                <w:szCs w:val="22"/>
              </w:rPr>
              <w:t>Число дворов</w:t>
            </w:r>
          </w:p>
        </w:tc>
        <w:tc>
          <w:tcPr>
            <w:tcW w:w="2582" w:type="dxa"/>
            <w:shd w:val="clear" w:color="auto" w:fill="auto"/>
            <w:vAlign w:val="center"/>
            <w:hideMark/>
          </w:tcPr>
          <w:p w14:paraId="03BA6FA4" w14:textId="77777777" w:rsidR="00D93877" w:rsidRPr="00364F4E" w:rsidRDefault="00D93877" w:rsidP="00D93877">
            <w:pPr>
              <w:jc w:val="center"/>
              <w:rPr>
                <w:color w:val="000000"/>
                <w:sz w:val="22"/>
                <w:szCs w:val="22"/>
              </w:rPr>
            </w:pPr>
            <w:r w:rsidRPr="00364F4E">
              <w:rPr>
                <w:color w:val="000000"/>
                <w:sz w:val="22"/>
                <w:szCs w:val="22"/>
              </w:rPr>
              <w:t>Общее число зарегистрированных  жителей, чел.</w:t>
            </w:r>
          </w:p>
        </w:tc>
        <w:tc>
          <w:tcPr>
            <w:tcW w:w="1414" w:type="dxa"/>
            <w:shd w:val="clear" w:color="auto" w:fill="auto"/>
            <w:vAlign w:val="center"/>
            <w:hideMark/>
          </w:tcPr>
          <w:p w14:paraId="2259A0A6" w14:textId="77777777" w:rsidR="00D93877" w:rsidRPr="00364F4E" w:rsidRDefault="00D93877" w:rsidP="00D93877">
            <w:pPr>
              <w:jc w:val="center"/>
              <w:rPr>
                <w:color w:val="000000"/>
                <w:sz w:val="22"/>
                <w:szCs w:val="22"/>
              </w:rPr>
            </w:pPr>
            <w:r w:rsidRPr="00364F4E">
              <w:rPr>
                <w:color w:val="000000"/>
                <w:sz w:val="22"/>
                <w:szCs w:val="22"/>
              </w:rPr>
              <w:t>Наличие водопровода</w:t>
            </w:r>
          </w:p>
        </w:tc>
      </w:tr>
      <w:tr w:rsidR="00D93877" w:rsidRPr="00DD0212" w14:paraId="643793C9" w14:textId="77777777" w:rsidTr="00D93877">
        <w:trPr>
          <w:trHeight w:val="315"/>
          <w:jc w:val="center"/>
        </w:trPr>
        <w:tc>
          <w:tcPr>
            <w:tcW w:w="822" w:type="dxa"/>
            <w:shd w:val="clear" w:color="auto" w:fill="auto"/>
            <w:vAlign w:val="center"/>
            <w:hideMark/>
          </w:tcPr>
          <w:p w14:paraId="13913E3F" w14:textId="77777777" w:rsidR="00D93877" w:rsidRDefault="00D93877" w:rsidP="00D93877">
            <w:pPr>
              <w:jc w:val="center"/>
              <w:rPr>
                <w:color w:val="000000"/>
              </w:rPr>
            </w:pPr>
            <w:r>
              <w:rPr>
                <w:color w:val="000000"/>
              </w:rPr>
              <w:t>1</w:t>
            </w:r>
          </w:p>
        </w:tc>
        <w:tc>
          <w:tcPr>
            <w:tcW w:w="4106" w:type="dxa"/>
            <w:shd w:val="clear" w:color="auto" w:fill="auto"/>
            <w:vAlign w:val="center"/>
          </w:tcPr>
          <w:p w14:paraId="460DBFB8" w14:textId="77777777" w:rsidR="00D93877" w:rsidRDefault="00D93877" w:rsidP="00D93877">
            <w:pPr>
              <w:rPr>
                <w:color w:val="000000"/>
                <w:sz w:val="20"/>
              </w:rPr>
            </w:pPr>
            <w:r>
              <w:rPr>
                <w:color w:val="000000"/>
                <w:sz w:val="22"/>
                <w:szCs w:val="22"/>
              </w:rPr>
              <w:t>д.</w:t>
            </w:r>
            <w:r w:rsidRPr="006B519F">
              <w:rPr>
                <w:color w:val="000000"/>
                <w:sz w:val="22"/>
                <w:szCs w:val="22"/>
              </w:rPr>
              <w:t xml:space="preserve"> Егорьевка</w:t>
            </w:r>
          </w:p>
        </w:tc>
        <w:tc>
          <w:tcPr>
            <w:tcW w:w="939" w:type="dxa"/>
            <w:shd w:val="clear" w:color="auto" w:fill="auto"/>
            <w:vAlign w:val="center"/>
          </w:tcPr>
          <w:p w14:paraId="1880BE9A" w14:textId="0E0C4DB3" w:rsidR="00D93877" w:rsidRDefault="00D93E1B" w:rsidP="00D93877">
            <w:pPr>
              <w:jc w:val="center"/>
              <w:rPr>
                <w:color w:val="000000"/>
                <w:sz w:val="22"/>
                <w:szCs w:val="22"/>
              </w:rPr>
            </w:pPr>
            <w:r>
              <w:rPr>
                <w:color w:val="000000"/>
                <w:sz w:val="20"/>
              </w:rPr>
              <w:t>86</w:t>
            </w:r>
          </w:p>
        </w:tc>
        <w:tc>
          <w:tcPr>
            <w:tcW w:w="2582" w:type="dxa"/>
            <w:shd w:val="clear" w:color="auto" w:fill="auto"/>
            <w:vAlign w:val="center"/>
          </w:tcPr>
          <w:p w14:paraId="1E1CDBBC" w14:textId="1DE1E54D" w:rsidR="00D93877" w:rsidRDefault="00D93E1B" w:rsidP="00D93877">
            <w:pPr>
              <w:jc w:val="center"/>
              <w:rPr>
                <w:color w:val="000000"/>
                <w:sz w:val="22"/>
                <w:szCs w:val="22"/>
              </w:rPr>
            </w:pPr>
            <w:r>
              <w:rPr>
                <w:color w:val="000000"/>
                <w:sz w:val="22"/>
                <w:szCs w:val="22"/>
              </w:rPr>
              <w:t>174</w:t>
            </w:r>
          </w:p>
        </w:tc>
        <w:tc>
          <w:tcPr>
            <w:tcW w:w="1414" w:type="dxa"/>
            <w:shd w:val="clear" w:color="auto" w:fill="auto"/>
            <w:noWrap/>
          </w:tcPr>
          <w:p w14:paraId="54268134" w14:textId="77777777" w:rsidR="00D93877" w:rsidRPr="00D037C5" w:rsidRDefault="00D93877" w:rsidP="00D93877">
            <w:pPr>
              <w:jc w:val="center"/>
              <w:rPr>
                <w:color w:val="000000"/>
                <w:sz w:val="22"/>
                <w:szCs w:val="22"/>
              </w:rPr>
            </w:pPr>
            <w:r>
              <w:rPr>
                <w:color w:val="000000"/>
                <w:sz w:val="22"/>
                <w:szCs w:val="22"/>
              </w:rPr>
              <w:t>да</w:t>
            </w:r>
          </w:p>
        </w:tc>
      </w:tr>
      <w:tr w:rsidR="00D93877" w:rsidRPr="00DD0212" w14:paraId="575688BB" w14:textId="77777777" w:rsidTr="00D93877">
        <w:trPr>
          <w:trHeight w:val="315"/>
          <w:jc w:val="center"/>
        </w:trPr>
        <w:tc>
          <w:tcPr>
            <w:tcW w:w="822" w:type="dxa"/>
            <w:shd w:val="clear" w:color="auto" w:fill="auto"/>
            <w:vAlign w:val="center"/>
            <w:hideMark/>
          </w:tcPr>
          <w:p w14:paraId="432D7570" w14:textId="77777777" w:rsidR="00D93877" w:rsidRDefault="00D93877" w:rsidP="00D93877">
            <w:pPr>
              <w:jc w:val="center"/>
              <w:rPr>
                <w:color w:val="000000"/>
              </w:rPr>
            </w:pPr>
            <w:r>
              <w:rPr>
                <w:color w:val="000000"/>
              </w:rPr>
              <w:t>2</w:t>
            </w:r>
          </w:p>
        </w:tc>
        <w:tc>
          <w:tcPr>
            <w:tcW w:w="4106" w:type="dxa"/>
            <w:shd w:val="clear" w:color="auto" w:fill="auto"/>
            <w:vAlign w:val="center"/>
          </w:tcPr>
          <w:p w14:paraId="41FF2759" w14:textId="77777777" w:rsidR="00D93877" w:rsidRDefault="00D93877" w:rsidP="00D93877">
            <w:pPr>
              <w:rPr>
                <w:color w:val="000000"/>
                <w:sz w:val="20"/>
              </w:rPr>
            </w:pPr>
            <w:proofErr w:type="spellStart"/>
            <w:r>
              <w:rPr>
                <w:color w:val="000000"/>
                <w:sz w:val="22"/>
                <w:szCs w:val="22"/>
              </w:rPr>
              <w:t>с</w:t>
            </w:r>
            <w:r w:rsidRPr="006B519F">
              <w:rPr>
                <w:color w:val="000000"/>
                <w:sz w:val="22"/>
                <w:szCs w:val="22"/>
              </w:rPr>
              <w:t>.Вознесеновка</w:t>
            </w:r>
            <w:proofErr w:type="spellEnd"/>
          </w:p>
        </w:tc>
        <w:tc>
          <w:tcPr>
            <w:tcW w:w="939" w:type="dxa"/>
            <w:shd w:val="clear" w:color="auto" w:fill="auto"/>
            <w:vAlign w:val="center"/>
          </w:tcPr>
          <w:p w14:paraId="74955D1E" w14:textId="20054ED5" w:rsidR="00D93877" w:rsidRDefault="00D93E1B" w:rsidP="00D93877">
            <w:pPr>
              <w:jc w:val="center"/>
              <w:rPr>
                <w:color w:val="000000"/>
                <w:sz w:val="22"/>
                <w:szCs w:val="22"/>
              </w:rPr>
            </w:pPr>
            <w:r>
              <w:rPr>
                <w:color w:val="000000"/>
                <w:sz w:val="20"/>
              </w:rPr>
              <w:t>78</w:t>
            </w:r>
          </w:p>
        </w:tc>
        <w:tc>
          <w:tcPr>
            <w:tcW w:w="2582" w:type="dxa"/>
            <w:shd w:val="clear" w:color="auto" w:fill="auto"/>
            <w:vAlign w:val="center"/>
          </w:tcPr>
          <w:p w14:paraId="2122354C" w14:textId="45A3BC4E" w:rsidR="00D93877" w:rsidRDefault="00D93E1B" w:rsidP="00D93877">
            <w:pPr>
              <w:jc w:val="center"/>
              <w:rPr>
                <w:color w:val="000000"/>
                <w:sz w:val="22"/>
                <w:szCs w:val="22"/>
              </w:rPr>
            </w:pPr>
            <w:r>
              <w:rPr>
                <w:color w:val="000000"/>
                <w:sz w:val="22"/>
                <w:szCs w:val="22"/>
              </w:rPr>
              <w:t>172</w:t>
            </w:r>
          </w:p>
        </w:tc>
        <w:tc>
          <w:tcPr>
            <w:tcW w:w="1414" w:type="dxa"/>
            <w:shd w:val="clear" w:color="auto" w:fill="auto"/>
            <w:noWrap/>
          </w:tcPr>
          <w:p w14:paraId="38635F94" w14:textId="77777777" w:rsidR="00D93877" w:rsidRPr="00D037C5" w:rsidRDefault="00D93877" w:rsidP="00D93877">
            <w:pPr>
              <w:jc w:val="center"/>
              <w:rPr>
                <w:color w:val="000000"/>
                <w:sz w:val="22"/>
                <w:szCs w:val="22"/>
              </w:rPr>
            </w:pPr>
            <w:r>
              <w:rPr>
                <w:color w:val="000000"/>
                <w:sz w:val="22"/>
                <w:szCs w:val="22"/>
              </w:rPr>
              <w:t>да</w:t>
            </w:r>
          </w:p>
        </w:tc>
      </w:tr>
      <w:tr w:rsidR="00D93877" w:rsidRPr="00DD0212" w14:paraId="73AB2769" w14:textId="77777777" w:rsidTr="00D93877">
        <w:trPr>
          <w:trHeight w:val="315"/>
          <w:jc w:val="center"/>
        </w:trPr>
        <w:tc>
          <w:tcPr>
            <w:tcW w:w="822" w:type="dxa"/>
            <w:shd w:val="clear" w:color="auto" w:fill="auto"/>
            <w:vAlign w:val="center"/>
          </w:tcPr>
          <w:p w14:paraId="2DC85137" w14:textId="77777777" w:rsidR="00D93877" w:rsidRDefault="00D93877" w:rsidP="00D93877">
            <w:pPr>
              <w:jc w:val="center"/>
              <w:rPr>
                <w:color w:val="000000"/>
              </w:rPr>
            </w:pPr>
            <w:r>
              <w:rPr>
                <w:color w:val="000000"/>
              </w:rPr>
              <w:t>3</w:t>
            </w:r>
          </w:p>
        </w:tc>
        <w:tc>
          <w:tcPr>
            <w:tcW w:w="4106" w:type="dxa"/>
            <w:shd w:val="clear" w:color="auto" w:fill="auto"/>
            <w:vAlign w:val="center"/>
          </w:tcPr>
          <w:p w14:paraId="78E0784E" w14:textId="77777777" w:rsidR="00D93877" w:rsidRDefault="00D93877" w:rsidP="00D93877">
            <w:pPr>
              <w:rPr>
                <w:color w:val="000000"/>
                <w:sz w:val="20"/>
              </w:rPr>
            </w:pPr>
            <w:proofErr w:type="spellStart"/>
            <w:r>
              <w:rPr>
                <w:color w:val="000000"/>
                <w:sz w:val="20"/>
              </w:rPr>
              <w:t>д.Краснознаменка</w:t>
            </w:r>
            <w:proofErr w:type="spellEnd"/>
          </w:p>
        </w:tc>
        <w:tc>
          <w:tcPr>
            <w:tcW w:w="939" w:type="dxa"/>
            <w:shd w:val="clear" w:color="auto" w:fill="auto"/>
            <w:vAlign w:val="center"/>
          </w:tcPr>
          <w:p w14:paraId="5674338F" w14:textId="5C5A92ED" w:rsidR="00D93877" w:rsidRDefault="00D93E1B" w:rsidP="00D93877">
            <w:pPr>
              <w:jc w:val="center"/>
              <w:rPr>
                <w:color w:val="000000"/>
                <w:sz w:val="22"/>
                <w:szCs w:val="22"/>
              </w:rPr>
            </w:pPr>
            <w:r>
              <w:rPr>
                <w:color w:val="000000"/>
                <w:sz w:val="20"/>
              </w:rPr>
              <w:t>3</w:t>
            </w:r>
          </w:p>
        </w:tc>
        <w:tc>
          <w:tcPr>
            <w:tcW w:w="2582" w:type="dxa"/>
            <w:shd w:val="clear" w:color="auto" w:fill="auto"/>
            <w:vAlign w:val="center"/>
          </w:tcPr>
          <w:p w14:paraId="42EACC17" w14:textId="697E3D68" w:rsidR="00D93877" w:rsidRDefault="00D93E1B" w:rsidP="00D93877">
            <w:pPr>
              <w:jc w:val="center"/>
              <w:rPr>
                <w:color w:val="000000"/>
                <w:sz w:val="22"/>
                <w:szCs w:val="22"/>
              </w:rPr>
            </w:pPr>
            <w:r>
              <w:rPr>
                <w:color w:val="000000"/>
                <w:sz w:val="20"/>
              </w:rPr>
              <w:t>3</w:t>
            </w:r>
          </w:p>
        </w:tc>
        <w:tc>
          <w:tcPr>
            <w:tcW w:w="1414" w:type="dxa"/>
            <w:shd w:val="clear" w:color="auto" w:fill="auto"/>
            <w:noWrap/>
            <w:vAlign w:val="bottom"/>
          </w:tcPr>
          <w:p w14:paraId="44A471B6" w14:textId="77777777" w:rsidR="00D93877" w:rsidRPr="00DD0212" w:rsidRDefault="00D93877" w:rsidP="00D93877">
            <w:pPr>
              <w:jc w:val="center"/>
              <w:rPr>
                <w:color w:val="000000"/>
                <w:sz w:val="22"/>
                <w:szCs w:val="22"/>
              </w:rPr>
            </w:pPr>
            <w:r>
              <w:rPr>
                <w:color w:val="000000"/>
                <w:sz w:val="22"/>
                <w:szCs w:val="22"/>
              </w:rPr>
              <w:t>нет</w:t>
            </w:r>
          </w:p>
        </w:tc>
      </w:tr>
      <w:tr w:rsidR="00D93877" w:rsidRPr="00DD0212" w14:paraId="6BE7C485" w14:textId="77777777" w:rsidTr="00D93877">
        <w:trPr>
          <w:trHeight w:val="315"/>
          <w:jc w:val="center"/>
        </w:trPr>
        <w:tc>
          <w:tcPr>
            <w:tcW w:w="822" w:type="dxa"/>
            <w:shd w:val="clear" w:color="auto" w:fill="auto"/>
            <w:vAlign w:val="center"/>
          </w:tcPr>
          <w:p w14:paraId="0813CE40" w14:textId="77777777" w:rsidR="00D93877" w:rsidRDefault="00D93877" w:rsidP="00D93877">
            <w:pPr>
              <w:jc w:val="right"/>
              <w:rPr>
                <w:color w:val="000000"/>
              </w:rPr>
            </w:pPr>
          </w:p>
        </w:tc>
        <w:tc>
          <w:tcPr>
            <w:tcW w:w="4106" w:type="dxa"/>
            <w:shd w:val="clear" w:color="auto" w:fill="auto"/>
            <w:vAlign w:val="center"/>
          </w:tcPr>
          <w:p w14:paraId="7ADC1E53" w14:textId="77777777" w:rsidR="00D93877" w:rsidRDefault="00D93877" w:rsidP="00D93877">
            <w:pPr>
              <w:rPr>
                <w:color w:val="000000"/>
                <w:sz w:val="20"/>
              </w:rPr>
            </w:pPr>
            <w:r>
              <w:rPr>
                <w:color w:val="000000"/>
                <w:sz w:val="20"/>
              </w:rPr>
              <w:t>Итого</w:t>
            </w:r>
          </w:p>
        </w:tc>
        <w:tc>
          <w:tcPr>
            <w:tcW w:w="939" w:type="dxa"/>
            <w:shd w:val="clear" w:color="auto" w:fill="auto"/>
            <w:vAlign w:val="center"/>
          </w:tcPr>
          <w:p w14:paraId="69845561" w14:textId="77777777" w:rsidR="00D93877" w:rsidRDefault="00D93877" w:rsidP="00D93877">
            <w:pPr>
              <w:jc w:val="center"/>
              <w:rPr>
                <w:color w:val="000000"/>
                <w:sz w:val="22"/>
                <w:szCs w:val="22"/>
              </w:rPr>
            </w:pPr>
            <w:r>
              <w:rPr>
                <w:color w:val="000000"/>
                <w:sz w:val="20"/>
              </w:rPr>
              <w:t>235</w:t>
            </w:r>
          </w:p>
        </w:tc>
        <w:tc>
          <w:tcPr>
            <w:tcW w:w="2582" w:type="dxa"/>
            <w:shd w:val="clear" w:color="auto" w:fill="auto"/>
            <w:vAlign w:val="center"/>
          </w:tcPr>
          <w:p w14:paraId="14CC5491" w14:textId="7885BBEB" w:rsidR="00D93877" w:rsidRDefault="00D93E1B" w:rsidP="00D93877">
            <w:pPr>
              <w:jc w:val="center"/>
              <w:rPr>
                <w:color w:val="000000"/>
                <w:sz w:val="22"/>
                <w:szCs w:val="22"/>
              </w:rPr>
            </w:pPr>
            <w:r>
              <w:rPr>
                <w:color w:val="000000"/>
                <w:sz w:val="20"/>
              </w:rPr>
              <w:t>349</w:t>
            </w:r>
          </w:p>
        </w:tc>
        <w:tc>
          <w:tcPr>
            <w:tcW w:w="1414" w:type="dxa"/>
            <w:shd w:val="clear" w:color="auto" w:fill="auto"/>
            <w:noWrap/>
            <w:vAlign w:val="bottom"/>
          </w:tcPr>
          <w:p w14:paraId="7DD4E87B" w14:textId="77777777" w:rsidR="00D93877" w:rsidRDefault="00D93877" w:rsidP="00D93877">
            <w:pPr>
              <w:jc w:val="center"/>
              <w:rPr>
                <w:color w:val="000000"/>
                <w:sz w:val="22"/>
                <w:szCs w:val="22"/>
              </w:rPr>
            </w:pPr>
          </w:p>
        </w:tc>
      </w:tr>
    </w:tbl>
    <w:p w14:paraId="356B1CAD" w14:textId="77777777" w:rsidR="00D93877" w:rsidRDefault="00D93877" w:rsidP="00D93877">
      <w:pPr>
        <w:pStyle w:val="aff1"/>
        <w:ind w:firstLine="709"/>
      </w:pPr>
      <w:r w:rsidRPr="00ED419E">
        <w:t xml:space="preserve"> </w:t>
      </w:r>
    </w:p>
    <w:p w14:paraId="6937E426" w14:textId="5D926DA7" w:rsidR="00D93877" w:rsidRPr="00D11327" w:rsidRDefault="00D93877" w:rsidP="00D93877">
      <w:pPr>
        <w:pStyle w:val="aff1"/>
        <w:rPr>
          <w:b/>
          <w:sz w:val="22"/>
          <w:szCs w:val="22"/>
        </w:rPr>
      </w:pPr>
      <w:r w:rsidRPr="007E41AD">
        <w:rPr>
          <w:b/>
          <w:sz w:val="22"/>
          <w:szCs w:val="22"/>
        </w:rPr>
        <w:t>Таблица 1.1</w:t>
      </w:r>
      <w:r w:rsidR="003476DF">
        <w:rPr>
          <w:b/>
          <w:sz w:val="22"/>
          <w:szCs w:val="22"/>
        </w:rPr>
        <w:t>4</w:t>
      </w:r>
      <w:r w:rsidRPr="007E41AD">
        <w:rPr>
          <w:b/>
          <w:sz w:val="22"/>
          <w:szCs w:val="22"/>
        </w:rPr>
        <w:t xml:space="preserve">. Характеристика водоснабжения населенных пунктов </w:t>
      </w:r>
      <w:r w:rsidRPr="007E41AD">
        <w:rPr>
          <w:b/>
        </w:rPr>
        <w:t>Егорьевского</w:t>
      </w:r>
      <w:r w:rsidRPr="00164F18">
        <w:rPr>
          <w:b/>
        </w:rPr>
        <w:t xml:space="preserve"> </w:t>
      </w:r>
      <w:r w:rsidRPr="00D11327">
        <w:rPr>
          <w:b/>
        </w:rPr>
        <w:t xml:space="preserve"> </w:t>
      </w:r>
      <w:r w:rsidRPr="00D11327">
        <w:rPr>
          <w:b/>
          <w:sz w:val="22"/>
          <w:szCs w:val="22"/>
        </w:rPr>
        <w:t xml:space="preserve">  сельсовета </w:t>
      </w:r>
    </w:p>
    <w:tbl>
      <w:tblPr>
        <w:tblW w:w="9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1968"/>
        <w:gridCol w:w="1367"/>
        <w:gridCol w:w="1425"/>
        <w:gridCol w:w="1171"/>
        <w:gridCol w:w="1364"/>
        <w:gridCol w:w="2109"/>
      </w:tblGrid>
      <w:tr w:rsidR="00D93877" w:rsidRPr="00C27124" w14:paraId="07C8C07D" w14:textId="77777777" w:rsidTr="00D93E1B">
        <w:trPr>
          <w:trHeight w:val="710"/>
          <w:jc w:val="center"/>
        </w:trPr>
        <w:tc>
          <w:tcPr>
            <w:tcW w:w="487" w:type="dxa"/>
            <w:shd w:val="clear" w:color="auto" w:fill="auto"/>
            <w:vAlign w:val="center"/>
            <w:hideMark/>
          </w:tcPr>
          <w:p w14:paraId="203874B3" w14:textId="77777777" w:rsidR="00D93877" w:rsidRPr="00C27124" w:rsidRDefault="00D93877" w:rsidP="00D93877">
            <w:pPr>
              <w:jc w:val="center"/>
              <w:rPr>
                <w:color w:val="000000"/>
                <w:sz w:val="20"/>
              </w:rPr>
            </w:pPr>
            <w:r w:rsidRPr="00C27124">
              <w:rPr>
                <w:color w:val="000000"/>
                <w:sz w:val="20"/>
              </w:rPr>
              <w:t>№ п/п</w:t>
            </w:r>
          </w:p>
        </w:tc>
        <w:tc>
          <w:tcPr>
            <w:tcW w:w="1968" w:type="dxa"/>
            <w:shd w:val="clear" w:color="auto" w:fill="auto"/>
            <w:vAlign w:val="center"/>
            <w:hideMark/>
          </w:tcPr>
          <w:p w14:paraId="30E1CA46" w14:textId="77777777" w:rsidR="00D93877" w:rsidRPr="00C27124" w:rsidRDefault="00D93877" w:rsidP="00D93877">
            <w:pPr>
              <w:rPr>
                <w:color w:val="000000"/>
                <w:sz w:val="20"/>
              </w:rPr>
            </w:pPr>
            <w:r w:rsidRPr="00C27124">
              <w:rPr>
                <w:color w:val="000000"/>
                <w:sz w:val="20"/>
              </w:rPr>
              <w:t>Наименование населенных пунктов</w:t>
            </w:r>
          </w:p>
        </w:tc>
        <w:tc>
          <w:tcPr>
            <w:tcW w:w="1367" w:type="dxa"/>
            <w:shd w:val="clear" w:color="auto" w:fill="auto"/>
            <w:vAlign w:val="center"/>
            <w:hideMark/>
          </w:tcPr>
          <w:p w14:paraId="6119B1B3" w14:textId="77777777" w:rsidR="00D93877" w:rsidRPr="00C27124" w:rsidRDefault="00D93877" w:rsidP="00D93877">
            <w:pPr>
              <w:jc w:val="center"/>
              <w:rPr>
                <w:color w:val="000000"/>
                <w:sz w:val="20"/>
              </w:rPr>
            </w:pPr>
            <w:r w:rsidRPr="00C27124">
              <w:rPr>
                <w:color w:val="000000"/>
                <w:sz w:val="20"/>
              </w:rPr>
              <w:t>Число дворов</w:t>
            </w:r>
          </w:p>
        </w:tc>
        <w:tc>
          <w:tcPr>
            <w:tcW w:w="1425" w:type="dxa"/>
            <w:shd w:val="clear" w:color="auto" w:fill="auto"/>
            <w:vAlign w:val="center"/>
            <w:hideMark/>
          </w:tcPr>
          <w:p w14:paraId="31C30ACD" w14:textId="77777777" w:rsidR="00D93877" w:rsidRPr="00C27124" w:rsidRDefault="00D93877" w:rsidP="00D93877">
            <w:pPr>
              <w:jc w:val="center"/>
              <w:rPr>
                <w:color w:val="000000"/>
                <w:sz w:val="20"/>
              </w:rPr>
            </w:pPr>
            <w:r w:rsidRPr="00C27124">
              <w:rPr>
                <w:color w:val="000000"/>
                <w:sz w:val="20"/>
              </w:rPr>
              <w:t>Общее число жителей, чел.</w:t>
            </w:r>
          </w:p>
        </w:tc>
        <w:tc>
          <w:tcPr>
            <w:tcW w:w="1171" w:type="dxa"/>
            <w:shd w:val="clear" w:color="auto" w:fill="auto"/>
            <w:vAlign w:val="center"/>
            <w:hideMark/>
          </w:tcPr>
          <w:p w14:paraId="22822E18" w14:textId="77777777" w:rsidR="00D93877" w:rsidRPr="00C27124" w:rsidRDefault="00D93877" w:rsidP="00D93877">
            <w:pPr>
              <w:jc w:val="center"/>
              <w:rPr>
                <w:color w:val="000000"/>
                <w:sz w:val="20"/>
              </w:rPr>
            </w:pPr>
            <w:r w:rsidRPr="00C27124">
              <w:rPr>
                <w:color w:val="000000"/>
                <w:sz w:val="20"/>
              </w:rPr>
              <w:t>Наличие водо</w:t>
            </w:r>
            <w:r>
              <w:rPr>
                <w:color w:val="000000"/>
                <w:sz w:val="20"/>
              </w:rPr>
              <w:t xml:space="preserve">забора </w:t>
            </w:r>
          </w:p>
        </w:tc>
        <w:tc>
          <w:tcPr>
            <w:tcW w:w="1364" w:type="dxa"/>
            <w:shd w:val="clear" w:color="auto" w:fill="auto"/>
            <w:vAlign w:val="center"/>
            <w:hideMark/>
          </w:tcPr>
          <w:p w14:paraId="772F1D77" w14:textId="77777777" w:rsidR="00D93877" w:rsidRPr="00C27124" w:rsidRDefault="00D93877" w:rsidP="00D93877">
            <w:pPr>
              <w:jc w:val="center"/>
              <w:rPr>
                <w:color w:val="000000"/>
                <w:sz w:val="20"/>
              </w:rPr>
            </w:pPr>
            <w:r w:rsidRPr="00C27124">
              <w:rPr>
                <w:color w:val="000000"/>
                <w:sz w:val="20"/>
              </w:rPr>
              <w:t>Длина водовода</w:t>
            </w:r>
          </w:p>
        </w:tc>
        <w:tc>
          <w:tcPr>
            <w:tcW w:w="2109" w:type="dxa"/>
            <w:shd w:val="clear" w:color="auto" w:fill="auto"/>
            <w:vAlign w:val="center"/>
            <w:hideMark/>
          </w:tcPr>
          <w:p w14:paraId="658A5AC2" w14:textId="77777777" w:rsidR="00D93877" w:rsidRPr="00C27124" w:rsidRDefault="00D93877" w:rsidP="00D93877">
            <w:pPr>
              <w:jc w:val="center"/>
              <w:rPr>
                <w:color w:val="000000"/>
                <w:sz w:val="20"/>
              </w:rPr>
            </w:pPr>
            <w:r w:rsidRPr="00C27124">
              <w:rPr>
                <w:color w:val="000000"/>
                <w:sz w:val="20"/>
              </w:rPr>
              <w:t>Год ввода в эксплуатацию</w:t>
            </w:r>
          </w:p>
        </w:tc>
      </w:tr>
      <w:tr w:rsidR="00D93E1B" w:rsidRPr="00C27124" w14:paraId="576D012D" w14:textId="77777777" w:rsidTr="00D93E1B">
        <w:trPr>
          <w:trHeight w:val="57"/>
          <w:jc w:val="center"/>
        </w:trPr>
        <w:tc>
          <w:tcPr>
            <w:tcW w:w="487" w:type="dxa"/>
            <w:shd w:val="clear" w:color="auto" w:fill="auto"/>
            <w:vAlign w:val="center"/>
          </w:tcPr>
          <w:p w14:paraId="3B8D2020" w14:textId="77777777" w:rsidR="00D93E1B" w:rsidRPr="00C27124" w:rsidRDefault="00D93E1B" w:rsidP="00D93E1B">
            <w:pPr>
              <w:jc w:val="center"/>
              <w:rPr>
                <w:color w:val="000000"/>
                <w:sz w:val="20"/>
              </w:rPr>
            </w:pPr>
            <w:r>
              <w:rPr>
                <w:color w:val="000000"/>
                <w:sz w:val="20"/>
              </w:rPr>
              <w:t>1</w:t>
            </w:r>
          </w:p>
        </w:tc>
        <w:tc>
          <w:tcPr>
            <w:tcW w:w="0" w:type="auto"/>
            <w:shd w:val="clear" w:color="auto" w:fill="auto"/>
            <w:vAlign w:val="center"/>
          </w:tcPr>
          <w:p w14:paraId="3016459D" w14:textId="77777777" w:rsidR="00D93E1B" w:rsidRDefault="00D93E1B" w:rsidP="00D93E1B">
            <w:pPr>
              <w:rPr>
                <w:color w:val="000000"/>
                <w:sz w:val="20"/>
              </w:rPr>
            </w:pPr>
            <w:r>
              <w:rPr>
                <w:color w:val="000000"/>
                <w:sz w:val="22"/>
                <w:szCs w:val="22"/>
              </w:rPr>
              <w:t>д.</w:t>
            </w:r>
            <w:r w:rsidRPr="006B519F">
              <w:rPr>
                <w:color w:val="000000"/>
                <w:sz w:val="22"/>
                <w:szCs w:val="22"/>
              </w:rPr>
              <w:t xml:space="preserve"> Егорьевка</w:t>
            </w:r>
          </w:p>
        </w:tc>
        <w:tc>
          <w:tcPr>
            <w:tcW w:w="0" w:type="auto"/>
            <w:shd w:val="clear" w:color="auto" w:fill="auto"/>
            <w:vAlign w:val="center"/>
          </w:tcPr>
          <w:p w14:paraId="617977A4" w14:textId="09AAD2D9" w:rsidR="00D93E1B" w:rsidRDefault="00D93E1B" w:rsidP="00D93E1B">
            <w:pPr>
              <w:jc w:val="center"/>
              <w:rPr>
                <w:b/>
                <w:bCs/>
                <w:color w:val="000000"/>
                <w:sz w:val="20"/>
              </w:rPr>
            </w:pPr>
            <w:r>
              <w:rPr>
                <w:color w:val="000000"/>
                <w:sz w:val="20"/>
              </w:rPr>
              <w:t>86</w:t>
            </w:r>
          </w:p>
        </w:tc>
        <w:tc>
          <w:tcPr>
            <w:tcW w:w="1425" w:type="dxa"/>
            <w:shd w:val="clear" w:color="auto" w:fill="auto"/>
            <w:vAlign w:val="center"/>
          </w:tcPr>
          <w:p w14:paraId="0BEFC618" w14:textId="12AB8620" w:rsidR="00D93E1B" w:rsidRDefault="00D93E1B" w:rsidP="00D93E1B">
            <w:pPr>
              <w:jc w:val="center"/>
              <w:rPr>
                <w:b/>
                <w:bCs/>
                <w:color w:val="000000"/>
                <w:sz w:val="20"/>
              </w:rPr>
            </w:pPr>
            <w:r>
              <w:rPr>
                <w:color w:val="000000"/>
                <w:sz w:val="22"/>
                <w:szCs w:val="22"/>
              </w:rPr>
              <w:t>174</w:t>
            </w:r>
          </w:p>
        </w:tc>
        <w:tc>
          <w:tcPr>
            <w:tcW w:w="1171" w:type="dxa"/>
            <w:shd w:val="clear" w:color="auto" w:fill="auto"/>
            <w:noWrap/>
            <w:vAlign w:val="center"/>
          </w:tcPr>
          <w:p w14:paraId="088F2F55" w14:textId="77777777" w:rsidR="00D93E1B" w:rsidRPr="00C27124" w:rsidRDefault="00D93E1B" w:rsidP="00D93E1B">
            <w:pPr>
              <w:jc w:val="center"/>
              <w:rPr>
                <w:color w:val="000000"/>
                <w:sz w:val="20"/>
              </w:rPr>
            </w:pPr>
            <w:r>
              <w:rPr>
                <w:color w:val="000000"/>
                <w:sz w:val="20"/>
              </w:rPr>
              <w:t>да</w:t>
            </w:r>
          </w:p>
        </w:tc>
        <w:tc>
          <w:tcPr>
            <w:tcW w:w="1364" w:type="dxa"/>
            <w:shd w:val="clear" w:color="auto" w:fill="auto"/>
            <w:noWrap/>
            <w:vAlign w:val="center"/>
          </w:tcPr>
          <w:p w14:paraId="78179496" w14:textId="77777777" w:rsidR="00D93E1B" w:rsidRDefault="00D93E1B" w:rsidP="00D93E1B">
            <w:pPr>
              <w:jc w:val="center"/>
              <w:rPr>
                <w:color w:val="000000"/>
                <w:sz w:val="20"/>
              </w:rPr>
            </w:pPr>
            <w:r>
              <w:rPr>
                <w:color w:val="000000"/>
                <w:sz w:val="20"/>
              </w:rPr>
              <w:t>1,2</w:t>
            </w:r>
          </w:p>
        </w:tc>
        <w:tc>
          <w:tcPr>
            <w:tcW w:w="2109" w:type="dxa"/>
            <w:shd w:val="clear" w:color="auto" w:fill="auto"/>
            <w:noWrap/>
            <w:vAlign w:val="center"/>
          </w:tcPr>
          <w:p w14:paraId="3BAC2DFC" w14:textId="77777777" w:rsidR="00D93E1B" w:rsidRPr="00C27124" w:rsidRDefault="00D93E1B" w:rsidP="00D93E1B">
            <w:pPr>
              <w:jc w:val="center"/>
              <w:rPr>
                <w:color w:val="000000"/>
                <w:sz w:val="20"/>
              </w:rPr>
            </w:pPr>
            <w:r w:rsidRPr="006B519F">
              <w:rPr>
                <w:color w:val="000000"/>
                <w:sz w:val="22"/>
                <w:szCs w:val="22"/>
              </w:rPr>
              <w:t>1981</w:t>
            </w:r>
          </w:p>
        </w:tc>
      </w:tr>
      <w:tr w:rsidR="00D93E1B" w:rsidRPr="00C27124" w14:paraId="33218393" w14:textId="77777777" w:rsidTr="00D93E1B">
        <w:trPr>
          <w:trHeight w:val="57"/>
          <w:jc w:val="center"/>
        </w:trPr>
        <w:tc>
          <w:tcPr>
            <w:tcW w:w="487" w:type="dxa"/>
            <w:shd w:val="clear" w:color="auto" w:fill="auto"/>
            <w:vAlign w:val="center"/>
          </w:tcPr>
          <w:p w14:paraId="0BD2F304" w14:textId="77777777" w:rsidR="00D93E1B" w:rsidRPr="00C27124" w:rsidRDefault="00D93E1B" w:rsidP="00D93E1B">
            <w:pPr>
              <w:jc w:val="center"/>
              <w:rPr>
                <w:color w:val="000000"/>
                <w:sz w:val="20"/>
              </w:rPr>
            </w:pPr>
            <w:r>
              <w:rPr>
                <w:color w:val="000000"/>
                <w:sz w:val="20"/>
              </w:rPr>
              <w:t>2</w:t>
            </w:r>
          </w:p>
        </w:tc>
        <w:tc>
          <w:tcPr>
            <w:tcW w:w="0" w:type="auto"/>
            <w:shd w:val="clear" w:color="auto" w:fill="auto"/>
            <w:vAlign w:val="center"/>
          </w:tcPr>
          <w:p w14:paraId="36C1A7DC" w14:textId="77777777" w:rsidR="00D93E1B" w:rsidRDefault="00D93E1B" w:rsidP="00D93E1B">
            <w:pPr>
              <w:rPr>
                <w:color w:val="000000"/>
                <w:sz w:val="20"/>
              </w:rPr>
            </w:pPr>
            <w:proofErr w:type="spellStart"/>
            <w:r>
              <w:rPr>
                <w:color w:val="000000"/>
                <w:sz w:val="22"/>
                <w:szCs w:val="22"/>
              </w:rPr>
              <w:t>с</w:t>
            </w:r>
            <w:r w:rsidRPr="006B519F">
              <w:rPr>
                <w:color w:val="000000"/>
                <w:sz w:val="22"/>
                <w:szCs w:val="22"/>
              </w:rPr>
              <w:t>.Вознесеновка</w:t>
            </w:r>
            <w:proofErr w:type="spellEnd"/>
          </w:p>
        </w:tc>
        <w:tc>
          <w:tcPr>
            <w:tcW w:w="0" w:type="auto"/>
            <w:shd w:val="clear" w:color="auto" w:fill="auto"/>
            <w:vAlign w:val="center"/>
          </w:tcPr>
          <w:p w14:paraId="3E5180BC" w14:textId="4E7B4922" w:rsidR="00D93E1B" w:rsidRDefault="00D93E1B" w:rsidP="00D93E1B">
            <w:pPr>
              <w:jc w:val="center"/>
              <w:rPr>
                <w:b/>
                <w:bCs/>
                <w:color w:val="000000"/>
                <w:sz w:val="20"/>
              </w:rPr>
            </w:pPr>
            <w:r>
              <w:rPr>
                <w:color w:val="000000"/>
                <w:sz w:val="20"/>
              </w:rPr>
              <w:t>78</w:t>
            </w:r>
          </w:p>
        </w:tc>
        <w:tc>
          <w:tcPr>
            <w:tcW w:w="1425" w:type="dxa"/>
            <w:shd w:val="clear" w:color="auto" w:fill="auto"/>
            <w:vAlign w:val="center"/>
          </w:tcPr>
          <w:p w14:paraId="57C46FA8" w14:textId="364A580F" w:rsidR="00D93E1B" w:rsidRDefault="00D93E1B" w:rsidP="00D93E1B">
            <w:pPr>
              <w:jc w:val="center"/>
              <w:rPr>
                <w:b/>
                <w:bCs/>
                <w:color w:val="000000"/>
                <w:sz w:val="20"/>
              </w:rPr>
            </w:pPr>
            <w:r>
              <w:rPr>
                <w:color w:val="000000"/>
                <w:sz w:val="22"/>
                <w:szCs w:val="22"/>
              </w:rPr>
              <w:t>172</w:t>
            </w:r>
          </w:p>
        </w:tc>
        <w:tc>
          <w:tcPr>
            <w:tcW w:w="1171" w:type="dxa"/>
            <w:shd w:val="clear" w:color="auto" w:fill="auto"/>
            <w:noWrap/>
            <w:vAlign w:val="center"/>
          </w:tcPr>
          <w:p w14:paraId="25FC6530" w14:textId="77777777" w:rsidR="00D93E1B" w:rsidRPr="00C27124" w:rsidRDefault="00D93E1B" w:rsidP="00D93E1B">
            <w:pPr>
              <w:jc w:val="center"/>
              <w:rPr>
                <w:color w:val="000000"/>
                <w:sz w:val="20"/>
              </w:rPr>
            </w:pPr>
            <w:r w:rsidRPr="006E71C8">
              <w:rPr>
                <w:color w:val="000000"/>
                <w:sz w:val="20"/>
              </w:rPr>
              <w:t>да</w:t>
            </w:r>
          </w:p>
        </w:tc>
        <w:tc>
          <w:tcPr>
            <w:tcW w:w="1364" w:type="dxa"/>
            <w:shd w:val="clear" w:color="auto" w:fill="auto"/>
            <w:noWrap/>
            <w:vAlign w:val="center"/>
          </w:tcPr>
          <w:p w14:paraId="5EC29E27" w14:textId="77777777" w:rsidR="00D93E1B" w:rsidRDefault="00D93E1B" w:rsidP="00D93E1B">
            <w:pPr>
              <w:jc w:val="center"/>
              <w:rPr>
                <w:color w:val="000000"/>
                <w:sz w:val="20"/>
              </w:rPr>
            </w:pPr>
            <w:r>
              <w:rPr>
                <w:color w:val="000000"/>
                <w:sz w:val="20"/>
              </w:rPr>
              <w:t>4,2</w:t>
            </w:r>
          </w:p>
        </w:tc>
        <w:tc>
          <w:tcPr>
            <w:tcW w:w="2109" w:type="dxa"/>
            <w:shd w:val="clear" w:color="auto" w:fill="auto"/>
            <w:noWrap/>
            <w:vAlign w:val="center"/>
          </w:tcPr>
          <w:p w14:paraId="6B3A3574" w14:textId="77777777" w:rsidR="00D93E1B" w:rsidRPr="00C27124" w:rsidRDefault="00D93E1B" w:rsidP="00D93E1B">
            <w:pPr>
              <w:jc w:val="center"/>
              <w:rPr>
                <w:color w:val="000000"/>
                <w:sz w:val="20"/>
              </w:rPr>
            </w:pPr>
            <w:r w:rsidRPr="006B519F">
              <w:rPr>
                <w:color w:val="000000"/>
                <w:sz w:val="22"/>
                <w:szCs w:val="22"/>
              </w:rPr>
              <w:t>1969</w:t>
            </w:r>
          </w:p>
        </w:tc>
      </w:tr>
      <w:tr w:rsidR="00D93877" w:rsidRPr="00C27124" w14:paraId="5ACFD169" w14:textId="77777777" w:rsidTr="00D93E1B">
        <w:trPr>
          <w:trHeight w:val="57"/>
          <w:jc w:val="center"/>
        </w:trPr>
        <w:tc>
          <w:tcPr>
            <w:tcW w:w="487" w:type="dxa"/>
            <w:shd w:val="clear" w:color="auto" w:fill="auto"/>
            <w:vAlign w:val="center"/>
          </w:tcPr>
          <w:p w14:paraId="27C16F8D" w14:textId="77777777" w:rsidR="00D93877" w:rsidRPr="00C27124" w:rsidRDefault="00D93877" w:rsidP="00D93877">
            <w:pPr>
              <w:jc w:val="center"/>
              <w:rPr>
                <w:color w:val="000000"/>
                <w:sz w:val="20"/>
              </w:rPr>
            </w:pPr>
          </w:p>
        </w:tc>
        <w:tc>
          <w:tcPr>
            <w:tcW w:w="0" w:type="auto"/>
            <w:shd w:val="clear" w:color="auto" w:fill="auto"/>
            <w:vAlign w:val="center"/>
          </w:tcPr>
          <w:p w14:paraId="42E14332" w14:textId="77777777" w:rsidR="00D93877" w:rsidRDefault="00D93877" w:rsidP="00D93877">
            <w:pPr>
              <w:rPr>
                <w:color w:val="000000"/>
                <w:sz w:val="20"/>
              </w:rPr>
            </w:pPr>
            <w:r>
              <w:rPr>
                <w:color w:val="000000"/>
                <w:sz w:val="20"/>
              </w:rPr>
              <w:t>Итого</w:t>
            </w:r>
          </w:p>
        </w:tc>
        <w:tc>
          <w:tcPr>
            <w:tcW w:w="0" w:type="auto"/>
            <w:shd w:val="clear" w:color="auto" w:fill="auto"/>
            <w:vAlign w:val="center"/>
          </w:tcPr>
          <w:p w14:paraId="56DBC03C" w14:textId="77777777" w:rsidR="00D93877" w:rsidRDefault="00D93877" w:rsidP="00D93877">
            <w:pPr>
              <w:jc w:val="center"/>
              <w:rPr>
                <w:color w:val="000000"/>
                <w:sz w:val="20"/>
              </w:rPr>
            </w:pPr>
          </w:p>
        </w:tc>
        <w:tc>
          <w:tcPr>
            <w:tcW w:w="1425" w:type="dxa"/>
            <w:shd w:val="clear" w:color="auto" w:fill="auto"/>
            <w:vAlign w:val="center"/>
          </w:tcPr>
          <w:p w14:paraId="476AAD4A" w14:textId="75A7EC0A" w:rsidR="00D93877" w:rsidRDefault="00D93E1B" w:rsidP="00D93877">
            <w:pPr>
              <w:jc w:val="center"/>
              <w:rPr>
                <w:color w:val="000000"/>
                <w:sz w:val="22"/>
                <w:szCs w:val="22"/>
              </w:rPr>
            </w:pPr>
            <w:r>
              <w:rPr>
                <w:b/>
                <w:bCs/>
                <w:color w:val="000000"/>
                <w:sz w:val="20"/>
              </w:rPr>
              <w:t>346</w:t>
            </w:r>
          </w:p>
        </w:tc>
        <w:tc>
          <w:tcPr>
            <w:tcW w:w="1171" w:type="dxa"/>
            <w:shd w:val="clear" w:color="auto" w:fill="auto"/>
            <w:noWrap/>
            <w:vAlign w:val="center"/>
          </w:tcPr>
          <w:p w14:paraId="6286D482" w14:textId="77777777" w:rsidR="00D93877" w:rsidRPr="006E71C8" w:rsidRDefault="00D93877" w:rsidP="00D93877">
            <w:pPr>
              <w:jc w:val="center"/>
              <w:rPr>
                <w:color w:val="000000"/>
                <w:sz w:val="20"/>
              </w:rPr>
            </w:pPr>
          </w:p>
        </w:tc>
        <w:tc>
          <w:tcPr>
            <w:tcW w:w="1364" w:type="dxa"/>
            <w:shd w:val="clear" w:color="auto" w:fill="auto"/>
            <w:noWrap/>
            <w:vAlign w:val="center"/>
          </w:tcPr>
          <w:p w14:paraId="69937D41" w14:textId="77777777" w:rsidR="00D93877" w:rsidRDefault="00D93877" w:rsidP="00D93877">
            <w:pPr>
              <w:jc w:val="center"/>
              <w:rPr>
                <w:color w:val="000000"/>
                <w:sz w:val="20"/>
              </w:rPr>
            </w:pPr>
            <w:r>
              <w:rPr>
                <w:color w:val="000000"/>
                <w:sz w:val="20"/>
              </w:rPr>
              <w:t>5,4</w:t>
            </w:r>
          </w:p>
        </w:tc>
        <w:tc>
          <w:tcPr>
            <w:tcW w:w="2109" w:type="dxa"/>
            <w:shd w:val="clear" w:color="auto" w:fill="auto"/>
            <w:noWrap/>
            <w:vAlign w:val="center"/>
          </w:tcPr>
          <w:p w14:paraId="5A391462" w14:textId="77777777" w:rsidR="00D93877" w:rsidRPr="006B519F" w:rsidRDefault="00D93877" w:rsidP="00D93877">
            <w:pPr>
              <w:jc w:val="center"/>
              <w:rPr>
                <w:color w:val="000000"/>
                <w:sz w:val="22"/>
                <w:szCs w:val="22"/>
              </w:rPr>
            </w:pPr>
          </w:p>
        </w:tc>
      </w:tr>
    </w:tbl>
    <w:p w14:paraId="71A192DE" w14:textId="77777777" w:rsidR="00D93877" w:rsidRDefault="00D93877" w:rsidP="00D93877">
      <w:pPr>
        <w:pStyle w:val="aff1"/>
        <w:rPr>
          <w:b/>
          <w:sz w:val="22"/>
          <w:szCs w:val="22"/>
        </w:rPr>
      </w:pPr>
    </w:p>
    <w:p w14:paraId="5BA0EE6C" w14:textId="26430AC8" w:rsidR="00D93877" w:rsidRPr="0057487A" w:rsidRDefault="00CC4765" w:rsidP="00D93877">
      <w:pPr>
        <w:pStyle w:val="aff1"/>
        <w:ind w:left="0"/>
        <w:jc w:val="both"/>
        <w:rPr>
          <w:sz w:val="24"/>
          <w:szCs w:val="24"/>
        </w:rPr>
      </w:pPr>
      <w:r>
        <w:rPr>
          <w:sz w:val="24"/>
          <w:szCs w:val="24"/>
        </w:rPr>
        <w:t xml:space="preserve">     </w:t>
      </w:r>
      <w:r w:rsidR="00D93877" w:rsidRPr="0057487A">
        <w:rPr>
          <w:sz w:val="24"/>
          <w:szCs w:val="24"/>
        </w:rPr>
        <w:t>Без централизованного водоснабжения один населённый  пункт. В целом потребности населения в централизованном ХПВ обеспечиваются  более чем на 99%.</w:t>
      </w:r>
    </w:p>
    <w:p w14:paraId="61571F94" w14:textId="77777777" w:rsidR="00D93877" w:rsidRPr="0057487A" w:rsidRDefault="00D93877" w:rsidP="00D93877">
      <w:pPr>
        <w:pStyle w:val="aff1"/>
        <w:ind w:left="0"/>
        <w:jc w:val="both"/>
        <w:rPr>
          <w:sz w:val="24"/>
          <w:szCs w:val="24"/>
        </w:rPr>
      </w:pPr>
      <w:r w:rsidRPr="0057487A">
        <w:rPr>
          <w:sz w:val="24"/>
          <w:szCs w:val="24"/>
        </w:rPr>
        <w:t>В целом, потребности населения в воде для питьевых и хозяйственных нужд с учётом повышенного водоразбора в периоды засушливой погоды, вне нормативных требований.</w:t>
      </w:r>
    </w:p>
    <w:p w14:paraId="66634954" w14:textId="77777777" w:rsidR="00D93877" w:rsidRPr="0057487A" w:rsidRDefault="00D93877" w:rsidP="00D93877">
      <w:pPr>
        <w:widowControl w:val="0"/>
        <w:shd w:val="clear" w:color="auto" w:fill="FFFFFF"/>
        <w:tabs>
          <w:tab w:val="left" w:pos="-1980"/>
        </w:tabs>
        <w:autoSpaceDN w:val="0"/>
        <w:adjustRightInd w:val="0"/>
        <w:ind w:firstLine="720"/>
        <w:jc w:val="both"/>
        <w:rPr>
          <w:szCs w:val="24"/>
        </w:rPr>
      </w:pPr>
      <w:r w:rsidRPr="0057487A">
        <w:rPr>
          <w:szCs w:val="24"/>
        </w:rPr>
        <w:t>Требуется проектирование и строительство новых артезианских скважин, реконструкция (капитальный ремонт) магистрального водопровода для обеспечения водой жителей, в том числе  эвакуируемых и размещаемых на территориях населённых пунктов в соответствии с нормами п.4.11 СНиП 2.01.51-90.</w:t>
      </w:r>
    </w:p>
    <w:p w14:paraId="0A01102F" w14:textId="77777777" w:rsidR="00D93877" w:rsidRPr="0057487A" w:rsidRDefault="00D93877" w:rsidP="00D93877">
      <w:pPr>
        <w:widowControl w:val="0"/>
        <w:shd w:val="clear" w:color="auto" w:fill="FFFFFF"/>
        <w:tabs>
          <w:tab w:val="left" w:pos="-1980"/>
        </w:tabs>
        <w:autoSpaceDN w:val="0"/>
        <w:adjustRightInd w:val="0"/>
        <w:ind w:firstLine="720"/>
        <w:jc w:val="both"/>
        <w:rPr>
          <w:b/>
          <w:szCs w:val="24"/>
        </w:rPr>
      </w:pPr>
    </w:p>
    <w:p w14:paraId="724F3E7F" w14:textId="1E825327" w:rsidR="00D93877" w:rsidRPr="0057487A" w:rsidRDefault="00D93877" w:rsidP="00CC4765">
      <w:pPr>
        <w:pStyle w:val="formattexttopleveltext"/>
        <w:spacing w:line="276" w:lineRule="auto"/>
        <w:jc w:val="both"/>
        <w:rPr>
          <w:b/>
          <w:sz w:val="22"/>
          <w:szCs w:val="22"/>
        </w:rPr>
      </w:pPr>
      <w:r w:rsidRPr="0057487A">
        <w:rPr>
          <w:b/>
          <w:sz w:val="22"/>
          <w:szCs w:val="22"/>
        </w:rPr>
        <w:t>Таблица 1.</w:t>
      </w:r>
      <w:r w:rsidR="003476DF">
        <w:rPr>
          <w:b/>
          <w:sz w:val="22"/>
          <w:szCs w:val="22"/>
        </w:rPr>
        <w:t>15</w:t>
      </w:r>
      <w:r w:rsidRPr="0057487A">
        <w:rPr>
          <w:b/>
          <w:sz w:val="22"/>
          <w:szCs w:val="22"/>
        </w:rPr>
        <w:t>.</w:t>
      </w:r>
      <w:r w:rsidRPr="0057487A">
        <w:rPr>
          <w:b/>
          <w:color w:val="000000"/>
          <w:sz w:val="22"/>
          <w:szCs w:val="22"/>
        </w:rPr>
        <w:t xml:space="preserve"> Структура численности населения, пользующаяся  услугами системы водоснабжения</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92"/>
        <w:gridCol w:w="283"/>
        <w:gridCol w:w="1701"/>
        <w:gridCol w:w="1305"/>
        <w:gridCol w:w="1599"/>
      </w:tblGrid>
      <w:tr w:rsidR="00D93877" w:rsidRPr="0057487A" w14:paraId="787AC4E2" w14:textId="77777777" w:rsidTr="00D93877">
        <w:trPr>
          <w:trHeight w:val="556"/>
          <w:jc w:val="center"/>
        </w:trPr>
        <w:tc>
          <w:tcPr>
            <w:tcW w:w="4892" w:type="dxa"/>
            <w:vMerge w:val="restart"/>
            <w:shd w:val="clear" w:color="auto" w:fill="D9D9D9"/>
            <w:vAlign w:val="center"/>
          </w:tcPr>
          <w:p w14:paraId="651D7935" w14:textId="77777777" w:rsidR="00D93877" w:rsidRPr="0057487A" w:rsidRDefault="00D93877" w:rsidP="00D93877">
            <w:pPr>
              <w:spacing w:line="276" w:lineRule="auto"/>
              <w:jc w:val="center"/>
              <w:rPr>
                <w:color w:val="000000"/>
                <w:sz w:val="22"/>
                <w:szCs w:val="22"/>
              </w:rPr>
            </w:pPr>
            <w:r w:rsidRPr="0057487A">
              <w:rPr>
                <w:color w:val="000000"/>
                <w:sz w:val="22"/>
                <w:szCs w:val="22"/>
              </w:rPr>
              <w:t>Наименование системы коммунальной инфраструктуры</w:t>
            </w:r>
          </w:p>
        </w:tc>
        <w:tc>
          <w:tcPr>
            <w:tcW w:w="4888" w:type="dxa"/>
            <w:gridSpan w:val="4"/>
            <w:shd w:val="clear" w:color="auto" w:fill="D9D9D9"/>
            <w:vAlign w:val="center"/>
          </w:tcPr>
          <w:p w14:paraId="36BFD5D3" w14:textId="77777777" w:rsidR="00D93877" w:rsidRPr="0057487A" w:rsidRDefault="00D93877" w:rsidP="00D93877">
            <w:pPr>
              <w:spacing w:line="276" w:lineRule="auto"/>
              <w:jc w:val="center"/>
              <w:rPr>
                <w:color w:val="000000"/>
                <w:sz w:val="22"/>
                <w:szCs w:val="22"/>
              </w:rPr>
            </w:pPr>
            <w:r w:rsidRPr="0057487A">
              <w:rPr>
                <w:color w:val="000000"/>
                <w:sz w:val="22"/>
                <w:szCs w:val="22"/>
              </w:rPr>
              <w:t>Численность населения, пользующаяся  услугами системы, чел.</w:t>
            </w:r>
          </w:p>
        </w:tc>
      </w:tr>
      <w:tr w:rsidR="00D93877" w:rsidRPr="0057487A" w14:paraId="76551271" w14:textId="77777777" w:rsidTr="00D93877">
        <w:trPr>
          <w:trHeight w:val="315"/>
          <w:jc w:val="center"/>
        </w:trPr>
        <w:tc>
          <w:tcPr>
            <w:tcW w:w="4892" w:type="dxa"/>
            <w:vMerge/>
            <w:shd w:val="clear" w:color="auto" w:fill="D9D9D9"/>
            <w:vAlign w:val="center"/>
          </w:tcPr>
          <w:p w14:paraId="18E00C03" w14:textId="77777777" w:rsidR="00D93877" w:rsidRPr="0057487A" w:rsidRDefault="00D93877" w:rsidP="00D93877">
            <w:pPr>
              <w:spacing w:line="276" w:lineRule="auto"/>
              <w:jc w:val="center"/>
              <w:rPr>
                <w:color w:val="000000"/>
                <w:sz w:val="22"/>
                <w:szCs w:val="22"/>
              </w:rPr>
            </w:pPr>
          </w:p>
        </w:tc>
        <w:tc>
          <w:tcPr>
            <w:tcW w:w="283" w:type="dxa"/>
            <w:shd w:val="clear" w:color="auto" w:fill="D9D9D9"/>
            <w:vAlign w:val="center"/>
          </w:tcPr>
          <w:p w14:paraId="663996F2" w14:textId="77777777" w:rsidR="00D93877" w:rsidRPr="0057487A" w:rsidRDefault="00D93877" w:rsidP="00D93877">
            <w:pPr>
              <w:spacing w:line="276" w:lineRule="auto"/>
              <w:jc w:val="center"/>
              <w:rPr>
                <w:color w:val="000000"/>
                <w:sz w:val="22"/>
                <w:szCs w:val="22"/>
              </w:rPr>
            </w:pPr>
          </w:p>
        </w:tc>
        <w:tc>
          <w:tcPr>
            <w:tcW w:w="1701" w:type="dxa"/>
            <w:shd w:val="clear" w:color="auto" w:fill="D9D9D9"/>
            <w:vAlign w:val="center"/>
          </w:tcPr>
          <w:p w14:paraId="4A60A32C" w14:textId="2AF4D6A5" w:rsidR="00D93877" w:rsidRPr="0057487A" w:rsidRDefault="00D93877" w:rsidP="0050642B">
            <w:pPr>
              <w:spacing w:line="276" w:lineRule="auto"/>
              <w:jc w:val="center"/>
              <w:rPr>
                <w:color w:val="000000"/>
                <w:sz w:val="22"/>
                <w:szCs w:val="22"/>
              </w:rPr>
            </w:pPr>
            <w:r w:rsidRPr="0057487A">
              <w:rPr>
                <w:color w:val="000000"/>
                <w:sz w:val="22"/>
                <w:szCs w:val="22"/>
              </w:rPr>
              <w:t>20</w:t>
            </w:r>
            <w:r w:rsidR="0050642B">
              <w:rPr>
                <w:color w:val="000000"/>
                <w:sz w:val="22"/>
                <w:szCs w:val="22"/>
              </w:rPr>
              <w:t>21</w:t>
            </w:r>
          </w:p>
        </w:tc>
        <w:tc>
          <w:tcPr>
            <w:tcW w:w="1305" w:type="dxa"/>
            <w:shd w:val="clear" w:color="auto" w:fill="D9D9D9"/>
            <w:vAlign w:val="center"/>
          </w:tcPr>
          <w:p w14:paraId="78609FFB" w14:textId="68F677E7" w:rsidR="00D93877" w:rsidRPr="0057487A" w:rsidRDefault="00D93877" w:rsidP="0050642B">
            <w:pPr>
              <w:spacing w:line="276" w:lineRule="auto"/>
              <w:jc w:val="center"/>
              <w:rPr>
                <w:color w:val="000000"/>
                <w:sz w:val="22"/>
                <w:szCs w:val="22"/>
              </w:rPr>
            </w:pPr>
            <w:r w:rsidRPr="0057487A">
              <w:rPr>
                <w:color w:val="000000"/>
                <w:sz w:val="22"/>
                <w:szCs w:val="22"/>
              </w:rPr>
              <w:t>202</w:t>
            </w:r>
            <w:r w:rsidR="0050642B">
              <w:rPr>
                <w:color w:val="000000"/>
                <w:sz w:val="22"/>
                <w:szCs w:val="22"/>
              </w:rPr>
              <w:t>2</w:t>
            </w:r>
          </w:p>
        </w:tc>
        <w:tc>
          <w:tcPr>
            <w:tcW w:w="1599" w:type="dxa"/>
            <w:shd w:val="clear" w:color="auto" w:fill="D9D9D9"/>
            <w:vAlign w:val="center"/>
          </w:tcPr>
          <w:p w14:paraId="2DE64796" w14:textId="4DCAB3EB" w:rsidR="00D93877" w:rsidRPr="0057487A" w:rsidRDefault="00D93877" w:rsidP="0050642B">
            <w:pPr>
              <w:spacing w:line="276" w:lineRule="auto"/>
              <w:jc w:val="center"/>
              <w:rPr>
                <w:color w:val="000000"/>
                <w:sz w:val="22"/>
                <w:szCs w:val="22"/>
              </w:rPr>
            </w:pPr>
            <w:r w:rsidRPr="0057487A">
              <w:rPr>
                <w:color w:val="000000"/>
                <w:sz w:val="22"/>
                <w:szCs w:val="22"/>
              </w:rPr>
              <w:t>202</w:t>
            </w:r>
            <w:r w:rsidR="0050642B">
              <w:rPr>
                <w:color w:val="000000"/>
                <w:sz w:val="22"/>
                <w:szCs w:val="22"/>
              </w:rPr>
              <w:t>3</w:t>
            </w:r>
          </w:p>
        </w:tc>
      </w:tr>
      <w:tr w:rsidR="00D93877" w:rsidRPr="0057487A" w14:paraId="4211BBB8" w14:textId="77777777" w:rsidTr="00D93877">
        <w:trPr>
          <w:trHeight w:val="364"/>
          <w:jc w:val="center"/>
        </w:trPr>
        <w:tc>
          <w:tcPr>
            <w:tcW w:w="4892" w:type="dxa"/>
            <w:shd w:val="clear" w:color="auto" w:fill="auto"/>
            <w:vAlign w:val="center"/>
          </w:tcPr>
          <w:p w14:paraId="38B167CC" w14:textId="77777777" w:rsidR="00D93877" w:rsidRPr="0057487A" w:rsidRDefault="00D93877" w:rsidP="00D93877">
            <w:pPr>
              <w:spacing w:line="276" w:lineRule="auto"/>
              <w:rPr>
                <w:color w:val="000000"/>
                <w:sz w:val="22"/>
                <w:szCs w:val="22"/>
              </w:rPr>
            </w:pPr>
            <w:r w:rsidRPr="0057487A">
              <w:rPr>
                <w:color w:val="000000"/>
                <w:sz w:val="22"/>
                <w:szCs w:val="22"/>
              </w:rPr>
              <w:t>Централизованное водоснабжение</w:t>
            </w:r>
          </w:p>
        </w:tc>
        <w:tc>
          <w:tcPr>
            <w:tcW w:w="283" w:type="dxa"/>
            <w:shd w:val="clear" w:color="auto" w:fill="auto"/>
          </w:tcPr>
          <w:p w14:paraId="08E7C292" w14:textId="77777777" w:rsidR="00D93877" w:rsidRPr="0057487A" w:rsidRDefault="00D93877" w:rsidP="00D93877">
            <w:pPr>
              <w:spacing w:line="276" w:lineRule="auto"/>
              <w:jc w:val="center"/>
              <w:rPr>
                <w:sz w:val="22"/>
                <w:szCs w:val="22"/>
              </w:rPr>
            </w:pPr>
          </w:p>
        </w:tc>
        <w:tc>
          <w:tcPr>
            <w:tcW w:w="1701" w:type="dxa"/>
            <w:shd w:val="clear" w:color="auto" w:fill="auto"/>
          </w:tcPr>
          <w:p w14:paraId="3E201D20" w14:textId="3E18810B" w:rsidR="00D93877" w:rsidRPr="0057487A" w:rsidRDefault="00D93877" w:rsidP="00D93877">
            <w:pPr>
              <w:spacing w:line="276" w:lineRule="auto"/>
              <w:jc w:val="center"/>
              <w:rPr>
                <w:sz w:val="22"/>
                <w:szCs w:val="22"/>
              </w:rPr>
            </w:pPr>
          </w:p>
        </w:tc>
        <w:tc>
          <w:tcPr>
            <w:tcW w:w="1305" w:type="dxa"/>
            <w:shd w:val="clear" w:color="auto" w:fill="auto"/>
          </w:tcPr>
          <w:p w14:paraId="710A3667" w14:textId="309E25AF" w:rsidR="00D93877" w:rsidRPr="0057487A" w:rsidRDefault="00D93877" w:rsidP="00D93877">
            <w:pPr>
              <w:spacing w:line="276" w:lineRule="auto"/>
              <w:jc w:val="center"/>
              <w:rPr>
                <w:sz w:val="22"/>
                <w:szCs w:val="22"/>
              </w:rPr>
            </w:pPr>
          </w:p>
        </w:tc>
        <w:tc>
          <w:tcPr>
            <w:tcW w:w="1599" w:type="dxa"/>
            <w:shd w:val="clear" w:color="auto" w:fill="auto"/>
          </w:tcPr>
          <w:p w14:paraId="2FD60F32" w14:textId="0DDB4977" w:rsidR="00D93877" w:rsidRPr="0057487A" w:rsidRDefault="00D93877" w:rsidP="00D93877">
            <w:pPr>
              <w:spacing w:line="276" w:lineRule="auto"/>
              <w:jc w:val="center"/>
              <w:rPr>
                <w:sz w:val="22"/>
                <w:szCs w:val="22"/>
              </w:rPr>
            </w:pPr>
          </w:p>
        </w:tc>
      </w:tr>
      <w:tr w:rsidR="00D93877" w:rsidRPr="0057487A" w14:paraId="437C8BD6" w14:textId="77777777" w:rsidTr="00D93877">
        <w:trPr>
          <w:trHeight w:val="428"/>
          <w:jc w:val="center"/>
        </w:trPr>
        <w:tc>
          <w:tcPr>
            <w:tcW w:w="4892" w:type="dxa"/>
            <w:shd w:val="clear" w:color="auto" w:fill="auto"/>
            <w:vAlign w:val="center"/>
          </w:tcPr>
          <w:p w14:paraId="3D5B516B" w14:textId="77777777" w:rsidR="00D93877" w:rsidRPr="0057487A" w:rsidRDefault="00D93877" w:rsidP="00D93877">
            <w:pPr>
              <w:spacing w:line="276" w:lineRule="auto"/>
              <w:rPr>
                <w:color w:val="000000"/>
                <w:sz w:val="22"/>
                <w:szCs w:val="22"/>
              </w:rPr>
            </w:pPr>
            <w:r w:rsidRPr="0057487A">
              <w:rPr>
                <w:color w:val="000000"/>
                <w:sz w:val="22"/>
                <w:szCs w:val="22"/>
              </w:rPr>
              <w:t>Нецентрализованное водоснабжение</w:t>
            </w:r>
          </w:p>
        </w:tc>
        <w:tc>
          <w:tcPr>
            <w:tcW w:w="283" w:type="dxa"/>
            <w:shd w:val="clear" w:color="auto" w:fill="auto"/>
            <w:vAlign w:val="center"/>
          </w:tcPr>
          <w:p w14:paraId="734F4BF6" w14:textId="77777777" w:rsidR="00D93877" w:rsidRPr="0057487A" w:rsidRDefault="00D93877" w:rsidP="00D93877">
            <w:pPr>
              <w:spacing w:line="276" w:lineRule="auto"/>
              <w:jc w:val="center"/>
              <w:rPr>
                <w:color w:val="000000"/>
                <w:sz w:val="22"/>
                <w:szCs w:val="22"/>
                <w:lang w:val="en-US"/>
              </w:rPr>
            </w:pPr>
          </w:p>
        </w:tc>
        <w:tc>
          <w:tcPr>
            <w:tcW w:w="1701" w:type="dxa"/>
            <w:shd w:val="clear" w:color="auto" w:fill="auto"/>
            <w:vAlign w:val="center"/>
          </w:tcPr>
          <w:p w14:paraId="44221141" w14:textId="483A4FA5" w:rsidR="00D93877" w:rsidRPr="0057487A" w:rsidRDefault="0050642B" w:rsidP="00D93877">
            <w:pPr>
              <w:spacing w:line="276" w:lineRule="auto"/>
              <w:jc w:val="center"/>
              <w:rPr>
                <w:color w:val="000000"/>
                <w:sz w:val="22"/>
                <w:szCs w:val="22"/>
              </w:rPr>
            </w:pPr>
            <w:r>
              <w:rPr>
                <w:color w:val="000000"/>
                <w:sz w:val="22"/>
                <w:szCs w:val="22"/>
              </w:rPr>
              <w:t>6</w:t>
            </w:r>
          </w:p>
        </w:tc>
        <w:tc>
          <w:tcPr>
            <w:tcW w:w="1305" w:type="dxa"/>
            <w:shd w:val="clear" w:color="auto" w:fill="auto"/>
            <w:vAlign w:val="center"/>
          </w:tcPr>
          <w:p w14:paraId="69FCD23D" w14:textId="28DECDC0" w:rsidR="00D93877" w:rsidRPr="0057487A" w:rsidRDefault="00D93E1B" w:rsidP="00D93877">
            <w:pPr>
              <w:spacing w:line="276" w:lineRule="auto"/>
              <w:jc w:val="center"/>
              <w:rPr>
                <w:color w:val="000000"/>
                <w:sz w:val="22"/>
                <w:szCs w:val="22"/>
              </w:rPr>
            </w:pPr>
            <w:r>
              <w:rPr>
                <w:color w:val="000000"/>
                <w:sz w:val="22"/>
                <w:szCs w:val="22"/>
              </w:rPr>
              <w:t>7</w:t>
            </w:r>
          </w:p>
        </w:tc>
        <w:tc>
          <w:tcPr>
            <w:tcW w:w="1599" w:type="dxa"/>
            <w:shd w:val="clear" w:color="auto" w:fill="auto"/>
            <w:vAlign w:val="center"/>
          </w:tcPr>
          <w:p w14:paraId="231A5005" w14:textId="04D24D52" w:rsidR="00D93877" w:rsidRPr="0057487A" w:rsidRDefault="00D93E1B" w:rsidP="00D93877">
            <w:pPr>
              <w:spacing w:line="276" w:lineRule="auto"/>
              <w:jc w:val="center"/>
              <w:rPr>
                <w:color w:val="000000"/>
                <w:sz w:val="22"/>
                <w:szCs w:val="22"/>
              </w:rPr>
            </w:pPr>
            <w:r>
              <w:rPr>
                <w:color w:val="000000"/>
                <w:sz w:val="22"/>
                <w:szCs w:val="22"/>
              </w:rPr>
              <w:t>3</w:t>
            </w:r>
          </w:p>
        </w:tc>
      </w:tr>
      <w:tr w:rsidR="00D93877" w:rsidRPr="0057487A" w14:paraId="36DD5C2E" w14:textId="77777777" w:rsidTr="00D93877">
        <w:trPr>
          <w:trHeight w:val="269"/>
          <w:jc w:val="center"/>
        </w:trPr>
        <w:tc>
          <w:tcPr>
            <w:tcW w:w="4892" w:type="dxa"/>
            <w:shd w:val="clear" w:color="auto" w:fill="auto"/>
            <w:vAlign w:val="center"/>
          </w:tcPr>
          <w:p w14:paraId="1C0D572D" w14:textId="77777777" w:rsidR="00D93877" w:rsidRPr="0057487A" w:rsidRDefault="00D93877" w:rsidP="00D93877">
            <w:pPr>
              <w:spacing w:line="276" w:lineRule="auto"/>
              <w:rPr>
                <w:color w:val="000000"/>
                <w:sz w:val="22"/>
                <w:szCs w:val="22"/>
              </w:rPr>
            </w:pPr>
            <w:r w:rsidRPr="0057487A">
              <w:rPr>
                <w:color w:val="000000"/>
                <w:sz w:val="22"/>
                <w:szCs w:val="22"/>
              </w:rPr>
              <w:t>Доля нецентрализованного водоснабжения.%</w:t>
            </w:r>
          </w:p>
        </w:tc>
        <w:tc>
          <w:tcPr>
            <w:tcW w:w="283" w:type="dxa"/>
            <w:shd w:val="clear" w:color="auto" w:fill="auto"/>
            <w:vAlign w:val="center"/>
          </w:tcPr>
          <w:p w14:paraId="46D6294C" w14:textId="77777777" w:rsidR="00D93877" w:rsidRPr="0057487A" w:rsidRDefault="00D93877" w:rsidP="00D93877">
            <w:pPr>
              <w:spacing w:line="276" w:lineRule="auto"/>
              <w:jc w:val="center"/>
              <w:rPr>
                <w:color w:val="000000"/>
                <w:sz w:val="22"/>
                <w:szCs w:val="22"/>
                <w:lang w:val="en-US"/>
              </w:rPr>
            </w:pPr>
          </w:p>
        </w:tc>
        <w:tc>
          <w:tcPr>
            <w:tcW w:w="1701" w:type="dxa"/>
            <w:shd w:val="clear" w:color="auto" w:fill="auto"/>
            <w:vAlign w:val="center"/>
          </w:tcPr>
          <w:p w14:paraId="20FB1B2F" w14:textId="2BD6E50A" w:rsidR="00D93877" w:rsidRPr="0057487A" w:rsidRDefault="00D93877" w:rsidP="00D93877">
            <w:pPr>
              <w:spacing w:line="276" w:lineRule="auto"/>
              <w:jc w:val="center"/>
              <w:rPr>
                <w:color w:val="000000"/>
                <w:sz w:val="22"/>
                <w:szCs w:val="22"/>
              </w:rPr>
            </w:pPr>
            <w:r w:rsidRPr="0057487A">
              <w:rPr>
                <w:color w:val="000000"/>
                <w:sz w:val="22"/>
                <w:szCs w:val="22"/>
              </w:rPr>
              <w:t xml:space="preserve">До </w:t>
            </w:r>
            <w:r w:rsidR="00D93E1B">
              <w:rPr>
                <w:color w:val="000000"/>
                <w:sz w:val="22"/>
                <w:szCs w:val="22"/>
              </w:rPr>
              <w:t>1</w:t>
            </w:r>
            <w:r w:rsidRPr="0057487A">
              <w:rPr>
                <w:color w:val="000000"/>
                <w:sz w:val="22"/>
                <w:szCs w:val="22"/>
              </w:rPr>
              <w:t>,6</w:t>
            </w:r>
          </w:p>
        </w:tc>
        <w:tc>
          <w:tcPr>
            <w:tcW w:w="1305" w:type="dxa"/>
            <w:shd w:val="clear" w:color="auto" w:fill="auto"/>
            <w:vAlign w:val="center"/>
          </w:tcPr>
          <w:p w14:paraId="5C4E93FE" w14:textId="29B3102B" w:rsidR="00D93877" w:rsidRPr="0057487A" w:rsidRDefault="00D93877" w:rsidP="00D93877">
            <w:pPr>
              <w:spacing w:line="276" w:lineRule="auto"/>
              <w:jc w:val="center"/>
              <w:rPr>
                <w:color w:val="000000"/>
                <w:sz w:val="22"/>
                <w:szCs w:val="22"/>
              </w:rPr>
            </w:pPr>
            <w:r w:rsidRPr="0057487A">
              <w:rPr>
                <w:color w:val="000000"/>
                <w:sz w:val="22"/>
                <w:szCs w:val="22"/>
              </w:rPr>
              <w:t xml:space="preserve">До </w:t>
            </w:r>
            <w:r w:rsidR="00D93E1B">
              <w:rPr>
                <w:color w:val="000000"/>
                <w:sz w:val="22"/>
                <w:szCs w:val="22"/>
              </w:rPr>
              <w:t>1,57</w:t>
            </w:r>
          </w:p>
        </w:tc>
        <w:tc>
          <w:tcPr>
            <w:tcW w:w="1599" w:type="dxa"/>
            <w:shd w:val="clear" w:color="auto" w:fill="auto"/>
            <w:vAlign w:val="center"/>
          </w:tcPr>
          <w:p w14:paraId="4D9060C6" w14:textId="7B4E0A1A" w:rsidR="00D93877" w:rsidRPr="0057487A" w:rsidRDefault="00D93877" w:rsidP="00D93877">
            <w:pPr>
              <w:spacing w:line="276" w:lineRule="auto"/>
              <w:jc w:val="center"/>
              <w:rPr>
                <w:color w:val="000000"/>
                <w:sz w:val="22"/>
                <w:szCs w:val="22"/>
              </w:rPr>
            </w:pPr>
            <w:r w:rsidRPr="0057487A">
              <w:rPr>
                <w:color w:val="000000"/>
                <w:sz w:val="22"/>
                <w:szCs w:val="22"/>
              </w:rPr>
              <w:t xml:space="preserve">До </w:t>
            </w:r>
            <w:r w:rsidR="00D93E1B">
              <w:rPr>
                <w:color w:val="000000"/>
                <w:sz w:val="22"/>
                <w:szCs w:val="22"/>
              </w:rPr>
              <w:t>0,86</w:t>
            </w:r>
          </w:p>
        </w:tc>
      </w:tr>
    </w:tbl>
    <w:p w14:paraId="11AE30B1" w14:textId="77777777" w:rsidR="00117876" w:rsidRPr="00DE31F1" w:rsidRDefault="00117876" w:rsidP="004419F7">
      <w:pPr>
        <w:pStyle w:val="HTML0"/>
        <w:outlineLvl w:val="1"/>
        <w:rPr>
          <w:b/>
          <w:i w:val="0"/>
          <w:sz w:val="28"/>
          <w:szCs w:val="28"/>
        </w:rPr>
      </w:pPr>
    </w:p>
    <w:p w14:paraId="2C89FBDC" w14:textId="34451BDC" w:rsidR="00014B09" w:rsidRPr="00DE31F1" w:rsidRDefault="003331AA" w:rsidP="004419F7">
      <w:pPr>
        <w:pStyle w:val="2"/>
        <w:rPr>
          <w:b w:val="0"/>
          <w:i w:val="0"/>
          <w:iCs/>
          <w:color w:val="000000"/>
          <w:spacing w:val="2"/>
          <w:szCs w:val="28"/>
        </w:rPr>
      </w:pPr>
      <w:bookmarkStart w:id="14" w:name="_Toc170247364"/>
      <w:r w:rsidRPr="00DE31F1">
        <w:rPr>
          <w:i w:val="0"/>
          <w:iCs/>
          <w:color w:val="000000"/>
          <w:spacing w:val="2"/>
          <w:szCs w:val="28"/>
        </w:rPr>
        <w:t>1.</w:t>
      </w:r>
      <w:r w:rsidR="00C30ACE">
        <w:rPr>
          <w:i w:val="0"/>
          <w:iCs/>
          <w:color w:val="000000"/>
          <w:spacing w:val="2"/>
          <w:szCs w:val="28"/>
        </w:rPr>
        <w:t>3</w:t>
      </w:r>
      <w:r w:rsidRPr="00DE31F1">
        <w:rPr>
          <w:i w:val="0"/>
          <w:iCs/>
          <w:color w:val="000000"/>
          <w:spacing w:val="2"/>
          <w:szCs w:val="28"/>
        </w:rPr>
        <w:t xml:space="preserve">. </w:t>
      </w:r>
      <w:r w:rsidRPr="00DE31F1">
        <w:rPr>
          <w:i w:val="0"/>
          <w:iCs/>
          <w:szCs w:val="28"/>
        </w:rPr>
        <w:t>Краткая характеристика организации работы   муниципального образования</w:t>
      </w:r>
      <w:r w:rsidRPr="00DE31F1">
        <w:rPr>
          <w:i w:val="0"/>
          <w:iCs/>
          <w:color w:val="000000"/>
          <w:spacing w:val="2"/>
          <w:szCs w:val="28"/>
        </w:rPr>
        <w:t xml:space="preserve"> по  обращению с твёрдыми  коммунальными отходами</w:t>
      </w:r>
      <w:bookmarkEnd w:id="14"/>
    </w:p>
    <w:p w14:paraId="448FE590" w14:textId="77777777" w:rsidR="00014B09" w:rsidRDefault="00014B09" w:rsidP="004419F7">
      <w:pPr>
        <w:tabs>
          <w:tab w:val="left" w:pos="0"/>
        </w:tabs>
        <w:ind w:firstLine="720"/>
        <w:jc w:val="both"/>
        <w:rPr>
          <w:color w:val="000000"/>
          <w:spacing w:val="2"/>
        </w:rPr>
      </w:pPr>
    </w:p>
    <w:p w14:paraId="51AFDD47" w14:textId="77777777" w:rsidR="006369CB" w:rsidRPr="006369CB" w:rsidRDefault="006369CB" w:rsidP="006369CB">
      <w:pPr>
        <w:tabs>
          <w:tab w:val="left" w:pos="0"/>
        </w:tabs>
        <w:jc w:val="both"/>
        <w:rPr>
          <w:b/>
          <w:bCs/>
          <w:color w:val="000000"/>
          <w:spacing w:val="2"/>
        </w:rPr>
      </w:pPr>
      <w:r w:rsidRPr="006369CB">
        <w:rPr>
          <w:b/>
          <w:bCs/>
          <w:color w:val="000000"/>
          <w:spacing w:val="2"/>
        </w:rPr>
        <w:t>1.3.1.Общие сведения</w:t>
      </w:r>
    </w:p>
    <w:p w14:paraId="49D83946" w14:textId="77777777" w:rsidR="006369CB" w:rsidRDefault="006369CB" w:rsidP="006369CB">
      <w:pPr>
        <w:tabs>
          <w:tab w:val="left" w:pos="0"/>
        </w:tabs>
        <w:jc w:val="both"/>
        <w:rPr>
          <w:color w:val="000000"/>
          <w:spacing w:val="2"/>
        </w:rPr>
      </w:pPr>
    </w:p>
    <w:tbl>
      <w:tblPr>
        <w:tblW w:w="10065" w:type="dxa"/>
        <w:tblInd w:w="128" w:type="dxa"/>
        <w:tblLook w:val="04A0" w:firstRow="1" w:lastRow="0" w:firstColumn="1" w:lastColumn="0" w:noHBand="0" w:noVBand="1"/>
      </w:tblPr>
      <w:tblGrid>
        <w:gridCol w:w="960"/>
        <w:gridCol w:w="4569"/>
        <w:gridCol w:w="4536"/>
      </w:tblGrid>
      <w:tr w:rsidR="00014B09" w14:paraId="0FAA7D1D" w14:textId="77777777" w:rsidTr="00D93877">
        <w:trPr>
          <w:trHeight w:val="1020"/>
        </w:trPr>
        <w:tc>
          <w:tcPr>
            <w:tcW w:w="10065" w:type="dxa"/>
            <w:gridSpan w:val="3"/>
            <w:tcBorders>
              <w:top w:val="nil"/>
              <w:left w:val="nil"/>
              <w:bottom w:val="single" w:sz="8" w:space="0" w:color="000000"/>
              <w:right w:val="nil"/>
            </w:tcBorders>
            <w:shd w:val="clear" w:color="auto" w:fill="auto"/>
            <w:vAlign w:val="bottom"/>
          </w:tcPr>
          <w:p w14:paraId="538443E1" w14:textId="75017192" w:rsidR="00D93877" w:rsidRDefault="003331AA" w:rsidP="004419F7">
            <w:pPr>
              <w:jc w:val="both"/>
              <w:rPr>
                <w:color w:val="000000"/>
                <w:spacing w:val="2"/>
              </w:rPr>
            </w:pPr>
            <w:r>
              <w:rPr>
                <w:color w:val="000000"/>
                <w:spacing w:val="2"/>
              </w:rPr>
              <w:lastRenderedPageBreak/>
              <w:t>В рамках реализации  областной  региональной программы по обращению с твердыми коммунальными отходами определены  региональные операторы, с которыми заключены  соглашения  по  обработке, утилизации и  захоронению ТКО сроком на  10</w:t>
            </w:r>
            <w:r w:rsidR="00CC4765">
              <w:rPr>
                <w:color w:val="000000"/>
                <w:spacing w:val="2"/>
              </w:rPr>
              <w:t xml:space="preserve"> </w:t>
            </w:r>
            <w:r>
              <w:rPr>
                <w:color w:val="000000"/>
                <w:spacing w:val="2"/>
              </w:rPr>
              <w:t>лет. Региональными операторами разработаны инвестиционные программы, предусматривающие  строительство  автоматизированных мусоросортировочных комплексов, полигонов.</w:t>
            </w:r>
          </w:p>
          <w:p w14:paraId="1B6A35DA" w14:textId="77777777" w:rsidR="00D93877" w:rsidRDefault="00D93877" w:rsidP="004419F7">
            <w:pPr>
              <w:jc w:val="both"/>
              <w:rPr>
                <w:szCs w:val="24"/>
              </w:rPr>
            </w:pPr>
          </w:p>
          <w:p w14:paraId="54A0AE35" w14:textId="77777777" w:rsidR="00D93877" w:rsidRDefault="00D93877" w:rsidP="004419F7">
            <w:pPr>
              <w:jc w:val="both"/>
              <w:rPr>
                <w:szCs w:val="24"/>
              </w:rPr>
            </w:pPr>
          </w:p>
          <w:p w14:paraId="5AFE4D96" w14:textId="142CF2C5" w:rsidR="00402CC1" w:rsidRPr="00D93877" w:rsidRDefault="003331AA" w:rsidP="004419F7">
            <w:pPr>
              <w:jc w:val="both"/>
              <w:rPr>
                <w:color w:val="000000"/>
                <w:spacing w:val="2"/>
              </w:rPr>
            </w:pPr>
            <w:proofErr w:type="gramStart"/>
            <w:r>
              <w:rPr>
                <w:szCs w:val="24"/>
              </w:rPr>
              <w:t>Согласно</w:t>
            </w:r>
            <w:proofErr w:type="gramEnd"/>
            <w:r>
              <w:rPr>
                <w:szCs w:val="24"/>
              </w:rPr>
              <w:t xml:space="preserve"> территориальной схемы  обращения с твёрдыми  коммунальными отходами м</w:t>
            </w:r>
            <w:r>
              <w:rPr>
                <w:color w:val="444444"/>
                <w:szCs w:val="24"/>
              </w:rPr>
              <w:t>естами  накопления отработанных ртутьсодержащих ламп на территории Касторенского района определены  населённые пункты, представленные в таблице 1.</w:t>
            </w:r>
            <w:r w:rsidR="006369CB">
              <w:rPr>
                <w:color w:val="444444"/>
                <w:szCs w:val="24"/>
              </w:rPr>
              <w:t>16</w:t>
            </w:r>
            <w:r w:rsidR="00D65E2A">
              <w:rPr>
                <w:color w:val="444444"/>
                <w:szCs w:val="24"/>
              </w:rPr>
              <w:t>.</w:t>
            </w:r>
            <w:r>
              <w:rPr>
                <w:color w:val="444444"/>
                <w:szCs w:val="24"/>
              </w:rPr>
              <w:t xml:space="preserve"> Местом   накопления отработанных ртутьсодержащих ламп на территории </w:t>
            </w:r>
            <w:r>
              <w:rPr>
                <w:szCs w:val="24"/>
              </w:rPr>
              <w:t>муниципального образования «</w:t>
            </w:r>
            <w:r w:rsidR="00203403">
              <w:rPr>
                <w:szCs w:val="24"/>
              </w:rPr>
              <w:t>Егорьевский</w:t>
            </w:r>
            <w:r>
              <w:rPr>
                <w:szCs w:val="24"/>
              </w:rPr>
              <w:t xml:space="preserve"> сельсовет» является </w:t>
            </w:r>
            <w:r>
              <w:rPr>
                <w:b/>
                <w:color w:val="000000"/>
                <w:sz w:val="22"/>
                <w:szCs w:val="22"/>
              </w:rPr>
              <w:t xml:space="preserve"> </w:t>
            </w:r>
            <w:r w:rsidR="00203403">
              <w:rPr>
                <w:color w:val="000000"/>
                <w:sz w:val="22"/>
                <w:szCs w:val="22"/>
              </w:rPr>
              <w:t>д. Егорьевка, ул. Садовая, д. 1</w:t>
            </w:r>
          </w:p>
          <w:p w14:paraId="38053272" w14:textId="77777777" w:rsidR="00D93877" w:rsidRDefault="00D93877" w:rsidP="004419F7">
            <w:pPr>
              <w:jc w:val="both"/>
              <w:rPr>
                <w:b/>
                <w:bCs/>
                <w:color w:val="444444"/>
                <w:sz w:val="22"/>
                <w:szCs w:val="22"/>
              </w:rPr>
            </w:pPr>
          </w:p>
          <w:p w14:paraId="75C7DE5D" w14:textId="10943F5E" w:rsidR="00014B09" w:rsidRPr="00C818C0" w:rsidRDefault="003331AA" w:rsidP="004419F7">
            <w:pPr>
              <w:jc w:val="both"/>
              <w:rPr>
                <w:color w:val="000000"/>
                <w:szCs w:val="22"/>
              </w:rPr>
            </w:pPr>
            <w:r>
              <w:rPr>
                <w:b/>
                <w:bCs/>
                <w:color w:val="444444"/>
                <w:sz w:val="22"/>
                <w:szCs w:val="22"/>
              </w:rPr>
              <w:t>Таблица   1.</w:t>
            </w:r>
            <w:r w:rsidR="001D36A1">
              <w:rPr>
                <w:b/>
                <w:bCs/>
                <w:color w:val="444444"/>
                <w:sz w:val="22"/>
                <w:szCs w:val="22"/>
              </w:rPr>
              <w:t>1</w:t>
            </w:r>
            <w:r w:rsidR="006369CB">
              <w:rPr>
                <w:b/>
                <w:bCs/>
                <w:color w:val="444444"/>
                <w:sz w:val="22"/>
                <w:szCs w:val="22"/>
              </w:rPr>
              <w:t>6</w:t>
            </w:r>
            <w:r w:rsidR="00D65E2A">
              <w:rPr>
                <w:b/>
                <w:bCs/>
                <w:color w:val="444444"/>
                <w:sz w:val="22"/>
                <w:szCs w:val="22"/>
              </w:rPr>
              <w:t>.</w:t>
            </w:r>
            <w:r>
              <w:rPr>
                <w:b/>
                <w:bCs/>
                <w:color w:val="444444"/>
                <w:sz w:val="22"/>
                <w:szCs w:val="22"/>
              </w:rPr>
              <w:t xml:space="preserve"> Места накопления отработанных ртутьсодержащих ламп на территории Касторенского района Курской области</w:t>
            </w:r>
          </w:p>
        </w:tc>
      </w:tr>
      <w:tr w:rsidR="00014B09" w14:paraId="6DC68EF1" w14:textId="77777777" w:rsidTr="00D93877">
        <w:trPr>
          <w:trHeight w:val="1024"/>
        </w:trPr>
        <w:tc>
          <w:tcPr>
            <w:tcW w:w="960" w:type="dxa"/>
            <w:tcBorders>
              <w:top w:val="nil"/>
              <w:left w:val="single" w:sz="8" w:space="0" w:color="000000"/>
              <w:bottom w:val="single" w:sz="8" w:space="0" w:color="000000"/>
              <w:right w:val="single" w:sz="8" w:space="0" w:color="000000"/>
            </w:tcBorders>
            <w:shd w:val="clear" w:color="auto" w:fill="auto"/>
            <w:vAlign w:val="center"/>
          </w:tcPr>
          <w:p w14:paraId="1A8E8799" w14:textId="77777777" w:rsidR="00014B09" w:rsidRDefault="003331AA" w:rsidP="004419F7">
            <w:pPr>
              <w:jc w:val="center"/>
              <w:rPr>
                <w:color w:val="000000"/>
                <w:sz w:val="22"/>
                <w:szCs w:val="22"/>
              </w:rPr>
            </w:pPr>
            <w:r>
              <w:rPr>
                <w:color w:val="000000"/>
                <w:sz w:val="22"/>
                <w:szCs w:val="22"/>
              </w:rPr>
              <w:t>N п/п</w:t>
            </w:r>
          </w:p>
        </w:tc>
        <w:tc>
          <w:tcPr>
            <w:tcW w:w="4569" w:type="dxa"/>
            <w:tcBorders>
              <w:top w:val="nil"/>
              <w:left w:val="nil"/>
              <w:bottom w:val="single" w:sz="8" w:space="0" w:color="000000"/>
              <w:right w:val="single" w:sz="8" w:space="0" w:color="000000"/>
            </w:tcBorders>
            <w:shd w:val="clear" w:color="auto" w:fill="auto"/>
            <w:vAlign w:val="center"/>
          </w:tcPr>
          <w:p w14:paraId="68F4A5B0" w14:textId="77777777" w:rsidR="00014B09" w:rsidRDefault="003331AA" w:rsidP="004419F7">
            <w:pPr>
              <w:jc w:val="center"/>
              <w:rPr>
                <w:color w:val="000000"/>
                <w:sz w:val="22"/>
                <w:szCs w:val="22"/>
              </w:rPr>
            </w:pPr>
            <w:r>
              <w:rPr>
                <w:color w:val="000000"/>
                <w:sz w:val="22"/>
                <w:szCs w:val="22"/>
              </w:rPr>
              <w:t>Наименование муниципального района/городского поселения/ сельского поселения</w:t>
            </w:r>
          </w:p>
        </w:tc>
        <w:tc>
          <w:tcPr>
            <w:tcW w:w="4536" w:type="dxa"/>
            <w:tcBorders>
              <w:top w:val="nil"/>
              <w:left w:val="nil"/>
              <w:bottom w:val="single" w:sz="8" w:space="0" w:color="000000"/>
              <w:right w:val="single" w:sz="8" w:space="0" w:color="000000"/>
            </w:tcBorders>
            <w:shd w:val="clear" w:color="auto" w:fill="auto"/>
            <w:vAlign w:val="center"/>
          </w:tcPr>
          <w:p w14:paraId="0C85381E" w14:textId="028ACA85" w:rsidR="00014B09" w:rsidRDefault="003331AA" w:rsidP="004419F7">
            <w:pPr>
              <w:jc w:val="center"/>
              <w:rPr>
                <w:color w:val="000000"/>
                <w:sz w:val="22"/>
                <w:szCs w:val="22"/>
              </w:rPr>
            </w:pPr>
            <w:r>
              <w:rPr>
                <w:color w:val="000000"/>
                <w:sz w:val="22"/>
                <w:szCs w:val="22"/>
              </w:rPr>
              <w:t xml:space="preserve">Наименование населенного пункта, улицы, </w:t>
            </w:r>
            <w:r w:rsidR="00A11DB7">
              <w:rPr>
                <w:color w:val="000000"/>
                <w:sz w:val="22"/>
                <w:szCs w:val="22"/>
              </w:rPr>
              <w:t>н</w:t>
            </w:r>
            <w:r>
              <w:rPr>
                <w:color w:val="000000"/>
                <w:sz w:val="22"/>
                <w:szCs w:val="22"/>
              </w:rPr>
              <w:t>омер дома/здания</w:t>
            </w:r>
          </w:p>
        </w:tc>
      </w:tr>
      <w:tr w:rsidR="00203403" w14:paraId="1FB4826C" w14:textId="77777777" w:rsidTr="00D93877">
        <w:trPr>
          <w:trHeight w:val="477"/>
        </w:trPr>
        <w:tc>
          <w:tcPr>
            <w:tcW w:w="960" w:type="dxa"/>
            <w:tcBorders>
              <w:top w:val="nil"/>
              <w:left w:val="single" w:sz="8" w:space="0" w:color="000000"/>
              <w:bottom w:val="single" w:sz="8" w:space="0" w:color="000000"/>
              <w:right w:val="single" w:sz="8" w:space="0" w:color="000000"/>
            </w:tcBorders>
            <w:shd w:val="clear" w:color="auto" w:fill="auto"/>
            <w:vAlign w:val="center"/>
          </w:tcPr>
          <w:p w14:paraId="7566AEA8" w14:textId="6F7CA5A9" w:rsidR="00203403" w:rsidRDefault="00203403" w:rsidP="00203403">
            <w:pPr>
              <w:jc w:val="center"/>
              <w:rPr>
                <w:b/>
                <w:color w:val="000000"/>
              </w:rPr>
            </w:pPr>
            <w:r>
              <w:rPr>
                <w:color w:val="000000"/>
              </w:rPr>
              <w:t>7</w:t>
            </w:r>
          </w:p>
        </w:tc>
        <w:tc>
          <w:tcPr>
            <w:tcW w:w="4569" w:type="dxa"/>
            <w:tcBorders>
              <w:top w:val="nil"/>
              <w:left w:val="nil"/>
              <w:bottom w:val="single" w:sz="8" w:space="0" w:color="000000"/>
              <w:right w:val="single" w:sz="8" w:space="0" w:color="000000"/>
            </w:tcBorders>
            <w:shd w:val="clear" w:color="auto" w:fill="auto"/>
            <w:vAlign w:val="center"/>
          </w:tcPr>
          <w:p w14:paraId="7F474DA7" w14:textId="4F41DF33" w:rsidR="00203403" w:rsidRDefault="00203403" w:rsidP="00203403">
            <w:pPr>
              <w:rPr>
                <w:b/>
                <w:color w:val="000000"/>
                <w:sz w:val="22"/>
                <w:szCs w:val="22"/>
              </w:rPr>
            </w:pPr>
            <w:r>
              <w:rPr>
                <w:color w:val="000000"/>
                <w:sz w:val="22"/>
                <w:szCs w:val="22"/>
              </w:rPr>
              <w:t>Касторенский район, Егорьевский сельсовет</w:t>
            </w:r>
          </w:p>
        </w:tc>
        <w:tc>
          <w:tcPr>
            <w:tcW w:w="4536" w:type="dxa"/>
            <w:tcBorders>
              <w:top w:val="nil"/>
              <w:left w:val="nil"/>
              <w:bottom w:val="single" w:sz="8" w:space="0" w:color="000000"/>
              <w:right w:val="single" w:sz="8" w:space="0" w:color="000000"/>
            </w:tcBorders>
            <w:shd w:val="clear" w:color="auto" w:fill="auto"/>
            <w:vAlign w:val="center"/>
          </w:tcPr>
          <w:p w14:paraId="6D7AEBC9" w14:textId="3998E4F3" w:rsidR="00203403" w:rsidRDefault="00203403" w:rsidP="00203403">
            <w:pPr>
              <w:jc w:val="center"/>
              <w:rPr>
                <w:b/>
                <w:color w:val="000000"/>
                <w:sz w:val="22"/>
                <w:szCs w:val="22"/>
              </w:rPr>
            </w:pPr>
            <w:r>
              <w:rPr>
                <w:color w:val="000000"/>
                <w:sz w:val="22"/>
                <w:szCs w:val="22"/>
              </w:rPr>
              <w:t>д. Егорьевка, ул. Садовая, д. 1</w:t>
            </w:r>
          </w:p>
        </w:tc>
      </w:tr>
    </w:tbl>
    <w:p w14:paraId="6AFC1B36" w14:textId="77777777" w:rsidR="00014B09" w:rsidRDefault="00014B09" w:rsidP="004419F7">
      <w:pPr>
        <w:jc w:val="both"/>
      </w:pPr>
    </w:p>
    <w:p w14:paraId="64ACC660" w14:textId="5A91970D" w:rsidR="00014B09" w:rsidRDefault="003331AA" w:rsidP="004419F7">
      <w:pPr>
        <w:jc w:val="both"/>
      </w:pPr>
      <w:r>
        <w:t xml:space="preserve">Объектами санитарной очистки являются: территория домовладений, уличные и микрорайонные проезды, объекты культурно-бытового назначения, территории различных  учреждений и организаций, скверы, площади, места общественного пользования, места отдыха и др. </w:t>
      </w:r>
      <w:r>
        <w:rPr>
          <w:szCs w:val="24"/>
        </w:rPr>
        <w:t>муниципального образования «</w:t>
      </w:r>
      <w:r w:rsidR="00203403">
        <w:rPr>
          <w:color w:val="000000"/>
          <w:sz w:val="22"/>
          <w:szCs w:val="22"/>
        </w:rPr>
        <w:t>Егорьевский сельсовет</w:t>
      </w:r>
      <w:r>
        <w:rPr>
          <w:szCs w:val="24"/>
        </w:rPr>
        <w:t>».</w:t>
      </w:r>
    </w:p>
    <w:p w14:paraId="5343301C" w14:textId="77777777" w:rsidR="00014B09" w:rsidRDefault="00014B09" w:rsidP="004419F7">
      <w:pPr>
        <w:jc w:val="both"/>
        <w:rPr>
          <w:snapToGrid w:val="0"/>
          <w:szCs w:val="24"/>
        </w:rPr>
      </w:pPr>
    </w:p>
    <w:p w14:paraId="539976D7" w14:textId="77777777" w:rsidR="00014B09" w:rsidRDefault="003331AA" w:rsidP="004419F7">
      <w:pPr>
        <w:jc w:val="both"/>
        <w:rPr>
          <w:szCs w:val="24"/>
        </w:rPr>
      </w:pPr>
      <w:r>
        <w:rPr>
          <w:snapToGrid w:val="0"/>
          <w:szCs w:val="24"/>
        </w:rPr>
        <w:t xml:space="preserve">Основными источниками образования </w:t>
      </w:r>
      <w:r>
        <w:rPr>
          <w:szCs w:val="24"/>
        </w:rPr>
        <w:t xml:space="preserve">твёрдых   коммунальных отходов   в Касторенском районе </w:t>
      </w:r>
      <w:proofErr w:type="gramStart"/>
      <w:r>
        <w:rPr>
          <w:szCs w:val="24"/>
        </w:rPr>
        <w:t>согласно</w:t>
      </w:r>
      <w:proofErr w:type="gramEnd"/>
      <w:r>
        <w:rPr>
          <w:szCs w:val="24"/>
        </w:rPr>
        <w:t xml:space="preserve"> территориальной схемы  обращения с твёрдыми  коммунальными отходами являются  население.</w:t>
      </w:r>
    </w:p>
    <w:p w14:paraId="4170F9AF" w14:textId="77777777" w:rsidR="00014B09" w:rsidRDefault="00014B09" w:rsidP="004419F7">
      <w:pPr>
        <w:jc w:val="both"/>
        <w:rPr>
          <w:szCs w:val="24"/>
        </w:rPr>
      </w:pPr>
    </w:p>
    <w:p w14:paraId="0E036A69" w14:textId="5F891DE1" w:rsidR="008C440E" w:rsidRPr="008C440E" w:rsidRDefault="003331AA" w:rsidP="008C440E">
      <w:pPr>
        <w:jc w:val="both"/>
        <w:rPr>
          <w:color w:val="000000"/>
        </w:rPr>
      </w:pPr>
      <w:r w:rsidRPr="008C440E">
        <w:rPr>
          <w:snapToGrid w:val="0"/>
          <w:szCs w:val="24"/>
        </w:rPr>
        <w:t xml:space="preserve">По состоянию на начало 2024 года вывоз ТКО осуществляется  </w:t>
      </w:r>
      <w:r w:rsidR="00CC4765">
        <w:rPr>
          <w:snapToGrid w:val="0"/>
          <w:szCs w:val="24"/>
        </w:rPr>
        <w:t xml:space="preserve">из </w:t>
      </w:r>
      <w:r w:rsidRPr="008C440E">
        <w:rPr>
          <w:snapToGrid w:val="0"/>
          <w:szCs w:val="24"/>
        </w:rPr>
        <w:t xml:space="preserve"> </w:t>
      </w:r>
      <w:r w:rsidR="008C440E" w:rsidRPr="008C440E">
        <w:rPr>
          <w:snapToGrid w:val="0"/>
          <w:szCs w:val="24"/>
        </w:rPr>
        <w:t>д</w:t>
      </w:r>
      <w:r w:rsidRPr="008C440E">
        <w:rPr>
          <w:snapToGrid w:val="0"/>
          <w:szCs w:val="24"/>
        </w:rPr>
        <w:t>.</w:t>
      </w:r>
      <w:r w:rsidR="00203403" w:rsidRPr="008C440E">
        <w:rPr>
          <w:color w:val="000000"/>
          <w:sz w:val="22"/>
          <w:szCs w:val="22"/>
        </w:rPr>
        <w:t>Егорьевка</w:t>
      </w:r>
      <w:r w:rsidR="008C440E" w:rsidRPr="008C440E">
        <w:rPr>
          <w:snapToGrid w:val="0"/>
          <w:szCs w:val="24"/>
        </w:rPr>
        <w:t xml:space="preserve"> </w:t>
      </w:r>
      <w:r w:rsidR="00CC4765">
        <w:rPr>
          <w:snapToGrid w:val="0"/>
          <w:szCs w:val="24"/>
        </w:rPr>
        <w:t xml:space="preserve">и </w:t>
      </w:r>
      <w:proofErr w:type="spellStart"/>
      <w:r w:rsidR="008C440E" w:rsidRPr="008C440E">
        <w:rPr>
          <w:color w:val="000000"/>
          <w:sz w:val="22"/>
          <w:szCs w:val="22"/>
        </w:rPr>
        <w:t>с</w:t>
      </w:r>
      <w:proofErr w:type="gramStart"/>
      <w:r w:rsidR="008C440E" w:rsidRPr="008C440E">
        <w:rPr>
          <w:color w:val="000000"/>
          <w:sz w:val="22"/>
          <w:szCs w:val="22"/>
        </w:rPr>
        <w:t>.В</w:t>
      </w:r>
      <w:proofErr w:type="gramEnd"/>
      <w:r w:rsidR="008C440E" w:rsidRPr="008C440E">
        <w:rPr>
          <w:color w:val="000000"/>
          <w:sz w:val="22"/>
          <w:szCs w:val="22"/>
        </w:rPr>
        <w:t>ознесеновка</w:t>
      </w:r>
      <w:proofErr w:type="spellEnd"/>
      <w:r w:rsidR="008C440E" w:rsidRPr="008C440E">
        <w:rPr>
          <w:color w:val="000000"/>
          <w:sz w:val="22"/>
          <w:szCs w:val="22"/>
        </w:rPr>
        <w:t>.</w:t>
      </w:r>
    </w:p>
    <w:p w14:paraId="69BE22A7" w14:textId="102E8D4F" w:rsidR="00014B09" w:rsidRPr="008C440E" w:rsidRDefault="003331AA" w:rsidP="008C440E">
      <w:pPr>
        <w:jc w:val="both"/>
        <w:rPr>
          <w:bCs/>
          <w:szCs w:val="24"/>
        </w:rPr>
      </w:pPr>
      <w:r w:rsidRPr="008C440E">
        <w:rPr>
          <w:snapToGrid w:val="0"/>
          <w:szCs w:val="24"/>
        </w:rPr>
        <w:t xml:space="preserve">  Территории данного жилого сектора  оборудованы благоустроенными площадками с твердым покрытием для сбор</w:t>
      </w:r>
      <w:r w:rsidR="008C440E" w:rsidRPr="008C440E">
        <w:rPr>
          <w:snapToGrid w:val="0"/>
          <w:szCs w:val="24"/>
        </w:rPr>
        <w:t>а ТКО</w:t>
      </w:r>
      <w:r w:rsidRPr="008C440E">
        <w:rPr>
          <w:snapToGrid w:val="0"/>
          <w:szCs w:val="24"/>
        </w:rPr>
        <w:t>. Вывоз отходов с мест их временного накопления организован по планово-регулярному методу, ежедневно, согласно утвержденному графику</w:t>
      </w:r>
      <w:r w:rsidR="008C440E" w:rsidRPr="008C440E">
        <w:rPr>
          <w:snapToGrid w:val="0"/>
          <w:szCs w:val="24"/>
        </w:rPr>
        <w:t xml:space="preserve"> на основе пакетирования</w:t>
      </w:r>
      <w:r w:rsidRPr="008C440E">
        <w:rPr>
          <w:snapToGrid w:val="0"/>
          <w:szCs w:val="24"/>
        </w:rPr>
        <w:t xml:space="preserve">. </w:t>
      </w:r>
      <w:r w:rsidRPr="008C440E">
        <w:rPr>
          <w:bCs/>
          <w:szCs w:val="24"/>
        </w:rPr>
        <w:t>Раздельный сбор отходов по компонентам в МО не производи</w:t>
      </w:r>
      <w:r w:rsidR="008C440E" w:rsidRPr="008C440E">
        <w:rPr>
          <w:bCs/>
          <w:szCs w:val="24"/>
        </w:rPr>
        <w:t>тьс</w:t>
      </w:r>
      <w:r w:rsidRPr="008C440E">
        <w:rPr>
          <w:bCs/>
          <w:szCs w:val="24"/>
        </w:rPr>
        <w:t>я.</w:t>
      </w:r>
    </w:p>
    <w:p w14:paraId="3E4447D8" w14:textId="7833F86A" w:rsidR="00014B09" w:rsidRDefault="003331AA" w:rsidP="004419F7">
      <w:pPr>
        <w:jc w:val="both"/>
        <w:rPr>
          <w:snapToGrid w:val="0"/>
          <w:szCs w:val="24"/>
        </w:rPr>
      </w:pPr>
      <w:r>
        <w:rPr>
          <w:snapToGrid w:val="0"/>
          <w:szCs w:val="24"/>
        </w:rPr>
        <w:t xml:space="preserve">Показатели  работы   </w:t>
      </w:r>
      <w:r>
        <w:rPr>
          <w:color w:val="000000"/>
          <w:spacing w:val="2"/>
        </w:rPr>
        <w:t>по обращению с твердыми коммунальными отходами</w:t>
      </w:r>
      <w:r>
        <w:rPr>
          <w:snapToGrid w:val="0"/>
          <w:szCs w:val="24"/>
        </w:rPr>
        <w:t xml:space="preserve"> по данному муниципальному образованию представлены  в таблице  1.</w:t>
      </w:r>
      <w:r w:rsidR="006369CB">
        <w:rPr>
          <w:snapToGrid w:val="0"/>
          <w:szCs w:val="24"/>
        </w:rPr>
        <w:t>1</w:t>
      </w:r>
      <w:r w:rsidR="003476DF">
        <w:rPr>
          <w:snapToGrid w:val="0"/>
          <w:szCs w:val="24"/>
        </w:rPr>
        <w:t>7</w:t>
      </w:r>
      <w:r>
        <w:rPr>
          <w:snapToGrid w:val="0"/>
          <w:szCs w:val="24"/>
        </w:rPr>
        <w:t>.</w:t>
      </w:r>
    </w:p>
    <w:p w14:paraId="5C8507E1" w14:textId="77777777" w:rsidR="00014B09" w:rsidRDefault="003331AA" w:rsidP="004419F7">
      <w:pPr>
        <w:shd w:val="clear" w:color="auto" w:fill="FFFFFF"/>
        <w:ind w:firstLine="480"/>
        <w:jc w:val="both"/>
        <w:textAlignment w:val="baseline"/>
        <w:rPr>
          <w:color w:val="444444"/>
          <w:szCs w:val="24"/>
        </w:rPr>
      </w:pPr>
      <w:r>
        <w:rPr>
          <w:color w:val="444444"/>
          <w:szCs w:val="24"/>
        </w:rPr>
        <w:t>Более детальная  характеристика структуры, организации и показателей по всем населенным пунктам представлена  в последующих разделах Программы.</w:t>
      </w:r>
    </w:p>
    <w:p w14:paraId="768C177B" w14:textId="77777777" w:rsidR="00014B09" w:rsidRDefault="00014B09" w:rsidP="004419F7">
      <w:pPr>
        <w:shd w:val="clear" w:color="auto" w:fill="FFFFFF"/>
        <w:ind w:firstLine="480"/>
        <w:jc w:val="both"/>
        <w:textAlignment w:val="baseline"/>
        <w:rPr>
          <w:color w:val="444444"/>
          <w:szCs w:val="24"/>
        </w:rPr>
      </w:pPr>
    </w:p>
    <w:p w14:paraId="776DB43B" w14:textId="3B21B87D" w:rsidR="00014B09" w:rsidRDefault="003331AA" w:rsidP="004419F7">
      <w:pPr>
        <w:jc w:val="both"/>
        <w:rPr>
          <w:b/>
          <w:bCs/>
          <w:color w:val="000000" w:themeColor="text1"/>
          <w:sz w:val="22"/>
          <w:szCs w:val="22"/>
        </w:rPr>
      </w:pPr>
      <w:r>
        <w:rPr>
          <w:b/>
          <w:bCs/>
          <w:color w:val="000000" w:themeColor="text1"/>
          <w:sz w:val="22"/>
          <w:szCs w:val="22"/>
        </w:rPr>
        <w:t>Таблица 1.</w:t>
      </w:r>
      <w:r w:rsidR="006369CB">
        <w:rPr>
          <w:b/>
          <w:bCs/>
          <w:color w:val="000000" w:themeColor="text1"/>
          <w:sz w:val="22"/>
          <w:szCs w:val="22"/>
        </w:rPr>
        <w:t>1</w:t>
      </w:r>
      <w:r w:rsidR="003476DF">
        <w:rPr>
          <w:b/>
          <w:bCs/>
          <w:color w:val="000000" w:themeColor="text1"/>
          <w:sz w:val="22"/>
          <w:szCs w:val="22"/>
        </w:rPr>
        <w:t>7</w:t>
      </w:r>
      <w:r>
        <w:rPr>
          <w:b/>
          <w:bCs/>
          <w:color w:val="000000" w:themeColor="text1"/>
          <w:sz w:val="22"/>
          <w:szCs w:val="22"/>
        </w:rPr>
        <w:t xml:space="preserve">. Общая информация  по обращению  с твёрдыми коммунальными  отходами  в </w:t>
      </w:r>
      <w:r w:rsidR="00CC4765">
        <w:rPr>
          <w:b/>
          <w:bCs/>
          <w:color w:val="000000" w:themeColor="text1"/>
          <w:sz w:val="22"/>
          <w:szCs w:val="22"/>
        </w:rPr>
        <w:t>Егорьевском</w:t>
      </w:r>
      <w:r>
        <w:rPr>
          <w:b/>
          <w:bCs/>
          <w:color w:val="000000" w:themeColor="text1"/>
          <w:sz w:val="22"/>
          <w:szCs w:val="22"/>
        </w:rPr>
        <w:t xml:space="preserve"> сельсовете</w:t>
      </w:r>
    </w:p>
    <w:tbl>
      <w:tblPr>
        <w:tblW w:w="101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
        <w:gridCol w:w="4046"/>
        <w:gridCol w:w="956"/>
        <w:gridCol w:w="1554"/>
        <w:gridCol w:w="1140"/>
        <w:gridCol w:w="1134"/>
        <w:gridCol w:w="845"/>
      </w:tblGrid>
      <w:tr w:rsidR="00014B09" w14:paraId="69ADF2C3" w14:textId="77777777" w:rsidTr="00F308C1">
        <w:trPr>
          <w:trHeight w:val="447"/>
          <w:jc w:val="center"/>
        </w:trPr>
        <w:tc>
          <w:tcPr>
            <w:tcW w:w="521" w:type="dxa"/>
            <w:shd w:val="clear" w:color="auto" w:fill="auto"/>
            <w:vAlign w:val="center"/>
          </w:tcPr>
          <w:p w14:paraId="46A820A9" w14:textId="77777777" w:rsidR="00014B09" w:rsidRDefault="003331AA" w:rsidP="004419F7">
            <w:pPr>
              <w:jc w:val="center"/>
              <w:rPr>
                <w:i/>
                <w:iCs/>
                <w:color w:val="000000"/>
                <w:sz w:val="20"/>
              </w:rPr>
            </w:pPr>
            <w:r>
              <w:rPr>
                <w:i/>
                <w:iCs/>
                <w:color w:val="000000"/>
                <w:sz w:val="20"/>
              </w:rPr>
              <w:t>№</w:t>
            </w:r>
          </w:p>
        </w:tc>
        <w:tc>
          <w:tcPr>
            <w:tcW w:w="4046" w:type="dxa"/>
            <w:shd w:val="clear" w:color="auto" w:fill="auto"/>
            <w:vAlign w:val="center"/>
          </w:tcPr>
          <w:p w14:paraId="3AF9DC85" w14:textId="77777777" w:rsidR="00014B09" w:rsidRDefault="003331AA" w:rsidP="004419F7">
            <w:pPr>
              <w:jc w:val="center"/>
              <w:rPr>
                <w:color w:val="000000"/>
                <w:sz w:val="20"/>
              </w:rPr>
            </w:pPr>
            <w:r>
              <w:rPr>
                <w:color w:val="000000"/>
                <w:sz w:val="20"/>
              </w:rPr>
              <w:t>Наименование показателей</w:t>
            </w:r>
          </w:p>
        </w:tc>
        <w:tc>
          <w:tcPr>
            <w:tcW w:w="956" w:type="dxa"/>
            <w:shd w:val="clear" w:color="auto" w:fill="auto"/>
            <w:vAlign w:val="center"/>
          </w:tcPr>
          <w:p w14:paraId="1E8DAE17" w14:textId="77777777" w:rsidR="00014B09" w:rsidRDefault="003331AA" w:rsidP="004419F7">
            <w:pPr>
              <w:jc w:val="center"/>
              <w:rPr>
                <w:color w:val="000000"/>
                <w:sz w:val="20"/>
              </w:rPr>
            </w:pPr>
            <w:proofErr w:type="spellStart"/>
            <w:r>
              <w:rPr>
                <w:color w:val="000000"/>
                <w:sz w:val="20"/>
              </w:rPr>
              <w:t>Ед.изм</w:t>
            </w:r>
            <w:proofErr w:type="spellEnd"/>
            <w:r>
              <w:rPr>
                <w:color w:val="000000"/>
                <w:sz w:val="20"/>
              </w:rPr>
              <w:t>.</w:t>
            </w:r>
          </w:p>
        </w:tc>
        <w:tc>
          <w:tcPr>
            <w:tcW w:w="1554" w:type="dxa"/>
            <w:vAlign w:val="center"/>
          </w:tcPr>
          <w:p w14:paraId="3C5C5EAE" w14:textId="77777777" w:rsidR="00014B09" w:rsidRDefault="003331AA" w:rsidP="004419F7">
            <w:pPr>
              <w:jc w:val="center"/>
              <w:rPr>
                <w:color w:val="000000"/>
                <w:sz w:val="20"/>
              </w:rPr>
            </w:pPr>
            <w:r>
              <w:rPr>
                <w:color w:val="000000"/>
                <w:sz w:val="20"/>
              </w:rPr>
              <w:t>2021</w:t>
            </w:r>
          </w:p>
        </w:tc>
        <w:tc>
          <w:tcPr>
            <w:tcW w:w="1140" w:type="dxa"/>
            <w:shd w:val="clear" w:color="auto" w:fill="auto"/>
            <w:vAlign w:val="center"/>
          </w:tcPr>
          <w:p w14:paraId="3EA90723" w14:textId="77777777" w:rsidR="00014B09" w:rsidRDefault="003331AA" w:rsidP="004419F7">
            <w:pPr>
              <w:jc w:val="center"/>
              <w:rPr>
                <w:color w:val="000000"/>
                <w:sz w:val="20"/>
              </w:rPr>
            </w:pPr>
            <w:r>
              <w:rPr>
                <w:color w:val="000000"/>
                <w:sz w:val="20"/>
              </w:rPr>
              <w:t>2022</w:t>
            </w:r>
          </w:p>
        </w:tc>
        <w:tc>
          <w:tcPr>
            <w:tcW w:w="1134" w:type="dxa"/>
            <w:shd w:val="clear" w:color="auto" w:fill="auto"/>
            <w:vAlign w:val="center"/>
          </w:tcPr>
          <w:p w14:paraId="75839FF4" w14:textId="77777777" w:rsidR="00014B09" w:rsidRDefault="003331AA" w:rsidP="004419F7">
            <w:pPr>
              <w:jc w:val="center"/>
              <w:rPr>
                <w:color w:val="000000"/>
                <w:sz w:val="20"/>
              </w:rPr>
            </w:pPr>
            <w:r>
              <w:rPr>
                <w:color w:val="000000"/>
                <w:sz w:val="20"/>
              </w:rPr>
              <w:t>2023</w:t>
            </w:r>
          </w:p>
        </w:tc>
        <w:tc>
          <w:tcPr>
            <w:tcW w:w="845" w:type="dxa"/>
            <w:shd w:val="clear" w:color="auto" w:fill="auto"/>
            <w:vAlign w:val="center"/>
          </w:tcPr>
          <w:p w14:paraId="559C5677" w14:textId="77777777" w:rsidR="00014B09" w:rsidRDefault="003331AA" w:rsidP="004419F7">
            <w:pPr>
              <w:jc w:val="center"/>
              <w:rPr>
                <w:color w:val="000000"/>
                <w:sz w:val="20"/>
              </w:rPr>
            </w:pPr>
            <w:r>
              <w:rPr>
                <w:color w:val="000000"/>
                <w:sz w:val="20"/>
              </w:rPr>
              <w:t>2024</w:t>
            </w:r>
          </w:p>
        </w:tc>
      </w:tr>
      <w:tr w:rsidR="0062370F" w14:paraId="2E19B063" w14:textId="77777777" w:rsidTr="00D93877">
        <w:trPr>
          <w:trHeight w:val="300"/>
          <w:jc w:val="center"/>
        </w:trPr>
        <w:tc>
          <w:tcPr>
            <w:tcW w:w="521" w:type="dxa"/>
            <w:shd w:val="clear" w:color="auto" w:fill="auto"/>
            <w:vAlign w:val="center"/>
          </w:tcPr>
          <w:p w14:paraId="51471362" w14:textId="77777777" w:rsidR="0062370F" w:rsidRDefault="0062370F" w:rsidP="0062370F">
            <w:pPr>
              <w:jc w:val="center"/>
              <w:rPr>
                <w:color w:val="000000"/>
                <w:sz w:val="20"/>
              </w:rPr>
            </w:pPr>
            <w:r>
              <w:rPr>
                <w:color w:val="000000"/>
                <w:sz w:val="20"/>
              </w:rPr>
              <w:t>1</w:t>
            </w:r>
          </w:p>
        </w:tc>
        <w:tc>
          <w:tcPr>
            <w:tcW w:w="4046" w:type="dxa"/>
            <w:shd w:val="clear" w:color="auto" w:fill="auto"/>
            <w:vAlign w:val="center"/>
          </w:tcPr>
          <w:p w14:paraId="2EBF69B3" w14:textId="77777777" w:rsidR="0062370F" w:rsidRDefault="0062370F" w:rsidP="0062370F">
            <w:pPr>
              <w:rPr>
                <w:color w:val="000000"/>
                <w:sz w:val="20"/>
              </w:rPr>
            </w:pPr>
            <w:r>
              <w:rPr>
                <w:color w:val="000000"/>
                <w:sz w:val="20"/>
              </w:rPr>
              <w:t>Объём вывоза ТКО, м3</w:t>
            </w:r>
          </w:p>
        </w:tc>
        <w:tc>
          <w:tcPr>
            <w:tcW w:w="956" w:type="dxa"/>
            <w:shd w:val="clear" w:color="auto" w:fill="auto"/>
            <w:vAlign w:val="center"/>
          </w:tcPr>
          <w:p w14:paraId="0046BC5E" w14:textId="77777777" w:rsidR="0062370F" w:rsidRDefault="0062370F" w:rsidP="0062370F">
            <w:pPr>
              <w:jc w:val="center"/>
              <w:rPr>
                <w:color w:val="000000"/>
                <w:sz w:val="20"/>
              </w:rPr>
            </w:pPr>
            <w:r>
              <w:rPr>
                <w:rFonts w:ascii="Calibri" w:hAnsi="Calibri" w:cs="Calibri"/>
                <w:color w:val="000000"/>
                <w:sz w:val="20"/>
              </w:rPr>
              <w:t>м3</w:t>
            </w:r>
          </w:p>
        </w:tc>
        <w:tc>
          <w:tcPr>
            <w:tcW w:w="1554" w:type="dxa"/>
            <w:vAlign w:val="bottom"/>
          </w:tcPr>
          <w:p w14:paraId="34B50870" w14:textId="6A349AC8" w:rsidR="0062370F" w:rsidRDefault="0062370F" w:rsidP="0062370F">
            <w:pPr>
              <w:jc w:val="center"/>
              <w:rPr>
                <w:rFonts w:ascii="Calibri" w:hAnsi="Calibri" w:cs="Calibri"/>
                <w:color w:val="000000"/>
                <w:sz w:val="20"/>
              </w:rPr>
            </w:pPr>
            <w:r>
              <w:rPr>
                <w:rFonts w:ascii="Calibri" w:hAnsi="Calibri"/>
                <w:color w:val="000000"/>
                <w:sz w:val="22"/>
                <w:szCs w:val="22"/>
              </w:rPr>
              <w:t>705,26</w:t>
            </w:r>
          </w:p>
        </w:tc>
        <w:tc>
          <w:tcPr>
            <w:tcW w:w="1140" w:type="dxa"/>
            <w:shd w:val="clear" w:color="auto" w:fill="auto"/>
            <w:vAlign w:val="bottom"/>
          </w:tcPr>
          <w:p w14:paraId="20118390" w14:textId="7548FD40" w:rsidR="0062370F" w:rsidRDefault="0062370F" w:rsidP="0062370F">
            <w:pPr>
              <w:jc w:val="center"/>
              <w:rPr>
                <w:color w:val="000000"/>
                <w:sz w:val="20"/>
              </w:rPr>
            </w:pPr>
            <w:r>
              <w:rPr>
                <w:rFonts w:ascii="Calibri" w:hAnsi="Calibri"/>
                <w:color w:val="000000"/>
                <w:sz w:val="22"/>
                <w:szCs w:val="22"/>
              </w:rPr>
              <w:t>687,53</w:t>
            </w:r>
          </w:p>
        </w:tc>
        <w:tc>
          <w:tcPr>
            <w:tcW w:w="1134" w:type="dxa"/>
            <w:shd w:val="clear" w:color="auto" w:fill="auto"/>
            <w:vAlign w:val="bottom"/>
          </w:tcPr>
          <w:p w14:paraId="5AF0E921" w14:textId="0A3923DB" w:rsidR="0062370F" w:rsidRDefault="0062370F" w:rsidP="0062370F">
            <w:pPr>
              <w:jc w:val="center"/>
              <w:rPr>
                <w:color w:val="000000"/>
                <w:sz w:val="20"/>
              </w:rPr>
            </w:pPr>
            <w:r>
              <w:rPr>
                <w:rFonts w:ascii="Calibri" w:hAnsi="Calibri"/>
                <w:color w:val="000000"/>
                <w:sz w:val="22"/>
                <w:szCs w:val="22"/>
              </w:rPr>
              <w:t>667,83</w:t>
            </w:r>
          </w:p>
        </w:tc>
        <w:tc>
          <w:tcPr>
            <w:tcW w:w="845" w:type="dxa"/>
            <w:shd w:val="clear" w:color="auto" w:fill="auto"/>
            <w:vAlign w:val="bottom"/>
          </w:tcPr>
          <w:p w14:paraId="672C6B35" w14:textId="0E2BA0E7" w:rsidR="0062370F" w:rsidRDefault="0062370F" w:rsidP="0062370F">
            <w:pPr>
              <w:jc w:val="center"/>
              <w:rPr>
                <w:color w:val="000000"/>
                <w:sz w:val="20"/>
              </w:rPr>
            </w:pPr>
            <w:r>
              <w:rPr>
                <w:rFonts w:ascii="Calibri" w:hAnsi="Calibri"/>
                <w:color w:val="000000"/>
                <w:sz w:val="22"/>
                <w:szCs w:val="22"/>
              </w:rPr>
              <w:t>659,95</w:t>
            </w:r>
          </w:p>
        </w:tc>
      </w:tr>
      <w:tr w:rsidR="00014B09" w14:paraId="1C86648A" w14:textId="77777777" w:rsidTr="00F308C1">
        <w:trPr>
          <w:trHeight w:val="300"/>
          <w:jc w:val="center"/>
        </w:trPr>
        <w:tc>
          <w:tcPr>
            <w:tcW w:w="521" w:type="dxa"/>
            <w:shd w:val="clear" w:color="auto" w:fill="auto"/>
            <w:vAlign w:val="center"/>
          </w:tcPr>
          <w:p w14:paraId="2A90A187" w14:textId="77777777" w:rsidR="00014B09" w:rsidRDefault="003331AA" w:rsidP="004419F7">
            <w:pPr>
              <w:jc w:val="center"/>
              <w:rPr>
                <w:color w:val="000000"/>
                <w:sz w:val="20"/>
              </w:rPr>
            </w:pPr>
            <w:r>
              <w:rPr>
                <w:color w:val="000000"/>
                <w:sz w:val="20"/>
              </w:rPr>
              <w:t>2</w:t>
            </w:r>
          </w:p>
        </w:tc>
        <w:tc>
          <w:tcPr>
            <w:tcW w:w="4046" w:type="dxa"/>
            <w:shd w:val="clear" w:color="auto" w:fill="auto"/>
            <w:vAlign w:val="center"/>
          </w:tcPr>
          <w:p w14:paraId="09919089" w14:textId="3AC87B5C" w:rsidR="00014B09" w:rsidRDefault="003331AA" w:rsidP="004419F7">
            <w:pPr>
              <w:rPr>
                <w:color w:val="000000"/>
                <w:sz w:val="20"/>
              </w:rPr>
            </w:pPr>
            <w:r>
              <w:rPr>
                <w:color w:val="000000"/>
                <w:sz w:val="20"/>
              </w:rPr>
              <w:t>Уровень собираемости платежей,</w:t>
            </w:r>
            <w:r w:rsidR="0062370F">
              <w:rPr>
                <w:color w:val="000000"/>
                <w:sz w:val="20"/>
              </w:rPr>
              <w:t xml:space="preserve"> </w:t>
            </w:r>
            <w:r>
              <w:rPr>
                <w:color w:val="000000"/>
                <w:sz w:val="20"/>
              </w:rPr>
              <w:t>%</w:t>
            </w:r>
          </w:p>
        </w:tc>
        <w:tc>
          <w:tcPr>
            <w:tcW w:w="956" w:type="dxa"/>
            <w:shd w:val="clear" w:color="auto" w:fill="auto"/>
            <w:vAlign w:val="center"/>
          </w:tcPr>
          <w:p w14:paraId="30629F1A" w14:textId="77777777" w:rsidR="00014B09" w:rsidRDefault="003331AA" w:rsidP="004419F7">
            <w:pPr>
              <w:jc w:val="center"/>
              <w:rPr>
                <w:color w:val="000000"/>
                <w:sz w:val="20"/>
              </w:rPr>
            </w:pPr>
            <w:r>
              <w:rPr>
                <w:rFonts w:ascii="Calibri" w:hAnsi="Calibri" w:cs="Calibri"/>
                <w:color w:val="000000"/>
                <w:sz w:val="20"/>
              </w:rPr>
              <w:t>%</w:t>
            </w:r>
          </w:p>
        </w:tc>
        <w:tc>
          <w:tcPr>
            <w:tcW w:w="1554" w:type="dxa"/>
            <w:vAlign w:val="center"/>
          </w:tcPr>
          <w:p w14:paraId="527E7F49" w14:textId="77777777" w:rsidR="00014B09" w:rsidRDefault="003331AA" w:rsidP="004419F7">
            <w:pPr>
              <w:jc w:val="center"/>
              <w:rPr>
                <w:rFonts w:ascii="Calibri" w:hAnsi="Calibri" w:cs="Calibri"/>
                <w:color w:val="000000"/>
                <w:sz w:val="20"/>
              </w:rPr>
            </w:pPr>
            <w:r>
              <w:rPr>
                <w:rFonts w:ascii="Calibri" w:hAnsi="Calibri" w:cs="Calibri"/>
                <w:color w:val="000000"/>
                <w:sz w:val="20"/>
              </w:rPr>
              <w:t>100</w:t>
            </w:r>
          </w:p>
        </w:tc>
        <w:tc>
          <w:tcPr>
            <w:tcW w:w="1140" w:type="dxa"/>
            <w:shd w:val="clear" w:color="auto" w:fill="auto"/>
            <w:vAlign w:val="center"/>
          </w:tcPr>
          <w:p w14:paraId="59E6015D" w14:textId="77777777" w:rsidR="00014B09" w:rsidRDefault="003331AA" w:rsidP="004419F7">
            <w:pPr>
              <w:jc w:val="center"/>
              <w:rPr>
                <w:color w:val="000000"/>
                <w:sz w:val="20"/>
              </w:rPr>
            </w:pPr>
            <w:r>
              <w:rPr>
                <w:rFonts w:ascii="Calibri" w:hAnsi="Calibri" w:cs="Calibri"/>
                <w:color w:val="000000"/>
                <w:sz w:val="20"/>
              </w:rPr>
              <w:t>100</w:t>
            </w:r>
          </w:p>
        </w:tc>
        <w:tc>
          <w:tcPr>
            <w:tcW w:w="1134" w:type="dxa"/>
            <w:shd w:val="clear" w:color="auto" w:fill="auto"/>
            <w:vAlign w:val="center"/>
          </w:tcPr>
          <w:p w14:paraId="67CF3190" w14:textId="77777777" w:rsidR="00014B09" w:rsidRDefault="003331AA" w:rsidP="004419F7">
            <w:pPr>
              <w:jc w:val="center"/>
              <w:rPr>
                <w:color w:val="000000"/>
                <w:sz w:val="20"/>
              </w:rPr>
            </w:pPr>
            <w:r>
              <w:rPr>
                <w:rFonts w:ascii="Calibri" w:hAnsi="Calibri" w:cs="Calibri"/>
                <w:color w:val="000000"/>
                <w:sz w:val="20"/>
              </w:rPr>
              <w:t>100</w:t>
            </w:r>
          </w:p>
        </w:tc>
        <w:tc>
          <w:tcPr>
            <w:tcW w:w="845" w:type="dxa"/>
            <w:shd w:val="clear" w:color="auto" w:fill="auto"/>
            <w:vAlign w:val="center"/>
          </w:tcPr>
          <w:p w14:paraId="12AD46EB" w14:textId="77777777" w:rsidR="00014B09" w:rsidRDefault="003331AA" w:rsidP="004419F7">
            <w:pPr>
              <w:jc w:val="center"/>
              <w:rPr>
                <w:color w:val="000000"/>
                <w:sz w:val="20"/>
              </w:rPr>
            </w:pPr>
            <w:r>
              <w:rPr>
                <w:rFonts w:ascii="Calibri" w:hAnsi="Calibri" w:cs="Calibri"/>
                <w:color w:val="000000"/>
                <w:sz w:val="20"/>
              </w:rPr>
              <w:t>100</w:t>
            </w:r>
          </w:p>
        </w:tc>
      </w:tr>
      <w:tr w:rsidR="00014B09" w14:paraId="04F8C803" w14:textId="77777777" w:rsidTr="00F308C1">
        <w:trPr>
          <w:trHeight w:val="300"/>
          <w:jc w:val="center"/>
        </w:trPr>
        <w:tc>
          <w:tcPr>
            <w:tcW w:w="521" w:type="dxa"/>
            <w:shd w:val="clear" w:color="auto" w:fill="auto"/>
            <w:vAlign w:val="center"/>
          </w:tcPr>
          <w:p w14:paraId="6ACBBA54" w14:textId="77777777" w:rsidR="00014B09" w:rsidRDefault="003331AA" w:rsidP="004419F7">
            <w:pPr>
              <w:jc w:val="center"/>
              <w:rPr>
                <w:color w:val="000000"/>
                <w:sz w:val="20"/>
              </w:rPr>
            </w:pPr>
            <w:r>
              <w:rPr>
                <w:color w:val="000000"/>
                <w:sz w:val="20"/>
              </w:rPr>
              <w:t>3</w:t>
            </w:r>
          </w:p>
        </w:tc>
        <w:tc>
          <w:tcPr>
            <w:tcW w:w="4046" w:type="dxa"/>
            <w:shd w:val="clear" w:color="auto" w:fill="auto"/>
            <w:vAlign w:val="center"/>
          </w:tcPr>
          <w:p w14:paraId="24B80B33" w14:textId="77777777" w:rsidR="00014B09" w:rsidRDefault="003331AA" w:rsidP="004419F7">
            <w:pPr>
              <w:rPr>
                <w:color w:val="000000"/>
                <w:sz w:val="20"/>
              </w:rPr>
            </w:pPr>
            <w:r>
              <w:rPr>
                <w:color w:val="000000"/>
                <w:sz w:val="20"/>
              </w:rPr>
              <w:t>Доля собираемости  ТКО контейнерным способом</w:t>
            </w:r>
          </w:p>
        </w:tc>
        <w:tc>
          <w:tcPr>
            <w:tcW w:w="956" w:type="dxa"/>
            <w:shd w:val="clear" w:color="auto" w:fill="auto"/>
            <w:vAlign w:val="center"/>
          </w:tcPr>
          <w:p w14:paraId="43925F8C" w14:textId="77777777" w:rsidR="00014B09" w:rsidRDefault="003331AA" w:rsidP="004419F7">
            <w:pPr>
              <w:jc w:val="center"/>
              <w:rPr>
                <w:color w:val="000000"/>
                <w:sz w:val="20"/>
              </w:rPr>
            </w:pPr>
            <w:r>
              <w:rPr>
                <w:rFonts w:ascii="Calibri" w:hAnsi="Calibri" w:cs="Calibri"/>
                <w:color w:val="000000"/>
                <w:sz w:val="20"/>
              </w:rPr>
              <w:t>%</w:t>
            </w:r>
          </w:p>
        </w:tc>
        <w:tc>
          <w:tcPr>
            <w:tcW w:w="1554" w:type="dxa"/>
            <w:vAlign w:val="center"/>
          </w:tcPr>
          <w:p w14:paraId="6168444A" w14:textId="3443E955" w:rsidR="00014B09" w:rsidRDefault="008C440E" w:rsidP="004419F7">
            <w:pPr>
              <w:jc w:val="center"/>
              <w:rPr>
                <w:rFonts w:ascii="Calibri" w:hAnsi="Calibri" w:cs="Calibri"/>
                <w:color w:val="000000"/>
                <w:sz w:val="20"/>
              </w:rPr>
            </w:pPr>
            <w:r>
              <w:rPr>
                <w:rFonts w:ascii="Calibri" w:hAnsi="Calibri" w:cs="Calibri"/>
                <w:color w:val="000000"/>
                <w:sz w:val="20"/>
              </w:rPr>
              <w:t>-</w:t>
            </w:r>
          </w:p>
        </w:tc>
        <w:tc>
          <w:tcPr>
            <w:tcW w:w="1140" w:type="dxa"/>
            <w:shd w:val="clear" w:color="auto" w:fill="auto"/>
            <w:vAlign w:val="center"/>
          </w:tcPr>
          <w:p w14:paraId="7810C131" w14:textId="2C5B3E0B" w:rsidR="00014B09" w:rsidRDefault="008C440E" w:rsidP="004419F7">
            <w:pPr>
              <w:jc w:val="center"/>
              <w:rPr>
                <w:color w:val="000000"/>
                <w:sz w:val="20"/>
              </w:rPr>
            </w:pPr>
            <w:r>
              <w:rPr>
                <w:color w:val="000000"/>
                <w:sz w:val="20"/>
              </w:rPr>
              <w:t>-</w:t>
            </w:r>
          </w:p>
        </w:tc>
        <w:tc>
          <w:tcPr>
            <w:tcW w:w="1134" w:type="dxa"/>
            <w:shd w:val="clear" w:color="auto" w:fill="auto"/>
            <w:vAlign w:val="center"/>
          </w:tcPr>
          <w:p w14:paraId="35D06DBC" w14:textId="4367EF82" w:rsidR="00014B09" w:rsidRDefault="008C440E" w:rsidP="004419F7">
            <w:pPr>
              <w:jc w:val="center"/>
              <w:rPr>
                <w:color w:val="000000"/>
                <w:sz w:val="20"/>
              </w:rPr>
            </w:pPr>
            <w:r>
              <w:rPr>
                <w:color w:val="000000"/>
                <w:sz w:val="20"/>
              </w:rPr>
              <w:t>-</w:t>
            </w:r>
          </w:p>
        </w:tc>
        <w:tc>
          <w:tcPr>
            <w:tcW w:w="845" w:type="dxa"/>
            <w:shd w:val="clear" w:color="auto" w:fill="auto"/>
            <w:vAlign w:val="center"/>
          </w:tcPr>
          <w:p w14:paraId="180EA5BB" w14:textId="055C1AF5" w:rsidR="00014B09" w:rsidRDefault="008C440E" w:rsidP="004419F7">
            <w:pPr>
              <w:jc w:val="center"/>
              <w:rPr>
                <w:color w:val="000000"/>
                <w:sz w:val="20"/>
              </w:rPr>
            </w:pPr>
            <w:r>
              <w:rPr>
                <w:color w:val="000000"/>
                <w:sz w:val="20"/>
              </w:rPr>
              <w:t>-</w:t>
            </w:r>
          </w:p>
        </w:tc>
      </w:tr>
      <w:tr w:rsidR="00014B09" w14:paraId="6B0E1A99" w14:textId="77777777" w:rsidTr="00F308C1">
        <w:trPr>
          <w:trHeight w:val="76"/>
          <w:jc w:val="center"/>
        </w:trPr>
        <w:tc>
          <w:tcPr>
            <w:tcW w:w="521" w:type="dxa"/>
            <w:shd w:val="clear" w:color="auto" w:fill="auto"/>
            <w:vAlign w:val="center"/>
          </w:tcPr>
          <w:p w14:paraId="571DBCBB" w14:textId="77777777" w:rsidR="00014B09" w:rsidRDefault="003331AA" w:rsidP="004419F7">
            <w:pPr>
              <w:jc w:val="center"/>
              <w:rPr>
                <w:color w:val="000000"/>
                <w:sz w:val="20"/>
              </w:rPr>
            </w:pPr>
            <w:r>
              <w:rPr>
                <w:color w:val="000000"/>
                <w:sz w:val="20"/>
              </w:rPr>
              <w:t>4</w:t>
            </w:r>
          </w:p>
        </w:tc>
        <w:tc>
          <w:tcPr>
            <w:tcW w:w="4046" w:type="dxa"/>
            <w:shd w:val="clear" w:color="auto" w:fill="auto"/>
            <w:vAlign w:val="center"/>
          </w:tcPr>
          <w:p w14:paraId="2ADE4121" w14:textId="77777777" w:rsidR="00014B09" w:rsidRDefault="003331AA" w:rsidP="004419F7">
            <w:pPr>
              <w:rPr>
                <w:color w:val="000000"/>
                <w:sz w:val="20"/>
              </w:rPr>
            </w:pPr>
            <w:r>
              <w:rPr>
                <w:color w:val="000000"/>
                <w:sz w:val="20"/>
              </w:rPr>
              <w:t>Доля собираемости  ТКО  не контейнерным способом (пакеты)</w:t>
            </w:r>
          </w:p>
        </w:tc>
        <w:tc>
          <w:tcPr>
            <w:tcW w:w="956" w:type="dxa"/>
            <w:shd w:val="clear" w:color="auto" w:fill="auto"/>
            <w:vAlign w:val="center"/>
          </w:tcPr>
          <w:p w14:paraId="2B7557BF" w14:textId="77777777" w:rsidR="00014B09" w:rsidRDefault="003331AA" w:rsidP="004419F7">
            <w:pPr>
              <w:jc w:val="center"/>
              <w:rPr>
                <w:color w:val="000000"/>
                <w:sz w:val="20"/>
              </w:rPr>
            </w:pPr>
            <w:r>
              <w:rPr>
                <w:rFonts w:ascii="Calibri" w:hAnsi="Calibri" w:cs="Calibri"/>
                <w:color w:val="000000"/>
                <w:sz w:val="20"/>
              </w:rPr>
              <w:t>%</w:t>
            </w:r>
          </w:p>
        </w:tc>
        <w:tc>
          <w:tcPr>
            <w:tcW w:w="1554" w:type="dxa"/>
            <w:vAlign w:val="center"/>
          </w:tcPr>
          <w:p w14:paraId="4FB3FC2C" w14:textId="64EFDB60" w:rsidR="00014B09" w:rsidRDefault="008C440E" w:rsidP="004419F7">
            <w:pPr>
              <w:jc w:val="center"/>
              <w:rPr>
                <w:rFonts w:ascii="Calibri" w:hAnsi="Calibri" w:cs="Calibri"/>
                <w:color w:val="000000"/>
                <w:sz w:val="20"/>
              </w:rPr>
            </w:pPr>
            <w:r>
              <w:rPr>
                <w:rFonts w:ascii="Calibri" w:hAnsi="Calibri" w:cs="Calibri"/>
                <w:color w:val="000000"/>
                <w:sz w:val="20"/>
              </w:rPr>
              <w:t>100</w:t>
            </w:r>
          </w:p>
        </w:tc>
        <w:tc>
          <w:tcPr>
            <w:tcW w:w="1140" w:type="dxa"/>
            <w:shd w:val="clear" w:color="auto" w:fill="auto"/>
            <w:vAlign w:val="center"/>
          </w:tcPr>
          <w:p w14:paraId="46DE1041" w14:textId="3B979EE4" w:rsidR="00014B09" w:rsidRDefault="008C440E" w:rsidP="008C440E">
            <w:pPr>
              <w:jc w:val="center"/>
              <w:rPr>
                <w:color w:val="000000"/>
                <w:sz w:val="20"/>
              </w:rPr>
            </w:pPr>
            <w:r>
              <w:rPr>
                <w:rFonts w:ascii="Calibri" w:hAnsi="Calibri" w:cs="Calibri"/>
                <w:color w:val="000000"/>
                <w:sz w:val="20"/>
              </w:rPr>
              <w:t>100</w:t>
            </w:r>
          </w:p>
        </w:tc>
        <w:tc>
          <w:tcPr>
            <w:tcW w:w="1134" w:type="dxa"/>
            <w:shd w:val="clear" w:color="auto" w:fill="auto"/>
            <w:vAlign w:val="center"/>
          </w:tcPr>
          <w:p w14:paraId="50227982" w14:textId="10A97DA0" w:rsidR="00014B09" w:rsidRDefault="008C440E" w:rsidP="004419F7">
            <w:pPr>
              <w:jc w:val="center"/>
              <w:rPr>
                <w:color w:val="000000"/>
                <w:sz w:val="20"/>
              </w:rPr>
            </w:pPr>
            <w:r>
              <w:rPr>
                <w:rFonts w:ascii="Calibri" w:hAnsi="Calibri" w:cs="Calibri"/>
                <w:color w:val="000000"/>
                <w:sz w:val="20"/>
              </w:rPr>
              <w:t>92</w:t>
            </w:r>
          </w:p>
        </w:tc>
        <w:tc>
          <w:tcPr>
            <w:tcW w:w="845" w:type="dxa"/>
            <w:shd w:val="clear" w:color="auto" w:fill="auto"/>
            <w:vAlign w:val="center"/>
          </w:tcPr>
          <w:p w14:paraId="559C5FA5" w14:textId="63611987" w:rsidR="00014B09" w:rsidRDefault="008C440E" w:rsidP="008C440E">
            <w:pPr>
              <w:jc w:val="center"/>
              <w:rPr>
                <w:color w:val="000000"/>
                <w:sz w:val="20"/>
              </w:rPr>
            </w:pPr>
            <w:r>
              <w:rPr>
                <w:rFonts w:ascii="Calibri" w:hAnsi="Calibri" w:cs="Calibri"/>
                <w:color w:val="000000"/>
                <w:sz w:val="20"/>
              </w:rPr>
              <w:t>92</w:t>
            </w:r>
          </w:p>
        </w:tc>
      </w:tr>
      <w:tr w:rsidR="00014B09" w14:paraId="7ACB33D4" w14:textId="77777777" w:rsidTr="00F308C1">
        <w:trPr>
          <w:trHeight w:val="300"/>
          <w:jc w:val="center"/>
        </w:trPr>
        <w:tc>
          <w:tcPr>
            <w:tcW w:w="521" w:type="dxa"/>
            <w:shd w:val="clear" w:color="auto" w:fill="auto"/>
            <w:vAlign w:val="center"/>
          </w:tcPr>
          <w:p w14:paraId="171F61BC" w14:textId="77777777" w:rsidR="00014B09" w:rsidRDefault="003331AA" w:rsidP="004419F7">
            <w:pPr>
              <w:jc w:val="center"/>
              <w:rPr>
                <w:color w:val="000000"/>
                <w:sz w:val="20"/>
              </w:rPr>
            </w:pPr>
            <w:r>
              <w:rPr>
                <w:color w:val="000000"/>
                <w:sz w:val="20"/>
              </w:rPr>
              <w:t>5</w:t>
            </w:r>
          </w:p>
        </w:tc>
        <w:tc>
          <w:tcPr>
            <w:tcW w:w="4046" w:type="dxa"/>
            <w:shd w:val="clear" w:color="auto" w:fill="auto"/>
            <w:vAlign w:val="center"/>
          </w:tcPr>
          <w:p w14:paraId="29F53068" w14:textId="77777777" w:rsidR="00014B09" w:rsidRDefault="003331AA" w:rsidP="004419F7">
            <w:pPr>
              <w:rPr>
                <w:color w:val="000000"/>
                <w:sz w:val="20"/>
              </w:rPr>
            </w:pPr>
            <w:r>
              <w:rPr>
                <w:color w:val="000000"/>
                <w:sz w:val="20"/>
              </w:rPr>
              <w:t>Население всего</w:t>
            </w:r>
          </w:p>
        </w:tc>
        <w:tc>
          <w:tcPr>
            <w:tcW w:w="956" w:type="dxa"/>
            <w:shd w:val="clear" w:color="auto" w:fill="auto"/>
            <w:vAlign w:val="center"/>
          </w:tcPr>
          <w:p w14:paraId="3E4EC7B8" w14:textId="77777777" w:rsidR="00014B09" w:rsidRDefault="003331AA" w:rsidP="004419F7">
            <w:pPr>
              <w:jc w:val="center"/>
              <w:rPr>
                <w:color w:val="000000"/>
                <w:sz w:val="20"/>
              </w:rPr>
            </w:pPr>
            <w:r>
              <w:rPr>
                <w:color w:val="000000"/>
                <w:sz w:val="20"/>
              </w:rPr>
              <w:t>чел.</w:t>
            </w:r>
          </w:p>
        </w:tc>
        <w:tc>
          <w:tcPr>
            <w:tcW w:w="1554" w:type="dxa"/>
            <w:vAlign w:val="center"/>
          </w:tcPr>
          <w:p w14:paraId="6F50B1B0" w14:textId="74768060" w:rsidR="00014B09" w:rsidRDefault="00014B09" w:rsidP="004419F7">
            <w:pPr>
              <w:jc w:val="center"/>
              <w:rPr>
                <w:color w:val="000000"/>
                <w:sz w:val="20"/>
              </w:rPr>
            </w:pPr>
          </w:p>
        </w:tc>
        <w:tc>
          <w:tcPr>
            <w:tcW w:w="1140" w:type="dxa"/>
            <w:shd w:val="clear" w:color="auto" w:fill="auto"/>
            <w:vAlign w:val="center"/>
          </w:tcPr>
          <w:p w14:paraId="05BD9099" w14:textId="4C4E5743" w:rsidR="00014B09" w:rsidRDefault="00014B09" w:rsidP="004419F7">
            <w:pPr>
              <w:jc w:val="center"/>
              <w:rPr>
                <w:color w:val="000000"/>
                <w:sz w:val="20"/>
              </w:rPr>
            </w:pPr>
          </w:p>
        </w:tc>
        <w:tc>
          <w:tcPr>
            <w:tcW w:w="1134" w:type="dxa"/>
            <w:shd w:val="clear" w:color="auto" w:fill="auto"/>
            <w:vAlign w:val="center"/>
          </w:tcPr>
          <w:p w14:paraId="5460E12C" w14:textId="1859E90D" w:rsidR="00014B09" w:rsidRDefault="00014B09" w:rsidP="004419F7">
            <w:pPr>
              <w:jc w:val="center"/>
              <w:rPr>
                <w:color w:val="000000"/>
                <w:sz w:val="20"/>
              </w:rPr>
            </w:pPr>
          </w:p>
        </w:tc>
        <w:tc>
          <w:tcPr>
            <w:tcW w:w="845" w:type="dxa"/>
            <w:shd w:val="clear" w:color="auto" w:fill="auto"/>
            <w:vAlign w:val="center"/>
          </w:tcPr>
          <w:p w14:paraId="23AB398A" w14:textId="13B16AC6" w:rsidR="00014B09" w:rsidRDefault="00014B09" w:rsidP="004419F7">
            <w:pPr>
              <w:jc w:val="center"/>
              <w:rPr>
                <w:color w:val="000000"/>
                <w:sz w:val="20"/>
              </w:rPr>
            </w:pPr>
          </w:p>
        </w:tc>
      </w:tr>
      <w:tr w:rsidR="00014B09" w14:paraId="609C918E" w14:textId="77777777" w:rsidTr="00F308C1">
        <w:trPr>
          <w:trHeight w:val="300"/>
          <w:jc w:val="center"/>
        </w:trPr>
        <w:tc>
          <w:tcPr>
            <w:tcW w:w="521" w:type="dxa"/>
            <w:shd w:val="clear" w:color="auto" w:fill="auto"/>
            <w:vAlign w:val="center"/>
          </w:tcPr>
          <w:p w14:paraId="60903DE8" w14:textId="77777777" w:rsidR="00014B09" w:rsidRDefault="003331AA" w:rsidP="004419F7">
            <w:pPr>
              <w:jc w:val="center"/>
              <w:rPr>
                <w:color w:val="000000"/>
                <w:sz w:val="20"/>
              </w:rPr>
            </w:pPr>
            <w:r>
              <w:rPr>
                <w:color w:val="000000"/>
                <w:sz w:val="20"/>
              </w:rPr>
              <w:t>6</w:t>
            </w:r>
          </w:p>
        </w:tc>
        <w:tc>
          <w:tcPr>
            <w:tcW w:w="4046" w:type="dxa"/>
            <w:shd w:val="clear" w:color="auto" w:fill="auto"/>
            <w:vAlign w:val="center"/>
          </w:tcPr>
          <w:p w14:paraId="18A3CAB8" w14:textId="77777777" w:rsidR="00014B09" w:rsidRDefault="003331AA" w:rsidP="004419F7">
            <w:pPr>
              <w:rPr>
                <w:color w:val="000000"/>
                <w:sz w:val="20"/>
              </w:rPr>
            </w:pPr>
            <w:r>
              <w:rPr>
                <w:color w:val="000000"/>
                <w:sz w:val="20"/>
              </w:rPr>
              <w:t>Количество домов всего</w:t>
            </w:r>
          </w:p>
        </w:tc>
        <w:tc>
          <w:tcPr>
            <w:tcW w:w="956" w:type="dxa"/>
            <w:shd w:val="clear" w:color="auto" w:fill="auto"/>
            <w:vAlign w:val="center"/>
          </w:tcPr>
          <w:p w14:paraId="5EA4BBB9" w14:textId="77777777" w:rsidR="00014B09" w:rsidRDefault="003331AA" w:rsidP="004419F7">
            <w:pPr>
              <w:jc w:val="center"/>
              <w:rPr>
                <w:color w:val="000000"/>
                <w:sz w:val="20"/>
              </w:rPr>
            </w:pPr>
            <w:r>
              <w:rPr>
                <w:color w:val="000000"/>
                <w:sz w:val="20"/>
              </w:rPr>
              <w:t>шт.</w:t>
            </w:r>
          </w:p>
        </w:tc>
        <w:tc>
          <w:tcPr>
            <w:tcW w:w="1554" w:type="dxa"/>
            <w:vAlign w:val="center"/>
          </w:tcPr>
          <w:p w14:paraId="70C2A1F6" w14:textId="2F5CA214" w:rsidR="00014B09" w:rsidRDefault="00014B09" w:rsidP="004419F7">
            <w:pPr>
              <w:jc w:val="center"/>
              <w:rPr>
                <w:color w:val="000000"/>
                <w:sz w:val="20"/>
              </w:rPr>
            </w:pPr>
          </w:p>
        </w:tc>
        <w:tc>
          <w:tcPr>
            <w:tcW w:w="1140" w:type="dxa"/>
            <w:shd w:val="clear" w:color="auto" w:fill="auto"/>
            <w:vAlign w:val="center"/>
          </w:tcPr>
          <w:p w14:paraId="75CC60EF" w14:textId="011F7874" w:rsidR="00014B09" w:rsidRDefault="00014B09" w:rsidP="004419F7">
            <w:pPr>
              <w:jc w:val="center"/>
              <w:rPr>
                <w:color w:val="000000"/>
                <w:sz w:val="20"/>
              </w:rPr>
            </w:pPr>
          </w:p>
        </w:tc>
        <w:tc>
          <w:tcPr>
            <w:tcW w:w="1134" w:type="dxa"/>
            <w:shd w:val="clear" w:color="auto" w:fill="auto"/>
            <w:vAlign w:val="center"/>
          </w:tcPr>
          <w:p w14:paraId="3CAFB9B8" w14:textId="6C512C5A" w:rsidR="00014B09" w:rsidRDefault="00014B09" w:rsidP="004419F7">
            <w:pPr>
              <w:jc w:val="center"/>
              <w:rPr>
                <w:color w:val="000000"/>
                <w:sz w:val="20"/>
              </w:rPr>
            </w:pPr>
          </w:p>
        </w:tc>
        <w:tc>
          <w:tcPr>
            <w:tcW w:w="845" w:type="dxa"/>
            <w:shd w:val="clear" w:color="auto" w:fill="auto"/>
            <w:vAlign w:val="center"/>
          </w:tcPr>
          <w:p w14:paraId="3C749C4A" w14:textId="3982DC7B" w:rsidR="00014B09" w:rsidRDefault="00014B09" w:rsidP="004419F7">
            <w:pPr>
              <w:jc w:val="center"/>
              <w:rPr>
                <w:color w:val="000000"/>
                <w:sz w:val="20"/>
              </w:rPr>
            </w:pPr>
          </w:p>
        </w:tc>
      </w:tr>
      <w:tr w:rsidR="0062370F" w14:paraId="4EA6C9F3" w14:textId="77777777" w:rsidTr="00D93877">
        <w:trPr>
          <w:trHeight w:val="339"/>
          <w:jc w:val="center"/>
        </w:trPr>
        <w:tc>
          <w:tcPr>
            <w:tcW w:w="521" w:type="dxa"/>
            <w:shd w:val="clear" w:color="auto" w:fill="auto"/>
            <w:vAlign w:val="center"/>
          </w:tcPr>
          <w:p w14:paraId="7188EA25" w14:textId="77777777" w:rsidR="0062370F" w:rsidRDefault="0062370F" w:rsidP="0062370F">
            <w:pPr>
              <w:jc w:val="center"/>
              <w:rPr>
                <w:color w:val="000000"/>
                <w:sz w:val="20"/>
              </w:rPr>
            </w:pPr>
            <w:r>
              <w:rPr>
                <w:color w:val="000000"/>
                <w:sz w:val="20"/>
              </w:rPr>
              <w:lastRenderedPageBreak/>
              <w:t>7</w:t>
            </w:r>
          </w:p>
        </w:tc>
        <w:tc>
          <w:tcPr>
            <w:tcW w:w="4046" w:type="dxa"/>
            <w:shd w:val="clear" w:color="auto" w:fill="auto"/>
            <w:vAlign w:val="center"/>
          </w:tcPr>
          <w:p w14:paraId="2C8B8D6C" w14:textId="77777777" w:rsidR="0062370F" w:rsidRDefault="0062370F" w:rsidP="0062370F">
            <w:pPr>
              <w:rPr>
                <w:color w:val="000000"/>
                <w:sz w:val="20"/>
              </w:rPr>
            </w:pPr>
            <w:r>
              <w:rPr>
                <w:color w:val="000000"/>
                <w:sz w:val="20"/>
              </w:rPr>
              <w:t>Количество  контейнеров для сбора  ТКО у населения</w:t>
            </w:r>
          </w:p>
        </w:tc>
        <w:tc>
          <w:tcPr>
            <w:tcW w:w="956" w:type="dxa"/>
            <w:shd w:val="clear" w:color="auto" w:fill="auto"/>
            <w:vAlign w:val="center"/>
          </w:tcPr>
          <w:p w14:paraId="00BD2501" w14:textId="77777777" w:rsidR="0062370F" w:rsidRDefault="0062370F" w:rsidP="0062370F">
            <w:pPr>
              <w:jc w:val="center"/>
              <w:rPr>
                <w:color w:val="000000"/>
                <w:sz w:val="20"/>
              </w:rPr>
            </w:pPr>
            <w:r>
              <w:rPr>
                <w:color w:val="000000"/>
                <w:sz w:val="20"/>
              </w:rPr>
              <w:t>шт.</w:t>
            </w:r>
          </w:p>
        </w:tc>
        <w:tc>
          <w:tcPr>
            <w:tcW w:w="1554" w:type="dxa"/>
            <w:vAlign w:val="center"/>
          </w:tcPr>
          <w:p w14:paraId="734156C0" w14:textId="3831502A" w:rsidR="0062370F" w:rsidRDefault="0062370F" w:rsidP="0062370F">
            <w:pPr>
              <w:jc w:val="center"/>
              <w:rPr>
                <w:color w:val="000000"/>
                <w:sz w:val="20"/>
              </w:rPr>
            </w:pPr>
            <w:r>
              <w:rPr>
                <w:color w:val="000000"/>
                <w:sz w:val="20"/>
              </w:rPr>
              <w:t>-</w:t>
            </w:r>
          </w:p>
        </w:tc>
        <w:tc>
          <w:tcPr>
            <w:tcW w:w="1140" w:type="dxa"/>
            <w:shd w:val="clear" w:color="auto" w:fill="auto"/>
          </w:tcPr>
          <w:p w14:paraId="2CA9F738" w14:textId="73E69996" w:rsidR="0062370F" w:rsidRDefault="0062370F" w:rsidP="0062370F">
            <w:pPr>
              <w:jc w:val="center"/>
              <w:rPr>
                <w:color w:val="000000"/>
                <w:sz w:val="20"/>
              </w:rPr>
            </w:pPr>
            <w:r w:rsidRPr="00F91CC8">
              <w:rPr>
                <w:color w:val="000000"/>
                <w:sz w:val="20"/>
              </w:rPr>
              <w:t>-</w:t>
            </w:r>
          </w:p>
        </w:tc>
        <w:tc>
          <w:tcPr>
            <w:tcW w:w="1134" w:type="dxa"/>
            <w:shd w:val="clear" w:color="auto" w:fill="auto"/>
          </w:tcPr>
          <w:p w14:paraId="0F7DDAEA" w14:textId="709F0EA5" w:rsidR="0062370F" w:rsidRDefault="0062370F" w:rsidP="0062370F">
            <w:pPr>
              <w:jc w:val="center"/>
              <w:rPr>
                <w:color w:val="000000"/>
                <w:sz w:val="20"/>
              </w:rPr>
            </w:pPr>
            <w:r w:rsidRPr="00F91CC8">
              <w:rPr>
                <w:color w:val="000000"/>
                <w:sz w:val="20"/>
              </w:rPr>
              <w:t>-</w:t>
            </w:r>
          </w:p>
        </w:tc>
        <w:tc>
          <w:tcPr>
            <w:tcW w:w="845" w:type="dxa"/>
            <w:shd w:val="clear" w:color="auto" w:fill="auto"/>
          </w:tcPr>
          <w:p w14:paraId="6A4405FE" w14:textId="2101B339" w:rsidR="0062370F" w:rsidRDefault="0062370F" w:rsidP="0062370F">
            <w:pPr>
              <w:jc w:val="center"/>
              <w:rPr>
                <w:color w:val="000000"/>
                <w:sz w:val="20"/>
              </w:rPr>
            </w:pPr>
            <w:r w:rsidRPr="00F91CC8">
              <w:rPr>
                <w:color w:val="000000"/>
                <w:sz w:val="20"/>
              </w:rPr>
              <w:t>-</w:t>
            </w:r>
          </w:p>
        </w:tc>
      </w:tr>
      <w:tr w:rsidR="0062370F" w14:paraId="431BE88A" w14:textId="77777777" w:rsidTr="00D93877">
        <w:trPr>
          <w:trHeight w:val="333"/>
          <w:jc w:val="center"/>
        </w:trPr>
        <w:tc>
          <w:tcPr>
            <w:tcW w:w="521" w:type="dxa"/>
            <w:shd w:val="clear" w:color="auto" w:fill="auto"/>
            <w:vAlign w:val="center"/>
          </w:tcPr>
          <w:p w14:paraId="6F9E3F99" w14:textId="77777777" w:rsidR="0062370F" w:rsidRDefault="0062370F" w:rsidP="0062370F">
            <w:pPr>
              <w:jc w:val="center"/>
              <w:rPr>
                <w:color w:val="000000"/>
                <w:sz w:val="20"/>
              </w:rPr>
            </w:pPr>
            <w:r>
              <w:rPr>
                <w:color w:val="000000"/>
                <w:sz w:val="20"/>
              </w:rPr>
              <w:t>8</w:t>
            </w:r>
          </w:p>
        </w:tc>
        <w:tc>
          <w:tcPr>
            <w:tcW w:w="4046" w:type="dxa"/>
            <w:shd w:val="clear" w:color="auto" w:fill="auto"/>
            <w:vAlign w:val="center"/>
          </w:tcPr>
          <w:p w14:paraId="24FAC5FF" w14:textId="77777777" w:rsidR="0062370F" w:rsidRDefault="0062370F" w:rsidP="0062370F">
            <w:pPr>
              <w:rPr>
                <w:color w:val="000000"/>
                <w:sz w:val="20"/>
              </w:rPr>
            </w:pPr>
            <w:r>
              <w:rPr>
                <w:color w:val="000000"/>
                <w:sz w:val="20"/>
              </w:rPr>
              <w:t xml:space="preserve">Количество  контейнеров для сбора  ТКО  у прочих организаций </w:t>
            </w:r>
          </w:p>
        </w:tc>
        <w:tc>
          <w:tcPr>
            <w:tcW w:w="956" w:type="dxa"/>
            <w:shd w:val="clear" w:color="auto" w:fill="auto"/>
            <w:vAlign w:val="center"/>
          </w:tcPr>
          <w:p w14:paraId="438A9364" w14:textId="77777777" w:rsidR="0062370F" w:rsidRDefault="0062370F" w:rsidP="0062370F">
            <w:pPr>
              <w:jc w:val="center"/>
              <w:rPr>
                <w:color w:val="000000"/>
                <w:sz w:val="20"/>
              </w:rPr>
            </w:pPr>
            <w:r>
              <w:rPr>
                <w:color w:val="000000"/>
                <w:sz w:val="20"/>
              </w:rPr>
              <w:t>шт.</w:t>
            </w:r>
          </w:p>
        </w:tc>
        <w:tc>
          <w:tcPr>
            <w:tcW w:w="1554" w:type="dxa"/>
          </w:tcPr>
          <w:p w14:paraId="36452F4E" w14:textId="531E9ED3" w:rsidR="0062370F" w:rsidRDefault="0062370F" w:rsidP="0062370F">
            <w:pPr>
              <w:jc w:val="center"/>
              <w:rPr>
                <w:color w:val="000000"/>
                <w:sz w:val="20"/>
              </w:rPr>
            </w:pPr>
            <w:r w:rsidRPr="00876174">
              <w:rPr>
                <w:color w:val="000000"/>
                <w:sz w:val="20"/>
              </w:rPr>
              <w:t>-</w:t>
            </w:r>
          </w:p>
        </w:tc>
        <w:tc>
          <w:tcPr>
            <w:tcW w:w="1140" w:type="dxa"/>
            <w:shd w:val="clear" w:color="auto" w:fill="auto"/>
          </w:tcPr>
          <w:p w14:paraId="1734A439" w14:textId="58BFDB31" w:rsidR="0062370F" w:rsidRDefault="0062370F" w:rsidP="0062370F">
            <w:pPr>
              <w:jc w:val="center"/>
              <w:rPr>
                <w:color w:val="000000"/>
                <w:sz w:val="20"/>
              </w:rPr>
            </w:pPr>
            <w:r w:rsidRPr="00876174">
              <w:rPr>
                <w:color w:val="000000"/>
                <w:sz w:val="20"/>
              </w:rPr>
              <w:t>-</w:t>
            </w:r>
          </w:p>
        </w:tc>
        <w:tc>
          <w:tcPr>
            <w:tcW w:w="1134" w:type="dxa"/>
            <w:shd w:val="clear" w:color="auto" w:fill="auto"/>
          </w:tcPr>
          <w:p w14:paraId="598CCCDD" w14:textId="5348DF22" w:rsidR="0062370F" w:rsidRDefault="0062370F" w:rsidP="0062370F">
            <w:pPr>
              <w:jc w:val="center"/>
              <w:rPr>
                <w:color w:val="000000"/>
                <w:sz w:val="20"/>
              </w:rPr>
            </w:pPr>
            <w:r w:rsidRPr="00876174">
              <w:rPr>
                <w:color w:val="000000"/>
                <w:sz w:val="20"/>
              </w:rPr>
              <w:t>-</w:t>
            </w:r>
          </w:p>
        </w:tc>
        <w:tc>
          <w:tcPr>
            <w:tcW w:w="845" w:type="dxa"/>
            <w:shd w:val="clear" w:color="auto" w:fill="auto"/>
          </w:tcPr>
          <w:p w14:paraId="099C0FEF" w14:textId="2DA5109E" w:rsidR="0062370F" w:rsidRDefault="0062370F" w:rsidP="0062370F">
            <w:pPr>
              <w:jc w:val="center"/>
              <w:rPr>
                <w:color w:val="000000"/>
                <w:sz w:val="20"/>
              </w:rPr>
            </w:pPr>
            <w:r w:rsidRPr="00876174">
              <w:rPr>
                <w:color w:val="000000"/>
                <w:sz w:val="20"/>
              </w:rPr>
              <w:t>-</w:t>
            </w:r>
          </w:p>
        </w:tc>
      </w:tr>
      <w:tr w:rsidR="00014B09" w14:paraId="48926DAD" w14:textId="77777777" w:rsidTr="00F308C1">
        <w:trPr>
          <w:trHeight w:val="432"/>
          <w:jc w:val="center"/>
        </w:trPr>
        <w:tc>
          <w:tcPr>
            <w:tcW w:w="521" w:type="dxa"/>
            <w:shd w:val="clear" w:color="auto" w:fill="auto"/>
            <w:vAlign w:val="center"/>
          </w:tcPr>
          <w:p w14:paraId="20B4D020" w14:textId="77777777" w:rsidR="00014B09" w:rsidRDefault="003331AA" w:rsidP="004419F7">
            <w:pPr>
              <w:jc w:val="center"/>
              <w:rPr>
                <w:color w:val="000000"/>
                <w:sz w:val="20"/>
              </w:rPr>
            </w:pPr>
            <w:r>
              <w:rPr>
                <w:color w:val="000000"/>
                <w:sz w:val="20"/>
              </w:rPr>
              <w:t>9</w:t>
            </w:r>
          </w:p>
        </w:tc>
        <w:tc>
          <w:tcPr>
            <w:tcW w:w="4046" w:type="dxa"/>
            <w:shd w:val="clear" w:color="auto" w:fill="auto"/>
            <w:vAlign w:val="center"/>
          </w:tcPr>
          <w:p w14:paraId="53A114DF" w14:textId="77777777" w:rsidR="00014B09" w:rsidRDefault="003331AA" w:rsidP="004419F7">
            <w:pPr>
              <w:rPr>
                <w:color w:val="000000"/>
                <w:sz w:val="20"/>
              </w:rPr>
            </w:pPr>
            <w:r>
              <w:rPr>
                <w:color w:val="000000"/>
                <w:sz w:val="20"/>
              </w:rPr>
              <w:t>Наличие  подъездов с твёрдым покрытием к КП для вывоза ТКО</w:t>
            </w:r>
          </w:p>
        </w:tc>
        <w:tc>
          <w:tcPr>
            <w:tcW w:w="956" w:type="dxa"/>
            <w:shd w:val="clear" w:color="auto" w:fill="auto"/>
            <w:vAlign w:val="center"/>
          </w:tcPr>
          <w:p w14:paraId="65AA8028" w14:textId="77777777" w:rsidR="00014B09" w:rsidRDefault="003331AA" w:rsidP="004419F7">
            <w:pPr>
              <w:jc w:val="center"/>
              <w:rPr>
                <w:color w:val="000000"/>
                <w:sz w:val="20"/>
              </w:rPr>
            </w:pPr>
            <w:r>
              <w:rPr>
                <w:color w:val="000000"/>
                <w:sz w:val="20"/>
              </w:rPr>
              <w:t>шт.</w:t>
            </w:r>
          </w:p>
        </w:tc>
        <w:tc>
          <w:tcPr>
            <w:tcW w:w="1554" w:type="dxa"/>
            <w:vAlign w:val="center"/>
          </w:tcPr>
          <w:p w14:paraId="590373DE" w14:textId="624DAD3B" w:rsidR="00014B09" w:rsidRDefault="00014B09" w:rsidP="004419F7">
            <w:pPr>
              <w:jc w:val="center"/>
              <w:rPr>
                <w:color w:val="000000"/>
                <w:sz w:val="20"/>
              </w:rPr>
            </w:pPr>
          </w:p>
        </w:tc>
        <w:tc>
          <w:tcPr>
            <w:tcW w:w="1140" w:type="dxa"/>
            <w:shd w:val="clear" w:color="auto" w:fill="auto"/>
            <w:vAlign w:val="center"/>
          </w:tcPr>
          <w:p w14:paraId="7480F6B8" w14:textId="08D158F0" w:rsidR="00014B09" w:rsidRDefault="00014B09" w:rsidP="004419F7">
            <w:pPr>
              <w:jc w:val="center"/>
              <w:rPr>
                <w:color w:val="000000"/>
                <w:sz w:val="20"/>
              </w:rPr>
            </w:pPr>
          </w:p>
        </w:tc>
        <w:tc>
          <w:tcPr>
            <w:tcW w:w="1134" w:type="dxa"/>
            <w:shd w:val="clear" w:color="auto" w:fill="auto"/>
            <w:vAlign w:val="center"/>
          </w:tcPr>
          <w:p w14:paraId="1285E057" w14:textId="01D2A35A" w:rsidR="00014B09" w:rsidRDefault="00014B09" w:rsidP="004419F7">
            <w:pPr>
              <w:jc w:val="center"/>
              <w:rPr>
                <w:color w:val="000000"/>
                <w:sz w:val="20"/>
              </w:rPr>
            </w:pPr>
          </w:p>
        </w:tc>
        <w:tc>
          <w:tcPr>
            <w:tcW w:w="845" w:type="dxa"/>
            <w:shd w:val="clear" w:color="auto" w:fill="auto"/>
            <w:vAlign w:val="center"/>
          </w:tcPr>
          <w:p w14:paraId="34FC27DF" w14:textId="3B3BD7CD" w:rsidR="00014B09" w:rsidRDefault="00014B09" w:rsidP="004419F7">
            <w:pPr>
              <w:jc w:val="center"/>
              <w:rPr>
                <w:color w:val="000000"/>
                <w:sz w:val="20"/>
              </w:rPr>
            </w:pPr>
          </w:p>
        </w:tc>
      </w:tr>
      <w:tr w:rsidR="00E23D8B" w14:paraId="15BB275B" w14:textId="77777777" w:rsidTr="00F308C1">
        <w:trPr>
          <w:trHeight w:val="432"/>
          <w:jc w:val="center"/>
        </w:trPr>
        <w:tc>
          <w:tcPr>
            <w:tcW w:w="521" w:type="dxa"/>
            <w:shd w:val="clear" w:color="auto" w:fill="auto"/>
            <w:vAlign w:val="center"/>
          </w:tcPr>
          <w:p w14:paraId="0C0A128D" w14:textId="3F345A49" w:rsidR="00E23D8B" w:rsidRDefault="0062370F" w:rsidP="00E23D8B">
            <w:pPr>
              <w:jc w:val="center"/>
              <w:rPr>
                <w:color w:val="000000"/>
                <w:sz w:val="20"/>
              </w:rPr>
            </w:pPr>
            <w:r>
              <w:rPr>
                <w:color w:val="000000"/>
                <w:sz w:val="20"/>
              </w:rPr>
              <w:t>10</w:t>
            </w:r>
          </w:p>
        </w:tc>
        <w:tc>
          <w:tcPr>
            <w:tcW w:w="4046" w:type="dxa"/>
            <w:shd w:val="clear" w:color="auto" w:fill="auto"/>
            <w:vAlign w:val="center"/>
          </w:tcPr>
          <w:p w14:paraId="797656C1" w14:textId="65CE609B" w:rsidR="00E23D8B" w:rsidRDefault="00E23D8B" w:rsidP="0062370F">
            <w:pPr>
              <w:rPr>
                <w:color w:val="000000"/>
                <w:sz w:val="20"/>
              </w:rPr>
            </w:pPr>
            <w:r>
              <w:rPr>
                <w:color w:val="000000"/>
                <w:sz w:val="20"/>
              </w:rPr>
              <w:t>Численность</w:t>
            </w:r>
            <w:r w:rsidR="0062370F">
              <w:rPr>
                <w:color w:val="000000"/>
                <w:sz w:val="20"/>
              </w:rPr>
              <w:t xml:space="preserve"> населения, пользующиеся  услугами  по обращению с ТКО</w:t>
            </w:r>
          </w:p>
        </w:tc>
        <w:tc>
          <w:tcPr>
            <w:tcW w:w="956" w:type="dxa"/>
            <w:shd w:val="clear" w:color="auto" w:fill="auto"/>
            <w:vAlign w:val="center"/>
          </w:tcPr>
          <w:p w14:paraId="4BEB1868" w14:textId="395CFBCB" w:rsidR="00E23D8B" w:rsidRDefault="0062370F" w:rsidP="00E23D8B">
            <w:pPr>
              <w:jc w:val="center"/>
              <w:rPr>
                <w:color w:val="000000"/>
                <w:sz w:val="20"/>
              </w:rPr>
            </w:pPr>
            <w:r>
              <w:rPr>
                <w:color w:val="000000"/>
                <w:sz w:val="20"/>
              </w:rPr>
              <w:t>чел</w:t>
            </w:r>
          </w:p>
        </w:tc>
        <w:tc>
          <w:tcPr>
            <w:tcW w:w="1554" w:type="dxa"/>
            <w:vAlign w:val="center"/>
          </w:tcPr>
          <w:p w14:paraId="15143602" w14:textId="14FB6D76" w:rsidR="00E23D8B" w:rsidRDefault="00E23D8B" w:rsidP="00E23D8B">
            <w:pPr>
              <w:jc w:val="center"/>
              <w:rPr>
                <w:color w:val="000000"/>
                <w:sz w:val="20"/>
              </w:rPr>
            </w:pPr>
            <w:r>
              <w:rPr>
                <w:color w:val="000000"/>
                <w:sz w:val="20"/>
              </w:rPr>
              <w:t>358</w:t>
            </w:r>
          </w:p>
        </w:tc>
        <w:tc>
          <w:tcPr>
            <w:tcW w:w="1140" w:type="dxa"/>
            <w:shd w:val="clear" w:color="auto" w:fill="auto"/>
            <w:vAlign w:val="center"/>
          </w:tcPr>
          <w:p w14:paraId="4368B79A" w14:textId="0CA2F1E8" w:rsidR="00E23D8B" w:rsidRDefault="00E23D8B" w:rsidP="00E23D8B">
            <w:pPr>
              <w:jc w:val="center"/>
              <w:rPr>
                <w:color w:val="000000"/>
                <w:sz w:val="20"/>
              </w:rPr>
            </w:pPr>
            <w:r>
              <w:rPr>
                <w:color w:val="000000"/>
                <w:sz w:val="20"/>
              </w:rPr>
              <w:t>349</w:t>
            </w:r>
          </w:p>
        </w:tc>
        <w:tc>
          <w:tcPr>
            <w:tcW w:w="1134" w:type="dxa"/>
            <w:shd w:val="clear" w:color="auto" w:fill="auto"/>
            <w:vAlign w:val="center"/>
          </w:tcPr>
          <w:p w14:paraId="235876B9" w14:textId="622700EF" w:rsidR="00E23D8B" w:rsidRDefault="00E23D8B" w:rsidP="00E23D8B">
            <w:pPr>
              <w:jc w:val="center"/>
              <w:rPr>
                <w:color w:val="000000"/>
                <w:sz w:val="20"/>
              </w:rPr>
            </w:pPr>
            <w:r>
              <w:rPr>
                <w:color w:val="000000"/>
                <w:sz w:val="20"/>
              </w:rPr>
              <w:t>339</w:t>
            </w:r>
          </w:p>
        </w:tc>
        <w:tc>
          <w:tcPr>
            <w:tcW w:w="845" w:type="dxa"/>
            <w:shd w:val="clear" w:color="auto" w:fill="auto"/>
            <w:vAlign w:val="center"/>
          </w:tcPr>
          <w:p w14:paraId="13CF60A4" w14:textId="0D5BBEBF" w:rsidR="00E23D8B" w:rsidRDefault="00E23D8B" w:rsidP="00E23D8B">
            <w:pPr>
              <w:jc w:val="center"/>
              <w:rPr>
                <w:color w:val="000000"/>
                <w:sz w:val="20"/>
              </w:rPr>
            </w:pPr>
            <w:r>
              <w:rPr>
                <w:color w:val="000000"/>
                <w:sz w:val="20"/>
              </w:rPr>
              <w:t>335</w:t>
            </w:r>
          </w:p>
        </w:tc>
      </w:tr>
    </w:tbl>
    <w:p w14:paraId="3486739E" w14:textId="77777777" w:rsidR="00014B09" w:rsidRDefault="00014B09" w:rsidP="004419F7">
      <w:pPr>
        <w:jc w:val="both"/>
        <w:rPr>
          <w:b/>
          <w:bCs/>
          <w:color w:val="000000"/>
          <w:sz w:val="22"/>
          <w:szCs w:val="22"/>
        </w:rPr>
      </w:pPr>
    </w:p>
    <w:p w14:paraId="250E5236" w14:textId="77777777" w:rsidR="00014B09" w:rsidRDefault="00014B09" w:rsidP="004419F7">
      <w:pPr>
        <w:jc w:val="both"/>
        <w:rPr>
          <w:snapToGrid w:val="0"/>
          <w:szCs w:val="24"/>
        </w:rPr>
      </w:pPr>
    </w:p>
    <w:p w14:paraId="3174A4FB" w14:textId="000E5A91" w:rsidR="00014B09" w:rsidRDefault="003331AA" w:rsidP="004419F7">
      <w:pPr>
        <w:jc w:val="both"/>
        <w:rPr>
          <w:snapToGrid w:val="0"/>
          <w:szCs w:val="24"/>
        </w:rPr>
      </w:pPr>
      <w:r>
        <w:rPr>
          <w:snapToGrid w:val="0"/>
          <w:szCs w:val="24"/>
        </w:rPr>
        <w:t xml:space="preserve">В других населённых пунктах подобная работа  не организована. Это объясняется отсутствием  дорог с твёрдым покрытием и другими организационными  </w:t>
      </w:r>
      <w:r w:rsidR="0050642B">
        <w:rPr>
          <w:snapToGrid w:val="0"/>
          <w:szCs w:val="24"/>
        </w:rPr>
        <w:t xml:space="preserve">и демографическими </w:t>
      </w:r>
      <w:r>
        <w:rPr>
          <w:snapToGrid w:val="0"/>
          <w:szCs w:val="24"/>
        </w:rPr>
        <w:t xml:space="preserve">моментами. </w:t>
      </w:r>
    </w:p>
    <w:p w14:paraId="1FE9500F" w14:textId="44F13538" w:rsidR="00014B09" w:rsidRDefault="008C440E" w:rsidP="008C440E">
      <w:pPr>
        <w:jc w:val="both"/>
        <w:rPr>
          <w:color w:val="444444"/>
          <w:shd w:val="clear" w:color="auto" w:fill="FFFFFF"/>
        </w:rPr>
      </w:pPr>
      <w:r>
        <w:rPr>
          <w:color w:val="444444"/>
          <w:shd w:val="clear" w:color="auto" w:fill="FFFFFF"/>
        </w:rPr>
        <w:t xml:space="preserve">     </w:t>
      </w:r>
    </w:p>
    <w:p w14:paraId="54B10985" w14:textId="77777777" w:rsidR="00014B09" w:rsidRDefault="003331AA" w:rsidP="004419F7">
      <w:pPr>
        <w:shd w:val="clear" w:color="auto" w:fill="FFFFFF"/>
        <w:ind w:firstLine="480"/>
        <w:jc w:val="both"/>
        <w:textAlignment w:val="baseline"/>
        <w:rPr>
          <w:color w:val="444444"/>
          <w:szCs w:val="24"/>
        </w:rPr>
      </w:pPr>
      <w:r>
        <w:rPr>
          <w:color w:val="444444"/>
          <w:szCs w:val="24"/>
        </w:rPr>
        <w:t xml:space="preserve">Применение </w:t>
      </w:r>
      <w:proofErr w:type="spellStart"/>
      <w:r>
        <w:rPr>
          <w:color w:val="444444"/>
          <w:szCs w:val="24"/>
        </w:rPr>
        <w:t>бесконтейнерного</w:t>
      </w:r>
      <w:proofErr w:type="spellEnd"/>
      <w:r>
        <w:rPr>
          <w:color w:val="444444"/>
          <w:szCs w:val="24"/>
        </w:rPr>
        <w:t xml:space="preserve"> способа, в том числе раздельного накопления, определяется договором на оказание услуг по обращению с ТКО. Места сбора ТКО при </w:t>
      </w:r>
      <w:proofErr w:type="spellStart"/>
      <w:r>
        <w:rPr>
          <w:color w:val="444444"/>
          <w:szCs w:val="24"/>
        </w:rPr>
        <w:t>бесконтейнерном</w:t>
      </w:r>
      <w:proofErr w:type="spellEnd"/>
      <w:r>
        <w:rPr>
          <w:color w:val="444444"/>
          <w:szCs w:val="24"/>
        </w:rPr>
        <w:t xml:space="preserve"> способе определяются органом местного самоуправления по согласованию с региональным оператором. График вывоза ТКО (частота, периодичность, время транспортирования ТКО от потребителей) при применении </w:t>
      </w:r>
      <w:proofErr w:type="spellStart"/>
      <w:r>
        <w:rPr>
          <w:color w:val="444444"/>
          <w:szCs w:val="24"/>
        </w:rPr>
        <w:t>бесконтейнерного</w:t>
      </w:r>
      <w:proofErr w:type="spellEnd"/>
      <w:r>
        <w:rPr>
          <w:color w:val="444444"/>
          <w:szCs w:val="24"/>
        </w:rPr>
        <w:t xml:space="preserve"> способа утверждается региональным оператором по согласованию с органом местного самоуправления либо по предложению такого органа, с учетом мнения потребителей.</w:t>
      </w:r>
    </w:p>
    <w:p w14:paraId="26C70464" w14:textId="77777777" w:rsidR="00014B09" w:rsidRDefault="00014B09" w:rsidP="004419F7">
      <w:pPr>
        <w:tabs>
          <w:tab w:val="left" w:pos="0"/>
        </w:tabs>
        <w:jc w:val="both"/>
        <w:rPr>
          <w:b/>
          <w:color w:val="000000"/>
          <w:spacing w:val="2"/>
        </w:rPr>
      </w:pPr>
    </w:p>
    <w:p w14:paraId="3C003856" w14:textId="78239741" w:rsidR="00014B09" w:rsidRPr="00C81C27" w:rsidRDefault="003331AA" w:rsidP="00C81C27">
      <w:pPr>
        <w:pStyle w:val="2"/>
        <w:jc w:val="both"/>
        <w:rPr>
          <w:b w:val="0"/>
          <w:i w:val="0"/>
          <w:iCs/>
          <w:color w:val="000000"/>
          <w:spacing w:val="2"/>
          <w:szCs w:val="28"/>
        </w:rPr>
      </w:pPr>
      <w:bookmarkStart w:id="15" w:name="_Toc170247365"/>
      <w:r w:rsidRPr="00C81C27">
        <w:rPr>
          <w:i w:val="0"/>
          <w:iCs/>
          <w:color w:val="000000"/>
          <w:spacing w:val="2"/>
          <w:szCs w:val="28"/>
        </w:rPr>
        <w:t>1.</w:t>
      </w:r>
      <w:r w:rsidR="00C30ACE" w:rsidRPr="00C81C27">
        <w:rPr>
          <w:i w:val="0"/>
          <w:iCs/>
          <w:color w:val="000000"/>
          <w:spacing w:val="2"/>
          <w:szCs w:val="28"/>
        </w:rPr>
        <w:t>4</w:t>
      </w:r>
      <w:r w:rsidRPr="00C81C27">
        <w:rPr>
          <w:i w:val="0"/>
          <w:iCs/>
          <w:color w:val="000000"/>
          <w:spacing w:val="2"/>
          <w:szCs w:val="28"/>
        </w:rPr>
        <w:t xml:space="preserve">. </w:t>
      </w:r>
      <w:r w:rsidRPr="00C81C27">
        <w:rPr>
          <w:i w:val="0"/>
          <w:iCs/>
          <w:szCs w:val="28"/>
        </w:rPr>
        <w:t>Краткая характеристика организации работы   системы газоснабжения муниципального образования</w:t>
      </w:r>
      <w:bookmarkEnd w:id="15"/>
    </w:p>
    <w:p w14:paraId="5A02A390" w14:textId="5D4AC143" w:rsidR="0050642B" w:rsidRPr="003476DF" w:rsidRDefault="003476DF" w:rsidP="003476DF">
      <w:pPr>
        <w:pStyle w:val="35"/>
        <w:spacing w:after="0"/>
        <w:jc w:val="both"/>
        <w:rPr>
          <w:b/>
          <w:sz w:val="24"/>
          <w:szCs w:val="24"/>
        </w:rPr>
      </w:pPr>
      <w:r w:rsidRPr="003476DF">
        <w:rPr>
          <w:b/>
          <w:sz w:val="24"/>
          <w:szCs w:val="24"/>
        </w:rPr>
        <w:t>1.4.1. Общие сведения</w:t>
      </w:r>
    </w:p>
    <w:p w14:paraId="1B4BA0AD" w14:textId="3957B6A7" w:rsidR="0050642B" w:rsidRDefault="0050642B" w:rsidP="0050642B">
      <w:pPr>
        <w:pStyle w:val="35"/>
        <w:spacing w:after="0"/>
        <w:ind w:firstLine="540"/>
        <w:jc w:val="both"/>
        <w:rPr>
          <w:sz w:val="24"/>
          <w:szCs w:val="24"/>
        </w:rPr>
      </w:pPr>
      <w:r>
        <w:rPr>
          <w:sz w:val="24"/>
          <w:szCs w:val="24"/>
        </w:rPr>
        <w:t xml:space="preserve">Строительство сетей газоснабжения на территории </w:t>
      </w:r>
      <w:r w:rsidR="00D93E1B">
        <w:rPr>
          <w:sz w:val="24"/>
          <w:szCs w:val="24"/>
        </w:rPr>
        <w:t xml:space="preserve">Егорьевского </w:t>
      </w:r>
      <w:r>
        <w:rPr>
          <w:sz w:val="24"/>
          <w:szCs w:val="24"/>
        </w:rPr>
        <w:t xml:space="preserve"> сельсовета осуществлялось с 2011 до настоящего времени. Последние работы по газоснабжению выполнялись в 2022году.</w:t>
      </w:r>
    </w:p>
    <w:p w14:paraId="3F5FD1DB" w14:textId="3F0FFBA8" w:rsidR="0050642B" w:rsidRPr="00CC4765" w:rsidRDefault="0050642B" w:rsidP="0050642B">
      <w:pPr>
        <w:pStyle w:val="35"/>
        <w:spacing w:after="0"/>
        <w:ind w:firstLine="540"/>
        <w:jc w:val="both"/>
        <w:rPr>
          <w:sz w:val="24"/>
          <w:szCs w:val="24"/>
        </w:rPr>
      </w:pPr>
      <w:r w:rsidRPr="00CC4765">
        <w:rPr>
          <w:sz w:val="24"/>
          <w:szCs w:val="24"/>
        </w:rPr>
        <w:t xml:space="preserve">Уровень обеспеченности сетевым газоснабжением в целом по поселению составляет </w:t>
      </w:r>
      <w:r w:rsidR="00D93E1B" w:rsidRPr="00CC4765">
        <w:rPr>
          <w:sz w:val="24"/>
          <w:szCs w:val="24"/>
        </w:rPr>
        <w:t>8</w:t>
      </w:r>
      <w:r w:rsidR="00CC4765" w:rsidRPr="00CC4765">
        <w:rPr>
          <w:sz w:val="24"/>
          <w:szCs w:val="24"/>
        </w:rPr>
        <w:t>6,1</w:t>
      </w:r>
      <w:r w:rsidRPr="00CC4765">
        <w:rPr>
          <w:sz w:val="24"/>
          <w:szCs w:val="24"/>
        </w:rPr>
        <w:t xml:space="preserve">%  и баллонным </w:t>
      </w:r>
      <w:r w:rsidR="00D93E1B" w:rsidRPr="00CC4765">
        <w:rPr>
          <w:sz w:val="24"/>
          <w:szCs w:val="24"/>
        </w:rPr>
        <w:t>–</w:t>
      </w:r>
      <w:r w:rsidRPr="00CC4765">
        <w:rPr>
          <w:sz w:val="24"/>
          <w:szCs w:val="24"/>
        </w:rPr>
        <w:t xml:space="preserve"> </w:t>
      </w:r>
      <w:r w:rsidR="00D93E1B" w:rsidRPr="00CC4765">
        <w:rPr>
          <w:sz w:val="24"/>
          <w:szCs w:val="24"/>
        </w:rPr>
        <w:t>1</w:t>
      </w:r>
      <w:r w:rsidR="00CC4765" w:rsidRPr="00CC4765">
        <w:rPr>
          <w:sz w:val="24"/>
          <w:szCs w:val="24"/>
        </w:rPr>
        <w:t>3,9</w:t>
      </w:r>
      <w:r w:rsidRPr="00CC4765">
        <w:rPr>
          <w:sz w:val="24"/>
          <w:szCs w:val="24"/>
        </w:rPr>
        <w:t>%</w:t>
      </w:r>
    </w:p>
    <w:p w14:paraId="6F7E0412" w14:textId="77777777" w:rsidR="00014B09" w:rsidRPr="0050642B" w:rsidRDefault="00014B09" w:rsidP="004419F7">
      <w:pPr>
        <w:shd w:val="clear" w:color="auto" w:fill="FFFFFF"/>
        <w:ind w:firstLine="480"/>
        <w:jc w:val="both"/>
        <w:textAlignment w:val="baseline"/>
        <w:rPr>
          <w:b/>
          <w:color w:val="444444"/>
          <w:szCs w:val="24"/>
        </w:rPr>
      </w:pPr>
    </w:p>
    <w:p w14:paraId="232394A7" w14:textId="497A0487" w:rsidR="003F120F" w:rsidRDefault="003F120F" w:rsidP="003F120F">
      <w:pPr>
        <w:pStyle w:val="35"/>
        <w:spacing w:after="0"/>
        <w:ind w:firstLine="540"/>
        <w:jc w:val="both"/>
        <w:rPr>
          <w:sz w:val="24"/>
          <w:szCs w:val="24"/>
        </w:rPr>
      </w:pPr>
      <w:r>
        <w:rPr>
          <w:sz w:val="24"/>
          <w:szCs w:val="24"/>
        </w:rPr>
        <w:t>В муниципальном образовании МО «</w:t>
      </w:r>
      <w:r w:rsidR="008C440E">
        <w:rPr>
          <w:sz w:val="24"/>
          <w:szCs w:val="24"/>
        </w:rPr>
        <w:t>Егорьевский</w:t>
      </w:r>
      <w:r>
        <w:rPr>
          <w:sz w:val="24"/>
          <w:szCs w:val="24"/>
        </w:rPr>
        <w:t xml:space="preserve"> сельсовет» из </w:t>
      </w:r>
      <w:r w:rsidR="008C440E">
        <w:rPr>
          <w:sz w:val="24"/>
          <w:szCs w:val="24"/>
        </w:rPr>
        <w:t>3</w:t>
      </w:r>
      <w:r>
        <w:rPr>
          <w:sz w:val="24"/>
          <w:szCs w:val="24"/>
        </w:rPr>
        <w:t>-</w:t>
      </w:r>
      <w:r w:rsidR="00981C41">
        <w:rPr>
          <w:sz w:val="24"/>
          <w:szCs w:val="24"/>
        </w:rPr>
        <w:t>х</w:t>
      </w:r>
      <w:r>
        <w:rPr>
          <w:sz w:val="24"/>
          <w:szCs w:val="24"/>
        </w:rPr>
        <w:t xml:space="preserve"> населенных пунктов к сетям газоснабжения на текущий момент подключены </w:t>
      </w:r>
      <w:r w:rsidR="00981C41">
        <w:rPr>
          <w:sz w:val="24"/>
          <w:szCs w:val="24"/>
        </w:rPr>
        <w:t>2</w:t>
      </w:r>
      <w:r>
        <w:rPr>
          <w:sz w:val="24"/>
          <w:szCs w:val="24"/>
        </w:rPr>
        <w:t xml:space="preserve">, кроме </w:t>
      </w:r>
      <w:proofErr w:type="spellStart"/>
      <w:r w:rsidR="00981C41">
        <w:rPr>
          <w:sz w:val="24"/>
          <w:szCs w:val="24"/>
        </w:rPr>
        <w:t>Краснознаменки</w:t>
      </w:r>
      <w:proofErr w:type="spellEnd"/>
      <w:r>
        <w:rPr>
          <w:sz w:val="24"/>
          <w:szCs w:val="24"/>
        </w:rPr>
        <w:t xml:space="preserve">. </w:t>
      </w:r>
      <w:r>
        <w:rPr>
          <w:bCs/>
          <w:sz w:val="24"/>
          <w:szCs w:val="24"/>
        </w:rPr>
        <w:t xml:space="preserve">Система газоснабжения представлена </w:t>
      </w:r>
      <w:r w:rsidR="008B40F2">
        <w:rPr>
          <w:bCs/>
          <w:sz w:val="24"/>
          <w:szCs w:val="24"/>
        </w:rPr>
        <w:t>4,418</w:t>
      </w:r>
      <w:r>
        <w:rPr>
          <w:bCs/>
          <w:sz w:val="24"/>
          <w:szCs w:val="24"/>
        </w:rPr>
        <w:t xml:space="preserve"> км межпоселковыми сетями газопровода и </w:t>
      </w:r>
      <w:r w:rsidR="008B40F2">
        <w:rPr>
          <w:bCs/>
          <w:sz w:val="24"/>
          <w:szCs w:val="24"/>
        </w:rPr>
        <w:t>17,128</w:t>
      </w:r>
      <w:r>
        <w:rPr>
          <w:bCs/>
          <w:sz w:val="24"/>
          <w:szCs w:val="24"/>
        </w:rPr>
        <w:t xml:space="preserve"> км распределительных</w:t>
      </w:r>
      <w:r>
        <w:rPr>
          <w:sz w:val="24"/>
          <w:szCs w:val="24"/>
        </w:rPr>
        <w:t xml:space="preserve"> сетей газопровода</w:t>
      </w:r>
    </w:p>
    <w:p w14:paraId="2A3C2B3A" w14:textId="24C8D87C" w:rsidR="003F120F" w:rsidRDefault="003F120F" w:rsidP="003F120F">
      <w:pPr>
        <w:shd w:val="clear" w:color="auto" w:fill="FFFFFF"/>
        <w:ind w:firstLine="480"/>
        <w:jc w:val="both"/>
        <w:textAlignment w:val="baseline"/>
        <w:rPr>
          <w:color w:val="444444"/>
          <w:szCs w:val="24"/>
        </w:rPr>
      </w:pPr>
      <w:r>
        <w:rPr>
          <w:color w:val="444444"/>
          <w:szCs w:val="24"/>
        </w:rPr>
        <w:t xml:space="preserve">Более детальная  характеристика структуры, организации и показателей системы газоснабжения по всем населенным пунктам представлена  в таблице </w:t>
      </w:r>
      <w:r w:rsidR="006369CB">
        <w:rPr>
          <w:color w:val="444444"/>
          <w:szCs w:val="24"/>
        </w:rPr>
        <w:t>1.1</w:t>
      </w:r>
      <w:r w:rsidR="003476DF">
        <w:rPr>
          <w:color w:val="444444"/>
          <w:szCs w:val="24"/>
        </w:rPr>
        <w:t>8</w:t>
      </w:r>
      <w:r>
        <w:rPr>
          <w:color w:val="444444"/>
          <w:szCs w:val="24"/>
        </w:rPr>
        <w:t>.</w:t>
      </w:r>
    </w:p>
    <w:p w14:paraId="61532004" w14:textId="77777777" w:rsidR="003F120F" w:rsidRDefault="003F120F" w:rsidP="003F120F">
      <w:pPr>
        <w:shd w:val="clear" w:color="auto" w:fill="FFFFFF"/>
        <w:ind w:firstLine="480"/>
        <w:jc w:val="both"/>
        <w:textAlignment w:val="baseline"/>
        <w:rPr>
          <w:color w:val="444444"/>
          <w:szCs w:val="24"/>
        </w:rPr>
      </w:pPr>
    </w:p>
    <w:p w14:paraId="4D003263" w14:textId="04F56B6B" w:rsidR="003F120F" w:rsidRDefault="003F120F" w:rsidP="003F120F">
      <w:pPr>
        <w:shd w:val="clear" w:color="auto" w:fill="FFFFFF"/>
        <w:jc w:val="both"/>
        <w:textAlignment w:val="baseline"/>
        <w:rPr>
          <w:b/>
          <w:bCs/>
          <w:color w:val="444444"/>
          <w:szCs w:val="24"/>
        </w:rPr>
      </w:pPr>
      <w:r>
        <w:rPr>
          <w:b/>
          <w:bCs/>
          <w:color w:val="444444"/>
          <w:szCs w:val="24"/>
        </w:rPr>
        <w:t xml:space="preserve">Таблица </w:t>
      </w:r>
      <w:r w:rsidR="00F97151">
        <w:rPr>
          <w:b/>
          <w:bCs/>
          <w:color w:val="444444"/>
          <w:szCs w:val="24"/>
        </w:rPr>
        <w:t>1.</w:t>
      </w:r>
      <w:r w:rsidR="006369CB">
        <w:rPr>
          <w:b/>
          <w:bCs/>
          <w:color w:val="444444"/>
          <w:szCs w:val="24"/>
        </w:rPr>
        <w:t>1</w:t>
      </w:r>
      <w:r w:rsidR="003476DF">
        <w:rPr>
          <w:b/>
          <w:bCs/>
          <w:color w:val="444444"/>
          <w:szCs w:val="24"/>
        </w:rPr>
        <w:t>8</w:t>
      </w:r>
      <w:r>
        <w:rPr>
          <w:b/>
          <w:bCs/>
          <w:color w:val="444444"/>
          <w:szCs w:val="24"/>
        </w:rPr>
        <w:t>. Характеристика структуры, организации и показателей системы газоснабжения по всем населенным пунктам</w:t>
      </w:r>
    </w:p>
    <w:tbl>
      <w:tblPr>
        <w:tblW w:w="9918" w:type="dxa"/>
        <w:jc w:val="center"/>
        <w:tblLook w:val="04A0" w:firstRow="1" w:lastRow="0" w:firstColumn="1" w:lastColumn="0" w:noHBand="0" w:noVBand="1"/>
      </w:tblPr>
      <w:tblGrid>
        <w:gridCol w:w="562"/>
        <w:gridCol w:w="4691"/>
        <w:gridCol w:w="1113"/>
        <w:gridCol w:w="943"/>
        <w:gridCol w:w="943"/>
        <w:gridCol w:w="960"/>
        <w:gridCol w:w="706"/>
      </w:tblGrid>
      <w:tr w:rsidR="003F120F" w14:paraId="3AAA8C10" w14:textId="77777777" w:rsidTr="00CD417D">
        <w:trPr>
          <w:trHeight w:val="765"/>
          <w:jc w:val="center"/>
        </w:trPr>
        <w:tc>
          <w:tcPr>
            <w:tcW w:w="562" w:type="dxa"/>
            <w:tcBorders>
              <w:top w:val="nil"/>
              <w:left w:val="single" w:sz="4" w:space="0" w:color="auto"/>
              <w:bottom w:val="single" w:sz="4" w:space="0" w:color="auto"/>
              <w:right w:val="single" w:sz="4" w:space="0" w:color="auto"/>
            </w:tcBorders>
            <w:shd w:val="clear" w:color="000000" w:fill="C0C0C0"/>
            <w:vAlign w:val="center"/>
          </w:tcPr>
          <w:p w14:paraId="1B99E040" w14:textId="77777777" w:rsidR="003F120F" w:rsidRDefault="003F120F" w:rsidP="00CD417D">
            <w:pPr>
              <w:jc w:val="center"/>
              <w:rPr>
                <w:color w:val="000000"/>
                <w:sz w:val="20"/>
              </w:rPr>
            </w:pPr>
            <w:r>
              <w:rPr>
                <w:color w:val="000000"/>
                <w:sz w:val="20"/>
              </w:rPr>
              <w:t>№ п/п</w:t>
            </w:r>
          </w:p>
        </w:tc>
        <w:tc>
          <w:tcPr>
            <w:tcW w:w="4691" w:type="dxa"/>
            <w:tcBorders>
              <w:top w:val="nil"/>
              <w:left w:val="nil"/>
              <w:bottom w:val="single" w:sz="4" w:space="0" w:color="auto"/>
              <w:right w:val="single" w:sz="4" w:space="0" w:color="auto"/>
            </w:tcBorders>
            <w:shd w:val="clear" w:color="000000" w:fill="C0C0C0"/>
            <w:vAlign w:val="center"/>
          </w:tcPr>
          <w:p w14:paraId="793CBA62" w14:textId="77777777" w:rsidR="003F120F" w:rsidRDefault="003F120F" w:rsidP="00CD417D">
            <w:pPr>
              <w:jc w:val="center"/>
              <w:rPr>
                <w:color w:val="000000"/>
                <w:sz w:val="20"/>
              </w:rPr>
            </w:pPr>
            <w:r>
              <w:rPr>
                <w:color w:val="000000"/>
                <w:sz w:val="20"/>
              </w:rPr>
              <w:t>Показатель</w:t>
            </w:r>
          </w:p>
        </w:tc>
        <w:tc>
          <w:tcPr>
            <w:tcW w:w="1113" w:type="dxa"/>
            <w:tcBorders>
              <w:top w:val="nil"/>
              <w:left w:val="nil"/>
              <w:bottom w:val="single" w:sz="4" w:space="0" w:color="auto"/>
              <w:right w:val="single" w:sz="4" w:space="0" w:color="auto"/>
            </w:tcBorders>
            <w:shd w:val="clear" w:color="000000" w:fill="C0C0C0"/>
            <w:vAlign w:val="center"/>
          </w:tcPr>
          <w:p w14:paraId="29C73837" w14:textId="77777777" w:rsidR="003F120F" w:rsidRDefault="003F120F" w:rsidP="00CD417D">
            <w:pPr>
              <w:jc w:val="center"/>
              <w:rPr>
                <w:color w:val="000000"/>
                <w:sz w:val="20"/>
              </w:rPr>
            </w:pPr>
            <w:r>
              <w:rPr>
                <w:color w:val="000000"/>
                <w:sz w:val="20"/>
              </w:rPr>
              <w:t>Единица измерения</w:t>
            </w:r>
          </w:p>
        </w:tc>
        <w:tc>
          <w:tcPr>
            <w:tcW w:w="943" w:type="dxa"/>
            <w:tcBorders>
              <w:top w:val="nil"/>
              <w:left w:val="nil"/>
              <w:bottom w:val="single" w:sz="4" w:space="0" w:color="auto"/>
              <w:right w:val="single" w:sz="4" w:space="0" w:color="auto"/>
            </w:tcBorders>
            <w:shd w:val="clear" w:color="000000" w:fill="C0C0C0"/>
            <w:vAlign w:val="center"/>
          </w:tcPr>
          <w:p w14:paraId="5AC45E23" w14:textId="77777777" w:rsidR="003F120F" w:rsidRDefault="003F120F" w:rsidP="00CD417D">
            <w:pPr>
              <w:jc w:val="center"/>
              <w:rPr>
                <w:color w:val="000000"/>
                <w:sz w:val="20"/>
              </w:rPr>
            </w:pPr>
            <w:r>
              <w:rPr>
                <w:color w:val="000000"/>
                <w:sz w:val="20"/>
              </w:rPr>
              <w:t>2021</w:t>
            </w:r>
          </w:p>
        </w:tc>
        <w:tc>
          <w:tcPr>
            <w:tcW w:w="943" w:type="dxa"/>
            <w:tcBorders>
              <w:top w:val="nil"/>
              <w:left w:val="nil"/>
              <w:bottom w:val="single" w:sz="4" w:space="0" w:color="auto"/>
              <w:right w:val="single" w:sz="4" w:space="0" w:color="auto"/>
            </w:tcBorders>
            <w:shd w:val="clear" w:color="000000" w:fill="C0C0C0"/>
            <w:vAlign w:val="center"/>
          </w:tcPr>
          <w:p w14:paraId="3A5C3B7C" w14:textId="77777777" w:rsidR="003F120F" w:rsidRDefault="003F120F" w:rsidP="00CD417D">
            <w:pPr>
              <w:jc w:val="center"/>
              <w:rPr>
                <w:color w:val="000000"/>
                <w:sz w:val="20"/>
              </w:rPr>
            </w:pPr>
            <w:r>
              <w:rPr>
                <w:color w:val="000000"/>
                <w:sz w:val="20"/>
              </w:rPr>
              <w:t>2022</w:t>
            </w:r>
          </w:p>
        </w:tc>
        <w:tc>
          <w:tcPr>
            <w:tcW w:w="960" w:type="dxa"/>
            <w:tcBorders>
              <w:top w:val="nil"/>
              <w:left w:val="nil"/>
              <w:bottom w:val="single" w:sz="4" w:space="0" w:color="auto"/>
              <w:right w:val="single" w:sz="4" w:space="0" w:color="auto"/>
            </w:tcBorders>
            <w:shd w:val="clear" w:color="000000" w:fill="C0C0C0"/>
            <w:vAlign w:val="center"/>
          </w:tcPr>
          <w:p w14:paraId="7F62C48E" w14:textId="77777777" w:rsidR="003F120F" w:rsidRDefault="003F120F" w:rsidP="00CD417D">
            <w:pPr>
              <w:jc w:val="center"/>
              <w:rPr>
                <w:color w:val="000000"/>
                <w:sz w:val="20"/>
              </w:rPr>
            </w:pPr>
            <w:r>
              <w:rPr>
                <w:color w:val="000000"/>
                <w:sz w:val="20"/>
              </w:rPr>
              <w:t>2023</w:t>
            </w:r>
          </w:p>
        </w:tc>
        <w:tc>
          <w:tcPr>
            <w:tcW w:w="706" w:type="dxa"/>
            <w:tcBorders>
              <w:top w:val="nil"/>
              <w:left w:val="nil"/>
              <w:bottom w:val="single" w:sz="4" w:space="0" w:color="auto"/>
              <w:right w:val="single" w:sz="4" w:space="0" w:color="auto"/>
            </w:tcBorders>
            <w:shd w:val="clear" w:color="000000" w:fill="C0C0C0"/>
            <w:vAlign w:val="center"/>
          </w:tcPr>
          <w:p w14:paraId="0B1B8ADA" w14:textId="77777777" w:rsidR="003F120F" w:rsidRDefault="003F120F" w:rsidP="00CD417D">
            <w:pPr>
              <w:jc w:val="center"/>
              <w:rPr>
                <w:color w:val="000000"/>
                <w:sz w:val="20"/>
              </w:rPr>
            </w:pPr>
            <w:r>
              <w:rPr>
                <w:color w:val="000000"/>
                <w:sz w:val="20"/>
              </w:rPr>
              <w:t>2024</w:t>
            </w:r>
          </w:p>
        </w:tc>
      </w:tr>
      <w:tr w:rsidR="003F120F" w14:paraId="36CB4D68" w14:textId="77777777" w:rsidTr="00CD417D">
        <w:trPr>
          <w:trHeight w:val="30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3BCC0480" w14:textId="77777777" w:rsidR="003F120F" w:rsidRDefault="003F120F" w:rsidP="00CD417D">
            <w:pPr>
              <w:jc w:val="center"/>
              <w:rPr>
                <w:color w:val="000000"/>
                <w:sz w:val="20"/>
              </w:rPr>
            </w:pPr>
            <w:r>
              <w:rPr>
                <w:color w:val="000000"/>
                <w:sz w:val="20"/>
              </w:rPr>
              <w:t>1</w:t>
            </w:r>
          </w:p>
        </w:tc>
        <w:tc>
          <w:tcPr>
            <w:tcW w:w="4691" w:type="dxa"/>
            <w:tcBorders>
              <w:top w:val="nil"/>
              <w:left w:val="nil"/>
              <w:bottom w:val="single" w:sz="4" w:space="0" w:color="auto"/>
              <w:right w:val="single" w:sz="4" w:space="0" w:color="auto"/>
            </w:tcBorders>
            <w:shd w:val="clear" w:color="auto" w:fill="auto"/>
            <w:vAlign w:val="center"/>
          </w:tcPr>
          <w:p w14:paraId="1CD56F4E" w14:textId="77777777" w:rsidR="003F120F" w:rsidRDefault="003F120F" w:rsidP="00CD417D">
            <w:pPr>
              <w:rPr>
                <w:color w:val="000000"/>
                <w:sz w:val="20"/>
              </w:rPr>
            </w:pPr>
            <w:r>
              <w:rPr>
                <w:color w:val="000000"/>
                <w:sz w:val="20"/>
              </w:rPr>
              <w:t>Население всего</w:t>
            </w:r>
          </w:p>
        </w:tc>
        <w:tc>
          <w:tcPr>
            <w:tcW w:w="1113" w:type="dxa"/>
            <w:tcBorders>
              <w:top w:val="nil"/>
              <w:left w:val="nil"/>
              <w:bottom w:val="single" w:sz="4" w:space="0" w:color="auto"/>
              <w:right w:val="single" w:sz="4" w:space="0" w:color="auto"/>
            </w:tcBorders>
            <w:shd w:val="clear" w:color="auto" w:fill="auto"/>
            <w:vAlign w:val="center"/>
          </w:tcPr>
          <w:p w14:paraId="431BBDC8" w14:textId="77777777" w:rsidR="003F120F" w:rsidRDefault="003F120F" w:rsidP="00CD417D">
            <w:pPr>
              <w:jc w:val="center"/>
              <w:rPr>
                <w:color w:val="000000"/>
                <w:sz w:val="20"/>
              </w:rPr>
            </w:pPr>
            <w:r>
              <w:rPr>
                <w:color w:val="000000"/>
                <w:sz w:val="20"/>
              </w:rPr>
              <w:t>чел.</w:t>
            </w:r>
          </w:p>
        </w:tc>
        <w:tc>
          <w:tcPr>
            <w:tcW w:w="943" w:type="dxa"/>
            <w:tcBorders>
              <w:top w:val="nil"/>
              <w:left w:val="nil"/>
              <w:bottom w:val="single" w:sz="4" w:space="0" w:color="auto"/>
              <w:right w:val="single" w:sz="4" w:space="0" w:color="auto"/>
            </w:tcBorders>
            <w:shd w:val="clear" w:color="auto" w:fill="auto"/>
            <w:vAlign w:val="center"/>
          </w:tcPr>
          <w:p w14:paraId="1A4C6F36" w14:textId="5C5B77FA" w:rsidR="003F120F" w:rsidRDefault="00CC4765" w:rsidP="00CD417D">
            <w:pPr>
              <w:jc w:val="center"/>
              <w:rPr>
                <w:color w:val="000000"/>
                <w:sz w:val="20"/>
              </w:rPr>
            </w:pPr>
            <w:r>
              <w:rPr>
                <w:color w:val="000000"/>
                <w:sz w:val="20"/>
              </w:rPr>
              <w:t>531</w:t>
            </w:r>
          </w:p>
        </w:tc>
        <w:tc>
          <w:tcPr>
            <w:tcW w:w="943" w:type="dxa"/>
            <w:tcBorders>
              <w:top w:val="nil"/>
              <w:left w:val="nil"/>
              <w:bottom w:val="single" w:sz="4" w:space="0" w:color="auto"/>
              <w:right w:val="single" w:sz="4" w:space="0" w:color="auto"/>
            </w:tcBorders>
            <w:shd w:val="clear" w:color="auto" w:fill="auto"/>
            <w:vAlign w:val="center"/>
          </w:tcPr>
          <w:p w14:paraId="01531E06" w14:textId="3C169C12" w:rsidR="003F120F" w:rsidRDefault="00CC4765" w:rsidP="00CD417D">
            <w:pPr>
              <w:jc w:val="center"/>
              <w:rPr>
                <w:color w:val="000000"/>
                <w:sz w:val="20"/>
              </w:rPr>
            </w:pPr>
            <w:r>
              <w:rPr>
                <w:color w:val="000000"/>
                <w:sz w:val="20"/>
              </w:rPr>
              <w:t>520</w:t>
            </w:r>
          </w:p>
        </w:tc>
        <w:tc>
          <w:tcPr>
            <w:tcW w:w="960" w:type="dxa"/>
            <w:tcBorders>
              <w:top w:val="nil"/>
              <w:left w:val="nil"/>
              <w:bottom w:val="single" w:sz="4" w:space="0" w:color="auto"/>
              <w:right w:val="single" w:sz="4" w:space="0" w:color="auto"/>
            </w:tcBorders>
            <w:shd w:val="clear" w:color="auto" w:fill="auto"/>
            <w:vAlign w:val="center"/>
          </w:tcPr>
          <w:p w14:paraId="6CB37084" w14:textId="424140B0" w:rsidR="003F120F" w:rsidRDefault="00CC4765" w:rsidP="00CD417D">
            <w:pPr>
              <w:jc w:val="center"/>
              <w:rPr>
                <w:color w:val="000000"/>
                <w:sz w:val="20"/>
              </w:rPr>
            </w:pPr>
            <w:r>
              <w:rPr>
                <w:color w:val="000000"/>
                <w:sz w:val="20"/>
              </w:rPr>
              <w:t>505</w:t>
            </w:r>
          </w:p>
        </w:tc>
        <w:tc>
          <w:tcPr>
            <w:tcW w:w="706" w:type="dxa"/>
            <w:tcBorders>
              <w:top w:val="nil"/>
              <w:left w:val="nil"/>
              <w:bottom w:val="single" w:sz="4" w:space="0" w:color="auto"/>
              <w:right w:val="single" w:sz="4" w:space="0" w:color="auto"/>
            </w:tcBorders>
            <w:shd w:val="clear" w:color="auto" w:fill="auto"/>
            <w:vAlign w:val="center"/>
          </w:tcPr>
          <w:p w14:paraId="3AF07BD4" w14:textId="0B8568B2" w:rsidR="003F120F" w:rsidRDefault="00CC4765" w:rsidP="00CD417D">
            <w:pPr>
              <w:jc w:val="center"/>
              <w:rPr>
                <w:color w:val="000000"/>
                <w:sz w:val="20"/>
              </w:rPr>
            </w:pPr>
            <w:r>
              <w:rPr>
                <w:color w:val="000000"/>
                <w:sz w:val="20"/>
              </w:rPr>
              <w:t>501</w:t>
            </w:r>
          </w:p>
        </w:tc>
      </w:tr>
      <w:tr w:rsidR="00CC4765" w14:paraId="718D205D" w14:textId="77777777" w:rsidTr="00AE4654">
        <w:trPr>
          <w:trHeight w:val="30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30655D02" w14:textId="77777777" w:rsidR="00CC4765" w:rsidRDefault="00CC4765" w:rsidP="00CC4765">
            <w:pPr>
              <w:jc w:val="center"/>
              <w:rPr>
                <w:color w:val="000000"/>
                <w:sz w:val="20"/>
              </w:rPr>
            </w:pPr>
            <w:r>
              <w:rPr>
                <w:color w:val="000000"/>
                <w:sz w:val="20"/>
              </w:rPr>
              <w:t>2</w:t>
            </w:r>
          </w:p>
        </w:tc>
        <w:tc>
          <w:tcPr>
            <w:tcW w:w="4691" w:type="dxa"/>
            <w:tcBorders>
              <w:top w:val="nil"/>
              <w:left w:val="nil"/>
              <w:bottom w:val="single" w:sz="4" w:space="0" w:color="auto"/>
              <w:right w:val="single" w:sz="4" w:space="0" w:color="auto"/>
            </w:tcBorders>
            <w:shd w:val="clear" w:color="auto" w:fill="auto"/>
            <w:vAlign w:val="center"/>
          </w:tcPr>
          <w:p w14:paraId="3BADE17B" w14:textId="77777777" w:rsidR="00CC4765" w:rsidRDefault="00CC4765" w:rsidP="00CC4765">
            <w:pPr>
              <w:rPr>
                <w:color w:val="000000"/>
                <w:sz w:val="20"/>
              </w:rPr>
            </w:pPr>
            <w:r>
              <w:rPr>
                <w:color w:val="000000"/>
                <w:sz w:val="20"/>
              </w:rPr>
              <w:t>Количество домов всего</w:t>
            </w:r>
          </w:p>
        </w:tc>
        <w:tc>
          <w:tcPr>
            <w:tcW w:w="1113" w:type="dxa"/>
            <w:tcBorders>
              <w:top w:val="nil"/>
              <w:left w:val="nil"/>
              <w:bottom w:val="single" w:sz="4" w:space="0" w:color="auto"/>
              <w:right w:val="single" w:sz="4" w:space="0" w:color="auto"/>
            </w:tcBorders>
            <w:shd w:val="clear" w:color="auto" w:fill="auto"/>
            <w:vAlign w:val="center"/>
          </w:tcPr>
          <w:p w14:paraId="18AFF7AA" w14:textId="77777777" w:rsidR="00CC4765" w:rsidRDefault="00CC4765" w:rsidP="00CC4765">
            <w:pPr>
              <w:jc w:val="center"/>
              <w:rPr>
                <w:color w:val="000000"/>
                <w:sz w:val="20"/>
              </w:rPr>
            </w:pPr>
            <w:r>
              <w:rPr>
                <w:color w:val="000000"/>
                <w:sz w:val="20"/>
              </w:rPr>
              <w:t>шт.</w:t>
            </w:r>
          </w:p>
        </w:tc>
        <w:tc>
          <w:tcPr>
            <w:tcW w:w="943" w:type="dxa"/>
            <w:tcBorders>
              <w:top w:val="nil"/>
              <w:left w:val="nil"/>
              <w:bottom w:val="single" w:sz="4" w:space="0" w:color="auto"/>
              <w:right w:val="single" w:sz="4" w:space="0" w:color="auto"/>
            </w:tcBorders>
            <w:shd w:val="clear" w:color="auto" w:fill="auto"/>
            <w:vAlign w:val="center"/>
          </w:tcPr>
          <w:p w14:paraId="31BCEF47" w14:textId="4A6E27BE" w:rsidR="00CC4765" w:rsidRDefault="00CC4765" w:rsidP="00CC4765">
            <w:pPr>
              <w:jc w:val="center"/>
              <w:rPr>
                <w:color w:val="000000"/>
                <w:sz w:val="20"/>
              </w:rPr>
            </w:pPr>
            <w:r>
              <w:rPr>
                <w:color w:val="000000"/>
                <w:sz w:val="20"/>
              </w:rPr>
              <w:t>230</w:t>
            </w:r>
          </w:p>
        </w:tc>
        <w:tc>
          <w:tcPr>
            <w:tcW w:w="943" w:type="dxa"/>
            <w:tcBorders>
              <w:top w:val="nil"/>
              <w:left w:val="nil"/>
              <w:bottom w:val="single" w:sz="4" w:space="0" w:color="auto"/>
              <w:right w:val="single" w:sz="4" w:space="0" w:color="auto"/>
            </w:tcBorders>
            <w:shd w:val="clear" w:color="auto" w:fill="auto"/>
          </w:tcPr>
          <w:p w14:paraId="38344B50" w14:textId="3B3C7449" w:rsidR="00CC4765" w:rsidRDefault="00CC4765" w:rsidP="00CC4765">
            <w:pPr>
              <w:jc w:val="center"/>
              <w:rPr>
                <w:color w:val="000000"/>
                <w:sz w:val="20"/>
              </w:rPr>
            </w:pPr>
            <w:r w:rsidRPr="005D2435">
              <w:rPr>
                <w:color w:val="000000"/>
                <w:sz w:val="20"/>
              </w:rPr>
              <w:t>230</w:t>
            </w:r>
          </w:p>
        </w:tc>
        <w:tc>
          <w:tcPr>
            <w:tcW w:w="960" w:type="dxa"/>
            <w:tcBorders>
              <w:top w:val="nil"/>
              <w:left w:val="nil"/>
              <w:bottom w:val="single" w:sz="4" w:space="0" w:color="auto"/>
              <w:right w:val="single" w:sz="4" w:space="0" w:color="auto"/>
            </w:tcBorders>
            <w:shd w:val="clear" w:color="auto" w:fill="auto"/>
          </w:tcPr>
          <w:p w14:paraId="493A11B5" w14:textId="1945D928" w:rsidR="00CC4765" w:rsidRDefault="00CC4765" w:rsidP="00CC4765">
            <w:pPr>
              <w:jc w:val="center"/>
              <w:rPr>
                <w:color w:val="000000"/>
                <w:sz w:val="20"/>
              </w:rPr>
            </w:pPr>
            <w:r w:rsidRPr="005D2435">
              <w:rPr>
                <w:color w:val="000000"/>
                <w:sz w:val="20"/>
              </w:rPr>
              <w:t>230</w:t>
            </w:r>
          </w:p>
        </w:tc>
        <w:tc>
          <w:tcPr>
            <w:tcW w:w="706" w:type="dxa"/>
            <w:tcBorders>
              <w:top w:val="nil"/>
              <w:left w:val="nil"/>
              <w:bottom w:val="single" w:sz="4" w:space="0" w:color="auto"/>
              <w:right w:val="single" w:sz="4" w:space="0" w:color="auto"/>
            </w:tcBorders>
            <w:shd w:val="clear" w:color="auto" w:fill="auto"/>
          </w:tcPr>
          <w:p w14:paraId="53C617D5" w14:textId="27A895B2" w:rsidR="00CC4765" w:rsidRDefault="00CC4765" w:rsidP="00CC4765">
            <w:pPr>
              <w:jc w:val="center"/>
              <w:rPr>
                <w:color w:val="000000"/>
                <w:sz w:val="20"/>
              </w:rPr>
            </w:pPr>
            <w:r w:rsidRPr="005D2435">
              <w:rPr>
                <w:color w:val="000000"/>
                <w:sz w:val="20"/>
              </w:rPr>
              <w:t>230</w:t>
            </w:r>
          </w:p>
        </w:tc>
      </w:tr>
      <w:tr w:rsidR="003F120F" w14:paraId="172D133E" w14:textId="77777777" w:rsidTr="00CD417D">
        <w:trPr>
          <w:trHeight w:val="30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4E1F95C2" w14:textId="77777777" w:rsidR="003F120F" w:rsidRDefault="003F120F" w:rsidP="00CD417D">
            <w:pPr>
              <w:jc w:val="center"/>
              <w:rPr>
                <w:color w:val="000000"/>
                <w:sz w:val="20"/>
              </w:rPr>
            </w:pPr>
            <w:r>
              <w:rPr>
                <w:color w:val="000000"/>
                <w:sz w:val="20"/>
              </w:rPr>
              <w:t>3</w:t>
            </w:r>
          </w:p>
        </w:tc>
        <w:tc>
          <w:tcPr>
            <w:tcW w:w="4691" w:type="dxa"/>
            <w:tcBorders>
              <w:top w:val="nil"/>
              <w:left w:val="nil"/>
              <w:bottom w:val="single" w:sz="4" w:space="0" w:color="auto"/>
              <w:right w:val="single" w:sz="4" w:space="0" w:color="auto"/>
            </w:tcBorders>
            <w:shd w:val="clear" w:color="auto" w:fill="auto"/>
            <w:vAlign w:val="center"/>
          </w:tcPr>
          <w:p w14:paraId="2CC104A0" w14:textId="77777777" w:rsidR="003F120F" w:rsidRDefault="003F120F" w:rsidP="00CD417D">
            <w:pPr>
              <w:rPr>
                <w:color w:val="000000"/>
                <w:sz w:val="20"/>
              </w:rPr>
            </w:pPr>
            <w:r>
              <w:rPr>
                <w:color w:val="000000"/>
                <w:sz w:val="20"/>
              </w:rPr>
              <w:t>Количество  газифицированных домов</w:t>
            </w:r>
          </w:p>
        </w:tc>
        <w:tc>
          <w:tcPr>
            <w:tcW w:w="1113" w:type="dxa"/>
            <w:tcBorders>
              <w:top w:val="nil"/>
              <w:left w:val="nil"/>
              <w:bottom w:val="single" w:sz="4" w:space="0" w:color="auto"/>
              <w:right w:val="single" w:sz="4" w:space="0" w:color="auto"/>
            </w:tcBorders>
            <w:shd w:val="clear" w:color="auto" w:fill="auto"/>
            <w:vAlign w:val="center"/>
          </w:tcPr>
          <w:p w14:paraId="03DB3D1A" w14:textId="77777777" w:rsidR="003F120F" w:rsidRDefault="003F120F" w:rsidP="00CD417D">
            <w:pPr>
              <w:jc w:val="center"/>
              <w:rPr>
                <w:color w:val="000000"/>
                <w:sz w:val="20"/>
              </w:rPr>
            </w:pPr>
            <w:r>
              <w:rPr>
                <w:color w:val="000000"/>
                <w:sz w:val="20"/>
              </w:rPr>
              <w:t>шт.</w:t>
            </w:r>
          </w:p>
        </w:tc>
        <w:tc>
          <w:tcPr>
            <w:tcW w:w="943" w:type="dxa"/>
            <w:tcBorders>
              <w:top w:val="nil"/>
              <w:left w:val="nil"/>
              <w:bottom w:val="single" w:sz="4" w:space="0" w:color="auto"/>
              <w:right w:val="single" w:sz="4" w:space="0" w:color="auto"/>
            </w:tcBorders>
            <w:shd w:val="clear" w:color="auto" w:fill="auto"/>
            <w:vAlign w:val="center"/>
          </w:tcPr>
          <w:p w14:paraId="0CC3D328" w14:textId="72ECE4A6" w:rsidR="003F120F" w:rsidRDefault="00981C41" w:rsidP="00981C41">
            <w:pPr>
              <w:jc w:val="center"/>
              <w:rPr>
                <w:color w:val="000000"/>
                <w:sz w:val="20"/>
              </w:rPr>
            </w:pPr>
            <w:r>
              <w:rPr>
                <w:color w:val="000000"/>
                <w:sz w:val="20"/>
              </w:rPr>
              <w:t>156</w:t>
            </w:r>
          </w:p>
        </w:tc>
        <w:tc>
          <w:tcPr>
            <w:tcW w:w="943" w:type="dxa"/>
            <w:tcBorders>
              <w:top w:val="nil"/>
              <w:left w:val="nil"/>
              <w:bottom w:val="single" w:sz="4" w:space="0" w:color="auto"/>
              <w:right w:val="single" w:sz="4" w:space="0" w:color="auto"/>
            </w:tcBorders>
            <w:shd w:val="clear" w:color="auto" w:fill="auto"/>
            <w:vAlign w:val="center"/>
          </w:tcPr>
          <w:p w14:paraId="4F886EA9" w14:textId="2CDE3830" w:rsidR="003F120F" w:rsidRDefault="00981C41" w:rsidP="00981C41">
            <w:pPr>
              <w:jc w:val="center"/>
              <w:rPr>
                <w:color w:val="000000"/>
                <w:sz w:val="20"/>
              </w:rPr>
            </w:pPr>
            <w:r>
              <w:rPr>
                <w:color w:val="000000"/>
                <w:sz w:val="20"/>
              </w:rPr>
              <w:t>156</w:t>
            </w:r>
          </w:p>
        </w:tc>
        <w:tc>
          <w:tcPr>
            <w:tcW w:w="960" w:type="dxa"/>
            <w:tcBorders>
              <w:top w:val="nil"/>
              <w:left w:val="nil"/>
              <w:bottom w:val="single" w:sz="4" w:space="0" w:color="auto"/>
              <w:right w:val="single" w:sz="4" w:space="0" w:color="auto"/>
            </w:tcBorders>
            <w:shd w:val="clear" w:color="auto" w:fill="auto"/>
            <w:vAlign w:val="center"/>
          </w:tcPr>
          <w:p w14:paraId="400A2E06" w14:textId="6F03D793" w:rsidR="003F120F" w:rsidRDefault="00981C41" w:rsidP="00981C41">
            <w:pPr>
              <w:jc w:val="center"/>
              <w:rPr>
                <w:color w:val="000000"/>
                <w:sz w:val="20"/>
              </w:rPr>
            </w:pPr>
            <w:r>
              <w:rPr>
                <w:color w:val="000000"/>
                <w:sz w:val="20"/>
              </w:rPr>
              <w:t>157</w:t>
            </w:r>
          </w:p>
        </w:tc>
        <w:tc>
          <w:tcPr>
            <w:tcW w:w="706" w:type="dxa"/>
            <w:tcBorders>
              <w:top w:val="nil"/>
              <w:left w:val="nil"/>
              <w:bottom w:val="single" w:sz="4" w:space="0" w:color="auto"/>
              <w:right w:val="single" w:sz="4" w:space="0" w:color="auto"/>
            </w:tcBorders>
            <w:shd w:val="clear" w:color="auto" w:fill="auto"/>
            <w:vAlign w:val="center"/>
          </w:tcPr>
          <w:p w14:paraId="619473D8" w14:textId="2E95C207" w:rsidR="003F120F" w:rsidRDefault="00CC4765" w:rsidP="00CC4765">
            <w:pPr>
              <w:jc w:val="center"/>
              <w:rPr>
                <w:color w:val="000000"/>
                <w:sz w:val="20"/>
              </w:rPr>
            </w:pPr>
            <w:r>
              <w:rPr>
                <w:color w:val="000000"/>
                <w:sz w:val="20"/>
              </w:rPr>
              <w:t>157</w:t>
            </w:r>
          </w:p>
        </w:tc>
      </w:tr>
      <w:tr w:rsidR="00935016" w14:paraId="3885C95D" w14:textId="77777777" w:rsidTr="00CD417D">
        <w:trPr>
          <w:trHeight w:val="51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3747E8F9" w14:textId="77777777" w:rsidR="00935016" w:rsidRDefault="00935016" w:rsidP="00935016">
            <w:pPr>
              <w:jc w:val="center"/>
              <w:rPr>
                <w:color w:val="000000"/>
                <w:sz w:val="20"/>
              </w:rPr>
            </w:pPr>
            <w:r>
              <w:rPr>
                <w:color w:val="000000"/>
                <w:sz w:val="20"/>
              </w:rPr>
              <w:t>4</w:t>
            </w:r>
          </w:p>
        </w:tc>
        <w:tc>
          <w:tcPr>
            <w:tcW w:w="4691" w:type="dxa"/>
            <w:tcBorders>
              <w:top w:val="nil"/>
              <w:left w:val="nil"/>
              <w:bottom w:val="single" w:sz="4" w:space="0" w:color="auto"/>
              <w:right w:val="single" w:sz="4" w:space="0" w:color="auto"/>
            </w:tcBorders>
            <w:shd w:val="clear" w:color="auto" w:fill="auto"/>
            <w:vAlign w:val="center"/>
          </w:tcPr>
          <w:p w14:paraId="5CC15BD1" w14:textId="77777777" w:rsidR="00935016" w:rsidRDefault="00935016" w:rsidP="00935016">
            <w:pPr>
              <w:rPr>
                <w:color w:val="000000"/>
                <w:sz w:val="20"/>
              </w:rPr>
            </w:pPr>
            <w:r>
              <w:rPr>
                <w:color w:val="000000"/>
                <w:sz w:val="20"/>
              </w:rPr>
              <w:t>Количество жильцов, охваченных центр. Газоснабжением</w:t>
            </w:r>
          </w:p>
        </w:tc>
        <w:tc>
          <w:tcPr>
            <w:tcW w:w="1113" w:type="dxa"/>
            <w:tcBorders>
              <w:top w:val="nil"/>
              <w:left w:val="nil"/>
              <w:bottom w:val="single" w:sz="4" w:space="0" w:color="auto"/>
              <w:right w:val="single" w:sz="4" w:space="0" w:color="auto"/>
            </w:tcBorders>
            <w:shd w:val="clear" w:color="auto" w:fill="auto"/>
            <w:vAlign w:val="center"/>
          </w:tcPr>
          <w:p w14:paraId="00EC4615" w14:textId="77777777" w:rsidR="00935016" w:rsidRDefault="00935016" w:rsidP="00935016">
            <w:pPr>
              <w:jc w:val="center"/>
              <w:rPr>
                <w:color w:val="000000"/>
                <w:sz w:val="20"/>
              </w:rPr>
            </w:pPr>
            <w:r>
              <w:rPr>
                <w:color w:val="000000"/>
                <w:sz w:val="20"/>
              </w:rPr>
              <w:t>чел.</w:t>
            </w:r>
          </w:p>
        </w:tc>
        <w:tc>
          <w:tcPr>
            <w:tcW w:w="943" w:type="dxa"/>
            <w:tcBorders>
              <w:top w:val="nil"/>
              <w:left w:val="nil"/>
              <w:bottom w:val="single" w:sz="4" w:space="0" w:color="auto"/>
              <w:right w:val="single" w:sz="4" w:space="0" w:color="auto"/>
            </w:tcBorders>
            <w:shd w:val="clear" w:color="auto" w:fill="auto"/>
            <w:vAlign w:val="center"/>
          </w:tcPr>
          <w:p w14:paraId="03494F5A" w14:textId="546523C1" w:rsidR="00935016" w:rsidRDefault="00935016" w:rsidP="00935016">
            <w:pPr>
              <w:jc w:val="center"/>
              <w:rPr>
                <w:color w:val="000000"/>
                <w:sz w:val="20"/>
              </w:rPr>
            </w:pPr>
            <w:r>
              <w:rPr>
                <w:color w:val="000000"/>
                <w:sz w:val="20"/>
              </w:rPr>
              <w:t>441</w:t>
            </w:r>
          </w:p>
        </w:tc>
        <w:tc>
          <w:tcPr>
            <w:tcW w:w="943" w:type="dxa"/>
            <w:tcBorders>
              <w:top w:val="nil"/>
              <w:left w:val="nil"/>
              <w:bottom w:val="single" w:sz="4" w:space="0" w:color="auto"/>
              <w:right w:val="single" w:sz="4" w:space="0" w:color="auto"/>
            </w:tcBorders>
            <w:shd w:val="clear" w:color="auto" w:fill="auto"/>
            <w:vAlign w:val="center"/>
          </w:tcPr>
          <w:p w14:paraId="2E75DA42" w14:textId="39CEFA4D" w:rsidR="00935016" w:rsidRDefault="00935016" w:rsidP="00935016">
            <w:pPr>
              <w:jc w:val="center"/>
              <w:rPr>
                <w:color w:val="000000"/>
                <w:sz w:val="20"/>
              </w:rPr>
            </w:pPr>
            <w:r>
              <w:rPr>
                <w:color w:val="000000"/>
                <w:sz w:val="20"/>
              </w:rPr>
              <w:t>438</w:t>
            </w:r>
          </w:p>
        </w:tc>
        <w:tc>
          <w:tcPr>
            <w:tcW w:w="960" w:type="dxa"/>
            <w:tcBorders>
              <w:top w:val="nil"/>
              <w:left w:val="nil"/>
              <w:bottom w:val="single" w:sz="4" w:space="0" w:color="auto"/>
              <w:right w:val="single" w:sz="4" w:space="0" w:color="auto"/>
            </w:tcBorders>
            <w:shd w:val="clear" w:color="auto" w:fill="auto"/>
            <w:vAlign w:val="center"/>
          </w:tcPr>
          <w:p w14:paraId="7A42DB8B" w14:textId="44DEAECC" w:rsidR="00935016" w:rsidRDefault="00935016" w:rsidP="00935016">
            <w:pPr>
              <w:jc w:val="center"/>
              <w:rPr>
                <w:color w:val="000000"/>
                <w:sz w:val="20"/>
              </w:rPr>
            </w:pPr>
            <w:r>
              <w:rPr>
                <w:rFonts w:ascii="Calibri" w:hAnsi="Calibri" w:cs="Calibri"/>
                <w:color w:val="000000"/>
                <w:sz w:val="22"/>
                <w:szCs w:val="22"/>
              </w:rPr>
              <w:t>435</w:t>
            </w:r>
          </w:p>
        </w:tc>
        <w:tc>
          <w:tcPr>
            <w:tcW w:w="706" w:type="dxa"/>
            <w:tcBorders>
              <w:top w:val="nil"/>
              <w:left w:val="nil"/>
              <w:bottom w:val="single" w:sz="4" w:space="0" w:color="auto"/>
              <w:right w:val="single" w:sz="4" w:space="0" w:color="auto"/>
            </w:tcBorders>
            <w:shd w:val="clear" w:color="auto" w:fill="auto"/>
            <w:vAlign w:val="center"/>
          </w:tcPr>
          <w:p w14:paraId="71ED5293" w14:textId="3B2F9914" w:rsidR="00935016" w:rsidRDefault="00935016" w:rsidP="00935016">
            <w:pPr>
              <w:jc w:val="center"/>
              <w:rPr>
                <w:color w:val="000000"/>
                <w:sz w:val="20"/>
              </w:rPr>
            </w:pPr>
            <w:r>
              <w:rPr>
                <w:rFonts w:ascii="Calibri" w:hAnsi="Calibri" w:cs="Calibri"/>
                <w:color w:val="000000"/>
                <w:sz w:val="22"/>
                <w:szCs w:val="22"/>
              </w:rPr>
              <w:t>432</w:t>
            </w:r>
          </w:p>
        </w:tc>
      </w:tr>
      <w:tr w:rsidR="00935016" w14:paraId="5A164E11" w14:textId="77777777" w:rsidTr="00CD417D">
        <w:trPr>
          <w:trHeight w:val="51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7F8AC747" w14:textId="77777777" w:rsidR="00935016" w:rsidRDefault="00935016" w:rsidP="00935016">
            <w:pPr>
              <w:jc w:val="center"/>
              <w:rPr>
                <w:color w:val="000000"/>
                <w:sz w:val="20"/>
              </w:rPr>
            </w:pPr>
            <w:r>
              <w:rPr>
                <w:color w:val="000000"/>
                <w:sz w:val="20"/>
              </w:rPr>
              <w:t>5</w:t>
            </w:r>
          </w:p>
        </w:tc>
        <w:tc>
          <w:tcPr>
            <w:tcW w:w="4691" w:type="dxa"/>
            <w:tcBorders>
              <w:top w:val="nil"/>
              <w:left w:val="nil"/>
              <w:bottom w:val="single" w:sz="4" w:space="0" w:color="auto"/>
              <w:right w:val="single" w:sz="4" w:space="0" w:color="auto"/>
            </w:tcBorders>
            <w:shd w:val="clear" w:color="auto" w:fill="auto"/>
            <w:vAlign w:val="center"/>
          </w:tcPr>
          <w:p w14:paraId="0A0BEE79" w14:textId="77777777" w:rsidR="00935016" w:rsidRDefault="00935016" w:rsidP="00935016">
            <w:pPr>
              <w:rPr>
                <w:color w:val="000000"/>
                <w:sz w:val="20"/>
              </w:rPr>
            </w:pPr>
            <w:r>
              <w:rPr>
                <w:color w:val="000000"/>
                <w:sz w:val="20"/>
              </w:rPr>
              <w:t>Количество жильцов, охваченных баллонным  Газоснабжением</w:t>
            </w:r>
          </w:p>
        </w:tc>
        <w:tc>
          <w:tcPr>
            <w:tcW w:w="1113" w:type="dxa"/>
            <w:tcBorders>
              <w:top w:val="nil"/>
              <w:left w:val="nil"/>
              <w:bottom w:val="single" w:sz="4" w:space="0" w:color="auto"/>
              <w:right w:val="single" w:sz="4" w:space="0" w:color="auto"/>
            </w:tcBorders>
            <w:shd w:val="clear" w:color="auto" w:fill="auto"/>
            <w:vAlign w:val="center"/>
          </w:tcPr>
          <w:p w14:paraId="06C85F38" w14:textId="77777777" w:rsidR="00935016" w:rsidRDefault="00935016" w:rsidP="00935016">
            <w:pPr>
              <w:jc w:val="center"/>
              <w:rPr>
                <w:color w:val="000000"/>
                <w:sz w:val="20"/>
              </w:rPr>
            </w:pPr>
            <w:r>
              <w:rPr>
                <w:color w:val="000000"/>
                <w:sz w:val="20"/>
              </w:rPr>
              <w:t>чел.</w:t>
            </w:r>
          </w:p>
        </w:tc>
        <w:tc>
          <w:tcPr>
            <w:tcW w:w="943" w:type="dxa"/>
            <w:tcBorders>
              <w:top w:val="nil"/>
              <w:left w:val="nil"/>
              <w:bottom w:val="single" w:sz="4" w:space="0" w:color="auto"/>
              <w:right w:val="single" w:sz="4" w:space="0" w:color="auto"/>
            </w:tcBorders>
            <w:shd w:val="clear" w:color="auto" w:fill="auto"/>
            <w:vAlign w:val="center"/>
          </w:tcPr>
          <w:p w14:paraId="4FF990DA" w14:textId="37ECAD8A" w:rsidR="00935016" w:rsidRDefault="00935016" w:rsidP="00935016">
            <w:pPr>
              <w:jc w:val="center"/>
              <w:rPr>
                <w:color w:val="000000"/>
                <w:sz w:val="20"/>
              </w:rPr>
            </w:pPr>
            <w:r>
              <w:rPr>
                <w:color w:val="000000"/>
                <w:sz w:val="20"/>
              </w:rPr>
              <w:t>51</w:t>
            </w:r>
          </w:p>
        </w:tc>
        <w:tc>
          <w:tcPr>
            <w:tcW w:w="943" w:type="dxa"/>
            <w:tcBorders>
              <w:top w:val="nil"/>
              <w:left w:val="nil"/>
              <w:bottom w:val="single" w:sz="4" w:space="0" w:color="auto"/>
              <w:right w:val="single" w:sz="4" w:space="0" w:color="auto"/>
            </w:tcBorders>
            <w:shd w:val="clear" w:color="auto" w:fill="auto"/>
            <w:vAlign w:val="center"/>
          </w:tcPr>
          <w:p w14:paraId="3436ED2A" w14:textId="47197D67" w:rsidR="00935016" w:rsidRDefault="00935016" w:rsidP="00935016">
            <w:pPr>
              <w:jc w:val="center"/>
              <w:rPr>
                <w:color w:val="000000"/>
                <w:sz w:val="20"/>
              </w:rPr>
            </w:pPr>
            <w:r>
              <w:rPr>
                <w:color w:val="000000"/>
                <w:sz w:val="20"/>
              </w:rPr>
              <w:t>50</w:t>
            </w:r>
          </w:p>
        </w:tc>
        <w:tc>
          <w:tcPr>
            <w:tcW w:w="960" w:type="dxa"/>
            <w:tcBorders>
              <w:top w:val="nil"/>
              <w:left w:val="nil"/>
              <w:bottom w:val="single" w:sz="4" w:space="0" w:color="auto"/>
              <w:right w:val="single" w:sz="4" w:space="0" w:color="auto"/>
            </w:tcBorders>
            <w:shd w:val="clear" w:color="auto" w:fill="auto"/>
            <w:vAlign w:val="center"/>
          </w:tcPr>
          <w:p w14:paraId="3A35224D" w14:textId="2DE4B3B5" w:rsidR="00935016" w:rsidRDefault="00935016" w:rsidP="00935016">
            <w:pPr>
              <w:jc w:val="center"/>
              <w:rPr>
                <w:color w:val="000000"/>
                <w:sz w:val="20"/>
              </w:rPr>
            </w:pPr>
            <w:r>
              <w:rPr>
                <w:rFonts w:ascii="Calibri" w:hAnsi="Calibri" w:cs="Calibri"/>
                <w:color w:val="000000"/>
                <w:sz w:val="22"/>
                <w:szCs w:val="22"/>
              </w:rPr>
              <w:t>49</w:t>
            </w:r>
          </w:p>
        </w:tc>
        <w:tc>
          <w:tcPr>
            <w:tcW w:w="706" w:type="dxa"/>
            <w:tcBorders>
              <w:top w:val="nil"/>
              <w:left w:val="nil"/>
              <w:bottom w:val="single" w:sz="4" w:space="0" w:color="auto"/>
              <w:right w:val="single" w:sz="4" w:space="0" w:color="auto"/>
            </w:tcBorders>
            <w:shd w:val="clear" w:color="auto" w:fill="auto"/>
            <w:vAlign w:val="center"/>
          </w:tcPr>
          <w:p w14:paraId="2371A6BC" w14:textId="2C1061D1" w:rsidR="00935016" w:rsidRDefault="00935016" w:rsidP="00935016">
            <w:pPr>
              <w:jc w:val="center"/>
              <w:rPr>
                <w:color w:val="000000"/>
                <w:sz w:val="20"/>
              </w:rPr>
            </w:pPr>
            <w:r>
              <w:rPr>
                <w:rFonts w:ascii="Calibri" w:hAnsi="Calibri" w:cs="Calibri"/>
                <w:color w:val="000000"/>
                <w:sz w:val="22"/>
                <w:szCs w:val="22"/>
              </w:rPr>
              <w:t>48</w:t>
            </w:r>
          </w:p>
        </w:tc>
      </w:tr>
    </w:tbl>
    <w:p w14:paraId="24BDBEDD" w14:textId="77777777" w:rsidR="003F120F" w:rsidRDefault="003F120F" w:rsidP="003F120F">
      <w:pPr>
        <w:pStyle w:val="HTML0"/>
        <w:jc w:val="both"/>
        <w:rPr>
          <w:b/>
          <w:bCs/>
          <w:color w:val="000000"/>
          <w:sz w:val="22"/>
          <w:szCs w:val="22"/>
        </w:rPr>
      </w:pPr>
    </w:p>
    <w:p w14:paraId="1E4FF237" w14:textId="0A407C72" w:rsidR="003F120F" w:rsidRPr="00C81C27" w:rsidRDefault="003F120F" w:rsidP="003F120F">
      <w:pPr>
        <w:pStyle w:val="HTML0"/>
        <w:jc w:val="both"/>
        <w:rPr>
          <w:i w:val="0"/>
          <w:iCs/>
          <w:sz w:val="28"/>
        </w:rPr>
      </w:pPr>
      <w:r w:rsidRPr="00A45C38">
        <w:rPr>
          <w:b/>
          <w:bCs/>
          <w:i w:val="0"/>
          <w:iCs/>
          <w:color w:val="000000"/>
          <w:sz w:val="22"/>
          <w:szCs w:val="22"/>
        </w:rPr>
        <w:t xml:space="preserve">Таблица </w:t>
      </w:r>
      <w:r w:rsidR="00F97151">
        <w:rPr>
          <w:b/>
          <w:bCs/>
          <w:i w:val="0"/>
          <w:iCs/>
          <w:color w:val="000000"/>
          <w:sz w:val="22"/>
          <w:szCs w:val="22"/>
        </w:rPr>
        <w:t>1.</w:t>
      </w:r>
      <w:r w:rsidR="003476DF">
        <w:rPr>
          <w:b/>
          <w:bCs/>
          <w:i w:val="0"/>
          <w:iCs/>
          <w:color w:val="000000"/>
          <w:sz w:val="22"/>
          <w:szCs w:val="22"/>
        </w:rPr>
        <w:t>19</w:t>
      </w:r>
      <w:r w:rsidRPr="00A45C38">
        <w:rPr>
          <w:b/>
          <w:bCs/>
          <w:i w:val="0"/>
          <w:iCs/>
          <w:color w:val="000000"/>
          <w:sz w:val="22"/>
          <w:szCs w:val="22"/>
        </w:rPr>
        <w:t>. Среднегодово</w:t>
      </w:r>
      <w:r w:rsidR="008B40F2">
        <w:rPr>
          <w:b/>
          <w:bCs/>
          <w:i w:val="0"/>
          <w:iCs/>
          <w:color w:val="000000"/>
          <w:sz w:val="22"/>
          <w:szCs w:val="22"/>
        </w:rPr>
        <w:t xml:space="preserve">е потребление </w:t>
      </w:r>
      <w:r w:rsidRPr="00A45C38">
        <w:rPr>
          <w:b/>
          <w:bCs/>
          <w:i w:val="0"/>
          <w:iCs/>
          <w:color w:val="000000"/>
          <w:sz w:val="22"/>
          <w:szCs w:val="22"/>
        </w:rPr>
        <w:t xml:space="preserve"> коммунальных ресурсов</w:t>
      </w:r>
      <w:r>
        <w:rPr>
          <w:b/>
          <w:bCs/>
          <w:i w:val="0"/>
          <w:iCs/>
          <w:color w:val="000000"/>
          <w:sz w:val="22"/>
          <w:szCs w:val="22"/>
        </w:rPr>
        <w:t xml:space="preserve"> в сфере  газоснабжения</w:t>
      </w:r>
      <w:r w:rsidR="008B40F2">
        <w:rPr>
          <w:b/>
          <w:bCs/>
          <w:i w:val="0"/>
          <w:iCs/>
          <w:color w:val="000000"/>
          <w:sz w:val="22"/>
          <w:szCs w:val="22"/>
        </w:rPr>
        <w:t xml:space="preserve"> по данным РСО</w:t>
      </w:r>
      <w:r w:rsidRPr="00A45C38">
        <w:rPr>
          <w:b/>
          <w:bCs/>
          <w:i w:val="0"/>
          <w:iCs/>
          <w:color w:val="000000"/>
          <w:sz w:val="22"/>
          <w:szCs w:val="22"/>
        </w:rPr>
        <w:t>, тыс</w:t>
      </w:r>
      <w:proofErr w:type="gramStart"/>
      <w:r w:rsidRPr="00A45C38">
        <w:rPr>
          <w:b/>
          <w:bCs/>
          <w:i w:val="0"/>
          <w:iCs/>
          <w:color w:val="000000"/>
          <w:sz w:val="22"/>
          <w:szCs w:val="22"/>
        </w:rPr>
        <w:t>.м</w:t>
      </w:r>
      <w:proofErr w:type="gramEnd"/>
      <w:r w:rsidRPr="00A45C38">
        <w:rPr>
          <w:b/>
          <w:bCs/>
          <w:i w:val="0"/>
          <w:iCs/>
          <w:color w:val="000000"/>
          <w:sz w:val="22"/>
          <w:szCs w:val="22"/>
        </w:rPr>
        <w:t>3</w:t>
      </w:r>
    </w:p>
    <w:tbl>
      <w:tblPr>
        <w:tblW w:w="9911" w:type="dxa"/>
        <w:jc w:val="center"/>
        <w:tblLook w:val="04A0" w:firstRow="1" w:lastRow="0" w:firstColumn="1" w:lastColumn="0" w:noHBand="0" w:noVBand="1"/>
      </w:tblPr>
      <w:tblGrid>
        <w:gridCol w:w="6627"/>
        <w:gridCol w:w="996"/>
        <w:gridCol w:w="996"/>
        <w:gridCol w:w="1294"/>
      </w:tblGrid>
      <w:tr w:rsidR="003F120F" w:rsidRPr="00A45C38" w14:paraId="6AD5DE28" w14:textId="77777777" w:rsidTr="00981C41">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0BD7DB" w14:textId="77777777" w:rsidR="003F120F" w:rsidRPr="00A45C38" w:rsidRDefault="003F120F" w:rsidP="00CD417D">
            <w:pPr>
              <w:jc w:val="center"/>
              <w:rPr>
                <w:b/>
                <w:bCs/>
                <w:color w:val="000000"/>
                <w:sz w:val="22"/>
                <w:szCs w:val="22"/>
              </w:rPr>
            </w:pPr>
            <w:r w:rsidRPr="00A45C38">
              <w:rPr>
                <w:b/>
                <w:bCs/>
                <w:color w:val="000000"/>
                <w:sz w:val="22"/>
                <w:szCs w:val="22"/>
              </w:rPr>
              <w:lastRenderedPageBreak/>
              <w:t>Наименование показателя</w:t>
            </w:r>
          </w:p>
        </w:tc>
        <w:tc>
          <w:tcPr>
            <w:tcW w:w="995" w:type="dxa"/>
            <w:tcBorders>
              <w:top w:val="single" w:sz="4" w:space="0" w:color="auto"/>
              <w:left w:val="nil"/>
              <w:bottom w:val="single" w:sz="4" w:space="0" w:color="auto"/>
              <w:right w:val="single" w:sz="4" w:space="0" w:color="auto"/>
            </w:tcBorders>
            <w:shd w:val="clear" w:color="auto" w:fill="auto"/>
            <w:noWrap/>
            <w:vAlign w:val="center"/>
            <w:hideMark/>
          </w:tcPr>
          <w:p w14:paraId="6D64EF62" w14:textId="77777777" w:rsidR="003F120F" w:rsidRPr="00A45C38" w:rsidRDefault="003F120F" w:rsidP="00CD417D">
            <w:pPr>
              <w:jc w:val="center"/>
              <w:rPr>
                <w:b/>
                <w:bCs/>
                <w:color w:val="000000"/>
                <w:sz w:val="22"/>
                <w:szCs w:val="22"/>
              </w:rPr>
            </w:pPr>
            <w:r w:rsidRPr="00A45C38">
              <w:rPr>
                <w:b/>
                <w:bCs/>
                <w:color w:val="000000"/>
                <w:sz w:val="22"/>
                <w:szCs w:val="22"/>
              </w:rPr>
              <w:t>2021</w:t>
            </w:r>
          </w:p>
        </w:tc>
        <w:tc>
          <w:tcPr>
            <w:tcW w:w="995" w:type="dxa"/>
            <w:tcBorders>
              <w:top w:val="single" w:sz="4" w:space="0" w:color="auto"/>
              <w:left w:val="nil"/>
              <w:bottom w:val="single" w:sz="4" w:space="0" w:color="auto"/>
              <w:right w:val="single" w:sz="4" w:space="0" w:color="auto"/>
            </w:tcBorders>
            <w:shd w:val="clear" w:color="auto" w:fill="auto"/>
            <w:noWrap/>
            <w:vAlign w:val="center"/>
            <w:hideMark/>
          </w:tcPr>
          <w:p w14:paraId="54406222" w14:textId="77777777" w:rsidR="003F120F" w:rsidRPr="00A45C38" w:rsidRDefault="003F120F" w:rsidP="00CD417D">
            <w:pPr>
              <w:jc w:val="center"/>
              <w:rPr>
                <w:b/>
                <w:bCs/>
                <w:color w:val="000000"/>
                <w:sz w:val="22"/>
                <w:szCs w:val="22"/>
              </w:rPr>
            </w:pPr>
            <w:r w:rsidRPr="00A45C38">
              <w:rPr>
                <w:b/>
                <w:bCs/>
                <w:color w:val="000000"/>
                <w:sz w:val="22"/>
                <w:szCs w:val="22"/>
              </w:rPr>
              <w:t>2022</w:t>
            </w:r>
          </w:p>
        </w:tc>
        <w:tc>
          <w:tcPr>
            <w:tcW w:w="1294" w:type="dxa"/>
            <w:tcBorders>
              <w:top w:val="single" w:sz="4" w:space="0" w:color="auto"/>
              <w:left w:val="nil"/>
              <w:bottom w:val="single" w:sz="4" w:space="0" w:color="auto"/>
              <w:right w:val="single" w:sz="4" w:space="0" w:color="auto"/>
            </w:tcBorders>
            <w:shd w:val="clear" w:color="auto" w:fill="auto"/>
            <w:noWrap/>
            <w:vAlign w:val="center"/>
            <w:hideMark/>
          </w:tcPr>
          <w:p w14:paraId="4501A2F8" w14:textId="77777777" w:rsidR="003F120F" w:rsidRPr="00A45C38" w:rsidRDefault="003F120F" w:rsidP="00CD417D">
            <w:pPr>
              <w:jc w:val="center"/>
              <w:rPr>
                <w:b/>
                <w:bCs/>
                <w:color w:val="000000"/>
                <w:sz w:val="22"/>
                <w:szCs w:val="22"/>
              </w:rPr>
            </w:pPr>
            <w:r w:rsidRPr="00A45C38">
              <w:rPr>
                <w:b/>
                <w:bCs/>
                <w:color w:val="000000"/>
                <w:sz w:val="22"/>
                <w:szCs w:val="22"/>
              </w:rPr>
              <w:t>2023</w:t>
            </w:r>
          </w:p>
        </w:tc>
      </w:tr>
      <w:tr w:rsidR="003F120F" w:rsidRPr="00A45C38" w14:paraId="27BD7E46" w14:textId="77777777" w:rsidTr="00981C41">
        <w:trPr>
          <w:trHeight w:val="300"/>
          <w:jc w:val="center"/>
        </w:trPr>
        <w:tc>
          <w:tcPr>
            <w:tcW w:w="9911" w:type="dxa"/>
            <w:gridSpan w:val="4"/>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29B88B1C" w14:textId="77777777" w:rsidR="003F120F" w:rsidRPr="00A45C38" w:rsidRDefault="003F120F" w:rsidP="00CD417D">
            <w:pPr>
              <w:jc w:val="center"/>
              <w:rPr>
                <w:b/>
                <w:bCs/>
                <w:color w:val="000000"/>
                <w:sz w:val="22"/>
                <w:szCs w:val="22"/>
              </w:rPr>
            </w:pPr>
            <w:r w:rsidRPr="00A45C38">
              <w:rPr>
                <w:b/>
                <w:bCs/>
                <w:color w:val="000000"/>
                <w:sz w:val="22"/>
                <w:szCs w:val="22"/>
              </w:rPr>
              <w:t xml:space="preserve">Газоснабжение </w:t>
            </w:r>
          </w:p>
        </w:tc>
      </w:tr>
      <w:tr w:rsidR="00981C41" w:rsidRPr="00A45C38" w14:paraId="050D6CB1" w14:textId="77777777" w:rsidTr="00981C41">
        <w:trPr>
          <w:trHeight w:val="300"/>
          <w:jc w:val="center"/>
        </w:trPr>
        <w:tc>
          <w:tcPr>
            <w:tcW w:w="6627" w:type="dxa"/>
            <w:tcBorders>
              <w:top w:val="nil"/>
              <w:left w:val="single" w:sz="4" w:space="0" w:color="auto"/>
              <w:bottom w:val="single" w:sz="4" w:space="0" w:color="auto"/>
              <w:right w:val="single" w:sz="4" w:space="0" w:color="auto"/>
            </w:tcBorders>
            <w:shd w:val="clear" w:color="auto" w:fill="auto"/>
            <w:vAlign w:val="center"/>
            <w:hideMark/>
          </w:tcPr>
          <w:p w14:paraId="2BA219C0" w14:textId="77777777" w:rsidR="00981C41" w:rsidRPr="00A45C38" w:rsidRDefault="00981C41" w:rsidP="00981C41">
            <w:pPr>
              <w:rPr>
                <w:color w:val="000000"/>
                <w:sz w:val="22"/>
                <w:szCs w:val="22"/>
              </w:rPr>
            </w:pPr>
            <w:r w:rsidRPr="00A45C38">
              <w:rPr>
                <w:color w:val="000000"/>
                <w:sz w:val="22"/>
                <w:szCs w:val="22"/>
              </w:rPr>
              <w:t>Население</w:t>
            </w:r>
          </w:p>
        </w:tc>
        <w:tc>
          <w:tcPr>
            <w:tcW w:w="995" w:type="dxa"/>
            <w:tcBorders>
              <w:top w:val="nil"/>
              <w:left w:val="nil"/>
              <w:bottom w:val="single" w:sz="4" w:space="0" w:color="auto"/>
              <w:right w:val="single" w:sz="4" w:space="0" w:color="auto"/>
            </w:tcBorders>
            <w:shd w:val="clear" w:color="auto" w:fill="auto"/>
            <w:noWrap/>
            <w:vAlign w:val="center"/>
          </w:tcPr>
          <w:p w14:paraId="04C297D2" w14:textId="6B81DB3E" w:rsidR="00981C41" w:rsidRPr="00A45C38" w:rsidRDefault="00981C41" w:rsidP="00981C41">
            <w:pPr>
              <w:jc w:val="center"/>
              <w:rPr>
                <w:color w:val="000000"/>
                <w:sz w:val="22"/>
                <w:szCs w:val="22"/>
              </w:rPr>
            </w:pPr>
            <w:r>
              <w:rPr>
                <w:color w:val="000000"/>
              </w:rPr>
              <w:t>390,054</w:t>
            </w:r>
          </w:p>
        </w:tc>
        <w:tc>
          <w:tcPr>
            <w:tcW w:w="995" w:type="dxa"/>
            <w:tcBorders>
              <w:top w:val="nil"/>
              <w:left w:val="nil"/>
              <w:bottom w:val="single" w:sz="4" w:space="0" w:color="auto"/>
              <w:right w:val="single" w:sz="4" w:space="0" w:color="auto"/>
            </w:tcBorders>
            <w:shd w:val="clear" w:color="auto" w:fill="auto"/>
            <w:noWrap/>
            <w:vAlign w:val="center"/>
          </w:tcPr>
          <w:p w14:paraId="38470830" w14:textId="6FC4D0CF" w:rsidR="00981C41" w:rsidRPr="00A45C38" w:rsidRDefault="00981C41" w:rsidP="00981C41">
            <w:pPr>
              <w:jc w:val="center"/>
              <w:rPr>
                <w:color w:val="000000"/>
                <w:sz w:val="22"/>
                <w:szCs w:val="22"/>
              </w:rPr>
            </w:pPr>
            <w:r>
              <w:rPr>
                <w:color w:val="000000"/>
              </w:rPr>
              <w:t>382,747</w:t>
            </w:r>
          </w:p>
        </w:tc>
        <w:tc>
          <w:tcPr>
            <w:tcW w:w="1294" w:type="dxa"/>
            <w:tcBorders>
              <w:top w:val="nil"/>
              <w:left w:val="nil"/>
              <w:bottom w:val="single" w:sz="4" w:space="0" w:color="auto"/>
              <w:right w:val="single" w:sz="4" w:space="0" w:color="auto"/>
            </w:tcBorders>
            <w:shd w:val="clear" w:color="auto" w:fill="auto"/>
            <w:noWrap/>
            <w:vAlign w:val="center"/>
          </w:tcPr>
          <w:p w14:paraId="1811FC6C" w14:textId="6C8B75A1" w:rsidR="00981C41" w:rsidRPr="00A45C38" w:rsidRDefault="00981C41" w:rsidP="00981C41">
            <w:pPr>
              <w:jc w:val="center"/>
              <w:rPr>
                <w:color w:val="000000"/>
                <w:sz w:val="22"/>
                <w:szCs w:val="22"/>
              </w:rPr>
            </w:pPr>
            <w:r>
              <w:rPr>
                <w:color w:val="000000"/>
              </w:rPr>
              <w:t>362,961</w:t>
            </w:r>
          </w:p>
        </w:tc>
      </w:tr>
      <w:tr w:rsidR="00981C41" w:rsidRPr="00A45C38" w14:paraId="1790E0CF" w14:textId="77777777" w:rsidTr="00981C41">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F7147" w14:textId="77777777" w:rsidR="00981C41" w:rsidRPr="00A45C38" w:rsidRDefault="00981C41" w:rsidP="00981C41">
            <w:pPr>
              <w:rPr>
                <w:color w:val="000000"/>
                <w:sz w:val="22"/>
                <w:szCs w:val="22"/>
              </w:rPr>
            </w:pPr>
            <w:r w:rsidRPr="00A45C38">
              <w:rPr>
                <w:color w:val="000000"/>
                <w:sz w:val="22"/>
                <w:szCs w:val="22"/>
              </w:rPr>
              <w:t>Бюджетные потребители</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3E79ACBA" w14:textId="3D2C9900" w:rsidR="00981C41" w:rsidRPr="00A45C38" w:rsidRDefault="00981C41" w:rsidP="00981C41">
            <w:pPr>
              <w:jc w:val="center"/>
              <w:rPr>
                <w:color w:val="000000"/>
                <w:sz w:val="22"/>
                <w:szCs w:val="22"/>
              </w:rPr>
            </w:pPr>
            <w:r>
              <w:rPr>
                <w:color w:val="000000"/>
              </w:rPr>
              <w:t>8,300</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5CE41FD4" w14:textId="72F6640C" w:rsidR="00981C41" w:rsidRPr="00A45C38" w:rsidRDefault="00981C41" w:rsidP="00981C41">
            <w:pPr>
              <w:jc w:val="center"/>
              <w:rPr>
                <w:color w:val="000000"/>
                <w:sz w:val="22"/>
                <w:szCs w:val="22"/>
              </w:rPr>
            </w:pPr>
            <w:r>
              <w:rPr>
                <w:color w:val="000000"/>
              </w:rPr>
              <w:t>8,400</w:t>
            </w:r>
          </w:p>
        </w:tc>
        <w:tc>
          <w:tcPr>
            <w:tcW w:w="1294" w:type="dxa"/>
            <w:tcBorders>
              <w:top w:val="single" w:sz="4" w:space="0" w:color="auto"/>
              <w:left w:val="nil"/>
              <w:bottom w:val="single" w:sz="4" w:space="0" w:color="auto"/>
              <w:right w:val="single" w:sz="4" w:space="0" w:color="auto"/>
            </w:tcBorders>
            <w:shd w:val="clear" w:color="auto" w:fill="auto"/>
            <w:vAlign w:val="center"/>
          </w:tcPr>
          <w:p w14:paraId="36A5F410" w14:textId="71691266" w:rsidR="00981C41" w:rsidRPr="00A45C38" w:rsidRDefault="00981C41" w:rsidP="00981C41">
            <w:pPr>
              <w:jc w:val="center"/>
              <w:rPr>
                <w:color w:val="000000"/>
                <w:sz w:val="22"/>
                <w:szCs w:val="22"/>
              </w:rPr>
            </w:pPr>
            <w:r>
              <w:rPr>
                <w:color w:val="000000"/>
              </w:rPr>
              <w:t>6,800</w:t>
            </w:r>
          </w:p>
        </w:tc>
      </w:tr>
      <w:tr w:rsidR="00981C41" w:rsidRPr="00A45C38" w14:paraId="79016C3D" w14:textId="77777777" w:rsidTr="00981C41">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0D1441" w14:textId="77777777" w:rsidR="00981C41" w:rsidRPr="00A45C38" w:rsidRDefault="00981C41" w:rsidP="00981C41">
            <w:pPr>
              <w:rPr>
                <w:color w:val="000000"/>
                <w:sz w:val="22"/>
                <w:szCs w:val="22"/>
              </w:rPr>
            </w:pPr>
            <w:r w:rsidRPr="00A45C38">
              <w:rPr>
                <w:color w:val="000000"/>
                <w:sz w:val="22"/>
                <w:szCs w:val="22"/>
              </w:rPr>
              <w:t>Прочие потребители</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0CCEDE27" w14:textId="2FE3006B" w:rsidR="00981C41" w:rsidRPr="00A45C38" w:rsidRDefault="00981C41" w:rsidP="00981C41">
            <w:pPr>
              <w:jc w:val="center"/>
              <w:rPr>
                <w:color w:val="000000"/>
                <w:sz w:val="22"/>
                <w:szCs w:val="22"/>
              </w:rPr>
            </w:pPr>
            <w:r>
              <w:rPr>
                <w:color w:val="000000"/>
              </w:rPr>
              <w:t>9,560</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772D3E27" w14:textId="6D61DDD0" w:rsidR="00981C41" w:rsidRPr="00A45C38" w:rsidRDefault="00981C41" w:rsidP="00981C41">
            <w:pPr>
              <w:jc w:val="center"/>
              <w:rPr>
                <w:color w:val="000000"/>
                <w:sz w:val="22"/>
                <w:szCs w:val="22"/>
              </w:rPr>
            </w:pPr>
            <w:r>
              <w:rPr>
                <w:color w:val="000000"/>
              </w:rPr>
              <w:t>9,560</w:t>
            </w:r>
          </w:p>
        </w:tc>
        <w:tc>
          <w:tcPr>
            <w:tcW w:w="1294" w:type="dxa"/>
            <w:tcBorders>
              <w:top w:val="single" w:sz="4" w:space="0" w:color="auto"/>
              <w:left w:val="nil"/>
              <w:bottom w:val="single" w:sz="4" w:space="0" w:color="auto"/>
              <w:right w:val="single" w:sz="4" w:space="0" w:color="auto"/>
            </w:tcBorders>
            <w:shd w:val="clear" w:color="auto" w:fill="auto"/>
            <w:vAlign w:val="center"/>
          </w:tcPr>
          <w:p w14:paraId="1DB66305" w14:textId="0D77B64D" w:rsidR="00981C41" w:rsidRPr="00A45C38" w:rsidRDefault="00981C41" w:rsidP="00981C41">
            <w:pPr>
              <w:jc w:val="center"/>
              <w:rPr>
                <w:color w:val="000000"/>
                <w:sz w:val="22"/>
                <w:szCs w:val="22"/>
              </w:rPr>
            </w:pPr>
            <w:r>
              <w:rPr>
                <w:color w:val="000000"/>
              </w:rPr>
              <w:t>9,560</w:t>
            </w:r>
          </w:p>
        </w:tc>
      </w:tr>
      <w:tr w:rsidR="00981C41" w:rsidRPr="00A45C38" w14:paraId="7EA8C661" w14:textId="77777777" w:rsidTr="00981C41">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vAlign w:val="center"/>
          </w:tcPr>
          <w:p w14:paraId="7E68EE91" w14:textId="2BCF7C03" w:rsidR="00981C41" w:rsidRPr="00A45C38" w:rsidRDefault="00981C41" w:rsidP="00981C41">
            <w:pPr>
              <w:rPr>
                <w:color w:val="000000"/>
                <w:sz w:val="22"/>
                <w:szCs w:val="22"/>
              </w:rPr>
            </w:pPr>
            <w:r>
              <w:rPr>
                <w:color w:val="000000"/>
                <w:sz w:val="22"/>
                <w:szCs w:val="22"/>
              </w:rPr>
              <w:t>ИТОГО</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1A953E5E" w14:textId="345941D7" w:rsidR="00981C41" w:rsidRDefault="00981C41" w:rsidP="00981C41">
            <w:pPr>
              <w:jc w:val="center"/>
              <w:rPr>
                <w:color w:val="000000"/>
              </w:rPr>
            </w:pPr>
            <w:r>
              <w:rPr>
                <w:color w:val="000000"/>
              </w:rPr>
              <w:t>407,914</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6A866234" w14:textId="5F3F965E" w:rsidR="00981C41" w:rsidRDefault="00981C41" w:rsidP="00981C41">
            <w:pPr>
              <w:jc w:val="center"/>
              <w:rPr>
                <w:color w:val="000000"/>
              </w:rPr>
            </w:pPr>
            <w:r>
              <w:rPr>
                <w:color w:val="000000"/>
              </w:rPr>
              <w:t>400,707</w:t>
            </w:r>
          </w:p>
        </w:tc>
        <w:tc>
          <w:tcPr>
            <w:tcW w:w="1294" w:type="dxa"/>
            <w:tcBorders>
              <w:top w:val="single" w:sz="4" w:space="0" w:color="auto"/>
              <w:left w:val="nil"/>
              <w:bottom w:val="single" w:sz="4" w:space="0" w:color="auto"/>
              <w:right w:val="single" w:sz="4" w:space="0" w:color="auto"/>
            </w:tcBorders>
            <w:shd w:val="clear" w:color="auto" w:fill="auto"/>
            <w:vAlign w:val="center"/>
          </w:tcPr>
          <w:p w14:paraId="40725EB9" w14:textId="25787602" w:rsidR="00981C41" w:rsidRDefault="00981C41" w:rsidP="00981C41">
            <w:pPr>
              <w:jc w:val="center"/>
              <w:rPr>
                <w:color w:val="000000"/>
              </w:rPr>
            </w:pPr>
            <w:r>
              <w:rPr>
                <w:color w:val="000000"/>
              </w:rPr>
              <w:t>379,321</w:t>
            </w:r>
          </w:p>
        </w:tc>
      </w:tr>
    </w:tbl>
    <w:p w14:paraId="5B8621EB" w14:textId="0C318843" w:rsidR="003F120F" w:rsidRPr="001F460A" w:rsidRDefault="003F120F" w:rsidP="003F120F">
      <w:pPr>
        <w:pStyle w:val="3"/>
        <w:jc w:val="both"/>
        <w:rPr>
          <w:rFonts w:ascii="Times New Roman" w:hAnsi="Times New Roman"/>
          <w:b w:val="0"/>
          <w:sz w:val="22"/>
          <w:szCs w:val="22"/>
        </w:rPr>
      </w:pPr>
      <w:bookmarkStart w:id="16" w:name="_Toc162552549"/>
      <w:bookmarkStart w:id="17" w:name="_Toc164711050"/>
      <w:bookmarkStart w:id="18" w:name="_Toc170247366"/>
      <w:r w:rsidRPr="001F460A">
        <w:rPr>
          <w:rFonts w:ascii="Times New Roman" w:hAnsi="Times New Roman"/>
          <w:sz w:val="22"/>
          <w:szCs w:val="22"/>
        </w:rPr>
        <w:t xml:space="preserve">Таблица </w:t>
      </w:r>
      <w:r w:rsidR="00F97151">
        <w:rPr>
          <w:rFonts w:ascii="Times New Roman" w:hAnsi="Times New Roman"/>
          <w:sz w:val="22"/>
          <w:szCs w:val="22"/>
        </w:rPr>
        <w:t>1.2</w:t>
      </w:r>
      <w:r w:rsidR="003476DF">
        <w:rPr>
          <w:rFonts w:ascii="Times New Roman" w:hAnsi="Times New Roman"/>
          <w:sz w:val="22"/>
          <w:szCs w:val="22"/>
        </w:rPr>
        <w:t>0</w:t>
      </w:r>
      <w:r>
        <w:rPr>
          <w:rFonts w:ascii="Times New Roman" w:hAnsi="Times New Roman"/>
          <w:sz w:val="22"/>
          <w:szCs w:val="22"/>
        </w:rPr>
        <w:t>.</w:t>
      </w:r>
      <w:r w:rsidRPr="001F460A">
        <w:rPr>
          <w:rFonts w:ascii="Times New Roman" w:hAnsi="Times New Roman"/>
          <w:sz w:val="22"/>
          <w:szCs w:val="22"/>
        </w:rPr>
        <w:t>Характеристика  газовых сетей для газоснабжения существующих объектов жилищного фонда, социальной и производственной сферы в МО «</w:t>
      </w:r>
      <w:r w:rsidR="00427C76">
        <w:rPr>
          <w:rFonts w:ascii="Times New Roman" w:hAnsi="Times New Roman"/>
          <w:sz w:val="22"/>
          <w:szCs w:val="22"/>
        </w:rPr>
        <w:t>Егорьевский</w:t>
      </w:r>
      <w:r w:rsidRPr="001F460A">
        <w:rPr>
          <w:rFonts w:ascii="Times New Roman" w:hAnsi="Times New Roman"/>
          <w:sz w:val="22"/>
          <w:szCs w:val="22"/>
        </w:rPr>
        <w:t xml:space="preserve"> сельсовет» Касторенского района</w:t>
      </w:r>
      <w:bookmarkEnd w:id="16"/>
      <w:bookmarkEnd w:id="17"/>
      <w:bookmarkEnd w:id="18"/>
    </w:p>
    <w:tbl>
      <w:tblPr>
        <w:tblW w:w="99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6"/>
        <w:gridCol w:w="2786"/>
        <w:gridCol w:w="4140"/>
        <w:gridCol w:w="1080"/>
        <w:gridCol w:w="1080"/>
      </w:tblGrid>
      <w:tr w:rsidR="003F120F" w14:paraId="3BB787BC" w14:textId="77777777" w:rsidTr="00CD417D">
        <w:trPr>
          <w:cantSplit/>
          <w:trHeight w:val="176"/>
          <w:jc w:val="center"/>
        </w:trPr>
        <w:tc>
          <w:tcPr>
            <w:tcW w:w="846" w:type="dxa"/>
            <w:vAlign w:val="center"/>
          </w:tcPr>
          <w:p w14:paraId="43D00C56" w14:textId="77777777" w:rsidR="003F120F" w:rsidRPr="001F460A" w:rsidRDefault="003F120F" w:rsidP="00CD417D">
            <w:pPr>
              <w:jc w:val="center"/>
              <w:rPr>
                <w:b/>
                <w:sz w:val="22"/>
                <w:szCs w:val="22"/>
              </w:rPr>
            </w:pPr>
            <w:r w:rsidRPr="001F460A">
              <w:rPr>
                <w:b/>
                <w:sz w:val="22"/>
                <w:szCs w:val="22"/>
              </w:rPr>
              <w:t>№п/п</w:t>
            </w:r>
          </w:p>
        </w:tc>
        <w:tc>
          <w:tcPr>
            <w:tcW w:w="2786" w:type="dxa"/>
            <w:vAlign w:val="center"/>
          </w:tcPr>
          <w:p w14:paraId="1F762286" w14:textId="77777777" w:rsidR="003F120F" w:rsidRPr="001F460A" w:rsidRDefault="003F120F" w:rsidP="00CD417D">
            <w:pPr>
              <w:jc w:val="center"/>
              <w:rPr>
                <w:b/>
                <w:sz w:val="22"/>
                <w:szCs w:val="22"/>
              </w:rPr>
            </w:pPr>
            <w:r w:rsidRPr="001F460A">
              <w:rPr>
                <w:b/>
                <w:caps/>
                <w:sz w:val="22"/>
                <w:szCs w:val="22"/>
              </w:rPr>
              <w:t>Н</w:t>
            </w:r>
            <w:r w:rsidRPr="001F460A">
              <w:rPr>
                <w:b/>
                <w:sz w:val="22"/>
                <w:szCs w:val="22"/>
              </w:rPr>
              <w:t>аименование населенных пунктов</w:t>
            </w:r>
          </w:p>
        </w:tc>
        <w:tc>
          <w:tcPr>
            <w:tcW w:w="4140" w:type="dxa"/>
            <w:vAlign w:val="center"/>
          </w:tcPr>
          <w:p w14:paraId="12173C02" w14:textId="77777777" w:rsidR="003F120F" w:rsidRPr="001F460A" w:rsidRDefault="003F120F" w:rsidP="00CD417D">
            <w:pPr>
              <w:jc w:val="center"/>
              <w:rPr>
                <w:b/>
                <w:sz w:val="22"/>
                <w:szCs w:val="22"/>
              </w:rPr>
            </w:pPr>
            <w:r w:rsidRPr="001F460A">
              <w:rPr>
                <w:b/>
                <w:sz w:val="22"/>
                <w:szCs w:val="22"/>
              </w:rPr>
              <w:t>Наименование объектов сетевого газоснабжения</w:t>
            </w:r>
          </w:p>
        </w:tc>
        <w:tc>
          <w:tcPr>
            <w:tcW w:w="1080" w:type="dxa"/>
            <w:vAlign w:val="center"/>
          </w:tcPr>
          <w:p w14:paraId="2065DD97" w14:textId="77777777" w:rsidR="003F120F" w:rsidRPr="001F460A" w:rsidRDefault="003F120F" w:rsidP="00CD417D">
            <w:pPr>
              <w:jc w:val="center"/>
              <w:rPr>
                <w:b/>
                <w:sz w:val="22"/>
                <w:szCs w:val="22"/>
              </w:rPr>
            </w:pPr>
            <w:r w:rsidRPr="001F460A">
              <w:rPr>
                <w:b/>
                <w:sz w:val="22"/>
                <w:szCs w:val="22"/>
              </w:rPr>
              <w:t xml:space="preserve">Ед. </w:t>
            </w:r>
          </w:p>
          <w:p w14:paraId="7EF29A8E" w14:textId="77777777" w:rsidR="003F120F" w:rsidRPr="001F460A" w:rsidRDefault="003F120F" w:rsidP="00CD417D">
            <w:pPr>
              <w:jc w:val="center"/>
              <w:rPr>
                <w:b/>
                <w:sz w:val="22"/>
                <w:szCs w:val="22"/>
              </w:rPr>
            </w:pPr>
            <w:r w:rsidRPr="001F460A">
              <w:rPr>
                <w:b/>
                <w:sz w:val="22"/>
                <w:szCs w:val="22"/>
              </w:rPr>
              <w:t>изм.</w:t>
            </w:r>
          </w:p>
        </w:tc>
        <w:tc>
          <w:tcPr>
            <w:tcW w:w="1080" w:type="dxa"/>
            <w:vAlign w:val="center"/>
          </w:tcPr>
          <w:p w14:paraId="3C203C56" w14:textId="77777777" w:rsidR="003F120F" w:rsidRPr="001F460A" w:rsidRDefault="003F120F" w:rsidP="00CD417D">
            <w:pPr>
              <w:jc w:val="center"/>
              <w:rPr>
                <w:b/>
                <w:sz w:val="22"/>
                <w:szCs w:val="22"/>
              </w:rPr>
            </w:pPr>
            <w:r w:rsidRPr="001F460A">
              <w:rPr>
                <w:b/>
                <w:sz w:val="22"/>
                <w:szCs w:val="22"/>
              </w:rPr>
              <w:t>Всего</w:t>
            </w:r>
          </w:p>
        </w:tc>
      </w:tr>
      <w:tr w:rsidR="003F120F" w14:paraId="6C93F884" w14:textId="77777777" w:rsidTr="00CD417D">
        <w:trPr>
          <w:cantSplit/>
          <w:trHeight w:val="160"/>
          <w:jc w:val="center"/>
        </w:trPr>
        <w:tc>
          <w:tcPr>
            <w:tcW w:w="846" w:type="dxa"/>
            <w:vMerge w:val="restart"/>
            <w:vAlign w:val="center"/>
          </w:tcPr>
          <w:p w14:paraId="0ADEFEA2" w14:textId="77777777" w:rsidR="003F120F" w:rsidRPr="001F460A" w:rsidRDefault="003F120F" w:rsidP="00CD417D">
            <w:pPr>
              <w:jc w:val="center"/>
              <w:rPr>
                <w:sz w:val="22"/>
                <w:szCs w:val="22"/>
              </w:rPr>
            </w:pPr>
            <w:r w:rsidRPr="001F460A">
              <w:rPr>
                <w:sz w:val="22"/>
                <w:szCs w:val="22"/>
              </w:rPr>
              <w:t>1</w:t>
            </w:r>
          </w:p>
        </w:tc>
        <w:tc>
          <w:tcPr>
            <w:tcW w:w="2786" w:type="dxa"/>
            <w:vMerge w:val="restart"/>
            <w:vAlign w:val="center"/>
          </w:tcPr>
          <w:p w14:paraId="27DB3D55" w14:textId="24312D96" w:rsidR="003F120F" w:rsidRPr="001F460A" w:rsidRDefault="00935016" w:rsidP="00935016">
            <w:pPr>
              <w:rPr>
                <w:snapToGrid w:val="0"/>
                <w:color w:val="000000"/>
                <w:sz w:val="22"/>
                <w:szCs w:val="22"/>
              </w:rPr>
            </w:pPr>
            <w:r>
              <w:rPr>
                <w:snapToGrid w:val="0"/>
                <w:color w:val="000000"/>
                <w:sz w:val="22"/>
                <w:szCs w:val="22"/>
              </w:rPr>
              <w:t>д</w:t>
            </w:r>
            <w:r w:rsidR="00427C76">
              <w:rPr>
                <w:snapToGrid w:val="0"/>
                <w:color w:val="000000"/>
                <w:sz w:val="22"/>
                <w:szCs w:val="22"/>
              </w:rPr>
              <w:t>.Егорьевка</w:t>
            </w:r>
          </w:p>
        </w:tc>
        <w:tc>
          <w:tcPr>
            <w:tcW w:w="4140" w:type="dxa"/>
            <w:vAlign w:val="center"/>
          </w:tcPr>
          <w:p w14:paraId="20CCAD5D" w14:textId="77777777" w:rsidR="003F120F" w:rsidRPr="003F120F" w:rsidRDefault="003F120F" w:rsidP="003F120F">
            <w:pPr>
              <w:rPr>
                <w:sz w:val="22"/>
                <w:szCs w:val="22"/>
              </w:rPr>
            </w:pPr>
            <w:r w:rsidRPr="003F120F">
              <w:rPr>
                <w:sz w:val="22"/>
                <w:szCs w:val="22"/>
              </w:rPr>
              <w:t>Межпоселковые газопроводы</w:t>
            </w:r>
          </w:p>
        </w:tc>
        <w:tc>
          <w:tcPr>
            <w:tcW w:w="1080" w:type="dxa"/>
            <w:vAlign w:val="center"/>
          </w:tcPr>
          <w:p w14:paraId="67238733" w14:textId="77777777" w:rsidR="003F120F" w:rsidRPr="001F460A" w:rsidRDefault="003F120F" w:rsidP="00CD417D">
            <w:pPr>
              <w:jc w:val="center"/>
              <w:rPr>
                <w:sz w:val="22"/>
                <w:szCs w:val="22"/>
              </w:rPr>
            </w:pPr>
            <w:r w:rsidRPr="001F460A">
              <w:rPr>
                <w:sz w:val="22"/>
                <w:szCs w:val="22"/>
              </w:rPr>
              <w:t>км</w:t>
            </w:r>
          </w:p>
        </w:tc>
        <w:tc>
          <w:tcPr>
            <w:tcW w:w="1080" w:type="dxa"/>
            <w:vAlign w:val="center"/>
          </w:tcPr>
          <w:p w14:paraId="59069521" w14:textId="77777777" w:rsidR="003F120F" w:rsidRPr="001F460A" w:rsidRDefault="003F120F" w:rsidP="00CD417D">
            <w:pPr>
              <w:jc w:val="center"/>
              <w:rPr>
                <w:sz w:val="22"/>
                <w:szCs w:val="22"/>
              </w:rPr>
            </w:pPr>
            <w:r w:rsidRPr="001F460A">
              <w:rPr>
                <w:snapToGrid w:val="0"/>
                <w:color w:val="000000"/>
                <w:sz w:val="22"/>
                <w:szCs w:val="22"/>
              </w:rPr>
              <w:t>-</w:t>
            </w:r>
          </w:p>
        </w:tc>
      </w:tr>
      <w:tr w:rsidR="003F120F" w14:paraId="7EBC2FC7" w14:textId="77777777" w:rsidTr="00CD417D">
        <w:trPr>
          <w:cantSplit/>
          <w:trHeight w:val="140"/>
          <w:jc w:val="center"/>
        </w:trPr>
        <w:tc>
          <w:tcPr>
            <w:tcW w:w="846" w:type="dxa"/>
            <w:vMerge/>
            <w:vAlign w:val="center"/>
          </w:tcPr>
          <w:p w14:paraId="03B1BE84" w14:textId="77777777" w:rsidR="003F120F" w:rsidRPr="001F460A" w:rsidRDefault="003F120F" w:rsidP="00CD417D">
            <w:pPr>
              <w:jc w:val="center"/>
              <w:rPr>
                <w:sz w:val="22"/>
                <w:szCs w:val="22"/>
              </w:rPr>
            </w:pPr>
          </w:p>
        </w:tc>
        <w:tc>
          <w:tcPr>
            <w:tcW w:w="2786" w:type="dxa"/>
            <w:vMerge/>
            <w:vAlign w:val="center"/>
          </w:tcPr>
          <w:p w14:paraId="54E68A6B" w14:textId="77777777" w:rsidR="003F120F" w:rsidRPr="001F460A" w:rsidRDefault="003F120F" w:rsidP="00CD417D">
            <w:pPr>
              <w:rPr>
                <w:snapToGrid w:val="0"/>
                <w:color w:val="000000"/>
                <w:sz w:val="22"/>
                <w:szCs w:val="22"/>
              </w:rPr>
            </w:pPr>
          </w:p>
        </w:tc>
        <w:tc>
          <w:tcPr>
            <w:tcW w:w="4140" w:type="dxa"/>
            <w:vAlign w:val="center"/>
          </w:tcPr>
          <w:p w14:paraId="2B591B1E" w14:textId="77777777" w:rsidR="003F120F" w:rsidRPr="003F120F" w:rsidRDefault="003F120F" w:rsidP="003F120F">
            <w:pPr>
              <w:rPr>
                <w:sz w:val="22"/>
                <w:szCs w:val="22"/>
              </w:rPr>
            </w:pPr>
            <w:r w:rsidRPr="003F120F">
              <w:rPr>
                <w:sz w:val="22"/>
                <w:szCs w:val="22"/>
              </w:rPr>
              <w:t>Распределительные газопроводы</w:t>
            </w:r>
          </w:p>
        </w:tc>
        <w:tc>
          <w:tcPr>
            <w:tcW w:w="1080" w:type="dxa"/>
            <w:vAlign w:val="center"/>
          </w:tcPr>
          <w:p w14:paraId="14720520" w14:textId="77777777" w:rsidR="003F120F" w:rsidRPr="001F460A" w:rsidRDefault="003F120F" w:rsidP="00CD417D">
            <w:pPr>
              <w:jc w:val="center"/>
              <w:rPr>
                <w:sz w:val="22"/>
                <w:szCs w:val="22"/>
              </w:rPr>
            </w:pPr>
            <w:r w:rsidRPr="001F460A">
              <w:rPr>
                <w:sz w:val="22"/>
                <w:szCs w:val="22"/>
              </w:rPr>
              <w:t>км</w:t>
            </w:r>
          </w:p>
        </w:tc>
        <w:tc>
          <w:tcPr>
            <w:tcW w:w="1080" w:type="dxa"/>
            <w:vAlign w:val="center"/>
          </w:tcPr>
          <w:p w14:paraId="753B4B14" w14:textId="62298920" w:rsidR="003F120F" w:rsidRPr="001F460A" w:rsidRDefault="00427C76" w:rsidP="00427C76">
            <w:pPr>
              <w:jc w:val="center"/>
              <w:rPr>
                <w:sz w:val="22"/>
                <w:szCs w:val="22"/>
              </w:rPr>
            </w:pPr>
            <w:r>
              <w:rPr>
                <w:snapToGrid w:val="0"/>
                <w:color w:val="000000"/>
                <w:sz w:val="22"/>
                <w:szCs w:val="22"/>
              </w:rPr>
              <w:t>7</w:t>
            </w:r>
            <w:r w:rsidR="003F120F" w:rsidRPr="001F460A">
              <w:rPr>
                <w:snapToGrid w:val="0"/>
                <w:color w:val="000000"/>
                <w:sz w:val="22"/>
                <w:szCs w:val="22"/>
              </w:rPr>
              <w:t>,0</w:t>
            </w:r>
          </w:p>
        </w:tc>
      </w:tr>
      <w:tr w:rsidR="003F120F" w14:paraId="26729DF8" w14:textId="77777777" w:rsidTr="00CD417D">
        <w:trPr>
          <w:cantSplit/>
          <w:trHeight w:val="100"/>
          <w:jc w:val="center"/>
        </w:trPr>
        <w:tc>
          <w:tcPr>
            <w:tcW w:w="846" w:type="dxa"/>
            <w:vMerge w:val="restart"/>
            <w:vAlign w:val="center"/>
          </w:tcPr>
          <w:p w14:paraId="1481ECB1" w14:textId="77777777" w:rsidR="003F120F" w:rsidRPr="001F460A" w:rsidRDefault="003F120F" w:rsidP="00CD417D">
            <w:pPr>
              <w:jc w:val="center"/>
              <w:rPr>
                <w:sz w:val="22"/>
                <w:szCs w:val="22"/>
              </w:rPr>
            </w:pPr>
            <w:r w:rsidRPr="001F460A">
              <w:rPr>
                <w:sz w:val="22"/>
                <w:szCs w:val="22"/>
              </w:rPr>
              <w:t>2</w:t>
            </w:r>
          </w:p>
        </w:tc>
        <w:tc>
          <w:tcPr>
            <w:tcW w:w="2786" w:type="dxa"/>
            <w:vMerge w:val="restart"/>
            <w:vAlign w:val="center"/>
          </w:tcPr>
          <w:p w14:paraId="5761FE78" w14:textId="55AF1BE2" w:rsidR="003F120F" w:rsidRPr="001F460A" w:rsidRDefault="003F120F" w:rsidP="00427C76">
            <w:pPr>
              <w:rPr>
                <w:snapToGrid w:val="0"/>
                <w:color w:val="000000"/>
                <w:sz w:val="22"/>
                <w:szCs w:val="22"/>
              </w:rPr>
            </w:pPr>
            <w:r w:rsidRPr="001F460A">
              <w:rPr>
                <w:snapToGrid w:val="0"/>
                <w:color w:val="000000"/>
                <w:sz w:val="22"/>
                <w:szCs w:val="22"/>
              </w:rPr>
              <w:t xml:space="preserve">с. </w:t>
            </w:r>
            <w:r w:rsidR="00427C76">
              <w:rPr>
                <w:snapToGrid w:val="0"/>
                <w:color w:val="000000"/>
                <w:sz w:val="22"/>
                <w:szCs w:val="22"/>
              </w:rPr>
              <w:t>Вознесеновка</w:t>
            </w:r>
          </w:p>
        </w:tc>
        <w:tc>
          <w:tcPr>
            <w:tcW w:w="4140" w:type="dxa"/>
            <w:vAlign w:val="center"/>
          </w:tcPr>
          <w:p w14:paraId="656C15F6" w14:textId="77777777" w:rsidR="003F120F" w:rsidRPr="003F120F" w:rsidRDefault="003F120F" w:rsidP="003F120F">
            <w:pPr>
              <w:rPr>
                <w:sz w:val="22"/>
                <w:szCs w:val="22"/>
              </w:rPr>
            </w:pPr>
            <w:r w:rsidRPr="003F120F">
              <w:rPr>
                <w:sz w:val="22"/>
                <w:szCs w:val="22"/>
              </w:rPr>
              <w:t>Межпоселковые газопроводы</w:t>
            </w:r>
          </w:p>
        </w:tc>
        <w:tc>
          <w:tcPr>
            <w:tcW w:w="1080" w:type="dxa"/>
            <w:vAlign w:val="center"/>
          </w:tcPr>
          <w:p w14:paraId="7E936C6F" w14:textId="77777777" w:rsidR="003F120F" w:rsidRPr="001F460A" w:rsidRDefault="003F120F" w:rsidP="00CD417D">
            <w:pPr>
              <w:jc w:val="center"/>
              <w:rPr>
                <w:sz w:val="22"/>
                <w:szCs w:val="22"/>
              </w:rPr>
            </w:pPr>
            <w:r w:rsidRPr="001F460A">
              <w:rPr>
                <w:sz w:val="22"/>
                <w:szCs w:val="22"/>
              </w:rPr>
              <w:t>км</w:t>
            </w:r>
          </w:p>
        </w:tc>
        <w:tc>
          <w:tcPr>
            <w:tcW w:w="1080" w:type="dxa"/>
            <w:vAlign w:val="center"/>
          </w:tcPr>
          <w:p w14:paraId="78B3D801" w14:textId="6E284CD3" w:rsidR="003F120F" w:rsidRPr="001F460A" w:rsidRDefault="00427C76" w:rsidP="00427C76">
            <w:pPr>
              <w:jc w:val="center"/>
              <w:rPr>
                <w:sz w:val="22"/>
                <w:szCs w:val="22"/>
              </w:rPr>
            </w:pPr>
            <w:r>
              <w:rPr>
                <w:snapToGrid w:val="0"/>
                <w:color w:val="000000"/>
                <w:sz w:val="22"/>
                <w:szCs w:val="22"/>
              </w:rPr>
              <w:t>4,418</w:t>
            </w:r>
          </w:p>
        </w:tc>
      </w:tr>
      <w:tr w:rsidR="003F120F" w14:paraId="6AEF9613" w14:textId="77777777" w:rsidTr="00CD417D">
        <w:trPr>
          <w:cantSplit/>
          <w:trHeight w:val="200"/>
          <w:jc w:val="center"/>
        </w:trPr>
        <w:tc>
          <w:tcPr>
            <w:tcW w:w="846" w:type="dxa"/>
            <w:vMerge/>
            <w:vAlign w:val="center"/>
          </w:tcPr>
          <w:p w14:paraId="1622F376" w14:textId="77777777" w:rsidR="003F120F" w:rsidRPr="001F460A" w:rsidRDefault="003F120F" w:rsidP="00CD417D">
            <w:pPr>
              <w:jc w:val="center"/>
              <w:rPr>
                <w:sz w:val="22"/>
                <w:szCs w:val="22"/>
              </w:rPr>
            </w:pPr>
          </w:p>
        </w:tc>
        <w:tc>
          <w:tcPr>
            <w:tcW w:w="2786" w:type="dxa"/>
            <w:vMerge/>
            <w:vAlign w:val="center"/>
          </w:tcPr>
          <w:p w14:paraId="55E2AA77" w14:textId="77777777" w:rsidR="003F120F" w:rsidRPr="001F460A" w:rsidRDefault="003F120F" w:rsidP="00CD417D">
            <w:pPr>
              <w:rPr>
                <w:snapToGrid w:val="0"/>
                <w:color w:val="000000"/>
                <w:sz w:val="22"/>
                <w:szCs w:val="22"/>
              </w:rPr>
            </w:pPr>
          </w:p>
        </w:tc>
        <w:tc>
          <w:tcPr>
            <w:tcW w:w="4140" w:type="dxa"/>
            <w:vAlign w:val="center"/>
          </w:tcPr>
          <w:p w14:paraId="73B284B3" w14:textId="77777777" w:rsidR="003F120F" w:rsidRPr="003F120F" w:rsidRDefault="003F120F" w:rsidP="003F120F">
            <w:pPr>
              <w:rPr>
                <w:sz w:val="22"/>
                <w:szCs w:val="22"/>
              </w:rPr>
            </w:pPr>
            <w:r w:rsidRPr="003F120F">
              <w:rPr>
                <w:sz w:val="22"/>
                <w:szCs w:val="22"/>
              </w:rPr>
              <w:t>Распределительные газопроводы</w:t>
            </w:r>
          </w:p>
        </w:tc>
        <w:tc>
          <w:tcPr>
            <w:tcW w:w="1080" w:type="dxa"/>
            <w:vAlign w:val="center"/>
          </w:tcPr>
          <w:p w14:paraId="2299AF54" w14:textId="77777777" w:rsidR="003F120F" w:rsidRPr="001F460A" w:rsidRDefault="003F120F" w:rsidP="00CD417D">
            <w:pPr>
              <w:jc w:val="center"/>
              <w:rPr>
                <w:sz w:val="22"/>
                <w:szCs w:val="22"/>
              </w:rPr>
            </w:pPr>
            <w:r w:rsidRPr="001F460A">
              <w:rPr>
                <w:sz w:val="22"/>
                <w:szCs w:val="22"/>
              </w:rPr>
              <w:t>км</w:t>
            </w:r>
          </w:p>
        </w:tc>
        <w:tc>
          <w:tcPr>
            <w:tcW w:w="1080" w:type="dxa"/>
            <w:vAlign w:val="center"/>
          </w:tcPr>
          <w:p w14:paraId="7CE7FD5B" w14:textId="0314FC11" w:rsidR="003F120F" w:rsidRPr="001F460A" w:rsidRDefault="00427C76" w:rsidP="00427C76">
            <w:pPr>
              <w:jc w:val="center"/>
              <w:rPr>
                <w:sz w:val="22"/>
                <w:szCs w:val="22"/>
              </w:rPr>
            </w:pPr>
            <w:r>
              <w:rPr>
                <w:snapToGrid w:val="0"/>
                <w:color w:val="000000"/>
                <w:sz w:val="22"/>
                <w:szCs w:val="22"/>
              </w:rPr>
              <w:t>10,128</w:t>
            </w:r>
          </w:p>
        </w:tc>
      </w:tr>
      <w:tr w:rsidR="003F120F" w14:paraId="1E91A1FC" w14:textId="77777777" w:rsidTr="00CD417D">
        <w:trPr>
          <w:cantSplit/>
          <w:trHeight w:val="140"/>
          <w:jc w:val="center"/>
        </w:trPr>
        <w:tc>
          <w:tcPr>
            <w:tcW w:w="846" w:type="dxa"/>
            <w:vMerge w:val="restart"/>
            <w:vAlign w:val="center"/>
          </w:tcPr>
          <w:p w14:paraId="35734016" w14:textId="77777777" w:rsidR="003F120F" w:rsidRPr="001F460A" w:rsidRDefault="003F120F" w:rsidP="00CD417D">
            <w:pPr>
              <w:jc w:val="center"/>
              <w:rPr>
                <w:b/>
                <w:sz w:val="22"/>
                <w:szCs w:val="22"/>
              </w:rPr>
            </w:pPr>
          </w:p>
        </w:tc>
        <w:tc>
          <w:tcPr>
            <w:tcW w:w="2786" w:type="dxa"/>
            <w:vMerge w:val="restart"/>
            <w:vAlign w:val="center"/>
          </w:tcPr>
          <w:p w14:paraId="216E5ABE" w14:textId="77777777" w:rsidR="003F120F" w:rsidRPr="001F460A" w:rsidRDefault="003F120F" w:rsidP="00CD417D">
            <w:pPr>
              <w:rPr>
                <w:b/>
                <w:snapToGrid w:val="0"/>
                <w:color w:val="000000"/>
                <w:sz w:val="22"/>
                <w:szCs w:val="22"/>
              </w:rPr>
            </w:pPr>
            <w:r w:rsidRPr="001F460A">
              <w:rPr>
                <w:b/>
                <w:snapToGrid w:val="0"/>
                <w:color w:val="000000"/>
                <w:sz w:val="22"/>
                <w:szCs w:val="22"/>
              </w:rPr>
              <w:t>Итого по МО</w:t>
            </w:r>
          </w:p>
        </w:tc>
        <w:tc>
          <w:tcPr>
            <w:tcW w:w="4140" w:type="dxa"/>
            <w:vAlign w:val="center"/>
          </w:tcPr>
          <w:p w14:paraId="219C0131" w14:textId="77777777" w:rsidR="003F120F" w:rsidRPr="003F120F" w:rsidRDefault="003F120F" w:rsidP="003F120F">
            <w:pPr>
              <w:rPr>
                <w:sz w:val="22"/>
                <w:szCs w:val="22"/>
              </w:rPr>
            </w:pPr>
            <w:r w:rsidRPr="003F120F">
              <w:rPr>
                <w:sz w:val="22"/>
                <w:szCs w:val="22"/>
              </w:rPr>
              <w:t>Межпоселковые газопроводы</w:t>
            </w:r>
          </w:p>
        </w:tc>
        <w:tc>
          <w:tcPr>
            <w:tcW w:w="1080" w:type="dxa"/>
            <w:vAlign w:val="center"/>
          </w:tcPr>
          <w:p w14:paraId="78E68A4A" w14:textId="77777777" w:rsidR="003F120F" w:rsidRPr="001F460A" w:rsidRDefault="003F120F" w:rsidP="00CD417D">
            <w:pPr>
              <w:jc w:val="center"/>
              <w:rPr>
                <w:b/>
                <w:sz w:val="22"/>
                <w:szCs w:val="22"/>
              </w:rPr>
            </w:pPr>
            <w:r w:rsidRPr="001F460A">
              <w:rPr>
                <w:b/>
                <w:sz w:val="22"/>
                <w:szCs w:val="22"/>
              </w:rPr>
              <w:t>км</w:t>
            </w:r>
          </w:p>
        </w:tc>
        <w:tc>
          <w:tcPr>
            <w:tcW w:w="1080" w:type="dxa"/>
            <w:vAlign w:val="center"/>
          </w:tcPr>
          <w:p w14:paraId="3F5442C0" w14:textId="50CA1D31" w:rsidR="003F120F" w:rsidRPr="001F460A" w:rsidRDefault="00427C76" w:rsidP="00427C76">
            <w:pPr>
              <w:jc w:val="center"/>
              <w:rPr>
                <w:b/>
                <w:sz w:val="22"/>
                <w:szCs w:val="22"/>
              </w:rPr>
            </w:pPr>
            <w:r>
              <w:rPr>
                <w:b/>
                <w:snapToGrid w:val="0"/>
                <w:color w:val="000000"/>
                <w:sz w:val="22"/>
                <w:szCs w:val="22"/>
              </w:rPr>
              <w:t>4,418</w:t>
            </w:r>
          </w:p>
        </w:tc>
      </w:tr>
      <w:tr w:rsidR="003F120F" w14:paraId="6D5CC94A" w14:textId="77777777" w:rsidTr="00CD417D">
        <w:trPr>
          <w:cantSplit/>
          <w:trHeight w:val="160"/>
          <w:jc w:val="center"/>
        </w:trPr>
        <w:tc>
          <w:tcPr>
            <w:tcW w:w="846" w:type="dxa"/>
            <w:vMerge/>
            <w:vAlign w:val="center"/>
          </w:tcPr>
          <w:p w14:paraId="53FFF90B" w14:textId="77777777" w:rsidR="003F120F" w:rsidRPr="001F460A" w:rsidRDefault="003F120F" w:rsidP="00CD417D">
            <w:pPr>
              <w:jc w:val="center"/>
              <w:rPr>
                <w:b/>
                <w:sz w:val="22"/>
                <w:szCs w:val="22"/>
              </w:rPr>
            </w:pPr>
          </w:p>
        </w:tc>
        <w:tc>
          <w:tcPr>
            <w:tcW w:w="2786" w:type="dxa"/>
            <w:vMerge/>
            <w:vAlign w:val="center"/>
          </w:tcPr>
          <w:p w14:paraId="1E01F330" w14:textId="77777777" w:rsidR="003F120F" w:rsidRPr="001F460A" w:rsidRDefault="003F120F" w:rsidP="00CD417D">
            <w:pPr>
              <w:rPr>
                <w:b/>
                <w:snapToGrid w:val="0"/>
                <w:color w:val="000000"/>
                <w:sz w:val="22"/>
                <w:szCs w:val="22"/>
              </w:rPr>
            </w:pPr>
          </w:p>
        </w:tc>
        <w:tc>
          <w:tcPr>
            <w:tcW w:w="4140" w:type="dxa"/>
            <w:vAlign w:val="center"/>
          </w:tcPr>
          <w:p w14:paraId="4BDB4A42" w14:textId="77777777" w:rsidR="003F120F" w:rsidRPr="003F120F" w:rsidRDefault="003F120F" w:rsidP="003F120F">
            <w:pPr>
              <w:rPr>
                <w:sz w:val="22"/>
                <w:szCs w:val="22"/>
              </w:rPr>
            </w:pPr>
            <w:r w:rsidRPr="003F120F">
              <w:rPr>
                <w:sz w:val="22"/>
                <w:szCs w:val="22"/>
              </w:rPr>
              <w:t>Распределительные газопроводы</w:t>
            </w:r>
          </w:p>
        </w:tc>
        <w:tc>
          <w:tcPr>
            <w:tcW w:w="1080" w:type="dxa"/>
            <w:vAlign w:val="center"/>
          </w:tcPr>
          <w:p w14:paraId="36BCAD4E" w14:textId="77777777" w:rsidR="003F120F" w:rsidRPr="001F460A" w:rsidRDefault="003F120F" w:rsidP="00CD417D">
            <w:pPr>
              <w:jc w:val="center"/>
              <w:rPr>
                <w:b/>
                <w:sz w:val="22"/>
                <w:szCs w:val="22"/>
              </w:rPr>
            </w:pPr>
            <w:r w:rsidRPr="001F460A">
              <w:rPr>
                <w:b/>
                <w:sz w:val="22"/>
                <w:szCs w:val="22"/>
              </w:rPr>
              <w:t>км</w:t>
            </w:r>
          </w:p>
        </w:tc>
        <w:tc>
          <w:tcPr>
            <w:tcW w:w="1080" w:type="dxa"/>
            <w:vAlign w:val="center"/>
          </w:tcPr>
          <w:p w14:paraId="7F514F51" w14:textId="3E313A5B" w:rsidR="003F120F" w:rsidRPr="001F460A" w:rsidRDefault="00427C76" w:rsidP="00427C76">
            <w:pPr>
              <w:jc w:val="center"/>
              <w:rPr>
                <w:b/>
                <w:sz w:val="22"/>
                <w:szCs w:val="22"/>
              </w:rPr>
            </w:pPr>
            <w:r>
              <w:rPr>
                <w:b/>
                <w:snapToGrid w:val="0"/>
                <w:color w:val="000000"/>
                <w:sz w:val="22"/>
                <w:szCs w:val="22"/>
              </w:rPr>
              <w:t>17,128</w:t>
            </w:r>
          </w:p>
        </w:tc>
      </w:tr>
    </w:tbl>
    <w:p w14:paraId="39CD8C90" w14:textId="77777777" w:rsidR="00427C76" w:rsidRDefault="00427C76" w:rsidP="003F120F">
      <w:pPr>
        <w:tabs>
          <w:tab w:val="left" w:pos="0"/>
        </w:tabs>
        <w:rPr>
          <w:sz w:val="23"/>
          <w:szCs w:val="23"/>
        </w:rPr>
      </w:pPr>
    </w:p>
    <w:p w14:paraId="49928213" w14:textId="19C1CA05" w:rsidR="00641280" w:rsidRPr="00B04028" w:rsidRDefault="00641280" w:rsidP="00935016">
      <w:pPr>
        <w:pStyle w:val="2"/>
        <w:jc w:val="both"/>
        <w:rPr>
          <w:rFonts w:ascii="Times New Roman" w:hAnsi="Times New Roman"/>
          <w:b w:val="0"/>
          <w:i w:val="0"/>
          <w:color w:val="000000" w:themeColor="text1"/>
          <w:szCs w:val="24"/>
        </w:rPr>
      </w:pPr>
      <w:bookmarkStart w:id="19" w:name="_Toc170247367"/>
      <w:r w:rsidRPr="00B04028">
        <w:rPr>
          <w:rFonts w:ascii="Times New Roman" w:hAnsi="Times New Roman"/>
          <w:i w:val="0"/>
          <w:color w:val="000000" w:themeColor="text1"/>
          <w:szCs w:val="24"/>
        </w:rPr>
        <w:t>1.</w:t>
      </w:r>
      <w:r w:rsidR="00C30ACE">
        <w:rPr>
          <w:rFonts w:ascii="Times New Roman" w:hAnsi="Times New Roman"/>
          <w:i w:val="0"/>
          <w:color w:val="000000" w:themeColor="text1"/>
          <w:szCs w:val="24"/>
        </w:rPr>
        <w:t>5</w:t>
      </w:r>
      <w:r w:rsidRPr="00B04028">
        <w:rPr>
          <w:rFonts w:ascii="Times New Roman" w:hAnsi="Times New Roman"/>
          <w:i w:val="0"/>
          <w:color w:val="000000" w:themeColor="text1"/>
          <w:szCs w:val="24"/>
        </w:rPr>
        <w:t>. Краткая характеристика системы энерго</w:t>
      </w:r>
      <w:r w:rsidR="0018064C">
        <w:rPr>
          <w:rFonts w:ascii="Times New Roman" w:hAnsi="Times New Roman"/>
          <w:i w:val="0"/>
          <w:color w:val="000000" w:themeColor="text1"/>
          <w:szCs w:val="24"/>
        </w:rPr>
        <w:t>снабжения</w:t>
      </w:r>
      <w:r w:rsidRPr="00B04028">
        <w:rPr>
          <w:rFonts w:ascii="Times New Roman" w:hAnsi="Times New Roman"/>
          <w:i w:val="0"/>
          <w:color w:val="000000" w:themeColor="text1"/>
          <w:szCs w:val="24"/>
        </w:rPr>
        <w:t xml:space="preserve">  муниципального образования</w:t>
      </w:r>
      <w:bookmarkEnd w:id="19"/>
    </w:p>
    <w:p w14:paraId="3161DA27" w14:textId="6612E8C9" w:rsidR="00641280" w:rsidRDefault="00641280" w:rsidP="00641280">
      <w:pPr>
        <w:pStyle w:val="3"/>
        <w:rPr>
          <w:b w:val="0"/>
        </w:rPr>
      </w:pPr>
      <w:bookmarkStart w:id="20" w:name="_Toc162689180"/>
      <w:bookmarkStart w:id="21" w:name="_Toc170247368"/>
      <w:r>
        <w:t>1.</w:t>
      </w:r>
      <w:r w:rsidR="00C30ACE">
        <w:t>5</w:t>
      </w:r>
      <w:r>
        <w:t>.1. Общ</w:t>
      </w:r>
      <w:r w:rsidR="006369CB">
        <w:t>ие сведения</w:t>
      </w:r>
      <w:bookmarkEnd w:id="20"/>
      <w:bookmarkEnd w:id="21"/>
      <w:r>
        <w:t xml:space="preserve"> </w:t>
      </w:r>
    </w:p>
    <w:p w14:paraId="11FAD373" w14:textId="77777777" w:rsidR="00641280" w:rsidRDefault="00641280" w:rsidP="00641280">
      <w:pPr>
        <w:rPr>
          <w:b/>
          <w:sz w:val="22"/>
          <w:szCs w:val="22"/>
        </w:rPr>
      </w:pPr>
    </w:p>
    <w:p w14:paraId="22DBA29C" w14:textId="14E0B4A8" w:rsidR="00641280" w:rsidRDefault="00641280" w:rsidP="00641280">
      <w:pPr>
        <w:jc w:val="both"/>
        <w:rPr>
          <w:szCs w:val="24"/>
        </w:rPr>
      </w:pPr>
      <w:r>
        <w:rPr>
          <w:b/>
          <w:bCs/>
          <w:szCs w:val="24"/>
        </w:rPr>
        <w:t xml:space="preserve">Правовая основа оптового </w:t>
      </w:r>
      <w:r w:rsidR="008B40F2">
        <w:rPr>
          <w:b/>
          <w:bCs/>
          <w:szCs w:val="24"/>
        </w:rPr>
        <w:t xml:space="preserve">энергетического </w:t>
      </w:r>
      <w:r>
        <w:rPr>
          <w:szCs w:val="24"/>
        </w:rPr>
        <w:t>рынка регламентирована постановлением Правительства РФ от 27.12.2010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 Реализация электроэнергии потребителю производится на розничном рынке электроэнергии.</w:t>
      </w:r>
    </w:p>
    <w:p w14:paraId="5EFA02D4" w14:textId="77777777" w:rsidR="00641280" w:rsidRDefault="00641280" w:rsidP="00641280">
      <w:pPr>
        <w:jc w:val="both"/>
      </w:pPr>
      <w:r>
        <w:t xml:space="preserve">     Правила функционирования розничного рынка электроэнергии регламентированы постановлением Правительства РФ №442 от 04.05.2012г. «О функционировании розничных рынков электрической энергии, полном и (или) частичном ограничении режима потребления электрической энергии». </w:t>
      </w:r>
    </w:p>
    <w:p w14:paraId="557F6F61" w14:textId="77777777" w:rsidR="008B40F2" w:rsidRPr="00A37A8B" w:rsidRDefault="008B40F2" w:rsidP="008B40F2">
      <w:pPr>
        <w:tabs>
          <w:tab w:val="num" w:pos="0"/>
        </w:tabs>
        <w:jc w:val="both"/>
        <w:rPr>
          <w:szCs w:val="24"/>
        </w:rPr>
      </w:pPr>
      <w:r>
        <w:rPr>
          <w:szCs w:val="24"/>
        </w:rPr>
        <w:t xml:space="preserve">Объекты электроэнергетики, расположенные на территории МО «Егорьевский сельсовет», относятся к энергосистеме Касторенского района Курской области, которая в свою очередь входит в состав </w:t>
      </w:r>
      <w:r w:rsidRPr="00A37A8B">
        <w:rPr>
          <w:szCs w:val="24"/>
        </w:rPr>
        <w:t>филиала АО МРСК Центра «</w:t>
      </w:r>
      <w:proofErr w:type="spellStart"/>
      <w:r w:rsidRPr="00A37A8B">
        <w:rPr>
          <w:szCs w:val="24"/>
        </w:rPr>
        <w:t>Курсэнерго</w:t>
      </w:r>
      <w:proofErr w:type="spellEnd"/>
      <w:r w:rsidRPr="00A37A8B">
        <w:rPr>
          <w:szCs w:val="24"/>
        </w:rPr>
        <w:t>»</w:t>
      </w:r>
      <w:r>
        <w:rPr>
          <w:szCs w:val="24"/>
        </w:rPr>
        <w:t xml:space="preserve"> и обслуживается </w:t>
      </w:r>
      <w:r w:rsidRPr="00354E2E">
        <w:rPr>
          <w:rFonts w:eastAsia="SimSun"/>
          <w:color w:val="000000"/>
          <w:szCs w:val="24"/>
          <w:lang w:eastAsia="zh-CN" w:bidi="ar"/>
        </w:rPr>
        <w:t xml:space="preserve"> </w:t>
      </w:r>
      <w:proofErr w:type="spellStart"/>
      <w:r w:rsidRPr="00354E2E">
        <w:rPr>
          <w:rFonts w:eastAsia="SimSun"/>
          <w:color w:val="000000"/>
          <w:szCs w:val="24"/>
          <w:lang w:eastAsia="zh-CN" w:bidi="ar"/>
        </w:rPr>
        <w:t>Касторенски</w:t>
      </w:r>
      <w:r>
        <w:rPr>
          <w:rFonts w:eastAsia="SimSun"/>
          <w:color w:val="000000"/>
          <w:szCs w:val="24"/>
          <w:lang w:eastAsia="zh-CN" w:bidi="ar"/>
        </w:rPr>
        <w:t>ми</w:t>
      </w:r>
      <w:proofErr w:type="spellEnd"/>
      <w:r w:rsidRPr="00354E2E">
        <w:rPr>
          <w:rFonts w:eastAsia="SimSun"/>
          <w:color w:val="000000"/>
          <w:szCs w:val="24"/>
          <w:lang w:eastAsia="zh-CN" w:bidi="ar"/>
        </w:rPr>
        <w:t xml:space="preserve"> районны</w:t>
      </w:r>
      <w:r>
        <w:rPr>
          <w:rFonts w:eastAsia="SimSun"/>
          <w:color w:val="000000"/>
          <w:szCs w:val="24"/>
          <w:lang w:eastAsia="zh-CN" w:bidi="ar"/>
        </w:rPr>
        <w:t>ми</w:t>
      </w:r>
      <w:r w:rsidRPr="00354E2E">
        <w:rPr>
          <w:rFonts w:eastAsia="SimSun"/>
          <w:color w:val="000000"/>
          <w:szCs w:val="24"/>
          <w:lang w:eastAsia="zh-CN" w:bidi="ar"/>
        </w:rPr>
        <w:t xml:space="preserve"> электрически</w:t>
      </w:r>
      <w:r>
        <w:rPr>
          <w:rFonts w:eastAsia="SimSun"/>
          <w:color w:val="000000"/>
          <w:szCs w:val="24"/>
          <w:lang w:eastAsia="zh-CN" w:bidi="ar"/>
        </w:rPr>
        <w:t>ми</w:t>
      </w:r>
      <w:r w:rsidRPr="00354E2E">
        <w:rPr>
          <w:rFonts w:eastAsia="SimSun"/>
          <w:color w:val="000000"/>
          <w:szCs w:val="24"/>
          <w:lang w:eastAsia="zh-CN" w:bidi="ar"/>
        </w:rPr>
        <w:t xml:space="preserve"> сет</w:t>
      </w:r>
      <w:r>
        <w:rPr>
          <w:rFonts w:eastAsia="SimSun"/>
          <w:color w:val="000000"/>
          <w:szCs w:val="24"/>
          <w:lang w:eastAsia="zh-CN" w:bidi="ar"/>
        </w:rPr>
        <w:t>ями.</w:t>
      </w:r>
    </w:p>
    <w:p w14:paraId="74A5096B" w14:textId="77777777" w:rsidR="008B40F2" w:rsidRDefault="008B40F2" w:rsidP="00641280">
      <w:pPr>
        <w:jc w:val="both"/>
      </w:pPr>
    </w:p>
    <w:p w14:paraId="3D26C089" w14:textId="70131B41" w:rsidR="00641280" w:rsidRDefault="00641280" w:rsidP="00641280">
      <w:pPr>
        <w:ind w:firstLine="720"/>
        <w:jc w:val="both"/>
        <w:rPr>
          <w:szCs w:val="24"/>
        </w:rPr>
      </w:pPr>
      <w:r>
        <w:rPr>
          <w:szCs w:val="24"/>
        </w:rPr>
        <w:t>Техническое состояние электросетей - удовлетворительное. Сети 6кВ  кабельные и воздушные только за пределами жилой зоны.</w:t>
      </w:r>
      <w:r w:rsidR="008B40F2">
        <w:rPr>
          <w:szCs w:val="24"/>
        </w:rPr>
        <w:t xml:space="preserve"> </w:t>
      </w:r>
      <w:r>
        <w:rPr>
          <w:szCs w:val="24"/>
        </w:rPr>
        <w:t xml:space="preserve"> Подстанция имеет свободные мощности.</w:t>
      </w:r>
    </w:p>
    <w:p w14:paraId="12B50A4F" w14:textId="77777777" w:rsidR="00641280" w:rsidRDefault="00641280" w:rsidP="00641280">
      <w:pPr>
        <w:autoSpaceDE w:val="0"/>
        <w:autoSpaceDN w:val="0"/>
        <w:adjustRightInd w:val="0"/>
        <w:ind w:firstLine="540"/>
        <w:jc w:val="both"/>
      </w:pPr>
      <w:r>
        <w:t xml:space="preserve">  Передача электроэнергии осуществляется от энергосистемы ОАО «МРСК Центра» - «Курскэнерго» через ряд подстанций.</w:t>
      </w:r>
    </w:p>
    <w:p w14:paraId="77A2C19F" w14:textId="77777777" w:rsidR="00757194" w:rsidRPr="00427C76" w:rsidRDefault="00757194" w:rsidP="00757194">
      <w:pPr>
        <w:autoSpaceDE w:val="0"/>
        <w:autoSpaceDN w:val="0"/>
        <w:adjustRightInd w:val="0"/>
        <w:rPr>
          <w:rFonts w:eastAsia="SimSun"/>
          <w:color w:val="000000"/>
          <w:sz w:val="23"/>
          <w:szCs w:val="23"/>
        </w:rPr>
      </w:pPr>
      <w:r>
        <w:rPr>
          <w:rFonts w:eastAsia="SimSun"/>
          <w:color w:val="000000"/>
          <w:sz w:val="23"/>
          <w:szCs w:val="23"/>
        </w:rPr>
        <w:t xml:space="preserve">     </w:t>
      </w:r>
      <w:r w:rsidRPr="00427C76">
        <w:rPr>
          <w:rFonts w:eastAsia="SimSun"/>
          <w:color w:val="000000"/>
          <w:sz w:val="23"/>
          <w:szCs w:val="23"/>
        </w:rPr>
        <w:t xml:space="preserve">Распределение электроэнергии производится по воздушным линиям 10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до распределительных подстанций 10/0,4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расположенных в населенных пунктах муниципального образования, от них по воздушным и кабельным сетям 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до объектов потребления. </w:t>
      </w:r>
    </w:p>
    <w:p w14:paraId="39EAE92C" w14:textId="77777777" w:rsidR="00757194" w:rsidRDefault="00757194" w:rsidP="00757194">
      <w:pPr>
        <w:autoSpaceDE w:val="0"/>
        <w:autoSpaceDN w:val="0"/>
        <w:adjustRightInd w:val="0"/>
        <w:rPr>
          <w:rFonts w:eastAsia="SimSun"/>
          <w:color w:val="000000"/>
          <w:sz w:val="23"/>
          <w:szCs w:val="23"/>
        </w:rPr>
      </w:pPr>
      <w:r>
        <w:rPr>
          <w:rFonts w:eastAsia="SimSun"/>
          <w:color w:val="000000"/>
          <w:sz w:val="23"/>
          <w:szCs w:val="23"/>
        </w:rPr>
        <w:t xml:space="preserve">       </w:t>
      </w:r>
    </w:p>
    <w:p w14:paraId="040012EE" w14:textId="77777777" w:rsidR="00757194" w:rsidRPr="00427C76" w:rsidRDefault="00757194" w:rsidP="00757194">
      <w:pPr>
        <w:autoSpaceDE w:val="0"/>
        <w:autoSpaceDN w:val="0"/>
        <w:adjustRightInd w:val="0"/>
        <w:jc w:val="both"/>
        <w:rPr>
          <w:rFonts w:eastAsia="SimSun"/>
          <w:color w:val="000000"/>
          <w:sz w:val="23"/>
          <w:szCs w:val="23"/>
        </w:rPr>
      </w:pPr>
      <w:r>
        <w:rPr>
          <w:rFonts w:eastAsia="SimSun"/>
          <w:color w:val="000000"/>
          <w:sz w:val="23"/>
          <w:szCs w:val="23"/>
        </w:rPr>
        <w:t xml:space="preserve">       </w:t>
      </w:r>
      <w:r w:rsidRPr="00427C76">
        <w:rPr>
          <w:rFonts w:eastAsia="SimSun"/>
          <w:color w:val="000000"/>
          <w:sz w:val="23"/>
          <w:szCs w:val="23"/>
        </w:rPr>
        <w:t xml:space="preserve">Протяженность ЛЭП-10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составляет 32,25 км, ЛЭП-0,4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–29,73 км.</w:t>
      </w:r>
      <w:r>
        <w:rPr>
          <w:rFonts w:eastAsia="SimSun"/>
          <w:color w:val="000000"/>
          <w:sz w:val="23"/>
          <w:szCs w:val="23"/>
        </w:rPr>
        <w:t xml:space="preserve"> </w:t>
      </w:r>
      <w:r w:rsidRPr="00427C76">
        <w:rPr>
          <w:rFonts w:eastAsia="SimSun"/>
          <w:color w:val="000000"/>
          <w:sz w:val="23"/>
          <w:szCs w:val="23"/>
        </w:rPr>
        <w:t xml:space="preserve">Количество действующих трансформаторных подстанций 35 единиц, общей мощностью 3162 </w:t>
      </w:r>
      <w:proofErr w:type="spellStart"/>
      <w:r w:rsidRPr="00427C76">
        <w:rPr>
          <w:rFonts w:eastAsia="SimSun"/>
          <w:color w:val="000000"/>
          <w:sz w:val="23"/>
          <w:szCs w:val="23"/>
        </w:rPr>
        <w:t>кВА</w:t>
      </w:r>
      <w:proofErr w:type="spellEnd"/>
      <w:r w:rsidRPr="00427C76">
        <w:rPr>
          <w:rFonts w:eastAsia="SimSun"/>
          <w:color w:val="000000"/>
          <w:sz w:val="23"/>
          <w:szCs w:val="23"/>
        </w:rPr>
        <w:t xml:space="preserve">. Мощности действующих трансформаторных подстанций для обеспечения электрической энергией жилищного </w:t>
      </w:r>
      <w:r w:rsidRPr="00427C76">
        <w:rPr>
          <w:rFonts w:eastAsia="SimSun"/>
          <w:color w:val="000000"/>
          <w:sz w:val="23"/>
          <w:szCs w:val="23"/>
        </w:rPr>
        <w:lastRenderedPageBreak/>
        <w:t xml:space="preserve">фонда и объектов социальной и производственной сферы поселения на текущий момент достаточно. </w:t>
      </w:r>
    </w:p>
    <w:p w14:paraId="11E2F50D" w14:textId="77777777" w:rsidR="00757194" w:rsidRDefault="00757194" w:rsidP="00757194">
      <w:pPr>
        <w:autoSpaceDE w:val="0"/>
        <w:autoSpaceDN w:val="0"/>
        <w:adjustRightInd w:val="0"/>
        <w:rPr>
          <w:rFonts w:eastAsia="SimSun"/>
          <w:color w:val="000000"/>
          <w:sz w:val="23"/>
          <w:szCs w:val="23"/>
        </w:rPr>
      </w:pPr>
    </w:p>
    <w:p w14:paraId="4ADFBD3A" w14:textId="77777777" w:rsidR="00757194" w:rsidRPr="00427C76" w:rsidRDefault="00757194" w:rsidP="00757194">
      <w:pPr>
        <w:autoSpaceDE w:val="0"/>
        <w:autoSpaceDN w:val="0"/>
        <w:adjustRightInd w:val="0"/>
        <w:rPr>
          <w:rFonts w:eastAsia="SimSun"/>
          <w:color w:val="000000"/>
          <w:sz w:val="23"/>
          <w:szCs w:val="23"/>
        </w:rPr>
      </w:pPr>
      <w:r w:rsidRPr="00427C76">
        <w:rPr>
          <w:rFonts w:eastAsia="SimSun"/>
          <w:color w:val="000000"/>
          <w:sz w:val="23"/>
          <w:szCs w:val="23"/>
        </w:rPr>
        <w:t>Все объекты потребления электроэнергии обеспечены приборами учета. Расчетная номинальная электрическая нагрузка в целом по муниципальному образованию составляет  около 600 кВт, в том числе на жилищно-коммунальные нужды 300  кВт.</w:t>
      </w:r>
    </w:p>
    <w:p w14:paraId="046B3B2E" w14:textId="77777777" w:rsidR="00757194" w:rsidRPr="00427C76" w:rsidRDefault="00757194" w:rsidP="00757194">
      <w:pPr>
        <w:autoSpaceDE w:val="0"/>
        <w:autoSpaceDN w:val="0"/>
        <w:adjustRightInd w:val="0"/>
        <w:jc w:val="both"/>
        <w:rPr>
          <w:rFonts w:eastAsia="SimSun"/>
          <w:color w:val="000000"/>
          <w:sz w:val="23"/>
          <w:szCs w:val="23"/>
        </w:rPr>
      </w:pPr>
      <w:r w:rsidRPr="00427C76">
        <w:rPr>
          <w:rFonts w:eastAsia="SimSun"/>
          <w:color w:val="000000"/>
          <w:sz w:val="23"/>
          <w:szCs w:val="23"/>
        </w:rPr>
        <w:t>По состоянию на конец 2011 года удельная номинальная мощность потребления электроэнергии в расчете на 1 жителя составляет 0,35 кВт, с учетом нагрузки по наружному освещению и электроснабжению объектов социальной сферы.</w:t>
      </w:r>
    </w:p>
    <w:p w14:paraId="20CA16C6" w14:textId="77777777" w:rsidR="00757194" w:rsidRDefault="00757194" w:rsidP="00757194">
      <w:pPr>
        <w:rPr>
          <w:b/>
          <w:bCs/>
          <w:iCs/>
          <w:szCs w:val="28"/>
        </w:rPr>
      </w:pPr>
      <w:r w:rsidRPr="00427C76">
        <w:rPr>
          <w:rFonts w:eastAsia="SimSun"/>
          <w:color w:val="000000"/>
          <w:sz w:val="23"/>
          <w:szCs w:val="23"/>
        </w:rPr>
        <w:t>В муниципальной собственности объектов электроснабжения</w:t>
      </w:r>
      <w:r>
        <w:rPr>
          <w:rFonts w:eastAsia="SimSun"/>
          <w:color w:val="000000"/>
          <w:sz w:val="23"/>
          <w:szCs w:val="23"/>
        </w:rPr>
        <w:t xml:space="preserve">, кроме  сетей уличного освещения, </w:t>
      </w:r>
      <w:r w:rsidRPr="00427C76">
        <w:rPr>
          <w:rFonts w:eastAsia="SimSun"/>
          <w:color w:val="000000"/>
          <w:sz w:val="23"/>
          <w:szCs w:val="23"/>
        </w:rPr>
        <w:t xml:space="preserve"> не имеется.</w:t>
      </w:r>
    </w:p>
    <w:p w14:paraId="73E01C18" w14:textId="77777777" w:rsidR="00757194" w:rsidRDefault="00757194" w:rsidP="00641280">
      <w:pPr>
        <w:autoSpaceDE w:val="0"/>
        <w:autoSpaceDN w:val="0"/>
        <w:adjustRightInd w:val="0"/>
        <w:ind w:firstLine="540"/>
        <w:jc w:val="both"/>
      </w:pPr>
    </w:p>
    <w:p w14:paraId="2BBD6377" w14:textId="7146B7E2" w:rsidR="00641280" w:rsidRPr="00A5426C" w:rsidRDefault="00641280" w:rsidP="00641280">
      <w:pPr>
        <w:rPr>
          <w:b/>
          <w:color w:val="000000" w:themeColor="text1"/>
          <w:sz w:val="22"/>
          <w:szCs w:val="22"/>
        </w:rPr>
      </w:pPr>
      <w:bookmarkStart w:id="22" w:name="_Hlk163308279"/>
      <w:r w:rsidRPr="00A5426C">
        <w:rPr>
          <w:b/>
          <w:color w:val="000000" w:themeColor="text1"/>
          <w:sz w:val="22"/>
          <w:szCs w:val="22"/>
        </w:rPr>
        <w:t xml:space="preserve">Таблица </w:t>
      </w:r>
      <w:r>
        <w:rPr>
          <w:b/>
          <w:color w:val="000000" w:themeColor="text1"/>
          <w:sz w:val="22"/>
          <w:szCs w:val="22"/>
        </w:rPr>
        <w:t>1.2</w:t>
      </w:r>
      <w:r w:rsidR="003476DF">
        <w:rPr>
          <w:b/>
          <w:color w:val="000000" w:themeColor="text1"/>
          <w:sz w:val="22"/>
          <w:szCs w:val="22"/>
        </w:rPr>
        <w:t>1</w:t>
      </w:r>
      <w:r w:rsidRPr="00A5426C">
        <w:rPr>
          <w:b/>
          <w:color w:val="000000" w:themeColor="text1"/>
          <w:sz w:val="22"/>
          <w:szCs w:val="22"/>
        </w:rPr>
        <w:t>. Основные технические характеристики оборудования и электросетей</w:t>
      </w:r>
    </w:p>
    <w:tbl>
      <w:tblPr>
        <w:tblW w:w="9918" w:type="dxa"/>
        <w:jc w:val="center"/>
        <w:tblLook w:val="04A0" w:firstRow="1" w:lastRow="0" w:firstColumn="1" w:lastColumn="0" w:noHBand="0" w:noVBand="1"/>
      </w:tblPr>
      <w:tblGrid>
        <w:gridCol w:w="736"/>
        <w:gridCol w:w="6205"/>
        <w:gridCol w:w="1733"/>
        <w:gridCol w:w="1244"/>
      </w:tblGrid>
      <w:tr w:rsidR="00641280" w:rsidRPr="00A5426C" w14:paraId="148560FA" w14:textId="77777777" w:rsidTr="001156CA">
        <w:trPr>
          <w:trHeight w:val="312"/>
          <w:jc w:val="center"/>
        </w:trPr>
        <w:tc>
          <w:tcPr>
            <w:tcW w:w="736" w:type="dxa"/>
            <w:tcBorders>
              <w:top w:val="single" w:sz="4" w:space="0" w:color="auto"/>
              <w:left w:val="single" w:sz="4" w:space="0" w:color="auto"/>
              <w:bottom w:val="single" w:sz="4" w:space="0" w:color="auto"/>
              <w:right w:val="single" w:sz="4" w:space="0" w:color="auto"/>
            </w:tcBorders>
            <w:noWrap/>
            <w:vAlign w:val="center"/>
          </w:tcPr>
          <w:p w14:paraId="1B9D8A93" w14:textId="77777777" w:rsidR="00641280" w:rsidRPr="00A5426C" w:rsidRDefault="00641280" w:rsidP="00CD417D">
            <w:pPr>
              <w:jc w:val="center"/>
              <w:rPr>
                <w:color w:val="000000" w:themeColor="text1"/>
                <w:szCs w:val="22"/>
              </w:rPr>
            </w:pPr>
            <w:r w:rsidRPr="00A5426C">
              <w:rPr>
                <w:color w:val="000000" w:themeColor="text1"/>
                <w:sz w:val="22"/>
                <w:szCs w:val="22"/>
              </w:rPr>
              <w:t>№</w:t>
            </w:r>
          </w:p>
        </w:tc>
        <w:tc>
          <w:tcPr>
            <w:tcW w:w="6205" w:type="dxa"/>
            <w:tcBorders>
              <w:top w:val="single" w:sz="4" w:space="0" w:color="auto"/>
              <w:left w:val="nil"/>
              <w:bottom w:val="single" w:sz="4" w:space="0" w:color="auto"/>
              <w:right w:val="single" w:sz="4" w:space="0" w:color="auto"/>
            </w:tcBorders>
            <w:noWrap/>
            <w:vAlign w:val="center"/>
          </w:tcPr>
          <w:p w14:paraId="05D9E1AD" w14:textId="77777777" w:rsidR="00641280" w:rsidRPr="00A5426C" w:rsidRDefault="00641280" w:rsidP="00CD417D">
            <w:pPr>
              <w:jc w:val="center"/>
              <w:rPr>
                <w:color w:val="000000" w:themeColor="text1"/>
                <w:szCs w:val="22"/>
              </w:rPr>
            </w:pPr>
            <w:r w:rsidRPr="00A5426C">
              <w:rPr>
                <w:color w:val="000000" w:themeColor="text1"/>
                <w:sz w:val="22"/>
                <w:szCs w:val="22"/>
              </w:rPr>
              <w:t>Наименование</w:t>
            </w:r>
          </w:p>
        </w:tc>
        <w:tc>
          <w:tcPr>
            <w:tcW w:w="1733" w:type="dxa"/>
            <w:tcBorders>
              <w:top w:val="single" w:sz="4" w:space="0" w:color="auto"/>
              <w:left w:val="nil"/>
              <w:bottom w:val="single" w:sz="4" w:space="0" w:color="auto"/>
              <w:right w:val="single" w:sz="4" w:space="0" w:color="auto"/>
            </w:tcBorders>
            <w:noWrap/>
            <w:vAlign w:val="center"/>
          </w:tcPr>
          <w:p w14:paraId="12B36D23" w14:textId="77777777" w:rsidR="00641280" w:rsidRPr="00A5426C" w:rsidRDefault="00641280" w:rsidP="00CD417D">
            <w:pPr>
              <w:jc w:val="center"/>
              <w:rPr>
                <w:color w:val="000000" w:themeColor="text1"/>
                <w:szCs w:val="22"/>
              </w:rPr>
            </w:pPr>
            <w:proofErr w:type="spellStart"/>
            <w:r w:rsidRPr="00A5426C">
              <w:rPr>
                <w:color w:val="000000" w:themeColor="text1"/>
                <w:sz w:val="22"/>
                <w:szCs w:val="22"/>
              </w:rPr>
              <w:t>ед</w:t>
            </w:r>
            <w:proofErr w:type="gramStart"/>
            <w:r w:rsidRPr="00A5426C">
              <w:rPr>
                <w:color w:val="000000" w:themeColor="text1"/>
                <w:sz w:val="22"/>
                <w:szCs w:val="22"/>
              </w:rPr>
              <w:t>.и</w:t>
            </w:r>
            <w:proofErr w:type="gramEnd"/>
            <w:r w:rsidRPr="00A5426C">
              <w:rPr>
                <w:color w:val="000000" w:themeColor="text1"/>
                <w:sz w:val="22"/>
                <w:szCs w:val="22"/>
              </w:rPr>
              <w:t>зм</w:t>
            </w:r>
            <w:proofErr w:type="spellEnd"/>
          </w:p>
        </w:tc>
        <w:tc>
          <w:tcPr>
            <w:tcW w:w="1244" w:type="dxa"/>
            <w:tcBorders>
              <w:top w:val="single" w:sz="4" w:space="0" w:color="auto"/>
              <w:left w:val="nil"/>
              <w:bottom w:val="single" w:sz="4" w:space="0" w:color="auto"/>
              <w:right w:val="single" w:sz="4" w:space="0" w:color="auto"/>
            </w:tcBorders>
            <w:noWrap/>
            <w:vAlign w:val="center"/>
          </w:tcPr>
          <w:p w14:paraId="086E8F8A" w14:textId="77777777" w:rsidR="00641280" w:rsidRPr="00A5426C" w:rsidRDefault="00641280" w:rsidP="00CD417D">
            <w:pPr>
              <w:jc w:val="center"/>
              <w:rPr>
                <w:color w:val="000000" w:themeColor="text1"/>
                <w:szCs w:val="22"/>
              </w:rPr>
            </w:pPr>
            <w:r w:rsidRPr="00A5426C">
              <w:rPr>
                <w:color w:val="000000" w:themeColor="text1"/>
                <w:sz w:val="22"/>
                <w:szCs w:val="22"/>
              </w:rPr>
              <w:t>Значение</w:t>
            </w:r>
          </w:p>
        </w:tc>
      </w:tr>
      <w:tr w:rsidR="00641280" w:rsidRPr="00A5426C" w14:paraId="21C16752" w14:textId="77777777" w:rsidTr="001156CA">
        <w:trPr>
          <w:trHeight w:val="312"/>
          <w:jc w:val="center"/>
        </w:trPr>
        <w:tc>
          <w:tcPr>
            <w:tcW w:w="9918" w:type="dxa"/>
            <w:gridSpan w:val="4"/>
            <w:tcBorders>
              <w:top w:val="single" w:sz="4" w:space="0" w:color="auto"/>
              <w:left w:val="single" w:sz="4" w:space="0" w:color="auto"/>
              <w:bottom w:val="single" w:sz="4" w:space="0" w:color="auto"/>
              <w:right w:val="single" w:sz="4" w:space="0" w:color="auto"/>
            </w:tcBorders>
            <w:noWrap/>
            <w:vAlign w:val="center"/>
          </w:tcPr>
          <w:p w14:paraId="5BE60101" w14:textId="77777777" w:rsidR="00641280" w:rsidRPr="00A5426C" w:rsidRDefault="00641280" w:rsidP="00CD417D">
            <w:pPr>
              <w:jc w:val="center"/>
              <w:rPr>
                <w:b/>
                <w:color w:val="000000" w:themeColor="text1"/>
                <w:szCs w:val="22"/>
              </w:rPr>
            </w:pPr>
            <w:r w:rsidRPr="00A5426C">
              <w:rPr>
                <w:b/>
                <w:color w:val="000000" w:themeColor="text1"/>
                <w:sz w:val="22"/>
                <w:szCs w:val="22"/>
              </w:rPr>
              <w:t>Внешние и внутренние  сети</w:t>
            </w:r>
          </w:p>
        </w:tc>
      </w:tr>
      <w:tr w:rsidR="00641280" w:rsidRPr="00A5426C" w14:paraId="5916B683" w14:textId="77777777" w:rsidTr="001156CA">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13A5741B" w14:textId="77777777" w:rsidR="00641280" w:rsidRPr="00A5426C" w:rsidRDefault="00641280" w:rsidP="00CD417D">
            <w:pPr>
              <w:jc w:val="center"/>
              <w:rPr>
                <w:color w:val="000000" w:themeColor="text1"/>
                <w:sz w:val="22"/>
                <w:szCs w:val="22"/>
              </w:rPr>
            </w:pPr>
            <w:r w:rsidRPr="00A5426C">
              <w:rPr>
                <w:color w:val="000000" w:themeColor="text1"/>
                <w:sz w:val="22"/>
                <w:szCs w:val="22"/>
              </w:rPr>
              <w:t>1</w:t>
            </w:r>
          </w:p>
        </w:tc>
        <w:tc>
          <w:tcPr>
            <w:tcW w:w="6205" w:type="dxa"/>
            <w:tcBorders>
              <w:top w:val="nil"/>
              <w:left w:val="nil"/>
              <w:bottom w:val="single" w:sz="4" w:space="0" w:color="auto"/>
              <w:right w:val="single" w:sz="4" w:space="0" w:color="auto"/>
            </w:tcBorders>
            <w:noWrap/>
            <w:vAlign w:val="center"/>
          </w:tcPr>
          <w:p w14:paraId="4D63F5F1" w14:textId="77777777" w:rsidR="00641280" w:rsidRPr="00A5426C" w:rsidRDefault="00641280" w:rsidP="00CD417D">
            <w:pPr>
              <w:rPr>
                <w:color w:val="000000" w:themeColor="text1"/>
                <w:sz w:val="22"/>
                <w:szCs w:val="22"/>
              </w:rPr>
            </w:pPr>
            <w:r w:rsidRPr="00A5426C">
              <w:rPr>
                <w:color w:val="000000" w:themeColor="text1"/>
                <w:sz w:val="22"/>
                <w:szCs w:val="22"/>
              </w:rPr>
              <w:t xml:space="preserve">Количество силовых трансформаторов 35 </w:t>
            </w:r>
            <w:proofErr w:type="spellStart"/>
            <w:r w:rsidRPr="00A5426C">
              <w:rPr>
                <w:color w:val="000000" w:themeColor="text1"/>
                <w:sz w:val="22"/>
                <w:szCs w:val="22"/>
              </w:rPr>
              <w:t>кВ</w:t>
            </w:r>
            <w:proofErr w:type="spellEnd"/>
            <w:r w:rsidRPr="00A5426C">
              <w:rPr>
                <w:color w:val="000000" w:themeColor="text1"/>
                <w:sz w:val="22"/>
                <w:szCs w:val="22"/>
              </w:rPr>
              <w:t>, 0,4кВ</w:t>
            </w:r>
          </w:p>
        </w:tc>
        <w:tc>
          <w:tcPr>
            <w:tcW w:w="1733" w:type="dxa"/>
            <w:tcBorders>
              <w:top w:val="nil"/>
              <w:left w:val="nil"/>
              <w:bottom w:val="single" w:sz="4" w:space="0" w:color="auto"/>
              <w:right w:val="single" w:sz="4" w:space="0" w:color="auto"/>
            </w:tcBorders>
            <w:noWrap/>
            <w:vAlign w:val="center"/>
          </w:tcPr>
          <w:p w14:paraId="0EDEF8FE" w14:textId="77777777" w:rsidR="00641280" w:rsidRPr="00A5426C" w:rsidRDefault="00641280" w:rsidP="00CD417D">
            <w:pPr>
              <w:jc w:val="center"/>
              <w:rPr>
                <w:color w:val="000000" w:themeColor="text1"/>
                <w:sz w:val="22"/>
                <w:szCs w:val="22"/>
              </w:rPr>
            </w:pPr>
            <w:r w:rsidRPr="00A5426C">
              <w:rPr>
                <w:color w:val="000000" w:themeColor="text1"/>
                <w:sz w:val="22"/>
                <w:szCs w:val="22"/>
              </w:rPr>
              <w:t xml:space="preserve"> </w:t>
            </w:r>
            <w:proofErr w:type="spellStart"/>
            <w:r w:rsidRPr="00A5426C">
              <w:rPr>
                <w:color w:val="000000" w:themeColor="text1"/>
                <w:sz w:val="22"/>
                <w:szCs w:val="22"/>
              </w:rPr>
              <w:t>шт</w:t>
            </w:r>
            <w:proofErr w:type="spellEnd"/>
          </w:p>
        </w:tc>
        <w:tc>
          <w:tcPr>
            <w:tcW w:w="1244" w:type="dxa"/>
            <w:tcBorders>
              <w:top w:val="nil"/>
              <w:left w:val="nil"/>
              <w:bottom w:val="single" w:sz="4" w:space="0" w:color="auto"/>
              <w:right w:val="single" w:sz="4" w:space="0" w:color="auto"/>
            </w:tcBorders>
            <w:noWrap/>
            <w:vAlign w:val="center"/>
          </w:tcPr>
          <w:p w14:paraId="1B02E4F8" w14:textId="09CC0B63" w:rsidR="00641280" w:rsidRPr="00A5426C" w:rsidRDefault="00641280" w:rsidP="00757194">
            <w:pPr>
              <w:jc w:val="center"/>
              <w:rPr>
                <w:color w:val="000000" w:themeColor="text1"/>
                <w:sz w:val="22"/>
                <w:szCs w:val="22"/>
              </w:rPr>
            </w:pPr>
            <w:r w:rsidRPr="00A5426C">
              <w:rPr>
                <w:color w:val="000000" w:themeColor="text1"/>
                <w:sz w:val="22"/>
                <w:szCs w:val="22"/>
              </w:rPr>
              <w:t>3</w:t>
            </w:r>
            <w:r w:rsidR="00757194">
              <w:rPr>
                <w:color w:val="000000" w:themeColor="text1"/>
                <w:sz w:val="22"/>
                <w:szCs w:val="22"/>
              </w:rPr>
              <w:t>5</w:t>
            </w:r>
          </w:p>
        </w:tc>
      </w:tr>
      <w:tr w:rsidR="00641280" w:rsidRPr="00A5426C" w14:paraId="6F5ED0FE" w14:textId="77777777" w:rsidTr="001156CA">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5764B72D" w14:textId="77777777" w:rsidR="00641280" w:rsidRPr="00A5426C" w:rsidRDefault="00641280" w:rsidP="00CD417D">
            <w:pPr>
              <w:jc w:val="center"/>
              <w:rPr>
                <w:color w:val="000000" w:themeColor="text1"/>
                <w:sz w:val="22"/>
                <w:szCs w:val="22"/>
              </w:rPr>
            </w:pPr>
            <w:r w:rsidRPr="00A5426C">
              <w:rPr>
                <w:color w:val="000000" w:themeColor="text1"/>
                <w:sz w:val="22"/>
                <w:szCs w:val="22"/>
              </w:rPr>
              <w:t>2</w:t>
            </w:r>
          </w:p>
        </w:tc>
        <w:tc>
          <w:tcPr>
            <w:tcW w:w="6205" w:type="dxa"/>
            <w:tcBorders>
              <w:top w:val="nil"/>
              <w:left w:val="nil"/>
              <w:bottom w:val="single" w:sz="4" w:space="0" w:color="auto"/>
              <w:right w:val="single" w:sz="4" w:space="0" w:color="auto"/>
            </w:tcBorders>
            <w:noWrap/>
            <w:vAlign w:val="center"/>
          </w:tcPr>
          <w:p w14:paraId="4DD40F4A" w14:textId="77777777" w:rsidR="00641280" w:rsidRPr="00A5426C" w:rsidRDefault="00641280" w:rsidP="00CD417D">
            <w:pPr>
              <w:rPr>
                <w:color w:val="000000" w:themeColor="text1"/>
                <w:sz w:val="22"/>
                <w:szCs w:val="22"/>
              </w:rPr>
            </w:pPr>
            <w:r w:rsidRPr="00A5426C">
              <w:rPr>
                <w:color w:val="000000" w:themeColor="text1"/>
                <w:sz w:val="22"/>
                <w:szCs w:val="22"/>
              </w:rPr>
              <w:t xml:space="preserve">Мощность трансформаторов, </w:t>
            </w:r>
            <w:proofErr w:type="spellStart"/>
            <w:r w:rsidRPr="00A5426C">
              <w:rPr>
                <w:color w:val="000000" w:themeColor="text1"/>
                <w:sz w:val="22"/>
                <w:szCs w:val="22"/>
              </w:rPr>
              <w:t>кВА</w:t>
            </w:r>
            <w:proofErr w:type="spellEnd"/>
          </w:p>
        </w:tc>
        <w:tc>
          <w:tcPr>
            <w:tcW w:w="1733" w:type="dxa"/>
            <w:tcBorders>
              <w:top w:val="nil"/>
              <w:left w:val="nil"/>
              <w:bottom w:val="single" w:sz="4" w:space="0" w:color="auto"/>
              <w:right w:val="single" w:sz="4" w:space="0" w:color="auto"/>
            </w:tcBorders>
            <w:noWrap/>
            <w:vAlign w:val="center"/>
          </w:tcPr>
          <w:p w14:paraId="5B5B70D5" w14:textId="77777777" w:rsidR="00641280" w:rsidRPr="00A5426C" w:rsidRDefault="00641280" w:rsidP="00CD417D">
            <w:pPr>
              <w:jc w:val="center"/>
              <w:rPr>
                <w:color w:val="000000" w:themeColor="text1"/>
                <w:sz w:val="22"/>
                <w:szCs w:val="22"/>
              </w:rPr>
            </w:pPr>
            <w:proofErr w:type="spellStart"/>
            <w:r w:rsidRPr="00A5426C">
              <w:rPr>
                <w:color w:val="000000" w:themeColor="text1"/>
                <w:sz w:val="22"/>
                <w:szCs w:val="22"/>
              </w:rPr>
              <w:t>кВА</w:t>
            </w:r>
            <w:proofErr w:type="spellEnd"/>
          </w:p>
        </w:tc>
        <w:tc>
          <w:tcPr>
            <w:tcW w:w="1244" w:type="dxa"/>
            <w:tcBorders>
              <w:top w:val="nil"/>
              <w:left w:val="nil"/>
              <w:bottom w:val="single" w:sz="4" w:space="0" w:color="auto"/>
              <w:right w:val="single" w:sz="4" w:space="0" w:color="auto"/>
            </w:tcBorders>
            <w:noWrap/>
            <w:vAlign w:val="center"/>
          </w:tcPr>
          <w:p w14:paraId="5E048B3F" w14:textId="6082CC1C" w:rsidR="00641280" w:rsidRPr="00A5426C" w:rsidRDefault="00641280" w:rsidP="00757194">
            <w:pPr>
              <w:jc w:val="center"/>
              <w:rPr>
                <w:color w:val="000000" w:themeColor="text1"/>
                <w:sz w:val="22"/>
                <w:szCs w:val="22"/>
              </w:rPr>
            </w:pPr>
            <w:r w:rsidRPr="00A5426C">
              <w:rPr>
                <w:color w:val="000000" w:themeColor="text1"/>
                <w:sz w:val="22"/>
                <w:szCs w:val="22"/>
              </w:rPr>
              <w:t>3</w:t>
            </w:r>
            <w:r w:rsidR="00757194">
              <w:rPr>
                <w:color w:val="000000" w:themeColor="text1"/>
                <w:sz w:val="22"/>
                <w:szCs w:val="22"/>
              </w:rPr>
              <w:t>162</w:t>
            </w:r>
          </w:p>
        </w:tc>
      </w:tr>
      <w:tr w:rsidR="00641280" w:rsidRPr="00A5426C" w14:paraId="5CB8F853" w14:textId="77777777" w:rsidTr="001156CA">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238489B3" w14:textId="77777777" w:rsidR="00641280" w:rsidRPr="00A5426C" w:rsidRDefault="00641280" w:rsidP="00CD417D">
            <w:pPr>
              <w:jc w:val="center"/>
              <w:rPr>
                <w:sz w:val="22"/>
                <w:szCs w:val="22"/>
              </w:rPr>
            </w:pPr>
            <w:r w:rsidRPr="00A5426C">
              <w:rPr>
                <w:sz w:val="22"/>
                <w:szCs w:val="22"/>
              </w:rPr>
              <w:t>3</w:t>
            </w:r>
          </w:p>
        </w:tc>
        <w:tc>
          <w:tcPr>
            <w:tcW w:w="6205" w:type="dxa"/>
            <w:tcBorders>
              <w:top w:val="nil"/>
              <w:left w:val="nil"/>
              <w:bottom w:val="single" w:sz="4" w:space="0" w:color="auto"/>
              <w:right w:val="single" w:sz="4" w:space="0" w:color="auto"/>
            </w:tcBorders>
            <w:noWrap/>
            <w:vAlign w:val="center"/>
          </w:tcPr>
          <w:p w14:paraId="2EA36162" w14:textId="77777777" w:rsidR="00641280" w:rsidRPr="00A5426C" w:rsidRDefault="00641280" w:rsidP="00CD417D">
            <w:pPr>
              <w:rPr>
                <w:sz w:val="22"/>
                <w:szCs w:val="22"/>
              </w:rPr>
            </w:pPr>
            <w:r w:rsidRPr="00A5426C">
              <w:rPr>
                <w:sz w:val="22"/>
                <w:szCs w:val="22"/>
              </w:rPr>
              <w:t>Протяженность линий электропередач, в том числе:</w:t>
            </w:r>
          </w:p>
        </w:tc>
        <w:tc>
          <w:tcPr>
            <w:tcW w:w="1733" w:type="dxa"/>
            <w:tcBorders>
              <w:top w:val="nil"/>
              <w:left w:val="nil"/>
              <w:bottom w:val="single" w:sz="4" w:space="0" w:color="auto"/>
              <w:right w:val="single" w:sz="4" w:space="0" w:color="auto"/>
            </w:tcBorders>
            <w:noWrap/>
            <w:vAlign w:val="center"/>
          </w:tcPr>
          <w:p w14:paraId="4CDBBFC6" w14:textId="77777777" w:rsidR="00641280" w:rsidRPr="00A5426C" w:rsidRDefault="00641280" w:rsidP="00CD417D">
            <w:pPr>
              <w:jc w:val="center"/>
              <w:rPr>
                <w:sz w:val="22"/>
                <w:szCs w:val="22"/>
              </w:rPr>
            </w:pPr>
            <w:r w:rsidRPr="00A5426C">
              <w:rPr>
                <w:sz w:val="22"/>
                <w:szCs w:val="22"/>
              </w:rPr>
              <w:t>км</w:t>
            </w:r>
          </w:p>
        </w:tc>
        <w:tc>
          <w:tcPr>
            <w:tcW w:w="1244" w:type="dxa"/>
            <w:tcBorders>
              <w:top w:val="nil"/>
              <w:left w:val="nil"/>
              <w:bottom w:val="single" w:sz="4" w:space="0" w:color="auto"/>
              <w:right w:val="single" w:sz="4" w:space="0" w:color="auto"/>
            </w:tcBorders>
            <w:noWrap/>
            <w:vAlign w:val="center"/>
          </w:tcPr>
          <w:p w14:paraId="2558DA3C" w14:textId="07617961" w:rsidR="00641280" w:rsidRPr="00A5426C" w:rsidRDefault="00757194" w:rsidP="00757194">
            <w:pPr>
              <w:jc w:val="center"/>
              <w:rPr>
                <w:sz w:val="22"/>
                <w:szCs w:val="22"/>
              </w:rPr>
            </w:pPr>
            <w:r>
              <w:rPr>
                <w:sz w:val="22"/>
                <w:szCs w:val="22"/>
              </w:rPr>
              <w:t>61,98</w:t>
            </w:r>
          </w:p>
        </w:tc>
      </w:tr>
      <w:tr w:rsidR="00641280" w:rsidRPr="00A5426C" w14:paraId="33413585" w14:textId="77777777" w:rsidTr="001156CA">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3F1B81C3" w14:textId="77777777" w:rsidR="00641280" w:rsidRPr="00A5426C" w:rsidRDefault="00641280" w:rsidP="00CD417D">
            <w:pPr>
              <w:jc w:val="center"/>
              <w:rPr>
                <w:sz w:val="22"/>
                <w:szCs w:val="22"/>
              </w:rPr>
            </w:pPr>
            <w:r w:rsidRPr="00A5426C">
              <w:rPr>
                <w:sz w:val="22"/>
                <w:szCs w:val="22"/>
              </w:rPr>
              <w:t>3.1</w:t>
            </w:r>
          </w:p>
        </w:tc>
        <w:tc>
          <w:tcPr>
            <w:tcW w:w="6205" w:type="dxa"/>
            <w:tcBorders>
              <w:top w:val="nil"/>
              <w:left w:val="nil"/>
              <w:bottom w:val="single" w:sz="4" w:space="0" w:color="auto"/>
              <w:right w:val="single" w:sz="4" w:space="0" w:color="auto"/>
            </w:tcBorders>
            <w:noWrap/>
            <w:vAlign w:val="center"/>
          </w:tcPr>
          <w:p w14:paraId="1D4DE81D" w14:textId="77777777" w:rsidR="00641280" w:rsidRPr="00A5426C" w:rsidRDefault="00641280" w:rsidP="00CD417D">
            <w:pPr>
              <w:rPr>
                <w:sz w:val="22"/>
                <w:szCs w:val="22"/>
              </w:rPr>
            </w:pPr>
            <w:r w:rsidRPr="00A5426C">
              <w:rPr>
                <w:sz w:val="22"/>
                <w:szCs w:val="22"/>
              </w:rPr>
              <w:t xml:space="preserve">Протяженность ЛЭП-10 </w:t>
            </w:r>
            <w:proofErr w:type="spellStart"/>
            <w:r w:rsidRPr="00A5426C">
              <w:rPr>
                <w:sz w:val="22"/>
                <w:szCs w:val="22"/>
              </w:rPr>
              <w:t>кВ</w:t>
            </w:r>
            <w:proofErr w:type="spellEnd"/>
          </w:p>
        </w:tc>
        <w:tc>
          <w:tcPr>
            <w:tcW w:w="1733" w:type="dxa"/>
            <w:tcBorders>
              <w:top w:val="nil"/>
              <w:left w:val="nil"/>
              <w:bottom w:val="single" w:sz="4" w:space="0" w:color="auto"/>
              <w:right w:val="single" w:sz="4" w:space="0" w:color="auto"/>
            </w:tcBorders>
            <w:noWrap/>
          </w:tcPr>
          <w:p w14:paraId="50CE64F2" w14:textId="77777777" w:rsidR="00641280" w:rsidRPr="00A5426C" w:rsidRDefault="00641280" w:rsidP="00CD417D">
            <w:pPr>
              <w:jc w:val="center"/>
              <w:rPr>
                <w:sz w:val="22"/>
                <w:szCs w:val="22"/>
              </w:rPr>
            </w:pPr>
            <w:r w:rsidRPr="00A5426C">
              <w:rPr>
                <w:sz w:val="22"/>
                <w:szCs w:val="22"/>
              </w:rPr>
              <w:t>км</w:t>
            </w:r>
          </w:p>
        </w:tc>
        <w:tc>
          <w:tcPr>
            <w:tcW w:w="1244" w:type="dxa"/>
            <w:tcBorders>
              <w:top w:val="nil"/>
              <w:left w:val="nil"/>
              <w:bottom w:val="single" w:sz="4" w:space="0" w:color="auto"/>
              <w:right w:val="single" w:sz="4" w:space="0" w:color="auto"/>
            </w:tcBorders>
            <w:noWrap/>
            <w:vAlign w:val="center"/>
          </w:tcPr>
          <w:p w14:paraId="19036B89" w14:textId="0609A531" w:rsidR="00641280" w:rsidRPr="00A5426C" w:rsidRDefault="00641280" w:rsidP="00757194">
            <w:pPr>
              <w:jc w:val="center"/>
              <w:rPr>
                <w:sz w:val="22"/>
                <w:szCs w:val="22"/>
              </w:rPr>
            </w:pPr>
            <w:r w:rsidRPr="00A5426C">
              <w:rPr>
                <w:sz w:val="22"/>
                <w:szCs w:val="22"/>
              </w:rPr>
              <w:t>3</w:t>
            </w:r>
            <w:r w:rsidR="00757194">
              <w:rPr>
                <w:sz w:val="22"/>
                <w:szCs w:val="22"/>
              </w:rPr>
              <w:t>2,25</w:t>
            </w:r>
          </w:p>
        </w:tc>
      </w:tr>
      <w:tr w:rsidR="00641280" w:rsidRPr="00A5426C" w14:paraId="6720A759" w14:textId="77777777" w:rsidTr="001156CA">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67AF057B" w14:textId="77777777" w:rsidR="00641280" w:rsidRPr="00A5426C" w:rsidRDefault="00641280" w:rsidP="00CD417D">
            <w:pPr>
              <w:jc w:val="center"/>
              <w:rPr>
                <w:sz w:val="22"/>
                <w:szCs w:val="22"/>
              </w:rPr>
            </w:pPr>
            <w:r w:rsidRPr="00A5426C">
              <w:rPr>
                <w:sz w:val="22"/>
                <w:szCs w:val="22"/>
              </w:rPr>
              <w:t>3.2</w:t>
            </w:r>
          </w:p>
        </w:tc>
        <w:tc>
          <w:tcPr>
            <w:tcW w:w="6205" w:type="dxa"/>
            <w:tcBorders>
              <w:top w:val="nil"/>
              <w:left w:val="nil"/>
              <w:bottom w:val="single" w:sz="4" w:space="0" w:color="auto"/>
              <w:right w:val="single" w:sz="4" w:space="0" w:color="auto"/>
            </w:tcBorders>
            <w:noWrap/>
            <w:vAlign w:val="center"/>
          </w:tcPr>
          <w:p w14:paraId="40723B8A" w14:textId="77777777" w:rsidR="00641280" w:rsidRPr="00A5426C" w:rsidRDefault="00641280" w:rsidP="00CD417D">
            <w:pPr>
              <w:rPr>
                <w:sz w:val="22"/>
                <w:szCs w:val="22"/>
              </w:rPr>
            </w:pPr>
            <w:r w:rsidRPr="00A5426C">
              <w:rPr>
                <w:sz w:val="22"/>
                <w:szCs w:val="22"/>
              </w:rPr>
              <w:t xml:space="preserve">Протяженность ЛЭП-0,4 </w:t>
            </w:r>
            <w:proofErr w:type="spellStart"/>
            <w:r w:rsidRPr="00A5426C">
              <w:rPr>
                <w:sz w:val="22"/>
                <w:szCs w:val="22"/>
              </w:rPr>
              <w:t>кВ</w:t>
            </w:r>
            <w:proofErr w:type="spellEnd"/>
          </w:p>
        </w:tc>
        <w:tc>
          <w:tcPr>
            <w:tcW w:w="1733" w:type="dxa"/>
            <w:tcBorders>
              <w:top w:val="nil"/>
              <w:left w:val="nil"/>
              <w:bottom w:val="single" w:sz="4" w:space="0" w:color="auto"/>
              <w:right w:val="single" w:sz="4" w:space="0" w:color="auto"/>
            </w:tcBorders>
            <w:noWrap/>
          </w:tcPr>
          <w:p w14:paraId="796300A2" w14:textId="77777777" w:rsidR="00641280" w:rsidRPr="00A5426C" w:rsidRDefault="00641280" w:rsidP="00CD417D">
            <w:pPr>
              <w:jc w:val="center"/>
              <w:rPr>
                <w:sz w:val="22"/>
                <w:szCs w:val="22"/>
              </w:rPr>
            </w:pPr>
            <w:r w:rsidRPr="00A5426C">
              <w:rPr>
                <w:sz w:val="22"/>
                <w:szCs w:val="22"/>
              </w:rPr>
              <w:t>км</w:t>
            </w:r>
          </w:p>
        </w:tc>
        <w:tc>
          <w:tcPr>
            <w:tcW w:w="1244" w:type="dxa"/>
            <w:tcBorders>
              <w:top w:val="nil"/>
              <w:left w:val="nil"/>
              <w:bottom w:val="single" w:sz="4" w:space="0" w:color="auto"/>
              <w:right w:val="single" w:sz="4" w:space="0" w:color="auto"/>
            </w:tcBorders>
            <w:noWrap/>
            <w:vAlign w:val="center"/>
          </w:tcPr>
          <w:p w14:paraId="661C4F72" w14:textId="4DD72BE6" w:rsidR="00641280" w:rsidRPr="00A5426C" w:rsidRDefault="00757194" w:rsidP="00757194">
            <w:pPr>
              <w:jc w:val="center"/>
              <w:rPr>
                <w:sz w:val="22"/>
                <w:szCs w:val="22"/>
              </w:rPr>
            </w:pPr>
            <w:r>
              <w:rPr>
                <w:sz w:val="22"/>
                <w:szCs w:val="22"/>
              </w:rPr>
              <w:t>29,73</w:t>
            </w:r>
          </w:p>
        </w:tc>
      </w:tr>
    </w:tbl>
    <w:p w14:paraId="6AC0E07D" w14:textId="77777777" w:rsidR="00641280" w:rsidRDefault="00641280" w:rsidP="00641280">
      <w:pPr>
        <w:tabs>
          <w:tab w:val="left" w:pos="0"/>
        </w:tabs>
        <w:outlineLvl w:val="0"/>
        <w:rPr>
          <w:b/>
          <w:iCs/>
          <w:sz w:val="22"/>
          <w:szCs w:val="22"/>
        </w:rPr>
      </w:pPr>
      <w:bookmarkStart w:id="23" w:name="_Toc162689181"/>
    </w:p>
    <w:bookmarkEnd w:id="22"/>
    <w:bookmarkEnd w:id="23"/>
    <w:p w14:paraId="684D9AEF" w14:textId="68ABEDA8" w:rsidR="00427C76" w:rsidRDefault="00427C76" w:rsidP="003476DF">
      <w:pPr>
        <w:autoSpaceDE w:val="0"/>
        <w:autoSpaceDN w:val="0"/>
        <w:adjustRightInd w:val="0"/>
        <w:rPr>
          <w:rFonts w:eastAsia="SimSun"/>
          <w:color w:val="000000"/>
          <w:sz w:val="23"/>
          <w:szCs w:val="23"/>
        </w:rPr>
      </w:pPr>
      <w:r w:rsidRPr="00427C76">
        <w:rPr>
          <w:rFonts w:eastAsia="SimSun"/>
          <w:color w:val="000000"/>
          <w:sz w:val="23"/>
          <w:szCs w:val="23"/>
        </w:rPr>
        <w:t xml:space="preserve">Электроснабжение </w:t>
      </w:r>
      <w:r w:rsidR="00757194">
        <w:rPr>
          <w:rFonts w:eastAsia="SimSun"/>
          <w:color w:val="000000"/>
          <w:sz w:val="23"/>
          <w:szCs w:val="23"/>
        </w:rPr>
        <w:t xml:space="preserve">Егорьевского </w:t>
      </w:r>
      <w:r w:rsidRPr="00427C76">
        <w:rPr>
          <w:rFonts w:eastAsia="SimSun"/>
          <w:color w:val="000000"/>
          <w:sz w:val="23"/>
          <w:szCs w:val="23"/>
        </w:rPr>
        <w:t>сельсовета</w:t>
      </w:r>
      <w:r w:rsidR="00757194">
        <w:rPr>
          <w:rFonts w:eastAsia="SimSun"/>
          <w:color w:val="000000"/>
          <w:sz w:val="23"/>
          <w:szCs w:val="23"/>
        </w:rPr>
        <w:t xml:space="preserve"> </w:t>
      </w:r>
      <w:r w:rsidRPr="00427C76">
        <w:rPr>
          <w:rFonts w:eastAsia="SimSun"/>
          <w:color w:val="000000"/>
          <w:sz w:val="23"/>
          <w:szCs w:val="23"/>
        </w:rPr>
        <w:t xml:space="preserve"> осуществляется от ПС 110/35/10 «Лачиново».</w:t>
      </w:r>
      <w:r w:rsidR="00D93877">
        <w:rPr>
          <w:rFonts w:eastAsia="SimSun"/>
          <w:color w:val="000000"/>
          <w:sz w:val="23"/>
          <w:szCs w:val="23"/>
        </w:rPr>
        <w:t xml:space="preserve"> </w:t>
      </w:r>
    </w:p>
    <w:p w14:paraId="26C944BD" w14:textId="77777777" w:rsidR="003476DF" w:rsidRDefault="003476DF" w:rsidP="003476DF">
      <w:pPr>
        <w:autoSpaceDE w:val="0"/>
        <w:autoSpaceDN w:val="0"/>
        <w:adjustRightInd w:val="0"/>
        <w:rPr>
          <w:b/>
          <w:bCs/>
          <w:iCs/>
          <w:szCs w:val="28"/>
        </w:rPr>
      </w:pPr>
    </w:p>
    <w:p w14:paraId="14B27FFC" w14:textId="41095EB3" w:rsidR="001156CA" w:rsidRPr="003476DF" w:rsidRDefault="001156CA" w:rsidP="001156CA">
      <w:pPr>
        <w:autoSpaceDE w:val="0"/>
        <w:autoSpaceDN w:val="0"/>
        <w:adjustRightInd w:val="0"/>
        <w:rPr>
          <w:rFonts w:eastAsia="SimSun"/>
          <w:b/>
          <w:color w:val="000000"/>
          <w:sz w:val="22"/>
          <w:szCs w:val="22"/>
        </w:rPr>
      </w:pPr>
      <w:r w:rsidRPr="003476DF">
        <w:rPr>
          <w:rFonts w:eastAsia="SimSun"/>
          <w:b/>
          <w:color w:val="000000"/>
          <w:sz w:val="22"/>
          <w:szCs w:val="22"/>
        </w:rPr>
        <w:t xml:space="preserve">Таблица  </w:t>
      </w:r>
      <w:r w:rsidR="003476DF">
        <w:rPr>
          <w:rFonts w:eastAsia="SimSun"/>
          <w:b/>
          <w:color w:val="000000"/>
          <w:sz w:val="22"/>
          <w:szCs w:val="22"/>
        </w:rPr>
        <w:t>22.</w:t>
      </w:r>
      <w:r w:rsidRPr="003476DF">
        <w:rPr>
          <w:b/>
          <w:color w:val="000000"/>
          <w:sz w:val="22"/>
          <w:szCs w:val="22"/>
        </w:rPr>
        <w:t>Расчетные нагрузки на систему электроснабжения</w:t>
      </w:r>
      <w:r w:rsidRPr="003476DF">
        <w:rPr>
          <w:rFonts w:eastAsia="SimSun"/>
          <w:b/>
          <w:color w:val="000000"/>
          <w:sz w:val="22"/>
          <w:szCs w:val="22"/>
        </w:rPr>
        <w:t xml:space="preserve"> </w:t>
      </w:r>
    </w:p>
    <w:tbl>
      <w:tblPr>
        <w:tblW w:w="9918" w:type="dxa"/>
        <w:jc w:val="center"/>
        <w:tblLook w:val="04A0" w:firstRow="1" w:lastRow="0" w:firstColumn="1" w:lastColumn="0" w:noHBand="0" w:noVBand="1"/>
      </w:tblPr>
      <w:tblGrid>
        <w:gridCol w:w="2679"/>
        <w:gridCol w:w="1094"/>
        <w:gridCol w:w="2046"/>
        <w:gridCol w:w="4099"/>
      </w:tblGrid>
      <w:tr w:rsidR="001156CA" w:rsidRPr="001156CA" w14:paraId="267D8780" w14:textId="77777777" w:rsidTr="001156CA">
        <w:trPr>
          <w:trHeight w:val="555"/>
          <w:jc w:val="center"/>
        </w:trPr>
        <w:tc>
          <w:tcPr>
            <w:tcW w:w="267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D03F06" w14:textId="77777777" w:rsidR="001156CA" w:rsidRPr="001156CA" w:rsidRDefault="001156CA" w:rsidP="001156CA">
            <w:pPr>
              <w:rPr>
                <w:b/>
                <w:bCs/>
                <w:color w:val="000000"/>
                <w:sz w:val="22"/>
                <w:szCs w:val="22"/>
              </w:rPr>
            </w:pPr>
            <w:r w:rsidRPr="001156CA">
              <w:rPr>
                <w:b/>
                <w:bCs/>
                <w:color w:val="000000"/>
                <w:sz w:val="22"/>
                <w:szCs w:val="22"/>
              </w:rPr>
              <w:t>Наименование показателя</w:t>
            </w:r>
          </w:p>
        </w:tc>
        <w:tc>
          <w:tcPr>
            <w:tcW w:w="3140" w:type="dxa"/>
            <w:gridSpan w:val="2"/>
            <w:tcBorders>
              <w:top w:val="single" w:sz="4" w:space="0" w:color="auto"/>
              <w:left w:val="nil"/>
              <w:bottom w:val="single" w:sz="4" w:space="0" w:color="auto"/>
              <w:right w:val="single" w:sz="4" w:space="0" w:color="auto"/>
            </w:tcBorders>
            <w:shd w:val="clear" w:color="auto" w:fill="auto"/>
            <w:vAlign w:val="center"/>
            <w:hideMark/>
          </w:tcPr>
          <w:p w14:paraId="7C0E8B57" w14:textId="77777777" w:rsidR="001156CA" w:rsidRPr="001156CA" w:rsidRDefault="001156CA" w:rsidP="001156CA">
            <w:pPr>
              <w:jc w:val="center"/>
              <w:rPr>
                <w:color w:val="000000"/>
                <w:sz w:val="22"/>
                <w:szCs w:val="22"/>
              </w:rPr>
            </w:pPr>
            <w:r w:rsidRPr="001156CA">
              <w:rPr>
                <w:color w:val="000000"/>
                <w:sz w:val="22"/>
                <w:szCs w:val="22"/>
              </w:rPr>
              <w:t>Расчетные нагрузки на систему электроснабжения, МВт</w:t>
            </w:r>
          </w:p>
        </w:tc>
        <w:tc>
          <w:tcPr>
            <w:tcW w:w="409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504715B" w14:textId="77777777" w:rsidR="001156CA" w:rsidRPr="001156CA" w:rsidRDefault="001156CA" w:rsidP="001156CA">
            <w:pPr>
              <w:jc w:val="center"/>
              <w:rPr>
                <w:color w:val="000000"/>
                <w:sz w:val="22"/>
                <w:szCs w:val="22"/>
              </w:rPr>
            </w:pPr>
            <w:r w:rsidRPr="001156CA">
              <w:rPr>
                <w:color w:val="000000"/>
                <w:sz w:val="22"/>
                <w:szCs w:val="22"/>
              </w:rPr>
              <w:t>Источник подключения</w:t>
            </w:r>
          </w:p>
        </w:tc>
      </w:tr>
      <w:tr w:rsidR="001156CA" w:rsidRPr="001156CA" w14:paraId="446529EE" w14:textId="77777777" w:rsidTr="001156CA">
        <w:trPr>
          <w:trHeight w:val="300"/>
          <w:jc w:val="center"/>
        </w:trPr>
        <w:tc>
          <w:tcPr>
            <w:tcW w:w="2679" w:type="dxa"/>
            <w:vMerge/>
            <w:tcBorders>
              <w:top w:val="single" w:sz="4" w:space="0" w:color="auto"/>
              <w:left w:val="single" w:sz="4" w:space="0" w:color="auto"/>
              <w:bottom w:val="single" w:sz="4" w:space="0" w:color="auto"/>
              <w:right w:val="single" w:sz="4" w:space="0" w:color="auto"/>
            </w:tcBorders>
            <w:vAlign w:val="center"/>
            <w:hideMark/>
          </w:tcPr>
          <w:p w14:paraId="38C4125E" w14:textId="77777777" w:rsidR="001156CA" w:rsidRPr="001156CA" w:rsidRDefault="001156CA" w:rsidP="001156CA">
            <w:pPr>
              <w:rPr>
                <w:b/>
                <w:bCs/>
                <w:color w:val="000000"/>
                <w:sz w:val="22"/>
                <w:szCs w:val="22"/>
              </w:rPr>
            </w:pPr>
          </w:p>
        </w:tc>
        <w:tc>
          <w:tcPr>
            <w:tcW w:w="1094" w:type="dxa"/>
            <w:tcBorders>
              <w:top w:val="nil"/>
              <w:left w:val="nil"/>
              <w:bottom w:val="single" w:sz="4" w:space="0" w:color="auto"/>
              <w:right w:val="single" w:sz="4" w:space="0" w:color="auto"/>
            </w:tcBorders>
            <w:shd w:val="clear" w:color="auto" w:fill="auto"/>
            <w:noWrap/>
            <w:vAlign w:val="center"/>
            <w:hideMark/>
          </w:tcPr>
          <w:p w14:paraId="550163F5" w14:textId="77777777" w:rsidR="001156CA" w:rsidRPr="001156CA" w:rsidRDefault="001156CA" w:rsidP="001156CA">
            <w:pPr>
              <w:jc w:val="center"/>
              <w:rPr>
                <w:rFonts w:ascii="Calibri" w:hAnsi="Calibri"/>
                <w:color w:val="000000"/>
                <w:sz w:val="22"/>
                <w:szCs w:val="22"/>
              </w:rPr>
            </w:pPr>
            <w:r w:rsidRPr="001156CA">
              <w:rPr>
                <w:rFonts w:ascii="Calibri" w:hAnsi="Calibri"/>
                <w:color w:val="000000"/>
                <w:sz w:val="22"/>
                <w:szCs w:val="22"/>
              </w:rPr>
              <w:t>2023год</w:t>
            </w:r>
          </w:p>
        </w:tc>
        <w:tc>
          <w:tcPr>
            <w:tcW w:w="2046" w:type="dxa"/>
            <w:tcBorders>
              <w:top w:val="nil"/>
              <w:left w:val="nil"/>
              <w:bottom w:val="single" w:sz="4" w:space="0" w:color="auto"/>
              <w:right w:val="single" w:sz="4" w:space="0" w:color="auto"/>
            </w:tcBorders>
            <w:shd w:val="clear" w:color="auto" w:fill="auto"/>
            <w:noWrap/>
            <w:vAlign w:val="center"/>
            <w:hideMark/>
          </w:tcPr>
          <w:p w14:paraId="3164969B" w14:textId="77777777" w:rsidR="001156CA" w:rsidRPr="001156CA" w:rsidRDefault="001156CA" w:rsidP="001156CA">
            <w:pPr>
              <w:jc w:val="center"/>
              <w:rPr>
                <w:rFonts w:ascii="Calibri" w:hAnsi="Calibri"/>
                <w:color w:val="000000"/>
                <w:sz w:val="22"/>
                <w:szCs w:val="22"/>
              </w:rPr>
            </w:pPr>
            <w:r w:rsidRPr="001156CA">
              <w:rPr>
                <w:rFonts w:ascii="Calibri" w:hAnsi="Calibri"/>
                <w:color w:val="000000"/>
                <w:sz w:val="22"/>
                <w:szCs w:val="22"/>
              </w:rPr>
              <w:t>2024год</w:t>
            </w:r>
          </w:p>
        </w:tc>
        <w:tc>
          <w:tcPr>
            <w:tcW w:w="4099" w:type="dxa"/>
            <w:vMerge/>
            <w:tcBorders>
              <w:top w:val="single" w:sz="4" w:space="0" w:color="auto"/>
              <w:left w:val="single" w:sz="4" w:space="0" w:color="auto"/>
              <w:bottom w:val="single" w:sz="4" w:space="0" w:color="000000"/>
              <w:right w:val="single" w:sz="4" w:space="0" w:color="auto"/>
            </w:tcBorders>
            <w:vAlign w:val="center"/>
            <w:hideMark/>
          </w:tcPr>
          <w:p w14:paraId="7AF281A9" w14:textId="77777777" w:rsidR="001156CA" w:rsidRPr="001156CA" w:rsidRDefault="001156CA" w:rsidP="001156CA">
            <w:pPr>
              <w:rPr>
                <w:color w:val="000000"/>
                <w:sz w:val="22"/>
                <w:szCs w:val="22"/>
              </w:rPr>
            </w:pPr>
          </w:p>
        </w:tc>
      </w:tr>
      <w:tr w:rsidR="001156CA" w:rsidRPr="001156CA" w14:paraId="2B3EA87A" w14:textId="77777777" w:rsidTr="001156CA">
        <w:trPr>
          <w:trHeight w:val="300"/>
          <w:jc w:val="center"/>
        </w:trPr>
        <w:tc>
          <w:tcPr>
            <w:tcW w:w="5819" w:type="dxa"/>
            <w:gridSpan w:val="3"/>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78065AE9" w14:textId="1AE140DF" w:rsidR="001156CA" w:rsidRPr="001156CA" w:rsidRDefault="001156CA" w:rsidP="001156CA">
            <w:pPr>
              <w:jc w:val="center"/>
              <w:rPr>
                <w:b/>
                <w:bCs/>
                <w:color w:val="000000"/>
                <w:sz w:val="22"/>
                <w:szCs w:val="22"/>
              </w:rPr>
            </w:pPr>
            <w:r w:rsidRPr="001156CA">
              <w:rPr>
                <w:b/>
                <w:bCs/>
                <w:color w:val="000000"/>
                <w:sz w:val="22"/>
                <w:szCs w:val="22"/>
              </w:rPr>
              <w:t>Егорьевский сельсовет</w:t>
            </w:r>
          </w:p>
        </w:tc>
        <w:tc>
          <w:tcPr>
            <w:tcW w:w="4099" w:type="dxa"/>
            <w:tcBorders>
              <w:top w:val="nil"/>
              <w:left w:val="nil"/>
              <w:bottom w:val="single" w:sz="4" w:space="0" w:color="auto"/>
              <w:right w:val="single" w:sz="4" w:space="0" w:color="auto"/>
            </w:tcBorders>
            <w:shd w:val="clear" w:color="000000" w:fill="FFFF00"/>
            <w:noWrap/>
            <w:vAlign w:val="bottom"/>
            <w:hideMark/>
          </w:tcPr>
          <w:p w14:paraId="26DA997A" w14:textId="77777777" w:rsidR="001156CA" w:rsidRPr="001156CA" w:rsidRDefault="001156CA" w:rsidP="001156CA">
            <w:pPr>
              <w:rPr>
                <w:rFonts w:ascii="Calibri" w:hAnsi="Calibri"/>
                <w:color w:val="000000"/>
                <w:sz w:val="22"/>
                <w:szCs w:val="22"/>
              </w:rPr>
            </w:pPr>
            <w:r w:rsidRPr="001156CA">
              <w:rPr>
                <w:rFonts w:ascii="Calibri" w:hAnsi="Calibri"/>
                <w:color w:val="000000"/>
                <w:sz w:val="22"/>
                <w:szCs w:val="22"/>
              </w:rPr>
              <w:t> </w:t>
            </w:r>
          </w:p>
        </w:tc>
      </w:tr>
      <w:tr w:rsidR="001156CA" w:rsidRPr="001156CA" w14:paraId="6D80684C" w14:textId="77777777" w:rsidTr="001156CA">
        <w:trPr>
          <w:trHeight w:val="600"/>
          <w:jc w:val="center"/>
        </w:trPr>
        <w:tc>
          <w:tcPr>
            <w:tcW w:w="2679" w:type="dxa"/>
            <w:tcBorders>
              <w:top w:val="nil"/>
              <w:left w:val="single" w:sz="4" w:space="0" w:color="auto"/>
              <w:bottom w:val="single" w:sz="4" w:space="0" w:color="auto"/>
              <w:right w:val="single" w:sz="4" w:space="0" w:color="auto"/>
            </w:tcBorders>
            <w:shd w:val="clear" w:color="auto" w:fill="auto"/>
            <w:vAlign w:val="center"/>
            <w:hideMark/>
          </w:tcPr>
          <w:p w14:paraId="1DD20AEB" w14:textId="77777777" w:rsidR="001156CA" w:rsidRPr="001156CA" w:rsidRDefault="001156CA" w:rsidP="001156CA">
            <w:pPr>
              <w:rPr>
                <w:color w:val="000000"/>
                <w:sz w:val="22"/>
                <w:szCs w:val="22"/>
              </w:rPr>
            </w:pPr>
            <w:r w:rsidRPr="001156CA">
              <w:rPr>
                <w:color w:val="000000"/>
                <w:sz w:val="22"/>
                <w:szCs w:val="22"/>
              </w:rPr>
              <w:t>Население</w:t>
            </w:r>
          </w:p>
        </w:tc>
        <w:tc>
          <w:tcPr>
            <w:tcW w:w="1094" w:type="dxa"/>
            <w:tcBorders>
              <w:top w:val="nil"/>
              <w:left w:val="nil"/>
              <w:bottom w:val="single" w:sz="4" w:space="0" w:color="auto"/>
              <w:right w:val="single" w:sz="4" w:space="0" w:color="auto"/>
            </w:tcBorders>
            <w:shd w:val="clear" w:color="auto" w:fill="auto"/>
            <w:noWrap/>
            <w:vAlign w:val="center"/>
            <w:hideMark/>
          </w:tcPr>
          <w:p w14:paraId="1DF98E7F" w14:textId="4C5ECDD8" w:rsidR="001156CA" w:rsidRPr="001156CA" w:rsidRDefault="001156CA" w:rsidP="001156CA">
            <w:pPr>
              <w:jc w:val="center"/>
              <w:rPr>
                <w:color w:val="000000"/>
                <w:sz w:val="22"/>
                <w:szCs w:val="22"/>
              </w:rPr>
            </w:pPr>
            <w:r w:rsidRPr="001156CA">
              <w:rPr>
                <w:color w:val="000000"/>
                <w:sz w:val="22"/>
                <w:szCs w:val="22"/>
              </w:rPr>
              <w:t>0,086</w:t>
            </w:r>
          </w:p>
        </w:tc>
        <w:tc>
          <w:tcPr>
            <w:tcW w:w="2046" w:type="dxa"/>
            <w:tcBorders>
              <w:top w:val="nil"/>
              <w:left w:val="nil"/>
              <w:bottom w:val="single" w:sz="4" w:space="0" w:color="auto"/>
              <w:right w:val="single" w:sz="4" w:space="0" w:color="auto"/>
            </w:tcBorders>
            <w:shd w:val="clear" w:color="auto" w:fill="auto"/>
            <w:vAlign w:val="center"/>
            <w:hideMark/>
          </w:tcPr>
          <w:p w14:paraId="09DC6FAA" w14:textId="19614112" w:rsidR="001156CA" w:rsidRPr="001156CA" w:rsidRDefault="001156CA" w:rsidP="001156CA">
            <w:pPr>
              <w:jc w:val="center"/>
              <w:rPr>
                <w:color w:val="000000"/>
                <w:sz w:val="22"/>
                <w:szCs w:val="22"/>
              </w:rPr>
            </w:pPr>
            <w:r w:rsidRPr="001156CA">
              <w:rPr>
                <w:color w:val="000000"/>
                <w:sz w:val="22"/>
                <w:szCs w:val="22"/>
              </w:rPr>
              <w:t>0,088</w:t>
            </w:r>
          </w:p>
        </w:tc>
        <w:tc>
          <w:tcPr>
            <w:tcW w:w="4099" w:type="dxa"/>
            <w:tcBorders>
              <w:top w:val="nil"/>
              <w:left w:val="nil"/>
              <w:bottom w:val="nil"/>
              <w:right w:val="single" w:sz="4" w:space="0" w:color="auto"/>
            </w:tcBorders>
            <w:shd w:val="clear" w:color="auto" w:fill="auto"/>
            <w:vAlign w:val="center"/>
            <w:hideMark/>
          </w:tcPr>
          <w:p w14:paraId="68B471D8" w14:textId="77777777" w:rsidR="001156CA" w:rsidRPr="001156CA" w:rsidRDefault="001156CA" w:rsidP="001156CA">
            <w:pPr>
              <w:rPr>
                <w:color w:val="000000"/>
                <w:sz w:val="22"/>
                <w:szCs w:val="22"/>
              </w:rPr>
            </w:pPr>
            <w:r w:rsidRPr="001156CA">
              <w:rPr>
                <w:color w:val="000000"/>
                <w:sz w:val="22"/>
                <w:szCs w:val="22"/>
              </w:rPr>
              <w:t>ПАО "</w:t>
            </w:r>
            <w:proofErr w:type="spellStart"/>
            <w:r w:rsidRPr="001156CA">
              <w:rPr>
                <w:color w:val="000000"/>
                <w:sz w:val="22"/>
                <w:szCs w:val="22"/>
              </w:rPr>
              <w:t>Россети</w:t>
            </w:r>
            <w:proofErr w:type="spellEnd"/>
            <w:r w:rsidRPr="001156CA">
              <w:rPr>
                <w:color w:val="000000"/>
                <w:sz w:val="22"/>
                <w:szCs w:val="22"/>
              </w:rPr>
              <w:t xml:space="preserve"> Центр", филиал "Курскэнерго" "Касторенские районные электрические сети"</w:t>
            </w:r>
          </w:p>
        </w:tc>
      </w:tr>
      <w:tr w:rsidR="001156CA" w:rsidRPr="001156CA" w14:paraId="1ED5CA6A" w14:textId="77777777" w:rsidTr="001156CA">
        <w:trPr>
          <w:trHeight w:val="600"/>
          <w:jc w:val="center"/>
        </w:trPr>
        <w:tc>
          <w:tcPr>
            <w:tcW w:w="2679" w:type="dxa"/>
            <w:tcBorders>
              <w:top w:val="nil"/>
              <w:left w:val="single" w:sz="4" w:space="0" w:color="auto"/>
              <w:bottom w:val="single" w:sz="4" w:space="0" w:color="auto"/>
              <w:right w:val="single" w:sz="4" w:space="0" w:color="auto"/>
            </w:tcBorders>
            <w:shd w:val="clear" w:color="auto" w:fill="auto"/>
            <w:vAlign w:val="center"/>
            <w:hideMark/>
          </w:tcPr>
          <w:p w14:paraId="722E1CF9" w14:textId="77777777" w:rsidR="001156CA" w:rsidRPr="001156CA" w:rsidRDefault="001156CA" w:rsidP="001156CA">
            <w:pPr>
              <w:rPr>
                <w:color w:val="000000"/>
                <w:sz w:val="22"/>
                <w:szCs w:val="22"/>
              </w:rPr>
            </w:pPr>
            <w:r w:rsidRPr="001156CA">
              <w:rPr>
                <w:color w:val="000000"/>
                <w:sz w:val="22"/>
                <w:szCs w:val="22"/>
              </w:rPr>
              <w:t>Бюджетные потребители</w:t>
            </w:r>
          </w:p>
        </w:tc>
        <w:tc>
          <w:tcPr>
            <w:tcW w:w="1094" w:type="dxa"/>
            <w:tcBorders>
              <w:top w:val="nil"/>
              <w:left w:val="nil"/>
              <w:bottom w:val="single" w:sz="4" w:space="0" w:color="auto"/>
              <w:right w:val="single" w:sz="4" w:space="0" w:color="auto"/>
            </w:tcBorders>
            <w:shd w:val="clear" w:color="auto" w:fill="auto"/>
            <w:noWrap/>
            <w:vAlign w:val="center"/>
            <w:hideMark/>
          </w:tcPr>
          <w:p w14:paraId="6E1A75EA" w14:textId="72DA79D8" w:rsidR="001156CA" w:rsidRPr="001156CA" w:rsidRDefault="001156CA" w:rsidP="001156CA">
            <w:pPr>
              <w:jc w:val="center"/>
              <w:rPr>
                <w:color w:val="000000"/>
                <w:sz w:val="22"/>
                <w:szCs w:val="22"/>
              </w:rPr>
            </w:pPr>
            <w:r w:rsidRPr="001156CA">
              <w:rPr>
                <w:color w:val="000000"/>
                <w:sz w:val="22"/>
                <w:szCs w:val="22"/>
              </w:rPr>
              <w:t>0,005</w:t>
            </w:r>
          </w:p>
        </w:tc>
        <w:tc>
          <w:tcPr>
            <w:tcW w:w="2046" w:type="dxa"/>
            <w:tcBorders>
              <w:top w:val="nil"/>
              <w:left w:val="nil"/>
              <w:bottom w:val="single" w:sz="4" w:space="0" w:color="auto"/>
              <w:right w:val="single" w:sz="4" w:space="0" w:color="auto"/>
            </w:tcBorders>
            <w:shd w:val="clear" w:color="auto" w:fill="auto"/>
            <w:vAlign w:val="center"/>
            <w:hideMark/>
          </w:tcPr>
          <w:p w14:paraId="082A7CC9" w14:textId="771A77BA" w:rsidR="001156CA" w:rsidRPr="001156CA" w:rsidRDefault="001156CA" w:rsidP="001156CA">
            <w:pPr>
              <w:jc w:val="center"/>
              <w:rPr>
                <w:color w:val="000000"/>
                <w:sz w:val="22"/>
                <w:szCs w:val="22"/>
              </w:rPr>
            </w:pPr>
            <w:r w:rsidRPr="001156CA">
              <w:rPr>
                <w:color w:val="000000"/>
                <w:sz w:val="22"/>
                <w:szCs w:val="22"/>
              </w:rPr>
              <w:t>0,005</w:t>
            </w:r>
          </w:p>
        </w:tc>
        <w:tc>
          <w:tcPr>
            <w:tcW w:w="4099" w:type="dxa"/>
            <w:tcBorders>
              <w:top w:val="single" w:sz="4" w:space="0" w:color="auto"/>
              <w:left w:val="nil"/>
              <w:bottom w:val="nil"/>
              <w:right w:val="single" w:sz="4" w:space="0" w:color="auto"/>
            </w:tcBorders>
            <w:shd w:val="clear" w:color="auto" w:fill="auto"/>
            <w:vAlign w:val="center"/>
            <w:hideMark/>
          </w:tcPr>
          <w:p w14:paraId="6101D859" w14:textId="77777777" w:rsidR="001156CA" w:rsidRPr="001156CA" w:rsidRDefault="001156CA" w:rsidP="001156CA">
            <w:pPr>
              <w:rPr>
                <w:color w:val="000000"/>
                <w:sz w:val="22"/>
                <w:szCs w:val="22"/>
              </w:rPr>
            </w:pPr>
            <w:r w:rsidRPr="001156CA">
              <w:rPr>
                <w:color w:val="000000"/>
                <w:sz w:val="22"/>
                <w:szCs w:val="22"/>
              </w:rPr>
              <w:t>ПАО "</w:t>
            </w:r>
            <w:proofErr w:type="spellStart"/>
            <w:r w:rsidRPr="001156CA">
              <w:rPr>
                <w:color w:val="000000"/>
                <w:sz w:val="22"/>
                <w:szCs w:val="22"/>
              </w:rPr>
              <w:t>Россети</w:t>
            </w:r>
            <w:proofErr w:type="spellEnd"/>
            <w:r w:rsidRPr="001156CA">
              <w:rPr>
                <w:color w:val="000000"/>
                <w:sz w:val="22"/>
                <w:szCs w:val="22"/>
              </w:rPr>
              <w:t xml:space="preserve"> Центр", филиал "Курскэнерго" "Касторенские районные электрические сети"</w:t>
            </w:r>
          </w:p>
        </w:tc>
      </w:tr>
      <w:tr w:rsidR="001156CA" w:rsidRPr="001156CA" w14:paraId="092145EF" w14:textId="77777777" w:rsidTr="001156CA">
        <w:trPr>
          <w:trHeight w:val="600"/>
          <w:jc w:val="center"/>
        </w:trPr>
        <w:tc>
          <w:tcPr>
            <w:tcW w:w="2679" w:type="dxa"/>
            <w:tcBorders>
              <w:top w:val="nil"/>
              <w:left w:val="single" w:sz="4" w:space="0" w:color="auto"/>
              <w:bottom w:val="single" w:sz="4" w:space="0" w:color="auto"/>
              <w:right w:val="single" w:sz="4" w:space="0" w:color="auto"/>
            </w:tcBorders>
            <w:shd w:val="clear" w:color="auto" w:fill="auto"/>
            <w:vAlign w:val="center"/>
            <w:hideMark/>
          </w:tcPr>
          <w:p w14:paraId="0AC3168F" w14:textId="77777777" w:rsidR="001156CA" w:rsidRPr="001156CA" w:rsidRDefault="001156CA" w:rsidP="001156CA">
            <w:pPr>
              <w:rPr>
                <w:color w:val="000000"/>
                <w:sz w:val="22"/>
                <w:szCs w:val="22"/>
              </w:rPr>
            </w:pPr>
            <w:r w:rsidRPr="001156CA">
              <w:rPr>
                <w:color w:val="000000"/>
                <w:sz w:val="22"/>
                <w:szCs w:val="22"/>
              </w:rPr>
              <w:t>Прочие потребители</w:t>
            </w:r>
          </w:p>
        </w:tc>
        <w:tc>
          <w:tcPr>
            <w:tcW w:w="1094" w:type="dxa"/>
            <w:tcBorders>
              <w:top w:val="nil"/>
              <w:left w:val="nil"/>
              <w:bottom w:val="single" w:sz="4" w:space="0" w:color="auto"/>
              <w:right w:val="single" w:sz="4" w:space="0" w:color="auto"/>
            </w:tcBorders>
            <w:shd w:val="clear" w:color="auto" w:fill="auto"/>
            <w:noWrap/>
            <w:vAlign w:val="center"/>
            <w:hideMark/>
          </w:tcPr>
          <w:p w14:paraId="79451B73" w14:textId="6066D39C" w:rsidR="001156CA" w:rsidRPr="001156CA" w:rsidRDefault="001156CA" w:rsidP="001156CA">
            <w:pPr>
              <w:jc w:val="center"/>
              <w:rPr>
                <w:rFonts w:ascii="Calibri" w:hAnsi="Calibri"/>
                <w:color w:val="000000"/>
                <w:sz w:val="22"/>
                <w:szCs w:val="22"/>
              </w:rPr>
            </w:pPr>
            <w:r w:rsidRPr="001156CA">
              <w:rPr>
                <w:rFonts w:ascii="Calibri" w:hAnsi="Calibri"/>
                <w:color w:val="000000"/>
                <w:sz w:val="22"/>
                <w:szCs w:val="22"/>
              </w:rPr>
              <w:t>0,050</w:t>
            </w:r>
          </w:p>
        </w:tc>
        <w:tc>
          <w:tcPr>
            <w:tcW w:w="2046" w:type="dxa"/>
            <w:tcBorders>
              <w:top w:val="nil"/>
              <w:left w:val="nil"/>
              <w:bottom w:val="single" w:sz="4" w:space="0" w:color="auto"/>
              <w:right w:val="single" w:sz="4" w:space="0" w:color="auto"/>
            </w:tcBorders>
            <w:shd w:val="clear" w:color="auto" w:fill="auto"/>
            <w:vAlign w:val="center"/>
            <w:hideMark/>
          </w:tcPr>
          <w:p w14:paraId="6B3B111F" w14:textId="613CBB2E" w:rsidR="001156CA" w:rsidRPr="001156CA" w:rsidRDefault="001156CA" w:rsidP="001156CA">
            <w:pPr>
              <w:jc w:val="center"/>
              <w:rPr>
                <w:color w:val="000000"/>
                <w:sz w:val="22"/>
                <w:szCs w:val="22"/>
              </w:rPr>
            </w:pPr>
            <w:r w:rsidRPr="001156CA">
              <w:rPr>
                <w:color w:val="000000"/>
                <w:sz w:val="22"/>
                <w:szCs w:val="22"/>
              </w:rPr>
              <w:t>0,051</w:t>
            </w:r>
          </w:p>
        </w:tc>
        <w:tc>
          <w:tcPr>
            <w:tcW w:w="4099" w:type="dxa"/>
            <w:tcBorders>
              <w:top w:val="single" w:sz="4" w:space="0" w:color="auto"/>
              <w:left w:val="nil"/>
              <w:bottom w:val="nil"/>
              <w:right w:val="single" w:sz="4" w:space="0" w:color="auto"/>
            </w:tcBorders>
            <w:shd w:val="clear" w:color="auto" w:fill="auto"/>
            <w:vAlign w:val="center"/>
            <w:hideMark/>
          </w:tcPr>
          <w:p w14:paraId="540CC653" w14:textId="77777777" w:rsidR="001156CA" w:rsidRPr="001156CA" w:rsidRDefault="001156CA" w:rsidP="001156CA">
            <w:pPr>
              <w:rPr>
                <w:color w:val="000000"/>
                <w:sz w:val="22"/>
                <w:szCs w:val="22"/>
              </w:rPr>
            </w:pPr>
            <w:r w:rsidRPr="001156CA">
              <w:rPr>
                <w:color w:val="000000"/>
                <w:sz w:val="22"/>
                <w:szCs w:val="22"/>
              </w:rPr>
              <w:t>ПАО "</w:t>
            </w:r>
            <w:proofErr w:type="spellStart"/>
            <w:r w:rsidRPr="001156CA">
              <w:rPr>
                <w:color w:val="000000"/>
                <w:sz w:val="22"/>
                <w:szCs w:val="22"/>
              </w:rPr>
              <w:t>Россети</w:t>
            </w:r>
            <w:proofErr w:type="spellEnd"/>
            <w:r w:rsidRPr="001156CA">
              <w:rPr>
                <w:color w:val="000000"/>
                <w:sz w:val="22"/>
                <w:szCs w:val="22"/>
              </w:rPr>
              <w:t xml:space="preserve"> Центр", филиал "Курскэнерго" "Касторенские районные электрические сети"</w:t>
            </w:r>
          </w:p>
        </w:tc>
      </w:tr>
    </w:tbl>
    <w:p w14:paraId="7593827E" w14:textId="77777777" w:rsidR="001156CA" w:rsidRDefault="001156CA" w:rsidP="001D36A1">
      <w:pPr>
        <w:rPr>
          <w:b/>
          <w:bCs/>
          <w:iCs/>
          <w:szCs w:val="28"/>
        </w:rPr>
      </w:pPr>
    </w:p>
    <w:p w14:paraId="4F2DC3B3" w14:textId="77777777" w:rsidR="00427C76" w:rsidRDefault="00427C76" w:rsidP="001D36A1">
      <w:pPr>
        <w:rPr>
          <w:b/>
          <w:bCs/>
          <w:iCs/>
          <w:szCs w:val="28"/>
        </w:rPr>
      </w:pPr>
    </w:p>
    <w:p w14:paraId="6F69589F" w14:textId="3E268F20" w:rsidR="00014B09" w:rsidRPr="006369CB" w:rsidRDefault="003331AA" w:rsidP="001D36A1">
      <w:pPr>
        <w:rPr>
          <w:b/>
          <w:bCs/>
          <w:iCs/>
          <w:szCs w:val="28"/>
        </w:rPr>
      </w:pPr>
      <w:r w:rsidRPr="006369CB">
        <w:rPr>
          <w:b/>
          <w:bCs/>
          <w:iCs/>
          <w:szCs w:val="28"/>
        </w:rPr>
        <w:t>1.6. Прочие системы коммунальной инфраструктуры</w:t>
      </w:r>
    </w:p>
    <w:p w14:paraId="3779C42C" w14:textId="77777777" w:rsidR="00014B09" w:rsidRDefault="00014B09" w:rsidP="004419F7">
      <w:pPr>
        <w:tabs>
          <w:tab w:val="left" w:pos="0"/>
        </w:tabs>
        <w:ind w:firstLine="720"/>
        <w:jc w:val="both"/>
        <w:rPr>
          <w:iCs/>
          <w:szCs w:val="24"/>
        </w:rPr>
      </w:pPr>
    </w:p>
    <w:p w14:paraId="5567A1ED" w14:textId="40991727" w:rsidR="00014B09" w:rsidRPr="003476DF" w:rsidRDefault="003331AA" w:rsidP="004419F7">
      <w:pPr>
        <w:tabs>
          <w:tab w:val="left" w:pos="0"/>
        </w:tabs>
        <w:ind w:firstLine="720"/>
        <w:jc w:val="both"/>
        <w:rPr>
          <w:szCs w:val="24"/>
        </w:rPr>
      </w:pPr>
      <w:r w:rsidRPr="003476DF">
        <w:rPr>
          <w:szCs w:val="24"/>
        </w:rPr>
        <w:t>По состоянию на 01.01.2024 года централизованны</w:t>
      </w:r>
      <w:r w:rsidR="00396AB4" w:rsidRPr="003476DF">
        <w:rPr>
          <w:szCs w:val="24"/>
        </w:rPr>
        <w:t>е</w:t>
      </w:r>
      <w:r w:rsidRPr="003476DF">
        <w:rPr>
          <w:szCs w:val="24"/>
        </w:rPr>
        <w:t xml:space="preserve"> систем</w:t>
      </w:r>
      <w:r w:rsidR="00396AB4" w:rsidRPr="003476DF">
        <w:rPr>
          <w:szCs w:val="24"/>
        </w:rPr>
        <w:t>ы</w:t>
      </w:r>
      <w:r w:rsidRPr="003476DF">
        <w:rPr>
          <w:szCs w:val="24"/>
        </w:rPr>
        <w:t xml:space="preserve"> теплоснабжения и водоотведения в сельских населенных пунктах, расположенных на территории  МО «</w:t>
      </w:r>
      <w:r w:rsidR="001156CA" w:rsidRPr="003476DF">
        <w:rPr>
          <w:bCs/>
          <w:color w:val="000000"/>
          <w:sz w:val="22"/>
          <w:szCs w:val="22"/>
        </w:rPr>
        <w:t>Егорьевский</w:t>
      </w:r>
      <w:r w:rsidR="001156CA" w:rsidRPr="003476DF">
        <w:rPr>
          <w:color w:val="444444"/>
          <w:sz w:val="22"/>
          <w:szCs w:val="22"/>
        </w:rPr>
        <w:t xml:space="preserve"> </w:t>
      </w:r>
      <w:r w:rsidRPr="003476DF">
        <w:rPr>
          <w:color w:val="444444"/>
          <w:sz w:val="22"/>
          <w:szCs w:val="22"/>
        </w:rPr>
        <w:t xml:space="preserve"> сельсовет</w:t>
      </w:r>
      <w:r w:rsidRPr="003476DF">
        <w:rPr>
          <w:szCs w:val="24"/>
        </w:rPr>
        <w:t xml:space="preserve">», не </w:t>
      </w:r>
      <w:r w:rsidR="00396AB4" w:rsidRPr="003476DF">
        <w:rPr>
          <w:szCs w:val="24"/>
        </w:rPr>
        <w:t>эксплуатируются</w:t>
      </w:r>
      <w:r w:rsidRPr="003476DF">
        <w:rPr>
          <w:szCs w:val="24"/>
        </w:rPr>
        <w:t xml:space="preserve">. </w:t>
      </w:r>
    </w:p>
    <w:p w14:paraId="03BBE80E" w14:textId="77777777" w:rsidR="00014B09" w:rsidRDefault="00014B09" w:rsidP="004419F7">
      <w:pPr>
        <w:ind w:right="-284"/>
        <w:rPr>
          <w:szCs w:val="24"/>
        </w:rPr>
      </w:pPr>
    </w:p>
    <w:p w14:paraId="5AC2043A" w14:textId="5BC1D184" w:rsidR="00014B09" w:rsidRPr="001D36A1" w:rsidRDefault="003331AA" w:rsidP="001D36A1">
      <w:pPr>
        <w:pStyle w:val="2"/>
        <w:jc w:val="both"/>
        <w:rPr>
          <w:rFonts w:ascii="Times New Roman" w:hAnsi="Times New Roman"/>
          <w:b w:val="0"/>
          <w:i w:val="0"/>
          <w:iCs/>
          <w:szCs w:val="28"/>
        </w:rPr>
      </w:pPr>
      <w:bookmarkStart w:id="24" w:name="_Toc170247369"/>
      <w:r w:rsidRPr="001D36A1">
        <w:rPr>
          <w:rFonts w:ascii="Times New Roman" w:hAnsi="Times New Roman"/>
          <w:i w:val="0"/>
          <w:iCs/>
          <w:szCs w:val="28"/>
        </w:rPr>
        <w:t xml:space="preserve">1.7.Особенности </w:t>
      </w:r>
      <w:r w:rsidR="00396AB4" w:rsidRPr="001D36A1">
        <w:rPr>
          <w:rFonts w:ascii="Times New Roman" w:hAnsi="Times New Roman"/>
          <w:i w:val="0"/>
          <w:iCs/>
          <w:szCs w:val="28"/>
        </w:rPr>
        <w:t>предоставления коммунальных услуг</w:t>
      </w:r>
      <w:r w:rsidRPr="001D36A1">
        <w:rPr>
          <w:rFonts w:ascii="Times New Roman" w:hAnsi="Times New Roman"/>
          <w:i w:val="0"/>
          <w:iCs/>
          <w:szCs w:val="28"/>
        </w:rPr>
        <w:t xml:space="preserve">  в </w:t>
      </w:r>
      <w:r w:rsidR="00396AB4" w:rsidRPr="001D36A1">
        <w:rPr>
          <w:rFonts w:ascii="Times New Roman" w:hAnsi="Times New Roman"/>
          <w:i w:val="0"/>
          <w:iCs/>
          <w:szCs w:val="28"/>
        </w:rPr>
        <w:t>жилищно-</w:t>
      </w:r>
      <w:r w:rsidRPr="001D36A1">
        <w:rPr>
          <w:rFonts w:ascii="Times New Roman" w:hAnsi="Times New Roman"/>
          <w:i w:val="0"/>
          <w:iCs/>
          <w:szCs w:val="28"/>
        </w:rPr>
        <w:t xml:space="preserve">коммунальной сфере </w:t>
      </w:r>
      <w:r w:rsidR="00396AB4" w:rsidRPr="001D36A1">
        <w:rPr>
          <w:rFonts w:ascii="Times New Roman" w:hAnsi="Times New Roman"/>
          <w:i w:val="0"/>
          <w:iCs/>
          <w:szCs w:val="28"/>
        </w:rPr>
        <w:t>муниципального образования</w:t>
      </w:r>
      <w:bookmarkEnd w:id="24"/>
      <w:r w:rsidR="00396AB4" w:rsidRPr="001D36A1">
        <w:rPr>
          <w:rFonts w:ascii="Times New Roman" w:hAnsi="Times New Roman"/>
          <w:i w:val="0"/>
          <w:iCs/>
          <w:szCs w:val="28"/>
        </w:rPr>
        <w:t xml:space="preserve"> </w:t>
      </w:r>
    </w:p>
    <w:p w14:paraId="6029062D" w14:textId="77777777" w:rsidR="00014B09" w:rsidRDefault="00014B09" w:rsidP="004419F7">
      <w:pPr>
        <w:pStyle w:val="affc"/>
        <w:spacing w:line="240" w:lineRule="auto"/>
        <w:ind w:firstLine="708"/>
        <w:jc w:val="both"/>
      </w:pPr>
    </w:p>
    <w:p w14:paraId="20DED5C6" w14:textId="1A5A39C1" w:rsidR="00014B09" w:rsidRPr="00DE31F1" w:rsidRDefault="003331AA" w:rsidP="004419F7">
      <w:pPr>
        <w:pStyle w:val="affc"/>
        <w:spacing w:line="240" w:lineRule="auto"/>
        <w:ind w:left="0"/>
        <w:jc w:val="both"/>
        <w:rPr>
          <w:b w:val="0"/>
          <w:bCs/>
          <w:sz w:val="24"/>
          <w:szCs w:val="24"/>
        </w:rPr>
      </w:pPr>
      <w:proofErr w:type="gramStart"/>
      <w:r w:rsidRPr="00DE31F1">
        <w:rPr>
          <w:b w:val="0"/>
          <w:bCs/>
          <w:sz w:val="24"/>
          <w:szCs w:val="24"/>
        </w:rPr>
        <w:t xml:space="preserve">Жилищно-коммунальное хозяйство района через представительство областных отраслевых </w:t>
      </w:r>
      <w:r w:rsidRPr="00DE31F1">
        <w:rPr>
          <w:b w:val="0"/>
          <w:bCs/>
          <w:sz w:val="24"/>
          <w:szCs w:val="24"/>
        </w:rPr>
        <w:lastRenderedPageBreak/>
        <w:t>фирм (АО «</w:t>
      </w:r>
      <w:proofErr w:type="spellStart"/>
      <w:r w:rsidRPr="00DE31F1">
        <w:rPr>
          <w:b w:val="0"/>
          <w:bCs/>
          <w:sz w:val="24"/>
          <w:szCs w:val="24"/>
        </w:rPr>
        <w:t>Курскоблводоканал</w:t>
      </w:r>
      <w:proofErr w:type="spellEnd"/>
      <w:r w:rsidRPr="00DE31F1">
        <w:rPr>
          <w:b w:val="0"/>
          <w:bCs/>
          <w:sz w:val="24"/>
          <w:szCs w:val="24"/>
        </w:rPr>
        <w:t xml:space="preserve">»,  </w:t>
      </w:r>
      <w:r w:rsidR="0011764A" w:rsidRPr="00DE31F1">
        <w:rPr>
          <w:b w:val="0"/>
          <w:bCs/>
          <w:sz w:val="24"/>
          <w:szCs w:val="24"/>
        </w:rPr>
        <w:t>АО "Спецавтобаза по уборке города Курска"</w:t>
      </w:r>
      <w:r w:rsidRPr="00DE31F1">
        <w:rPr>
          <w:b w:val="0"/>
          <w:bCs/>
          <w:sz w:val="24"/>
          <w:szCs w:val="24"/>
        </w:rPr>
        <w:t xml:space="preserve">, филиал ОАО МРСК Центра «Курскэнерго», </w:t>
      </w:r>
      <w:r w:rsidR="00396AB4" w:rsidRPr="00DE31F1">
        <w:rPr>
          <w:b w:val="0"/>
          <w:bCs/>
          <w:sz w:val="24"/>
          <w:szCs w:val="24"/>
        </w:rPr>
        <w:t>Курский филиал АО «Межрегионгаз»</w:t>
      </w:r>
      <w:r w:rsidRPr="00DE31F1">
        <w:rPr>
          <w:b w:val="0"/>
          <w:bCs/>
          <w:sz w:val="24"/>
          <w:szCs w:val="24"/>
        </w:rPr>
        <w:t xml:space="preserve">   образуют   многоотраслевой кластер  по обеспечению  населения оптимальным перечнем жилищно-коммунальных услуг.</w:t>
      </w:r>
      <w:proofErr w:type="gramEnd"/>
      <w:r w:rsidRPr="00DE31F1">
        <w:rPr>
          <w:b w:val="0"/>
          <w:bCs/>
          <w:sz w:val="24"/>
          <w:szCs w:val="24"/>
        </w:rPr>
        <w:t xml:space="preserve"> На районном уровне  данные региональные организации имеют свои представительства, как правило, без права юридического лица.</w:t>
      </w:r>
    </w:p>
    <w:p w14:paraId="1FBBD636" w14:textId="77777777" w:rsidR="00014B09" w:rsidRDefault="003331AA" w:rsidP="004419F7">
      <w:pPr>
        <w:jc w:val="both"/>
        <w:rPr>
          <w:b/>
        </w:rPr>
      </w:pPr>
      <w:r>
        <w:t xml:space="preserve"> Основная задача выше обозначенных предприятий и организаций – обеспечение  электроснабжением, газоснабжением,   холодным водоснабжением,  вывозом твердых бытовых отходов населения,  учреждений и организаций муниципального образования, а также благоустройством территории.</w:t>
      </w:r>
    </w:p>
    <w:p w14:paraId="0415A1D3" w14:textId="77777777" w:rsidR="00014B09" w:rsidRDefault="00014B09" w:rsidP="004419F7"/>
    <w:p w14:paraId="4CEDC4B6" w14:textId="77777777" w:rsidR="00014B09" w:rsidRDefault="003331AA" w:rsidP="004419F7">
      <w:pPr>
        <w:jc w:val="both"/>
      </w:pPr>
      <w:proofErr w:type="gramStart"/>
      <w:r>
        <w:t xml:space="preserve">Подробный  перечень мероприятий, направленные на развитие каждой из систем коммунальной инфраструктуры, приведен в перспективных схемах рассматриваемых систем </w:t>
      </w:r>
      <w:r>
        <w:rPr>
          <w:szCs w:val="24"/>
        </w:rPr>
        <w:t xml:space="preserve">муниципального образования </w:t>
      </w:r>
      <w:r>
        <w:t xml:space="preserve"> (Разделы 6 – 11 Обосновывающих материалов).</w:t>
      </w:r>
      <w:proofErr w:type="gramEnd"/>
      <w:r>
        <w:t xml:space="preserve"> Стоит отметить, что для ряда мероприятий не установлены объёмы и источники финансирования. Определение источников финансирования  таких мероприятий  отнесено к разработке инвестиционных программ. Сведения об источниках финансовых потребностей реализации программы представлены в Разделе 13 Обосновывающих материалов.  </w:t>
      </w:r>
    </w:p>
    <w:p w14:paraId="58A068A3" w14:textId="77777777" w:rsidR="00014B09" w:rsidRDefault="00014B09" w:rsidP="004419F7">
      <w:pPr>
        <w:jc w:val="both"/>
        <w:rPr>
          <w:b/>
          <w:bCs/>
          <w:sz w:val="22"/>
          <w:szCs w:val="22"/>
        </w:rPr>
      </w:pPr>
    </w:p>
    <w:p w14:paraId="1A678310" w14:textId="3EDE1275" w:rsidR="00014B09" w:rsidRDefault="003331AA" w:rsidP="004419F7">
      <w:pPr>
        <w:pStyle w:val="1"/>
        <w:jc w:val="left"/>
        <w:rPr>
          <w:b w:val="0"/>
          <w:sz w:val="28"/>
          <w:szCs w:val="28"/>
        </w:rPr>
      </w:pPr>
      <w:bookmarkStart w:id="25" w:name="_Toc170247370"/>
      <w:bookmarkStart w:id="26" w:name="_Hlk162468319"/>
      <w:r>
        <w:rPr>
          <w:sz w:val="28"/>
          <w:szCs w:val="28"/>
        </w:rPr>
        <w:t>Раздел 2</w:t>
      </w:r>
      <w:r w:rsidR="004306A0">
        <w:rPr>
          <w:sz w:val="28"/>
          <w:szCs w:val="28"/>
        </w:rPr>
        <w:t>.</w:t>
      </w:r>
      <w:r>
        <w:rPr>
          <w:sz w:val="28"/>
          <w:szCs w:val="28"/>
        </w:rPr>
        <w:t>Перспективные показатели спроса на коммунальные ресурсы</w:t>
      </w:r>
      <w:bookmarkEnd w:id="25"/>
    </w:p>
    <w:p w14:paraId="13889E90" w14:textId="77777777" w:rsidR="00014B09" w:rsidRPr="00DE31F1" w:rsidRDefault="003331AA" w:rsidP="004419F7">
      <w:pPr>
        <w:pStyle w:val="2"/>
        <w:rPr>
          <w:rFonts w:ascii="Times New Roman" w:hAnsi="Times New Roman"/>
          <w:b w:val="0"/>
          <w:i w:val="0"/>
          <w:iCs/>
          <w:szCs w:val="24"/>
        </w:rPr>
      </w:pPr>
      <w:bookmarkStart w:id="27" w:name="_Toc170247371"/>
      <w:bookmarkStart w:id="28" w:name="_Hlk170241449"/>
      <w:r w:rsidRPr="00DE31F1">
        <w:rPr>
          <w:rFonts w:ascii="Times New Roman" w:hAnsi="Times New Roman"/>
          <w:i w:val="0"/>
          <w:iCs/>
          <w:szCs w:val="24"/>
        </w:rPr>
        <w:t>2.1.Прогноз спроса для системы водоснабжения</w:t>
      </w:r>
      <w:bookmarkEnd w:id="27"/>
    </w:p>
    <w:p w14:paraId="245A75CE" w14:textId="77777777" w:rsidR="00014B09" w:rsidRPr="00DE31F1" w:rsidRDefault="003331AA" w:rsidP="004419F7">
      <w:pPr>
        <w:pStyle w:val="3"/>
        <w:rPr>
          <w:rFonts w:ascii="Times New Roman" w:hAnsi="Times New Roman"/>
          <w:b w:val="0"/>
          <w:bCs/>
          <w:iCs/>
          <w:szCs w:val="24"/>
        </w:rPr>
      </w:pPr>
      <w:bookmarkStart w:id="29" w:name="_Toc170247372"/>
      <w:r w:rsidRPr="00DE31F1">
        <w:rPr>
          <w:rFonts w:ascii="Times New Roman" w:hAnsi="Times New Roman"/>
          <w:bCs/>
          <w:iCs/>
          <w:szCs w:val="24"/>
        </w:rPr>
        <w:t>2.1.1.Общие сведения</w:t>
      </w:r>
      <w:bookmarkEnd w:id="29"/>
    </w:p>
    <w:p w14:paraId="3D661A5B" w14:textId="77777777" w:rsidR="00014B09" w:rsidRDefault="00014B09" w:rsidP="004419F7">
      <w:pPr>
        <w:autoSpaceDE w:val="0"/>
        <w:autoSpaceDN w:val="0"/>
        <w:adjustRightInd w:val="0"/>
        <w:jc w:val="both"/>
        <w:rPr>
          <w:b/>
          <w:bCs/>
          <w:szCs w:val="24"/>
        </w:rPr>
      </w:pPr>
    </w:p>
    <w:p w14:paraId="110DE995" w14:textId="7B907089" w:rsidR="00014B09" w:rsidRPr="006B3383" w:rsidRDefault="006B3383" w:rsidP="004419F7">
      <w:pPr>
        <w:jc w:val="both"/>
        <w:rPr>
          <w:szCs w:val="24"/>
        </w:rPr>
      </w:pPr>
      <w:r w:rsidRPr="006B3383">
        <w:rPr>
          <w:bCs/>
          <w:szCs w:val="24"/>
        </w:rPr>
        <w:t xml:space="preserve">В 2022году   была  разработана </w:t>
      </w:r>
      <w:r w:rsidRPr="006B3383">
        <w:rPr>
          <w:szCs w:val="24"/>
        </w:rPr>
        <w:t>Схема водоснабжения и водоотведения</w:t>
      </w:r>
      <w:r>
        <w:rPr>
          <w:szCs w:val="24"/>
        </w:rPr>
        <w:t xml:space="preserve">  </w:t>
      </w:r>
      <w:r w:rsidRPr="006B3383">
        <w:rPr>
          <w:color w:val="000000"/>
          <w:spacing w:val="3"/>
          <w:szCs w:val="24"/>
        </w:rPr>
        <w:t>муниципального образования «</w:t>
      </w:r>
      <w:r w:rsidR="00D93877">
        <w:rPr>
          <w:color w:val="000000"/>
          <w:spacing w:val="3"/>
          <w:szCs w:val="24"/>
        </w:rPr>
        <w:t>Егорьевский</w:t>
      </w:r>
      <w:r w:rsidRPr="006B3383">
        <w:rPr>
          <w:color w:val="000000"/>
          <w:spacing w:val="3"/>
          <w:szCs w:val="24"/>
        </w:rPr>
        <w:t xml:space="preserve"> сельсовет</w:t>
      </w:r>
      <w:r w:rsidRPr="006B3383">
        <w:rPr>
          <w:szCs w:val="24"/>
        </w:rPr>
        <w:t>» Касторенского района Курской  области</w:t>
      </w:r>
      <w:r w:rsidRPr="006B3383">
        <w:rPr>
          <w:color w:val="000000"/>
          <w:spacing w:val="3"/>
          <w:szCs w:val="24"/>
        </w:rPr>
        <w:t>» на период 2023 – 2027 годы и на перспективу в рамках действия генплана</w:t>
      </w:r>
      <w:r w:rsidRPr="006B3383">
        <w:rPr>
          <w:bCs/>
          <w:szCs w:val="24"/>
        </w:rPr>
        <w:t xml:space="preserve">  </w:t>
      </w:r>
      <w:r w:rsidR="003331AA" w:rsidRPr="006B3383">
        <w:rPr>
          <w:bCs/>
          <w:szCs w:val="24"/>
        </w:rPr>
        <w:t>в соответствии с Постановлением Правительства</w:t>
      </w:r>
      <w:r w:rsidR="003331AA" w:rsidRPr="006B3383">
        <w:rPr>
          <w:szCs w:val="24"/>
        </w:rPr>
        <w:t xml:space="preserve"> Российской Федерации №782 «О схемах водоснабжения и водоотведения». </w:t>
      </w:r>
    </w:p>
    <w:p w14:paraId="5DC6A868" w14:textId="79A2FDE8" w:rsidR="00014B09" w:rsidRPr="006B3383" w:rsidRDefault="003331AA" w:rsidP="004419F7">
      <w:pPr>
        <w:jc w:val="both"/>
        <w:rPr>
          <w:color w:val="000000"/>
          <w:szCs w:val="24"/>
        </w:rPr>
      </w:pPr>
      <w:r w:rsidRPr="006B3383">
        <w:rPr>
          <w:szCs w:val="24"/>
        </w:rPr>
        <w:t>В рамках разрабатываемой программы комплексного развития, актуализирована  перспектива потребления водного ресурса до</w:t>
      </w:r>
      <w:r w:rsidRPr="006B3383">
        <w:rPr>
          <w:color w:val="000000"/>
          <w:szCs w:val="24"/>
        </w:rPr>
        <w:t xml:space="preserve"> 20</w:t>
      </w:r>
      <w:r w:rsidR="00396AB4" w:rsidRPr="006B3383">
        <w:rPr>
          <w:color w:val="000000"/>
          <w:szCs w:val="24"/>
        </w:rPr>
        <w:t>3</w:t>
      </w:r>
      <w:r w:rsidR="00F308C1">
        <w:rPr>
          <w:color w:val="000000"/>
          <w:szCs w:val="24"/>
        </w:rPr>
        <w:t>3</w:t>
      </w:r>
      <w:r w:rsidRPr="006B3383">
        <w:rPr>
          <w:color w:val="000000"/>
          <w:szCs w:val="24"/>
        </w:rPr>
        <w:t xml:space="preserve"> года. Ниже представлены результаты расчетов, приведенные в действующей схеме водоснабжения. </w:t>
      </w:r>
    </w:p>
    <w:p w14:paraId="29378F39" w14:textId="20249D07" w:rsidR="00014B09" w:rsidRPr="006B3383" w:rsidRDefault="003331AA" w:rsidP="004419F7">
      <w:pPr>
        <w:jc w:val="both"/>
      </w:pPr>
      <w:r w:rsidRPr="006B3383">
        <w:rPr>
          <w:color w:val="000000"/>
          <w:szCs w:val="24"/>
        </w:rPr>
        <w:t xml:space="preserve">Для определения спроса  для системы водоснабжения </w:t>
      </w:r>
      <w:r w:rsidRPr="006B3383">
        <w:rPr>
          <w:szCs w:val="24"/>
        </w:rPr>
        <w:t xml:space="preserve">необходимо </w:t>
      </w:r>
      <w:r w:rsidR="00396AB4" w:rsidRPr="006B3383">
        <w:rPr>
          <w:szCs w:val="24"/>
        </w:rPr>
        <w:t>выполнить</w:t>
      </w:r>
      <w:r w:rsidRPr="006B3383">
        <w:rPr>
          <w:szCs w:val="24"/>
        </w:rPr>
        <w:t xml:space="preserve"> анализ </w:t>
      </w:r>
      <w:r w:rsidRPr="006B3383">
        <w:t>численности населения с учетом перспективы развития и изменения состава и структуры застройки территории.</w:t>
      </w:r>
    </w:p>
    <w:p w14:paraId="537E57B2" w14:textId="77777777" w:rsidR="00014B09" w:rsidRDefault="00014B09" w:rsidP="004419F7">
      <w:pPr>
        <w:autoSpaceDE w:val="0"/>
        <w:autoSpaceDN w:val="0"/>
        <w:adjustRightInd w:val="0"/>
        <w:jc w:val="both"/>
        <w:rPr>
          <w:color w:val="000000"/>
          <w:szCs w:val="24"/>
        </w:rPr>
      </w:pPr>
    </w:p>
    <w:p w14:paraId="7748EF2B" w14:textId="0054D8C9" w:rsidR="00D93877" w:rsidRDefault="003476DF" w:rsidP="00935016">
      <w:pPr>
        <w:pStyle w:val="formattexttopleveltext"/>
        <w:jc w:val="both"/>
        <w:rPr>
          <w:b/>
        </w:rPr>
      </w:pPr>
      <w:r>
        <w:rPr>
          <w:b/>
        </w:rPr>
        <w:t>2.1.2</w:t>
      </w:r>
      <w:r w:rsidR="00D93877" w:rsidRPr="00AB096C">
        <w:rPr>
          <w:b/>
        </w:rPr>
        <w:t>. Динамика  численности населения с учетом перспективы развития и изменения состава и структуры застройки</w:t>
      </w:r>
    </w:p>
    <w:p w14:paraId="440C2D99" w14:textId="77777777" w:rsidR="00D93877" w:rsidRPr="00CB3089" w:rsidRDefault="00D93877" w:rsidP="00D93877">
      <w:pPr>
        <w:widowControl w:val="0"/>
        <w:ind w:firstLine="709"/>
        <w:jc w:val="both"/>
        <w:rPr>
          <w:iCs/>
        </w:rPr>
      </w:pPr>
      <w:r w:rsidRPr="00CB3089">
        <w:rPr>
          <w:iCs/>
        </w:rPr>
        <w:t xml:space="preserve">Курская область – регион с острыми демографическими проблемами. С середины 1990-х гг. в регионе наблюдается устойчивая тенденция сокращения численности населения. Всего за период 1990-2010 гг. число жителей области сократилось на 15,4% (более чем на 200 </w:t>
      </w:r>
      <w:proofErr w:type="spellStart"/>
      <w:r w:rsidRPr="00CB3089">
        <w:rPr>
          <w:iCs/>
        </w:rPr>
        <w:t>тыс.чел</w:t>
      </w:r>
      <w:proofErr w:type="spellEnd"/>
      <w:r w:rsidRPr="00CB3089">
        <w:rPr>
          <w:iCs/>
        </w:rPr>
        <w:t xml:space="preserve">.). Удельный вес городского населения при этом продолжает расти, отражая различия в режиме воспроизводства населения между городами и сельской местностью, а также основное направление </w:t>
      </w:r>
      <w:proofErr w:type="spellStart"/>
      <w:r w:rsidRPr="00CB3089">
        <w:rPr>
          <w:iCs/>
        </w:rPr>
        <w:t>внутрирегиональных</w:t>
      </w:r>
      <w:proofErr w:type="spellEnd"/>
      <w:r w:rsidRPr="00CB3089">
        <w:rPr>
          <w:iCs/>
        </w:rPr>
        <w:t xml:space="preserve"> миграционных потоков.</w:t>
      </w:r>
    </w:p>
    <w:p w14:paraId="223E0C7E" w14:textId="77777777" w:rsidR="00D93877" w:rsidRPr="00CB3089" w:rsidRDefault="00D93877" w:rsidP="00D93877">
      <w:pPr>
        <w:widowControl w:val="0"/>
        <w:ind w:firstLine="709"/>
        <w:jc w:val="both"/>
        <w:rPr>
          <w:iCs/>
        </w:rPr>
      </w:pPr>
      <w:r>
        <w:t>Егорьевск</w:t>
      </w:r>
      <w:r w:rsidRPr="00CB3089">
        <w:rPr>
          <w:iCs/>
          <w:color w:val="000000"/>
        </w:rPr>
        <w:t>ий</w:t>
      </w:r>
      <w:r w:rsidRPr="00CB3089">
        <w:rPr>
          <w:b/>
          <w:iCs/>
          <w:sz w:val="22"/>
          <w:szCs w:val="22"/>
        </w:rPr>
        <w:t xml:space="preserve">  </w:t>
      </w:r>
      <w:r w:rsidRPr="00CB3089">
        <w:rPr>
          <w:iCs/>
        </w:rPr>
        <w:t xml:space="preserve"> сельсовет на фоне демографической ситуации, сложившейся в сельской местности Касторенского района, характеризуется отрицательной динамикой численности населения, что иллюстрирует направленность </w:t>
      </w:r>
      <w:proofErr w:type="spellStart"/>
      <w:r w:rsidRPr="00CB3089">
        <w:rPr>
          <w:iCs/>
        </w:rPr>
        <w:t>внутрирегиональных</w:t>
      </w:r>
      <w:proofErr w:type="spellEnd"/>
      <w:r w:rsidRPr="00CB3089">
        <w:rPr>
          <w:iCs/>
        </w:rPr>
        <w:t xml:space="preserve"> и внутрирайонных миграционных потоков «село» - «город».</w:t>
      </w:r>
    </w:p>
    <w:p w14:paraId="4172034F" w14:textId="77777777" w:rsidR="00D93877" w:rsidRPr="00CB3089" w:rsidRDefault="00D93877" w:rsidP="00D93877">
      <w:pPr>
        <w:widowControl w:val="0"/>
        <w:ind w:firstLine="709"/>
        <w:jc w:val="both"/>
        <w:rPr>
          <w:iCs/>
        </w:rPr>
      </w:pPr>
      <w:r w:rsidRPr="00CB3089">
        <w:rPr>
          <w:iCs/>
        </w:rPr>
        <w:lastRenderedPageBreak/>
        <w:t>Основными характеристиками современной демографической ситуации в сельсовете являются следующие:</w:t>
      </w:r>
    </w:p>
    <w:p w14:paraId="4DF5B6C1" w14:textId="77777777" w:rsidR="00D93877" w:rsidRPr="00CB3089" w:rsidRDefault="00D93877" w:rsidP="00354A59">
      <w:pPr>
        <w:widowControl w:val="0"/>
        <w:numPr>
          <w:ilvl w:val="0"/>
          <w:numId w:val="21"/>
        </w:numPr>
        <w:ind w:left="0" w:firstLine="709"/>
        <w:jc w:val="both"/>
        <w:rPr>
          <w:iCs/>
        </w:rPr>
      </w:pPr>
      <w:r w:rsidRPr="00CB3089">
        <w:rPr>
          <w:iCs/>
        </w:rPr>
        <w:t>регрессивный тип возрастной структуры населения с долей старческих возрастных групп, превышающих в 1,7 раз детские;</w:t>
      </w:r>
    </w:p>
    <w:p w14:paraId="6670E7C6" w14:textId="77777777" w:rsidR="00D93877" w:rsidRPr="00CB3089" w:rsidRDefault="00D93877" w:rsidP="00354A59">
      <w:pPr>
        <w:widowControl w:val="0"/>
        <w:numPr>
          <w:ilvl w:val="0"/>
          <w:numId w:val="21"/>
        </w:numPr>
        <w:ind w:left="0" w:firstLine="709"/>
        <w:jc w:val="both"/>
        <w:rPr>
          <w:iCs/>
        </w:rPr>
      </w:pPr>
      <w:r w:rsidRPr="00CB3089">
        <w:rPr>
          <w:iCs/>
        </w:rPr>
        <w:t>устойчивое долгосрочное снижение численности населения, которое имеет тенденции к продолжению снижения в современных условиях экономического развития;</w:t>
      </w:r>
    </w:p>
    <w:p w14:paraId="147872B8" w14:textId="77777777" w:rsidR="00D93877" w:rsidRPr="00CB3089" w:rsidRDefault="00D93877" w:rsidP="00354A59">
      <w:pPr>
        <w:widowControl w:val="0"/>
        <w:numPr>
          <w:ilvl w:val="0"/>
          <w:numId w:val="21"/>
        </w:numPr>
        <w:ind w:left="0" w:firstLine="709"/>
        <w:jc w:val="both"/>
        <w:rPr>
          <w:iCs/>
        </w:rPr>
      </w:pPr>
      <w:r w:rsidRPr="00CB3089">
        <w:rPr>
          <w:iCs/>
        </w:rPr>
        <w:t>низкий уровень рождаемости, недостаточный для простого замещения родителей их детьми;</w:t>
      </w:r>
    </w:p>
    <w:p w14:paraId="6BD5C3E0" w14:textId="77777777" w:rsidR="00D93877" w:rsidRPr="00CB3089" w:rsidRDefault="00D93877" w:rsidP="00354A59">
      <w:pPr>
        <w:widowControl w:val="0"/>
        <w:numPr>
          <w:ilvl w:val="0"/>
          <w:numId w:val="21"/>
        </w:numPr>
        <w:ind w:left="0" w:firstLine="709"/>
        <w:jc w:val="both"/>
        <w:rPr>
          <w:iCs/>
        </w:rPr>
      </w:pPr>
      <w:r w:rsidRPr="00CB3089">
        <w:rPr>
          <w:iCs/>
        </w:rPr>
        <w:t>высокий уровень смертности населения, особенно в трудоспособном возрасте;</w:t>
      </w:r>
    </w:p>
    <w:p w14:paraId="02C849B6" w14:textId="77777777" w:rsidR="00D93877" w:rsidRPr="00CB3089" w:rsidRDefault="00D93877" w:rsidP="00354A59">
      <w:pPr>
        <w:widowControl w:val="0"/>
        <w:numPr>
          <w:ilvl w:val="0"/>
          <w:numId w:val="21"/>
        </w:numPr>
        <w:ind w:left="0" w:firstLine="709"/>
        <w:jc w:val="both"/>
        <w:rPr>
          <w:iCs/>
        </w:rPr>
      </w:pPr>
      <w:r w:rsidRPr="00CB3089">
        <w:rPr>
          <w:iCs/>
        </w:rPr>
        <w:t>низкие показатели продолжительности жизни населения;</w:t>
      </w:r>
    </w:p>
    <w:p w14:paraId="58C07CCB" w14:textId="77777777" w:rsidR="00D93877" w:rsidRPr="00CB3089" w:rsidRDefault="00D93877" w:rsidP="00354A59">
      <w:pPr>
        <w:widowControl w:val="0"/>
        <w:numPr>
          <w:ilvl w:val="0"/>
          <w:numId w:val="21"/>
        </w:numPr>
        <w:ind w:left="0" w:firstLine="709"/>
        <w:jc w:val="both"/>
        <w:rPr>
          <w:iCs/>
        </w:rPr>
      </w:pPr>
      <w:r w:rsidRPr="00CB3089">
        <w:rPr>
          <w:iCs/>
        </w:rPr>
        <w:t>приток мигрантов, частично компенсирующий естественную убыль населения.</w:t>
      </w:r>
    </w:p>
    <w:p w14:paraId="6B8061FF" w14:textId="77777777" w:rsidR="00D93877" w:rsidRPr="00CB3089" w:rsidRDefault="00D93877" w:rsidP="00D93877">
      <w:pPr>
        <w:widowControl w:val="0"/>
        <w:tabs>
          <w:tab w:val="num" w:pos="1440"/>
        </w:tabs>
        <w:jc w:val="center"/>
        <w:rPr>
          <w:iCs/>
        </w:rPr>
      </w:pPr>
    </w:p>
    <w:p w14:paraId="373C53D8" w14:textId="77777777" w:rsidR="00D93877" w:rsidRPr="00CB3089" w:rsidRDefault="00D93877" w:rsidP="00D93877">
      <w:pPr>
        <w:pStyle w:val="2f3"/>
        <w:shd w:val="clear" w:color="auto" w:fill="auto"/>
        <w:tabs>
          <w:tab w:val="center" w:pos="3049"/>
          <w:tab w:val="right" w:pos="9534"/>
        </w:tabs>
        <w:spacing w:line="240" w:lineRule="auto"/>
        <w:ind w:firstLine="0"/>
        <w:jc w:val="both"/>
        <w:rPr>
          <w:rFonts w:ascii="Times New Roman" w:hAnsi="Times New Roman"/>
          <w:iCs/>
          <w:sz w:val="24"/>
          <w:szCs w:val="24"/>
        </w:rPr>
      </w:pPr>
      <w:r w:rsidRPr="00CB3089">
        <w:rPr>
          <w:rFonts w:ascii="Times New Roman" w:hAnsi="Times New Roman"/>
          <w:iCs/>
          <w:sz w:val="24"/>
          <w:szCs w:val="24"/>
        </w:rPr>
        <w:t>Перспективы демографического развития сельсовета будут определяться:</w:t>
      </w:r>
    </w:p>
    <w:p w14:paraId="20696800" w14:textId="77777777" w:rsidR="00D93877" w:rsidRPr="00CB3089" w:rsidRDefault="00D93877" w:rsidP="00D93877">
      <w:pPr>
        <w:pStyle w:val="2f3"/>
        <w:shd w:val="clear" w:color="auto" w:fill="auto"/>
        <w:tabs>
          <w:tab w:val="left" w:pos="1079"/>
        </w:tabs>
        <w:spacing w:line="240" w:lineRule="auto"/>
        <w:ind w:firstLine="709"/>
        <w:jc w:val="both"/>
        <w:rPr>
          <w:rFonts w:ascii="Times New Roman" w:hAnsi="Times New Roman"/>
          <w:iCs/>
          <w:sz w:val="24"/>
          <w:szCs w:val="24"/>
        </w:rPr>
      </w:pPr>
      <w:r w:rsidRPr="00CB3089">
        <w:rPr>
          <w:rFonts w:ascii="Times New Roman" w:hAnsi="Times New Roman"/>
          <w:iCs/>
          <w:sz w:val="24"/>
          <w:szCs w:val="24"/>
        </w:rPr>
        <w:t>1) Возможностью привлечения и закрепления молодых кадров трудоспособного населения;</w:t>
      </w:r>
    </w:p>
    <w:p w14:paraId="06C79C60" w14:textId="77777777" w:rsidR="00D93877" w:rsidRPr="00CB3089" w:rsidRDefault="00D93877" w:rsidP="00D93877">
      <w:pPr>
        <w:pStyle w:val="2f3"/>
        <w:shd w:val="clear" w:color="auto" w:fill="auto"/>
        <w:tabs>
          <w:tab w:val="left" w:pos="1079"/>
        </w:tabs>
        <w:spacing w:line="240" w:lineRule="auto"/>
        <w:ind w:firstLine="709"/>
        <w:jc w:val="both"/>
        <w:rPr>
          <w:rFonts w:ascii="Times New Roman" w:hAnsi="Times New Roman"/>
          <w:iCs/>
          <w:sz w:val="24"/>
          <w:szCs w:val="24"/>
        </w:rPr>
      </w:pPr>
      <w:r w:rsidRPr="00CB3089">
        <w:rPr>
          <w:rFonts w:ascii="Times New Roman" w:hAnsi="Times New Roman"/>
          <w:iCs/>
          <w:sz w:val="24"/>
          <w:szCs w:val="24"/>
        </w:rPr>
        <w:t>2) Интенсивной маятниковой миграцией с территории других муниципальных образований области;</w:t>
      </w:r>
    </w:p>
    <w:p w14:paraId="32C6B038" w14:textId="77777777" w:rsidR="00D93877" w:rsidRPr="00CB3089" w:rsidRDefault="00D93877" w:rsidP="00D93877">
      <w:pPr>
        <w:pStyle w:val="2f3"/>
        <w:shd w:val="clear" w:color="auto" w:fill="auto"/>
        <w:tabs>
          <w:tab w:val="left" w:pos="1079"/>
        </w:tabs>
        <w:spacing w:line="240" w:lineRule="auto"/>
        <w:ind w:firstLine="709"/>
        <w:jc w:val="both"/>
        <w:rPr>
          <w:rFonts w:ascii="Times New Roman" w:hAnsi="Times New Roman"/>
          <w:iCs/>
          <w:sz w:val="24"/>
          <w:szCs w:val="24"/>
        </w:rPr>
      </w:pPr>
      <w:r w:rsidRPr="00CB3089">
        <w:rPr>
          <w:rFonts w:ascii="Times New Roman" w:hAnsi="Times New Roman"/>
          <w:iCs/>
          <w:sz w:val="24"/>
          <w:szCs w:val="24"/>
        </w:rPr>
        <w:t>3) Созданием механизма социальной защищённости населения и поддержки молодых семей, стимулированием рождаемости и снижением уровня смертности населения, особенно детской и лиц в трудоспособном возрасте;</w:t>
      </w:r>
    </w:p>
    <w:p w14:paraId="0B6327AB" w14:textId="77777777" w:rsidR="00D93877" w:rsidRPr="00CB3089" w:rsidRDefault="00D93877" w:rsidP="00D93877">
      <w:pPr>
        <w:pStyle w:val="2f3"/>
        <w:shd w:val="clear" w:color="auto" w:fill="auto"/>
        <w:tabs>
          <w:tab w:val="left" w:pos="1079"/>
        </w:tabs>
        <w:spacing w:line="240" w:lineRule="auto"/>
        <w:ind w:firstLine="709"/>
        <w:jc w:val="both"/>
        <w:rPr>
          <w:rFonts w:ascii="Times New Roman" w:hAnsi="Times New Roman"/>
          <w:iCs/>
          <w:sz w:val="24"/>
          <w:szCs w:val="24"/>
        </w:rPr>
      </w:pPr>
      <w:r w:rsidRPr="00CB3089">
        <w:rPr>
          <w:rFonts w:ascii="Times New Roman" w:hAnsi="Times New Roman"/>
          <w:iCs/>
          <w:sz w:val="24"/>
          <w:szCs w:val="24"/>
        </w:rPr>
        <w:t>4) Улучшением жилищных условий - благоустройство жилищного фонда;</w:t>
      </w:r>
    </w:p>
    <w:p w14:paraId="75F57DFF" w14:textId="77777777" w:rsidR="00D93877" w:rsidRPr="00CB3089" w:rsidRDefault="00D93877" w:rsidP="00D93877">
      <w:pPr>
        <w:pStyle w:val="2f3"/>
        <w:shd w:val="clear" w:color="auto" w:fill="auto"/>
        <w:tabs>
          <w:tab w:val="left" w:pos="1079"/>
        </w:tabs>
        <w:spacing w:line="240" w:lineRule="auto"/>
        <w:ind w:firstLine="709"/>
        <w:jc w:val="both"/>
        <w:rPr>
          <w:rFonts w:ascii="Times New Roman" w:hAnsi="Times New Roman"/>
          <w:iCs/>
          <w:sz w:val="24"/>
          <w:szCs w:val="24"/>
        </w:rPr>
      </w:pPr>
      <w:r w:rsidRPr="00CB3089">
        <w:rPr>
          <w:rFonts w:ascii="Times New Roman" w:hAnsi="Times New Roman"/>
          <w:iCs/>
          <w:sz w:val="24"/>
          <w:szCs w:val="24"/>
        </w:rPr>
        <w:t>5) Совершенствованием социальной инфраструктуры поселения;</w:t>
      </w:r>
    </w:p>
    <w:p w14:paraId="65EF8649" w14:textId="77777777" w:rsidR="00D93877" w:rsidRPr="00CB3089" w:rsidRDefault="00D93877" w:rsidP="00D93877">
      <w:pPr>
        <w:pStyle w:val="2f3"/>
        <w:shd w:val="clear" w:color="auto" w:fill="auto"/>
        <w:tabs>
          <w:tab w:val="left" w:pos="1079"/>
        </w:tabs>
        <w:spacing w:line="240" w:lineRule="auto"/>
        <w:ind w:firstLine="709"/>
        <w:jc w:val="both"/>
        <w:rPr>
          <w:rFonts w:ascii="Times New Roman" w:hAnsi="Times New Roman"/>
          <w:iCs/>
          <w:sz w:val="24"/>
          <w:szCs w:val="24"/>
        </w:rPr>
      </w:pPr>
      <w:r w:rsidRPr="00CB3089">
        <w:rPr>
          <w:rFonts w:ascii="Times New Roman" w:hAnsi="Times New Roman"/>
          <w:iCs/>
          <w:sz w:val="24"/>
          <w:szCs w:val="24"/>
        </w:rPr>
        <w:t>6) Улучшением инженерно-транспортной инфраструктуры.</w:t>
      </w:r>
    </w:p>
    <w:p w14:paraId="30FF9907" w14:textId="77777777" w:rsidR="00D93877" w:rsidRPr="00CB3089" w:rsidRDefault="00D93877" w:rsidP="00D93877">
      <w:pPr>
        <w:pStyle w:val="2f3"/>
        <w:shd w:val="clear" w:color="auto" w:fill="auto"/>
        <w:spacing w:line="240" w:lineRule="auto"/>
        <w:ind w:firstLine="709"/>
        <w:jc w:val="both"/>
        <w:rPr>
          <w:rFonts w:ascii="Times New Roman" w:hAnsi="Times New Roman"/>
          <w:iCs/>
          <w:sz w:val="24"/>
          <w:szCs w:val="24"/>
        </w:rPr>
      </w:pPr>
      <w:r w:rsidRPr="00CB3089">
        <w:rPr>
          <w:rFonts w:ascii="Times New Roman" w:hAnsi="Times New Roman"/>
          <w:iCs/>
          <w:sz w:val="24"/>
          <w:szCs w:val="24"/>
        </w:rPr>
        <w:t>Важно отметить, что в современных условиях необходимо стремиться к реализации ста</w:t>
      </w:r>
      <w:r w:rsidRPr="004F32F2">
        <w:rPr>
          <w:rFonts w:ascii="Times New Roman" w:hAnsi="Times New Roman"/>
          <w:iCs/>
          <w:sz w:val="24"/>
          <w:szCs w:val="24"/>
        </w:rPr>
        <w:t xml:space="preserve">билизационного сценария в полном объеме, проводя осмысленную демографическую и миграционную политику, реализуя в полном объеме мероприятия, предусмотренные проектом генерального плана. В связи с этим за основу при планировании социально-экономического развития </w:t>
      </w:r>
      <w:r w:rsidRPr="004F32F2">
        <w:rPr>
          <w:rFonts w:ascii="Times New Roman" w:hAnsi="Times New Roman"/>
          <w:color w:val="000000"/>
          <w:sz w:val="24"/>
          <w:szCs w:val="24"/>
        </w:rPr>
        <w:t xml:space="preserve">Егорьевского  </w:t>
      </w:r>
      <w:r w:rsidRPr="004F32F2">
        <w:rPr>
          <w:rFonts w:ascii="Times New Roman" w:hAnsi="Times New Roman"/>
          <w:sz w:val="24"/>
          <w:szCs w:val="24"/>
        </w:rPr>
        <w:t xml:space="preserve"> </w:t>
      </w:r>
      <w:r w:rsidRPr="004F32F2">
        <w:rPr>
          <w:rFonts w:ascii="Times New Roman" w:hAnsi="Times New Roman"/>
          <w:iCs/>
          <w:sz w:val="24"/>
          <w:szCs w:val="24"/>
        </w:rPr>
        <w:t xml:space="preserve"> сельсовета принимается стабилизационный сценарий, относительно кото</w:t>
      </w:r>
      <w:r w:rsidRPr="00CB3089">
        <w:rPr>
          <w:rFonts w:ascii="Times New Roman" w:hAnsi="Times New Roman"/>
          <w:iCs/>
          <w:sz w:val="24"/>
          <w:szCs w:val="24"/>
        </w:rPr>
        <w:t>рого планируются мероприятия по развитию территории муниципального образования</w:t>
      </w:r>
    </w:p>
    <w:p w14:paraId="589E7AB5" w14:textId="77777777" w:rsidR="00D93877" w:rsidRDefault="00D93877" w:rsidP="00D93877">
      <w:pPr>
        <w:widowControl w:val="0"/>
        <w:ind w:firstLine="709"/>
        <w:jc w:val="both"/>
      </w:pPr>
      <w:r>
        <w:t>В сельсовете наблюдается устойчивая депопуляция населения, которая обусловлена низкой рождаемостью, не обеспечивающей естественный прирост населения, смертностью, превышающей уровень рождаемости. Таким образом, естественная убыль не компенсируется механическим приростом.</w:t>
      </w:r>
    </w:p>
    <w:p w14:paraId="52D65170" w14:textId="77777777" w:rsidR="00D93877" w:rsidRDefault="00D93877" w:rsidP="00D93877">
      <w:pPr>
        <w:widowControl w:val="0"/>
        <w:ind w:firstLine="709"/>
        <w:jc w:val="both"/>
      </w:pPr>
      <w:r>
        <w:t>Сокращение численности населения, вероятно, будет иметь место и в дальнейшем, при устойчивой тенденции старения населения. Следовательно, следует учитывать численное сокращение трудовых ресурсов и потребность в дополнительных социальных затратах на жизнедеятельность лиц пенсионного возраста.</w:t>
      </w:r>
    </w:p>
    <w:p w14:paraId="02FF0DCF" w14:textId="77777777" w:rsidR="00D93877" w:rsidRDefault="00D93877" w:rsidP="00D93877">
      <w:pPr>
        <w:widowControl w:val="0"/>
        <w:ind w:firstLine="709"/>
        <w:jc w:val="both"/>
      </w:pPr>
      <w:r>
        <w:t>В условиях падения естественного воспроизводства населения механический приток будет являться определяющим в формировании населения сельсовета, оказывая влияние на изменения в численности, национальном составе и половозрастной структуре.</w:t>
      </w:r>
    </w:p>
    <w:p w14:paraId="0DC162B1" w14:textId="77777777" w:rsidR="00D93877" w:rsidRDefault="00D93877" w:rsidP="00D93877">
      <w:pPr>
        <w:widowControl w:val="0"/>
        <w:ind w:firstLine="709"/>
        <w:jc w:val="both"/>
      </w:pPr>
      <w:r>
        <w:t>Сложившаяся тенденция депопуляции населения является главной проблемой развития социальной сферы. Существующие высокие показатели естественной убыли населения не позволяют рассчитывать на резкий перелом в демографической ситуации в ближайшее время.</w:t>
      </w:r>
    </w:p>
    <w:p w14:paraId="4EF3E563" w14:textId="77777777" w:rsidR="00D93877" w:rsidRDefault="00D93877" w:rsidP="00D93877">
      <w:pPr>
        <w:widowControl w:val="0"/>
        <w:jc w:val="both"/>
      </w:pPr>
    </w:p>
    <w:p w14:paraId="7DB3E393" w14:textId="77777777" w:rsidR="00D93877" w:rsidRDefault="00D93877" w:rsidP="00D93877">
      <w:pPr>
        <w:widowControl w:val="0"/>
        <w:jc w:val="both"/>
      </w:pPr>
      <w:r>
        <w:t>Ближайшей задачей является сдвиг основных демографических процессов в сторону улучшения, а затем, в дальнейшем, переход к естественному воспроизводству населения. Основными направлениями реализации демографической политики являются:</w:t>
      </w:r>
    </w:p>
    <w:p w14:paraId="792E6BB8" w14:textId="77777777" w:rsidR="00D93877" w:rsidRDefault="00D93877" w:rsidP="00D93877">
      <w:pPr>
        <w:widowControl w:val="0"/>
        <w:jc w:val="both"/>
      </w:pPr>
      <w:r>
        <w:t>-реализация мероприятий, направленных на стимулирование рождаемости;</w:t>
      </w:r>
    </w:p>
    <w:p w14:paraId="04E772A6" w14:textId="77777777" w:rsidR="00D93877" w:rsidRDefault="00D93877" w:rsidP="00D93877">
      <w:pPr>
        <w:widowControl w:val="0"/>
        <w:overflowPunct w:val="0"/>
        <w:autoSpaceDE w:val="0"/>
        <w:jc w:val="both"/>
        <w:textAlignment w:val="baseline"/>
      </w:pPr>
      <w:r>
        <w:t>-приобщение разных возрастных групп к здоровому образу жизни;</w:t>
      </w:r>
    </w:p>
    <w:p w14:paraId="3E260712" w14:textId="77777777" w:rsidR="00D93877" w:rsidRDefault="00D93877" w:rsidP="00D93877">
      <w:pPr>
        <w:widowControl w:val="0"/>
        <w:overflowPunct w:val="0"/>
        <w:autoSpaceDE w:val="0"/>
        <w:jc w:val="both"/>
        <w:textAlignment w:val="baseline"/>
      </w:pPr>
      <w:r>
        <w:t>-создание системы профилактики социально значимых заболеваний;</w:t>
      </w:r>
    </w:p>
    <w:p w14:paraId="53EA234A" w14:textId="77777777" w:rsidR="00D93877" w:rsidRDefault="00D93877" w:rsidP="00D93877">
      <w:pPr>
        <w:widowControl w:val="0"/>
        <w:overflowPunct w:val="0"/>
        <w:autoSpaceDE w:val="0"/>
        <w:jc w:val="both"/>
        <w:textAlignment w:val="baseline"/>
      </w:pPr>
      <w:r>
        <w:t>=создание условий для притока квалифицированных специалистов и экономически активного населения в регион;</w:t>
      </w:r>
    </w:p>
    <w:p w14:paraId="5858C159" w14:textId="77777777" w:rsidR="00D93877" w:rsidRDefault="00D93877" w:rsidP="00D93877">
      <w:pPr>
        <w:widowControl w:val="0"/>
        <w:overflowPunct w:val="0"/>
        <w:autoSpaceDE w:val="0"/>
        <w:jc w:val="both"/>
        <w:textAlignment w:val="baseline"/>
      </w:pPr>
      <w:r>
        <w:lastRenderedPageBreak/>
        <w:t>-перспективы создания рабочих мест.</w:t>
      </w:r>
    </w:p>
    <w:p w14:paraId="5FFE49A6" w14:textId="77777777" w:rsidR="00D93877" w:rsidRDefault="00D93877" w:rsidP="00D93877">
      <w:pPr>
        <w:jc w:val="both"/>
      </w:pPr>
    </w:p>
    <w:p w14:paraId="395C48BC" w14:textId="77777777" w:rsidR="00D93877" w:rsidRDefault="00D93877" w:rsidP="00D93877">
      <w:pPr>
        <w:pStyle w:val="31"/>
        <w:widowControl w:val="0"/>
        <w:spacing w:after="0"/>
        <w:ind w:left="0"/>
        <w:jc w:val="both"/>
        <w:rPr>
          <w:spacing w:val="-1"/>
        </w:rPr>
      </w:pPr>
      <w:r w:rsidRPr="00263C96">
        <w:rPr>
          <w:sz w:val="24"/>
          <w:szCs w:val="24"/>
        </w:rPr>
        <w:t>Расчет перспективной численности населения обусловлен тремя основными параметрами (рождаемость, смертность и механический приток), которые в формировании численности и возрастной структуры населения участвуют как единое целое</w:t>
      </w:r>
      <w:r>
        <w:rPr>
          <w:sz w:val="24"/>
          <w:szCs w:val="24"/>
        </w:rPr>
        <w:t>.</w:t>
      </w:r>
    </w:p>
    <w:p w14:paraId="245F2F90" w14:textId="77777777" w:rsidR="00D93877" w:rsidRPr="00EF6816" w:rsidRDefault="00D93877" w:rsidP="00D93877">
      <w:pPr>
        <w:widowControl w:val="0"/>
        <w:ind w:firstLine="709"/>
        <w:jc w:val="both"/>
      </w:pPr>
      <w:r w:rsidRPr="00EF6816">
        <w:t xml:space="preserve">Курская область – регион с острыми демографическими проблемами. </w:t>
      </w:r>
      <w:r>
        <w:t xml:space="preserve">Касторенский </w:t>
      </w:r>
      <w:r w:rsidRPr="00EF6816">
        <w:t xml:space="preserve"> район полностью наследует демографическую ситуацию,</w:t>
      </w:r>
      <w:r>
        <w:t xml:space="preserve"> сложившуюся в Курской области</w:t>
      </w:r>
      <w:r w:rsidRPr="00EF6816">
        <w:t>.</w:t>
      </w:r>
    </w:p>
    <w:p w14:paraId="72B063ED" w14:textId="29ECFA88" w:rsidR="00D93877" w:rsidRPr="00EF6816" w:rsidRDefault="00D93877" w:rsidP="00D93877">
      <w:pPr>
        <w:widowControl w:val="0"/>
        <w:jc w:val="center"/>
      </w:pPr>
      <w:r>
        <w:rPr>
          <w:noProof/>
        </w:rPr>
        <mc:AlternateContent>
          <mc:Choice Requires="wps">
            <w:drawing>
              <wp:anchor distT="0" distB="0" distL="114300" distR="114300" simplePos="0" relativeHeight="251662336" behindDoc="0" locked="0" layoutInCell="1" allowOverlap="1" wp14:anchorId="7EED0626" wp14:editId="04D63CF3">
                <wp:simplePos x="0" y="0"/>
                <wp:positionH relativeFrom="column">
                  <wp:posOffset>-107315</wp:posOffset>
                </wp:positionH>
                <wp:positionV relativeFrom="paragraph">
                  <wp:posOffset>1030605</wp:posOffset>
                </wp:positionV>
                <wp:extent cx="1385570" cy="175260"/>
                <wp:effectExtent l="3175" t="0" r="1905" b="0"/>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38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1DF55" w14:textId="77777777" w:rsidR="00AE4654" w:rsidRDefault="00AE4654" w:rsidP="00D93877"/>
                        </w:txbxContent>
                      </wps:txbx>
                      <wps:bodyPr rot="0" vert="horz" wrap="square" lIns="0" tIns="0" rIns="0" bIns="0" anchor="t" anchorCtr="0">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ED0626" id="Прямоугольник 5" o:spid="_x0000_s1026" style="position:absolute;left:0;text-align:left;margin-left:-8.45pt;margin-top:81.15pt;width:109.1pt;height:13.8pt;rotation:18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" filled="f" stroked="f">
                <v:textbox style="mso-fit-shape-to-text:t" inset="0,0,0,0">
                  <w:txbxContent>
                    <w:p w14:paraId="6611DF55" w14:textId="77777777" w:rsidR="002773C8" w:rsidRDefault="002773C8" w:rsidP="00D93877"/>
                  </w:txbxContent>
                </v:textbox>
              </v:rect>
            </w:pict>
          </mc:Fallback>
        </mc:AlternateContent>
      </w:r>
      <w:r>
        <w:t xml:space="preserve">                    </w:t>
      </w:r>
    </w:p>
    <w:p w14:paraId="73F67946" w14:textId="77777777" w:rsidR="00D93877" w:rsidRPr="00EF6816" w:rsidRDefault="00D93877" w:rsidP="00D93877">
      <w:pPr>
        <w:widowControl w:val="0"/>
        <w:ind w:firstLine="709"/>
        <w:jc w:val="both"/>
      </w:pPr>
      <w:r w:rsidRPr="00EF6816">
        <w:t xml:space="preserve">Основными характеристиками современной демографической ситуации в </w:t>
      </w:r>
      <w:r>
        <w:t>сельсовете</w:t>
      </w:r>
      <w:r w:rsidRPr="00EF6816">
        <w:t xml:space="preserve"> являются следующие:</w:t>
      </w:r>
    </w:p>
    <w:p w14:paraId="51976E23" w14:textId="77777777" w:rsidR="00D93877" w:rsidRPr="00EF6816" w:rsidRDefault="00D93877" w:rsidP="00354A59">
      <w:pPr>
        <w:widowControl w:val="0"/>
        <w:numPr>
          <w:ilvl w:val="0"/>
          <w:numId w:val="21"/>
        </w:numPr>
        <w:ind w:left="0" w:firstLine="709"/>
        <w:jc w:val="both"/>
      </w:pPr>
      <w:r w:rsidRPr="00EF6816">
        <w:t>регрессивный тип возрастной структуры населения с долей старческих возрастных групп, превышающих в 1,7 раз детские;</w:t>
      </w:r>
    </w:p>
    <w:p w14:paraId="39690A5C" w14:textId="77777777" w:rsidR="00D93877" w:rsidRPr="00EF6816" w:rsidRDefault="00D93877" w:rsidP="00354A59">
      <w:pPr>
        <w:widowControl w:val="0"/>
        <w:numPr>
          <w:ilvl w:val="0"/>
          <w:numId w:val="21"/>
        </w:numPr>
        <w:ind w:left="0" w:firstLine="709"/>
        <w:jc w:val="both"/>
      </w:pPr>
      <w:r w:rsidRPr="00EF6816">
        <w:t>устойчивое долгосрочное снижение численности населения, которое имеет тенденции к продолжению снижения в современных условиях экономического развития;</w:t>
      </w:r>
    </w:p>
    <w:p w14:paraId="0DBF3681" w14:textId="77777777" w:rsidR="00D93877" w:rsidRPr="00EF6816" w:rsidRDefault="00D93877" w:rsidP="00354A59">
      <w:pPr>
        <w:widowControl w:val="0"/>
        <w:numPr>
          <w:ilvl w:val="0"/>
          <w:numId w:val="21"/>
        </w:numPr>
        <w:ind w:left="0" w:firstLine="709"/>
        <w:jc w:val="both"/>
      </w:pPr>
      <w:r w:rsidRPr="00EF6816">
        <w:t>низкий уровень рождаемости, недостаточный для простого замещения родителей их детьми;</w:t>
      </w:r>
    </w:p>
    <w:p w14:paraId="7B9AA67C" w14:textId="77777777" w:rsidR="00D93877" w:rsidRPr="00EF6816" w:rsidRDefault="00D93877" w:rsidP="00354A59">
      <w:pPr>
        <w:widowControl w:val="0"/>
        <w:numPr>
          <w:ilvl w:val="0"/>
          <w:numId w:val="21"/>
        </w:numPr>
        <w:ind w:left="0" w:firstLine="709"/>
        <w:jc w:val="both"/>
      </w:pPr>
      <w:r w:rsidRPr="00EF6816">
        <w:t>высокий уровень смертности населения, особенно в трудоспособном возрасте;</w:t>
      </w:r>
    </w:p>
    <w:p w14:paraId="76F1E904" w14:textId="77777777" w:rsidR="00D93877" w:rsidRPr="00EF6816" w:rsidRDefault="00D93877" w:rsidP="00354A59">
      <w:pPr>
        <w:widowControl w:val="0"/>
        <w:numPr>
          <w:ilvl w:val="0"/>
          <w:numId w:val="21"/>
        </w:numPr>
        <w:ind w:left="0" w:firstLine="709"/>
        <w:jc w:val="both"/>
      </w:pPr>
      <w:r w:rsidRPr="00EF6816">
        <w:t>низкие показатели продолжительности жизни населения;</w:t>
      </w:r>
    </w:p>
    <w:p w14:paraId="398535F7" w14:textId="77777777" w:rsidR="00D93877" w:rsidRPr="00EF6816" w:rsidRDefault="00D93877" w:rsidP="00354A59">
      <w:pPr>
        <w:widowControl w:val="0"/>
        <w:numPr>
          <w:ilvl w:val="0"/>
          <w:numId w:val="21"/>
        </w:numPr>
        <w:ind w:left="0" w:firstLine="709"/>
        <w:jc w:val="both"/>
      </w:pPr>
      <w:r w:rsidRPr="00EF6816">
        <w:t>приток мигрантов, частично компенсирующий естественную убыль населения.</w:t>
      </w:r>
    </w:p>
    <w:p w14:paraId="467413C8" w14:textId="77777777" w:rsidR="00D93877" w:rsidRPr="00EF6816" w:rsidRDefault="00D93877" w:rsidP="00D93877">
      <w:pPr>
        <w:widowControl w:val="0"/>
        <w:ind w:firstLine="709"/>
        <w:jc w:val="both"/>
      </w:pPr>
      <w:r w:rsidRPr="00EF6816">
        <w:t xml:space="preserve">В условиях сложившейся демографической ситуации и учитывая ее неблагоприятные тенденции, становится вполне реальной опасность дальнейшего долгосрочного сокращения численности населения </w:t>
      </w:r>
      <w:r>
        <w:rPr>
          <w:color w:val="000000"/>
        </w:rPr>
        <w:t>Егорьевско</w:t>
      </w:r>
      <w:r>
        <w:t>го сельсовета</w:t>
      </w:r>
      <w:r w:rsidRPr="00EF6816">
        <w:t>.</w:t>
      </w:r>
      <w:r>
        <w:t xml:space="preserve"> </w:t>
      </w:r>
      <w:r w:rsidRPr="00EF6816">
        <w:t>Составляемые ежегодно Росстатом среднесрочные демографические прогнозы</w:t>
      </w:r>
      <w:r w:rsidRPr="00EF6816">
        <w:rPr>
          <w:vertAlign w:val="superscript"/>
        </w:rPr>
        <w:footnoteReference w:id="1"/>
      </w:r>
      <w:r w:rsidRPr="00EF6816">
        <w:t xml:space="preserve"> содержат несколько устойчивых трендов по каждому демографическому показателю, к которым относятся:</w:t>
      </w:r>
    </w:p>
    <w:p w14:paraId="6E27AB55" w14:textId="77777777" w:rsidR="00D93877" w:rsidRPr="00EF6816" w:rsidRDefault="00D93877" w:rsidP="00D93877">
      <w:pPr>
        <w:widowControl w:val="0"/>
        <w:tabs>
          <w:tab w:val="left" w:pos="1276"/>
        </w:tabs>
        <w:ind w:firstLine="709"/>
        <w:jc w:val="both"/>
      </w:pPr>
      <w:r>
        <w:t>- </w:t>
      </w:r>
      <w:r w:rsidRPr="00EF6816">
        <w:t>сохранение рождаемости на низком уровне, не обеспечивающем даже простое возобновление поколений;</w:t>
      </w:r>
    </w:p>
    <w:p w14:paraId="02E4C741" w14:textId="77777777" w:rsidR="00D93877" w:rsidRPr="00EF6816" w:rsidRDefault="00D93877" w:rsidP="00D93877">
      <w:pPr>
        <w:widowControl w:val="0"/>
        <w:tabs>
          <w:tab w:val="left" w:pos="1276"/>
        </w:tabs>
        <w:ind w:firstLine="709"/>
        <w:jc w:val="both"/>
      </w:pPr>
      <w:r>
        <w:t>- </w:t>
      </w:r>
      <w:r w:rsidRPr="00EF6816">
        <w:t>сокращение уровня младенческой смертности;</w:t>
      </w:r>
    </w:p>
    <w:p w14:paraId="1DBCC755" w14:textId="77777777" w:rsidR="00D93877" w:rsidRPr="00EF6816" w:rsidRDefault="00D93877" w:rsidP="00D93877">
      <w:pPr>
        <w:widowControl w:val="0"/>
        <w:tabs>
          <w:tab w:val="left" w:pos="1276"/>
        </w:tabs>
        <w:ind w:firstLine="709"/>
        <w:jc w:val="both"/>
      </w:pPr>
      <w:r>
        <w:t>- </w:t>
      </w:r>
      <w:r w:rsidRPr="00EF6816">
        <w:t>сохранение смертности взрослого населения на высоком уровне;</w:t>
      </w:r>
    </w:p>
    <w:p w14:paraId="6E37BCA1" w14:textId="77777777" w:rsidR="00D93877" w:rsidRPr="00EF6816" w:rsidRDefault="00D93877" w:rsidP="00D93877">
      <w:pPr>
        <w:widowControl w:val="0"/>
        <w:tabs>
          <w:tab w:val="left" w:pos="1276"/>
        </w:tabs>
        <w:ind w:firstLine="709"/>
        <w:jc w:val="both"/>
      </w:pPr>
      <w:r>
        <w:t>- </w:t>
      </w:r>
      <w:r w:rsidRPr="00EF6816">
        <w:t>стагнация ожидаемой продолжительности жизни с незначительным медленным её увеличением у мужчин;</w:t>
      </w:r>
    </w:p>
    <w:p w14:paraId="6B4C5888" w14:textId="77777777" w:rsidR="00D93877" w:rsidRPr="00EF6816" w:rsidRDefault="00D93877" w:rsidP="00D93877">
      <w:pPr>
        <w:widowControl w:val="0"/>
        <w:tabs>
          <w:tab w:val="left" w:pos="1276"/>
        </w:tabs>
        <w:ind w:firstLine="709"/>
        <w:jc w:val="both"/>
      </w:pPr>
      <w:r>
        <w:t>- </w:t>
      </w:r>
      <w:r w:rsidRPr="00EF6816">
        <w:t>сокращение миграционного прироста;</w:t>
      </w:r>
    </w:p>
    <w:p w14:paraId="6AED56E9" w14:textId="77777777" w:rsidR="00D93877" w:rsidRPr="00EF6816" w:rsidRDefault="00D93877" w:rsidP="00D93877">
      <w:pPr>
        <w:widowControl w:val="0"/>
        <w:tabs>
          <w:tab w:val="left" w:pos="1276"/>
        </w:tabs>
        <w:ind w:firstLine="709"/>
        <w:jc w:val="both"/>
      </w:pPr>
      <w:r>
        <w:t>- </w:t>
      </w:r>
      <w:r w:rsidRPr="00EF6816">
        <w:t>умеренный рост нагрузки на трудоспособное население (коэффициент демографической нагрузки будет значительно ниже уровня 90-х годов XX века);</w:t>
      </w:r>
    </w:p>
    <w:p w14:paraId="2E2C0C13" w14:textId="77777777" w:rsidR="00D93877" w:rsidRPr="00EF6816" w:rsidRDefault="00D93877" w:rsidP="00D93877">
      <w:pPr>
        <w:widowControl w:val="0"/>
        <w:tabs>
          <w:tab w:val="left" w:pos="1276"/>
        </w:tabs>
        <w:ind w:firstLine="709"/>
        <w:jc w:val="both"/>
      </w:pPr>
      <w:r>
        <w:t>- </w:t>
      </w:r>
      <w:r w:rsidRPr="00EF6816">
        <w:t xml:space="preserve">уменьшение численности населения страны. </w:t>
      </w:r>
    </w:p>
    <w:p w14:paraId="6AD8103D" w14:textId="77777777" w:rsidR="00D93877" w:rsidRPr="00EF6816" w:rsidRDefault="00D93877" w:rsidP="00D93877">
      <w:pPr>
        <w:widowControl w:val="0"/>
        <w:tabs>
          <w:tab w:val="num" w:pos="1440"/>
        </w:tabs>
        <w:jc w:val="center"/>
      </w:pPr>
    </w:p>
    <w:p w14:paraId="7DF3DE1B" w14:textId="17DA373D" w:rsidR="00D93877" w:rsidRPr="00EF6816" w:rsidRDefault="00D93877" w:rsidP="00D93877">
      <w:pPr>
        <w:widowControl w:val="0"/>
        <w:ind w:firstLine="709"/>
        <w:jc w:val="both"/>
      </w:pPr>
      <w:r w:rsidRPr="00EF6816">
        <w:t xml:space="preserve">Очевидно, что в ближайший перспективный период, демографическое развитие перейдет в период </w:t>
      </w:r>
      <w:r>
        <w:t>дальнейшего</w:t>
      </w:r>
      <w:r w:rsidRPr="00EF6816">
        <w:t xml:space="preserve"> старения населения: нагрузка со стороны пенсионеров на одного человека в трудоспособном возрасте повысится до 0,58. Этот период попадает на первую оч</w:t>
      </w:r>
      <w:r>
        <w:t>ередь схемы водоснабжения (до 202</w:t>
      </w:r>
      <w:r w:rsidR="008E5DE3">
        <w:t>8</w:t>
      </w:r>
      <w:r w:rsidRPr="00EF6816">
        <w:t xml:space="preserve"> года).</w:t>
      </w:r>
    </w:p>
    <w:p w14:paraId="0F9CAC05" w14:textId="10AEC934" w:rsidR="00D93877" w:rsidRPr="0053453D" w:rsidRDefault="00D93877" w:rsidP="00D93877">
      <w:pPr>
        <w:pStyle w:val="afffff2"/>
        <w:spacing w:before="0" w:after="0"/>
        <w:rPr>
          <w:rFonts w:ascii="Times New Roman" w:hAnsi="Times New Roman" w:cs="Times New Roman"/>
          <w:sz w:val="24"/>
          <w:szCs w:val="24"/>
        </w:rPr>
      </w:pPr>
      <w:proofErr w:type="gramStart"/>
      <w:r w:rsidRPr="0053453D">
        <w:rPr>
          <w:rFonts w:ascii="Times New Roman" w:hAnsi="Times New Roman" w:cs="Times New Roman"/>
          <w:bCs/>
          <w:sz w:val="24"/>
          <w:szCs w:val="24"/>
        </w:rPr>
        <w:t>Общая чи</w:t>
      </w:r>
      <w:r w:rsidRPr="0053453D">
        <w:rPr>
          <w:rFonts w:ascii="Times New Roman" w:hAnsi="Times New Roman" w:cs="Times New Roman"/>
          <w:sz w:val="24"/>
          <w:szCs w:val="24"/>
        </w:rPr>
        <w:t>сленность населения, проживающ</w:t>
      </w:r>
      <w:r w:rsidR="0053453D" w:rsidRPr="0053453D">
        <w:rPr>
          <w:rFonts w:ascii="Times New Roman" w:hAnsi="Times New Roman" w:cs="Times New Roman"/>
          <w:sz w:val="24"/>
          <w:szCs w:val="24"/>
        </w:rPr>
        <w:t>ая</w:t>
      </w:r>
      <w:r w:rsidRPr="0053453D">
        <w:rPr>
          <w:rFonts w:ascii="Times New Roman" w:hAnsi="Times New Roman" w:cs="Times New Roman"/>
          <w:sz w:val="24"/>
          <w:szCs w:val="24"/>
        </w:rPr>
        <w:t xml:space="preserve"> </w:t>
      </w:r>
      <w:r w:rsidR="0053453D">
        <w:rPr>
          <w:rFonts w:ascii="Times New Roman" w:hAnsi="Times New Roman" w:cs="Times New Roman"/>
          <w:sz w:val="24"/>
          <w:szCs w:val="24"/>
        </w:rPr>
        <w:t xml:space="preserve">по состоянию 01.01.2023 года </w:t>
      </w:r>
      <w:r w:rsidRPr="0053453D">
        <w:rPr>
          <w:rFonts w:ascii="Times New Roman" w:hAnsi="Times New Roman" w:cs="Times New Roman"/>
          <w:sz w:val="24"/>
          <w:szCs w:val="24"/>
        </w:rPr>
        <w:t xml:space="preserve"> в </w:t>
      </w:r>
      <w:r w:rsidRPr="0053453D">
        <w:rPr>
          <w:rFonts w:ascii="Times New Roman" w:hAnsi="Times New Roman" w:cs="Times New Roman"/>
          <w:color w:val="000000"/>
          <w:sz w:val="24"/>
          <w:szCs w:val="24"/>
        </w:rPr>
        <w:t>Егорьевском</w:t>
      </w:r>
      <w:r w:rsidRPr="0053453D">
        <w:rPr>
          <w:rFonts w:ascii="Times New Roman" w:hAnsi="Times New Roman" w:cs="Times New Roman"/>
          <w:sz w:val="24"/>
          <w:szCs w:val="24"/>
        </w:rPr>
        <w:t xml:space="preserve">  сельсовете</w:t>
      </w:r>
      <w:r w:rsidR="008E5DE3">
        <w:rPr>
          <w:rFonts w:ascii="Times New Roman" w:hAnsi="Times New Roman" w:cs="Times New Roman"/>
          <w:sz w:val="24"/>
          <w:szCs w:val="24"/>
        </w:rPr>
        <w:t xml:space="preserve"> по данным официального  сайта  Касторенского района</w:t>
      </w:r>
      <w:r w:rsidRPr="0053453D">
        <w:rPr>
          <w:rFonts w:ascii="Times New Roman" w:hAnsi="Times New Roman" w:cs="Times New Roman"/>
          <w:sz w:val="24"/>
          <w:szCs w:val="24"/>
        </w:rPr>
        <w:t xml:space="preserve"> составляет</w:t>
      </w:r>
      <w:proofErr w:type="gramEnd"/>
      <w:r w:rsidRPr="0053453D">
        <w:rPr>
          <w:rFonts w:ascii="Times New Roman" w:hAnsi="Times New Roman" w:cs="Times New Roman"/>
          <w:sz w:val="24"/>
          <w:szCs w:val="24"/>
        </w:rPr>
        <w:t xml:space="preserve"> </w:t>
      </w:r>
      <w:r w:rsidR="0053453D">
        <w:rPr>
          <w:rFonts w:ascii="Times New Roman" w:hAnsi="Times New Roman" w:cs="Times New Roman"/>
          <w:sz w:val="24"/>
          <w:szCs w:val="24"/>
        </w:rPr>
        <w:t>411</w:t>
      </w:r>
      <w:r w:rsidRPr="0053453D">
        <w:rPr>
          <w:rFonts w:ascii="Times New Roman" w:hAnsi="Times New Roman" w:cs="Times New Roman"/>
          <w:sz w:val="24"/>
          <w:szCs w:val="24"/>
        </w:rPr>
        <w:t xml:space="preserve"> человек или </w:t>
      </w:r>
      <w:r w:rsidR="0053453D">
        <w:rPr>
          <w:rFonts w:ascii="Times New Roman" w:hAnsi="Times New Roman" w:cs="Times New Roman"/>
          <w:sz w:val="24"/>
          <w:szCs w:val="24"/>
        </w:rPr>
        <w:t>2,9</w:t>
      </w:r>
      <w:r w:rsidRPr="0053453D">
        <w:rPr>
          <w:rFonts w:ascii="Times New Roman" w:hAnsi="Times New Roman" w:cs="Times New Roman"/>
          <w:sz w:val="24"/>
          <w:szCs w:val="24"/>
        </w:rPr>
        <w:t xml:space="preserve"> % жителей Касторенского района. Средний состав семьи – 1,5-3,0 человека.</w:t>
      </w:r>
    </w:p>
    <w:p w14:paraId="087FF930" w14:textId="77777777" w:rsidR="00D93877" w:rsidRDefault="00D93877" w:rsidP="00D93877">
      <w:pPr>
        <w:widowControl w:val="0"/>
        <w:ind w:firstLine="709"/>
        <w:jc w:val="both"/>
      </w:pPr>
      <w:r w:rsidRPr="00DE3576">
        <w:t xml:space="preserve">На момент проектирования демографическая ситуация в </w:t>
      </w:r>
      <w:r>
        <w:rPr>
          <w:color w:val="000000"/>
        </w:rPr>
        <w:t>Егорьевском</w:t>
      </w:r>
      <w:r>
        <w:t xml:space="preserve">   сельсовете</w:t>
      </w:r>
      <w:r w:rsidRPr="00DE3576">
        <w:t xml:space="preserve">, как и в </w:t>
      </w:r>
      <w:r>
        <w:t>Курской области</w:t>
      </w:r>
      <w:r w:rsidRPr="00DE3576">
        <w:t xml:space="preserve"> в целом, характеризуется продолжающимся процессом естественной убыли населения вследствие превышения числа умерших над числом родившихся. </w:t>
      </w:r>
    </w:p>
    <w:p w14:paraId="308750D9" w14:textId="77777777" w:rsidR="00D93877" w:rsidRDefault="00D93877" w:rsidP="00D93877">
      <w:pPr>
        <w:widowControl w:val="0"/>
        <w:ind w:firstLine="709"/>
        <w:jc w:val="both"/>
      </w:pPr>
      <w:r w:rsidRPr="00DE3576">
        <w:t>Таким образом, сложившийся в поселении уровень рождаемости не обеспечивает даже простого воспроизводства населения.</w:t>
      </w:r>
    </w:p>
    <w:p w14:paraId="52356754" w14:textId="1ABB7277" w:rsidR="00D93877" w:rsidRPr="00DE3576" w:rsidRDefault="00D93877" w:rsidP="00D93877">
      <w:pPr>
        <w:widowControl w:val="0"/>
        <w:ind w:firstLine="709"/>
        <w:jc w:val="both"/>
      </w:pPr>
      <w:r w:rsidRPr="00DE3576">
        <w:t xml:space="preserve">Возрастная структура населения </w:t>
      </w:r>
      <w:r>
        <w:rPr>
          <w:color w:val="000000"/>
        </w:rPr>
        <w:t>Егорьевского</w:t>
      </w:r>
      <w:r>
        <w:t xml:space="preserve">   сельсовета</w:t>
      </w:r>
      <w:r w:rsidRPr="00DE3576">
        <w:t xml:space="preserve"> относится к регрессивному типу, т.к. численность населения старше трудоспособного возраста превышает численность </w:t>
      </w:r>
      <w:r w:rsidRPr="00DE3576">
        <w:lastRenderedPageBreak/>
        <w:t>детей в 1,</w:t>
      </w:r>
      <w:r>
        <w:t>8</w:t>
      </w:r>
      <w:r w:rsidRPr="00DE3576">
        <w:t xml:space="preserve"> раз (на начало 20</w:t>
      </w:r>
      <w:r>
        <w:t>2</w:t>
      </w:r>
      <w:r w:rsidR="008E5DE3">
        <w:t>3</w:t>
      </w:r>
      <w:r w:rsidRPr="00DE3576">
        <w:t xml:space="preserve"> года).</w:t>
      </w:r>
    </w:p>
    <w:p w14:paraId="65C9DAD4" w14:textId="77777777" w:rsidR="00D93877" w:rsidRPr="00ED7208" w:rsidRDefault="00D93877" w:rsidP="00D93877">
      <w:pPr>
        <w:widowControl w:val="0"/>
        <w:ind w:firstLine="709"/>
        <w:jc w:val="both"/>
        <w:rPr>
          <w:b/>
        </w:rPr>
      </w:pPr>
      <w:r w:rsidRPr="00ED7208">
        <w:rPr>
          <w:b/>
        </w:rPr>
        <w:t>Выводы:</w:t>
      </w:r>
    </w:p>
    <w:p w14:paraId="0BDCE4A4" w14:textId="77777777" w:rsidR="00D93877" w:rsidRPr="006E6603" w:rsidRDefault="00D93877" w:rsidP="00D93877">
      <w:pPr>
        <w:widowControl w:val="0"/>
        <w:ind w:firstLine="709"/>
        <w:jc w:val="both"/>
      </w:pPr>
      <w:r w:rsidRPr="006E6603">
        <w:t>1. В сельсовете наблюдается устойчивая депопуляция населения, которая обусловлена низкой рождаемостью, не обеспечивающей естественный прирост населения, смертностью, превышающей уровень рождаемости. Таким образом, естественная убыль не компенсируется механическим приростом.</w:t>
      </w:r>
    </w:p>
    <w:p w14:paraId="343C1117" w14:textId="77777777" w:rsidR="00D93877" w:rsidRPr="006E6603" w:rsidRDefault="00D93877" w:rsidP="00D93877">
      <w:pPr>
        <w:widowControl w:val="0"/>
        <w:ind w:firstLine="709"/>
        <w:jc w:val="both"/>
      </w:pPr>
      <w:r w:rsidRPr="006E6603">
        <w:t>2. Сокращение численности населения, вероятно, будет иметь место и в дальнейшем, при устойчивой тенденции старения населения. Следовательно, следует учитывать численное сокращение трудовых ресурсов и потребность в дополнительных социальных затратах на жизнедеятельность лиц пенсионного возраста.</w:t>
      </w:r>
    </w:p>
    <w:p w14:paraId="7F686AF4" w14:textId="77777777" w:rsidR="00D93877" w:rsidRPr="006E6603" w:rsidRDefault="00D93877" w:rsidP="00D93877">
      <w:pPr>
        <w:widowControl w:val="0"/>
        <w:ind w:firstLine="709"/>
        <w:jc w:val="both"/>
      </w:pPr>
      <w:r w:rsidRPr="006E6603">
        <w:t>3. В условиях падения естественного воспроизводства населения механический приток будет являться определяющим в формировании населения сельсовета, оказывая влияние на изменения в численности, национальном составе и половозрастной структуре.</w:t>
      </w:r>
    </w:p>
    <w:p w14:paraId="63DC1D68" w14:textId="77777777" w:rsidR="00D93877" w:rsidRPr="006E6603" w:rsidRDefault="00D93877" w:rsidP="00D93877">
      <w:pPr>
        <w:widowControl w:val="0"/>
        <w:ind w:firstLine="709"/>
        <w:jc w:val="both"/>
      </w:pPr>
      <w:r w:rsidRPr="006E6603">
        <w:t>4. Сложившаяся тенденция депопуляции населения является главной проблемой развития социальной сферы. Существующие высокие показатели естественной убыли населения не позволяют рассчитывать на резкий перелом в демографической ситуации в ближайшее время.</w:t>
      </w:r>
    </w:p>
    <w:p w14:paraId="0E6107E9" w14:textId="77777777" w:rsidR="00D93877" w:rsidRPr="006E6603" w:rsidRDefault="00D93877" w:rsidP="00D93877">
      <w:pPr>
        <w:widowControl w:val="0"/>
        <w:ind w:firstLine="709"/>
        <w:jc w:val="both"/>
      </w:pPr>
      <w:r w:rsidRPr="006E6603">
        <w:t xml:space="preserve">Ближайшей задачей является сдвиг основных демографических процессов в сторону улучшения, а затем, в дальнейшем, переход к естественному воспроизводству населения. </w:t>
      </w:r>
    </w:p>
    <w:p w14:paraId="3B79230D" w14:textId="77777777" w:rsidR="00D93877" w:rsidRPr="006E6603" w:rsidRDefault="00D93877" w:rsidP="00D93877">
      <w:pPr>
        <w:widowControl w:val="0"/>
        <w:ind w:firstLine="709"/>
        <w:jc w:val="both"/>
      </w:pPr>
      <w:r w:rsidRPr="006E6603">
        <w:t>Основными направлениями реализации демографической политики являются:</w:t>
      </w:r>
    </w:p>
    <w:p w14:paraId="31428669" w14:textId="77777777" w:rsidR="00D93877" w:rsidRPr="006E6603" w:rsidRDefault="00D93877" w:rsidP="00354A59">
      <w:pPr>
        <w:widowControl w:val="0"/>
        <w:numPr>
          <w:ilvl w:val="0"/>
          <w:numId w:val="22"/>
        </w:numPr>
        <w:ind w:left="0" w:firstLine="709"/>
        <w:jc w:val="both"/>
      </w:pPr>
      <w:r w:rsidRPr="006E6603">
        <w:t>реализация мероприятий, направленных на стимулирование рождаемости;</w:t>
      </w:r>
    </w:p>
    <w:p w14:paraId="602B3811" w14:textId="77777777" w:rsidR="00D93877" w:rsidRPr="006E6603" w:rsidRDefault="00D93877" w:rsidP="00354A59">
      <w:pPr>
        <w:widowControl w:val="0"/>
        <w:numPr>
          <w:ilvl w:val="0"/>
          <w:numId w:val="22"/>
        </w:numPr>
        <w:ind w:left="0" w:firstLine="709"/>
        <w:jc w:val="both"/>
      </w:pPr>
      <w:r w:rsidRPr="006E6603">
        <w:t>приобщение разных возрастных групп к здоровому образу жизни;</w:t>
      </w:r>
    </w:p>
    <w:p w14:paraId="7512E0C7" w14:textId="77777777" w:rsidR="00D93877" w:rsidRPr="006E6603" w:rsidRDefault="00D93877" w:rsidP="00354A59">
      <w:pPr>
        <w:widowControl w:val="0"/>
        <w:numPr>
          <w:ilvl w:val="0"/>
          <w:numId w:val="22"/>
        </w:numPr>
        <w:ind w:left="0" w:firstLine="709"/>
        <w:jc w:val="both"/>
      </w:pPr>
      <w:r w:rsidRPr="006E6603">
        <w:t>создание системы профилактики социально значимых заболеваний;</w:t>
      </w:r>
    </w:p>
    <w:p w14:paraId="7046351D" w14:textId="77777777" w:rsidR="00D93877" w:rsidRPr="006E6603" w:rsidRDefault="00D93877" w:rsidP="00354A59">
      <w:pPr>
        <w:widowControl w:val="0"/>
        <w:numPr>
          <w:ilvl w:val="0"/>
          <w:numId w:val="22"/>
        </w:numPr>
        <w:ind w:left="0" w:firstLine="709"/>
        <w:jc w:val="both"/>
      </w:pPr>
      <w:r w:rsidRPr="006E6603">
        <w:t>создание условий для притока квалифицированных специалистов и экономически активного населения в регион;</w:t>
      </w:r>
    </w:p>
    <w:p w14:paraId="50709F6E" w14:textId="77777777" w:rsidR="00D93877" w:rsidRPr="006E6603" w:rsidRDefault="00D93877" w:rsidP="00354A59">
      <w:pPr>
        <w:widowControl w:val="0"/>
        <w:numPr>
          <w:ilvl w:val="0"/>
          <w:numId w:val="22"/>
        </w:numPr>
        <w:ind w:left="0" w:firstLine="709"/>
        <w:jc w:val="both"/>
      </w:pPr>
      <w:r w:rsidRPr="006E6603">
        <w:t>перспективы создания рабочих мест.</w:t>
      </w:r>
    </w:p>
    <w:p w14:paraId="0BA12F95" w14:textId="77777777" w:rsidR="00D93877" w:rsidRPr="006E6603" w:rsidRDefault="00D93877" w:rsidP="00D93877">
      <w:pPr>
        <w:widowControl w:val="0"/>
        <w:ind w:firstLine="709"/>
        <w:jc w:val="both"/>
      </w:pPr>
      <w:r w:rsidRPr="006E6603">
        <w:t xml:space="preserve">В связи с этим важной составной частью стратегических мероприятий социально-экономического развития сельсовета является организация подготовки высшего и среднего звена кадров основных сфер жизнедеятельности. </w:t>
      </w:r>
    </w:p>
    <w:p w14:paraId="41AB1AD4" w14:textId="77777777" w:rsidR="00D93877" w:rsidRPr="006E6603" w:rsidRDefault="00D93877" w:rsidP="00D93877">
      <w:pPr>
        <w:widowControl w:val="0"/>
        <w:ind w:firstLine="709"/>
        <w:jc w:val="both"/>
      </w:pPr>
      <w:r w:rsidRPr="006E6603">
        <w:t>Весьма актуальна подготовка квалифицированных кадров для модернизации агропромышленного комплекса сельсовета.</w:t>
      </w:r>
    </w:p>
    <w:p w14:paraId="5C311D97" w14:textId="77777777" w:rsidR="00D93877" w:rsidRPr="00115689" w:rsidRDefault="00D93877" w:rsidP="00D93877">
      <w:pPr>
        <w:widowControl w:val="0"/>
        <w:ind w:firstLine="709"/>
        <w:jc w:val="both"/>
      </w:pPr>
      <w:r w:rsidRPr="006E6603">
        <w:t xml:space="preserve">Демографическая ситуация, сложившаяся в настоящее время в </w:t>
      </w:r>
      <w:r>
        <w:rPr>
          <w:color w:val="000000"/>
        </w:rPr>
        <w:t>Егорьевском</w:t>
      </w:r>
      <w:r>
        <w:t xml:space="preserve">  </w:t>
      </w:r>
      <w:r w:rsidRPr="006E6603">
        <w:t xml:space="preserve"> сельсовете неблагоприятная. Продолжается естественная убыль населения, уровень смертности превышает уровень рождаемости. Доля населения младших возрастов значительно ниже доли населения старших возрастных групп, что впоследствии приведет к увеличению демографической нагрузки на трудоспособное население. Для сокращения естественной убыли населения необходимо принятие административных мер, </w:t>
      </w:r>
      <w:r w:rsidRPr="00115689">
        <w:t>направленных на стимулирование рождаемости.</w:t>
      </w:r>
    </w:p>
    <w:p w14:paraId="63491D3E" w14:textId="77777777" w:rsidR="00D93877" w:rsidRDefault="00D93877" w:rsidP="00D93877">
      <w:pPr>
        <w:widowControl w:val="0"/>
        <w:ind w:firstLine="709"/>
        <w:jc w:val="both"/>
        <w:rPr>
          <w:b/>
        </w:rPr>
      </w:pPr>
    </w:p>
    <w:p w14:paraId="06F3C93D" w14:textId="77777777" w:rsidR="00D93877" w:rsidRPr="00115689" w:rsidRDefault="00D93877" w:rsidP="00D93877">
      <w:pPr>
        <w:widowControl w:val="0"/>
        <w:ind w:firstLine="709"/>
        <w:jc w:val="both"/>
        <w:rPr>
          <w:b/>
        </w:rPr>
      </w:pPr>
      <w:r w:rsidRPr="00115689">
        <w:rPr>
          <w:b/>
        </w:rPr>
        <w:t xml:space="preserve">Проектные предложения </w:t>
      </w:r>
      <w:r>
        <w:rPr>
          <w:b/>
        </w:rPr>
        <w:t>(Прогноз численности населения)</w:t>
      </w:r>
    </w:p>
    <w:p w14:paraId="517BEA59" w14:textId="77777777" w:rsidR="00D93877" w:rsidRPr="00B65CD8" w:rsidRDefault="00D93877" w:rsidP="00D93877">
      <w:pPr>
        <w:widowControl w:val="0"/>
        <w:ind w:firstLine="709"/>
        <w:jc w:val="both"/>
      </w:pPr>
      <w:r w:rsidRPr="00594C45">
        <w:t xml:space="preserve">Анализ современной ситуации выявил основные направления демографических процессов в </w:t>
      </w:r>
      <w:r>
        <w:rPr>
          <w:color w:val="000000"/>
        </w:rPr>
        <w:t>Егорьевском</w:t>
      </w:r>
      <w:r>
        <w:t xml:space="preserve">  сельсовете, это</w:t>
      </w:r>
      <w:r w:rsidRPr="00594C45">
        <w:t xml:space="preserve"> падение численности населения за счет отрицательного сальдо естественного движения и </w:t>
      </w:r>
      <w:r w:rsidRPr="00B65CD8">
        <w:t xml:space="preserve">миграционного оттока. </w:t>
      </w:r>
    </w:p>
    <w:p w14:paraId="19DA3339" w14:textId="77777777" w:rsidR="00D93877" w:rsidRPr="00ED4D77" w:rsidRDefault="00D93877" w:rsidP="00D93877">
      <w:pPr>
        <w:widowControl w:val="0"/>
        <w:ind w:firstLine="709"/>
        <w:jc w:val="both"/>
      </w:pPr>
      <w:r w:rsidRPr="00ED4D77">
        <w:t xml:space="preserve">Современные демографические характеристики позволяют сделать прогноз </w:t>
      </w:r>
      <w:r>
        <w:t xml:space="preserve">изменения численности </w:t>
      </w:r>
      <w:r w:rsidRPr="00ED4D77">
        <w:t xml:space="preserve">на перспективу. </w:t>
      </w:r>
    </w:p>
    <w:p w14:paraId="62EBD1D8" w14:textId="69AF7A85" w:rsidR="00D93877" w:rsidRPr="00ED4D77" w:rsidRDefault="00D93877" w:rsidP="00D93877">
      <w:pPr>
        <w:widowControl w:val="0"/>
        <w:ind w:firstLine="709"/>
        <w:jc w:val="both"/>
      </w:pPr>
      <w:r w:rsidRPr="00ED4D77">
        <w:t xml:space="preserve">Оценка перспективного изменения численности населения в достаточно широком временном диапазоне (до </w:t>
      </w:r>
      <w:r>
        <w:t>203</w:t>
      </w:r>
      <w:r w:rsidR="008E5DE3">
        <w:t>3</w:t>
      </w:r>
      <w:r w:rsidRPr="00ED4D77">
        <w:t xml:space="preserve"> г.) требует построения двух вариантов прогноза (условно «инерционный» и «</w:t>
      </w:r>
      <w:r>
        <w:t>стабилизационный</w:t>
      </w:r>
      <w:r w:rsidRPr="00ED4D77">
        <w:t xml:space="preserve">»). Они необходимы в условиях </w:t>
      </w:r>
      <w:proofErr w:type="spellStart"/>
      <w:r w:rsidRPr="00ED4D77">
        <w:t>поливариантности</w:t>
      </w:r>
      <w:proofErr w:type="spellEnd"/>
      <w:r w:rsidRPr="00ED4D77">
        <w:t xml:space="preserve"> дальнейшего социально-экономического развития территории. Расчетная численность населения и половозрастной состав населения были определены на две даты: </w:t>
      </w:r>
      <w:r>
        <w:t>202</w:t>
      </w:r>
      <w:r w:rsidR="008E5DE3">
        <w:t>8</w:t>
      </w:r>
      <w:r w:rsidRPr="00ED4D77">
        <w:t xml:space="preserve"> год (первая очередь</w:t>
      </w:r>
      <w:r>
        <w:t xml:space="preserve"> Схемы</w:t>
      </w:r>
      <w:r w:rsidRPr="00ED4D77">
        <w:t xml:space="preserve">) и </w:t>
      </w:r>
      <w:r>
        <w:t>203</w:t>
      </w:r>
      <w:r w:rsidR="008E5DE3">
        <w:t>3</w:t>
      </w:r>
      <w:r w:rsidRPr="00ED4D77">
        <w:t xml:space="preserve"> год </w:t>
      </w:r>
      <w:proofErr w:type="gramStart"/>
      <w:r w:rsidRPr="00ED4D77">
        <w:t>(</w:t>
      </w:r>
      <w:r>
        <w:t xml:space="preserve"> </w:t>
      </w:r>
      <w:proofErr w:type="gramEnd"/>
      <w:r>
        <w:t>второй этап</w:t>
      </w:r>
      <w:r w:rsidRPr="00ED4D77">
        <w:t>).</w:t>
      </w:r>
    </w:p>
    <w:p w14:paraId="0BDE37E5" w14:textId="77777777" w:rsidR="00D93877" w:rsidRPr="00ED4D77" w:rsidRDefault="00D93877" w:rsidP="00D93877">
      <w:pPr>
        <w:widowControl w:val="0"/>
        <w:ind w:firstLine="709"/>
        <w:jc w:val="both"/>
      </w:pPr>
      <w:r w:rsidRPr="00ED4D77">
        <w:t xml:space="preserve">«Инерционный» сценарий прогноза предполагает сохранение сложившихся условий смертности, рождаемости и миграции. </w:t>
      </w:r>
    </w:p>
    <w:p w14:paraId="6712F94C" w14:textId="77777777" w:rsidR="00D93877" w:rsidRDefault="00D93877" w:rsidP="00D93877">
      <w:pPr>
        <w:widowControl w:val="0"/>
        <w:ind w:firstLine="709"/>
        <w:jc w:val="both"/>
      </w:pPr>
      <w:r w:rsidRPr="00ED4D77">
        <w:lastRenderedPageBreak/>
        <w:t>«</w:t>
      </w:r>
      <w:r>
        <w:t>Стабилизационный</w:t>
      </w:r>
      <w:r w:rsidRPr="00ED4D77">
        <w:t xml:space="preserve">» сценарий основан на </w:t>
      </w:r>
      <w:r>
        <w:t>стабилизации</w:t>
      </w:r>
      <w:r w:rsidRPr="00ED4D77">
        <w:t xml:space="preserve"> численности населения за счёт повышения уровня рождаемости, снижения смертности</w:t>
      </w:r>
      <w:r>
        <w:t>, миграционного оттока населения</w:t>
      </w:r>
      <w:r w:rsidRPr="00ED4D77">
        <w:t>.</w:t>
      </w:r>
    </w:p>
    <w:p w14:paraId="5DF2BFC9" w14:textId="77777777" w:rsidR="00D93877" w:rsidRPr="00594C45" w:rsidRDefault="00D93877" w:rsidP="00D93877">
      <w:pPr>
        <w:widowControl w:val="0"/>
        <w:ind w:firstLine="709"/>
        <w:jc w:val="both"/>
      </w:pPr>
      <w:r w:rsidRPr="00594C45">
        <w:t>Ориентировочный прогноз численности населения выполнен на основании анализа сложившейся социально-экономичес</w:t>
      </w:r>
      <w:r>
        <w:t>кой и демографической ситуации</w:t>
      </w:r>
      <w:r w:rsidRPr="00594C45">
        <w:t xml:space="preserve">, а также с учетом основных тенденций перспективного расчета численности населения Российской Федерации до </w:t>
      </w:r>
      <w:r>
        <w:t>2030</w:t>
      </w:r>
      <w:r w:rsidRPr="00594C45">
        <w:t xml:space="preserve"> года. </w:t>
      </w:r>
    </w:p>
    <w:p w14:paraId="44B4606E" w14:textId="77777777" w:rsidR="00D93877" w:rsidRDefault="00D93877" w:rsidP="00D93877">
      <w:pPr>
        <w:widowControl w:val="0"/>
        <w:ind w:firstLine="851"/>
        <w:jc w:val="both"/>
      </w:pPr>
      <w:r w:rsidRPr="00594C45">
        <w:t>Численность населения рассчитывается согласно существующей методике по формуле:</w:t>
      </w:r>
    </w:p>
    <w:p w14:paraId="56E430B4" w14:textId="77777777" w:rsidR="00D93877" w:rsidRPr="00594C45" w:rsidRDefault="00D93877" w:rsidP="00D93877">
      <w:pPr>
        <w:widowControl w:val="0"/>
        <w:ind w:firstLine="851"/>
        <w:jc w:val="both"/>
      </w:pPr>
    </w:p>
    <w:p w14:paraId="0B2D53F1" w14:textId="77777777" w:rsidR="00D93877" w:rsidRDefault="00D93877" w:rsidP="00D93877">
      <w:pPr>
        <w:widowControl w:val="0"/>
        <w:jc w:val="center"/>
      </w:pPr>
      <w:r w:rsidRPr="00594C45">
        <w:t>Н</w:t>
      </w:r>
      <w:r w:rsidRPr="0097392F">
        <w:rPr>
          <w:vertAlign w:val="subscript"/>
        </w:rPr>
        <w:t>о</w:t>
      </w:r>
      <w:r w:rsidRPr="00594C45">
        <w:t xml:space="preserve"> = </w:t>
      </w:r>
      <w:proofErr w:type="spellStart"/>
      <w:r w:rsidRPr="00594C45">
        <w:t>Н</w:t>
      </w:r>
      <w:r w:rsidRPr="0097392F">
        <w:rPr>
          <w:vertAlign w:val="subscript"/>
        </w:rPr>
        <w:t>с</w:t>
      </w:r>
      <w:proofErr w:type="spellEnd"/>
      <w:r w:rsidRPr="00594C45">
        <w:t xml:space="preserve"> (1 + (</w:t>
      </w:r>
      <w:proofErr w:type="gramStart"/>
      <w:r w:rsidRPr="00594C45">
        <w:t>Р</w:t>
      </w:r>
      <w:proofErr w:type="gramEnd"/>
      <w:r w:rsidRPr="00594C45">
        <w:t>+М)/100)</w:t>
      </w:r>
      <w:r w:rsidRPr="00633F96">
        <w:rPr>
          <w:vertAlign w:val="superscript"/>
        </w:rPr>
        <w:t>Т</w:t>
      </w:r>
      <w:r w:rsidRPr="00594C45">
        <w:t>,</w:t>
      </w:r>
    </w:p>
    <w:p w14:paraId="64FA0344" w14:textId="77777777" w:rsidR="00D93877" w:rsidRPr="00594C45" w:rsidRDefault="00D93877" w:rsidP="00D93877">
      <w:pPr>
        <w:widowControl w:val="0"/>
        <w:jc w:val="center"/>
      </w:pPr>
    </w:p>
    <w:p w14:paraId="665C22D0" w14:textId="77777777" w:rsidR="00D93877" w:rsidRPr="00594C45" w:rsidRDefault="00D93877" w:rsidP="00D93877">
      <w:pPr>
        <w:widowControl w:val="0"/>
        <w:ind w:firstLine="709"/>
        <w:jc w:val="both"/>
      </w:pPr>
      <w:r w:rsidRPr="00594C45">
        <w:t>где,</w:t>
      </w:r>
      <w:r w:rsidRPr="00594C45">
        <w:tab/>
        <w:t>Но – ожидаемая численность населения на расчетный год,</w:t>
      </w:r>
    </w:p>
    <w:p w14:paraId="77B080F7" w14:textId="77777777" w:rsidR="00D93877" w:rsidRPr="00594C45" w:rsidRDefault="00D93877" w:rsidP="00D93877">
      <w:pPr>
        <w:widowControl w:val="0"/>
        <w:ind w:left="567" w:firstLine="851"/>
        <w:jc w:val="both"/>
      </w:pPr>
      <w:proofErr w:type="spellStart"/>
      <w:r w:rsidRPr="00594C45">
        <w:t>Нс</w:t>
      </w:r>
      <w:proofErr w:type="spellEnd"/>
      <w:r w:rsidRPr="00594C45">
        <w:t xml:space="preserve"> – существующая численность населения,</w:t>
      </w:r>
    </w:p>
    <w:p w14:paraId="49508A27" w14:textId="77777777" w:rsidR="00D93877" w:rsidRPr="00594C45" w:rsidRDefault="00D93877" w:rsidP="00D93877">
      <w:pPr>
        <w:widowControl w:val="0"/>
        <w:ind w:left="567" w:firstLine="851"/>
        <w:jc w:val="both"/>
      </w:pPr>
      <w:r w:rsidRPr="00594C45">
        <w:t>Р – среднегодовой естественный прирост,</w:t>
      </w:r>
    </w:p>
    <w:p w14:paraId="31D0CEEA" w14:textId="77777777" w:rsidR="00D93877" w:rsidRPr="00594C45" w:rsidRDefault="00D93877" w:rsidP="00D93877">
      <w:pPr>
        <w:widowControl w:val="0"/>
        <w:ind w:left="567" w:firstLine="851"/>
        <w:jc w:val="both"/>
      </w:pPr>
      <w:r w:rsidRPr="00594C45">
        <w:t>М – среднегодовая миграция,</w:t>
      </w:r>
    </w:p>
    <w:p w14:paraId="329EAB32" w14:textId="77777777" w:rsidR="00D93877" w:rsidRPr="00594C45" w:rsidRDefault="00D93877" w:rsidP="00D93877">
      <w:pPr>
        <w:widowControl w:val="0"/>
        <w:ind w:left="567" w:firstLine="851"/>
        <w:jc w:val="both"/>
      </w:pPr>
      <w:r w:rsidRPr="00594C45">
        <w:t>Т – число лет расчетного срока.</w:t>
      </w:r>
    </w:p>
    <w:p w14:paraId="0C1A5BE2" w14:textId="77777777" w:rsidR="00D93877" w:rsidRDefault="00D93877" w:rsidP="00D93877">
      <w:pPr>
        <w:widowControl w:val="0"/>
        <w:jc w:val="both"/>
      </w:pPr>
      <w:r w:rsidRPr="00ED4D77">
        <w:t xml:space="preserve">Далее </w:t>
      </w:r>
      <w:r>
        <w:t xml:space="preserve">приведен </w:t>
      </w:r>
      <w:r w:rsidRPr="00ED4D77">
        <w:t xml:space="preserve"> расчет</w:t>
      </w:r>
      <w:r>
        <w:t xml:space="preserve"> инерционного и инновационного</w:t>
      </w:r>
      <w:r w:rsidRPr="00ED4D77">
        <w:t xml:space="preserve"> прогноза численности населения.</w:t>
      </w:r>
    </w:p>
    <w:p w14:paraId="6A43A1D9" w14:textId="77777777" w:rsidR="00D93877" w:rsidRDefault="00D93877" w:rsidP="00D93877">
      <w:pPr>
        <w:pStyle w:val="af2"/>
        <w:widowControl w:val="0"/>
        <w:spacing w:after="0"/>
        <w:jc w:val="both"/>
        <w:rPr>
          <w:color w:val="auto"/>
          <w:sz w:val="20"/>
        </w:rPr>
      </w:pPr>
    </w:p>
    <w:p w14:paraId="3FA4FD3D" w14:textId="59F5678D" w:rsidR="00D93877" w:rsidRPr="00D545DE" w:rsidRDefault="00D93877" w:rsidP="00D93877">
      <w:pPr>
        <w:pStyle w:val="af2"/>
        <w:widowControl w:val="0"/>
        <w:spacing w:after="0"/>
        <w:jc w:val="both"/>
        <w:rPr>
          <w:color w:val="auto"/>
          <w:sz w:val="22"/>
          <w:szCs w:val="22"/>
        </w:rPr>
      </w:pPr>
      <w:r w:rsidRPr="00D545DE">
        <w:rPr>
          <w:color w:val="auto"/>
          <w:sz w:val="22"/>
          <w:szCs w:val="22"/>
        </w:rPr>
        <w:t xml:space="preserve">Таблица </w:t>
      </w:r>
      <w:r w:rsidR="00D62387">
        <w:rPr>
          <w:color w:val="auto"/>
          <w:sz w:val="22"/>
          <w:szCs w:val="22"/>
        </w:rPr>
        <w:t>2.1</w:t>
      </w:r>
      <w:r w:rsidRPr="00D545DE">
        <w:rPr>
          <w:color w:val="auto"/>
          <w:sz w:val="22"/>
          <w:szCs w:val="22"/>
        </w:rPr>
        <w:t>. Данные для расчета ожидаемой численности населения и результаты этого расчета (инерционный сценарий развития).</w:t>
      </w:r>
    </w:p>
    <w:tbl>
      <w:tblPr>
        <w:tblW w:w="4877"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2"/>
        <w:gridCol w:w="7260"/>
        <w:gridCol w:w="1936"/>
      </w:tblGrid>
      <w:tr w:rsidR="00D93877" w:rsidRPr="001455F0" w14:paraId="082AB954" w14:textId="77777777" w:rsidTr="00D93877">
        <w:trPr>
          <w:jc w:val="center"/>
        </w:trPr>
        <w:tc>
          <w:tcPr>
            <w:tcW w:w="350" w:type="pct"/>
            <w:tcBorders>
              <w:right w:val="single" w:sz="4" w:space="0" w:color="auto"/>
            </w:tcBorders>
            <w:shd w:val="clear" w:color="auto" w:fill="auto"/>
            <w:vAlign w:val="center"/>
          </w:tcPr>
          <w:p w14:paraId="3793ED38" w14:textId="77777777" w:rsidR="00D93877" w:rsidRPr="001455F0" w:rsidRDefault="00D93877" w:rsidP="00D93877">
            <w:pPr>
              <w:widowControl w:val="0"/>
              <w:tabs>
                <w:tab w:val="num" w:pos="2276"/>
              </w:tabs>
              <w:jc w:val="center"/>
              <w:rPr>
                <w:b/>
                <w:sz w:val="20"/>
              </w:rPr>
            </w:pPr>
            <w:r w:rsidRPr="001455F0">
              <w:rPr>
                <w:b/>
                <w:sz w:val="20"/>
              </w:rPr>
              <w:t>№</w:t>
            </w:r>
          </w:p>
          <w:p w14:paraId="410051F0" w14:textId="77777777" w:rsidR="00D93877" w:rsidRPr="001455F0" w:rsidRDefault="00D93877" w:rsidP="00D93877">
            <w:pPr>
              <w:widowControl w:val="0"/>
              <w:tabs>
                <w:tab w:val="num" w:pos="2276"/>
              </w:tabs>
              <w:jc w:val="center"/>
              <w:rPr>
                <w:b/>
                <w:sz w:val="20"/>
              </w:rPr>
            </w:pPr>
            <w:r w:rsidRPr="001455F0">
              <w:rPr>
                <w:b/>
                <w:sz w:val="20"/>
              </w:rPr>
              <w:t>п/п</w:t>
            </w:r>
          </w:p>
        </w:tc>
        <w:tc>
          <w:tcPr>
            <w:tcW w:w="3671" w:type="pct"/>
            <w:tcBorders>
              <w:left w:val="single" w:sz="4" w:space="0" w:color="auto"/>
            </w:tcBorders>
            <w:shd w:val="clear" w:color="auto" w:fill="auto"/>
            <w:vAlign w:val="center"/>
          </w:tcPr>
          <w:p w14:paraId="445440CD" w14:textId="77777777" w:rsidR="00D93877" w:rsidRPr="001455F0" w:rsidRDefault="00D93877" w:rsidP="00D93877">
            <w:pPr>
              <w:widowControl w:val="0"/>
              <w:tabs>
                <w:tab w:val="num" w:pos="2276"/>
              </w:tabs>
              <w:jc w:val="center"/>
              <w:rPr>
                <w:b/>
                <w:sz w:val="20"/>
              </w:rPr>
            </w:pPr>
            <w:r w:rsidRPr="001455F0">
              <w:rPr>
                <w:b/>
                <w:sz w:val="20"/>
              </w:rPr>
              <w:t>Показатели</w:t>
            </w:r>
          </w:p>
        </w:tc>
        <w:tc>
          <w:tcPr>
            <w:tcW w:w="979" w:type="pct"/>
            <w:shd w:val="clear" w:color="auto" w:fill="auto"/>
            <w:vAlign w:val="center"/>
          </w:tcPr>
          <w:p w14:paraId="6F46BF6D" w14:textId="77777777" w:rsidR="00D93877" w:rsidRPr="009A0E0D" w:rsidRDefault="00D93877" w:rsidP="00D93877">
            <w:pPr>
              <w:widowControl w:val="0"/>
              <w:tabs>
                <w:tab w:val="num" w:pos="2276"/>
              </w:tabs>
              <w:jc w:val="center"/>
              <w:rPr>
                <w:b/>
                <w:sz w:val="20"/>
              </w:rPr>
            </w:pPr>
            <w:r w:rsidRPr="009A0E0D">
              <w:rPr>
                <w:b/>
                <w:sz w:val="20"/>
              </w:rPr>
              <w:t>Значение</w:t>
            </w:r>
          </w:p>
        </w:tc>
      </w:tr>
      <w:tr w:rsidR="00D93877" w:rsidRPr="00D545DE" w14:paraId="68AE2D0C" w14:textId="77777777" w:rsidTr="00D93877">
        <w:trPr>
          <w:jc w:val="center"/>
        </w:trPr>
        <w:tc>
          <w:tcPr>
            <w:tcW w:w="350" w:type="pct"/>
            <w:tcBorders>
              <w:right w:val="single" w:sz="4" w:space="0" w:color="auto"/>
            </w:tcBorders>
            <w:shd w:val="clear" w:color="auto" w:fill="auto"/>
            <w:vAlign w:val="center"/>
          </w:tcPr>
          <w:p w14:paraId="6A148163" w14:textId="77777777" w:rsidR="00D93877" w:rsidRPr="00D545DE" w:rsidRDefault="00D93877" w:rsidP="00D93877">
            <w:pPr>
              <w:widowControl w:val="0"/>
              <w:tabs>
                <w:tab w:val="num" w:pos="2276"/>
              </w:tabs>
              <w:jc w:val="center"/>
              <w:rPr>
                <w:sz w:val="22"/>
                <w:szCs w:val="22"/>
              </w:rPr>
            </w:pPr>
            <w:r w:rsidRPr="00D545DE">
              <w:rPr>
                <w:sz w:val="22"/>
                <w:szCs w:val="22"/>
              </w:rPr>
              <w:t>1</w:t>
            </w:r>
          </w:p>
        </w:tc>
        <w:tc>
          <w:tcPr>
            <w:tcW w:w="3671" w:type="pct"/>
            <w:tcBorders>
              <w:left w:val="single" w:sz="4" w:space="0" w:color="auto"/>
            </w:tcBorders>
            <w:shd w:val="clear" w:color="auto" w:fill="auto"/>
          </w:tcPr>
          <w:p w14:paraId="2FB4A3CF" w14:textId="77777777" w:rsidR="00D93877" w:rsidRPr="00D545DE" w:rsidRDefault="00D93877" w:rsidP="00D93877">
            <w:pPr>
              <w:widowControl w:val="0"/>
              <w:tabs>
                <w:tab w:val="left" w:pos="1230"/>
              </w:tabs>
              <w:rPr>
                <w:sz w:val="22"/>
                <w:szCs w:val="22"/>
              </w:rPr>
            </w:pPr>
            <w:r w:rsidRPr="00D545DE">
              <w:rPr>
                <w:sz w:val="22"/>
                <w:szCs w:val="22"/>
              </w:rPr>
              <w:t xml:space="preserve">Численность населения на момент </w:t>
            </w:r>
            <w:r>
              <w:rPr>
                <w:sz w:val="22"/>
                <w:szCs w:val="22"/>
              </w:rPr>
              <w:t>актуализации схемы</w:t>
            </w:r>
            <w:r w:rsidRPr="00D545DE">
              <w:rPr>
                <w:sz w:val="22"/>
                <w:szCs w:val="22"/>
              </w:rPr>
              <w:t>, чел</w:t>
            </w:r>
          </w:p>
        </w:tc>
        <w:tc>
          <w:tcPr>
            <w:tcW w:w="979" w:type="pct"/>
            <w:shd w:val="clear" w:color="auto" w:fill="auto"/>
            <w:vAlign w:val="center"/>
          </w:tcPr>
          <w:p w14:paraId="3FFD04CE" w14:textId="3F2976AE" w:rsidR="00D93877" w:rsidRPr="00D545DE" w:rsidRDefault="004876F9" w:rsidP="004876F9">
            <w:pPr>
              <w:jc w:val="center"/>
              <w:rPr>
                <w:color w:val="000000"/>
                <w:sz w:val="22"/>
                <w:szCs w:val="22"/>
              </w:rPr>
            </w:pPr>
            <w:r>
              <w:rPr>
                <w:color w:val="000000"/>
                <w:sz w:val="22"/>
                <w:szCs w:val="22"/>
              </w:rPr>
              <w:t>505</w:t>
            </w:r>
          </w:p>
        </w:tc>
      </w:tr>
      <w:tr w:rsidR="00D93877" w:rsidRPr="00D545DE" w14:paraId="6FCA5798" w14:textId="77777777" w:rsidTr="00D93877">
        <w:trPr>
          <w:trHeight w:val="126"/>
          <w:jc w:val="center"/>
        </w:trPr>
        <w:tc>
          <w:tcPr>
            <w:tcW w:w="350" w:type="pct"/>
            <w:tcBorders>
              <w:right w:val="single" w:sz="4" w:space="0" w:color="auto"/>
            </w:tcBorders>
            <w:shd w:val="clear" w:color="auto" w:fill="auto"/>
            <w:vAlign w:val="center"/>
          </w:tcPr>
          <w:p w14:paraId="7D0319DF" w14:textId="77777777" w:rsidR="00D93877" w:rsidRPr="00D545DE" w:rsidRDefault="00D93877" w:rsidP="00D93877">
            <w:pPr>
              <w:widowControl w:val="0"/>
              <w:tabs>
                <w:tab w:val="num" w:pos="2276"/>
              </w:tabs>
              <w:jc w:val="center"/>
              <w:rPr>
                <w:sz w:val="22"/>
                <w:szCs w:val="22"/>
              </w:rPr>
            </w:pPr>
            <w:r w:rsidRPr="00D545DE">
              <w:rPr>
                <w:sz w:val="22"/>
                <w:szCs w:val="22"/>
              </w:rPr>
              <w:t>2</w:t>
            </w:r>
          </w:p>
        </w:tc>
        <w:tc>
          <w:tcPr>
            <w:tcW w:w="3671" w:type="pct"/>
            <w:tcBorders>
              <w:left w:val="single" w:sz="4" w:space="0" w:color="auto"/>
            </w:tcBorders>
            <w:shd w:val="clear" w:color="auto" w:fill="auto"/>
          </w:tcPr>
          <w:p w14:paraId="7B046B28" w14:textId="77777777" w:rsidR="00D93877" w:rsidRPr="00D545DE" w:rsidRDefault="00D93877" w:rsidP="00D93877">
            <w:pPr>
              <w:widowControl w:val="0"/>
              <w:tabs>
                <w:tab w:val="left" w:pos="1230"/>
              </w:tabs>
              <w:rPr>
                <w:sz w:val="22"/>
                <w:szCs w:val="22"/>
              </w:rPr>
            </w:pPr>
            <w:r w:rsidRPr="00D545DE">
              <w:rPr>
                <w:sz w:val="22"/>
                <w:szCs w:val="22"/>
              </w:rPr>
              <w:t>Среднегодовой общий прирост, %</w:t>
            </w:r>
          </w:p>
        </w:tc>
        <w:tc>
          <w:tcPr>
            <w:tcW w:w="979" w:type="pct"/>
            <w:shd w:val="clear" w:color="auto" w:fill="auto"/>
            <w:vAlign w:val="center"/>
          </w:tcPr>
          <w:p w14:paraId="738FD424" w14:textId="3553877C" w:rsidR="00D93877" w:rsidRPr="00D545DE" w:rsidRDefault="00D93877" w:rsidP="004876F9">
            <w:pPr>
              <w:jc w:val="center"/>
              <w:rPr>
                <w:color w:val="000000"/>
                <w:sz w:val="22"/>
                <w:szCs w:val="22"/>
              </w:rPr>
            </w:pPr>
            <w:r w:rsidRPr="00D545DE">
              <w:rPr>
                <w:color w:val="000000"/>
                <w:sz w:val="22"/>
                <w:szCs w:val="22"/>
              </w:rPr>
              <w:t>-</w:t>
            </w:r>
            <w:r w:rsidR="004876F9">
              <w:rPr>
                <w:color w:val="000000"/>
                <w:sz w:val="22"/>
                <w:szCs w:val="22"/>
              </w:rPr>
              <w:t>1,1</w:t>
            </w:r>
          </w:p>
        </w:tc>
      </w:tr>
      <w:tr w:rsidR="00D93877" w:rsidRPr="00D545DE" w14:paraId="373C697E" w14:textId="77777777" w:rsidTr="00D93877">
        <w:trPr>
          <w:jc w:val="center"/>
        </w:trPr>
        <w:tc>
          <w:tcPr>
            <w:tcW w:w="350" w:type="pct"/>
            <w:tcBorders>
              <w:right w:val="single" w:sz="4" w:space="0" w:color="auto"/>
            </w:tcBorders>
            <w:shd w:val="clear" w:color="auto" w:fill="auto"/>
            <w:vAlign w:val="center"/>
          </w:tcPr>
          <w:p w14:paraId="408F5F6D" w14:textId="77777777" w:rsidR="00D93877" w:rsidRPr="00D545DE" w:rsidRDefault="00D93877" w:rsidP="00D93877">
            <w:pPr>
              <w:widowControl w:val="0"/>
              <w:tabs>
                <w:tab w:val="num" w:pos="2276"/>
              </w:tabs>
              <w:jc w:val="center"/>
              <w:rPr>
                <w:sz w:val="22"/>
                <w:szCs w:val="22"/>
              </w:rPr>
            </w:pPr>
            <w:r w:rsidRPr="00D545DE">
              <w:rPr>
                <w:sz w:val="22"/>
                <w:szCs w:val="22"/>
              </w:rPr>
              <w:t>3</w:t>
            </w:r>
          </w:p>
        </w:tc>
        <w:tc>
          <w:tcPr>
            <w:tcW w:w="3671" w:type="pct"/>
            <w:tcBorders>
              <w:left w:val="single" w:sz="4" w:space="0" w:color="auto"/>
            </w:tcBorders>
            <w:shd w:val="clear" w:color="auto" w:fill="auto"/>
          </w:tcPr>
          <w:p w14:paraId="574CA027" w14:textId="77777777" w:rsidR="00D93877" w:rsidRPr="00D545DE" w:rsidRDefault="00D93877" w:rsidP="00D93877">
            <w:pPr>
              <w:widowControl w:val="0"/>
              <w:tabs>
                <w:tab w:val="left" w:pos="1230"/>
              </w:tabs>
              <w:rPr>
                <w:sz w:val="22"/>
                <w:szCs w:val="22"/>
              </w:rPr>
            </w:pPr>
            <w:r w:rsidRPr="00D545DE">
              <w:rPr>
                <w:sz w:val="22"/>
                <w:szCs w:val="22"/>
              </w:rPr>
              <w:t>Срок первой очереди, лет</w:t>
            </w:r>
          </w:p>
        </w:tc>
        <w:tc>
          <w:tcPr>
            <w:tcW w:w="979" w:type="pct"/>
            <w:shd w:val="clear" w:color="auto" w:fill="auto"/>
            <w:vAlign w:val="center"/>
          </w:tcPr>
          <w:p w14:paraId="31A8E3EB" w14:textId="77777777" w:rsidR="00D93877" w:rsidRPr="00D545DE" w:rsidRDefault="00D93877" w:rsidP="00D93877">
            <w:pPr>
              <w:jc w:val="center"/>
              <w:rPr>
                <w:color w:val="000000"/>
                <w:sz w:val="22"/>
                <w:szCs w:val="22"/>
              </w:rPr>
            </w:pPr>
            <w:r w:rsidRPr="00D545DE">
              <w:rPr>
                <w:color w:val="000000"/>
                <w:sz w:val="22"/>
                <w:szCs w:val="22"/>
              </w:rPr>
              <w:t>5</w:t>
            </w:r>
          </w:p>
        </w:tc>
      </w:tr>
      <w:tr w:rsidR="00D93877" w:rsidRPr="00D545DE" w14:paraId="27B44FA6" w14:textId="77777777" w:rsidTr="00D93877">
        <w:trPr>
          <w:jc w:val="center"/>
        </w:trPr>
        <w:tc>
          <w:tcPr>
            <w:tcW w:w="350" w:type="pct"/>
            <w:tcBorders>
              <w:right w:val="single" w:sz="4" w:space="0" w:color="auto"/>
            </w:tcBorders>
            <w:shd w:val="clear" w:color="auto" w:fill="auto"/>
            <w:vAlign w:val="center"/>
          </w:tcPr>
          <w:p w14:paraId="23A7C651" w14:textId="77777777" w:rsidR="00D93877" w:rsidRPr="00D545DE" w:rsidRDefault="00D93877" w:rsidP="00D93877">
            <w:pPr>
              <w:widowControl w:val="0"/>
              <w:tabs>
                <w:tab w:val="num" w:pos="2276"/>
              </w:tabs>
              <w:jc w:val="center"/>
              <w:rPr>
                <w:sz w:val="22"/>
                <w:szCs w:val="22"/>
              </w:rPr>
            </w:pPr>
            <w:r w:rsidRPr="00D545DE">
              <w:rPr>
                <w:sz w:val="22"/>
                <w:szCs w:val="22"/>
              </w:rPr>
              <w:t>4</w:t>
            </w:r>
          </w:p>
        </w:tc>
        <w:tc>
          <w:tcPr>
            <w:tcW w:w="3671" w:type="pct"/>
            <w:tcBorders>
              <w:left w:val="single" w:sz="4" w:space="0" w:color="auto"/>
            </w:tcBorders>
            <w:shd w:val="clear" w:color="auto" w:fill="auto"/>
          </w:tcPr>
          <w:p w14:paraId="766FC619" w14:textId="77777777" w:rsidR="00D93877" w:rsidRPr="00D545DE" w:rsidRDefault="00D93877" w:rsidP="00D93877">
            <w:pPr>
              <w:widowControl w:val="0"/>
              <w:tabs>
                <w:tab w:val="left" w:pos="1230"/>
              </w:tabs>
              <w:rPr>
                <w:sz w:val="22"/>
                <w:szCs w:val="22"/>
              </w:rPr>
            </w:pPr>
            <w:r w:rsidRPr="00D545DE">
              <w:rPr>
                <w:sz w:val="22"/>
                <w:szCs w:val="22"/>
              </w:rPr>
              <w:t>Расчетный срок, лет</w:t>
            </w:r>
          </w:p>
        </w:tc>
        <w:tc>
          <w:tcPr>
            <w:tcW w:w="979" w:type="pct"/>
            <w:shd w:val="clear" w:color="auto" w:fill="auto"/>
            <w:vAlign w:val="center"/>
          </w:tcPr>
          <w:p w14:paraId="390FA185" w14:textId="77777777" w:rsidR="00D93877" w:rsidRPr="00D545DE" w:rsidRDefault="00D93877" w:rsidP="00D93877">
            <w:pPr>
              <w:jc w:val="center"/>
              <w:rPr>
                <w:color w:val="000000"/>
                <w:sz w:val="22"/>
                <w:szCs w:val="22"/>
              </w:rPr>
            </w:pPr>
            <w:r w:rsidRPr="00D545DE">
              <w:rPr>
                <w:color w:val="000000"/>
                <w:sz w:val="22"/>
                <w:szCs w:val="22"/>
              </w:rPr>
              <w:t>10</w:t>
            </w:r>
          </w:p>
        </w:tc>
      </w:tr>
      <w:tr w:rsidR="00D93877" w:rsidRPr="00D545DE" w14:paraId="2B49A404" w14:textId="77777777" w:rsidTr="00D93877">
        <w:trPr>
          <w:jc w:val="center"/>
        </w:trPr>
        <w:tc>
          <w:tcPr>
            <w:tcW w:w="350" w:type="pct"/>
            <w:tcBorders>
              <w:right w:val="single" w:sz="4" w:space="0" w:color="auto"/>
            </w:tcBorders>
            <w:shd w:val="clear" w:color="auto" w:fill="auto"/>
            <w:vAlign w:val="center"/>
          </w:tcPr>
          <w:p w14:paraId="4B604F19" w14:textId="77777777" w:rsidR="00D93877" w:rsidRPr="00D545DE" w:rsidRDefault="00D93877" w:rsidP="00D93877">
            <w:pPr>
              <w:widowControl w:val="0"/>
              <w:tabs>
                <w:tab w:val="num" w:pos="2276"/>
              </w:tabs>
              <w:jc w:val="center"/>
              <w:rPr>
                <w:sz w:val="22"/>
                <w:szCs w:val="22"/>
              </w:rPr>
            </w:pPr>
            <w:r w:rsidRPr="00D545DE">
              <w:rPr>
                <w:sz w:val="22"/>
                <w:szCs w:val="22"/>
              </w:rPr>
              <w:t>5</w:t>
            </w:r>
          </w:p>
        </w:tc>
        <w:tc>
          <w:tcPr>
            <w:tcW w:w="3671" w:type="pct"/>
            <w:tcBorders>
              <w:left w:val="single" w:sz="4" w:space="0" w:color="auto"/>
            </w:tcBorders>
            <w:shd w:val="clear" w:color="auto" w:fill="auto"/>
          </w:tcPr>
          <w:p w14:paraId="48C749F9" w14:textId="0857BD46" w:rsidR="00D93877" w:rsidRPr="00D545DE" w:rsidRDefault="00D93877" w:rsidP="007D597B">
            <w:pPr>
              <w:widowControl w:val="0"/>
              <w:tabs>
                <w:tab w:val="left" w:pos="1230"/>
              </w:tabs>
              <w:rPr>
                <w:sz w:val="22"/>
                <w:szCs w:val="22"/>
              </w:rPr>
            </w:pPr>
            <w:r w:rsidRPr="00D545DE">
              <w:rPr>
                <w:sz w:val="22"/>
                <w:szCs w:val="22"/>
              </w:rPr>
              <w:t>Ожидаемая численность населения в 202</w:t>
            </w:r>
            <w:r w:rsidR="007D597B">
              <w:rPr>
                <w:sz w:val="22"/>
                <w:szCs w:val="22"/>
              </w:rPr>
              <w:t>8</w:t>
            </w:r>
            <w:r w:rsidRPr="00D545DE">
              <w:rPr>
                <w:sz w:val="22"/>
                <w:szCs w:val="22"/>
              </w:rPr>
              <w:t xml:space="preserve"> году, чел</w:t>
            </w:r>
          </w:p>
        </w:tc>
        <w:tc>
          <w:tcPr>
            <w:tcW w:w="979" w:type="pct"/>
            <w:shd w:val="clear" w:color="auto" w:fill="auto"/>
            <w:vAlign w:val="center"/>
          </w:tcPr>
          <w:p w14:paraId="206DB1C5" w14:textId="5F28AB46" w:rsidR="00D93877" w:rsidRPr="00D545DE" w:rsidRDefault="004876F9" w:rsidP="004876F9">
            <w:pPr>
              <w:jc w:val="center"/>
              <w:rPr>
                <w:color w:val="000000"/>
                <w:sz w:val="22"/>
                <w:szCs w:val="22"/>
              </w:rPr>
            </w:pPr>
            <w:r>
              <w:rPr>
                <w:color w:val="000000"/>
                <w:sz w:val="22"/>
                <w:szCs w:val="22"/>
              </w:rPr>
              <w:t>475</w:t>
            </w:r>
          </w:p>
        </w:tc>
      </w:tr>
      <w:tr w:rsidR="00D93877" w:rsidRPr="00D545DE" w14:paraId="3679AE47" w14:textId="77777777" w:rsidTr="00D93877">
        <w:trPr>
          <w:jc w:val="center"/>
        </w:trPr>
        <w:tc>
          <w:tcPr>
            <w:tcW w:w="350" w:type="pct"/>
            <w:tcBorders>
              <w:right w:val="single" w:sz="4" w:space="0" w:color="auto"/>
            </w:tcBorders>
            <w:shd w:val="clear" w:color="auto" w:fill="auto"/>
            <w:vAlign w:val="center"/>
          </w:tcPr>
          <w:p w14:paraId="4325F1F0" w14:textId="77777777" w:rsidR="00D93877" w:rsidRPr="00D545DE" w:rsidRDefault="00D93877" w:rsidP="00D93877">
            <w:pPr>
              <w:widowControl w:val="0"/>
              <w:tabs>
                <w:tab w:val="num" w:pos="2276"/>
              </w:tabs>
              <w:jc w:val="center"/>
              <w:rPr>
                <w:sz w:val="22"/>
                <w:szCs w:val="22"/>
              </w:rPr>
            </w:pPr>
            <w:r w:rsidRPr="00D545DE">
              <w:rPr>
                <w:sz w:val="22"/>
                <w:szCs w:val="22"/>
              </w:rPr>
              <w:t>6</w:t>
            </w:r>
          </w:p>
        </w:tc>
        <w:tc>
          <w:tcPr>
            <w:tcW w:w="3671" w:type="pct"/>
            <w:tcBorders>
              <w:left w:val="single" w:sz="4" w:space="0" w:color="auto"/>
            </w:tcBorders>
            <w:shd w:val="clear" w:color="auto" w:fill="auto"/>
          </w:tcPr>
          <w:p w14:paraId="21BF5EC7" w14:textId="393415F2" w:rsidR="00D93877" w:rsidRPr="00D545DE" w:rsidRDefault="00D93877" w:rsidP="007D597B">
            <w:pPr>
              <w:widowControl w:val="0"/>
              <w:tabs>
                <w:tab w:val="left" w:pos="1230"/>
              </w:tabs>
              <w:rPr>
                <w:sz w:val="22"/>
                <w:szCs w:val="22"/>
              </w:rPr>
            </w:pPr>
            <w:r w:rsidRPr="00D545DE">
              <w:rPr>
                <w:sz w:val="22"/>
                <w:szCs w:val="22"/>
              </w:rPr>
              <w:t>Ожидаемая численность населения в 203</w:t>
            </w:r>
            <w:r w:rsidR="007D597B">
              <w:rPr>
                <w:sz w:val="22"/>
                <w:szCs w:val="22"/>
              </w:rPr>
              <w:t>3</w:t>
            </w:r>
            <w:r w:rsidRPr="00D545DE">
              <w:rPr>
                <w:sz w:val="22"/>
                <w:szCs w:val="22"/>
              </w:rPr>
              <w:t xml:space="preserve"> году, чел.</w:t>
            </w:r>
          </w:p>
        </w:tc>
        <w:tc>
          <w:tcPr>
            <w:tcW w:w="979" w:type="pct"/>
            <w:shd w:val="clear" w:color="auto" w:fill="auto"/>
            <w:vAlign w:val="center"/>
          </w:tcPr>
          <w:p w14:paraId="45A3C2EC" w14:textId="1AEA26B4" w:rsidR="00D93877" w:rsidRPr="00D545DE" w:rsidRDefault="004876F9" w:rsidP="004876F9">
            <w:pPr>
              <w:jc w:val="center"/>
              <w:rPr>
                <w:color w:val="000000"/>
                <w:sz w:val="22"/>
                <w:szCs w:val="22"/>
              </w:rPr>
            </w:pPr>
            <w:r>
              <w:rPr>
                <w:color w:val="000000"/>
                <w:sz w:val="22"/>
                <w:szCs w:val="22"/>
              </w:rPr>
              <w:t>455</w:t>
            </w:r>
          </w:p>
        </w:tc>
      </w:tr>
    </w:tbl>
    <w:p w14:paraId="751FABC3" w14:textId="77777777" w:rsidR="00D93877" w:rsidRDefault="00D93877" w:rsidP="00D93877">
      <w:pPr>
        <w:widowControl w:val="0"/>
        <w:ind w:firstLine="709"/>
        <w:jc w:val="both"/>
      </w:pPr>
    </w:p>
    <w:p w14:paraId="5B0D4D1A" w14:textId="0C0A151B" w:rsidR="00D93877" w:rsidRPr="00987D86" w:rsidRDefault="00D93877" w:rsidP="00D93877">
      <w:pPr>
        <w:widowControl w:val="0"/>
        <w:ind w:firstLine="709"/>
        <w:jc w:val="both"/>
      </w:pPr>
      <w:r w:rsidRPr="00987D86">
        <w:t xml:space="preserve">Инерционный сценарий прогноза показывает, что в соответствии с современными тенденциями численность населения продолжит снижаться. За следующие </w:t>
      </w:r>
      <w:r>
        <w:t>5</w:t>
      </w:r>
      <w:r w:rsidRPr="00987D86">
        <w:t xml:space="preserve"> лет сокращение численности составит </w:t>
      </w:r>
      <w:r>
        <w:t>-</w:t>
      </w:r>
      <w:r w:rsidR="004876F9">
        <w:t>11</w:t>
      </w:r>
      <w:r>
        <w:t xml:space="preserve"> </w:t>
      </w:r>
      <w:r w:rsidRPr="00987D86">
        <w:t>%</w:t>
      </w:r>
      <w:r>
        <w:t>. В 202</w:t>
      </w:r>
      <w:r w:rsidR="007D597B">
        <w:t>8</w:t>
      </w:r>
      <w:r>
        <w:t xml:space="preserve"> году число жителей сельсовета достигнет </w:t>
      </w:r>
      <w:r w:rsidR="004876F9">
        <w:t>475</w:t>
      </w:r>
      <w:r>
        <w:t xml:space="preserve"> человек и в 203</w:t>
      </w:r>
      <w:r w:rsidR="007D597B">
        <w:t>3</w:t>
      </w:r>
      <w:r>
        <w:t xml:space="preserve"> году -</w:t>
      </w:r>
      <w:r w:rsidR="007D597B">
        <w:t xml:space="preserve"> </w:t>
      </w:r>
      <w:r w:rsidR="004876F9">
        <w:t>465</w:t>
      </w:r>
      <w:r>
        <w:t xml:space="preserve"> человек.</w:t>
      </w:r>
    </w:p>
    <w:p w14:paraId="2853C2A0" w14:textId="77777777" w:rsidR="00D93877" w:rsidRDefault="00D93877" w:rsidP="00D93877">
      <w:pPr>
        <w:widowControl w:val="0"/>
        <w:ind w:firstLine="709"/>
        <w:jc w:val="both"/>
      </w:pPr>
    </w:p>
    <w:p w14:paraId="305E4858" w14:textId="77777777" w:rsidR="00D93877" w:rsidRDefault="00D93877" w:rsidP="00D93877">
      <w:pPr>
        <w:widowControl w:val="0"/>
        <w:ind w:firstLine="709"/>
        <w:jc w:val="both"/>
      </w:pPr>
      <w:r w:rsidRPr="00594C45">
        <w:t xml:space="preserve">Расчет численности населения по </w:t>
      </w:r>
      <w:r>
        <w:t>стабилиз</w:t>
      </w:r>
      <w:r w:rsidRPr="00594C45">
        <w:t>ационному сценарию развития выполнен с ориентацией на стабилизацию в ближайшие годы социально-экономической ситуации в стране (и соответственно в регионе) и постепенный выход из кризисного состояни</w:t>
      </w:r>
      <w:r>
        <w:t>я.</w:t>
      </w:r>
    </w:p>
    <w:p w14:paraId="2C0A381A" w14:textId="23F71ACD" w:rsidR="00D93877" w:rsidRDefault="00D93877" w:rsidP="00D93877">
      <w:pPr>
        <w:widowControl w:val="0"/>
        <w:ind w:firstLine="709"/>
        <w:jc w:val="both"/>
      </w:pPr>
      <w:r w:rsidRPr="00B9712F">
        <w:t xml:space="preserve">При </w:t>
      </w:r>
      <w:r>
        <w:t>стабилиза</w:t>
      </w:r>
      <w:r w:rsidRPr="0006756D">
        <w:t>ционном</w:t>
      </w:r>
      <w:r w:rsidRPr="00B9712F">
        <w:t xml:space="preserve"> сценарии </w:t>
      </w:r>
      <w:r>
        <w:t>число жителей</w:t>
      </w:r>
      <w:r w:rsidRPr="00B9712F">
        <w:t xml:space="preserve"> также будет снижаться, хотя и меньшими темпами. К </w:t>
      </w:r>
      <w:r>
        <w:t>2032</w:t>
      </w:r>
      <w:r w:rsidRPr="00B9712F">
        <w:t xml:space="preserve"> г</w:t>
      </w:r>
      <w:r>
        <w:t>.</w:t>
      </w:r>
      <w:r w:rsidRPr="00B9712F">
        <w:t xml:space="preserve"> сокращение численности населения </w:t>
      </w:r>
      <w:r>
        <w:t>к уровню 202</w:t>
      </w:r>
      <w:r w:rsidR="00D62387">
        <w:t>3</w:t>
      </w:r>
      <w:r>
        <w:t xml:space="preserve"> года  </w:t>
      </w:r>
      <w:r w:rsidRPr="00B9712F">
        <w:t xml:space="preserve">составит </w:t>
      </w:r>
      <w:r w:rsidR="00951DB8">
        <w:t>12,5</w:t>
      </w:r>
      <w:r>
        <w:t>%.</w:t>
      </w:r>
    </w:p>
    <w:p w14:paraId="1F171903" w14:textId="77777777" w:rsidR="00D93877" w:rsidRDefault="00D93877" w:rsidP="00D93877">
      <w:pPr>
        <w:widowControl w:val="0"/>
        <w:ind w:firstLine="709"/>
        <w:jc w:val="both"/>
      </w:pPr>
    </w:p>
    <w:p w14:paraId="54273A37" w14:textId="792098DA" w:rsidR="00D93877" w:rsidRPr="00BF4BB1" w:rsidRDefault="00D93877" w:rsidP="00D93877">
      <w:pPr>
        <w:pStyle w:val="af2"/>
        <w:widowControl w:val="0"/>
        <w:spacing w:after="0"/>
        <w:jc w:val="both"/>
        <w:rPr>
          <w:color w:val="auto"/>
          <w:sz w:val="20"/>
        </w:rPr>
      </w:pPr>
      <w:r w:rsidRPr="00BF4BB1">
        <w:rPr>
          <w:color w:val="auto"/>
          <w:sz w:val="20"/>
        </w:rPr>
        <w:t>Таблица</w:t>
      </w:r>
      <w:r>
        <w:rPr>
          <w:color w:val="auto"/>
          <w:sz w:val="20"/>
        </w:rPr>
        <w:t xml:space="preserve"> </w:t>
      </w:r>
      <w:r w:rsidR="00D62387">
        <w:rPr>
          <w:color w:val="auto"/>
          <w:sz w:val="20"/>
        </w:rPr>
        <w:t>2.2</w:t>
      </w:r>
      <w:r w:rsidRPr="00BF4BB1">
        <w:rPr>
          <w:color w:val="auto"/>
          <w:sz w:val="20"/>
        </w:rPr>
        <w:t>. Данные для расчета ожидаемой численности населения и результаты этого расчета (стабилизационный сценарий развития).</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7"/>
        <w:gridCol w:w="7218"/>
        <w:gridCol w:w="1808"/>
      </w:tblGrid>
      <w:tr w:rsidR="00D93877" w:rsidRPr="00D545DE" w14:paraId="3A104BD1" w14:textId="77777777" w:rsidTr="00D93877">
        <w:trPr>
          <w:jc w:val="center"/>
        </w:trPr>
        <w:tc>
          <w:tcPr>
            <w:tcW w:w="807" w:type="dxa"/>
            <w:tcBorders>
              <w:right w:val="single" w:sz="4" w:space="0" w:color="auto"/>
            </w:tcBorders>
            <w:shd w:val="clear" w:color="auto" w:fill="auto"/>
            <w:vAlign w:val="center"/>
          </w:tcPr>
          <w:p w14:paraId="7FF13DAC" w14:textId="77777777" w:rsidR="00D93877" w:rsidRPr="00D545DE" w:rsidRDefault="00D93877" w:rsidP="00D93877">
            <w:pPr>
              <w:widowControl w:val="0"/>
              <w:tabs>
                <w:tab w:val="left" w:pos="1230"/>
              </w:tabs>
              <w:jc w:val="center"/>
              <w:rPr>
                <w:b/>
                <w:sz w:val="22"/>
                <w:szCs w:val="22"/>
              </w:rPr>
            </w:pPr>
            <w:r w:rsidRPr="00D545DE">
              <w:rPr>
                <w:b/>
                <w:sz w:val="22"/>
                <w:szCs w:val="22"/>
              </w:rPr>
              <w:t>№</w:t>
            </w:r>
          </w:p>
          <w:p w14:paraId="64D7ECB0" w14:textId="77777777" w:rsidR="00D93877" w:rsidRPr="00D545DE" w:rsidRDefault="00D93877" w:rsidP="00D93877">
            <w:pPr>
              <w:widowControl w:val="0"/>
              <w:jc w:val="center"/>
              <w:rPr>
                <w:b/>
                <w:sz w:val="22"/>
                <w:szCs w:val="22"/>
              </w:rPr>
            </w:pPr>
            <w:r w:rsidRPr="00D545DE">
              <w:rPr>
                <w:b/>
                <w:sz w:val="22"/>
                <w:szCs w:val="22"/>
              </w:rPr>
              <w:t>п/п</w:t>
            </w:r>
          </w:p>
        </w:tc>
        <w:tc>
          <w:tcPr>
            <w:tcW w:w="7218" w:type="dxa"/>
            <w:tcBorders>
              <w:left w:val="single" w:sz="4" w:space="0" w:color="auto"/>
            </w:tcBorders>
            <w:shd w:val="clear" w:color="auto" w:fill="auto"/>
            <w:vAlign w:val="center"/>
          </w:tcPr>
          <w:p w14:paraId="4AA009DB" w14:textId="77777777" w:rsidR="00D93877" w:rsidRPr="00D545DE" w:rsidRDefault="00D93877" w:rsidP="00D93877">
            <w:pPr>
              <w:widowControl w:val="0"/>
              <w:jc w:val="center"/>
              <w:rPr>
                <w:b/>
                <w:sz w:val="22"/>
                <w:szCs w:val="22"/>
              </w:rPr>
            </w:pPr>
            <w:r w:rsidRPr="00D545DE">
              <w:rPr>
                <w:b/>
                <w:sz w:val="22"/>
                <w:szCs w:val="22"/>
              </w:rPr>
              <w:t>Показатели</w:t>
            </w:r>
          </w:p>
        </w:tc>
        <w:tc>
          <w:tcPr>
            <w:tcW w:w="1808" w:type="dxa"/>
            <w:shd w:val="clear" w:color="auto" w:fill="auto"/>
            <w:vAlign w:val="center"/>
          </w:tcPr>
          <w:p w14:paraId="78A7024D" w14:textId="77777777" w:rsidR="00D93877" w:rsidRPr="00D545DE" w:rsidRDefault="00D93877" w:rsidP="00D93877">
            <w:pPr>
              <w:widowControl w:val="0"/>
              <w:jc w:val="center"/>
              <w:rPr>
                <w:b/>
                <w:sz w:val="22"/>
                <w:szCs w:val="22"/>
              </w:rPr>
            </w:pPr>
            <w:r w:rsidRPr="00D545DE">
              <w:rPr>
                <w:b/>
                <w:sz w:val="22"/>
                <w:szCs w:val="22"/>
              </w:rPr>
              <w:t>Значение</w:t>
            </w:r>
          </w:p>
        </w:tc>
      </w:tr>
      <w:tr w:rsidR="00D93877" w:rsidRPr="00D545DE" w14:paraId="0E8C3248" w14:textId="77777777" w:rsidTr="00D93877">
        <w:trPr>
          <w:jc w:val="center"/>
        </w:trPr>
        <w:tc>
          <w:tcPr>
            <w:tcW w:w="807" w:type="dxa"/>
            <w:tcBorders>
              <w:right w:val="single" w:sz="4" w:space="0" w:color="auto"/>
            </w:tcBorders>
            <w:shd w:val="clear" w:color="auto" w:fill="auto"/>
          </w:tcPr>
          <w:p w14:paraId="1E3976E8" w14:textId="77777777" w:rsidR="00D93877" w:rsidRPr="00D545DE" w:rsidRDefault="00D93877" w:rsidP="00D93877">
            <w:pPr>
              <w:widowControl w:val="0"/>
              <w:tabs>
                <w:tab w:val="left" w:pos="1230"/>
              </w:tabs>
              <w:jc w:val="center"/>
              <w:rPr>
                <w:sz w:val="22"/>
                <w:szCs w:val="22"/>
              </w:rPr>
            </w:pPr>
            <w:r w:rsidRPr="00D545DE">
              <w:rPr>
                <w:sz w:val="22"/>
                <w:szCs w:val="22"/>
              </w:rPr>
              <w:t>1</w:t>
            </w:r>
          </w:p>
        </w:tc>
        <w:tc>
          <w:tcPr>
            <w:tcW w:w="7218" w:type="dxa"/>
            <w:tcBorders>
              <w:left w:val="single" w:sz="4" w:space="0" w:color="auto"/>
            </w:tcBorders>
            <w:shd w:val="clear" w:color="auto" w:fill="auto"/>
          </w:tcPr>
          <w:p w14:paraId="1D935DED" w14:textId="77777777" w:rsidR="00D93877" w:rsidRPr="00D545DE" w:rsidRDefault="00D93877" w:rsidP="00D93877">
            <w:pPr>
              <w:widowControl w:val="0"/>
              <w:tabs>
                <w:tab w:val="left" w:pos="1230"/>
              </w:tabs>
              <w:rPr>
                <w:sz w:val="22"/>
                <w:szCs w:val="22"/>
              </w:rPr>
            </w:pPr>
            <w:r w:rsidRPr="00D545DE">
              <w:rPr>
                <w:sz w:val="22"/>
                <w:szCs w:val="22"/>
              </w:rPr>
              <w:t xml:space="preserve">Численность населения на момент </w:t>
            </w:r>
            <w:r>
              <w:rPr>
                <w:sz w:val="22"/>
                <w:szCs w:val="22"/>
              </w:rPr>
              <w:t>актуализации схемы</w:t>
            </w:r>
            <w:r w:rsidRPr="00D545DE">
              <w:rPr>
                <w:sz w:val="22"/>
                <w:szCs w:val="22"/>
              </w:rPr>
              <w:t>, чел</w:t>
            </w:r>
          </w:p>
        </w:tc>
        <w:tc>
          <w:tcPr>
            <w:tcW w:w="1808" w:type="dxa"/>
            <w:shd w:val="clear" w:color="auto" w:fill="auto"/>
            <w:vAlign w:val="center"/>
          </w:tcPr>
          <w:p w14:paraId="3987170D" w14:textId="54D52488" w:rsidR="00D93877" w:rsidRPr="00D545DE" w:rsidRDefault="004876F9" w:rsidP="004876F9">
            <w:pPr>
              <w:jc w:val="center"/>
              <w:rPr>
                <w:color w:val="000000"/>
                <w:sz w:val="22"/>
                <w:szCs w:val="22"/>
              </w:rPr>
            </w:pPr>
            <w:r>
              <w:rPr>
                <w:color w:val="000000"/>
                <w:sz w:val="22"/>
                <w:szCs w:val="22"/>
              </w:rPr>
              <w:t>505</w:t>
            </w:r>
          </w:p>
        </w:tc>
      </w:tr>
      <w:tr w:rsidR="00D93877" w:rsidRPr="00D545DE" w14:paraId="5283D907" w14:textId="77777777" w:rsidTr="00D93877">
        <w:trPr>
          <w:jc w:val="center"/>
        </w:trPr>
        <w:tc>
          <w:tcPr>
            <w:tcW w:w="807" w:type="dxa"/>
            <w:tcBorders>
              <w:right w:val="single" w:sz="4" w:space="0" w:color="auto"/>
            </w:tcBorders>
            <w:shd w:val="clear" w:color="auto" w:fill="auto"/>
          </w:tcPr>
          <w:p w14:paraId="33719E7E" w14:textId="77777777" w:rsidR="00D93877" w:rsidRPr="00D545DE" w:rsidRDefault="00D93877" w:rsidP="00D93877">
            <w:pPr>
              <w:widowControl w:val="0"/>
              <w:tabs>
                <w:tab w:val="left" w:pos="1230"/>
              </w:tabs>
              <w:jc w:val="center"/>
              <w:rPr>
                <w:sz w:val="22"/>
                <w:szCs w:val="22"/>
              </w:rPr>
            </w:pPr>
            <w:r w:rsidRPr="00D545DE">
              <w:rPr>
                <w:sz w:val="22"/>
                <w:szCs w:val="22"/>
              </w:rPr>
              <w:t>2</w:t>
            </w:r>
          </w:p>
        </w:tc>
        <w:tc>
          <w:tcPr>
            <w:tcW w:w="7218" w:type="dxa"/>
            <w:tcBorders>
              <w:left w:val="single" w:sz="4" w:space="0" w:color="auto"/>
            </w:tcBorders>
            <w:shd w:val="clear" w:color="auto" w:fill="auto"/>
          </w:tcPr>
          <w:p w14:paraId="28DA134E" w14:textId="77777777" w:rsidR="00D93877" w:rsidRPr="00D545DE" w:rsidRDefault="00D93877" w:rsidP="00D93877">
            <w:pPr>
              <w:widowControl w:val="0"/>
              <w:tabs>
                <w:tab w:val="left" w:pos="1230"/>
              </w:tabs>
              <w:rPr>
                <w:sz w:val="22"/>
                <w:szCs w:val="22"/>
              </w:rPr>
            </w:pPr>
            <w:r w:rsidRPr="00D545DE">
              <w:rPr>
                <w:sz w:val="22"/>
                <w:szCs w:val="22"/>
              </w:rPr>
              <w:t>Среднегодовой общий прирост, %</w:t>
            </w:r>
          </w:p>
        </w:tc>
        <w:tc>
          <w:tcPr>
            <w:tcW w:w="1808" w:type="dxa"/>
            <w:shd w:val="clear" w:color="auto" w:fill="auto"/>
            <w:vAlign w:val="center"/>
          </w:tcPr>
          <w:p w14:paraId="51234E68" w14:textId="7088C929" w:rsidR="00D93877" w:rsidRPr="00D545DE" w:rsidRDefault="00D93877" w:rsidP="004876F9">
            <w:pPr>
              <w:jc w:val="center"/>
              <w:rPr>
                <w:color w:val="000000"/>
                <w:sz w:val="22"/>
                <w:szCs w:val="22"/>
              </w:rPr>
            </w:pPr>
            <w:r w:rsidRPr="00D545DE">
              <w:rPr>
                <w:color w:val="000000"/>
                <w:sz w:val="22"/>
                <w:szCs w:val="22"/>
              </w:rPr>
              <w:t>-</w:t>
            </w:r>
            <w:r w:rsidR="004876F9">
              <w:rPr>
                <w:color w:val="000000"/>
                <w:sz w:val="22"/>
                <w:szCs w:val="22"/>
              </w:rPr>
              <w:t>0,86</w:t>
            </w:r>
          </w:p>
        </w:tc>
      </w:tr>
      <w:tr w:rsidR="00D93877" w:rsidRPr="00D545DE" w14:paraId="22858314" w14:textId="77777777" w:rsidTr="00D93877">
        <w:trPr>
          <w:jc w:val="center"/>
        </w:trPr>
        <w:tc>
          <w:tcPr>
            <w:tcW w:w="807" w:type="dxa"/>
            <w:tcBorders>
              <w:right w:val="single" w:sz="4" w:space="0" w:color="auto"/>
            </w:tcBorders>
            <w:shd w:val="clear" w:color="auto" w:fill="auto"/>
          </w:tcPr>
          <w:p w14:paraId="2729B4F1" w14:textId="77777777" w:rsidR="00D93877" w:rsidRPr="00D545DE" w:rsidRDefault="00D93877" w:rsidP="00D93877">
            <w:pPr>
              <w:widowControl w:val="0"/>
              <w:tabs>
                <w:tab w:val="left" w:pos="1230"/>
              </w:tabs>
              <w:jc w:val="center"/>
              <w:rPr>
                <w:sz w:val="22"/>
                <w:szCs w:val="22"/>
              </w:rPr>
            </w:pPr>
            <w:r w:rsidRPr="00D545DE">
              <w:rPr>
                <w:sz w:val="22"/>
                <w:szCs w:val="22"/>
              </w:rPr>
              <w:t>3</w:t>
            </w:r>
          </w:p>
        </w:tc>
        <w:tc>
          <w:tcPr>
            <w:tcW w:w="7218" w:type="dxa"/>
            <w:tcBorders>
              <w:left w:val="single" w:sz="4" w:space="0" w:color="auto"/>
            </w:tcBorders>
            <w:shd w:val="clear" w:color="auto" w:fill="auto"/>
          </w:tcPr>
          <w:p w14:paraId="060F3B66" w14:textId="77777777" w:rsidR="00D93877" w:rsidRPr="00D545DE" w:rsidRDefault="00D93877" w:rsidP="00D93877">
            <w:pPr>
              <w:widowControl w:val="0"/>
              <w:tabs>
                <w:tab w:val="left" w:pos="1230"/>
              </w:tabs>
              <w:rPr>
                <w:sz w:val="22"/>
                <w:szCs w:val="22"/>
              </w:rPr>
            </w:pPr>
            <w:r w:rsidRPr="00D545DE">
              <w:rPr>
                <w:sz w:val="22"/>
                <w:szCs w:val="22"/>
              </w:rPr>
              <w:t>Срок первой очереди, лет</w:t>
            </w:r>
          </w:p>
        </w:tc>
        <w:tc>
          <w:tcPr>
            <w:tcW w:w="1808" w:type="dxa"/>
            <w:shd w:val="clear" w:color="auto" w:fill="auto"/>
            <w:vAlign w:val="center"/>
          </w:tcPr>
          <w:p w14:paraId="1166743A" w14:textId="77777777" w:rsidR="00D93877" w:rsidRPr="00D545DE" w:rsidRDefault="00D93877" w:rsidP="00D93877">
            <w:pPr>
              <w:jc w:val="center"/>
              <w:rPr>
                <w:color w:val="000000"/>
                <w:sz w:val="22"/>
                <w:szCs w:val="22"/>
              </w:rPr>
            </w:pPr>
            <w:r w:rsidRPr="00D545DE">
              <w:rPr>
                <w:color w:val="000000"/>
                <w:sz w:val="22"/>
                <w:szCs w:val="22"/>
              </w:rPr>
              <w:t>5</w:t>
            </w:r>
          </w:p>
        </w:tc>
      </w:tr>
      <w:tr w:rsidR="00D93877" w:rsidRPr="00D545DE" w14:paraId="1CEBB30F" w14:textId="77777777" w:rsidTr="00D93877">
        <w:trPr>
          <w:jc w:val="center"/>
        </w:trPr>
        <w:tc>
          <w:tcPr>
            <w:tcW w:w="807" w:type="dxa"/>
            <w:tcBorders>
              <w:right w:val="single" w:sz="4" w:space="0" w:color="auto"/>
            </w:tcBorders>
            <w:shd w:val="clear" w:color="auto" w:fill="auto"/>
          </w:tcPr>
          <w:p w14:paraId="77025DF8" w14:textId="77777777" w:rsidR="00D93877" w:rsidRPr="00D545DE" w:rsidRDefault="00D93877" w:rsidP="00D93877">
            <w:pPr>
              <w:widowControl w:val="0"/>
              <w:tabs>
                <w:tab w:val="left" w:pos="1230"/>
              </w:tabs>
              <w:jc w:val="center"/>
              <w:rPr>
                <w:sz w:val="22"/>
                <w:szCs w:val="22"/>
              </w:rPr>
            </w:pPr>
            <w:r w:rsidRPr="00D545DE">
              <w:rPr>
                <w:sz w:val="22"/>
                <w:szCs w:val="22"/>
              </w:rPr>
              <w:t>4</w:t>
            </w:r>
          </w:p>
        </w:tc>
        <w:tc>
          <w:tcPr>
            <w:tcW w:w="7218" w:type="dxa"/>
            <w:tcBorders>
              <w:left w:val="single" w:sz="4" w:space="0" w:color="auto"/>
            </w:tcBorders>
            <w:shd w:val="clear" w:color="auto" w:fill="auto"/>
          </w:tcPr>
          <w:p w14:paraId="30DBECC7" w14:textId="77777777" w:rsidR="00D93877" w:rsidRPr="00D545DE" w:rsidRDefault="00D93877" w:rsidP="00D93877">
            <w:pPr>
              <w:widowControl w:val="0"/>
              <w:tabs>
                <w:tab w:val="left" w:pos="1230"/>
              </w:tabs>
              <w:rPr>
                <w:sz w:val="22"/>
                <w:szCs w:val="22"/>
              </w:rPr>
            </w:pPr>
            <w:r w:rsidRPr="00D545DE">
              <w:rPr>
                <w:sz w:val="22"/>
                <w:szCs w:val="22"/>
              </w:rPr>
              <w:t>Расчетный срок, лет</w:t>
            </w:r>
          </w:p>
        </w:tc>
        <w:tc>
          <w:tcPr>
            <w:tcW w:w="1808" w:type="dxa"/>
            <w:shd w:val="clear" w:color="auto" w:fill="auto"/>
            <w:vAlign w:val="center"/>
          </w:tcPr>
          <w:p w14:paraId="00176789" w14:textId="77777777" w:rsidR="00D93877" w:rsidRPr="00D545DE" w:rsidRDefault="00D93877" w:rsidP="00D93877">
            <w:pPr>
              <w:jc w:val="center"/>
              <w:rPr>
                <w:color w:val="000000"/>
                <w:sz w:val="22"/>
                <w:szCs w:val="22"/>
              </w:rPr>
            </w:pPr>
            <w:r w:rsidRPr="00D545DE">
              <w:rPr>
                <w:color w:val="000000"/>
                <w:sz w:val="22"/>
                <w:szCs w:val="22"/>
              </w:rPr>
              <w:t>10</w:t>
            </w:r>
          </w:p>
        </w:tc>
      </w:tr>
      <w:tr w:rsidR="00D93877" w:rsidRPr="00D545DE" w14:paraId="2F798568" w14:textId="77777777" w:rsidTr="00D93877">
        <w:trPr>
          <w:jc w:val="center"/>
        </w:trPr>
        <w:tc>
          <w:tcPr>
            <w:tcW w:w="807" w:type="dxa"/>
            <w:tcBorders>
              <w:right w:val="single" w:sz="4" w:space="0" w:color="auto"/>
            </w:tcBorders>
            <w:shd w:val="clear" w:color="auto" w:fill="auto"/>
          </w:tcPr>
          <w:p w14:paraId="19411A73" w14:textId="77777777" w:rsidR="00D93877" w:rsidRPr="00D545DE" w:rsidRDefault="00D93877" w:rsidP="00D93877">
            <w:pPr>
              <w:widowControl w:val="0"/>
              <w:tabs>
                <w:tab w:val="left" w:pos="1230"/>
              </w:tabs>
              <w:jc w:val="center"/>
              <w:rPr>
                <w:sz w:val="22"/>
                <w:szCs w:val="22"/>
              </w:rPr>
            </w:pPr>
            <w:r w:rsidRPr="00D545DE">
              <w:rPr>
                <w:sz w:val="22"/>
                <w:szCs w:val="22"/>
              </w:rPr>
              <w:t>5</w:t>
            </w:r>
          </w:p>
        </w:tc>
        <w:tc>
          <w:tcPr>
            <w:tcW w:w="7218" w:type="dxa"/>
            <w:tcBorders>
              <w:left w:val="single" w:sz="4" w:space="0" w:color="auto"/>
            </w:tcBorders>
            <w:shd w:val="clear" w:color="auto" w:fill="auto"/>
          </w:tcPr>
          <w:p w14:paraId="71A06047" w14:textId="65EDEF60" w:rsidR="00D93877" w:rsidRPr="00D545DE" w:rsidRDefault="00D93877" w:rsidP="008E5DE3">
            <w:pPr>
              <w:widowControl w:val="0"/>
              <w:tabs>
                <w:tab w:val="left" w:pos="1230"/>
              </w:tabs>
              <w:rPr>
                <w:sz w:val="22"/>
                <w:szCs w:val="22"/>
              </w:rPr>
            </w:pPr>
            <w:r w:rsidRPr="00D545DE">
              <w:rPr>
                <w:sz w:val="22"/>
                <w:szCs w:val="22"/>
              </w:rPr>
              <w:t>Ожидаемая численность населения в 202</w:t>
            </w:r>
            <w:r w:rsidR="008E5DE3">
              <w:rPr>
                <w:sz w:val="22"/>
                <w:szCs w:val="22"/>
              </w:rPr>
              <w:t>8</w:t>
            </w:r>
            <w:r w:rsidRPr="00D545DE">
              <w:rPr>
                <w:sz w:val="22"/>
                <w:szCs w:val="22"/>
              </w:rPr>
              <w:t xml:space="preserve"> году, чел</w:t>
            </w:r>
          </w:p>
        </w:tc>
        <w:tc>
          <w:tcPr>
            <w:tcW w:w="1808" w:type="dxa"/>
            <w:shd w:val="clear" w:color="auto" w:fill="auto"/>
            <w:vAlign w:val="center"/>
          </w:tcPr>
          <w:p w14:paraId="309A6DF8" w14:textId="74793166" w:rsidR="00D93877" w:rsidRPr="00D545DE" w:rsidRDefault="004876F9" w:rsidP="004876F9">
            <w:pPr>
              <w:jc w:val="center"/>
              <w:rPr>
                <w:color w:val="000000"/>
                <w:sz w:val="22"/>
                <w:szCs w:val="22"/>
                <w:lang w:val="en-US"/>
              </w:rPr>
            </w:pPr>
            <w:r>
              <w:rPr>
                <w:color w:val="000000"/>
                <w:sz w:val="22"/>
                <w:szCs w:val="22"/>
              </w:rPr>
              <w:t>485</w:t>
            </w:r>
          </w:p>
        </w:tc>
      </w:tr>
      <w:tr w:rsidR="00D93877" w:rsidRPr="00D545DE" w14:paraId="2CD96CF5" w14:textId="77777777" w:rsidTr="00D93877">
        <w:trPr>
          <w:jc w:val="center"/>
        </w:trPr>
        <w:tc>
          <w:tcPr>
            <w:tcW w:w="807" w:type="dxa"/>
            <w:tcBorders>
              <w:right w:val="single" w:sz="4" w:space="0" w:color="auto"/>
            </w:tcBorders>
            <w:shd w:val="clear" w:color="auto" w:fill="auto"/>
          </w:tcPr>
          <w:p w14:paraId="63FFB71A" w14:textId="77777777" w:rsidR="00D93877" w:rsidRPr="00D545DE" w:rsidRDefault="00D93877" w:rsidP="00D93877">
            <w:pPr>
              <w:widowControl w:val="0"/>
              <w:tabs>
                <w:tab w:val="left" w:pos="1230"/>
              </w:tabs>
              <w:jc w:val="center"/>
              <w:rPr>
                <w:sz w:val="22"/>
                <w:szCs w:val="22"/>
              </w:rPr>
            </w:pPr>
            <w:r w:rsidRPr="00D545DE">
              <w:rPr>
                <w:sz w:val="22"/>
                <w:szCs w:val="22"/>
              </w:rPr>
              <w:t>6</w:t>
            </w:r>
          </w:p>
        </w:tc>
        <w:tc>
          <w:tcPr>
            <w:tcW w:w="7218" w:type="dxa"/>
            <w:tcBorders>
              <w:left w:val="single" w:sz="4" w:space="0" w:color="auto"/>
            </w:tcBorders>
            <w:shd w:val="clear" w:color="auto" w:fill="auto"/>
          </w:tcPr>
          <w:p w14:paraId="642055DB" w14:textId="77777777" w:rsidR="00D93877" w:rsidRPr="00D545DE" w:rsidRDefault="00D93877" w:rsidP="00D93877">
            <w:pPr>
              <w:widowControl w:val="0"/>
              <w:tabs>
                <w:tab w:val="left" w:pos="1230"/>
              </w:tabs>
              <w:rPr>
                <w:sz w:val="22"/>
                <w:szCs w:val="22"/>
              </w:rPr>
            </w:pPr>
            <w:r w:rsidRPr="00D545DE">
              <w:rPr>
                <w:sz w:val="22"/>
                <w:szCs w:val="22"/>
              </w:rPr>
              <w:t>Ожидаемая численность населения в 2032 году, чел.</w:t>
            </w:r>
          </w:p>
        </w:tc>
        <w:tc>
          <w:tcPr>
            <w:tcW w:w="1808" w:type="dxa"/>
            <w:shd w:val="clear" w:color="auto" w:fill="auto"/>
            <w:vAlign w:val="center"/>
          </w:tcPr>
          <w:p w14:paraId="478AA499" w14:textId="08546930" w:rsidR="00D93877" w:rsidRPr="00D545DE" w:rsidRDefault="004876F9" w:rsidP="004876F9">
            <w:pPr>
              <w:jc w:val="center"/>
              <w:rPr>
                <w:color w:val="000000"/>
                <w:sz w:val="22"/>
                <w:szCs w:val="22"/>
              </w:rPr>
            </w:pPr>
            <w:r>
              <w:rPr>
                <w:color w:val="000000"/>
                <w:sz w:val="22"/>
                <w:szCs w:val="22"/>
              </w:rPr>
              <w:t>465</w:t>
            </w:r>
          </w:p>
        </w:tc>
      </w:tr>
    </w:tbl>
    <w:p w14:paraId="2C35B1A5" w14:textId="77777777" w:rsidR="00D93877" w:rsidRDefault="00D93877" w:rsidP="00D93877">
      <w:pPr>
        <w:widowControl w:val="0"/>
        <w:ind w:firstLine="709"/>
        <w:jc w:val="both"/>
      </w:pPr>
    </w:p>
    <w:p w14:paraId="22ECDB17" w14:textId="77777777" w:rsidR="00D93877" w:rsidRPr="00CB66E2" w:rsidRDefault="00D93877" w:rsidP="00D93877">
      <w:pPr>
        <w:widowControl w:val="0"/>
        <w:ind w:firstLine="709"/>
        <w:jc w:val="both"/>
      </w:pPr>
      <w:r w:rsidRPr="0006756D">
        <w:t xml:space="preserve">При </w:t>
      </w:r>
      <w:r>
        <w:t>стабилиза</w:t>
      </w:r>
      <w:r w:rsidRPr="0006756D">
        <w:t xml:space="preserve">ционном сценарии число жителей будет </w:t>
      </w:r>
      <w:r>
        <w:t>незначительно</w:t>
      </w:r>
      <w:r w:rsidRPr="00CB66E2">
        <w:t xml:space="preserve"> уменьшаться. </w:t>
      </w:r>
    </w:p>
    <w:p w14:paraId="739DB427" w14:textId="77777777" w:rsidR="00D93877" w:rsidRDefault="00D93877" w:rsidP="00D93877">
      <w:pPr>
        <w:widowControl w:val="0"/>
        <w:ind w:firstLine="709"/>
        <w:jc w:val="both"/>
      </w:pPr>
    </w:p>
    <w:p w14:paraId="04154238" w14:textId="72D493C4" w:rsidR="00D93877" w:rsidRDefault="00D93877" w:rsidP="00D93877">
      <w:pPr>
        <w:widowControl w:val="0"/>
        <w:ind w:firstLine="709"/>
        <w:jc w:val="both"/>
      </w:pPr>
      <w:r>
        <w:t xml:space="preserve">Для дальнейших расчетов  численность населения принимается по стабилизационному </w:t>
      </w:r>
      <w:r>
        <w:lastRenderedPageBreak/>
        <w:t>сценарию, согласно которому число жителей Егорьевского сельсовета к 203</w:t>
      </w:r>
      <w:r w:rsidR="007D597B">
        <w:t>3</w:t>
      </w:r>
      <w:r>
        <w:t xml:space="preserve"> году снизится до </w:t>
      </w:r>
      <w:r w:rsidR="004876F9">
        <w:t>475</w:t>
      </w:r>
      <w:r>
        <w:t xml:space="preserve"> человек. На 1 очередь (202</w:t>
      </w:r>
      <w:r w:rsidR="007D597B">
        <w:t>8</w:t>
      </w:r>
      <w:r>
        <w:t xml:space="preserve"> г.), принимая во внимание существующее положение, численность населения составит </w:t>
      </w:r>
      <w:r w:rsidR="004876F9">
        <w:t>485</w:t>
      </w:r>
      <w:r w:rsidR="007D597B">
        <w:t xml:space="preserve">  ч</w:t>
      </w:r>
      <w:r>
        <w:t xml:space="preserve">еловек. </w:t>
      </w:r>
    </w:p>
    <w:p w14:paraId="3E9A102C" w14:textId="77777777" w:rsidR="00D93877" w:rsidRDefault="00D93877" w:rsidP="00D93877">
      <w:pPr>
        <w:widowControl w:val="0"/>
        <w:ind w:firstLine="709"/>
        <w:jc w:val="both"/>
      </w:pPr>
      <w:r>
        <w:t>Для решения проблем сложившегося демографического развития территории необходимо принятие мер по разработке действенных механизмов регулирования процесса воспроизводства населения в новых условиях.</w:t>
      </w:r>
    </w:p>
    <w:p w14:paraId="376B39CF" w14:textId="77777777" w:rsidR="00D93877" w:rsidRPr="00987D86" w:rsidRDefault="00D93877" w:rsidP="00D93877">
      <w:pPr>
        <w:widowControl w:val="0"/>
        <w:ind w:firstLine="709"/>
        <w:jc w:val="both"/>
      </w:pPr>
      <w:r w:rsidRPr="00B9712F">
        <w:t xml:space="preserve">Если меры по демографической политике относятся в первую очередь к компетенции федеральных и региональных органов, то миграционная политика напрямую зависит и от районных властей. </w:t>
      </w:r>
      <w:r w:rsidRPr="00987D86">
        <w:t xml:space="preserve">Для </w:t>
      </w:r>
      <w:r>
        <w:t>Егорьевского</w:t>
      </w:r>
      <w:r>
        <w:rPr>
          <w:color w:val="000000"/>
        </w:rPr>
        <w:t xml:space="preserve"> </w:t>
      </w:r>
      <w:r>
        <w:t xml:space="preserve"> сельсовета</w:t>
      </w:r>
      <w:r w:rsidRPr="00987D86">
        <w:t xml:space="preserve"> важнейшим мероприятием является удержание трудоспособного и молодого населения на </w:t>
      </w:r>
      <w:r>
        <w:t xml:space="preserve">своей </w:t>
      </w:r>
      <w:r w:rsidRPr="00987D86">
        <w:t xml:space="preserve">территории, а для этого необходимо: создание новых оплачиваемых рабочих мест, а также привлечение мигрантов, иначе реализация </w:t>
      </w:r>
      <w:r>
        <w:t>стабилизационного</w:t>
      </w:r>
      <w:r w:rsidRPr="00987D86">
        <w:t xml:space="preserve"> сценария будет не возможна.</w:t>
      </w:r>
    </w:p>
    <w:p w14:paraId="27957B2A" w14:textId="77777777" w:rsidR="00D93877" w:rsidRPr="00594C45" w:rsidRDefault="00D93877" w:rsidP="00D93877">
      <w:pPr>
        <w:widowControl w:val="0"/>
        <w:ind w:firstLine="709"/>
        <w:jc w:val="both"/>
      </w:pPr>
      <w:r w:rsidRPr="00594C45">
        <w:t>Перспективы демографического развития будут определяться:</w:t>
      </w:r>
    </w:p>
    <w:p w14:paraId="2CA2C03E" w14:textId="77777777" w:rsidR="00D93877" w:rsidRDefault="00D93877" w:rsidP="00D93877">
      <w:pPr>
        <w:widowControl w:val="0"/>
        <w:ind w:firstLine="709"/>
        <w:jc w:val="both"/>
      </w:pPr>
      <w:r>
        <w:t>- </w:t>
      </w:r>
      <w:r w:rsidRPr="00594C45">
        <w:t>улучшением жилищных условий;</w:t>
      </w:r>
    </w:p>
    <w:p w14:paraId="7AB5D706" w14:textId="77777777" w:rsidR="00D93877" w:rsidRDefault="00D93877" w:rsidP="00D93877">
      <w:pPr>
        <w:widowControl w:val="0"/>
        <w:ind w:firstLine="709"/>
        <w:jc w:val="both"/>
      </w:pPr>
      <w:r>
        <w:t>- </w:t>
      </w:r>
      <w:r w:rsidRPr="00556C94">
        <w:t>обеспечения занятости населения.</w:t>
      </w:r>
    </w:p>
    <w:p w14:paraId="2D06EC7A" w14:textId="77777777" w:rsidR="00D93877" w:rsidRDefault="00D93877" w:rsidP="00D93877">
      <w:pPr>
        <w:widowControl w:val="0"/>
        <w:ind w:firstLine="709"/>
        <w:jc w:val="both"/>
      </w:pPr>
      <w:r>
        <w:t>- </w:t>
      </w:r>
      <w:r w:rsidRPr="00594C45">
        <w:t>улучшением инженерно-транспортной инфраструктуры.</w:t>
      </w:r>
    </w:p>
    <w:p w14:paraId="7DAAE25A" w14:textId="77777777" w:rsidR="00D93877" w:rsidRPr="00594C45" w:rsidRDefault="00D93877" w:rsidP="00D93877">
      <w:pPr>
        <w:widowControl w:val="0"/>
        <w:ind w:firstLine="709"/>
        <w:jc w:val="both"/>
      </w:pPr>
      <w:r>
        <w:t>- </w:t>
      </w:r>
      <w:r w:rsidRPr="00594C45">
        <w:t>совершенствованием социальной и культурно-бытовой инфраструктуры;</w:t>
      </w:r>
    </w:p>
    <w:p w14:paraId="1FBA9554" w14:textId="77777777" w:rsidR="00D93877" w:rsidRPr="00594C45" w:rsidRDefault="00D93877" w:rsidP="00D93877">
      <w:pPr>
        <w:widowControl w:val="0"/>
        <w:ind w:firstLine="709"/>
        <w:jc w:val="both"/>
      </w:pPr>
      <w:r>
        <w:t>- </w:t>
      </w:r>
      <w:r w:rsidRPr="00594C45">
        <w:t>созданием более комфортной и экологически чистой среды;</w:t>
      </w:r>
    </w:p>
    <w:p w14:paraId="53FF6A17" w14:textId="77777777" w:rsidR="00D93877" w:rsidRDefault="00D93877" w:rsidP="00D93877">
      <w:pPr>
        <w:widowControl w:val="0"/>
        <w:ind w:firstLine="709"/>
        <w:jc w:val="both"/>
      </w:pPr>
      <w:r>
        <w:t>- </w:t>
      </w:r>
      <w:r w:rsidRPr="00594C45">
        <w:t xml:space="preserve">созданием механизма социальной защищённости населения и поддержки молодых семей, стимулированием рождаемости и снижением уровня смертности населения, особенно детской </w:t>
      </w:r>
      <w:r>
        <w:t>и лиц в трудоспособном возрасте.</w:t>
      </w:r>
    </w:p>
    <w:p w14:paraId="0895E580" w14:textId="77777777" w:rsidR="00D93877" w:rsidRPr="00263C96" w:rsidRDefault="00D93877" w:rsidP="00D93877">
      <w:pPr>
        <w:shd w:val="clear" w:color="auto" w:fill="FFFFFF"/>
        <w:tabs>
          <w:tab w:val="left" w:pos="426"/>
        </w:tabs>
        <w:jc w:val="both"/>
        <w:rPr>
          <w:spacing w:val="-1"/>
        </w:rPr>
      </w:pPr>
    </w:p>
    <w:p w14:paraId="79921D9D" w14:textId="77777777" w:rsidR="00D93877" w:rsidRPr="00263C96" w:rsidRDefault="00D93877" w:rsidP="00D93877">
      <w:pPr>
        <w:jc w:val="both"/>
      </w:pPr>
      <w:r w:rsidRPr="00263C96">
        <w:t xml:space="preserve">Для разработки Схемы муниципального образования требуется оперировать с прогнозными значениями населения, которое будет проживать на территории  </w:t>
      </w:r>
      <w:r>
        <w:t>МО</w:t>
      </w:r>
      <w:r w:rsidRPr="00263C96">
        <w:t xml:space="preserve">  и пользоваться услугами (ресурсами) предприяти</w:t>
      </w:r>
      <w:r>
        <w:t>я</w:t>
      </w:r>
      <w:r w:rsidRPr="00263C96">
        <w:t xml:space="preserve"> коммунального комплекса. Для моделей перспективного спроса на коммунальные ресурсы демографические данные относятся, безусловно, к группе эндогенных переменных, которые могут быть заданы в рамках утвержденных для моделирования сценариев развития экономики. Однако связанность этих переменных с общей экономической ситуацией в стране  слишком очевидна, чтобы ее игнорировать.  </w:t>
      </w:r>
    </w:p>
    <w:p w14:paraId="75870020" w14:textId="77777777" w:rsidR="00D93877" w:rsidRPr="00263C96" w:rsidRDefault="00D93877" w:rsidP="00D93877">
      <w:pPr>
        <w:jc w:val="both"/>
      </w:pPr>
      <w:r w:rsidRPr="00263C96">
        <w:t xml:space="preserve"> Очевидно, что динамика изменения рождаемости должна быть связана, например, с величиной относительного прироста среднедушевого дохода и величиной «материнского капитала». Факты падения рождаемости в </w:t>
      </w:r>
      <w:r>
        <w:t>Егорьевско</w:t>
      </w:r>
      <w:r>
        <w:rPr>
          <w:color w:val="000000"/>
        </w:rPr>
        <w:t>м</w:t>
      </w:r>
      <w:r>
        <w:t xml:space="preserve">  сельсовете</w:t>
      </w:r>
      <w:r w:rsidRPr="00263C96">
        <w:t xml:space="preserve">  требуют своего объяснения, так как идет процесс длительного падения с 1990 года прироста рождаемости при относительно равной смертности. </w:t>
      </w:r>
    </w:p>
    <w:p w14:paraId="571CC1A3" w14:textId="77777777" w:rsidR="00D93877" w:rsidRDefault="00D93877" w:rsidP="00D93877">
      <w:pPr>
        <w:jc w:val="both"/>
      </w:pPr>
      <w:r w:rsidRPr="00263C96">
        <w:t>В перспективный период дальнейшее развити</w:t>
      </w:r>
      <w:r>
        <w:t>е</w:t>
      </w:r>
      <w:r w:rsidRPr="00263C96">
        <w:t xml:space="preserve">  </w:t>
      </w:r>
      <w:r>
        <w:t>Егорьевско</w:t>
      </w:r>
      <w:r>
        <w:rPr>
          <w:color w:val="000000"/>
        </w:rPr>
        <w:t>м</w:t>
      </w:r>
      <w:r>
        <w:t xml:space="preserve">  сельсовета</w:t>
      </w:r>
      <w:r w:rsidRPr="00263C96">
        <w:t xml:space="preserve"> и изменение численности населения в значительной степени будут определяться условиями инвестиционной политики, проводимой на его территории, действиями государственных, областных и местных органов власти в поиске и привлечении средств из различных фондов, включая международные, и частного сектора (отечественного и иностранного), и проведением успешной политики занятости, в частности создания новых рабочих мест, обусловленной развитием различных функций его хозяйственного комплекса</w:t>
      </w:r>
      <w:r>
        <w:t>.</w:t>
      </w:r>
    </w:p>
    <w:p w14:paraId="053D675B" w14:textId="77777777" w:rsidR="00D93877" w:rsidRDefault="00D93877" w:rsidP="00D93877">
      <w:pPr>
        <w:jc w:val="both"/>
        <w:rPr>
          <w:b/>
        </w:rPr>
      </w:pPr>
    </w:p>
    <w:p w14:paraId="1FB2B912" w14:textId="77777777" w:rsidR="00D93877" w:rsidRPr="00263C96" w:rsidRDefault="00D93877" w:rsidP="00D93877">
      <w:pPr>
        <w:jc w:val="both"/>
        <w:rPr>
          <w:b/>
        </w:rPr>
      </w:pPr>
      <w:r w:rsidRPr="00263C96">
        <w:rPr>
          <w:b/>
        </w:rPr>
        <w:t>Выводы по анализу демографической ситуации, оказывающей влияние на объемы коммунальной инфраструктуры:</w:t>
      </w:r>
    </w:p>
    <w:p w14:paraId="2672A50F" w14:textId="77777777" w:rsidR="00D93877" w:rsidRPr="00263C96" w:rsidRDefault="00D93877" w:rsidP="00D93877">
      <w:pPr>
        <w:jc w:val="both"/>
        <w:rPr>
          <w:color w:val="000000"/>
        </w:rPr>
      </w:pPr>
      <w:r w:rsidRPr="00263C96">
        <w:rPr>
          <w:color w:val="000000"/>
        </w:rPr>
        <w:t>1.В целом возрастная структура населения не способствует нормальному воспроизводству трудовых ресурсов. Численность населения до трудоспособного возраста  ниже численности населения старше трудоспособного возраста и эта тенденция продолжает сохраняться.</w:t>
      </w:r>
    </w:p>
    <w:p w14:paraId="1732E8CC" w14:textId="61DD2760" w:rsidR="00D93877" w:rsidRPr="00263C96" w:rsidRDefault="00D93877" w:rsidP="00D93877">
      <w:pPr>
        <w:jc w:val="both"/>
      </w:pPr>
      <w:r w:rsidRPr="00263C96">
        <w:t>2. Рост рождаемости на период действия Программы до 202</w:t>
      </w:r>
      <w:r w:rsidR="00951DB8">
        <w:t>8</w:t>
      </w:r>
      <w:r w:rsidRPr="00263C96">
        <w:t xml:space="preserve"> года будет носить неустойчивый характер. Это объясняется уменьшением численности женского населения фертильного возраста. Демографический спад в рождаемости с 1990 по 2000 оказывает прямое воздействие на приросты населения в ближайшие 20-30 лет. </w:t>
      </w:r>
    </w:p>
    <w:p w14:paraId="1719A45E" w14:textId="77777777" w:rsidR="00D93877" w:rsidRDefault="00D93877" w:rsidP="00D93877">
      <w:pPr>
        <w:jc w:val="both"/>
      </w:pPr>
      <w:r w:rsidRPr="005A6180">
        <w:lastRenderedPageBreak/>
        <w:t xml:space="preserve">3. В течение анализируемого периода наблюдается устойчивая тенденция  превышения  смертности  над   рождаемостью. </w:t>
      </w:r>
    </w:p>
    <w:p w14:paraId="4DC35DD9" w14:textId="6F01B07A" w:rsidR="00D93877" w:rsidRPr="00263C96" w:rsidRDefault="00D93877" w:rsidP="00D93877">
      <w:pPr>
        <w:jc w:val="both"/>
      </w:pPr>
      <w:r w:rsidRPr="00263C96">
        <w:t>4. В прогнозных рамках разработки Схемы водоснабжения и водоотведения с 20</w:t>
      </w:r>
      <w:r>
        <w:t>23</w:t>
      </w:r>
      <w:r w:rsidRPr="00263C96">
        <w:t xml:space="preserve"> по 20</w:t>
      </w:r>
      <w:r>
        <w:t>3</w:t>
      </w:r>
      <w:r w:rsidR="00951DB8">
        <w:t>3</w:t>
      </w:r>
      <w:r w:rsidRPr="00263C96">
        <w:t xml:space="preserve"> год рождаемость будет </w:t>
      </w:r>
      <w:r>
        <w:t xml:space="preserve"> ниже</w:t>
      </w:r>
      <w:r w:rsidRPr="00263C96">
        <w:t xml:space="preserve">  уровня смертности.</w:t>
      </w:r>
    </w:p>
    <w:p w14:paraId="5AF43468" w14:textId="359FDAED" w:rsidR="00D93877" w:rsidRPr="00263C96" w:rsidRDefault="00D93877" w:rsidP="00D93877">
      <w:pPr>
        <w:jc w:val="both"/>
      </w:pPr>
      <w:r w:rsidRPr="00263C96">
        <w:t>5. За период 20</w:t>
      </w:r>
      <w:r>
        <w:t>23</w:t>
      </w:r>
      <w:r w:rsidRPr="00263C96">
        <w:t>-20</w:t>
      </w:r>
      <w:r>
        <w:t>3</w:t>
      </w:r>
      <w:r w:rsidR="00951DB8">
        <w:t>3</w:t>
      </w:r>
      <w:r w:rsidRPr="00263C96">
        <w:t xml:space="preserve"> гг. миграционный поток населения имеет также устойчивое </w:t>
      </w:r>
      <w:r>
        <w:t xml:space="preserve">отрицательное </w:t>
      </w:r>
      <w:r w:rsidRPr="00263C96">
        <w:t xml:space="preserve">  сальдо.</w:t>
      </w:r>
    </w:p>
    <w:p w14:paraId="658B6D2B" w14:textId="77777777" w:rsidR="00D93877" w:rsidRPr="00263C96" w:rsidRDefault="00D93877" w:rsidP="00D93877">
      <w:pPr>
        <w:jc w:val="both"/>
      </w:pPr>
      <w:r w:rsidRPr="00263C96">
        <w:t>6. Процесс старения трудовых ресурсов не окажет значительного влияния на нагрузку коммунальной инфраструктуры.</w:t>
      </w:r>
    </w:p>
    <w:p w14:paraId="30E80056" w14:textId="1F2EF39B" w:rsidR="00D93877" w:rsidRDefault="00D93877" w:rsidP="00D93877">
      <w:pPr>
        <w:jc w:val="both"/>
      </w:pPr>
      <w:r>
        <w:t>Ч</w:t>
      </w:r>
      <w:r w:rsidRPr="00263C96">
        <w:t>исленность населения на планируемый период  на 20</w:t>
      </w:r>
      <w:r>
        <w:t>23</w:t>
      </w:r>
      <w:r w:rsidRPr="00263C96">
        <w:t>-20</w:t>
      </w:r>
      <w:r>
        <w:t>3</w:t>
      </w:r>
      <w:r w:rsidR="008E5DE3">
        <w:t>3</w:t>
      </w:r>
      <w:r w:rsidRPr="00263C96">
        <w:t xml:space="preserve"> </w:t>
      </w:r>
      <w:proofErr w:type="spellStart"/>
      <w:r w:rsidRPr="00263C96">
        <w:t>г.г</w:t>
      </w:r>
      <w:proofErr w:type="spellEnd"/>
      <w:r w:rsidRPr="00263C96">
        <w:t xml:space="preserve">. принимается в  значениях, определенных в таблице </w:t>
      </w:r>
      <w:r w:rsidR="00D62387">
        <w:t>2.3</w:t>
      </w:r>
      <w:r w:rsidRPr="00263C96">
        <w:t>.</w:t>
      </w:r>
    </w:p>
    <w:p w14:paraId="0DAE8A1E" w14:textId="77777777" w:rsidR="00935016" w:rsidRDefault="00935016" w:rsidP="00D93877">
      <w:pPr>
        <w:jc w:val="both"/>
      </w:pPr>
    </w:p>
    <w:p w14:paraId="4F61A46E" w14:textId="77777777" w:rsidR="00D93877" w:rsidRDefault="00D93877" w:rsidP="00D93877">
      <w:pPr>
        <w:jc w:val="both"/>
      </w:pPr>
    </w:p>
    <w:p w14:paraId="49F61325" w14:textId="36DCFE19" w:rsidR="00D93877" w:rsidRPr="00263C96" w:rsidRDefault="00D93877" w:rsidP="00D93877">
      <w:pPr>
        <w:spacing w:line="276" w:lineRule="auto"/>
        <w:jc w:val="both"/>
        <w:rPr>
          <w:b/>
          <w:sz w:val="22"/>
          <w:szCs w:val="22"/>
        </w:rPr>
      </w:pPr>
      <w:r w:rsidRPr="00263C96">
        <w:rPr>
          <w:b/>
          <w:sz w:val="22"/>
          <w:szCs w:val="22"/>
        </w:rPr>
        <w:t xml:space="preserve">Таблица </w:t>
      </w:r>
      <w:r w:rsidR="00D62387">
        <w:rPr>
          <w:b/>
          <w:sz w:val="22"/>
          <w:szCs w:val="22"/>
        </w:rPr>
        <w:t>2.3</w:t>
      </w:r>
      <w:r w:rsidRPr="00263C96">
        <w:rPr>
          <w:b/>
          <w:sz w:val="22"/>
          <w:szCs w:val="22"/>
        </w:rPr>
        <w:t>. Итоговый результат  прогноза численности населения</w:t>
      </w:r>
    </w:p>
    <w:tbl>
      <w:tblPr>
        <w:tblW w:w="9901" w:type="dxa"/>
        <w:jc w:val="center"/>
        <w:tblLook w:val="0000" w:firstRow="0" w:lastRow="0" w:firstColumn="0" w:lastColumn="0" w:noHBand="0" w:noVBand="0"/>
      </w:tblPr>
      <w:tblGrid>
        <w:gridCol w:w="1422"/>
        <w:gridCol w:w="739"/>
        <w:gridCol w:w="741"/>
        <w:gridCol w:w="901"/>
        <w:gridCol w:w="912"/>
        <w:gridCol w:w="741"/>
        <w:gridCol w:w="741"/>
        <w:gridCol w:w="741"/>
        <w:gridCol w:w="741"/>
        <w:gridCol w:w="741"/>
        <w:gridCol w:w="741"/>
        <w:gridCol w:w="741"/>
      </w:tblGrid>
      <w:tr w:rsidR="008E5DE3" w:rsidRPr="00263C96" w14:paraId="783978C9" w14:textId="77777777" w:rsidTr="004876F9">
        <w:trPr>
          <w:trHeight w:val="324"/>
          <w:jc w:val="center"/>
        </w:trPr>
        <w:tc>
          <w:tcPr>
            <w:tcW w:w="1421" w:type="dxa"/>
            <w:vMerge w:val="restart"/>
            <w:tcBorders>
              <w:top w:val="single" w:sz="8" w:space="0" w:color="auto"/>
              <w:left w:val="single" w:sz="8" w:space="0" w:color="auto"/>
              <w:bottom w:val="single" w:sz="8" w:space="0" w:color="000000"/>
              <w:right w:val="single" w:sz="8" w:space="0" w:color="auto"/>
            </w:tcBorders>
            <w:shd w:val="clear" w:color="auto" w:fill="D9D9D9"/>
            <w:vAlign w:val="center"/>
          </w:tcPr>
          <w:p w14:paraId="004957AC" w14:textId="77777777" w:rsidR="008E5DE3" w:rsidRPr="00263C96" w:rsidRDefault="008E5DE3" w:rsidP="00D93877">
            <w:pPr>
              <w:spacing w:line="276" w:lineRule="auto"/>
              <w:jc w:val="center"/>
              <w:rPr>
                <w:color w:val="000000"/>
              </w:rPr>
            </w:pPr>
            <w:r w:rsidRPr="00263C96">
              <w:rPr>
                <w:color w:val="000000"/>
                <w:sz w:val="22"/>
                <w:szCs w:val="22"/>
              </w:rPr>
              <w:t>Показатели</w:t>
            </w:r>
          </w:p>
        </w:tc>
        <w:tc>
          <w:tcPr>
            <w:tcW w:w="739" w:type="dxa"/>
            <w:tcBorders>
              <w:top w:val="single" w:sz="8" w:space="0" w:color="auto"/>
              <w:left w:val="nil"/>
              <w:bottom w:val="single" w:sz="8" w:space="0" w:color="auto"/>
              <w:right w:val="nil"/>
            </w:tcBorders>
            <w:shd w:val="clear" w:color="auto" w:fill="D9D9D9"/>
          </w:tcPr>
          <w:p w14:paraId="007018D5" w14:textId="77777777" w:rsidR="008E5DE3" w:rsidRPr="00263C96" w:rsidRDefault="008E5DE3" w:rsidP="00D93877">
            <w:pPr>
              <w:spacing w:line="276" w:lineRule="auto"/>
              <w:jc w:val="center"/>
              <w:rPr>
                <w:color w:val="000000"/>
                <w:sz w:val="22"/>
                <w:szCs w:val="22"/>
              </w:rPr>
            </w:pPr>
          </w:p>
        </w:tc>
        <w:tc>
          <w:tcPr>
            <w:tcW w:w="7741" w:type="dxa"/>
            <w:gridSpan w:val="10"/>
            <w:tcBorders>
              <w:top w:val="single" w:sz="8" w:space="0" w:color="auto"/>
              <w:left w:val="nil"/>
              <w:bottom w:val="single" w:sz="8" w:space="0" w:color="auto"/>
              <w:right w:val="single" w:sz="8" w:space="0" w:color="000000"/>
            </w:tcBorders>
            <w:shd w:val="clear" w:color="auto" w:fill="D9D9D9"/>
            <w:noWrap/>
            <w:vAlign w:val="center"/>
          </w:tcPr>
          <w:p w14:paraId="18B5242C" w14:textId="2ACC734D" w:rsidR="008E5DE3" w:rsidRPr="00263C96" w:rsidRDefault="008E5DE3" w:rsidP="00D93877">
            <w:pPr>
              <w:spacing w:line="276" w:lineRule="auto"/>
              <w:jc w:val="center"/>
              <w:rPr>
                <w:color w:val="000000"/>
              </w:rPr>
            </w:pPr>
            <w:r w:rsidRPr="00263C96">
              <w:rPr>
                <w:color w:val="000000"/>
                <w:sz w:val="22"/>
                <w:szCs w:val="22"/>
              </w:rPr>
              <w:t>Прогноз</w:t>
            </w:r>
          </w:p>
        </w:tc>
      </w:tr>
      <w:tr w:rsidR="008E5DE3" w:rsidRPr="00263C96" w14:paraId="1DA1452B" w14:textId="77777777" w:rsidTr="004876F9">
        <w:trPr>
          <w:trHeight w:val="324"/>
          <w:jc w:val="center"/>
        </w:trPr>
        <w:tc>
          <w:tcPr>
            <w:tcW w:w="0" w:type="auto"/>
            <w:vMerge/>
            <w:tcBorders>
              <w:top w:val="single" w:sz="8" w:space="0" w:color="auto"/>
              <w:left w:val="single" w:sz="8" w:space="0" w:color="auto"/>
              <w:bottom w:val="single" w:sz="8" w:space="0" w:color="000000"/>
              <w:right w:val="single" w:sz="8" w:space="0" w:color="auto"/>
            </w:tcBorders>
            <w:shd w:val="clear" w:color="auto" w:fill="D9D9D9"/>
            <w:vAlign w:val="center"/>
          </w:tcPr>
          <w:p w14:paraId="4FDBA632" w14:textId="77777777" w:rsidR="008E5DE3" w:rsidRPr="00263C96" w:rsidRDefault="008E5DE3" w:rsidP="00D93877">
            <w:pPr>
              <w:spacing w:line="276" w:lineRule="auto"/>
              <w:jc w:val="center"/>
              <w:rPr>
                <w:color w:val="000000"/>
              </w:rPr>
            </w:pPr>
          </w:p>
        </w:tc>
        <w:tc>
          <w:tcPr>
            <w:tcW w:w="739" w:type="dxa"/>
            <w:tcBorders>
              <w:top w:val="nil"/>
              <w:left w:val="nil"/>
              <w:bottom w:val="single" w:sz="8" w:space="0" w:color="auto"/>
              <w:right w:val="single" w:sz="8" w:space="0" w:color="auto"/>
            </w:tcBorders>
            <w:shd w:val="clear" w:color="auto" w:fill="D9D9D9"/>
            <w:noWrap/>
            <w:vAlign w:val="center"/>
          </w:tcPr>
          <w:p w14:paraId="38839CDD" w14:textId="77777777" w:rsidR="008E5DE3" w:rsidRPr="00263C96" w:rsidRDefault="008E5DE3" w:rsidP="00D93877">
            <w:pPr>
              <w:spacing w:line="276" w:lineRule="auto"/>
              <w:jc w:val="center"/>
              <w:rPr>
                <w:bCs/>
                <w:color w:val="000000"/>
                <w:sz w:val="20"/>
              </w:rPr>
            </w:pPr>
            <w:r w:rsidRPr="00263C96">
              <w:rPr>
                <w:bCs/>
                <w:color w:val="000000"/>
                <w:sz w:val="20"/>
              </w:rPr>
              <w:t>20</w:t>
            </w:r>
            <w:r>
              <w:rPr>
                <w:bCs/>
                <w:color w:val="000000"/>
                <w:sz w:val="20"/>
              </w:rPr>
              <w:t>23</w:t>
            </w:r>
          </w:p>
        </w:tc>
        <w:tc>
          <w:tcPr>
            <w:tcW w:w="741" w:type="dxa"/>
            <w:tcBorders>
              <w:top w:val="nil"/>
              <w:left w:val="nil"/>
              <w:bottom w:val="single" w:sz="8" w:space="0" w:color="auto"/>
              <w:right w:val="single" w:sz="8" w:space="0" w:color="auto"/>
            </w:tcBorders>
            <w:shd w:val="clear" w:color="auto" w:fill="D9D9D9"/>
            <w:noWrap/>
            <w:vAlign w:val="center"/>
          </w:tcPr>
          <w:p w14:paraId="2C2595D0" w14:textId="77777777" w:rsidR="008E5DE3" w:rsidRPr="00263C96" w:rsidRDefault="008E5DE3" w:rsidP="00D93877">
            <w:pPr>
              <w:spacing w:line="276" w:lineRule="auto"/>
              <w:jc w:val="center"/>
              <w:rPr>
                <w:bCs/>
                <w:color w:val="000000"/>
                <w:sz w:val="20"/>
              </w:rPr>
            </w:pPr>
            <w:r w:rsidRPr="00263C96">
              <w:rPr>
                <w:bCs/>
                <w:color w:val="000000"/>
                <w:sz w:val="20"/>
              </w:rPr>
              <w:t>20</w:t>
            </w:r>
            <w:r>
              <w:rPr>
                <w:bCs/>
                <w:color w:val="000000"/>
                <w:sz w:val="20"/>
              </w:rPr>
              <w:t>24</w:t>
            </w:r>
          </w:p>
        </w:tc>
        <w:tc>
          <w:tcPr>
            <w:tcW w:w="901" w:type="dxa"/>
            <w:tcBorders>
              <w:top w:val="nil"/>
              <w:left w:val="nil"/>
              <w:bottom w:val="single" w:sz="8" w:space="0" w:color="auto"/>
              <w:right w:val="single" w:sz="8" w:space="0" w:color="auto"/>
            </w:tcBorders>
            <w:shd w:val="clear" w:color="auto" w:fill="D9D9D9"/>
            <w:vAlign w:val="center"/>
          </w:tcPr>
          <w:p w14:paraId="38F12A00" w14:textId="77777777" w:rsidR="008E5DE3" w:rsidRPr="00263C96" w:rsidRDefault="008E5DE3" w:rsidP="00D93877">
            <w:pPr>
              <w:spacing w:line="276" w:lineRule="auto"/>
              <w:jc w:val="center"/>
              <w:rPr>
                <w:bCs/>
                <w:color w:val="000000"/>
                <w:sz w:val="20"/>
              </w:rPr>
            </w:pPr>
            <w:r w:rsidRPr="00263C96">
              <w:rPr>
                <w:bCs/>
                <w:color w:val="000000"/>
                <w:sz w:val="20"/>
              </w:rPr>
              <w:t>202</w:t>
            </w:r>
            <w:r>
              <w:rPr>
                <w:bCs/>
                <w:color w:val="000000"/>
                <w:sz w:val="20"/>
              </w:rPr>
              <w:t>5</w:t>
            </w:r>
          </w:p>
        </w:tc>
        <w:tc>
          <w:tcPr>
            <w:tcW w:w="912" w:type="dxa"/>
            <w:tcBorders>
              <w:top w:val="nil"/>
              <w:left w:val="nil"/>
              <w:bottom w:val="single" w:sz="8" w:space="0" w:color="auto"/>
              <w:right w:val="single" w:sz="8" w:space="0" w:color="auto"/>
            </w:tcBorders>
            <w:shd w:val="clear" w:color="auto" w:fill="D9D9D9"/>
            <w:vAlign w:val="center"/>
          </w:tcPr>
          <w:p w14:paraId="16E508E3" w14:textId="77777777" w:rsidR="008E5DE3" w:rsidRPr="00263C96" w:rsidRDefault="008E5DE3" w:rsidP="00D93877">
            <w:pPr>
              <w:spacing w:line="276" w:lineRule="auto"/>
              <w:jc w:val="center"/>
              <w:rPr>
                <w:color w:val="000000"/>
              </w:rPr>
            </w:pPr>
            <w:r w:rsidRPr="00263C96">
              <w:rPr>
                <w:color w:val="000000"/>
                <w:sz w:val="22"/>
                <w:szCs w:val="22"/>
              </w:rPr>
              <w:t>202</w:t>
            </w:r>
            <w:r>
              <w:rPr>
                <w:color w:val="000000"/>
                <w:sz w:val="22"/>
                <w:szCs w:val="22"/>
              </w:rPr>
              <w:t>6</w:t>
            </w:r>
          </w:p>
        </w:tc>
        <w:tc>
          <w:tcPr>
            <w:tcW w:w="741" w:type="dxa"/>
            <w:tcBorders>
              <w:top w:val="nil"/>
              <w:left w:val="nil"/>
              <w:bottom w:val="single" w:sz="8" w:space="0" w:color="auto"/>
              <w:right w:val="single" w:sz="8" w:space="0" w:color="auto"/>
            </w:tcBorders>
            <w:shd w:val="clear" w:color="auto" w:fill="D9D9D9"/>
            <w:noWrap/>
            <w:vAlign w:val="center"/>
          </w:tcPr>
          <w:p w14:paraId="6B92997F" w14:textId="77777777" w:rsidR="008E5DE3" w:rsidRPr="00263C96" w:rsidRDefault="008E5DE3" w:rsidP="00D93877">
            <w:pPr>
              <w:spacing w:line="276" w:lineRule="auto"/>
              <w:jc w:val="center"/>
              <w:rPr>
                <w:color w:val="000000"/>
              </w:rPr>
            </w:pPr>
            <w:r w:rsidRPr="00263C96">
              <w:rPr>
                <w:color w:val="000000"/>
                <w:sz w:val="22"/>
                <w:szCs w:val="22"/>
              </w:rPr>
              <w:t>202</w:t>
            </w:r>
            <w:r>
              <w:rPr>
                <w:color w:val="000000"/>
                <w:sz w:val="22"/>
                <w:szCs w:val="22"/>
              </w:rPr>
              <w:t>7</w:t>
            </w:r>
          </w:p>
        </w:tc>
        <w:tc>
          <w:tcPr>
            <w:tcW w:w="741" w:type="dxa"/>
            <w:tcBorders>
              <w:top w:val="nil"/>
              <w:left w:val="nil"/>
              <w:bottom w:val="single" w:sz="8" w:space="0" w:color="auto"/>
              <w:right w:val="single" w:sz="8" w:space="0" w:color="auto"/>
            </w:tcBorders>
            <w:shd w:val="clear" w:color="auto" w:fill="D9D9D9"/>
            <w:noWrap/>
            <w:vAlign w:val="center"/>
          </w:tcPr>
          <w:p w14:paraId="72177D58" w14:textId="77777777" w:rsidR="008E5DE3" w:rsidRPr="00263C96" w:rsidRDefault="008E5DE3" w:rsidP="00D93877">
            <w:pPr>
              <w:spacing w:line="276" w:lineRule="auto"/>
              <w:jc w:val="center"/>
              <w:rPr>
                <w:color w:val="000000"/>
              </w:rPr>
            </w:pPr>
            <w:r w:rsidRPr="00263C96">
              <w:rPr>
                <w:color w:val="000000"/>
                <w:sz w:val="22"/>
                <w:szCs w:val="22"/>
              </w:rPr>
              <w:t>202</w:t>
            </w:r>
            <w:r>
              <w:rPr>
                <w:color w:val="000000"/>
                <w:sz w:val="22"/>
                <w:szCs w:val="22"/>
              </w:rPr>
              <w:t>8</w:t>
            </w:r>
          </w:p>
        </w:tc>
        <w:tc>
          <w:tcPr>
            <w:tcW w:w="741" w:type="dxa"/>
            <w:tcBorders>
              <w:top w:val="nil"/>
              <w:left w:val="nil"/>
              <w:bottom w:val="single" w:sz="8" w:space="0" w:color="auto"/>
              <w:right w:val="single" w:sz="8" w:space="0" w:color="auto"/>
            </w:tcBorders>
            <w:shd w:val="clear" w:color="auto" w:fill="D9D9D9"/>
            <w:noWrap/>
            <w:vAlign w:val="center"/>
          </w:tcPr>
          <w:p w14:paraId="0A307B81" w14:textId="77777777" w:rsidR="008E5DE3" w:rsidRPr="00263C96" w:rsidRDefault="008E5DE3" w:rsidP="00D93877">
            <w:pPr>
              <w:spacing w:line="276" w:lineRule="auto"/>
              <w:jc w:val="center"/>
              <w:rPr>
                <w:color w:val="000000"/>
              </w:rPr>
            </w:pPr>
            <w:r w:rsidRPr="00263C96">
              <w:rPr>
                <w:color w:val="000000"/>
                <w:sz w:val="22"/>
                <w:szCs w:val="22"/>
              </w:rPr>
              <w:t>202</w:t>
            </w:r>
            <w:r>
              <w:rPr>
                <w:color w:val="000000"/>
                <w:sz w:val="22"/>
                <w:szCs w:val="22"/>
              </w:rPr>
              <w:t>9</w:t>
            </w:r>
          </w:p>
        </w:tc>
        <w:tc>
          <w:tcPr>
            <w:tcW w:w="741" w:type="dxa"/>
            <w:tcBorders>
              <w:top w:val="nil"/>
              <w:left w:val="nil"/>
              <w:bottom w:val="single" w:sz="8" w:space="0" w:color="auto"/>
              <w:right w:val="single" w:sz="8" w:space="0" w:color="auto"/>
            </w:tcBorders>
            <w:shd w:val="clear" w:color="auto" w:fill="D9D9D9"/>
            <w:noWrap/>
            <w:vAlign w:val="center"/>
          </w:tcPr>
          <w:p w14:paraId="00FEB1F3" w14:textId="77777777" w:rsidR="008E5DE3" w:rsidRPr="00263C96" w:rsidRDefault="008E5DE3" w:rsidP="00D93877">
            <w:pPr>
              <w:spacing w:line="276" w:lineRule="auto"/>
              <w:jc w:val="center"/>
              <w:rPr>
                <w:color w:val="000000"/>
              </w:rPr>
            </w:pPr>
            <w:r w:rsidRPr="00263C96">
              <w:rPr>
                <w:color w:val="000000"/>
                <w:sz w:val="22"/>
                <w:szCs w:val="22"/>
              </w:rPr>
              <w:t>20</w:t>
            </w:r>
            <w:r>
              <w:rPr>
                <w:color w:val="000000"/>
                <w:sz w:val="22"/>
                <w:szCs w:val="22"/>
              </w:rPr>
              <w:t>30</w:t>
            </w:r>
          </w:p>
        </w:tc>
        <w:tc>
          <w:tcPr>
            <w:tcW w:w="741" w:type="dxa"/>
            <w:tcBorders>
              <w:top w:val="nil"/>
              <w:left w:val="nil"/>
              <w:bottom w:val="single" w:sz="8" w:space="0" w:color="auto"/>
              <w:right w:val="nil"/>
            </w:tcBorders>
            <w:shd w:val="clear" w:color="auto" w:fill="D9D9D9"/>
          </w:tcPr>
          <w:p w14:paraId="1CAE746E" w14:textId="77A85DD2" w:rsidR="008E5DE3" w:rsidRPr="00263C96" w:rsidRDefault="008E5DE3" w:rsidP="00D93877">
            <w:pPr>
              <w:spacing w:line="276" w:lineRule="auto"/>
              <w:jc w:val="center"/>
              <w:rPr>
                <w:color w:val="000000"/>
                <w:sz w:val="22"/>
                <w:szCs w:val="22"/>
              </w:rPr>
            </w:pPr>
            <w:r>
              <w:rPr>
                <w:color w:val="000000"/>
                <w:sz w:val="22"/>
                <w:szCs w:val="22"/>
              </w:rPr>
              <w:t>2031</w:t>
            </w:r>
          </w:p>
        </w:tc>
        <w:tc>
          <w:tcPr>
            <w:tcW w:w="741" w:type="dxa"/>
            <w:tcBorders>
              <w:top w:val="nil"/>
              <w:left w:val="nil"/>
              <w:bottom w:val="single" w:sz="8" w:space="0" w:color="auto"/>
              <w:right w:val="single" w:sz="8" w:space="0" w:color="auto"/>
            </w:tcBorders>
            <w:shd w:val="clear" w:color="auto" w:fill="D9D9D9"/>
            <w:noWrap/>
            <w:vAlign w:val="center"/>
          </w:tcPr>
          <w:p w14:paraId="45FD5F97" w14:textId="338607F0" w:rsidR="008E5DE3" w:rsidRPr="00263C96" w:rsidRDefault="008E5DE3" w:rsidP="00D93877">
            <w:pPr>
              <w:spacing w:line="276" w:lineRule="auto"/>
              <w:jc w:val="center"/>
              <w:rPr>
                <w:color w:val="000000"/>
              </w:rPr>
            </w:pPr>
            <w:r w:rsidRPr="00263C96">
              <w:rPr>
                <w:color w:val="000000"/>
                <w:sz w:val="22"/>
                <w:szCs w:val="22"/>
              </w:rPr>
              <w:t>20</w:t>
            </w:r>
            <w:r>
              <w:rPr>
                <w:color w:val="000000"/>
                <w:sz w:val="22"/>
                <w:szCs w:val="22"/>
              </w:rPr>
              <w:t>32</w:t>
            </w:r>
          </w:p>
        </w:tc>
        <w:tc>
          <w:tcPr>
            <w:tcW w:w="741" w:type="dxa"/>
            <w:tcBorders>
              <w:top w:val="nil"/>
              <w:left w:val="nil"/>
              <w:bottom w:val="single" w:sz="8" w:space="0" w:color="auto"/>
              <w:right w:val="single" w:sz="8" w:space="0" w:color="auto"/>
            </w:tcBorders>
            <w:shd w:val="clear" w:color="auto" w:fill="D9D9D9"/>
            <w:noWrap/>
            <w:vAlign w:val="center"/>
          </w:tcPr>
          <w:p w14:paraId="2448F30F" w14:textId="5B0B2C27" w:rsidR="008E5DE3" w:rsidRPr="00263C96" w:rsidRDefault="008E5DE3" w:rsidP="00D93877">
            <w:pPr>
              <w:spacing w:line="276" w:lineRule="auto"/>
              <w:jc w:val="center"/>
              <w:rPr>
                <w:color w:val="000000"/>
              </w:rPr>
            </w:pPr>
            <w:r w:rsidRPr="00263C96">
              <w:rPr>
                <w:color w:val="000000"/>
                <w:sz w:val="22"/>
                <w:szCs w:val="22"/>
              </w:rPr>
              <w:t>20</w:t>
            </w:r>
            <w:r>
              <w:rPr>
                <w:color w:val="000000"/>
                <w:sz w:val="22"/>
                <w:szCs w:val="22"/>
              </w:rPr>
              <w:t>33</w:t>
            </w:r>
          </w:p>
        </w:tc>
      </w:tr>
      <w:tr w:rsidR="004876F9" w:rsidRPr="00263C96" w14:paraId="5DECE68F" w14:textId="77777777" w:rsidTr="004876F9">
        <w:trPr>
          <w:trHeight w:val="1178"/>
          <w:jc w:val="center"/>
        </w:trPr>
        <w:tc>
          <w:tcPr>
            <w:tcW w:w="1421" w:type="dxa"/>
            <w:tcBorders>
              <w:top w:val="nil"/>
              <w:left w:val="single" w:sz="8" w:space="0" w:color="auto"/>
              <w:bottom w:val="single" w:sz="8" w:space="0" w:color="auto"/>
              <w:right w:val="single" w:sz="8" w:space="0" w:color="auto"/>
            </w:tcBorders>
            <w:vAlign w:val="center"/>
          </w:tcPr>
          <w:p w14:paraId="4EE7375F" w14:textId="77777777" w:rsidR="004876F9" w:rsidRPr="00263C96" w:rsidRDefault="004876F9" w:rsidP="004876F9">
            <w:pPr>
              <w:spacing w:line="276" w:lineRule="auto"/>
              <w:jc w:val="center"/>
              <w:rPr>
                <w:color w:val="000000"/>
              </w:rPr>
            </w:pPr>
            <w:r w:rsidRPr="00263C96">
              <w:rPr>
                <w:color w:val="000000"/>
                <w:sz w:val="22"/>
                <w:szCs w:val="22"/>
              </w:rPr>
              <w:t>Численность населения на конец года, чел.</w:t>
            </w:r>
          </w:p>
        </w:tc>
        <w:tc>
          <w:tcPr>
            <w:tcW w:w="739" w:type="dxa"/>
            <w:tcBorders>
              <w:top w:val="nil"/>
              <w:left w:val="nil"/>
              <w:bottom w:val="single" w:sz="8" w:space="0" w:color="auto"/>
              <w:right w:val="single" w:sz="8" w:space="0" w:color="auto"/>
            </w:tcBorders>
            <w:noWrap/>
            <w:vAlign w:val="center"/>
          </w:tcPr>
          <w:p w14:paraId="17440C8F" w14:textId="445A7234" w:rsidR="004876F9" w:rsidRDefault="004876F9" w:rsidP="004876F9">
            <w:pPr>
              <w:jc w:val="center"/>
              <w:rPr>
                <w:color w:val="000000"/>
                <w:sz w:val="22"/>
                <w:szCs w:val="22"/>
              </w:rPr>
            </w:pPr>
            <w:r>
              <w:rPr>
                <w:rFonts w:ascii="Calibri" w:hAnsi="Calibri" w:cs="Calibri"/>
                <w:color w:val="000000"/>
                <w:sz w:val="22"/>
                <w:szCs w:val="22"/>
              </w:rPr>
              <w:t>505</w:t>
            </w:r>
          </w:p>
        </w:tc>
        <w:tc>
          <w:tcPr>
            <w:tcW w:w="741" w:type="dxa"/>
            <w:tcBorders>
              <w:top w:val="nil"/>
              <w:left w:val="nil"/>
              <w:bottom w:val="single" w:sz="8" w:space="0" w:color="auto"/>
              <w:right w:val="single" w:sz="8" w:space="0" w:color="auto"/>
            </w:tcBorders>
            <w:noWrap/>
            <w:vAlign w:val="center"/>
          </w:tcPr>
          <w:p w14:paraId="28A283A5" w14:textId="7E9E8B17" w:rsidR="004876F9" w:rsidRDefault="004876F9" w:rsidP="004876F9">
            <w:pPr>
              <w:rPr>
                <w:color w:val="000000"/>
                <w:sz w:val="22"/>
                <w:szCs w:val="22"/>
              </w:rPr>
            </w:pPr>
            <w:r>
              <w:rPr>
                <w:rFonts w:ascii="Calibri" w:hAnsi="Calibri" w:cs="Calibri"/>
                <w:color w:val="000000"/>
                <w:sz w:val="22"/>
                <w:szCs w:val="22"/>
              </w:rPr>
              <w:t>501</w:t>
            </w:r>
          </w:p>
        </w:tc>
        <w:tc>
          <w:tcPr>
            <w:tcW w:w="901" w:type="dxa"/>
            <w:tcBorders>
              <w:top w:val="nil"/>
              <w:left w:val="nil"/>
              <w:bottom w:val="single" w:sz="8" w:space="0" w:color="auto"/>
              <w:right w:val="single" w:sz="8" w:space="0" w:color="auto"/>
            </w:tcBorders>
            <w:noWrap/>
            <w:vAlign w:val="center"/>
          </w:tcPr>
          <w:p w14:paraId="7DA12588" w14:textId="0A252F1A" w:rsidR="004876F9" w:rsidRDefault="004876F9" w:rsidP="004876F9">
            <w:pPr>
              <w:jc w:val="center"/>
              <w:rPr>
                <w:color w:val="000000"/>
                <w:sz w:val="22"/>
                <w:szCs w:val="22"/>
              </w:rPr>
            </w:pPr>
            <w:r>
              <w:rPr>
                <w:rFonts w:ascii="Calibri" w:hAnsi="Calibri" w:cs="Calibri"/>
                <w:color w:val="000000"/>
                <w:sz w:val="22"/>
                <w:szCs w:val="22"/>
              </w:rPr>
              <w:t>497</w:t>
            </w:r>
          </w:p>
        </w:tc>
        <w:tc>
          <w:tcPr>
            <w:tcW w:w="912" w:type="dxa"/>
            <w:tcBorders>
              <w:top w:val="nil"/>
              <w:left w:val="nil"/>
              <w:bottom w:val="single" w:sz="8" w:space="0" w:color="auto"/>
              <w:right w:val="single" w:sz="8" w:space="0" w:color="auto"/>
            </w:tcBorders>
            <w:noWrap/>
            <w:vAlign w:val="center"/>
          </w:tcPr>
          <w:p w14:paraId="2A29D562" w14:textId="6133BF59" w:rsidR="004876F9" w:rsidRDefault="004876F9" w:rsidP="004876F9">
            <w:pPr>
              <w:jc w:val="center"/>
              <w:rPr>
                <w:color w:val="000000"/>
                <w:sz w:val="22"/>
                <w:szCs w:val="22"/>
              </w:rPr>
            </w:pPr>
            <w:r>
              <w:rPr>
                <w:rFonts w:ascii="Calibri" w:hAnsi="Calibri" w:cs="Calibri"/>
                <w:color w:val="000000"/>
                <w:sz w:val="22"/>
                <w:szCs w:val="22"/>
              </w:rPr>
              <w:t>493</w:t>
            </w:r>
          </w:p>
        </w:tc>
        <w:tc>
          <w:tcPr>
            <w:tcW w:w="741" w:type="dxa"/>
            <w:tcBorders>
              <w:top w:val="nil"/>
              <w:left w:val="nil"/>
              <w:bottom w:val="single" w:sz="8" w:space="0" w:color="auto"/>
              <w:right w:val="single" w:sz="8" w:space="0" w:color="auto"/>
            </w:tcBorders>
            <w:noWrap/>
            <w:vAlign w:val="center"/>
          </w:tcPr>
          <w:p w14:paraId="21EBD790" w14:textId="5DB3ECA5" w:rsidR="004876F9" w:rsidRDefault="004876F9" w:rsidP="004876F9">
            <w:pPr>
              <w:jc w:val="center"/>
              <w:rPr>
                <w:color w:val="000000"/>
                <w:sz w:val="22"/>
                <w:szCs w:val="22"/>
              </w:rPr>
            </w:pPr>
            <w:r>
              <w:rPr>
                <w:rFonts w:ascii="Calibri" w:hAnsi="Calibri" w:cs="Calibri"/>
                <w:color w:val="000000"/>
                <w:sz w:val="22"/>
                <w:szCs w:val="22"/>
              </w:rPr>
              <w:t>489</w:t>
            </w:r>
          </w:p>
        </w:tc>
        <w:tc>
          <w:tcPr>
            <w:tcW w:w="741" w:type="dxa"/>
            <w:tcBorders>
              <w:top w:val="nil"/>
              <w:left w:val="nil"/>
              <w:bottom w:val="single" w:sz="8" w:space="0" w:color="auto"/>
              <w:right w:val="single" w:sz="8" w:space="0" w:color="auto"/>
            </w:tcBorders>
            <w:noWrap/>
            <w:vAlign w:val="center"/>
          </w:tcPr>
          <w:p w14:paraId="6FB9634F" w14:textId="0AEC31C0" w:rsidR="004876F9" w:rsidRDefault="004876F9" w:rsidP="004876F9">
            <w:pPr>
              <w:jc w:val="center"/>
              <w:rPr>
                <w:color w:val="000000"/>
                <w:sz w:val="22"/>
                <w:szCs w:val="22"/>
              </w:rPr>
            </w:pPr>
            <w:r>
              <w:rPr>
                <w:rFonts w:ascii="Calibri" w:hAnsi="Calibri" w:cs="Calibri"/>
                <w:color w:val="000000"/>
                <w:sz w:val="22"/>
                <w:szCs w:val="22"/>
              </w:rPr>
              <w:t>485</w:t>
            </w:r>
          </w:p>
        </w:tc>
        <w:tc>
          <w:tcPr>
            <w:tcW w:w="741" w:type="dxa"/>
            <w:tcBorders>
              <w:top w:val="nil"/>
              <w:left w:val="nil"/>
              <w:bottom w:val="single" w:sz="8" w:space="0" w:color="auto"/>
              <w:right w:val="single" w:sz="8" w:space="0" w:color="auto"/>
            </w:tcBorders>
            <w:noWrap/>
            <w:vAlign w:val="center"/>
          </w:tcPr>
          <w:p w14:paraId="3623D026" w14:textId="22829ED7" w:rsidR="004876F9" w:rsidRDefault="004876F9" w:rsidP="004876F9">
            <w:pPr>
              <w:jc w:val="center"/>
              <w:rPr>
                <w:color w:val="000000"/>
                <w:sz w:val="22"/>
                <w:szCs w:val="22"/>
              </w:rPr>
            </w:pPr>
            <w:r>
              <w:rPr>
                <w:rFonts w:ascii="Calibri" w:hAnsi="Calibri" w:cs="Calibri"/>
                <w:color w:val="000000"/>
                <w:sz w:val="22"/>
                <w:szCs w:val="22"/>
              </w:rPr>
              <w:t>481</w:t>
            </w:r>
          </w:p>
        </w:tc>
        <w:tc>
          <w:tcPr>
            <w:tcW w:w="741" w:type="dxa"/>
            <w:tcBorders>
              <w:top w:val="nil"/>
              <w:left w:val="nil"/>
              <w:bottom w:val="single" w:sz="8" w:space="0" w:color="auto"/>
              <w:right w:val="single" w:sz="8" w:space="0" w:color="auto"/>
            </w:tcBorders>
            <w:noWrap/>
            <w:vAlign w:val="center"/>
          </w:tcPr>
          <w:p w14:paraId="16F524CA" w14:textId="128CC4A2" w:rsidR="004876F9" w:rsidRDefault="004876F9" w:rsidP="004876F9">
            <w:pPr>
              <w:jc w:val="center"/>
              <w:rPr>
                <w:color w:val="000000"/>
                <w:sz w:val="22"/>
                <w:szCs w:val="22"/>
              </w:rPr>
            </w:pPr>
            <w:r>
              <w:rPr>
                <w:rFonts w:ascii="Calibri" w:hAnsi="Calibri" w:cs="Calibri"/>
                <w:color w:val="000000"/>
                <w:sz w:val="22"/>
                <w:szCs w:val="22"/>
              </w:rPr>
              <w:t>477</w:t>
            </w:r>
          </w:p>
        </w:tc>
        <w:tc>
          <w:tcPr>
            <w:tcW w:w="741" w:type="dxa"/>
            <w:tcBorders>
              <w:top w:val="nil"/>
              <w:left w:val="nil"/>
              <w:bottom w:val="single" w:sz="8" w:space="0" w:color="auto"/>
              <w:right w:val="nil"/>
            </w:tcBorders>
            <w:vAlign w:val="center"/>
          </w:tcPr>
          <w:p w14:paraId="2A0ED62B" w14:textId="318A13E6" w:rsidR="004876F9" w:rsidRDefault="004876F9" w:rsidP="004876F9">
            <w:pPr>
              <w:jc w:val="center"/>
              <w:rPr>
                <w:rFonts w:ascii="Calibri" w:hAnsi="Calibri"/>
                <w:color w:val="000000"/>
                <w:sz w:val="22"/>
                <w:szCs w:val="22"/>
              </w:rPr>
            </w:pPr>
            <w:r>
              <w:rPr>
                <w:rFonts w:ascii="Calibri" w:hAnsi="Calibri" w:cs="Calibri"/>
                <w:color w:val="000000"/>
                <w:sz w:val="22"/>
                <w:szCs w:val="22"/>
              </w:rPr>
              <w:t>473</w:t>
            </w:r>
          </w:p>
        </w:tc>
        <w:tc>
          <w:tcPr>
            <w:tcW w:w="741" w:type="dxa"/>
            <w:tcBorders>
              <w:top w:val="nil"/>
              <w:left w:val="nil"/>
              <w:bottom w:val="single" w:sz="8" w:space="0" w:color="auto"/>
              <w:right w:val="single" w:sz="8" w:space="0" w:color="auto"/>
            </w:tcBorders>
            <w:noWrap/>
            <w:vAlign w:val="center"/>
          </w:tcPr>
          <w:p w14:paraId="55910AD6" w14:textId="02F6358D" w:rsidR="004876F9" w:rsidRDefault="004876F9" w:rsidP="004876F9">
            <w:pPr>
              <w:jc w:val="center"/>
              <w:rPr>
                <w:color w:val="000000"/>
                <w:sz w:val="22"/>
                <w:szCs w:val="22"/>
              </w:rPr>
            </w:pPr>
            <w:r>
              <w:rPr>
                <w:rFonts w:ascii="Calibri" w:hAnsi="Calibri" w:cs="Calibri"/>
                <w:color w:val="000000"/>
                <w:sz w:val="22"/>
                <w:szCs w:val="22"/>
              </w:rPr>
              <w:t>469</w:t>
            </w:r>
          </w:p>
        </w:tc>
        <w:tc>
          <w:tcPr>
            <w:tcW w:w="741" w:type="dxa"/>
            <w:tcBorders>
              <w:top w:val="nil"/>
              <w:left w:val="nil"/>
              <w:bottom w:val="single" w:sz="8" w:space="0" w:color="auto"/>
              <w:right w:val="single" w:sz="8" w:space="0" w:color="auto"/>
            </w:tcBorders>
            <w:noWrap/>
            <w:vAlign w:val="center"/>
          </w:tcPr>
          <w:p w14:paraId="38598916" w14:textId="1D23FF2E" w:rsidR="004876F9" w:rsidRDefault="004876F9" w:rsidP="004876F9">
            <w:pPr>
              <w:jc w:val="center"/>
              <w:rPr>
                <w:color w:val="000000"/>
                <w:sz w:val="20"/>
              </w:rPr>
            </w:pPr>
            <w:r>
              <w:rPr>
                <w:rFonts w:ascii="Calibri" w:hAnsi="Calibri" w:cs="Calibri"/>
                <w:color w:val="000000"/>
                <w:sz w:val="22"/>
                <w:szCs w:val="22"/>
              </w:rPr>
              <w:t>465</w:t>
            </w:r>
          </w:p>
        </w:tc>
      </w:tr>
    </w:tbl>
    <w:p w14:paraId="6455E66C" w14:textId="0EF65A98" w:rsidR="00D93877" w:rsidRPr="0094053B" w:rsidRDefault="003476DF" w:rsidP="00D93877">
      <w:pPr>
        <w:pStyle w:val="formattexttopleveltext"/>
        <w:spacing w:line="276" w:lineRule="auto"/>
        <w:jc w:val="both"/>
        <w:rPr>
          <w:b/>
          <w:bCs/>
        </w:rPr>
      </w:pPr>
      <w:r>
        <w:rPr>
          <w:b/>
          <w:bCs/>
        </w:rPr>
        <w:t>2.1.3</w:t>
      </w:r>
      <w:r w:rsidR="00D93877" w:rsidRPr="0094053B">
        <w:rPr>
          <w:b/>
          <w:bCs/>
        </w:rPr>
        <w:t>.Формирование прогноза жилищного и промышленного строительства на период 2023-202</w:t>
      </w:r>
      <w:r w:rsidR="008E5DE3">
        <w:rPr>
          <w:b/>
          <w:bCs/>
        </w:rPr>
        <w:t>8</w:t>
      </w:r>
      <w:r w:rsidR="00D93877" w:rsidRPr="0094053B">
        <w:rPr>
          <w:b/>
          <w:bCs/>
        </w:rPr>
        <w:t xml:space="preserve"> и на перспективу до 203</w:t>
      </w:r>
      <w:r w:rsidR="008E5DE3">
        <w:rPr>
          <w:b/>
          <w:bCs/>
        </w:rPr>
        <w:t>3</w:t>
      </w:r>
      <w:r w:rsidR="00D93877" w:rsidRPr="0094053B">
        <w:rPr>
          <w:b/>
          <w:bCs/>
        </w:rPr>
        <w:t>года</w:t>
      </w:r>
    </w:p>
    <w:p w14:paraId="4E759B58" w14:textId="06572992" w:rsidR="00D93877" w:rsidRDefault="00D93877" w:rsidP="00D93877">
      <w:pPr>
        <w:jc w:val="both"/>
      </w:pPr>
      <w:r w:rsidRPr="00345AE6">
        <w:t xml:space="preserve">Площадь застроенной  территории </w:t>
      </w:r>
      <w:r>
        <w:t>Егорьевс</w:t>
      </w:r>
      <w:r w:rsidRPr="00345AE6">
        <w:rPr>
          <w:color w:val="000000"/>
        </w:rPr>
        <w:t>ко</w:t>
      </w:r>
      <w:r w:rsidRPr="00345AE6">
        <w:t>го</w:t>
      </w:r>
      <w:r w:rsidRPr="00345AE6">
        <w:rPr>
          <w:bCs/>
        </w:rPr>
        <w:t xml:space="preserve"> сельсовета</w:t>
      </w:r>
      <w:r w:rsidRPr="00345AE6">
        <w:t>, на начало 202</w:t>
      </w:r>
      <w:r w:rsidR="007D597B">
        <w:t>4</w:t>
      </w:r>
      <w:r w:rsidRPr="00345AE6">
        <w:t xml:space="preserve"> года составляла </w:t>
      </w:r>
      <w:r>
        <w:t>20,53тыс</w:t>
      </w:r>
      <w:proofErr w:type="gramStart"/>
      <w:r>
        <w:t>.</w:t>
      </w:r>
      <w:r w:rsidRPr="00345AE6">
        <w:t>м</w:t>
      </w:r>
      <w:proofErr w:type="gramEnd"/>
      <w:r w:rsidRPr="00345AE6">
        <w:rPr>
          <w:vertAlign w:val="superscript"/>
        </w:rPr>
        <w:t>2</w:t>
      </w:r>
      <w:r w:rsidRPr="00345AE6">
        <w:t xml:space="preserve">, из которых </w:t>
      </w:r>
      <w:r>
        <w:t>96</w:t>
      </w:r>
      <w:r w:rsidRPr="00345AE6">
        <w:t>%  приходится на   жилую застройку. Средняя жилищная обеспеченность составляет</w:t>
      </w:r>
      <w:r>
        <w:t xml:space="preserve"> </w:t>
      </w:r>
      <w:r w:rsidRPr="00935016">
        <w:rPr>
          <w:color w:val="000000" w:themeColor="text1"/>
        </w:rPr>
        <w:t>3</w:t>
      </w:r>
      <w:r w:rsidR="004876F9" w:rsidRPr="00935016">
        <w:rPr>
          <w:color w:val="000000" w:themeColor="text1"/>
        </w:rPr>
        <w:t>9,0</w:t>
      </w:r>
      <w:r w:rsidRPr="00935016">
        <w:rPr>
          <w:color w:val="000000" w:themeColor="text1"/>
        </w:rPr>
        <w:t xml:space="preserve"> м2 </w:t>
      </w:r>
      <w:r w:rsidRPr="00345AE6">
        <w:t>на одного жителя. Уровень износа жилого фонда в поселке велик, так жилой фонд с процентом износа от 0 до 70 % составляет 80%,</w:t>
      </w:r>
      <w:r w:rsidRPr="00263C96">
        <w:t xml:space="preserve"> </w:t>
      </w:r>
    </w:p>
    <w:p w14:paraId="10D55E35" w14:textId="77777777" w:rsidR="00D93877" w:rsidRPr="00263C96" w:rsidRDefault="00D93877" w:rsidP="00D93877">
      <w:pPr>
        <w:jc w:val="both"/>
      </w:pPr>
      <w:r>
        <w:t>Все населённые пункты</w:t>
      </w:r>
      <w:r w:rsidRPr="00263C96">
        <w:t xml:space="preserve"> облада</w:t>
      </w:r>
      <w:r>
        <w:t>ют</w:t>
      </w:r>
      <w:r w:rsidRPr="00263C96">
        <w:t xml:space="preserve"> территориальным резервом для развития жилой з</w:t>
      </w:r>
      <w:r>
        <w:t>астройки</w:t>
      </w:r>
      <w:r w:rsidRPr="00263C96">
        <w:t xml:space="preserve">. В настоящее время жилищный фонд поселения не обеспечен в полной мере всем спектром коммунальных услуг. </w:t>
      </w:r>
    </w:p>
    <w:p w14:paraId="648BC58F" w14:textId="77777777" w:rsidR="00D93877" w:rsidRPr="00263C96" w:rsidRDefault="00D93877" w:rsidP="00D93877">
      <w:r w:rsidRPr="00263C96">
        <w:t xml:space="preserve">Выводы: </w:t>
      </w:r>
    </w:p>
    <w:p w14:paraId="6126E287" w14:textId="77777777" w:rsidR="00D93877" w:rsidRPr="00263C96" w:rsidRDefault="00D93877" w:rsidP="00D93877">
      <w:r>
        <w:t>1</w:t>
      </w:r>
      <w:r w:rsidRPr="00263C96">
        <w:t xml:space="preserve">. Необходимо обеспечить жилищный фонд полным спектром коммунальных услуг и повысить качество предоставляемых коммунальных услуг. </w:t>
      </w:r>
    </w:p>
    <w:p w14:paraId="2BCD3E3E" w14:textId="77777777" w:rsidR="00D93877" w:rsidRPr="00263C96" w:rsidRDefault="00D93877" w:rsidP="00D93877">
      <w:r>
        <w:t>2</w:t>
      </w:r>
      <w:r w:rsidRPr="00263C96">
        <w:t xml:space="preserve">. </w:t>
      </w:r>
      <w:r>
        <w:t>МО</w:t>
      </w:r>
      <w:r w:rsidRPr="00263C96">
        <w:t xml:space="preserve"> обладает территориальным резервом для развития жилой застройки </w:t>
      </w:r>
      <w:r>
        <w:t xml:space="preserve">во всех </w:t>
      </w:r>
      <w:r w:rsidRPr="00263C96">
        <w:t xml:space="preserve"> населенн</w:t>
      </w:r>
      <w:r>
        <w:t>ых</w:t>
      </w:r>
      <w:r w:rsidRPr="00263C96">
        <w:t xml:space="preserve"> пункта</w:t>
      </w:r>
      <w:r>
        <w:t>х</w:t>
      </w:r>
      <w:r w:rsidRPr="00263C96">
        <w:t xml:space="preserve">.  </w:t>
      </w:r>
    </w:p>
    <w:p w14:paraId="7BD9AB42" w14:textId="77777777" w:rsidR="00D93877" w:rsidRPr="00263C96" w:rsidRDefault="00D93877" w:rsidP="00D93877">
      <w:r w:rsidRPr="00263C96">
        <w:t xml:space="preserve">     </w:t>
      </w:r>
    </w:p>
    <w:p w14:paraId="688C01E7" w14:textId="77777777" w:rsidR="00D93877" w:rsidRPr="00263C96" w:rsidRDefault="00D93877" w:rsidP="00D93877">
      <w:pPr>
        <w:jc w:val="both"/>
      </w:pPr>
      <w:r w:rsidRPr="00263C96">
        <w:t>Размещение основных социально-знач</w:t>
      </w:r>
      <w:r>
        <w:t xml:space="preserve">имых объектов останется прежним. </w:t>
      </w:r>
      <w:r w:rsidRPr="00263C96">
        <w:t xml:space="preserve">Промышленные территории сохранят свое положение в планировочной структуре </w:t>
      </w:r>
      <w:r>
        <w:t>МО</w:t>
      </w:r>
      <w:r w:rsidRPr="00263C96">
        <w:t>. Генеральным планом предполагается сохранени</w:t>
      </w:r>
      <w:r>
        <w:t>е</w:t>
      </w:r>
      <w:r w:rsidRPr="00263C96">
        <w:t xml:space="preserve"> производственных мощностей и рабочих мест на территории </w:t>
      </w:r>
      <w:r>
        <w:t>МО</w:t>
      </w:r>
      <w:r w:rsidRPr="00263C96">
        <w:t xml:space="preserve"> и формирования конс</w:t>
      </w:r>
      <w:r>
        <w:t>олидированной промышленной зоны, п</w:t>
      </w:r>
      <w:r w:rsidRPr="00263C96">
        <w:t xml:space="preserve">роведение мероприятий по развитию инженерной инфраструктуры. </w:t>
      </w:r>
    </w:p>
    <w:p w14:paraId="5E31EFBB" w14:textId="77777777" w:rsidR="00D93877" w:rsidRPr="00951DB8" w:rsidRDefault="00D93877" w:rsidP="00D93877">
      <w:pPr>
        <w:pStyle w:val="26"/>
        <w:spacing w:after="0" w:line="240" w:lineRule="auto"/>
        <w:ind w:left="0"/>
        <w:jc w:val="both"/>
        <w:rPr>
          <w:sz w:val="24"/>
          <w:szCs w:val="24"/>
        </w:rPr>
      </w:pPr>
      <w:r w:rsidRPr="00951DB8">
        <w:rPr>
          <w:sz w:val="24"/>
          <w:szCs w:val="24"/>
        </w:rPr>
        <w:t>Инженерная инфраструктура сельсовета  состоит из электро-теплоснабжения, газоснабжения, водоснабжения и канализации, электрической связи и проводного вещания, санитарной очистки территории. Проектом СВ предусматривается качественное развитие зон инженерной инфраструктуры, связанное с модернизацией системы водоснабжения и водоотведения. Необходимы инженерные мероприятия по развитию системы очистных сооружений и систем транспортировки коммунального ресурса.</w:t>
      </w:r>
    </w:p>
    <w:p w14:paraId="3CC6B997" w14:textId="77777777" w:rsidR="00D93877" w:rsidRPr="00263C96" w:rsidRDefault="00D93877" w:rsidP="00D93877">
      <w:pPr>
        <w:suppressAutoHyphens/>
        <w:jc w:val="both"/>
      </w:pPr>
      <w:r w:rsidRPr="00951DB8">
        <w:rPr>
          <w:szCs w:val="24"/>
        </w:rPr>
        <w:t xml:space="preserve">Жилая территория – территория, которая предназначена для размещения жилищного фонда, общественных зданий и сооружений,  а также отдельных коммунальных и промышленных объектов, не требующих устройства санитарно-защитных зон, для устройства путей </w:t>
      </w:r>
      <w:r w:rsidRPr="00951DB8">
        <w:rPr>
          <w:szCs w:val="24"/>
        </w:rPr>
        <w:lastRenderedPageBreak/>
        <w:t>внутригородского сообщения, улиц, площадей, парков, садов, бульваров и других мест общего</w:t>
      </w:r>
      <w:r w:rsidRPr="00263C96">
        <w:t xml:space="preserve"> пользования.</w:t>
      </w:r>
    </w:p>
    <w:p w14:paraId="2ECABBD6" w14:textId="77777777" w:rsidR="00D93877" w:rsidRPr="00263C96" w:rsidRDefault="00D93877" w:rsidP="00D93877">
      <w:pPr>
        <w:suppressAutoHyphens/>
        <w:jc w:val="both"/>
      </w:pPr>
      <w:r w:rsidRPr="00263C96">
        <w:t>Жилая застройка представлена, в основном, малоэ</w:t>
      </w:r>
      <w:r>
        <w:t>тажными индивидуальными домами.</w:t>
      </w:r>
    </w:p>
    <w:p w14:paraId="3294BC63" w14:textId="77777777" w:rsidR="00D93877" w:rsidRPr="00263C96" w:rsidRDefault="00D93877" w:rsidP="00D93877">
      <w:pPr>
        <w:autoSpaceDE w:val="0"/>
        <w:autoSpaceDN w:val="0"/>
        <w:adjustRightInd w:val="0"/>
        <w:jc w:val="both"/>
      </w:pPr>
      <w:r w:rsidRPr="00263C96">
        <w:t>В состав жилых зон могут включаться:</w:t>
      </w:r>
    </w:p>
    <w:p w14:paraId="0F0BEBEC" w14:textId="77777777" w:rsidR="00D93877" w:rsidRPr="00263C96" w:rsidRDefault="00D93877" w:rsidP="00D93877">
      <w:pPr>
        <w:autoSpaceDE w:val="0"/>
        <w:autoSpaceDN w:val="0"/>
        <w:adjustRightInd w:val="0"/>
        <w:jc w:val="both"/>
      </w:pPr>
      <w:r w:rsidRPr="00263C96">
        <w:t>1) зоны застройки индивидуальными жилыми домами;</w:t>
      </w:r>
    </w:p>
    <w:p w14:paraId="57667AEC" w14:textId="77777777" w:rsidR="00D93877" w:rsidRPr="00263C96" w:rsidRDefault="00D93877" w:rsidP="00D93877">
      <w:pPr>
        <w:autoSpaceDE w:val="0"/>
        <w:autoSpaceDN w:val="0"/>
        <w:adjustRightInd w:val="0"/>
        <w:jc w:val="both"/>
      </w:pPr>
      <w:r w:rsidRPr="00263C96">
        <w:t>2) зоны застройки малоэтажными жилыми домами;</w:t>
      </w:r>
    </w:p>
    <w:p w14:paraId="1186A6CC" w14:textId="77777777" w:rsidR="00D93877" w:rsidRDefault="00D93877" w:rsidP="00D93877">
      <w:pPr>
        <w:jc w:val="both"/>
      </w:pPr>
      <w:r w:rsidRPr="00263C96">
        <w:t>На территории жилой зоны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14:paraId="75B9ABA2" w14:textId="0594452E" w:rsidR="00D93877" w:rsidRDefault="00D93877" w:rsidP="00D93877">
      <w:pPr>
        <w:jc w:val="both"/>
        <w:rPr>
          <w:color w:val="000000"/>
        </w:rPr>
      </w:pPr>
      <w:r w:rsidRPr="00263C96">
        <w:rPr>
          <w:b/>
          <w:caps/>
        </w:rPr>
        <w:t xml:space="preserve"> </w:t>
      </w:r>
      <w:r w:rsidRPr="00263C96">
        <w:rPr>
          <w:b/>
        </w:rPr>
        <w:t xml:space="preserve"> </w:t>
      </w:r>
      <w:r w:rsidRPr="00263C96">
        <w:rPr>
          <w:color w:val="000000"/>
        </w:rPr>
        <w:t xml:space="preserve"> Фактические  объемы жилищного строительства с учетом  численности населения </w:t>
      </w:r>
      <w:proofErr w:type="gramStart"/>
      <w:r w:rsidRPr="00263C96">
        <w:rPr>
          <w:color w:val="000000"/>
        </w:rPr>
        <w:t>представлен</w:t>
      </w:r>
      <w:proofErr w:type="gramEnd"/>
      <w:r w:rsidRPr="00263C96">
        <w:rPr>
          <w:color w:val="000000"/>
        </w:rPr>
        <w:t xml:space="preserve">  в таблице </w:t>
      </w:r>
      <w:r w:rsidR="00D62387">
        <w:rPr>
          <w:color w:val="000000"/>
        </w:rPr>
        <w:t>2.4</w:t>
      </w:r>
      <w:r w:rsidRPr="00263C96">
        <w:rPr>
          <w:color w:val="000000"/>
        </w:rPr>
        <w:t>.</w:t>
      </w:r>
    </w:p>
    <w:p w14:paraId="6EFA69A6" w14:textId="77777777" w:rsidR="00D93877" w:rsidRPr="00263C96" w:rsidRDefault="00D93877" w:rsidP="00D93877">
      <w:pPr>
        <w:spacing w:line="276" w:lineRule="auto"/>
        <w:jc w:val="both"/>
        <w:rPr>
          <w:color w:val="000000"/>
        </w:rPr>
      </w:pPr>
    </w:p>
    <w:p w14:paraId="17B3F2A1" w14:textId="1D2015EE" w:rsidR="00D93877" w:rsidRPr="00263C96" w:rsidRDefault="00D93877" w:rsidP="00D93877">
      <w:pPr>
        <w:spacing w:line="276" w:lineRule="auto"/>
        <w:jc w:val="both"/>
        <w:rPr>
          <w:b/>
          <w:color w:val="000000"/>
          <w:sz w:val="22"/>
          <w:szCs w:val="22"/>
        </w:rPr>
      </w:pPr>
      <w:r w:rsidRPr="00263C96">
        <w:rPr>
          <w:b/>
          <w:color w:val="000000"/>
          <w:sz w:val="22"/>
          <w:szCs w:val="22"/>
        </w:rPr>
        <w:t xml:space="preserve">Таблица </w:t>
      </w:r>
      <w:r w:rsidR="00D62387">
        <w:rPr>
          <w:b/>
          <w:color w:val="000000"/>
          <w:sz w:val="22"/>
          <w:szCs w:val="22"/>
        </w:rPr>
        <w:t>2.4</w:t>
      </w:r>
      <w:r w:rsidRPr="00263C96">
        <w:rPr>
          <w:b/>
          <w:color w:val="000000"/>
          <w:sz w:val="22"/>
          <w:szCs w:val="22"/>
        </w:rPr>
        <w:t>.  Фактические  объемы жилищного строительства с учетом  численности населения</w:t>
      </w:r>
    </w:p>
    <w:tbl>
      <w:tblPr>
        <w:tblW w:w="100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1377"/>
        <w:gridCol w:w="1097"/>
        <w:gridCol w:w="1371"/>
        <w:gridCol w:w="829"/>
      </w:tblGrid>
      <w:tr w:rsidR="00D93877" w:rsidRPr="00C36200" w14:paraId="4A435838" w14:textId="77777777" w:rsidTr="00D93877">
        <w:trPr>
          <w:trHeight w:val="315"/>
        </w:trPr>
        <w:tc>
          <w:tcPr>
            <w:tcW w:w="5387" w:type="dxa"/>
            <w:shd w:val="clear" w:color="auto" w:fill="auto"/>
            <w:noWrap/>
            <w:vAlign w:val="center"/>
            <w:hideMark/>
          </w:tcPr>
          <w:p w14:paraId="6D6FBE90" w14:textId="77777777" w:rsidR="00D93877" w:rsidRPr="00C36200" w:rsidRDefault="00D93877" w:rsidP="00D93877">
            <w:pPr>
              <w:jc w:val="center"/>
              <w:rPr>
                <w:color w:val="000000"/>
                <w:sz w:val="22"/>
                <w:szCs w:val="22"/>
              </w:rPr>
            </w:pPr>
            <w:r w:rsidRPr="00C36200">
              <w:rPr>
                <w:color w:val="000000"/>
                <w:sz w:val="22"/>
                <w:szCs w:val="22"/>
              </w:rPr>
              <w:t>Показатели</w:t>
            </w:r>
          </w:p>
        </w:tc>
        <w:tc>
          <w:tcPr>
            <w:tcW w:w="1377" w:type="dxa"/>
            <w:shd w:val="clear" w:color="auto" w:fill="auto"/>
            <w:noWrap/>
            <w:vAlign w:val="center"/>
            <w:hideMark/>
          </w:tcPr>
          <w:p w14:paraId="72EE7D5D" w14:textId="77777777" w:rsidR="00D93877" w:rsidRPr="00C36200" w:rsidRDefault="00D93877" w:rsidP="00D93877">
            <w:pPr>
              <w:jc w:val="center"/>
              <w:rPr>
                <w:color w:val="000000"/>
                <w:sz w:val="22"/>
                <w:szCs w:val="22"/>
              </w:rPr>
            </w:pPr>
            <w:proofErr w:type="spellStart"/>
            <w:r w:rsidRPr="00C36200">
              <w:rPr>
                <w:color w:val="000000"/>
                <w:sz w:val="22"/>
                <w:szCs w:val="22"/>
              </w:rPr>
              <w:t>Ед.изм</w:t>
            </w:r>
            <w:proofErr w:type="spellEnd"/>
            <w:r w:rsidRPr="00C36200">
              <w:rPr>
                <w:color w:val="000000"/>
                <w:sz w:val="22"/>
                <w:szCs w:val="22"/>
              </w:rPr>
              <w:t>.</w:t>
            </w:r>
          </w:p>
        </w:tc>
        <w:tc>
          <w:tcPr>
            <w:tcW w:w="1097" w:type="dxa"/>
            <w:shd w:val="clear" w:color="auto" w:fill="auto"/>
            <w:noWrap/>
            <w:vAlign w:val="center"/>
            <w:hideMark/>
          </w:tcPr>
          <w:p w14:paraId="424C5E15" w14:textId="364292AB" w:rsidR="00D93877" w:rsidRPr="00C36200" w:rsidRDefault="00D93877" w:rsidP="003B474C">
            <w:pPr>
              <w:jc w:val="center"/>
              <w:rPr>
                <w:color w:val="000000"/>
                <w:sz w:val="22"/>
                <w:szCs w:val="22"/>
              </w:rPr>
            </w:pPr>
            <w:r w:rsidRPr="00C36200">
              <w:rPr>
                <w:color w:val="000000"/>
                <w:sz w:val="22"/>
                <w:szCs w:val="22"/>
              </w:rPr>
              <w:t>20</w:t>
            </w:r>
            <w:r w:rsidR="003B474C">
              <w:rPr>
                <w:color w:val="000000"/>
                <w:sz w:val="22"/>
                <w:szCs w:val="22"/>
              </w:rPr>
              <w:t>21</w:t>
            </w:r>
          </w:p>
        </w:tc>
        <w:tc>
          <w:tcPr>
            <w:tcW w:w="1371" w:type="dxa"/>
            <w:shd w:val="clear" w:color="auto" w:fill="auto"/>
            <w:noWrap/>
            <w:vAlign w:val="center"/>
            <w:hideMark/>
          </w:tcPr>
          <w:p w14:paraId="06C22ADE" w14:textId="5AF13465" w:rsidR="00D93877" w:rsidRPr="00C36200" w:rsidRDefault="00D93877" w:rsidP="003B474C">
            <w:pPr>
              <w:jc w:val="center"/>
              <w:rPr>
                <w:color w:val="000000"/>
                <w:sz w:val="22"/>
                <w:szCs w:val="22"/>
              </w:rPr>
            </w:pPr>
            <w:r w:rsidRPr="00C36200">
              <w:rPr>
                <w:color w:val="000000"/>
                <w:sz w:val="22"/>
                <w:szCs w:val="22"/>
              </w:rPr>
              <w:t>20</w:t>
            </w:r>
            <w:r>
              <w:rPr>
                <w:color w:val="000000"/>
                <w:sz w:val="22"/>
                <w:szCs w:val="22"/>
              </w:rPr>
              <w:t>2</w:t>
            </w:r>
            <w:r w:rsidR="003B474C">
              <w:rPr>
                <w:color w:val="000000"/>
                <w:sz w:val="22"/>
                <w:szCs w:val="22"/>
              </w:rPr>
              <w:t>2</w:t>
            </w:r>
          </w:p>
        </w:tc>
        <w:tc>
          <w:tcPr>
            <w:tcW w:w="829" w:type="dxa"/>
            <w:shd w:val="clear" w:color="auto" w:fill="auto"/>
            <w:noWrap/>
            <w:vAlign w:val="center"/>
            <w:hideMark/>
          </w:tcPr>
          <w:p w14:paraId="61F334F4" w14:textId="61F838E5" w:rsidR="00D93877" w:rsidRPr="00C36200" w:rsidRDefault="00D93877" w:rsidP="00D93877">
            <w:pPr>
              <w:jc w:val="center"/>
              <w:rPr>
                <w:color w:val="000000"/>
                <w:sz w:val="22"/>
                <w:szCs w:val="22"/>
              </w:rPr>
            </w:pPr>
            <w:r w:rsidRPr="00C36200">
              <w:rPr>
                <w:color w:val="000000"/>
                <w:sz w:val="22"/>
                <w:szCs w:val="22"/>
              </w:rPr>
              <w:t>20</w:t>
            </w:r>
            <w:r w:rsidR="003B474C">
              <w:rPr>
                <w:color w:val="000000"/>
                <w:sz w:val="22"/>
                <w:szCs w:val="22"/>
              </w:rPr>
              <w:t>23</w:t>
            </w:r>
          </w:p>
        </w:tc>
      </w:tr>
      <w:tr w:rsidR="004876F9" w:rsidRPr="00C36200" w14:paraId="669D1635" w14:textId="77777777" w:rsidTr="00935016">
        <w:trPr>
          <w:trHeight w:val="615"/>
        </w:trPr>
        <w:tc>
          <w:tcPr>
            <w:tcW w:w="5387" w:type="dxa"/>
            <w:shd w:val="clear" w:color="auto" w:fill="auto"/>
            <w:vAlign w:val="center"/>
            <w:hideMark/>
          </w:tcPr>
          <w:p w14:paraId="149C458C" w14:textId="27E945BE" w:rsidR="004876F9" w:rsidRDefault="004876F9" w:rsidP="004876F9">
            <w:pPr>
              <w:rPr>
                <w:color w:val="000000"/>
                <w:sz w:val="22"/>
                <w:szCs w:val="22"/>
              </w:rPr>
            </w:pPr>
            <w:r>
              <w:rPr>
                <w:color w:val="000000"/>
                <w:sz w:val="22"/>
                <w:szCs w:val="22"/>
              </w:rPr>
              <w:t>Ввод в эксплуатацию жилых домов общей площадью всего, в том числе:</w:t>
            </w:r>
          </w:p>
        </w:tc>
        <w:tc>
          <w:tcPr>
            <w:tcW w:w="1377" w:type="dxa"/>
            <w:shd w:val="clear" w:color="auto" w:fill="auto"/>
            <w:vAlign w:val="center"/>
            <w:hideMark/>
          </w:tcPr>
          <w:p w14:paraId="4A24C03C" w14:textId="15A4C243" w:rsidR="004876F9" w:rsidRDefault="004876F9" w:rsidP="004876F9">
            <w:pPr>
              <w:jc w:val="center"/>
              <w:rPr>
                <w:color w:val="000000"/>
                <w:sz w:val="22"/>
                <w:szCs w:val="22"/>
              </w:rPr>
            </w:pPr>
            <w:r>
              <w:rPr>
                <w:color w:val="000000"/>
                <w:sz w:val="22"/>
                <w:szCs w:val="22"/>
              </w:rPr>
              <w:t>м2</w:t>
            </w:r>
          </w:p>
        </w:tc>
        <w:tc>
          <w:tcPr>
            <w:tcW w:w="1097" w:type="dxa"/>
            <w:shd w:val="clear" w:color="auto" w:fill="auto"/>
            <w:noWrap/>
            <w:vAlign w:val="center"/>
            <w:hideMark/>
          </w:tcPr>
          <w:p w14:paraId="7EEF965C" w14:textId="73053F15" w:rsidR="004876F9" w:rsidRPr="00935016" w:rsidRDefault="004876F9" w:rsidP="004876F9">
            <w:pPr>
              <w:jc w:val="center"/>
              <w:rPr>
                <w:color w:val="000000"/>
                <w:sz w:val="22"/>
                <w:szCs w:val="22"/>
              </w:rPr>
            </w:pPr>
            <w:r w:rsidRPr="00935016">
              <w:rPr>
                <w:sz w:val="20"/>
              </w:rPr>
              <w:t>100</w:t>
            </w:r>
          </w:p>
        </w:tc>
        <w:tc>
          <w:tcPr>
            <w:tcW w:w="1371" w:type="dxa"/>
            <w:shd w:val="clear" w:color="auto" w:fill="auto"/>
            <w:noWrap/>
            <w:vAlign w:val="center"/>
            <w:hideMark/>
          </w:tcPr>
          <w:p w14:paraId="48683C16" w14:textId="04D08910" w:rsidR="004876F9" w:rsidRPr="00935016" w:rsidRDefault="004876F9" w:rsidP="004876F9">
            <w:pPr>
              <w:jc w:val="center"/>
              <w:rPr>
                <w:color w:val="000000"/>
                <w:sz w:val="22"/>
                <w:szCs w:val="22"/>
              </w:rPr>
            </w:pPr>
            <w:r w:rsidRPr="00935016">
              <w:rPr>
                <w:sz w:val="20"/>
              </w:rPr>
              <w:t> </w:t>
            </w:r>
          </w:p>
        </w:tc>
        <w:tc>
          <w:tcPr>
            <w:tcW w:w="829" w:type="dxa"/>
            <w:shd w:val="clear" w:color="auto" w:fill="auto"/>
            <w:noWrap/>
            <w:vAlign w:val="center"/>
            <w:hideMark/>
          </w:tcPr>
          <w:p w14:paraId="61D5EAC9" w14:textId="22FF197A" w:rsidR="004876F9" w:rsidRPr="00935016" w:rsidRDefault="004876F9" w:rsidP="004876F9">
            <w:pPr>
              <w:jc w:val="center"/>
              <w:rPr>
                <w:color w:val="000000"/>
                <w:sz w:val="22"/>
                <w:szCs w:val="22"/>
              </w:rPr>
            </w:pPr>
            <w:r w:rsidRPr="00935016">
              <w:rPr>
                <w:sz w:val="20"/>
              </w:rPr>
              <w:t>100</w:t>
            </w:r>
          </w:p>
        </w:tc>
      </w:tr>
      <w:tr w:rsidR="004876F9" w:rsidRPr="00C36200" w14:paraId="4C22A9FF" w14:textId="77777777" w:rsidTr="00935016">
        <w:trPr>
          <w:trHeight w:val="315"/>
        </w:trPr>
        <w:tc>
          <w:tcPr>
            <w:tcW w:w="5387" w:type="dxa"/>
            <w:shd w:val="clear" w:color="auto" w:fill="auto"/>
            <w:vAlign w:val="center"/>
            <w:hideMark/>
          </w:tcPr>
          <w:p w14:paraId="3369CC64" w14:textId="22D9D974" w:rsidR="004876F9" w:rsidRDefault="004876F9" w:rsidP="004876F9">
            <w:pPr>
              <w:rPr>
                <w:color w:val="000000"/>
                <w:sz w:val="22"/>
                <w:szCs w:val="22"/>
              </w:rPr>
            </w:pPr>
            <w:r>
              <w:rPr>
                <w:color w:val="000000"/>
                <w:sz w:val="22"/>
                <w:szCs w:val="22"/>
              </w:rPr>
              <w:t>-  многоэтажные жилые дома</w:t>
            </w:r>
          </w:p>
        </w:tc>
        <w:tc>
          <w:tcPr>
            <w:tcW w:w="1377" w:type="dxa"/>
            <w:shd w:val="clear" w:color="auto" w:fill="auto"/>
            <w:vAlign w:val="center"/>
            <w:hideMark/>
          </w:tcPr>
          <w:p w14:paraId="7CD2E9B2" w14:textId="2B37C19E" w:rsidR="004876F9" w:rsidRDefault="004876F9" w:rsidP="004876F9">
            <w:pPr>
              <w:jc w:val="center"/>
              <w:rPr>
                <w:color w:val="000000"/>
                <w:sz w:val="22"/>
                <w:szCs w:val="22"/>
              </w:rPr>
            </w:pPr>
            <w:r>
              <w:rPr>
                <w:color w:val="000000"/>
                <w:sz w:val="22"/>
                <w:szCs w:val="22"/>
              </w:rPr>
              <w:t>м2</w:t>
            </w:r>
          </w:p>
        </w:tc>
        <w:tc>
          <w:tcPr>
            <w:tcW w:w="1097" w:type="dxa"/>
            <w:shd w:val="clear" w:color="auto" w:fill="auto"/>
            <w:noWrap/>
            <w:vAlign w:val="center"/>
            <w:hideMark/>
          </w:tcPr>
          <w:p w14:paraId="425C5BE8" w14:textId="082E741A" w:rsidR="004876F9" w:rsidRPr="00935016" w:rsidRDefault="004876F9" w:rsidP="004876F9">
            <w:pPr>
              <w:jc w:val="center"/>
              <w:rPr>
                <w:color w:val="000000"/>
                <w:sz w:val="20"/>
              </w:rPr>
            </w:pPr>
            <w:r w:rsidRPr="00935016">
              <w:rPr>
                <w:sz w:val="20"/>
              </w:rPr>
              <w:t>0</w:t>
            </w:r>
          </w:p>
        </w:tc>
        <w:tc>
          <w:tcPr>
            <w:tcW w:w="1371" w:type="dxa"/>
            <w:shd w:val="clear" w:color="auto" w:fill="auto"/>
            <w:noWrap/>
            <w:vAlign w:val="center"/>
            <w:hideMark/>
          </w:tcPr>
          <w:p w14:paraId="6C3EB210" w14:textId="28FEB144" w:rsidR="004876F9" w:rsidRPr="00935016" w:rsidRDefault="004876F9" w:rsidP="004876F9">
            <w:pPr>
              <w:jc w:val="center"/>
              <w:rPr>
                <w:color w:val="000000"/>
                <w:sz w:val="20"/>
              </w:rPr>
            </w:pPr>
            <w:r w:rsidRPr="00935016">
              <w:rPr>
                <w:sz w:val="20"/>
              </w:rPr>
              <w:t>0</w:t>
            </w:r>
          </w:p>
        </w:tc>
        <w:tc>
          <w:tcPr>
            <w:tcW w:w="829" w:type="dxa"/>
            <w:shd w:val="clear" w:color="auto" w:fill="auto"/>
            <w:noWrap/>
            <w:vAlign w:val="center"/>
            <w:hideMark/>
          </w:tcPr>
          <w:p w14:paraId="3C420766" w14:textId="20B739D1" w:rsidR="004876F9" w:rsidRPr="00935016" w:rsidRDefault="004876F9" w:rsidP="004876F9">
            <w:pPr>
              <w:jc w:val="center"/>
              <w:rPr>
                <w:color w:val="000000"/>
                <w:sz w:val="20"/>
              </w:rPr>
            </w:pPr>
            <w:r w:rsidRPr="00935016">
              <w:rPr>
                <w:sz w:val="20"/>
              </w:rPr>
              <w:t>0</w:t>
            </w:r>
          </w:p>
        </w:tc>
      </w:tr>
      <w:tr w:rsidR="004876F9" w:rsidRPr="00C36200" w14:paraId="1C420B94" w14:textId="77777777" w:rsidTr="00935016">
        <w:trPr>
          <w:trHeight w:val="315"/>
        </w:trPr>
        <w:tc>
          <w:tcPr>
            <w:tcW w:w="5387" w:type="dxa"/>
            <w:shd w:val="clear" w:color="auto" w:fill="auto"/>
            <w:vAlign w:val="center"/>
            <w:hideMark/>
          </w:tcPr>
          <w:p w14:paraId="68E08296" w14:textId="077309ED" w:rsidR="004876F9" w:rsidRDefault="004876F9" w:rsidP="004876F9">
            <w:pPr>
              <w:rPr>
                <w:color w:val="000000"/>
                <w:sz w:val="22"/>
                <w:szCs w:val="22"/>
              </w:rPr>
            </w:pPr>
            <w:r>
              <w:rPr>
                <w:color w:val="000000"/>
                <w:sz w:val="22"/>
                <w:szCs w:val="22"/>
              </w:rPr>
              <w:t>- индивидуальные жилые дома</w:t>
            </w:r>
          </w:p>
        </w:tc>
        <w:tc>
          <w:tcPr>
            <w:tcW w:w="1377" w:type="dxa"/>
            <w:shd w:val="clear" w:color="auto" w:fill="auto"/>
            <w:vAlign w:val="center"/>
            <w:hideMark/>
          </w:tcPr>
          <w:p w14:paraId="07FEA45D" w14:textId="190C633C" w:rsidR="004876F9" w:rsidRDefault="004876F9" w:rsidP="004876F9">
            <w:pPr>
              <w:jc w:val="center"/>
              <w:rPr>
                <w:color w:val="000000"/>
                <w:sz w:val="22"/>
                <w:szCs w:val="22"/>
              </w:rPr>
            </w:pPr>
            <w:r>
              <w:rPr>
                <w:color w:val="000000"/>
                <w:sz w:val="22"/>
                <w:szCs w:val="22"/>
              </w:rPr>
              <w:t>м2</w:t>
            </w:r>
          </w:p>
        </w:tc>
        <w:tc>
          <w:tcPr>
            <w:tcW w:w="1097" w:type="dxa"/>
            <w:shd w:val="clear" w:color="auto" w:fill="auto"/>
            <w:noWrap/>
            <w:vAlign w:val="center"/>
          </w:tcPr>
          <w:p w14:paraId="4EF43E87" w14:textId="7F025080" w:rsidR="004876F9" w:rsidRPr="00935016" w:rsidRDefault="004876F9" w:rsidP="004876F9">
            <w:pPr>
              <w:jc w:val="center"/>
              <w:rPr>
                <w:color w:val="000000"/>
                <w:sz w:val="20"/>
              </w:rPr>
            </w:pPr>
            <w:r w:rsidRPr="00935016">
              <w:rPr>
                <w:sz w:val="20"/>
              </w:rPr>
              <w:t>100</w:t>
            </w:r>
          </w:p>
        </w:tc>
        <w:tc>
          <w:tcPr>
            <w:tcW w:w="1371" w:type="dxa"/>
            <w:shd w:val="clear" w:color="auto" w:fill="auto"/>
            <w:noWrap/>
            <w:vAlign w:val="center"/>
          </w:tcPr>
          <w:p w14:paraId="0B0FAA78" w14:textId="59A19BBE" w:rsidR="004876F9" w:rsidRPr="00935016" w:rsidRDefault="004876F9" w:rsidP="004876F9">
            <w:pPr>
              <w:jc w:val="center"/>
              <w:rPr>
                <w:color w:val="000000"/>
                <w:sz w:val="20"/>
              </w:rPr>
            </w:pPr>
            <w:r w:rsidRPr="00935016">
              <w:rPr>
                <w:sz w:val="20"/>
              </w:rPr>
              <w:t>0</w:t>
            </w:r>
          </w:p>
        </w:tc>
        <w:tc>
          <w:tcPr>
            <w:tcW w:w="829" w:type="dxa"/>
            <w:shd w:val="clear" w:color="auto" w:fill="auto"/>
            <w:noWrap/>
            <w:vAlign w:val="center"/>
          </w:tcPr>
          <w:p w14:paraId="730B86DF" w14:textId="6F8ECE61" w:rsidR="004876F9" w:rsidRPr="00935016" w:rsidRDefault="004876F9" w:rsidP="004876F9">
            <w:pPr>
              <w:jc w:val="center"/>
              <w:rPr>
                <w:sz w:val="20"/>
              </w:rPr>
            </w:pPr>
            <w:r w:rsidRPr="00935016">
              <w:rPr>
                <w:sz w:val="20"/>
              </w:rPr>
              <w:t>100</w:t>
            </w:r>
          </w:p>
        </w:tc>
      </w:tr>
      <w:tr w:rsidR="004876F9" w:rsidRPr="00C36200" w14:paraId="58029528" w14:textId="77777777" w:rsidTr="00935016">
        <w:trPr>
          <w:trHeight w:val="382"/>
        </w:trPr>
        <w:tc>
          <w:tcPr>
            <w:tcW w:w="5387" w:type="dxa"/>
            <w:shd w:val="clear" w:color="auto" w:fill="auto"/>
            <w:vAlign w:val="center"/>
            <w:hideMark/>
          </w:tcPr>
          <w:p w14:paraId="2CC2FC44" w14:textId="206654FC" w:rsidR="004876F9" w:rsidRDefault="004876F9" w:rsidP="004876F9">
            <w:pPr>
              <w:rPr>
                <w:color w:val="000000"/>
                <w:sz w:val="22"/>
                <w:szCs w:val="22"/>
              </w:rPr>
            </w:pPr>
            <w:r>
              <w:rPr>
                <w:color w:val="000000"/>
                <w:sz w:val="22"/>
                <w:szCs w:val="22"/>
              </w:rPr>
              <w:t>Выбытие жилого фонда</w:t>
            </w:r>
          </w:p>
        </w:tc>
        <w:tc>
          <w:tcPr>
            <w:tcW w:w="1377" w:type="dxa"/>
            <w:shd w:val="clear" w:color="auto" w:fill="auto"/>
            <w:vAlign w:val="center"/>
            <w:hideMark/>
          </w:tcPr>
          <w:p w14:paraId="4F548BD4" w14:textId="1DF07BDE" w:rsidR="004876F9" w:rsidRDefault="004876F9" w:rsidP="004876F9">
            <w:pPr>
              <w:jc w:val="center"/>
              <w:rPr>
                <w:color w:val="000000"/>
                <w:sz w:val="22"/>
                <w:szCs w:val="22"/>
              </w:rPr>
            </w:pPr>
            <w:r>
              <w:rPr>
                <w:color w:val="000000"/>
                <w:sz w:val="22"/>
                <w:szCs w:val="22"/>
              </w:rPr>
              <w:t>м2</w:t>
            </w:r>
          </w:p>
        </w:tc>
        <w:tc>
          <w:tcPr>
            <w:tcW w:w="1097" w:type="dxa"/>
            <w:shd w:val="clear" w:color="auto" w:fill="auto"/>
            <w:noWrap/>
            <w:vAlign w:val="center"/>
            <w:hideMark/>
          </w:tcPr>
          <w:p w14:paraId="798516A9" w14:textId="3CE49AD6" w:rsidR="004876F9" w:rsidRPr="00935016" w:rsidRDefault="004876F9" w:rsidP="004876F9">
            <w:pPr>
              <w:jc w:val="center"/>
              <w:rPr>
                <w:color w:val="000000"/>
                <w:sz w:val="20"/>
              </w:rPr>
            </w:pPr>
            <w:r w:rsidRPr="00935016">
              <w:rPr>
                <w:sz w:val="20"/>
              </w:rPr>
              <w:t> </w:t>
            </w:r>
          </w:p>
        </w:tc>
        <w:tc>
          <w:tcPr>
            <w:tcW w:w="1371" w:type="dxa"/>
            <w:shd w:val="clear" w:color="auto" w:fill="auto"/>
            <w:noWrap/>
            <w:vAlign w:val="center"/>
            <w:hideMark/>
          </w:tcPr>
          <w:p w14:paraId="01C338A6" w14:textId="208E0E6A" w:rsidR="004876F9" w:rsidRPr="00935016" w:rsidRDefault="004876F9" w:rsidP="004876F9">
            <w:pPr>
              <w:jc w:val="center"/>
              <w:rPr>
                <w:color w:val="000000"/>
                <w:sz w:val="20"/>
              </w:rPr>
            </w:pPr>
            <w:r w:rsidRPr="00935016">
              <w:rPr>
                <w:sz w:val="20"/>
              </w:rPr>
              <w:t>50</w:t>
            </w:r>
          </w:p>
        </w:tc>
        <w:tc>
          <w:tcPr>
            <w:tcW w:w="829" w:type="dxa"/>
            <w:shd w:val="clear" w:color="auto" w:fill="auto"/>
            <w:noWrap/>
            <w:vAlign w:val="center"/>
            <w:hideMark/>
          </w:tcPr>
          <w:p w14:paraId="3960F778" w14:textId="1865E81F" w:rsidR="004876F9" w:rsidRPr="00935016" w:rsidRDefault="004876F9" w:rsidP="004876F9">
            <w:pPr>
              <w:jc w:val="center"/>
              <w:rPr>
                <w:sz w:val="20"/>
              </w:rPr>
            </w:pPr>
            <w:r w:rsidRPr="00935016">
              <w:rPr>
                <w:sz w:val="20"/>
              </w:rPr>
              <w:t> </w:t>
            </w:r>
          </w:p>
        </w:tc>
      </w:tr>
      <w:tr w:rsidR="004876F9" w:rsidRPr="00C36200" w14:paraId="7722294B" w14:textId="77777777" w:rsidTr="00935016">
        <w:trPr>
          <w:trHeight w:val="315"/>
        </w:trPr>
        <w:tc>
          <w:tcPr>
            <w:tcW w:w="5387" w:type="dxa"/>
            <w:shd w:val="clear" w:color="auto" w:fill="auto"/>
            <w:noWrap/>
            <w:vAlign w:val="center"/>
            <w:hideMark/>
          </w:tcPr>
          <w:p w14:paraId="7620F2D9" w14:textId="2390F988" w:rsidR="004876F9" w:rsidRDefault="004876F9" w:rsidP="004876F9">
            <w:pPr>
              <w:rPr>
                <w:color w:val="000000"/>
                <w:sz w:val="22"/>
                <w:szCs w:val="22"/>
              </w:rPr>
            </w:pPr>
            <w:r>
              <w:rPr>
                <w:color w:val="000000"/>
                <w:sz w:val="22"/>
                <w:szCs w:val="22"/>
              </w:rPr>
              <w:t xml:space="preserve">Общий годовой прирост нового жилья  на 1 жителя, </w:t>
            </w:r>
            <w:proofErr w:type="spellStart"/>
            <w:r>
              <w:rPr>
                <w:color w:val="000000"/>
                <w:sz w:val="22"/>
                <w:szCs w:val="22"/>
              </w:rPr>
              <w:t>кв.м</w:t>
            </w:r>
            <w:proofErr w:type="spellEnd"/>
            <w:r>
              <w:rPr>
                <w:color w:val="000000"/>
                <w:sz w:val="22"/>
                <w:szCs w:val="22"/>
              </w:rPr>
              <w:t>.</w:t>
            </w:r>
          </w:p>
        </w:tc>
        <w:tc>
          <w:tcPr>
            <w:tcW w:w="1377" w:type="dxa"/>
            <w:shd w:val="clear" w:color="auto" w:fill="auto"/>
            <w:vAlign w:val="center"/>
            <w:hideMark/>
          </w:tcPr>
          <w:p w14:paraId="69116E6F" w14:textId="2EB853ED" w:rsidR="004876F9" w:rsidRDefault="004876F9" w:rsidP="004876F9">
            <w:pPr>
              <w:jc w:val="center"/>
              <w:rPr>
                <w:color w:val="000000"/>
                <w:sz w:val="22"/>
                <w:szCs w:val="22"/>
              </w:rPr>
            </w:pPr>
            <w:r>
              <w:rPr>
                <w:color w:val="000000"/>
                <w:sz w:val="22"/>
                <w:szCs w:val="22"/>
              </w:rPr>
              <w:t>м2/чел</w:t>
            </w:r>
          </w:p>
        </w:tc>
        <w:tc>
          <w:tcPr>
            <w:tcW w:w="1097" w:type="dxa"/>
            <w:shd w:val="clear" w:color="auto" w:fill="auto"/>
            <w:noWrap/>
            <w:vAlign w:val="center"/>
          </w:tcPr>
          <w:p w14:paraId="5CC67F0D" w14:textId="01DF4CAB" w:rsidR="004876F9" w:rsidRPr="00935016" w:rsidRDefault="004876F9" w:rsidP="004876F9">
            <w:pPr>
              <w:jc w:val="center"/>
              <w:rPr>
                <w:color w:val="000000"/>
                <w:sz w:val="20"/>
              </w:rPr>
            </w:pPr>
            <w:r w:rsidRPr="00935016">
              <w:rPr>
                <w:sz w:val="20"/>
              </w:rPr>
              <w:t>0,188</w:t>
            </w:r>
          </w:p>
        </w:tc>
        <w:tc>
          <w:tcPr>
            <w:tcW w:w="1371" w:type="dxa"/>
            <w:shd w:val="clear" w:color="auto" w:fill="auto"/>
            <w:noWrap/>
            <w:vAlign w:val="center"/>
          </w:tcPr>
          <w:p w14:paraId="4604F0B0" w14:textId="31B65C67" w:rsidR="004876F9" w:rsidRPr="00935016" w:rsidRDefault="004876F9" w:rsidP="004876F9">
            <w:pPr>
              <w:jc w:val="center"/>
              <w:rPr>
                <w:color w:val="000000"/>
                <w:sz w:val="20"/>
              </w:rPr>
            </w:pPr>
            <w:r w:rsidRPr="00935016">
              <w:rPr>
                <w:sz w:val="20"/>
              </w:rPr>
              <w:t>0,000</w:t>
            </w:r>
          </w:p>
        </w:tc>
        <w:tc>
          <w:tcPr>
            <w:tcW w:w="829" w:type="dxa"/>
            <w:shd w:val="clear" w:color="auto" w:fill="auto"/>
            <w:noWrap/>
            <w:vAlign w:val="center"/>
          </w:tcPr>
          <w:p w14:paraId="4692570B" w14:textId="720BDC26" w:rsidR="004876F9" w:rsidRPr="00935016" w:rsidRDefault="004876F9" w:rsidP="004876F9">
            <w:pPr>
              <w:jc w:val="center"/>
              <w:rPr>
                <w:sz w:val="20"/>
              </w:rPr>
            </w:pPr>
            <w:r w:rsidRPr="00935016">
              <w:rPr>
                <w:sz w:val="20"/>
              </w:rPr>
              <w:t>0,198</w:t>
            </w:r>
          </w:p>
        </w:tc>
      </w:tr>
      <w:tr w:rsidR="004876F9" w:rsidRPr="00C36200" w14:paraId="51BB4C44" w14:textId="77777777" w:rsidTr="00935016">
        <w:trPr>
          <w:trHeight w:val="315"/>
        </w:trPr>
        <w:tc>
          <w:tcPr>
            <w:tcW w:w="5387" w:type="dxa"/>
            <w:shd w:val="clear" w:color="auto" w:fill="auto"/>
            <w:vAlign w:val="center"/>
            <w:hideMark/>
          </w:tcPr>
          <w:p w14:paraId="74971C74" w14:textId="2023179B" w:rsidR="004876F9" w:rsidRDefault="004876F9" w:rsidP="004876F9">
            <w:pPr>
              <w:rPr>
                <w:color w:val="000000"/>
                <w:sz w:val="22"/>
                <w:szCs w:val="22"/>
              </w:rPr>
            </w:pPr>
            <w:r>
              <w:rPr>
                <w:color w:val="000000"/>
                <w:sz w:val="22"/>
                <w:szCs w:val="22"/>
              </w:rPr>
              <w:t>Жилой фонд  сельсовета</w:t>
            </w:r>
          </w:p>
        </w:tc>
        <w:tc>
          <w:tcPr>
            <w:tcW w:w="1377" w:type="dxa"/>
            <w:shd w:val="clear" w:color="auto" w:fill="auto"/>
            <w:vAlign w:val="center"/>
            <w:hideMark/>
          </w:tcPr>
          <w:p w14:paraId="642B71DE" w14:textId="09342274" w:rsidR="004876F9" w:rsidRDefault="004876F9" w:rsidP="004876F9">
            <w:pPr>
              <w:jc w:val="center"/>
              <w:rPr>
                <w:color w:val="000000"/>
                <w:sz w:val="22"/>
                <w:szCs w:val="22"/>
              </w:rPr>
            </w:pPr>
            <w:r>
              <w:rPr>
                <w:color w:val="000000"/>
                <w:sz w:val="22"/>
                <w:szCs w:val="22"/>
              </w:rPr>
              <w:t>м2</w:t>
            </w:r>
          </w:p>
        </w:tc>
        <w:tc>
          <w:tcPr>
            <w:tcW w:w="1097" w:type="dxa"/>
            <w:shd w:val="clear" w:color="auto" w:fill="auto"/>
            <w:noWrap/>
            <w:vAlign w:val="center"/>
          </w:tcPr>
          <w:p w14:paraId="71BC48DB" w14:textId="28CE7B2A" w:rsidR="004876F9" w:rsidRPr="00935016" w:rsidRDefault="004876F9" w:rsidP="004876F9">
            <w:pPr>
              <w:jc w:val="center"/>
              <w:rPr>
                <w:color w:val="000000"/>
                <w:sz w:val="20"/>
              </w:rPr>
            </w:pPr>
            <w:r w:rsidRPr="00935016">
              <w:rPr>
                <w:sz w:val="20"/>
              </w:rPr>
              <w:t>19700</w:t>
            </w:r>
          </w:p>
        </w:tc>
        <w:tc>
          <w:tcPr>
            <w:tcW w:w="1371" w:type="dxa"/>
            <w:shd w:val="clear" w:color="auto" w:fill="auto"/>
            <w:noWrap/>
            <w:vAlign w:val="center"/>
          </w:tcPr>
          <w:p w14:paraId="5F43F962" w14:textId="0531DA22" w:rsidR="004876F9" w:rsidRPr="00935016" w:rsidRDefault="004876F9" w:rsidP="004876F9">
            <w:pPr>
              <w:jc w:val="center"/>
              <w:rPr>
                <w:color w:val="000000"/>
                <w:sz w:val="20"/>
              </w:rPr>
            </w:pPr>
            <w:r w:rsidRPr="00935016">
              <w:rPr>
                <w:sz w:val="20"/>
              </w:rPr>
              <w:t>19650</w:t>
            </w:r>
          </w:p>
        </w:tc>
        <w:tc>
          <w:tcPr>
            <w:tcW w:w="829" w:type="dxa"/>
            <w:shd w:val="clear" w:color="auto" w:fill="auto"/>
            <w:noWrap/>
            <w:vAlign w:val="center"/>
          </w:tcPr>
          <w:p w14:paraId="4DC3204F" w14:textId="1D0C5D7E" w:rsidR="004876F9" w:rsidRPr="00935016" w:rsidRDefault="004876F9" w:rsidP="004876F9">
            <w:pPr>
              <w:jc w:val="center"/>
              <w:rPr>
                <w:color w:val="000000"/>
                <w:sz w:val="20"/>
              </w:rPr>
            </w:pPr>
            <w:r w:rsidRPr="00935016">
              <w:rPr>
                <w:sz w:val="20"/>
              </w:rPr>
              <w:t>19750</w:t>
            </w:r>
          </w:p>
        </w:tc>
      </w:tr>
      <w:tr w:rsidR="004876F9" w:rsidRPr="00C36200" w14:paraId="40A13CEB" w14:textId="77777777" w:rsidTr="00935016">
        <w:trPr>
          <w:trHeight w:val="315"/>
        </w:trPr>
        <w:tc>
          <w:tcPr>
            <w:tcW w:w="5387" w:type="dxa"/>
            <w:shd w:val="clear" w:color="auto" w:fill="auto"/>
            <w:vAlign w:val="center"/>
          </w:tcPr>
          <w:p w14:paraId="1969B72E" w14:textId="19F3ACED" w:rsidR="004876F9" w:rsidRDefault="004876F9" w:rsidP="004876F9">
            <w:pPr>
              <w:rPr>
                <w:color w:val="000000"/>
              </w:rPr>
            </w:pPr>
            <w:r>
              <w:rPr>
                <w:color w:val="000000"/>
                <w:sz w:val="22"/>
                <w:szCs w:val="22"/>
              </w:rPr>
              <w:t>Нежилые помещения</w:t>
            </w:r>
          </w:p>
        </w:tc>
        <w:tc>
          <w:tcPr>
            <w:tcW w:w="1377" w:type="dxa"/>
            <w:shd w:val="clear" w:color="auto" w:fill="auto"/>
            <w:vAlign w:val="center"/>
          </w:tcPr>
          <w:p w14:paraId="07A51776" w14:textId="24EA745A" w:rsidR="004876F9" w:rsidRDefault="004876F9" w:rsidP="004876F9">
            <w:pPr>
              <w:jc w:val="center"/>
              <w:rPr>
                <w:color w:val="000000"/>
                <w:sz w:val="22"/>
                <w:szCs w:val="22"/>
              </w:rPr>
            </w:pPr>
            <w:r>
              <w:rPr>
                <w:color w:val="000000"/>
                <w:sz w:val="22"/>
                <w:szCs w:val="22"/>
              </w:rPr>
              <w:t> </w:t>
            </w:r>
          </w:p>
        </w:tc>
        <w:tc>
          <w:tcPr>
            <w:tcW w:w="1097" w:type="dxa"/>
            <w:shd w:val="clear" w:color="auto" w:fill="auto"/>
            <w:noWrap/>
            <w:vAlign w:val="center"/>
          </w:tcPr>
          <w:p w14:paraId="6381C2BC" w14:textId="78FA242F" w:rsidR="004876F9" w:rsidRPr="00935016" w:rsidRDefault="004876F9" w:rsidP="004876F9">
            <w:pPr>
              <w:jc w:val="center"/>
              <w:rPr>
                <w:color w:val="000000"/>
                <w:sz w:val="20"/>
              </w:rPr>
            </w:pPr>
            <w:r w:rsidRPr="00935016">
              <w:rPr>
                <w:sz w:val="20"/>
              </w:rPr>
              <w:t> </w:t>
            </w:r>
          </w:p>
        </w:tc>
        <w:tc>
          <w:tcPr>
            <w:tcW w:w="1371" w:type="dxa"/>
            <w:shd w:val="clear" w:color="auto" w:fill="auto"/>
            <w:noWrap/>
            <w:vAlign w:val="center"/>
          </w:tcPr>
          <w:p w14:paraId="0418A155" w14:textId="7068F39F" w:rsidR="004876F9" w:rsidRPr="00935016" w:rsidRDefault="004876F9" w:rsidP="004876F9">
            <w:pPr>
              <w:jc w:val="center"/>
              <w:rPr>
                <w:color w:val="000000"/>
                <w:sz w:val="20"/>
              </w:rPr>
            </w:pPr>
            <w:r w:rsidRPr="00935016">
              <w:rPr>
                <w:sz w:val="20"/>
              </w:rPr>
              <w:t> </w:t>
            </w:r>
          </w:p>
        </w:tc>
        <w:tc>
          <w:tcPr>
            <w:tcW w:w="829" w:type="dxa"/>
            <w:shd w:val="clear" w:color="auto" w:fill="auto"/>
            <w:noWrap/>
            <w:vAlign w:val="center"/>
          </w:tcPr>
          <w:p w14:paraId="3FF1F718" w14:textId="7A33A194" w:rsidR="004876F9" w:rsidRPr="00935016" w:rsidRDefault="004876F9" w:rsidP="004876F9">
            <w:pPr>
              <w:jc w:val="center"/>
              <w:rPr>
                <w:color w:val="000000"/>
                <w:sz w:val="20"/>
              </w:rPr>
            </w:pPr>
            <w:r w:rsidRPr="00935016">
              <w:rPr>
                <w:color w:val="000000"/>
                <w:sz w:val="22"/>
                <w:szCs w:val="22"/>
              </w:rPr>
              <w:t> </w:t>
            </w:r>
          </w:p>
        </w:tc>
      </w:tr>
      <w:tr w:rsidR="004876F9" w:rsidRPr="00C36200" w14:paraId="1F7D8AF4" w14:textId="77777777" w:rsidTr="00935016">
        <w:trPr>
          <w:trHeight w:val="315"/>
        </w:trPr>
        <w:tc>
          <w:tcPr>
            <w:tcW w:w="5387" w:type="dxa"/>
            <w:shd w:val="clear" w:color="auto" w:fill="auto"/>
            <w:vAlign w:val="center"/>
          </w:tcPr>
          <w:p w14:paraId="04AADE1D" w14:textId="3F5B11D9" w:rsidR="004876F9" w:rsidRDefault="004876F9" w:rsidP="004876F9">
            <w:pPr>
              <w:rPr>
                <w:color w:val="000000"/>
              </w:rPr>
            </w:pPr>
            <w:r>
              <w:rPr>
                <w:color w:val="000000"/>
                <w:sz w:val="22"/>
                <w:szCs w:val="22"/>
              </w:rPr>
              <w:t>Численность населения</w:t>
            </w:r>
          </w:p>
        </w:tc>
        <w:tc>
          <w:tcPr>
            <w:tcW w:w="1377" w:type="dxa"/>
            <w:shd w:val="clear" w:color="auto" w:fill="auto"/>
            <w:vAlign w:val="center"/>
          </w:tcPr>
          <w:p w14:paraId="2A17B0BD" w14:textId="1DFCDCB3" w:rsidR="004876F9" w:rsidRDefault="004876F9" w:rsidP="004876F9">
            <w:pPr>
              <w:jc w:val="center"/>
              <w:rPr>
                <w:color w:val="000000"/>
                <w:sz w:val="22"/>
                <w:szCs w:val="22"/>
              </w:rPr>
            </w:pPr>
            <w:r>
              <w:rPr>
                <w:color w:val="000000"/>
                <w:sz w:val="22"/>
                <w:szCs w:val="22"/>
              </w:rPr>
              <w:t>чел</w:t>
            </w:r>
          </w:p>
        </w:tc>
        <w:tc>
          <w:tcPr>
            <w:tcW w:w="1097" w:type="dxa"/>
            <w:shd w:val="clear" w:color="auto" w:fill="auto"/>
            <w:noWrap/>
            <w:vAlign w:val="center"/>
          </w:tcPr>
          <w:p w14:paraId="69E410F5" w14:textId="5FF0D3B2" w:rsidR="004876F9" w:rsidRPr="00935016" w:rsidRDefault="004876F9" w:rsidP="004876F9">
            <w:pPr>
              <w:jc w:val="center"/>
              <w:rPr>
                <w:color w:val="000000"/>
                <w:sz w:val="20"/>
              </w:rPr>
            </w:pPr>
            <w:r w:rsidRPr="00935016">
              <w:rPr>
                <w:sz w:val="20"/>
              </w:rPr>
              <w:t>531</w:t>
            </w:r>
          </w:p>
        </w:tc>
        <w:tc>
          <w:tcPr>
            <w:tcW w:w="1371" w:type="dxa"/>
            <w:shd w:val="clear" w:color="auto" w:fill="auto"/>
            <w:noWrap/>
            <w:vAlign w:val="center"/>
          </w:tcPr>
          <w:p w14:paraId="6D6B8016" w14:textId="6835E63E" w:rsidR="004876F9" w:rsidRPr="00935016" w:rsidRDefault="004876F9" w:rsidP="004876F9">
            <w:pPr>
              <w:jc w:val="center"/>
              <w:rPr>
                <w:color w:val="000000"/>
                <w:sz w:val="20"/>
              </w:rPr>
            </w:pPr>
            <w:r w:rsidRPr="00935016">
              <w:rPr>
                <w:sz w:val="20"/>
              </w:rPr>
              <w:t>510</w:t>
            </w:r>
          </w:p>
        </w:tc>
        <w:tc>
          <w:tcPr>
            <w:tcW w:w="829" w:type="dxa"/>
            <w:shd w:val="clear" w:color="auto" w:fill="auto"/>
            <w:noWrap/>
            <w:vAlign w:val="center"/>
          </w:tcPr>
          <w:p w14:paraId="501DBA36" w14:textId="74EAB0F1" w:rsidR="004876F9" w:rsidRPr="00935016" w:rsidRDefault="004876F9" w:rsidP="004876F9">
            <w:pPr>
              <w:jc w:val="center"/>
              <w:rPr>
                <w:color w:val="000000"/>
                <w:sz w:val="20"/>
              </w:rPr>
            </w:pPr>
            <w:r w:rsidRPr="00935016">
              <w:rPr>
                <w:color w:val="000000"/>
                <w:sz w:val="22"/>
                <w:szCs w:val="22"/>
              </w:rPr>
              <w:t>505</w:t>
            </w:r>
          </w:p>
        </w:tc>
      </w:tr>
      <w:tr w:rsidR="004876F9" w:rsidRPr="00C36200" w14:paraId="55C7FE1E" w14:textId="77777777" w:rsidTr="00935016">
        <w:trPr>
          <w:trHeight w:val="315"/>
        </w:trPr>
        <w:tc>
          <w:tcPr>
            <w:tcW w:w="5387" w:type="dxa"/>
            <w:shd w:val="clear" w:color="auto" w:fill="auto"/>
            <w:noWrap/>
            <w:vAlign w:val="center"/>
            <w:hideMark/>
          </w:tcPr>
          <w:p w14:paraId="2E48643F" w14:textId="60A00BC6" w:rsidR="004876F9" w:rsidRDefault="004876F9" w:rsidP="004876F9">
            <w:pPr>
              <w:rPr>
                <w:color w:val="000000"/>
                <w:sz w:val="22"/>
                <w:szCs w:val="22"/>
              </w:rPr>
            </w:pPr>
            <w:r>
              <w:rPr>
                <w:color w:val="000000"/>
                <w:sz w:val="22"/>
                <w:szCs w:val="22"/>
              </w:rPr>
              <w:t>Обеспеченность жильем</w:t>
            </w:r>
          </w:p>
        </w:tc>
        <w:tc>
          <w:tcPr>
            <w:tcW w:w="1377" w:type="dxa"/>
            <w:shd w:val="clear" w:color="auto" w:fill="auto"/>
            <w:vAlign w:val="center"/>
            <w:hideMark/>
          </w:tcPr>
          <w:p w14:paraId="2A3A81CE" w14:textId="2015C54F" w:rsidR="004876F9" w:rsidRDefault="004876F9" w:rsidP="004876F9">
            <w:pPr>
              <w:jc w:val="center"/>
              <w:rPr>
                <w:color w:val="000000"/>
                <w:sz w:val="22"/>
                <w:szCs w:val="22"/>
              </w:rPr>
            </w:pPr>
            <w:r>
              <w:rPr>
                <w:color w:val="000000"/>
                <w:sz w:val="22"/>
                <w:szCs w:val="22"/>
              </w:rPr>
              <w:t>м2/чел</w:t>
            </w:r>
          </w:p>
        </w:tc>
        <w:tc>
          <w:tcPr>
            <w:tcW w:w="1097" w:type="dxa"/>
            <w:shd w:val="clear" w:color="auto" w:fill="auto"/>
            <w:noWrap/>
            <w:vAlign w:val="center"/>
          </w:tcPr>
          <w:p w14:paraId="2192892A" w14:textId="265578EE" w:rsidR="004876F9" w:rsidRPr="00935016" w:rsidRDefault="004876F9" w:rsidP="004876F9">
            <w:pPr>
              <w:jc w:val="center"/>
              <w:rPr>
                <w:color w:val="000000"/>
                <w:sz w:val="20"/>
              </w:rPr>
            </w:pPr>
            <w:r w:rsidRPr="00935016">
              <w:rPr>
                <w:sz w:val="20"/>
              </w:rPr>
              <w:t>37,1</w:t>
            </w:r>
          </w:p>
        </w:tc>
        <w:tc>
          <w:tcPr>
            <w:tcW w:w="1371" w:type="dxa"/>
            <w:shd w:val="clear" w:color="auto" w:fill="auto"/>
            <w:noWrap/>
            <w:vAlign w:val="center"/>
          </w:tcPr>
          <w:p w14:paraId="0DA4D51F" w14:textId="695FAF04" w:rsidR="004876F9" w:rsidRPr="00935016" w:rsidRDefault="004876F9" w:rsidP="004876F9">
            <w:pPr>
              <w:jc w:val="center"/>
              <w:rPr>
                <w:color w:val="000000"/>
                <w:sz w:val="20"/>
              </w:rPr>
            </w:pPr>
            <w:r w:rsidRPr="00935016">
              <w:rPr>
                <w:sz w:val="20"/>
              </w:rPr>
              <w:t>38,5</w:t>
            </w:r>
          </w:p>
        </w:tc>
        <w:tc>
          <w:tcPr>
            <w:tcW w:w="829" w:type="dxa"/>
            <w:shd w:val="clear" w:color="auto" w:fill="auto"/>
            <w:noWrap/>
            <w:vAlign w:val="center"/>
          </w:tcPr>
          <w:p w14:paraId="0790B6F8" w14:textId="6004158B" w:rsidR="004876F9" w:rsidRPr="00935016" w:rsidRDefault="004876F9" w:rsidP="004876F9">
            <w:pPr>
              <w:jc w:val="center"/>
              <w:rPr>
                <w:color w:val="000000"/>
                <w:sz w:val="20"/>
              </w:rPr>
            </w:pPr>
            <w:r w:rsidRPr="00935016">
              <w:rPr>
                <w:sz w:val="20"/>
              </w:rPr>
              <w:t>39,1</w:t>
            </w:r>
          </w:p>
        </w:tc>
      </w:tr>
      <w:tr w:rsidR="004876F9" w:rsidRPr="00C36200" w14:paraId="67177085" w14:textId="77777777" w:rsidTr="00935016">
        <w:trPr>
          <w:trHeight w:val="315"/>
        </w:trPr>
        <w:tc>
          <w:tcPr>
            <w:tcW w:w="5387" w:type="dxa"/>
            <w:shd w:val="clear" w:color="auto" w:fill="auto"/>
            <w:noWrap/>
            <w:vAlign w:val="center"/>
          </w:tcPr>
          <w:p w14:paraId="10A6D7D3" w14:textId="76F0994C" w:rsidR="004876F9" w:rsidRDefault="004876F9" w:rsidP="004876F9">
            <w:pPr>
              <w:rPr>
                <w:color w:val="000000"/>
                <w:sz w:val="22"/>
                <w:szCs w:val="22"/>
              </w:rPr>
            </w:pPr>
            <w:r>
              <w:rPr>
                <w:color w:val="000000"/>
                <w:sz w:val="22"/>
                <w:szCs w:val="22"/>
              </w:rPr>
              <w:t>Площадь территории сельсовета</w:t>
            </w:r>
          </w:p>
        </w:tc>
        <w:tc>
          <w:tcPr>
            <w:tcW w:w="1377" w:type="dxa"/>
            <w:shd w:val="clear" w:color="auto" w:fill="auto"/>
            <w:vAlign w:val="center"/>
          </w:tcPr>
          <w:p w14:paraId="6BB26568" w14:textId="1693C2C8" w:rsidR="004876F9" w:rsidRDefault="004876F9" w:rsidP="004876F9">
            <w:pPr>
              <w:jc w:val="center"/>
              <w:rPr>
                <w:color w:val="000000"/>
                <w:sz w:val="22"/>
                <w:szCs w:val="22"/>
              </w:rPr>
            </w:pPr>
            <w:r>
              <w:rPr>
                <w:color w:val="000000"/>
                <w:sz w:val="22"/>
                <w:szCs w:val="22"/>
              </w:rPr>
              <w:t>га</w:t>
            </w:r>
          </w:p>
        </w:tc>
        <w:tc>
          <w:tcPr>
            <w:tcW w:w="1097" w:type="dxa"/>
            <w:shd w:val="clear" w:color="auto" w:fill="auto"/>
            <w:noWrap/>
            <w:vAlign w:val="center"/>
          </w:tcPr>
          <w:p w14:paraId="35E949FB" w14:textId="0CD8CEA0" w:rsidR="004876F9" w:rsidRPr="00935016" w:rsidRDefault="004876F9" w:rsidP="004876F9">
            <w:pPr>
              <w:jc w:val="center"/>
              <w:rPr>
                <w:color w:val="000000"/>
                <w:sz w:val="22"/>
                <w:szCs w:val="22"/>
              </w:rPr>
            </w:pPr>
            <w:r w:rsidRPr="00935016">
              <w:rPr>
                <w:color w:val="000000"/>
                <w:sz w:val="22"/>
                <w:szCs w:val="22"/>
              </w:rPr>
              <w:t>6931</w:t>
            </w:r>
          </w:p>
        </w:tc>
        <w:tc>
          <w:tcPr>
            <w:tcW w:w="1371" w:type="dxa"/>
            <w:shd w:val="clear" w:color="auto" w:fill="auto"/>
            <w:noWrap/>
            <w:vAlign w:val="center"/>
          </w:tcPr>
          <w:p w14:paraId="51C7FE1F" w14:textId="43C1C21B" w:rsidR="004876F9" w:rsidRPr="00935016" w:rsidRDefault="004876F9" w:rsidP="004876F9">
            <w:pPr>
              <w:jc w:val="center"/>
              <w:rPr>
                <w:color w:val="000000"/>
                <w:sz w:val="22"/>
                <w:szCs w:val="22"/>
              </w:rPr>
            </w:pPr>
            <w:r w:rsidRPr="00935016">
              <w:rPr>
                <w:color w:val="000000"/>
                <w:sz w:val="22"/>
                <w:szCs w:val="22"/>
              </w:rPr>
              <w:t>6931</w:t>
            </w:r>
          </w:p>
        </w:tc>
        <w:tc>
          <w:tcPr>
            <w:tcW w:w="829" w:type="dxa"/>
            <w:shd w:val="clear" w:color="auto" w:fill="auto"/>
            <w:noWrap/>
            <w:vAlign w:val="center"/>
          </w:tcPr>
          <w:p w14:paraId="006CC03C" w14:textId="6F74370B" w:rsidR="004876F9" w:rsidRPr="00935016" w:rsidRDefault="004876F9" w:rsidP="004876F9">
            <w:pPr>
              <w:jc w:val="center"/>
              <w:rPr>
                <w:color w:val="000000"/>
                <w:sz w:val="22"/>
                <w:szCs w:val="22"/>
              </w:rPr>
            </w:pPr>
            <w:r w:rsidRPr="00935016">
              <w:rPr>
                <w:color w:val="000000"/>
                <w:sz w:val="22"/>
                <w:szCs w:val="22"/>
              </w:rPr>
              <w:t>6931</w:t>
            </w:r>
          </w:p>
        </w:tc>
      </w:tr>
      <w:tr w:rsidR="004876F9" w:rsidRPr="00C36200" w14:paraId="2093A30A" w14:textId="77777777" w:rsidTr="00935016">
        <w:trPr>
          <w:trHeight w:val="315"/>
        </w:trPr>
        <w:tc>
          <w:tcPr>
            <w:tcW w:w="5387" w:type="dxa"/>
            <w:shd w:val="clear" w:color="auto" w:fill="auto"/>
            <w:noWrap/>
            <w:vAlign w:val="center"/>
          </w:tcPr>
          <w:p w14:paraId="11D52DFF" w14:textId="0735E7CF" w:rsidR="004876F9" w:rsidRDefault="004876F9" w:rsidP="004876F9">
            <w:pPr>
              <w:rPr>
                <w:color w:val="000000"/>
                <w:sz w:val="22"/>
                <w:szCs w:val="22"/>
              </w:rPr>
            </w:pPr>
            <w:r>
              <w:rPr>
                <w:color w:val="000000"/>
                <w:sz w:val="22"/>
                <w:szCs w:val="22"/>
              </w:rPr>
              <w:t>Плотность населения</w:t>
            </w:r>
          </w:p>
        </w:tc>
        <w:tc>
          <w:tcPr>
            <w:tcW w:w="1377" w:type="dxa"/>
            <w:shd w:val="clear" w:color="auto" w:fill="auto"/>
            <w:vAlign w:val="center"/>
          </w:tcPr>
          <w:p w14:paraId="3A524D9A" w14:textId="1CB9D73A" w:rsidR="004876F9" w:rsidRDefault="004876F9" w:rsidP="004876F9">
            <w:pPr>
              <w:jc w:val="center"/>
              <w:rPr>
                <w:color w:val="000000"/>
                <w:sz w:val="22"/>
                <w:szCs w:val="22"/>
              </w:rPr>
            </w:pPr>
            <w:r>
              <w:rPr>
                <w:color w:val="000000"/>
                <w:sz w:val="22"/>
                <w:szCs w:val="22"/>
              </w:rPr>
              <w:t>га/чел</w:t>
            </w:r>
          </w:p>
        </w:tc>
        <w:tc>
          <w:tcPr>
            <w:tcW w:w="1097" w:type="dxa"/>
            <w:shd w:val="clear" w:color="auto" w:fill="auto"/>
            <w:noWrap/>
            <w:vAlign w:val="center"/>
          </w:tcPr>
          <w:p w14:paraId="0277EF1B" w14:textId="723B8669" w:rsidR="004876F9" w:rsidRPr="00935016" w:rsidRDefault="004876F9" w:rsidP="004876F9">
            <w:pPr>
              <w:jc w:val="center"/>
              <w:rPr>
                <w:color w:val="000000"/>
                <w:sz w:val="22"/>
                <w:szCs w:val="22"/>
              </w:rPr>
            </w:pPr>
            <w:r w:rsidRPr="00935016">
              <w:rPr>
                <w:color w:val="000000"/>
                <w:sz w:val="22"/>
                <w:szCs w:val="22"/>
              </w:rPr>
              <w:t>13,1</w:t>
            </w:r>
          </w:p>
        </w:tc>
        <w:tc>
          <w:tcPr>
            <w:tcW w:w="1371" w:type="dxa"/>
            <w:shd w:val="clear" w:color="auto" w:fill="auto"/>
            <w:noWrap/>
            <w:vAlign w:val="center"/>
          </w:tcPr>
          <w:p w14:paraId="4E1C9056" w14:textId="558145A0" w:rsidR="004876F9" w:rsidRPr="00935016" w:rsidRDefault="004876F9" w:rsidP="004876F9">
            <w:pPr>
              <w:jc w:val="center"/>
              <w:rPr>
                <w:color w:val="000000"/>
                <w:sz w:val="22"/>
                <w:szCs w:val="22"/>
              </w:rPr>
            </w:pPr>
            <w:r w:rsidRPr="00935016">
              <w:rPr>
                <w:sz w:val="20"/>
              </w:rPr>
              <w:t>13,6</w:t>
            </w:r>
          </w:p>
        </w:tc>
        <w:tc>
          <w:tcPr>
            <w:tcW w:w="829" w:type="dxa"/>
            <w:shd w:val="clear" w:color="auto" w:fill="auto"/>
            <w:noWrap/>
            <w:vAlign w:val="center"/>
          </w:tcPr>
          <w:p w14:paraId="38DA0F8F" w14:textId="7FBE8215" w:rsidR="004876F9" w:rsidRPr="00935016" w:rsidRDefault="004876F9" w:rsidP="004876F9">
            <w:pPr>
              <w:jc w:val="center"/>
              <w:rPr>
                <w:color w:val="000000"/>
                <w:sz w:val="22"/>
                <w:szCs w:val="22"/>
              </w:rPr>
            </w:pPr>
            <w:r w:rsidRPr="00935016">
              <w:rPr>
                <w:sz w:val="20"/>
              </w:rPr>
              <w:t>13,7</w:t>
            </w:r>
          </w:p>
        </w:tc>
      </w:tr>
    </w:tbl>
    <w:p w14:paraId="746C9D50" w14:textId="77777777" w:rsidR="00D93877" w:rsidRPr="00263C96" w:rsidRDefault="00D93877" w:rsidP="00D93877">
      <w:pPr>
        <w:pStyle w:val="3"/>
        <w:spacing w:after="120" w:line="276" w:lineRule="auto"/>
        <w:rPr>
          <w:rFonts w:ascii="Times New Roman" w:hAnsi="Times New Roman"/>
          <w:sz w:val="24"/>
          <w:szCs w:val="24"/>
        </w:rPr>
      </w:pPr>
      <w:bookmarkStart w:id="30" w:name="_Toc170247373"/>
      <w:r w:rsidRPr="00263C96">
        <w:rPr>
          <w:rFonts w:ascii="Times New Roman" w:hAnsi="Times New Roman"/>
          <w:sz w:val="24"/>
          <w:szCs w:val="24"/>
        </w:rPr>
        <w:t>Основные мероприятия по развитию жилищного фонда</w:t>
      </w:r>
      <w:bookmarkEnd w:id="30"/>
    </w:p>
    <w:p w14:paraId="05DBECCB" w14:textId="77777777" w:rsidR="00D93877" w:rsidRPr="00263C96" w:rsidRDefault="00D93877" w:rsidP="00D93877">
      <w:pPr>
        <w:suppressAutoHyphens/>
        <w:spacing w:line="276" w:lineRule="auto"/>
        <w:jc w:val="both"/>
      </w:pPr>
      <w:r w:rsidRPr="00263C96">
        <w:t>Для решения этой задачи Схемой  предлагается:</w:t>
      </w:r>
    </w:p>
    <w:p w14:paraId="6117DC6B" w14:textId="77777777" w:rsidR="00D93877" w:rsidRPr="00263C96" w:rsidRDefault="00D93877" w:rsidP="00354A59">
      <w:pPr>
        <w:numPr>
          <w:ilvl w:val="0"/>
          <w:numId w:val="15"/>
        </w:numPr>
        <w:suppressAutoHyphens/>
        <w:spacing w:line="276" w:lineRule="auto"/>
        <w:ind w:left="0" w:firstLine="0"/>
        <w:jc w:val="both"/>
      </w:pPr>
      <w:r w:rsidRPr="00263C96">
        <w:t>снести ветхий жилищный фонд;</w:t>
      </w:r>
    </w:p>
    <w:p w14:paraId="6B6FE94F" w14:textId="77777777" w:rsidR="00D93877" w:rsidRPr="00263C96" w:rsidRDefault="00D93877" w:rsidP="00354A59">
      <w:pPr>
        <w:numPr>
          <w:ilvl w:val="0"/>
          <w:numId w:val="15"/>
        </w:numPr>
        <w:suppressAutoHyphens/>
        <w:spacing w:line="276" w:lineRule="auto"/>
        <w:ind w:left="0" w:firstLine="0"/>
        <w:jc w:val="both"/>
      </w:pPr>
      <w:r w:rsidRPr="00263C96">
        <w:t>предусмотреть строительство жилых домов различных типов для удовлетворения потребностей различных категорий населения.</w:t>
      </w:r>
    </w:p>
    <w:p w14:paraId="3F565FE1" w14:textId="77777777" w:rsidR="00D93877" w:rsidRPr="00263C96" w:rsidRDefault="00D93877" w:rsidP="00D93877">
      <w:pPr>
        <w:spacing w:before="240" w:after="120" w:line="276" w:lineRule="auto"/>
        <w:rPr>
          <w:b/>
          <w:bCs/>
          <w:iCs/>
        </w:rPr>
      </w:pPr>
      <w:bookmarkStart w:id="31" w:name="_Toc236633038"/>
      <w:bookmarkStart w:id="32" w:name="_Toc236633281"/>
      <w:r w:rsidRPr="00263C96">
        <w:rPr>
          <w:b/>
          <w:bCs/>
          <w:iCs/>
        </w:rPr>
        <w:t>Расчет объемов нового жилищного строительства</w:t>
      </w:r>
      <w:bookmarkEnd w:id="31"/>
      <w:bookmarkEnd w:id="32"/>
    </w:p>
    <w:p w14:paraId="6FA90F08" w14:textId="77777777" w:rsidR="00D93877" w:rsidRPr="00263C96" w:rsidRDefault="00D93877" w:rsidP="00D93877">
      <w:pPr>
        <w:suppressAutoHyphens/>
        <w:spacing w:line="276" w:lineRule="auto"/>
        <w:jc w:val="both"/>
      </w:pPr>
      <w:r w:rsidRPr="00263C96">
        <w:t>1. Существующий жилищный фонд на 01.01.20</w:t>
      </w:r>
      <w:r>
        <w:t>21</w:t>
      </w:r>
      <w:r w:rsidRPr="00263C96">
        <w:t xml:space="preserve">г. – </w:t>
      </w:r>
      <w:r>
        <w:t>19,7тыс</w:t>
      </w:r>
      <w:proofErr w:type="gramStart"/>
      <w:r>
        <w:t>.</w:t>
      </w:r>
      <w:r w:rsidRPr="00263C96">
        <w:t>м</w:t>
      </w:r>
      <w:proofErr w:type="gramEnd"/>
      <w:r w:rsidRPr="00263C96">
        <w:rPr>
          <w:vertAlign w:val="superscript"/>
        </w:rPr>
        <w:t>2</w:t>
      </w:r>
      <w:r w:rsidRPr="00263C96">
        <w:t xml:space="preserve"> общей площади.</w:t>
      </w:r>
    </w:p>
    <w:p w14:paraId="43B28D02" w14:textId="77777777" w:rsidR="00D93877" w:rsidRPr="00905390" w:rsidRDefault="00D93877" w:rsidP="00D93877">
      <w:pPr>
        <w:suppressAutoHyphens/>
        <w:spacing w:line="276" w:lineRule="auto"/>
        <w:jc w:val="both"/>
      </w:pPr>
      <w:r w:rsidRPr="00263C96">
        <w:t xml:space="preserve">2. Потребность в жилищном фонде на 1-й  этап </w:t>
      </w:r>
      <w:proofErr w:type="gramStart"/>
      <w:r w:rsidRPr="00263C96">
        <w:t>СВ</w:t>
      </w:r>
      <w:proofErr w:type="gramEnd"/>
      <w:r w:rsidRPr="00263C96">
        <w:t xml:space="preserve">: </w:t>
      </w:r>
      <w:r>
        <w:t>300</w:t>
      </w:r>
      <w:r w:rsidRPr="00263C96">
        <w:t xml:space="preserve"> м2</w:t>
      </w:r>
    </w:p>
    <w:p w14:paraId="33D85D2B" w14:textId="77777777" w:rsidR="00D93877" w:rsidRPr="00263C96" w:rsidRDefault="00D93877" w:rsidP="00D93877">
      <w:pPr>
        <w:suppressAutoHyphens/>
        <w:spacing w:line="276" w:lineRule="auto"/>
        <w:jc w:val="both"/>
      </w:pPr>
      <w:r w:rsidRPr="00263C96">
        <w:t xml:space="preserve">3. Потребность в жилищном фонде на 2-й этап </w:t>
      </w:r>
      <w:proofErr w:type="gramStart"/>
      <w:r w:rsidRPr="00263C96">
        <w:t>СВ</w:t>
      </w:r>
      <w:proofErr w:type="gramEnd"/>
      <w:r w:rsidRPr="00263C96">
        <w:t xml:space="preserve"> :  </w:t>
      </w:r>
      <w:r>
        <w:t>300</w:t>
      </w:r>
      <w:r w:rsidRPr="00263C96">
        <w:t xml:space="preserve"> м</w:t>
      </w:r>
      <w:r w:rsidRPr="00263C96">
        <w:rPr>
          <w:vertAlign w:val="superscript"/>
        </w:rPr>
        <w:t>2</w:t>
      </w:r>
      <w:r w:rsidRPr="00263C96">
        <w:t xml:space="preserve"> </w:t>
      </w:r>
    </w:p>
    <w:p w14:paraId="0E7B137D" w14:textId="77777777" w:rsidR="00D93877" w:rsidRPr="00263C96" w:rsidRDefault="00D93877" w:rsidP="00D93877">
      <w:pPr>
        <w:suppressAutoHyphens/>
        <w:spacing w:line="276" w:lineRule="auto"/>
        <w:jc w:val="both"/>
      </w:pPr>
      <w:r w:rsidRPr="002D356F">
        <w:t>4. Перспективная обеспеченность населения жилищным фондом в м</w:t>
      </w:r>
      <w:r w:rsidRPr="002D356F">
        <w:rPr>
          <w:vertAlign w:val="superscript"/>
        </w:rPr>
        <w:t>2</w:t>
      </w:r>
      <w:r w:rsidRPr="002D356F">
        <w:t xml:space="preserve">/чел. – </w:t>
      </w:r>
      <w:r w:rsidRPr="00935016">
        <w:rPr>
          <w:color w:val="000000" w:themeColor="text1"/>
        </w:rPr>
        <w:t>39,8м2</w:t>
      </w:r>
      <w:r w:rsidRPr="002D356F">
        <w:t>/чел</w:t>
      </w:r>
    </w:p>
    <w:p w14:paraId="22A76639" w14:textId="3B4F86A6" w:rsidR="00D93877" w:rsidRPr="00263C96" w:rsidRDefault="00D93877" w:rsidP="00D93877">
      <w:pPr>
        <w:suppressAutoHyphens/>
        <w:spacing w:line="276" w:lineRule="auto"/>
        <w:jc w:val="both"/>
        <w:rPr>
          <w:bCs/>
        </w:rPr>
      </w:pPr>
      <w:r w:rsidRPr="00263C96">
        <w:rPr>
          <w:bCs/>
        </w:rPr>
        <w:t xml:space="preserve">Однако учитывая существующие и ожидаемые экономические трудности в национальной и региональной экономике на второй этап схемы водоснабжения и водоотведения </w:t>
      </w:r>
      <w:r>
        <w:rPr>
          <w:bCs/>
        </w:rPr>
        <w:t>МО</w:t>
      </w:r>
      <w:r w:rsidRPr="00263C96">
        <w:rPr>
          <w:bCs/>
        </w:rPr>
        <w:t xml:space="preserve"> следует данный объем строительства </w:t>
      </w:r>
      <w:r>
        <w:rPr>
          <w:bCs/>
        </w:rPr>
        <w:t>также оставить на уровне  300</w:t>
      </w:r>
      <w:r w:rsidRPr="00263C96">
        <w:t xml:space="preserve"> м</w:t>
      </w:r>
      <w:proofErr w:type="gramStart"/>
      <w:r w:rsidRPr="00263C96">
        <w:rPr>
          <w:vertAlign w:val="superscript"/>
        </w:rPr>
        <w:t>2</w:t>
      </w:r>
      <w:proofErr w:type="gramEnd"/>
      <w:r w:rsidRPr="00263C96">
        <w:t xml:space="preserve"> общей площади. Это будет </w:t>
      </w:r>
      <w:r w:rsidRPr="00263C96">
        <w:lastRenderedPageBreak/>
        <w:t xml:space="preserve">соответствовать обеспеченности жильем одного человека в </w:t>
      </w:r>
      <w:r>
        <w:t>достигнутых рамках по Курской области.</w:t>
      </w:r>
    </w:p>
    <w:p w14:paraId="0B095AF2" w14:textId="77777777" w:rsidR="00D93877" w:rsidRPr="00263C96" w:rsidRDefault="00D93877" w:rsidP="00D93877">
      <w:pPr>
        <w:suppressAutoHyphens/>
        <w:spacing w:line="276" w:lineRule="auto"/>
        <w:jc w:val="center"/>
      </w:pPr>
    </w:p>
    <w:p w14:paraId="00F2BF46" w14:textId="2B517CCE" w:rsidR="00D93877" w:rsidRPr="00C73C9E" w:rsidRDefault="003476DF" w:rsidP="00D93877">
      <w:pPr>
        <w:autoSpaceDE w:val="0"/>
        <w:autoSpaceDN w:val="0"/>
        <w:adjustRightInd w:val="0"/>
        <w:spacing w:line="276" w:lineRule="auto"/>
        <w:rPr>
          <w:b/>
          <w:color w:val="000000"/>
        </w:rPr>
      </w:pPr>
      <w:r>
        <w:rPr>
          <w:b/>
          <w:color w:val="000000"/>
        </w:rPr>
        <w:t>2.1.4</w:t>
      </w:r>
      <w:r w:rsidR="00D93877" w:rsidRPr="00C73C9E">
        <w:rPr>
          <w:b/>
          <w:color w:val="000000"/>
        </w:rPr>
        <w:t>. Прогноз перспективной застройки на период до 202</w:t>
      </w:r>
      <w:r w:rsidR="00D62387">
        <w:rPr>
          <w:b/>
          <w:color w:val="000000"/>
        </w:rPr>
        <w:t>8</w:t>
      </w:r>
      <w:r w:rsidR="00D93877" w:rsidRPr="00C73C9E">
        <w:rPr>
          <w:b/>
          <w:color w:val="000000"/>
        </w:rPr>
        <w:t xml:space="preserve"> г.</w:t>
      </w:r>
    </w:p>
    <w:p w14:paraId="7BA08D3C" w14:textId="2221E919" w:rsidR="00D93877" w:rsidRPr="00263C96" w:rsidRDefault="00D93877" w:rsidP="00D93877">
      <w:pPr>
        <w:autoSpaceDE w:val="0"/>
        <w:autoSpaceDN w:val="0"/>
        <w:adjustRightInd w:val="0"/>
        <w:jc w:val="both"/>
        <w:rPr>
          <w:color w:val="000000"/>
        </w:rPr>
      </w:pPr>
      <w:r w:rsidRPr="00263C96">
        <w:rPr>
          <w:color w:val="000000"/>
        </w:rPr>
        <w:t xml:space="preserve">    . В период  с 202</w:t>
      </w:r>
      <w:r>
        <w:rPr>
          <w:color w:val="000000"/>
        </w:rPr>
        <w:t>3</w:t>
      </w:r>
      <w:r w:rsidRPr="00263C96">
        <w:rPr>
          <w:color w:val="000000"/>
        </w:rPr>
        <w:t xml:space="preserve"> по 202</w:t>
      </w:r>
      <w:r w:rsidR="00D62387">
        <w:rPr>
          <w:color w:val="000000"/>
        </w:rPr>
        <w:t>8</w:t>
      </w:r>
      <w:r w:rsidRPr="00263C96">
        <w:rPr>
          <w:color w:val="000000"/>
        </w:rPr>
        <w:t xml:space="preserve"> гг. перспективная застройка определялась экспертно по данным, представленным </w:t>
      </w:r>
      <w:r>
        <w:rPr>
          <w:color w:val="000000"/>
        </w:rPr>
        <w:t>МО</w:t>
      </w:r>
      <w:r w:rsidRPr="00263C96">
        <w:rPr>
          <w:color w:val="000000"/>
        </w:rPr>
        <w:t>:</w:t>
      </w:r>
    </w:p>
    <w:p w14:paraId="59572877" w14:textId="77777777" w:rsidR="00D93877" w:rsidRPr="00263C96" w:rsidRDefault="00D93877" w:rsidP="00D93877">
      <w:pPr>
        <w:autoSpaceDE w:val="0"/>
        <w:autoSpaceDN w:val="0"/>
        <w:adjustRightInd w:val="0"/>
        <w:rPr>
          <w:color w:val="000000"/>
        </w:rPr>
      </w:pPr>
      <w:r w:rsidRPr="00263C96">
        <w:rPr>
          <w:color w:val="000000"/>
        </w:rPr>
        <w:t xml:space="preserve">• плотности населения территории муниципального образования– </w:t>
      </w:r>
      <w:r>
        <w:rPr>
          <w:color w:val="000000"/>
        </w:rPr>
        <w:t>13,78га</w:t>
      </w:r>
      <w:r w:rsidRPr="00263C96">
        <w:rPr>
          <w:color w:val="000000"/>
        </w:rPr>
        <w:t>/чел;</w:t>
      </w:r>
    </w:p>
    <w:p w14:paraId="7FB8315F" w14:textId="77777777" w:rsidR="00D93877" w:rsidRPr="00263C96" w:rsidRDefault="00D93877" w:rsidP="00D93877">
      <w:pPr>
        <w:autoSpaceDE w:val="0"/>
        <w:autoSpaceDN w:val="0"/>
        <w:adjustRightInd w:val="0"/>
        <w:rPr>
          <w:color w:val="000000"/>
        </w:rPr>
      </w:pPr>
      <w:r w:rsidRPr="00263C96">
        <w:rPr>
          <w:color w:val="000000"/>
        </w:rPr>
        <w:t xml:space="preserve">• расчётной обеспеченности населения жилищным фондом – </w:t>
      </w:r>
      <w:r>
        <w:rPr>
          <w:color w:val="000000"/>
        </w:rPr>
        <w:t>39,8</w:t>
      </w:r>
      <w:r w:rsidRPr="00263C96">
        <w:rPr>
          <w:color w:val="000000"/>
        </w:rPr>
        <w:t>м2/чел.</w:t>
      </w:r>
    </w:p>
    <w:p w14:paraId="584B090A" w14:textId="77777777" w:rsidR="00D93877" w:rsidRPr="00263C96" w:rsidRDefault="00D93877" w:rsidP="00D93877">
      <w:pPr>
        <w:autoSpaceDE w:val="0"/>
        <w:autoSpaceDN w:val="0"/>
        <w:adjustRightInd w:val="0"/>
        <w:jc w:val="both"/>
        <w:rPr>
          <w:color w:val="000000"/>
        </w:rPr>
      </w:pPr>
      <w:r w:rsidRPr="00263C96">
        <w:rPr>
          <w:color w:val="000000"/>
        </w:rPr>
        <w:t>Из представленных данных видно, что в период до 202</w:t>
      </w:r>
      <w:r w:rsidRPr="00E503F1">
        <w:rPr>
          <w:color w:val="000000"/>
        </w:rPr>
        <w:t>7</w:t>
      </w:r>
      <w:r w:rsidRPr="00263C96">
        <w:rPr>
          <w:color w:val="000000"/>
        </w:rPr>
        <w:t xml:space="preserve"> г. в </w:t>
      </w:r>
      <w:r>
        <w:rPr>
          <w:color w:val="000000"/>
        </w:rPr>
        <w:t>МО</w:t>
      </w:r>
      <w:r w:rsidRPr="00263C96">
        <w:rPr>
          <w:color w:val="000000"/>
        </w:rPr>
        <w:t xml:space="preserve"> прогнозируется прирост фондов строительных площадей    на уровне </w:t>
      </w:r>
      <w:r>
        <w:rPr>
          <w:color w:val="000000"/>
        </w:rPr>
        <w:t>3</w:t>
      </w:r>
      <w:r w:rsidRPr="00263C96">
        <w:rPr>
          <w:color w:val="000000"/>
        </w:rPr>
        <w:t>00м2.  Наибольший прирост фондов строительных площадей в период с 20</w:t>
      </w:r>
      <w:r>
        <w:rPr>
          <w:color w:val="000000"/>
        </w:rPr>
        <w:t>2</w:t>
      </w:r>
      <w:r w:rsidRPr="00E503F1">
        <w:rPr>
          <w:color w:val="000000"/>
        </w:rPr>
        <w:t>3</w:t>
      </w:r>
      <w:r w:rsidRPr="00263C96">
        <w:rPr>
          <w:color w:val="000000"/>
        </w:rPr>
        <w:t xml:space="preserve"> по 202</w:t>
      </w:r>
      <w:r w:rsidRPr="00E503F1">
        <w:rPr>
          <w:color w:val="000000"/>
        </w:rPr>
        <w:t>7</w:t>
      </w:r>
      <w:r w:rsidRPr="00263C96">
        <w:rPr>
          <w:color w:val="000000"/>
        </w:rPr>
        <w:t xml:space="preserve"> гг. прогнозируется</w:t>
      </w:r>
      <w:r>
        <w:rPr>
          <w:color w:val="000000"/>
        </w:rPr>
        <w:t xml:space="preserve"> только </w:t>
      </w:r>
      <w:r w:rsidRPr="00263C96">
        <w:rPr>
          <w:color w:val="000000"/>
        </w:rPr>
        <w:t xml:space="preserve"> в частном секторе.</w:t>
      </w:r>
    </w:p>
    <w:p w14:paraId="51A6A477" w14:textId="4D51C5EA" w:rsidR="00D93877" w:rsidRDefault="00D93877" w:rsidP="00D93877">
      <w:pPr>
        <w:rPr>
          <w:color w:val="000000"/>
        </w:rPr>
      </w:pPr>
      <w:r w:rsidRPr="00263C96">
        <w:rPr>
          <w:color w:val="000000"/>
        </w:rPr>
        <w:t>Динамика  перспективной застройки с 202</w:t>
      </w:r>
      <w:r w:rsidRPr="00E503F1">
        <w:rPr>
          <w:color w:val="000000"/>
        </w:rPr>
        <w:t>3</w:t>
      </w:r>
      <w:r w:rsidRPr="00263C96">
        <w:rPr>
          <w:color w:val="000000"/>
        </w:rPr>
        <w:t xml:space="preserve"> по 202</w:t>
      </w:r>
      <w:r w:rsidRPr="00E503F1">
        <w:rPr>
          <w:color w:val="000000"/>
        </w:rPr>
        <w:t>7</w:t>
      </w:r>
      <w:r w:rsidRPr="00263C96">
        <w:rPr>
          <w:color w:val="000000"/>
        </w:rPr>
        <w:t xml:space="preserve">годы представлена  в таблице </w:t>
      </w:r>
      <w:r w:rsidR="00D62387">
        <w:rPr>
          <w:color w:val="000000"/>
        </w:rPr>
        <w:t>2.5</w:t>
      </w:r>
      <w:r w:rsidRPr="00263C96">
        <w:rPr>
          <w:color w:val="000000"/>
        </w:rPr>
        <w:t>.</w:t>
      </w:r>
    </w:p>
    <w:p w14:paraId="01004F49" w14:textId="77777777" w:rsidR="00D93877" w:rsidRPr="00263C96" w:rsidRDefault="00D93877" w:rsidP="00D93877">
      <w:pPr>
        <w:rPr>
          <w:color w:val="000000"/>
        </w:rPr>
      </w:pPr>
    </w:p>
    <w:p w14:paraId="03EE6623" w14:textId="77777777" w:rsidR="00D93877" w:rsidRPr="00263C96" w:rsidRDefault="00D93877" w:rsidP="00D93877">
      <w:pPr>
        <w:rPr>
          <w:b/>
          <w:color w:val="000000"/>
          <w:sz w:val="22"/>
          <w:szCs w:val="22"/>
        </w:rPr>
      </w:pPr>
    </w:p>
    <w:p w14:paraId="6BD0EC2F" w14:textId="75C40BF5" w:rsidR="00D93877" w:rsidRPr="00263C96" w:rsidRDefault="00D93877" w:rsidP="00D93877">
      <w:pPr>
        <w:spacing w:line="276" w:lineRule="auto"/>
        <w:rPr>
          <w:b/>
          <w:color w:val="000000"/>
          <w:sz w:val="22"/>
          <w:szCs w:val="22"/>
        </w:rPr>
      </w:pPr>
      <w:r w:rsidRPr="00263C96">
        <w:rPr>
          <w:b/>
          <w:color w:val="000000"/>
          <w:sz w:val="22"/>
          <w:szCs w:val="22"/>
        </w:rPr>
        <w:t xml:space="preserve">Таблица </w:t>
      </w:r>
      <w:r w:rsidR="00D62387">
        <w:rPr>
          <w:b/>
          <w:color w:val="000000"/>
          <w:sz w:val="22"/>
          <w:szCs w:val="22"/>
        </w:rPr>
        <w:t>2.5</w:t>
      </w:r>
      <w:r w:rsidRPr="00263C96">
        <w:rPr>
          <w:b/>
          <w:color w:val="000000"/>
          <w:sz w:val="22"/>
          <w:szCs w:val="22"/>
        </w:rPr>
        <w:t>. Динамика  перспективной застройки с 202</w:t>
      </w:r>
      <w:r w:rsidRPr="00E503F1">
        <w:rPr>
          <w:b/>
          <w:color w:val="000000"/>
          <w:sz w:val="22"/>
          <w:szCs w:val="22"/>
        </w:rPr>
        <w:t>3</w:t>
      </w:r>
      <w:r w:rsidRPr="00263C96">
        <w:rPr>
          <w:b/>
          <w:color w:val="000000"/>
          <w:sz w:val="22"/>
          <w:szCs w:val="22"/>
        </w:rPr>
        <w:t xml:space="preserve"> по 202</w:t>
      </w:r>
      <w:r w:rsidRPr="00E503F1">
        <w:rPr>
          <w:b/>
          <w:color w:val="000000"/>
          <w:sz w:val="22"/>
          <w:szCs w:val="22"/>
        </w:rPr>
        <w:t>7</w:t>
      </w:r>
      <w:r w:rsidRPr="00263C96">
        <w:rPr>
          <w:b/>
          <w:color w:val="000000"/>
          <w:sz w:val="22"/>
          <w:szCs w:val="22"/>
        </w:rPr>
        <w:t>годы</w:t>
      </w:r>
    </w:p>
    <w:tbl>
      <w:tblPr>
        <w:tblW w:w="9874" w:type="dxa"/>
        <w:jc w:val="center"/>
        <w:tblLook w:val="0000" w:firstRow="0" w:lastRow="0" w:firstColumn="0" w:lastColumn="0" w:noHBand="0" w:noVBand="0"/>
      </w:tblPr>
      <w:tblGrid>
        <w:gridCol w:w="4270"/>
        <w:gridCol w:w="920"/>
        <w:gridCol w:w="884"/>
        <w:gridCol w:w="960"/>
        <w:gridCol w:w="960"/>
        <w:gridCol w:w="960"/>
        <w:gridCol w:w="920"/>
      </w:tblGrid>
      <w:tr w:rsidR="003B474C" w:rsidRPr="00E67244" w14:paraId="4F17D418"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4901B780" w14:textId="77777777" w:rsidR="003B474C" w:rsidRPr="00E67244" w:rsidRDefault="003B474C" w:rsidP="003B474C">
            <w:pPr>
              <w:spacing w:line="276" w:lineRule="auto"/>
              <w:jc w:val="center"/>
              <w:rPr>
                <w:sz w:val="22"/>
                <w:szCs w:val="22"/>
              </w:rPr>
            </w:pPr>
            <w:r w:rsidRPr="00E67244">
              <w:rPr>
                <w:sz w:val="22"/>
                <w:szCs w:val="22"/>
              </w:rPr>
              <w:t>Показатели</w:t>
            </w:r>
          </w:p>
        </w:tc>
        <w:tc>
          <w:tcPr>
            <w:tcW w:w="920" w:type="dxa"/>
            <w:tcBorders>
              <w:top w:val="single" w:sz="4" w:space="0" w:color="auto"/>
              <w:left w:val="nil"/>
              <w:bottom w:val="single" w:sz="4" w:space="0" w:color="auto"/>
              <w:right w:val="single" w:sz="4" w:space="0" w:color="auto"/>
            </w:tcBorders>
            <w:shd w:val="clear" w:color="auto" w:fill="D9D9D9"/>
            <w:noWrap/>
            <w:vAlign w:val="center"/>
          </w:tcPr>
          <w:p w14:paraId="61E97DCB" w14:textId="77777777" w:rsidR="003B474C" w:rsidRPr="00E67244" w:rsidRDefault="003B474C" w:rsidP="003B474C">
            <w:pPr>
              <w:spacing w:line="276" w:lineRule="auto"/>
              <w:jc w:val="center"/>
              <w:rPr>
                <w:sz w:val="22"/>
                <w:szCs w:val="22"/>
              </w:rPr>
            </w:pPr>
            <w:proofErr w:type="spellStart"/>
            <w:r w:rsidRPr="00E67244">
              <w:rPr>
                <w:sz w:val="22"/>
                <w:szCs w:val="22"/>
              </w:rPr>
              <w:t>Ед.изм</w:t>
            </w:r>
            <w:proofErr w:type="spellEnd"/>
            <w:r w:rsidRPr="00E67244">
              <w:rPr>
                <w:sz w:val="22"/>
                <w:szCs w:val="22"/>
              </w:rPr>
              <w:t>.</w:t>
            </w:r>
          </w:p>
        </w:tc>
        <w:tc>
          <w:tcPr>
            <w:tcW w:w="884" w:type="dxa"/>
            <w:tcBorders>
              <w:top w:val="single" w:sz="4" w:space="0" w:color="auto"/>
              <w:left w:val="nil"/>
              <w:bottom w:val="single" w:sz="4" w:space="0" w:color="auto"/>
              <w:right w:val="single" w:sz="4" w:space="0" w:color="auto"/>
            </w:tcBorders>
            <w:shd w:val="clear" w:color="auto" w:fill="D9D9D9"/>
            <w:noWrap/>
            <w:vAlign w:val="center"/>
          </w:tcPr>
          <w:p w14:paraId="558BBBD9" w14:textId="2C573418" w:rsidR="003B474C" w:rsidRPr="00E67244" w:rsidRDefault="003B474C" w:rsidP="003B474C">
            <w:pPr>
              <w:spacing w:line="276" w:lineRule="auto"/>
              <w:jc w:val="center"/>
              <w:rPr>
                <w:sz w:val="20"/>
              </w:rPr>
            </w:pPr>
            <w:r w:rsidRPr="00E67244">
              <w:rPr>
                <w:sz w:val="20"/>
              </w:rPr>
              <w:t>2024</w:t>
            </w:r>
          </w:p>
        </w:tc>
        <w:tc>
          <w:tcPr>
            <w:tcW w:w="960" w:type="dxa"/>
            <w:tcBorders>
              <w:top w:val="single" w:sz="4" w:space="0" w:color="auto"/>
              <w:left w:val="nil"/>
              <w:bottom w:val="single" w:sz="4" w:space="0" w:color="auto"/>
              <w:right w:val="single" w:sz="4" w:space="0" w:color="auto"/>
            </w:tcBorders>
            <w:shd w:val="clear" w:color="auto" w:fill="D9D9D9"/>
            <w:noWrap/>
            <w:vAlign w:val="center"/>
          </w:tcPr>
          <w:p w14:paraId="6CB24B45" w14:textId="59C1D8B9" w:rsidR="003B474C" w:rsidRPr="00E67244" w:rsidRDefault="003B474C" w:rsidP="003B474C">
            <w:pPr>
              <w:spacing w:line="276" w:lineRule="auto"/>
              <w:jc w:val="center"/>
              <w:rPr>
                <w:sz w:val="20"/>
              </w:rPr>
            </w:pPr>
            <w:r w:rsidRPr="00E67244">
              <w:rPr>
                <w:sz w:val="20"/>
              </w:rPr>
              <w:t>2025</w:t>
            </w:r>
          </w:p>
        </w:tc>
        <w:tc>
          <w:tcPr>
            <w:tcW w:w="960" w:type="dxa"/>
            <w:tcBorders>
              <w:top w:val="single" w:sz="4" w:space="0" w:color="auto"/>
              <w:left w:val="nil"/>
              <w:bottom w:val="single" w:sz="4" w:space="0" w:color="auto"/>
              <w:right w:val="single" w:sz="4" w:space="0" w:color="auto"/>
            </w:tcBorders>
            <w:shd w:val="clear" w:color="auto" w:fill="D9D9D9"/>
            <w:noWrap/>
            <w:vAlign w:val="center"/>
          </w:tcPr>
          <w:p w14:paraId="0EFE954C" w14:textId="3CBE77BB" w:rsidR="003B474C" w:rsidRPr="00E67244" w:rsidRDefault="003B474C" w:rsidP="003B474C">
            <w:pPr>
              <w:spacing w:line="276" w:lineRule="auto"/>
              <w:jc w:val="center"/>
              <w:rPr>
                <w:sz w:val="20"/>
              </w:rPr>
            </w:pPr>
            <w:r w:rsidRPr="00E67244">
              <w:rPr>
                <w:sz w:val="20"/>
              </w:rPr>
              <w:t>2026</w:t>
            </w:r>
          </w:p>
        </w:tc>
        <w:tc>
          <w:tcPr>
            <w:tcW w:w="960" w:type="dxa"/>
            <w:tcBorders>
              <w:top w:val="single" w:sz="4" w:space="0" w:color="auto"/>
              <w:left w:val="nil"/>
              <w:bottom w:val="single" w:sz="4" w:space="0" w:color="auto"/>
              <w:right w:val="single" w:sz="4" w:space="0" w:color="auto"/>
            </w:tcBorders>
            <w:shd w:val="clear" w:color="auto" w:fill="D9D9D9"/>
            <w:noWrap/>
            <w:vAlign w:val="center"/>
          </w:tcPr>
          <w:p w14:paraId="57B24891" w14:textId="20228B05" w:rsidR="003B474C" w:rsidRPr="00E67244" w:rsidRDefault="003B474C" w:rsidP="003B474C">
            <w:pPr>
              <w:spacing w:line="276" w:lineRule="auto"/>
              <w:jc w:val="center"/>
              <w:rPr>
                <w:sz w:val="20"/>
              </w:rPr>
            </w:pPr>
            <w:r w:rsidRPr="00E67244">
              <w:rPr>
                <w:sz w:val="20"/>
              </w:rPr>
              <w:t>2027</w:t>
            </w:r>
          </w:p>
        </w:tc>
        <w:tc>
          <w:tcPr>
            <w:tcW w:w="920" w:type="dxa"/>
            <w:tcBorders>
              <w:top w:val="single" w:sz="4" w:space="0" w:color="auto"/>
              <w:left w:val="nil"/>
              <w:bottom w:val="single" w:sz="4" w:space="0" w:color="auto"/>
              <w:right w:val="single" w:sz="4" w:space="0" w:color="auto"/>
            </w:tcBorders>
            <w:shd w:val="clear" w:color="auto" w:fill="D9D9D9"/>
            <w:noWrap/>
            <w:vAlign w:val="center"/>
          </w:tcPr>
          <w:p w14:paraId="6D96D936" w14:textId="6331C638" w:rsidR="003B474C" w:rsidRPr="00E67244" w:rsidRDefault="003B474C" w:rsidP="003B474C">
            <w:pPr>
              <w:spacing w:line="276" w:lineRule="auto"/>
              <w:jc w:val="center"/>
              <w:rPr>
                <w:sz w:val="20"/>
              </w:rPr>
            </w:pPr>
            <w:r w:rsidRPr="00E67244">
              <w:rPr>
                <w:sz w:val="20"/>
              </w:rPr>
              <w:t>202</w:t>
            </w:r>
            <w:r>
              <w:rPr>
                <w:sz w:val="20"/>
              </w:rPr>
              <w:t>8</w:t>
            </w:r>
          </w:p>
        </w:tc>
      </w:tr>
      <w:tr w:rsidR="0050381D" w:rsidRPr="00E67244" w14:paraId="707FC206" w14:textId="77777777" w:rsidTr="00935016">
        <w:trPr>
          <w:trHeight w:val="272"/>
          <w:jc w:val="center"/>
        </w:trPr>
        <w:tc>
          <w:tcPr>
            <w:tcW w:w="4270" w:type="dxa"/>
            <w:tcBorders>
              <w:top w:val="single" w:sz="4" w:space="0" w:color="auto"/>
              <w:left w:val="single" w:sz="4" w:space="0" w:color="auto"/>
              <w:bottom w:val="single" w:sz="4" w:space="0" w:color="auto"/>
              <w:right w:val="single" w:sz="4" w:space="0" w:color="auto"/>
            </w:tcBorders>
            <w:shd w:val="clear" w:color="auto" w:fill="auto"/>
            <w:vAlign w:val="center"/>
          </w:tcPr>
          <w:p w14:paraId="603070B6" w14:textId="2EDB9AE8" w:rsidR="0050381D" w:rsidRPr="00E67244" w:rsidRDefault="0050381D" w:rsidP="0050381D">
            <w:pPr>
              <w:rPr>
                <w:color w:val="000000"/>
                <w:sz w:val="22"/>
                <w:szCs w:val="22"/>
              </w:rPr>
            </w:pPr>
            <w:r>
              <w:rPr>
                <w:color w:val="000000"/>
                <w:sz w:val="22"/>
                <w:szCs w:val="22"/>
              </w:rPr>
              <w:t>Ввод в эксплуатацию жилых домов общей площадью всего, в том числе:</w:t>
            </w:r>
          </w:p>
        </w:tc>
        <w:tc>
          <w:tcPr>
            <w:tcW w:w="920" w:type="dxa"/>
            <w:tcBorders>
              <w:top w:val="single" w:sz="4" w:space="0" w:color="auto"/>
              <w:left w:val="nil"/>
              <w:bottom w:val="single" w:sz="4" w:space="0" w:color="auto"/>
              <w:right w:val="single" w:sz="4" w:space="0" w:color="auto"/>
            </w:tcBorders>
            <w:shd w:val="clear" w:color="auto" w:fill="auto"/>
            <w:vAlign w:val="center"/>
          </w:tcPr>
          <w:p w14:paraId="3D60E7B5" w14:textId="0125A952" w:rsidR="0050381D" w:rsidRDefault="0050381D" w:rsidP="0050381D">
            <w:pPr>
              <w:jc w:val="center"/>
              <w:rPr>
                <w:color w:val="000000"/>
                <w:sz w:val="22"/>
                <w:szCs w:val="22"/>
              </w:rPr>
            </w:pPr>
            <w:r>
              <w:rPr>
                <w:color w:val="000000"/>
                <w:sz w:val="22"/>
                <w:szCs w:val="22"/>
              </w:rPr>
              <w:t>м2</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49A5F2AE" w14:textId="48511550" w:rsidR="0050381D" w:rsidRPr="004014D9" w:rsidRDefault="0050381D" w:rsidP="0050381D">
            <w:pPr>
              <w:jc w:val="center"/>
              <w:rPr>
                <w:sz w:val="20"/>
              </w:rPr>
            </w:pPr>
            <w:r>
              <w:rPr>
                <w:rFonts w:ascii="Arial" w:hAnsi="Arial" w:cs="Arial"/>
                <w:sz w:val="20"/>
              </w:rPr>
              <w:t>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E5BD493" w14:textId="7068FE81" w:rsidR="0050381D" w:rsidRPr="004014D9" w:rsidRDefault="0050381D" w:rsidP="0050381D">
            <w:pPr>
              <w:jc w:val="center"/>
              <w:rPr>
                <w:sz w:val="20"/>
              </w:rPr>
            </w:pPr>
            <w:r>
              <w:rPr>
                <w:rFonts w:ascii="Arial" w:hAnsi="Arial" w:cs="Arial"/>
                <w:sz w:val="20"/>
              </w:rPr>
              <w:t>100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3F703AA" w14:textId="07AFCBF7" w:rsidR="0050381D" w:rsidRPr="004014D9" w:rsidRDefault="0050381D" w:rsidP="0050381D">
            <w:pPr>
              <w:jc w:val="center"/>
              <w:rPr>
                <w:sz w:val="20"/>
              </w:rPr>
            </w:pPr>
            <w:r>
              <w:rPr>
                <w:rFonts w:ascii="Arial" w:hAnsi="Arial" w:cs="Arial"/>
                <w:sz w:val="20"/>
              </w:rPr>
              <w:t>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65458C3" w14:textId="23EBC429" w:rsidR="0050381D" w:rsidRPr="004014D9" w:rsidRDefault="0050381D" w:rsidP="0050381D">
            <w:pPr>
              <w:jc w:val="center"/>
              <w:rPr>
                <w:sz w:val="20"/>
              </w:rPr>
            </w:pPr>
            <w:r>
              <w:rPr>
                <w:rFonts w:ascii="Arial" w:hAnsi="Arial" w:cs="Arial"/>
                <w:sz w:val="20"/>
              </w:rPr>
              <w:t>100</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7CDE2008" w14:textId="40B6FD70" w:rsidR="0050381D" w:rsidRPr="004014D9" w:rsidRDefault="0050381D" w:rsidP="0050381D">
            <w:pPr>
              <w:jc w:val="center"/>
              <w:rPr>
                <w:sz w:val="20"/>
              </w:rPr>
            </w:pPr>
            <w:r>
              <w:rPr>
                <w:rFonts w:ascii="Arial" w:hAnsi="Arial" w:cs="Arial"/>
                <w:sz w:val="20"/>
              </w:rPr>
              <w:t>0</w:t>
            </w:r>
          </w:p>
        </w:tc>
      </w:tr>
      <w:tr w:rsidR="0050381D" w:rsidRPr="00E67244" w14:paraId="308D8748"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vAlign w:val="center"/>
          </w:tcPr>
          <w:p w14:paraId="70434867" w14:textId="5CC4D462" w:rsidR="0050381D" w:rsidRPr="00E67244" w:rsidRDefault="0050381D" w:rsidP="0050381D">
            <w:pPr>
              <w:rPr>
                <w:color w:val="000000"/>
                <w:sz w:val="22"/>
                <w:szCs w:val="22"/>
              </w:rPr>
            </w:pPr>
            <w:r>
              <w:rPr>
                <w:color w:val="000000"/>
                <w:sz w:val="22"/>
                <w:szCs w:val="22"/>
              </w:rPr>
              <w:t>-  многоэтажные жилые дома</w:t>
            </w:r>
          </w:p>
        </w:tc>
        <w:tc>
          <w:tcPr>
            <w:tcW w:w="920" w:type="dxa"/>
            <w:tcBorders>
              <w:top w:val="single" w:sz="4" w:space="0" w:color="auto"/>
              <w:left w:val="nil"/>
              <w:bottom w:val="single" w:sz="4" w:space="0" w:color="auto"/>
              <w:right w:val="single" w:sz="4" w:space="0" w:color="auto"/>
            </w:tcBorders>
            <w:shd w:val="clear" w:color="auto" w:fill="auto"/>
            <w:vAlign w:val="center"/>
          </w:tcPr>
          <w:p w14:paraId="603D8ABB" w14:textId="718319BB" w:rsidR="0050381D" w:rsidRDefault="0050381D" w:rsidP="0050381D">
            <w:pPr>
              <w:jc w:val="center"/>
              <w:rPr>
                <w:color w:val="000000"/>
                <w:sz w:val="22"/>
                <w:szCs w:val="22"/>
              </w:rPr>
            </w:pPr>
            <w:r>
              <w:rPr>
                <w:color w:val="000000"/>
                <w:sz w:val="22"/>
                <w:szCs w:val="22"/>
              </w:rPr>
              <w:t>м2</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340016C1" w14:textId="055E179E" w:rsidR="0050381D" w:rsidRPr="004014D9" w:rsidRDefault="0050381D" w:rsidP="0050381D">
            <w:pPr>
              <w:jc w:val="center"/>
              <w:rPr>
                <w:color w:val="000000"/>
                <w:sz w:val="20"/>
              </w:rPr>
            </w:pPr>
            <w:r>
              <w:rPr>
                <w:rFonts w:ascii="Arial" w:hAnsi="Arial" w:cs="Arial"/>
                <w:sz w:val="20"/>
              </w:rPr>
              <w:t>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275B665" w14:textId="33C29A95" w:rsidR="0050381D" w:rsidRPr="004014D9" w:rsidRDefault="0050381D" w:rsidP="0050381D">
            <w:pPr>
              <w:jc w:val="center"/>
              <w:rPr>
                <w:color w:val="000000"/>
                <w:sz w:val="20"/>
              </w:rPr>
            </w:pPr>
            <w:r>
              <w:rPr>
                <w:rFonts w:ascii="Arial" w:hAnsi="Arial" w:cs="Arial"/>
                <w:sz w:val="20"/>
              </w:rPr>
              <w:t>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8E2F0B8" w14:textId="65973997" w:rsidR="0050381D" w:rsidRPr="004014D9" w:rsidRDefault="0050381D" w:rsidP="0050381D">
            <w:pPr>
              <w:jc w:val="center"/>
              <w:rPr>
                <w:color w:val="000000"/>
                <w:sz w:val="20"/>
              </w:rPr>
            </w:pPr>
            <w:r>
              <w:rPr>
                <w:rFonts w:ascii="Arial" w:hAnsi="Arial" w:cs="Arial"/>
                <w:sz w:val="20"/>
              </w:rPr>
              <w:t>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539AD3F" w14:textId="2EF1238E" w:rsidR="0050381D" w:rsidRPr="004014D9" w:rsidRDefault="0050381D" w:rsidP="0050381D">
            <w:pPr>
              <w:jc w:val="center"/>
              <w:rPr>
                <w:color w:val="000000"/>
                <w:sz w:val="20"/>
              </w:rPr>
            </w:pPr>
            <w:r>
              <w:rPr>
                <w:rFonts w:ascii="Arial" w:hAnsi="Arial" w:cs="Arial"/>
                <w:sz w:val="20"/>
              </w:rPr>
              <w:t>0</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00B811BF" w14:textId="065B21DC" w:rsidR="0050381D" w:rsidRPr="004014D9" w:rsidRDefault="0050381D" w:rsidP="0050381D">
            <w:pPr>
              <w:jc w:val="center"/>
              <w:rPr>
                <w:color w:val="000000"/>
                <w:sz w:val="20"/>
              </w:rPr>
            </w:pPr>
            <w:r>
              <w:rPr>
                <w:rFonts w:ascii="Arial" w:hAnsi="Arial" w:cs="Arial"/>
                <w:sz w:val="20"/>
              </w:rPr>
              <w:t>50</w:t>
            </w:r>
          </w:p>
        </w:tc>
      </w:tr>
      <w:tr w:rsidR="0050381D" w:rsidRPr="00E67244" w14:paraId="266A9AA8"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vAlign w:val="center"/>
          </w:tcPr>
          <w:p w14:paraId="408BA628" w14:textId="5E6EAF1E" w:rsidR="0050381D" w:rsidRPr="00E67244" w:rsidRDefault="0050381D" w:rsidP="0050381D">
            <w:pPr>
              <w:rPr>
                <w:color w:val="000000"/>
                <w:sz w:val="22"/>
                <w:szCs w:val="22"/>
              </w:rPr>
            </w:pPr>
            <w:r>
              <w:rPr>
                <w:color w:val="000000"/>
                <w:sz w:val="22"/>
                <w:szCs w:val="22"/>
              </w:rPr>
              <w:t>- индивидуальные жилые дома</w:t>
            </w:r>
          </w:p>
        </w:tc>
        <w:tc>
          <w:tcPr>
            <w:tcW w:w="920" w:type="dxa"/>
            <w:tcBorders>
              <w:top w:val="single" w:sz="4" w:space="0" w:color="auto"/>
              <w:left w:val="nil"/>
              <w:bottom w:val="single" w:sz="4" w:space="0" w:color="auto"/>
              <w:right w:val="single" w:sz="4" w:space="0" w:color="auto"/>
            </w:tcBorders>
            <w:shd w:val="clear" w:color="auto" w:fill="auto"/>
            <w:vAlign w:val="center"/>
          </w:tcPr>
          <w:p w14:paraId="48721912" w14:textId="1E5F6517" w:rsidR="0050381D" w:rsidRDefault="0050381D" w:rsidP="0050381D">
            <w:pPr>
              <w:jc w:val="center"/>
              <w:rPr>
                <w:color w:val="000000"/>
                <w:sz w:val="22"/>
                <w:szCs w:val="22"/>
              </w:rPr>
            </w:pPr>
            <w:r>
              <w:rPr>
                <w:color w:val="000000"/>
                <w:sz w:val="22"/>
                <w:szCs w:val="22"/>
              </w:rPr>
              <w:t>м2</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5C38A31A" w14:textId="26CE196B" w:rsidR="0050381D" w:rsidRPr="004014D9" w:rsidRDefault="0050381D" w:rsidP="0050381D">
            <w:pPr>
              <w:jc w:val="center"/>
              <w:rPr>
                <w:sz w:val="20"/>
              </w:rPr>
            </w:pPr>
            <w:r>
              <w:rPr>
                <w:rFonts w:ascii="Arial" w:hAnsi="Arial" w:cs="Arial"/>
                <w:sz w:val="20"/>
              </w:rPr>
              <w:t> </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3D5F4F1" w14:textId="013483F0" w:rsidR="0050381D" w:rsidRPr="004014D9" w:rsidRDefault="0050381D" w:rsidP="0050381D">
            <w:pPr>
              <w:jc w:val="center"/>
              <w:rPr>
                <w:sz w:val="20"/>
              </w:rPr>
            </w:pPr>
            <w:r>
              <w:rPr>
                <w:rFonts w:ascii="Arial" w:hAnsi="Arial" w:cs="Arial"/>
                <w:sz w:val="20"/>
              </w:rPr>
              <w:t>100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2226285" w14:textId="27E8351B" w:rsidR="0050381D" w:rsidRPr="004014D9" w:rsidRDefault="0050381D" w:rsidP="0050381D">
            <w:pPr>
              <w:jc w:val="center"/>
              <w:rPr>
                <w:sz w:val="20"/>
              </w:rPr>
            </w:pPr>
            <w:r>
              <w:rPr>
                <w:rFonts w:ascii="Arial" w:hAnsi="Arial" w:cs="Arial"/>
                <w:sz w:val="20"/>
              </w:rPr>
              <w:t> </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C2A5F29" w14:textId="40A86C43" w:rsidR="0050381D" w:rsidRPr="004014D9" w:rsidRDefault="0050381D" w:rsidP="0050381D">
            <w:pPr>
              <w:jc w:val="center"/>
              <w:rPr>
                <w:sz w:val="20"/>
              </w:rPr>
            </w:pPr>
            <w:r>
              <w:rPr>
                <w:rFonts w:ascii="Arial" w:hAnsi="Arial" w:cs="Arial"/>
                <w:sz w:val="20"/>
              </w:rPr>
              <w:t>100</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40916F60" w14:textId="0951E995" w:rsidR="0050381D" w:rsidRPr="004014D9" w:rsidRDefault="0050381D" w:rsidP="0050381D">
            <w:pPr>
              <w:jc w:val="center"/>
              <w:rPr>
                <w:sz w:val="20"/>
              </w:rPr>
            </w:pPr>
            <w:r>
              <w:rPr>
                <w:rFonts w:ascii="Arial" w:hAnsi="Arial" w:cs="Arial"/>
                <w:sz w:val="20"/>
              </w:rPr>
              <w:t>0</w:t>
            </w:r>
          </w:p>
        </w:tc>
      </w:tr>
      <w:tr w:rsidR="0050381D" w:rsidRPr="00E67244" w14:paraId="04EB9D00" w14:textId="77777777" w:rsidTr="00935016">
        <w:trPr>
          <w:trHeight w:val="528"/>
          <w:jc w:val="center"/>
        </w:trPr>
        <w:tc>
          <w:tcPr>
            <w:tcW w:w="4270" w:type="dxa"/>
            <w:tcBorders>
              <w:top w:val="single" w:sz="4" w:space="0" w:color="auto"/>
              <w:left w:val="single" w:sz="4" w:space="0" w:color="auto"/>
              <w:bottom w:val="single" w:sz="4" w:space="0" w:color="auto"/>
              <w:right w:val="single" w:sz="4" w:space="0" w:color="auto"/>
            </w:tcBorders>
            <w:shd w:val="clear" w:color="auto" w:fill="auto"/>
            <w:vAlign w:val="center"/>
          </w:tcPr>
          <w:p w14:paraId="62BBDE45" w14:textId="71A8F76E" w:rsidR="0050381D" w:rsidRPr="00E67244" w:rsidRDefault="0050381D" w:rsidP="0050381D">
            <w:pPr>
              <w:rPr>
                <w:color w:val="000000"/>
                <w:sz w:val="22"/>
                <w:szCs w:val="22"/>
              </w:rPr>
            </w:pPr>
            <w:r>
              <w:rPr>
                <w:color w:val="000000"/>
                <w:sz w:val="22"/>
                <w:szCs w:val="22"/>
              </w:rPr>
              <w:t>Выбытие жилого фонда</w:t>
            </w:r>
          </w:p>
        </w:tc>
        <w:tc>
          <w:tcPr>
            <w:tcW w:w="920" w:type="dxa"/>
            <w:tcBorders>
              <w:top w:val="single" w:sz="4" w:space="0" w:color="auto"/>
              <w:left w:val="nil"/>
              <w:bottom w:val="single" w:sz="4" w:space="0" w:color="auto"/>
              <w:right w:val="single" w:sz="4" w:space="0" w:color="auto"/>
            </w:tcBorders>
            <w:shd w:val="clear" w:color="auto" w:fill="auto"/>
            <w:vAlign w:val="center"/>
          </w:tcPr>
          <w:p w14:paraId="5C4AE298" w14:textId="7769D643" w:rsidR="0050381D" w:rsidRDefault="0050381D" w:rsidP="0050381D">
            <w:pPr>
              <w:jc w:val="center"/>
              <w:rPr>
                <w:color w:val="000000"/>
                <w:sz w:val="22"/>
                <w:szCs w:val="22"/>
              </w:rPr>
            </w:pPr>
            <w:r>
              <w:rPr>
                <w:color w:val="000000"/>
                <w:sz w:val="22"/>
                <w:szCs w:val="22"/>
              </w:rPr>
              <w:t>м2</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3FE3BFC7" w14:textId="4D44D092" w:rsidR="0050381D" w:rsidRPr="004014D9" w:rsidRDefault="0050381D" w:rsidP="0050381D">
            <w:pPr>
              <w:jc w:val="center"/>
              <w:rPr>
                <w:sz w:val="20"/>
              </w:rPr>
            </w:pPr>
            <w:r>
              <w:rPr>
                <w:rFonts w:ascii="Arial" w:hAnsi="Arial" w:cs="Arial"/>
                <w:sz w:val="20"/>
              </w:rPr>
              <w:t>50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4117FA" w14:textId="4A216754" w:rsidR="0050381D" w:rsidRPr="004014D9" w:rsidRDefault="0050381D" w:rsidP="0050381D">
            <w:pPr>
              <w:jc w:val="center"/>
              <w:rPr>
                <w:sz w:val="20"/>
              </w:rPr>
            </w:pPr>
            <w:r>
              <w:rPr>
                <w:rFonts w:ascii="Arial" w:hAnsi="Arial" w:cs="Arial"/>
                <w:sz w:val="20"/>
              </w:rPr>
              <w:t> </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418DC4" w14:textId="7056E290" w:rsidR="0050381D" w:rsidRPr="004014D9" w:rsidRDefault="0050381D" w:rsidP="0050381D">
            <w:pPr>
              <w:jc w:val="center"/>
              <w:rPr>
                <w:sz w:val="20"/>
              </w:rPr>
            </w:pPr>
            <w:r>
              <w:rPr>
                <w:rFonts w:ascii="Arial" w:hAnsi="Arial" w:cs="Arial"/>
                <w:sz w:val="20"/>
              </w:rPr>
              <w:t>50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0E857AB" w14:textId="0FDC4E27" w:rsidR="0050381D" w:rsidRPr="004014D9" w:rsidRDefault="0050381D" w:rsidP="0050381D">
            <w:pPr>
              <w:jc w:val="center"/>
              <w:rPr>
                <w:sz w:val="20"/>
              </w:rPr>
            </w:pPr>
            <w:r>
              <w:rPr>
                <w:rFonts w:ascii="Arial" w:hAnsi="Arial" w:cs="Arial"/>
                <w:sz w:val="20"/>
              </w:rPr>
              <w:t> </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5C780F30" w14:textId="7C63F080" w:rsidR="0050381D" w:rsidRPr="004014D9" w:rsidRDefault="0050381D" w:rsidP="0050381D">
            <w:pPr>
              <w:jc w:val="center"/>
              <w:rPr>
                <w:sz w:val="20"/>
              </w:rPr>
            </w:pPr>
            <w:r>
              <w:rPr>
                <w:rFonts w:ascii="Arial" w:hAnsi="Arial" w:cs="Arial"/>
                <w:sz w:val="20"/>
              </w:rPr>
              <w:t>50</w:t>
            </w:r>
          </w:p>
        </w:tc>
      </w:tr>
      <w:tr w:rsidR="0050381D" w:rsidRPr="00E67244" w14:paraId="3D282030"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2C671" w14:textId="1AD15106" w:rsidR="0050381D" w:rsidRPr="00E67244" w:rsidRDefault="0050381D" w:rsidP="0050381D">
            <w:pPr>
              <w:rPr>
                <w:color w:val="000000"/>
                <w:sz w:val="22"/>
                <w:szCs w:val="22"/>
              </w:rPr>
            </w:pPr>
            <w:r>
              <w:rPr>
                <w:color w:val="000000"/>
                <w:sz w:val="22"/>
                <w:szCs w:val="22"/>
              </w:rPr>
              <w:t xml:space="preserve">Общий годовой прирост нового жилья  на 1 жителя, </w:t>
            </w:r>
            <w:proofErr w:type="spellStart"/>
            <w:r>
              <w:rPr>
                <w:color w:val="000000"/>
                <w:sz w:val="22"/>
                <w:szCs w:val="22"/>
              </w:rPr>
              <w:t>кв.м</w:t>
            </w:r>
            <w:proofErr w:type="spellEnd"/>
            <w:r>
              <w:rPr>
                <w:color w:val="000000"/>
                <w:sz w:val="22"/>
                <w:szCs w:val="22"/>
              </w:rPr>
              <w:t>.</w:t>
            </w:r>
          </w:p>
        </w:tc>
        <w:tc>
          <w:tcPr>
            <w:tcW w:w="920" w:type="dxa"/>
            <w:tcBorders>
              <w:top w:val="single" w:sz="4" w:space="0" w:color="auto"/>
              <w:left w:val="nil"/>
              <w:bottom w:val="single" w:sz="4" w:space="0" w:color="auto"/>
              <w:right w:val="single" w:sz="4" w:space="0" w:color="auto"/>
            </w:tcBorders>
            <w:shd w:val="clear" w:color="auto" w:fill="auto"/>
            <w:vAlign w:val="center"/>
          </w:tcPr>
          <w:p w14:paraId="45B3B4CB" w14:textId="6D276D69" w:rsidR="0050381D" w:rsidRDefault="0050381D" w:rsidP="0050381D">
            <w:pPr>
              <w:jc w:val="center"/>
              <w:rPr>
                <w:color w:val="000000"/>
                <w:sz w:val="22"/>
                <w:szCs w:val="22"/>
              </w:rPr>
            </w:pPr>
            <w:r>
              <w:rPr>
                <w:color w:val="000000"/>
                <w:sz w:val="22"/>
                <w:szCs w:val="22"/>
              </w:rPr>
              <w:t>м2/чел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1A2B9E20" w14:textId="3CB06F74" w:rsidR="0050381D" w:rsidRPr="004014D9" w:rsidRDefault="0050381D" w:rsidP="0050381D">
            <w:pPr>
              <w:jc w:val="center"/>
              <w:rPr>
                <w:sz w:val="20"/>
              </w:rPr>
            </w:pPr>
            <w:r>
              <w:rPr>
                <w:rFonts w:ascii="Arial" w:hAnsi="Arial" w:cs="Arial"/>
                <w:sz w:val="20"/>
              </w:rPr>
              <w:t>0,000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65DE4F4" w14:textId="2CC01578" w:rsidR="0050381D" w:rsidRPr="004014D9" w:rsidRDefault="0050381D" w:rsidP="0050381D">
            <w:pPr>
              <w:jc w:val="center"/>
              <w:rPr>
                <w:sz w:val="20"/>
              </w:rPr>
            </w:pPr>
            <w:r>
              <w:rPr>
                <w:rFonts w:ascii="Arial" w:hAnsi="Arial" w:cs="Arial"/>
                <w:sz w:val="20"/>
              </w:rPr>
              <w:t>0,201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B252861" w14:textId="21AE66A2" w:rsidR="0050381D" w:rsidRPr="004014D9" w:rsidRDefault="0050381D" w:rsidP="0050381D">
            <w:pPr>
              <w:jc w:val="center"/>
              <w:rPr>
                <w:sz w:val="20"/>
              </w:rPr>
            </w:pPr>
            <w:r>
              <w:rPr>
                <w:rFonts w:ascii="Arial" w:hAnsi="Arial" w:cs="Arial"/>
                <w:sz w:val="20"/>
              </w:rPr>
              <w:t>0,000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B8ACC82" w14:textId="45F3C13E" w:rsidR="0050381D" w:rsidRPr="004014D9" w:rsidRDefault="0050381D" w:rsidP="0050381D">
            <w:pPr>
              <w:jc w:val="center"/>
              <w:rPr>
                <w:sz w:val="20"/>
              </w:rPr>
            </w:pPr>
            <w:r>
              <w:rPr>
                <w:rFonts w:ascii="Arial" w:hAnsi="Arial" w:cs="Arial"/>
                <w:sz w:val="20"/>
              </w:rPr>
              <w:t>0,204</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26D464B4" w14:textId="1C54BED9" w:rsidR="0050381D" w:rsidRPr="004014D9" w:rsidRDefault="0050381D" w:rsidP="0050381D">
            <w:pPr>
              <w:jc w:val="center"/>
              <w:rPr>
                <w:sz w:val="20"/>
              </w:rPr>
            </w:pPr>
            <w:r>
              <w:rPr>
                <w:rFonts w:ascii="Arial" w:hAnsi="Arial" w:cs="Arial"/>
                <w:sz w:val="20"/>
              </w:rPr>
              <w:t>0,000</w:t>
            </w:r>
          </w:p>
        </w:tc>
      </w:tr>
      <w:tr w:rsidR="0050381D" w:rsidRPr="00E67244" w14:paraId="290D8646" w14:textId="77777777" w:rsidTr="00935016">
        <w:trPr>
          <w:trHeight w:val="288"/>
          <w:jc w:val="center"/>
        </w:trPr>
        <w:tc>
          <w:tcPr>
            <w:tcW w:w="4270" w:type="dxa"/>
            <w:tcBorders>
              <w:top w:val="single" w:sz="4" w:space="0" w:color="auto"/>
              <w:left w:val="single" w:sz="4" w:space="0" w:color="auto"/>
              <w:bottom w:val="single" w:sz="4" w:space="0" w:color="auto"/>
              <w:right w:val="single" w:sz="4" w:space="0" w:color="auto"/>
            </w:tcBorders>
            <w:shd w:val="clear" w:color="auto" w:fill="auto"/>
            <w:vAlign w:val="center"/>
          </w:tcPr>
          <w:p w14:paraId="4767A043" w14:textId="7C145421" w:rsidR="0050381D" w:rsidRPr="00E67244" w:rsidRDefault="0050381D" w:rsidP="0050381D">
            <w:pPr>
              <w:rPr>
                <w:color w:val="000000"/>
                <w:sz w:val="22"/>
                <w:szCs w:val="22"/>
              </w:rPr>
            </w:pPr>
            <w:r>
              <w:rPr>
                <w:color w:val="000000"/>
                <w:sz w:val="22"/>
                <w:szCs w:val="22"/>
              </w:rPr>
              <w:t>Жилой фонд  сельсовета</w:t>
            </w:r>
          </w:p>
        </w:tc>
        <w:tc>
          <w:tcPr>
            <w:tcW w:w="920" w:type="dxa"/>
            <w:tcBorders>
              <w:top w:val="single" w:sz="4" w:space="0" w:color="auto"/>
              <w:left w:val="nil"/>
              <w:bottom w:val="single" w:sz="4" w:space="0" w:color="auto"/>
              <w:right w:val="single" w:sz="4" w:space="0" w:color="auto"/>
            </w:tcBorders>
            <w:shd w:val="clear" w:color="auto" w:fill="auto"/>
            <w:vAlign w:val="center"/>
          </w:tcPr>
          <w:p w14:paraId="6D7C0779" w14:textId="5892C3AA" w:rsidR="0050381D" w:rsidRDefault="0050381D" w:rsidP="0050381D">
            <w:pPr>
              <w:jc w:val="center"/>
              <w:rPr>
                <w:color w:val="000000"/>
                <w:sz w:val="22"/>
                <w:szCs w:val="22"/>
              </w:rPr>
            </w:pPr>
            <w:r>
              <w:rPr>
                <w:color w:val="000000"/>
                <w:sz w:val="22"/>
                <w:szCs w:val="22"/>
              </w:rPr>
              <w:t>м2</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4A37A4B1" w14:textId="436E39CF" w:rsidR="0050381D" w:rsidRPr="004014D9" w:rsidRDefault="0050381D" w:rsidP="0050381D">
            <w:pPr>
              <w:jc w:val="center"/>
              <w:rPr>
                <w:sz w:val="20"/>
              </w:rPr>
            </w:pPr>
            <w:r>
              <w:rPr>
                <w:rFonts w:ascii="Arial" w:hAnsi="Arial" w:cs="Arial"/>
                <w:sz w:val="20"/>
              </w:rPr>
              <w:t>19700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3B5FE54" w14:textId="5533DB41" w:rsidR="0050381D" w:rsidRPr="004014D9" w:rsidRDefault="0050381D" w:rsidP="0050381D">
            <w:pPr>
              <w:jc w:val="center"/>
              <w:rPr>
                <w:sz w:val="20"/>
              </w:rPr>
            </w:pPr>
            <w:r>
              <w:rPr>
                <w:rFonts w:ascii="Arial" w:hAnsi="Arial" w:cs="Arial"/>
                <w:sz w:val="20"/>
              </w:rPr>
              <w:t>19800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7EAC92A" w14:textId="5FBB8677" w:rsidR="0050381D" w:rsidRPr="004014D9" w:rsidRDefault="0050381D" w:rsidP="0050381D">
            <w:pPr>
              <w:jc w:val="center"/>
              <w:rPr>
                <w:sz w:val="20"/>
              </w:rPr>
            </w:pPr>
            <w:r>
              <w:rPr>
                <w:rFonts w:ascii="Arial" w:hAnsi="Arial" w:cs="Arial"/>
                <w:sz w:val="20"/>
              </w:rPr>
              <w:t>19750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5341245" w14:textId="1E445492" w:rsidR="0050381D" w:rsidRPr="004014D9" w:rsidRDefault="0050381D" w:rsidP="0050381D">
            <w:pPr>
              <w:jc w:val="center"/>
              <w:rPr>
                <w:sz w:val="20"/>
              </w:rPr>
            </w:pPr>
            <w:r>
              <w:rPr>
                <w:rFonts w:ascii="Arial" w:hAnsi="Arial" w:cs="Arial"/>
                <w:sz w:val="20"/>
              </w:rPr>
              <w:t>19850</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49ADBBE1" w14:textId="79F655C3" w:rsidR="0050381D" w:rsidRPr="004014D9" w:rsidRDefault="0050381D" w:rsidP="0050381D">
            <w:pPr>
              <w:jc w:val="center"/>
              <w:rPr>
                <w:sz w:val="20"/>
              </w:rPr>
            </w:pPr>
            <w:r>
              <w:rPr>
                <w:rFonts w:ascii="Arial" w:hAnsi="Arial" w:cs="Arial"/>
                <w:sz w:val="20"/>
              </w:rPr>
              <w:t>19800</w:t>
            </w:r>
          </w:p>
        </w:tc>
      </w:tr>
      <w:tr w:rsidR="0050381D" w:rsidRPr="00E67244" w14:paraId="7F0DBA22"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4F59D" w14:textId="3212237C" w:rsidR="0050381D" w:rsidRPr="00E67244" w:rsidRDefault="0050381D" w:rsidP="0050381D">
            <w:pPr>
              <w:rPr>
                <w:color w:val="000000"/>
              </w:rPr>
            </w:pPr>
            <w:r>
              <w:rPr>
                <w:color w:val="000000"/>
                <w:sz w:val="22"/>
                <w:szCs w:val="22"/>
              </w:rPr>
              <w:t>Нежилые помещения</w:t>
            </w:r>
          </w:p>
        </w:tc>
        <w:tc>
          <w:tcPr>
            <w:tcW w:w="920" w:type="dxa"/>
            <w:tcBorders>
              <w:top w:val="single" w:sz="4" w:space="0" w:color="auto"/>
              <w:left w:val="nil"/>
              <w:bottom w:val="single" w:sz="4" w:space="0" w:color="auto"/>
              <w:right w:val="single" w:sz="4" w:space="0" w:color="auto"/>
            </w:tcBorders>
            <w:shd w:val="clear" w:color="auto" w:fill="auto"/>
            <w:vAlign w:val="center"/>
          </w:tcPr>
          <w:p w14:paraId="18AF34C5" w14:textId="0CB9088E" w:rsidR="0050381D" w:rsidRDefault="0050381D" w:rsidP="0050381D">
            <w:pPr>
              <w:jc w:val="center"/>
              <w:rPr>
                <w:color w:val="000000"/>
                <w:sz w:val="22"/>
                <w:szCs w:val="22"/>
              </w:rPr>
            </w:pPr>
            <w:r>
              <w:rPr>
                <w:color w:val="000000"/>
                <w:sz w:val="22"/>
                <w:szCs w:val="22"/>
              </w:rPr>
              <w:t> </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14882DE7" w14:textId="44B7CFC4" w:rsidR="0050381D" w:rsidRPr="004014D9" w:rsidRDefault="0050381D" w:rsidP="0050381D">
            <w:pPr>
              <w:jc w:val="center"/>
              <w:rPr>
                <w:color w:val="000000"/>
                <w:sz w:val="20"/>
              </w:rPr>
            </w:pPr>
            <w:r>
              <w:rPr>
                <w:rFonts w:ascii="Calibri" w:hAnsi="Calibri" w:cs="Calibri"/>
                <w:color w:val="000000"/>
                <w:sz w:val="22"/>
                <w:szCs w:val="22"/>
              </w:rPr>
              <w:t> </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755C392" w14:textId="559583F6" w:rsidR="0050381D" w:rsidRPr="004014D9" w:rsidRDefault="0050381D" w:rsidP="0050381D">
            <w:pPr>
              <w:jc w:val="center"/>
              <w:rPr>
                <w:color w:val="000000"/>
                <w:sz w:val="20"/>
              </w:rPr>
            </w:pPr>
            <w:r>
              <w:rPr>
                <w:rFonts w:ascii="Calibri" w:hAnsi="Calibri" w:cs="Calibri"/>
                <w:color w:val="000000"/>
                <w:sz w:val="22"/>
                <w:szCs w:val="22"/>
              </w:rPr>
              <w:t> </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03C8AE9" w14:textId="316B7645" w:rsidR="0050381D" w:rsidRPr="004014D9" w:rsidRDefault="0050381D" w:rsidP="0050381D">
            <w:pPr>
              <w:jc w:val="center"/>
              <w:rPr>
                <w:color w:val="000000"/>
                <w:sz w:val="20"/>
              </w:rPr>
            </w:pPr>
            <w:r>
              <w:rPr>
                <w:rFonts w:ascii="Calibri" w:hAnsi="Calibri" w:cs="Calibri"/>
                <w:color w:val="000000"/>
                <w:sz w:val="22"/>
                <w:szCs w:val="22"/>
              </w:rPr>
              <w:t> </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DA9E26F" w14:textId="0C9F20FB" w:rsidR="0050381D" w:rsidRPr="004014D9" w:rsidRDefault="0050381D" w:rsidP="0050381D">
            <w:pPr>
              <w:jc w:val="center"/>
              <w:rPr>
                <w:color w:val="000000"/>
                <w:sz w:val="20"/>
              </w:rPr>
            </w:pPr>
            <w:r>
              <w:rPr>
                <w:rFonts w:ascii="Calibri" w:hAnsi="Calibri" w:cs="Calibri"/>
                <w:color w:val="000000"/>
                <w:sz w:val="22"/>
                <w:szCs w:val="22"/>
              </w:rPr>
              <w:t> </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2960BBB4" w14:textId="380B69FE" w:rsidR="0050381D" w:rsidRPr="004014D9" w:rsidRDefault="0050381D" w:rsidP="0050381D">
            <w:pPr>
              <w:jc w:val="center"/>
              <w:rPr>
                <w:color w:val="000000"/>
                <w:sz w:val="20"/>
              </w:rPr>
            </w:pPr>
            <w:r>
              <w:rPr>
                <w:rFonts w:ascii="Arial" w:hAnsi="Arial" w:cs="Arial"/>
                <w:sz w:val="20"/>
              </w:rPr>
              <w:t> </w:t>
            </w:r>
          </w:p>
        </w:tc>
      </w:tr>
      <w:tr w:rsidR="0050381D" w:rsidRPr="00E67244" w14:paraId="4C0F41AC"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AB112" w14:textId="6D6790A6" w:rsidR="0050381D" w:rsidRPr="00E67244" w:rsidRDefault="0050381D" w:rsidP="0050381D">
            <w:pPr>
              <w:rPr>
                <w:color w:val="000000"/>
              </w:rPr>
            </w:pPr>
            <w:r>
              <w:rPr>
                <w:color w:val="000000"/>
                <w:sz w:val="22"/>
                <w:szCs w:val="22"/>
              </w:rPr>
              <w:t>Численность населения</w:t>
            </w:r>
          </w:p>
        </w:tc>
        <w:tc>
          <w:tcPr>
            <w:tcW w:w="920" w:type="dxa"/>
            <w:tcBorders>
              <w:top w:val="single" w:sz="4" w:space="0" w:color="auto"/>
              <w:left w:val="nil"/>
              <w:bottom w:val="single" w:sz="4" w:space="0" w:color="auto"/>
              <w:right w:val="single" w:sz="4" w:space="0" w:color="auto"/>
            </w:tcBorders>
            <w:shd w:val="clear" w:color="auto" w:fill="auto"/>
            <w:vAlign w:val="center"/>
          </w:tcPr>
          <w:p w14:paraId="4B57F028" w14:textId="148D6F52" w:rsidR="0050381D" w:rsidRDefault="0050381D" w:rsidP="0050381D">
            <w:pPr>
              <w:jc w:val="center"/>
              <w:rPr>
                <w:color w:val="000000"/>
                <w:sz w:val="22"/>
                <w:szCs w:val="22"/>
              </w:rPr>
            </w:pPr>
            <w:r>
              <w:rPr>
                <w:color w:val="000000"/>
                <w:sz w:val="22"/>
                <w:szCs w:val="22"/>
              </w:rPr>
              <w:t>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07A50899" w14:textId="4DAD1564" w:rsidR="0050381D" w:rsidRPr="004014D9" w:rsidRDefault="0050381D" w:rsidP="0050381D">
            <w:pPr>
              <w:jc w:val="center"/>
              <w:rPr>
                <w:sz w:val="20"/>
              </w:rPr>
            </w:pPr>
            <w:r>
              <w:rPr>
                <w:rFonts w:ascii="Calibri" w:hAnsi="Calibri" w:cs="Calibri"/>
                <w:color w:val="000000"/>
                <w:sz w:val="22"/>
                <w:szCs w:val="22"/>
              </w:rPr>
              <w:t>501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14795CB" w14:textId="06CA9941" w:rsidR="0050381D" w:rsidRPr="004014D9" w:rsidRDefault="0050381D" w:rsidP="0050381D">
            <w:pPr>
              <w:jc w:val="center"/>
              <w:rPr>
                <w:sz w:val="20"/>
              </w:rPr>
            </w:pPr>
            <w:r>
              <w:rPr>
                <w:rFonts w:ascii="Calibri" w:hAnsi="Calibri" w:cs="Calibri"/>
                <w:color w:val="000000"/>
                <w:sz w:val="22"/>
                <w:szCs w:val="22"/>
              </w:rPr>
              <w:t>497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24A8024" w14:textId="54DC5F59" w:rsidR="0050381D" w:rsidRPr="004014D9" w:rsidRDefault="0050381D" w:rsidP="0050381D">
            <w:pPr>
              <w:jc w:val="center"/>
              <w:rPr>
                <w:sz w:val="20"/>
              </w:rPr>
            </w:pPr>
            <w:r>
              <w:rPr>
                <w:rFonts w:ascii="Calibri" w:hAnsi="Calibri" w:cs="Calibri"/>
                <w:color w:val="000000"/>
                <w:sz w:val="22"/>
                <w:szCs w:val="22"/>
              </w:rPr>
              <w:t>493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F228E10" w14:textId="0B2E0D2B" w:rsidR="0050381D" w:rsidRPr="004014D9" w:rsidRDefault="0050381D" w:rsidP="0050381D">
            <w:pPr>
              <w:jc w:val="center"/>
              <w:rPr>
                <w:sz w:val="20"/>
              </w:rPr>
            </w:pPr>
            <w:r>
              <w:rPr>
                <w:rFonts w:ascii="Calibri" w:hAnsi="Calibri" w:cs="Calibri"/>
                <w:color w:val="000000"/>
                <w:sz w:val="22"/>
                <w:szCs w:val="22"/>
              </w:rPr>
              <w:t>489</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7BB0E35C" w14:textId="42C590EF" w:rsidR="0050381D" w:rsidRPr="004014D9" w:rsidRDefault="0050381D" w:rsidP="0050381D">
            <w:pPr>
              <w:jc w:val="center"/>
              <w:rPr>
                <w:sz w:val="20"/>
              </w:rPr>
            </w:pPr>
            <w:r>
              <w:rPr>
                <w:rFonts w:ascii="Calibri" w:hAnsi="Calibri" w:cs="Calibri"/>
                <w:color w:val="000000"/>
                <w:sz w:val="22"/>
                <w:szCs w:val="22"/>
              </w:rPr>
              <w:t>485</w:t>
            </w:r>
          </w:p>
        </w:tc>
      </w:tr>
      <w:tr w:rsidR="0050381D" w:rsidRPr="00E67244" w14:paraId="128F2DFE"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574A11" w14:textId="5FBA9FE4" w:rsidR="0050381D" w:rsidRPr="00E67244" w:rsidRDefault="0050381D" w:rsidP="0050381D">
            <w:pPr>
              <w:rPr>
                <w:color w:val="000000"/>
                <w:sz w:val="22"/>
                <w:szCs w:val="22"/>
              </w:rPr>
            </w:pPr>
            <w:r>
              <w:rPr>
                <w:color w:val="000000"/>
                <w:sz w:val="22"/>
                <w:szCs w:val="22"/>
              </w:rPr>
              <w:t>Обеспеченность жильем</w:t>
            </w:r>
          </w:p>
        </w:tc>
        <w:tc>
          <w:tcPr>
            <w:tcW w:w="920" w:type="dxa"/>
            <w:tcBorders>
              <w:top w:val="single" w:sz="4" w:space="0" w:color="auto"/>
              <w:left w:val="nil"/>
              <w:bottom w:val="single" w:sz="4" w:space="0" w:color="auto"/>
              <w:right w:val="single" w:sz="4" w:space="0" w:color="auto"/>
            </w:tcBorders>
            <w:shd w:val="clear" w:color="auto" w:fill="auto"/>
            <w:vAlign w:val="center"/>
          </w:tcPr>
          <w:p w14:paraId="2FC114D7" w14:textId="084AABC8" w:rsidR="0050381D" w:rsidRDefault="0050381D" w:rsidP="0050381D">
            <w:pPr>
              <w:jc w:val="center"/>
              <w:rPr>
                <w:color w:val="000000"/>
                <w:sz w:val="22"/>
                <w:szCs w:val="22"/>
              </w:rPr>
            </w:pPr>
            <w:r>
              <w:rPr>
                <w:color w:val="000000"/>
                <w:sz w:val="22"/>
                <w:szCs w:val="22"/>
              </w:rPr>
              <w:t>м2/чел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1D494B75" w14:textId="6E613EAD" w:rsidR="0050381D" w:rsidRPr="004014D9" w:rsidRDefault="0050381D" w:rsidP="0050381D">
            <w:pPr>
              <w:jc w:val="center"/>
              <w:rPr>
                <w:color w:val="000000"/>
                <w:sz w:val="20"/>
              </w:rPr>
            </w:pPr>
            <w:r>
              <w:rPr>
                <w:rFonts w:ascii="Arial" w:hAnsi="Arial" w:cs="Arial"/>
                <w:sz w:val="20"/>
              </w:rPr>
              <w:t>39,3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E09714" w14:textId="726FFA48" w:rsidR="0050381D" w:rsidRPr="004014D9" w:rsidRDefault="0050381D" w:rsidP="0050381D">
            <w:pPr>
              <w:jc w:val="center"/>
              <w:rPr>
                <w:color w:val="000000"/>
                <w:sz w:val="20"/>
              </w:rPr>
            </w:pPr>
            <w:r>
              <w:rPr>
                <w:rFonts w:ascii="Arial" w:hAnsi="Arial" w:cs="Arial"/>
                <w:sz w:val="20"/>
              </w:rPr>
              <w:t>39,8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610B05D" w14:textId="068BA359" w:rsidR="0050381D" w:rsidRPr="004014D9" w:rsidRDefault="0050381D" w:rsidP="0050381D">
            <w:pPr>
              <w:jc w:val="center"/>
              <w:rPr>
                <w:color w:val="000000"/>
                <w:sz w:val="20"/>
              </w:rPr>
            </w:pPr>
            <w:r>
              <w:rPr>
                <w:rFonts w:ascii="Arial" w:hAnsi="Arial" w:cs="Arial"/>
                <w:sz w:val="20"/>
              </w:rPr>
              <w:t>40,1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94A87F2" w14:textId="28363F47" w:rsidR="0050381D" w:rsidRPr="004014D9" w:rsidRDefault="0050381D" w:rsidP="0050381D">
            <w:pPr>
              <w:jc w:val="center"/>
              <w:rPr>
                <w:color w:val="000000"/>
                <w:sz w:val="20"/>
              </w:rPr>
            </w:pPr>
            <w:r>
              <w:rPr>
                <w:rFonts w:ascii="Arial" w:hAnsi="Arial" w:cs="Arial"/>
                <w:sz w:val="20"/>
              </w:rPr>
              <w:t>40,6</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4B4E368A" w14:textId="0F2ADA77" w:rsidR="0050381D" w:rsidRPr="004014D9" w:rsidRDefault="0050381D" w:rsidP="0050381D">
            <w:pPr>
              <w:jc w:val="center"/>
              <w:rPr>
                <w:color w:val="000000"/>
                <w:sz w:val="20"/>
              </w:rPr>
            </w:pPr>
            <w:r>
              <w:rPr>
                <w:rFonts w:ascii="Arial" w:hAnsi="Arial" w:cs="Arial"/>
                <w:sz w:val="20"/>
              </w:rPr>
              <w:t>40,8</w:t>
            </w:r>
          </w:p>
        </w:tc>
      </w:tr>
      <w:tr w:rsidR="0050381D" w:rsidRPr="00E67244" w14:paraId="53C83CDE"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DD745" w14:textId="1594CE57" w:rsidR="0050381D" w:rsidRPr="00E67244" w:rsidRDefault="0050381D" w:rsidP="0050381D">
            <w:pPr>
              <w:rPr>
                <w:color w:val="000000"/>
                <w:sz w:val="22"/>
                <w:szCs w:val="22"/>
              </w:rPr>
            </w:pPr>
            <w:r>
              <w:rPr>
                <w:color w:val="000000"/>
                <w:sz w:val="22"/>
                <w:szCs w:val="22"/>
              </w:rPr>
              <w:t>Площадь территории сельсовета</w:t>
            </w:r>
          </w:p>
        </w:tc>
        <w:tc>
          <w:tcPr>
            <w:tcW w:w="920" w:type="dxa"/>
            <w:tcBorders>
              <w:top w:val="single" w:sz="4" w:space="0" w:color="auto"/>
              <w:left w:val="nil"/>
              <w:bottom w:val="single" w:sz="4" w:space="0" w:color="auto"/>
              <w:right w:val="single" w:sz="4" w:space="0" w:color="auto"/>
            </w:tcBorders>
            <w:shd w:val="clear" w:color="auto" w:fill="auto"/>
            <w:vAlign w:val="center"/>
          </w:tcPr>
          <w:p w14:paraId="56B85139" w14:textId="33ACDEB0" w:rsidR="0050381D" w:rsidRDefault="0050381D" w:rsidP="0050381D">
            <w:pPr>
              <w:jc w:val="center"/>
              <w:rPr>
                <w:color w:val="000000"/>
                <w:sz w:val="22"/>
                <w:szCs w:val="22"/>
              </w:rPr>
            </w:pPr>
            <w:r>
              <w:rPr>
                <w:color w:val="000000"/>
                <w:sz w:val="22"/>
                <w:szCs w:val="22"/>
              </w:rPr>
              <w:t>га</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7810EBC5" w14:textId="3278FBB9" w:rsidR="0050381D" w:rsidRPr="004014D9" w:rsidRDefault="0050381D" w:rsidP="0050381D">
            <w:pPr>
              <w:jc w:val="center"/>
              <w:rPr>
                <w:color w:val="000000"/>
                <w:sz w:val="20"/>
              </w:rPr>
            </w:pPr>
            <w:r>
              <w:rPr>
                <w:color w:val="000000"/>
                <w:sz w:val="22"/>
                <w:szCs w:val="22"/>
              </w:rPr>
              <w:t>6931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C31CC45" w14:textId="35FB5742" w:rsidR="0050381D" w:rsidRPr="004014D9" w:rsidRDefault="0050381D" w:rsidP="0050381D">
            <w:pPr>
              <w:jc w:val="center"/>
              <w:rPr>
                <w:color w:val="000000"/>
                <w:sz w:val="20"/>
              </w:rPr>
            </w:pPr>
            <w:r>
              <w:rPr>
                <w:color w:val="000000"/>
                <w:sz w:val="22"/>
                <w:szCs w:val="22"/>
              </w:rPr>
              <w:t>6931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D763587" w14:textId="2949470E" w:rsidR="0050381D" w:rsidRPr="004014D9" w:rsidRDefault="0050381D" w:rsidP="0050381D">
            <w:pPr>
              <w:jc w:val="center"/>
              <w:rPr>
                <w:color w:val="000000"/>
                <w:sz w:val="20"/>
              </w:rPr>
            </w:pPr>
            <w:r>
              <w:rPr>
                <w:color w:val="000000"/>
                <w:sz w:val="22"/>
                <w:szCs w:val="22"/>
              </w:rPr>
              <w:t>6931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AF05A4E" w14:textId="1F36FB8E" w:rsidR="0050381D" w:rsidRPr="004014D9" w:rsidRDefault="0050381D" w:rsidP="0050381D">
            <w:pPr>
              <w:jc w:val="center"/>
              <w:rPr>
                <w:color w:val="000000"/>
                <w:sz w:val="20"/>
              </w:rPr>
            </w:pPr>
            <w:r>
              <w:rPr>
                <w:color w:val="000000"/>
                <w:sz w:val="22"/>
                <w:szCs w:val="22"/>
              </w:rPr>
              <w:t>6931</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11C52925" w14:textId="62E0D9ED" w:rsidR="0050381D" w:rsidRPr="004014D9" w:rsidRDefault="0050381D" w:rsidP="0050381D">
            <w:pPr>
              <w:jc w:val="center"/>
              <w:rPr>
                <w:color w:val="000000"/>
                <w:sz w:val="20"/>
              </w:rPr>
            </w:pPr>
            <w:r>
              <w:rPr>
                <w:color w:val="000000"/>
                <w:sz w:val="22"/>
                <w:szCs w:val="22"/>
              </w:rPr>
              <w:t>6931</w:t>
            </w:r>
          </w:p>
        </w:tc>
      </w:tr>
      <w:tr w:rsidR="0050381D" w:rsidRPr="00E67244" w14:paraId="610D5360" w14:textId="77777777" w:rsidTr="00935016">
        <w:trPr>
          <w:trHeight w:val="264"/>
          <w:jc w:val="center"/>
        </w:trPr>
        <w:tc>
          <w:tcPr>
            <w:tcW w:w="4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C18DF9" w14:textId="08BC9149" w:rsidR="0050381D" w:rsidRPr="00E67244" w:rsidRDefault="0050381D" w:rsidP="0050381D">
            <w:pPr>
              <w:rPr>
                <w:color w:val="000000"/>
                <w:sz w:val="22"/>
                <w:szCs w:val="22"/>
              </w:rPr>
            </w:pPr>
            <w:r>
              <w:rPr>
                <w:color w:val="000000"/>
                <w:sz w:val="22"/>
                <w:szCs w:val="22"/>
              </w:rPr>
              <w:t>Плотность населения</w:t>
            </w:r>
          </w:p>
        </w:tc>
        <w:tc>
          <w:tcPr>
            <w:tcW w:w="920" w:type="dxa"/>
            <w:tcBorders>
              <w:top w:val="single" w:sz="4" w:space="0" w:color="auto"/>
              <w:left w:val="nil"/>
              <w:bottom w:val="single" w:sz="4" w:space="0" w:color="auto"/>
              <w:right w:val="single" w:sz="4" w:space="0" w:color="auto"/>
            </w:tcBorders>
            <w:shd w:val="clear" w:color="auto" w:fill="auto"/>
            <w:vAlign w:val="center"/>
          </w:tcPr>
          <w:p w14:paraId="5F70409A" w14:textId="09E7E746" w:rsidR="0050381D" w:rsidRDefault="0050381D" w:rsidP="0050381D">
            <w:pPr>
              <w:jc w:val="center"/>
              <w:rPr>
                <w:color w:val="000000"/>
                <w:sz w:val="22"/>
                <w:szCs w:val="22"/>
              </w:rPr>
            </w:pPr>
            <w:r>
              <w:rPr>
                <w:color w:val="000000"/>
                <w:sz w:val="22"/>
                <w:szCs w:val="22"/>
              </w:rPr>
              <w:t>га/чел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706B4828" w14:textId="37C7FF63" w:rsidR="0050381D" w:rsidRPr="004014D9" w:rsidRDefault="0050381D" w:rsidP="0050381D">
            <w:pPr>
              <w:jc w:val="center"/>
              <w:rPr>
                <w:color w:val="000000"/>
                <w:sz w:val="20"/>
              </w:rPr>
            </w:pPr>
            <w:r>
              <w:rPr>
                <w:rFonts w:ascii="Arial" w:hAnsi="Arial" w:cs="Arial"/>
                <w:sz w:val="20"/>
              </w:rPr>
              <w:t>13,8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EBC1C2B" w14:textId="45D76AFD" w:rsidR="0050381D" w:rsidRPr="004014D9" w:rsidRDefault="0050381D" w:rsidP="0050381D">
            <w:pPr>
              <w:jc w:val="center"/>
              <w:rPr>
                <w:color w:val="000000"/>
                <w:sz w:val="20"/>
              </w:rPr>
            </w:pPr>
            <w:r>
              <w:rPr>
                <w:rFonts w:ascii="Arial" w:hAnsi="Arial" w:cs="Arial"/>
                <w:sz w:val="20"/>
              </w:rPr>
              <w:t>13,9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1917E5A" w14:textId="7B8061F4" w:rsidR="0050381D" w:rsidRPr="004014D9" w:rsidRDefault="0050381D" w:rsidP="0050381D">
            <w:pPr>
              <w:jc w:val="center"/>
              <w:rPr>
                <w:color w:val="000000"/>
                <w:sz w:val="20"/>
              </w:rPr>
            </w:pPr>
            <w:r>
              <w:rPr>
                <w:rFonts w:ascii="Arial" w:hAnsi="Arial" w:cs="Arial"/>
                <w:sz w:val="20"/>
              </w:rPr>
              <w:t>14,1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5A92FA3" w14:textId="73C44290" w:rsidR="0050381D" w:rsidRPr="004014D9" w:rsidRDefault="0050381D" w:rsidP="0050381D">
            <w:pPr>
              <w:jc w:val="center"/>
              <w:rPr>
                <w:color w:val="000000"/>
                <w:sz w:val="20"/>
              </w:rPr>
            </w:pPr>
            <w:r>
              <w:rPr>
                <w:rFonts w:ascii="Arial" w:hAnsi="Arial" w:cs="Arial"/>
                <w:sz w:val="20"/>
              </w:rPr>
              <w:t>14,2</w:t>
            </w:r>
          </w:p>
        </w:tc>
        <w:tc>
          <w:tcPr>
            <w:tcW w:w="920" w:type="dxa"/>
            <w:tcBorders>
              <w:top w:val="single" w:sz="4" w:space="0" w:color="auto"/>
              <w:left w:val="nil"/>
              <w:bottom w:val="single" w:sz="4" w:space="0" w:color="auto"/>
              <w:right w:val="single" w:sz="4" w:space="0" w:color="auto"/>
            </w:tcBorders>
            <w:shd w:val="clear" w:color="auto" w:fill="auto"/>
            <w:noWrap/>
            <w:vAlign w:val="center"/>
          </w:tcPr>
          <w:p w14:paraId="7695849C" w14:textId="1C05031F" w:rsidR="0050381D" w:rsidRPr="004014D9" w:rsidRDefault="0050381D" w:rsidP="0050381D">
            <w:pPr>
              <w:jc w:val="center"/>
              <w:rPr>
                <w:color w:val="000000"/>
                <w:sz w:val="20"/>
              </w:rPr>
            </w:pPr>
            <w:r>
              <w:rPr>
                <w:rFonts w:ascii="Arial" w:hAnsi="Arial" w:cs="Arial"/>
                <w:sz w:val="20"/>
              </w:rPr>
              <w:t>14,3</w:t>
            </w:r>
          </w:p>
        </w:tc>
      </w:tr>
    </w:tbl>
    <w:p w14:paraId="19E4254B" w14:textId="77777777" w:rsidR="00D93877" w:rsidRDefault="00D93877" w:rsidP="00D93877">
      <w:pPr>
        <w:autoSpaceDE w:val="0"/>
        <w:autoSpaceDN w:val="0"/>
        <w:adjustRightInd w:val="0"/>
        <w:spacing w:line="276" w:lineRule="auto"/>
        <w:rPr>
          <w:b/>
          <w:color w:val="000000"/>
        </w:rPr>
      </w:pPr>
    </w:p>
    <w:p w14:paraId="607774AD" w14:textId="59049F56" w:rsidR="00D93877" w:rsidRPr="00C73C9E" w:rsidRDefault="003476DF" w:rsidP="00D93877">
      <w:pPr>
        <w:autoSpaceDE w:val="0"/>
        <w:autoSpaceDN w:val="0"/>
        <w:adjustRightInd w:val="0"/>
        <w:spacing w:line="276" w:lineRule="auto"/>
        <w:rPr>
          <w:b/>
          <w:color w:val="000000"/>
        </w:rPr>
      </w:pPr>
      <w:r>
        <w:rPr>
          <w:b/>
          <w:color w:val="000000"/>
        </w:rPr>
        <w:t>2.1.5</w:t>
      </w:r>
      <w:r w:rsidR="00D93877" w:rsidRPr="00C73C9E">
        <w:rPr>
          <w:b/>
          <w:color w:val="000000"/>
        </w:rPr>
        <w:t>. Прогноз перспективной застройки на период до 20</w:t>
      </w:r>
      <w:r w:rsidR="00D93877" w:rsidRPr="00D13E3D">
        <w:rPr>
          <w:b/>
          <w:color w:val="000000"/>
        </w:rPr>
        <w:t>3</w:t>
      </w:r>
      <w:r>
        <w:rPr>
          <w:b/>
          <w:color w:val="000000"/>
        </w:rPr>
        <w:t>3</w:t>
      </w:r>
      <w:r w:rsidR="00D93877" w:rsidRPr="00C73C9E">
        <w:rPr>
          <w:b/>
          <w:color w:val="000000"/>
        </w:rPr>
        <w:t xml:space="preserve"> г.</w:t>
      </w:r>
    </w:p>
    <w:p w14:paraId="61C40728" w14:textId="77777777" w:rsidR="00D93877" w:rsidRDefault="00D93877" w:rsidP="00D93877">
      <w:pPr>
        <w:autoSpaceDE w:val="0"/>
        <w:autoSpaceDN w:val="0"/>
        <w:adjustRightInd w:val="0"/>
        <w:jc w:val="both"/>
        <w:rPr>
          <w:color w:val="000000"/>
        </w:rPr>
      </w:pPr>
      <w:r w:rsidRPr="00263C96">
        <w:rPr>
          <w:color w:val="000000"/>
        </w:rPr>
        <w:t xml:space="preserve">   </w:t>
      </w:r>
    </w:p>
    <w:p w14:paraId="38538277" w14:textId="215CB1D8" w:rsidR="00D93877" w:rsidRPr="00263C96" w:rsidRDefault="00D93877" w:rsidP="00D93877">
      <w:pPr>
        <w:autoSpaceDE w:val="0"/>
        <w:autoSpaceDN w:val="0"/>
        <w:adjustRightInd w:val="0"/>
        <w:jc w:val="both"/>
        <w:rPr>
          <w:color w:val="000000"/>
        </w:rPr>
      </w:pPr>
      <w:r w:rsidRPr="00263C96">
        <w:rPr>
          <w:color w:val="000000"/>
        </w:rPr>
        <w:t xml:space="preserve"> В период  с 202</w:t>
      </w:r>
      <w:r w:rsidR="0050381D">
        <w:rPr>
          <w:color w:val="000000"/>
        </w:rPr>
        <w:t>9</w:t>
      </w:r>
      <w:r w:rsidRPr="00263C96">
        <w:rPr>
          <w:color w:val="000000"/>
        </w:rPr>
        <w:t xml:space="preserve"> по 20</w:t>
      </w:r>
      <w:r w:rsidRPr="00D13E3D">
        <w:rPr>
          <w:color w:val="000000"/>
        </w:rPr>
        <w:t>3</w:t>
      </w:r>
      <w:r w:rsidR="00D62387">
        <w:rPr>
          <w:color w:val="000000"/>
        </w:rPr>
        <w:t>3</w:t>
      </w:r>
      <w:r w:rsidRPr="00263C96">
        <w:rPr>
          <w:color w:val="000000"/>
        </w:rPr>
        <w:t xml:space="preserve"> гг. перспективная застройка определялась экспертно по данным, представленным </w:t>
      </w:r>
      <w:r>
        <w:rPr>
          <w:color w:val="000000"/>
        </w:rPr>
        <w:t>МО</w:t>
      </w:r>
      <w:r w:rsidRPr="00263C96">
        <w:rPr>
          <w:color w:val="000000"/>
        </w:rPr>
        <w:t>:</w:t>
      </w:r>
    </w:p>
    <w:p w14:paraId="76C0EF83" w14:textId="18EC073D" w:rsidR="00D93877" w:rsidRPr="00263C96" w:rsidRDefault="00D93877" w:rsidP="00D93877">
      <w:pPr>
        <w:autoSpaceDE w:val="0"/>
        <w:autoSpaceDN w:val="0"/>
        <w:adjustRightInd w:val="0"/>
        <w:rPr>
          <w:color w:val="000000"/>
        </w:rPr>
      </w:pPr>
      <w:r w:rsidRPr="00263C96">
        <w:rPr>
          <w:color w:val="000000"/>
        </w:rPr>
        <w:t xml:space="preserve">• плотности населения территории муниципального образования– </w:t>
      </w:r>
      <w:r>
        <w:rPr>
          <w:color w:val="000000"/>
        </w:rPr>
        <w:t>14,</w:t>
      </w:r>
      <w:r w:rsidR="00935016">
        <w:rPr>
          <w:color w:val="000000"/>
        </w:rPr>
        <w:t>9</w:t>
      </w:r>
      <w:r>
        <w:rPr>
          <w:color w:val="000000"/>
        </w:rPr>
        <w:t>га</w:t>
      </w:r>
      <w:r w:rsidRPr="00263C96">
        <w:rPr>
          <w:color w:val="000000"/>
        </w:rPr>
        <w:t>/чел;</w:t>
      </w:r>
    </w:p>
    <w:p w14:paraId="62B15E16" w14:textId="7EDAA669" w:rsidR="00D93877" w:rsidRPr="00263C96" w:rsidRDefault="00D93877" w:rsidP="00D93877">
      <w:pPr>
        <w:autoSpaceDE w:val="0"/>
        <w:autoSpaceDN w:val="0"/>
        <w:adjustRightInd w:val="0"/>
        <w:rPr>
          <w:color w:val="000000"/>
        </w:rPr>
      </w:pPr>
      <w:r w:rsidRPr="00263C96">
        <w:rPr>
          <w:color w:val="000000"/>
        </w:rPr>
        <w:t xml:space="preserve">• расчётной обеспеченности населения жилищным фондом – </w:t>
      </w:r>
      <w:r w:rsidRPr="00935016">
        <w:rPr>
          <w:color w:val="000000" w:themeColor="text1"/>
        </w:rPr>
        <w:t>4</w:t>
      </w:r>
      <w:r w:rsidR="00935016" w:rsidRPr="00935016">
        <w:rPr>
          <w:color w:val="000000" w:themeColor="text1"/>
        </w:rPr>
        <w:t>3,0</w:t>
      </w:r>
      <w:r w:rsidRPr="00935016">
        <w:rPr>
          <w:color w:val="000000" w:themeColor="text1"/>
        </w:rPr>
        <w:t xml:space="preserve"> </w:t>
      </w:r>
      <w:r>
        <w:rPr>
          <w:color w:val="000000"/>
        </w:rPr>
        <w:t>м</w:t>
      </w:r>
      <w:r w:rsidRPr="00263C96">
        <w:rPr>
          <w:color w:val="000000"/>
        </w:rPr>
        <w:t>2/чел.</w:t>
      </w:r>
    </w:p>
    <w:p w14:paraId="4973689A" w14:textId="6E916EF6" w:rsidR="00D93877" w:rsidRPr="00263C96" w:rsidRDefault="00D93877" w:rsidP="00033A23">
      <w:pPr>
        <w:autoSpaceDE w:val="0"/>
        <w:autoSpaceDN w:val="0"/>
        <w:adjustRightInd w:val="0"/>
        <w:jc w:val="both"/>
        <w:rPr>
          <w:color w:val="000000"/>
        </w:rPr>
      </w:pPr>
      <w:r w:rsidRPr="00263C96">
        <w:rPr>
          <w:color w:val="000000"/>
        </w:rPr>
        <w:t>Из представленных данных видно, что в период до 20</w:t>
      </w:r>
      <w:r>
        <w:rPr>
          <w:color w:val="000000"/>
        </w:rPr>
        <w:t>3</w:t>
      </w:r>
      <w:r w:rsidR="0050381D">
        <w:rPr>
          <w:color w:val="000000"/>
        </w:rPr>
        <w:t>3</w:t>
      </w:r>
      <w:r w:rsidRPr="00263C96">
        <w:rPr>
          <w:color w:val="000000"/>
        </w:rPr>
        <w:t xml:space="preserve">г. в </w:t>
      </w:r>
      <w:r>
        <w:rPr>
          <w:color w:val="000000"/>
        </w:rPr>
        <w:t>МО</w:t>
      </w:r>
      <w:r w:rsidRPr="00263C96">
        <w:rPr>
          <w:color w:val="000000"/>
        </w:rPr>
        <w:t xml:space="preserve"> прогнозируется прирост фондов строительных площадей  прирост  жилищного фонда  на уровне </w:t>
      </w:r>
      <w:r>
        <w:rPr>
          <w:color w:val="000000"/>
        </w:rPr>
        <w:t>3</w:t>
      </w:r>
      <w:r w:rsidRPr="00263C96">
        <w:rPr>
          <w:color w:val="000000"/>
        </w:rPr>
        <w:t>00м2.  Наибольший прирост фондов строительных площадей в период с 20</w:t>
      </w:r>
      <w:r>
        <w:rPr>
          <w:color w:val="000000"/>
        </w:rPr>
        <w:t>2</w:t>
      </w:r>
      <w:r w:rsidR="0050381D">
        <w:rPr>
          <w:color w:val="000000"/>
        </w:rPr>
        <w:t>9</w:t>
      </w:r>
      <w:r w:rsidRPr="00263C96">
        <w:rPr>
          <w:color w:val="000000"/>
        </w:rPr>
        <w:t xml:space="preserve"> по 20</w:t>
      </w:r>
      <w:r>
        <w:rPr>
          <w:color w:val="000000"/>
        </w:rPr>
        <w:t>3</w:t>
      </w:r>
      <w:r w:rsidR="0050381D">
        <w:rPr>
          <w:color w:val="000000"/>
        </w:rPr>
        <w:t>3</w:t>
      </w:r>
      <w:r w:rsidRPr="00263C96">
        <w:rPr>
          <w:color w:val="000000"/>
        </w:rPr>
        <w:t xml:space="preserve"> гг. прогнозируется в частном секторе.</w:t>
      </w:r>
    </w:p>
    <w:p w14:paraId="6B80CA63" w14:textId="29DDFDFD" w:rsidR="00D93877" w:rsidRPr="00263C96" w:rsidRDefault="00D93877" w:rsidP="00033A23">
      <w:pPr>
        <w:jc w:val="both"/>
        <w:rPr>
          <w:color w:val="000000"/>
        </w:rPr>
      </w:pPr>
      <w:r w:rsidRPr="00263C96">
        <w:rPr>
          <w:color w:val="000000"/>
        </w:rPr>
        <w:t>Динамика  перспективной застройки с 202</w:t>
      </w:r>
      <w:r w:rsidR="0050381D">
        <w:rPr>
          <w:color w:val="000000"/>
        </w:rPr>
        <w:t>9</w:t>
      </w:r>
      <w:r w:rsidRPr="00263C96">
        <w:rPr>
          <w:color w:val="000000"/>
        </w:rPr>
        <w:t xml:space="preserve"> по 20</w:t>
      </w:r>
      <w:r>
        <w:rPr>
          <w:color w:val="000000"/>
        </w:rPr>
        <w:t>3</w:t>
      </w:r>
      <w:r w:rsidR="0050381D">
        <w:rPr>
          <w:color w:val="000000"/>
        </w:rPr>
        <w:t>3</w:t>
      </w:r>
      <w:r w:rsidRPr="00263C96">
        <w:rPr>
          <w:color w:val="000000"/>
        </w:rPr>
        <w:t xml:space="preserve">годы представлена  в таблице </w:t>
      </w:r>
      <w:r w:rsidR="00D62387">
        <w:rPr>
          <w:color w:val="000000"/>
        </w:rPr>
        <w:t>2.6</w:t>
      </w:r>
      <w:r w:rsidRPr="00263C96">
        <w:rPr>
          <w:color w:val="000000"/>
        </w:rPr>
        <w:t>.</w:t>
      </w:r>
    </w:p>
    <w:p w14:paraId="46E12E20" w14:textId="77777777" w:rsidR="00D93877" w:rsidRPr="00263C96" w:rsidRDefault="00D93877" w:rsidP="00D93877">
      <w:pPr>
        <w:spacing w:line="276" w:lineRule="auto"/>
        <w:rPr>
          <w:b/>
          <w:color w:val="000000"/>
          <w:sz w:val="22"/>
          <w:szCs w:val="22"/>
        </w:rPr>
      </w:pPr>
    </w:p>
    <w:p w14:paraId="47B36CB3" w14:textId="2B9EC217" w:rsidR="00D93877" w:rsidRPr="00263C96" w:rsidRDefault="00D93877" w:rsidP="00D93877">
      <w:pPr>
        <w:spacing w:line="276" w:lineRule="auto"/>
        <w:rPr>
          <w:b/>
          <w:color w:val="000000"/>
          <w:sz w:val="22"/>
          <w:szCs w:val="22"/>
        </w:rPr>
      </w:pPr>
      <w:r w:rsidRPr="00263C96">
        <w:rPr>
          <w:b/>
          <w:color w:val="000000"/>
          <w:sz w:val="22"/>
          <w:szCs w:val="22"/>
        </w:rPr>
        <w:t xml:space="preserve">Таблица </w:t>
      </w:r>
      <w:r w:rsidR="00D62387">
        <w:rPr>
          <w:b/>
          <w:color w:val="000000"/>
          <w:sz w:val="22"/>
          <w:szCs w:val="22"/>
        </w:rPr>
        <w:t>2.6</w:t>
      </w:r>
      <w:r w:rsidRPr="00263C96">
        <w:rPr>
          <w:b/>
          <w:color w:val="000000"/>
          <w:sz w:val="22"/>
          <w:szCs w:val="22"/>
        </w:rPr>
        <w:t>. Динамика  перспективной застройки с 202</w:t>
      </w:r>
      <w:r w:rsidR="0050381D">
        <w:rPr>
          <w:b/>
          <w:color w:val="000000"/>
          <w:sz w:val="22"/>
          <w:szCs w:val="22"/>
        </w:rPr>
        <w:t>9</w:t>
      </w:r>
      <w:r w:rsidRPr="00263C96">
        <w:rPr>
          <w:b/>
          <w:color w:val="000000"/>
          <w:sz w:val="22"/>
          <w:szCs w:val="22"/>
        </w:rPr>
        <w:t xml:space="preserve"> по 20</w:t>
      </w:r>
      <w:r>
        <w:rPr>
          <w:b/>
          <w:color w:val="000000"/>
          <w:sz w:val="22"/>
          <w:szCs w:val="22"/>
        </w:rPr>
        <w:t>3</w:t>
      </w:r>
      <w:r w:rsidR="0050381D">
        <w:rPr>
          <w:b/>
          <w:color w:val="000000"/>
          <w:sz w:val="22"/>
          <w:szCs w:val="22"/>
        </w:rPr>
        <w:t>3</w:t>
      </w:r>
      <w:r w:rsidRPr="00263C96">
        <w:rPr>
          <w:b/>
          <w:color w:val="000000"/>
          <w:sz w:val="22"/>
          <w:szCs w:val="22"/>
        </w:rPr>
        <w:t>годы</w:t>
      </w:r>
    </w:p>
    <w:tbl>
      <w:tblPr>
        <w:tblW w:w="98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39"/>
        <w:gridCol w:w="920"/>
        <w:gridCol w:w="884"/>
        <w:gridCol w:w="960"/>
        <w:gridCol w:w="960"/>
        <w:gridCol w:w="960"/>
        <w:gridCol w:w="920"/>
      </w:tblGrid>
      <w:tr w:rsidR="003B474C" w:rsidRPr="006730A4" w14:paraId="73D927C3" w14:textId="77777777" w:rsidTr="00D93877">
        <w:trPr>
          <w:trHeight w:val="264"/>
          <w:jc w:val="center"/>
        </w:trPr>
        <w:tc>
          <w:tcPr>
            <w:tcW w:w="4239" w:type="dxa"/>
            <w:shd w:val="clear" w:color="auto" w:fill="D9D9D9"/>
            <w:noWrap/>
            <w:vAlign w:val="center"/>
          </w:tcPr>
          <w:p w14:paraId="495DD828" w14:textId="77777777" w:rsidR="003B474C" w:rsidRPr="006730A4" w:rsidRDefault="003B474C" w:rsidP="003B474C">
            <w:pPr>
              <w:spacing w:line="276" w:lineRule="auto"/>
              <w:jc w:val="center"/>
              <w:rPr>
                <w:sz w:val="20"/>
              </w:rPr>
            </w:pPr>
            <w:r w:rsidRPr="006730A4">
              <w:rPr>
                <w:sz w:val="20"/>
              </w:rPr>
              <w:t>Показатели</w:t>
            </w:r>
          </w:p>
        </w:tc>
        <w:tc>
          <w:tcPr>
            <w:tcW w:w="920" w:type="dxa"/>
            <w:shd w:val="clear" w:color="auto" w:fill="D9D9D9"/>
            <w:noWrap/>
            <w:vAlign w:val="center"/>
          </w:tcPr>
          <w:p w14:paraId="303A5B29" w14:textId="77777777" w:rsidR="003B474C" w:rsidRPr="006730A4" w:rsidRDefault="003B474C" w:rsidP="003B474C">
            <w:pPr>
              <w:spacing w:line="276" w:lineRule="auto"/>
              <w:jc w:val="center"/>
              <w:rPr>
                <w:sz w:val="20"/>
              </w:rPr>
            </w:pPr>
            <w:proofErr w:type="spellStart"/>
            <w:r w:rsidRPr="006730A4">
              <w:rPr>
                <w:sz w:val="20"/>
              </w:rPr>
              <w:t>Ед.изм</w:t>
            </w:r>
            <w:proofErr w:type="spellEnd"/>
            <w:r w:rsidRPr="006730A4">
              <w:rPr>
                <w:sz w:val="20"/>
              </w:rPr>
              <w:t>.</w:t>
            </w:r>
          </w:p>
        </w:tc>
        <w:tc>
          <w:tcPr>
            <w:tcW w:w="884" w:type="dxa"/>
            <w:shd w:val="clear" w:color="auto" w:fill="D9D9D9"/>
            <w:noWrap/>
            <w:vAlign w:val="center"/>
          </w:tcPr>
          <w:p w14:paraId="49C80B8F" w14:textId="7B94956F" w:rsidR="003B474C" w:rsidRPr="006730A4" w:rsidRDefault="003B474C" w:rsidP="003B474C">
            <w:pPr>
              <w:jc w:val="center"/>
              <w:rPr>
                <w:color w:val="000000"/>
                <w:sz w:val="20"/>
              </w:rPr>
            </w:pPr>
            <w:r w:rsidRPr="006730A4">
              <w:rPr>
                <w:color w:val="000000"/>
                <w:sz w:val="20"/>
              </w:rPr>
              <w:t>2029</w:t>
            </w:r>
          </w:p>
        </w:tc>
        <w:tc>
          <w:tcPr>
            <w:tcW w:w="960" w:type="dxa"/>
            <w:shd w:val="clear" w:color="auto" w:fill="D9D9D9"/>
            <w:noWrap/>
            <w:vAlign w:val="center"/>
          </w:tcPr>
          <w:p w14:paraId="1A705AB9" w14:textId="3E39539F" w:rsidR="003B474C" w:rsidRPr="006730A4" w:rsidRDefault="003B474C" w:rsidP="003B474C">
            <w:pPr>
              <w:jc w:val="center"/>
              <w:rPr>
                <w:color w:val="000000"/>
                <w:sz w:val="20"/>
              </w:rPr>
            </w:pPr>
            <w:r w:rsidRPr="006730A4">
              <w:rPr>
                <w:color w:val="000000"/>
                <w:sz w:val="20"/>
              </w:rPr>
              <w:t>2030</w:t>
            </w:r>
          </w:p>
        </w:tc>
        <w:tc>
          <w:tcPr>
            <w:tcW w:w="960" w:type="dxa"/>
            <w:shd w:val="clear" w:color="auto" w:fill="D9D9D9"/>
            <w:noWrap/>
            <w:vAlign w:val="center"/>
          </w:tcPr>
          <w:p w14:paraId="635522A7" w14:textId="0495FC4D" w:rsidR="003B474C" w:rsidRPr="006730A4" w:rsidRDefault="003B474C" w:rsidP="003B474C">
            <w:pPr>
              <w:jc w:val="center"/>
              <w:rPr>
                <w:color w:val="000000"/>
                <w:sz w:val="20"/>
              </w:rPr>
            </w:pPr>
            <w:r w:rsidRPr="006730A4">
              <w:rPr>
                <w:color w:val="000000"/>
                <w:sz w:val="20"/>
              </w:rPr>
              <w:t>2031</w:t>
            </w:r>
          </w:p>
        </w:tc>
        <w:tc>
          <w:tcPr>
            <w:tcW w:w="960" w:type="dxa"/>
            <w:shd w:val="clear" w:color="auto" w:fill="D9D9D9"/>
            <w:noWrap/>
            <w:vAlign w:val="center"/>
          </w:tcPr>
          <w:p w14:paraId="541F4A64" w14:textId="6458F77E" w:rsidR="003B474C" w:rsidRPr="006730A4" w:rsidRDefault="003B474C" w:rsidP="003B474C">
            <w:pPr>
              <w:jc w:val="center"/>
              <w:rPr>
                <w:color w:val="000000"/>
                <w:sz w:val="20"/>
              </w:rPr>
            </w:pPr>
            <w:r w:rsidRPr="006730A4">
              <w:rPr>
                <w:color w:val="000000"/>
                <w:sz w:val="20"/>
              </w:rPr>
              <w:t>2032</w:t>
            </w:r>
          </w:p>
        </w:tc>
        <w:tc>
          <w:tcPr>
            <w:tcW w:w="920" w:type="dxa"/>
            <w:shd w:val="clear" w:color="auto" w:fill="D9D9D9"/>
            <w:noWrap/>
            <w:vAlign w:val="center"/>
          </w:tcPr>
          <w:p w14:paraId="4F75C37B" w14:textId="6DA7CAF0" w:rsidR="003B474C" w:rsidRPr="006730A4" w:rsidRDefault="003B474C" w:rsidP="003B474C">
            <w:pPr>
              <w:jc w:val="center"/>
              <w:rPr>
                <w:color w:val="000000"/>
                <w:sz w:val="20"/>
              </w:rPr>
            </w:pPr>
            <w:r w:rsidRPr="006730A4">
              <w:rPr>
                <w:color w:val="000000"/>
                <w:sz w:val="20"/>
              </w:rPr>
              <w:t>203</w:t>
            </w:r>
            <w:r>
              <w:rPr>
                <w:color w:val="000000"/>
                <w:sz w:val="20"/>
              </w:rPr>
              <w:t>3</w:t>
            </w:r>
          </w:p>
        </w:tc>
      </w:tr>
      <w:tr w:rsidR="0050381D" w:rsidRPr="006730A4" w14:paraId="6C17A870" w14:textId="77777777" w:rsidTr="00935016">
        <w:trPr>
          <w:trHeight w:val="272"/>
          <w:jc w:val="center"/>
        </w:trPr>
        <w:tc>
          <w:tcPr>
            <w:tcW w:w="4239" w:type="dxa"/>
            <w:shd w:val="clear" w:color="auto" w:fill="auto"/>
            <w:vAlign w:val="center"/>
          </w:tcPr>
          <w:p w14:paraId="6CD75B20" w14:textId="28B16CDB" w:rsidR="0050381D" w:rsidRDefault="0050381D" w:rsidP="0050381D">
            <w:pPr>
              <w:rPr>
                <w:color w:val="000000"/>
                <w:sz w:val="22"/>
                <w:szCs w:val="22"/>
              </w:rPr>
            </w:pPr>
            <w:r>
              <w:rPr>
                <w:color w:val="000000"/>
                <w:sz w:val="22"/>
                <w:szCs w:val="22"/>
              </w:rPr>
              <w:t>Ввод в эксплуатацию жилых домов общей площадью всего, в том числе:</w:t>
            </w:r>
          </w:p>
        </w:tc>
        <w:tc>
          <w:tcPr>
            <w:tcW w:w="920" w:type="dxa"/>
            <w:shd w:val="clear" w:color="auto" w:fill="auto"/>
            <w:vAlign w:val="center"/>
          </w:tcPr>
          <w:p w14:paraId="1CCFBB0F" w14:textId="2FA9473B" w:rsidR="0050381D" w:rsidRDefault="0050381D" w:rsidP="0050381D">
            <w:pPr>
              <w:jc w:val="center"/>
              <w:rPr>
                <w:color w:val="000000"/>
                <w:sz w:val="22"/>
                <w:szCs w:val="22"/>
              </w:rPr>
            </w:pPr>
            <w:r>
              <w:rPr>
                <w:color w:val="000000"/>
                <w:sz w:val="22"/>
                <w:szCs w:val="22"/>
              </w:rPr>
              <w:t>м2</w:t>
            </w:r>
          </w:p>
        </w:tc>
        <w:tc>
          <w:tcPr>
            <w:tcW w:w="884" w:type="dxa"/>
            <w:shd w:val="clear" w:color="auto" w:fill="auto"/>
            <w:noWrap/>
            <w:vAlign w:val="center"/>
          </w:tcPr>
          <w:p w14:paraId="6847FF98" w14:textId="43E9C1B1" w:rsidR="0050381D" w:rsidRPr="00935016" w:rsidRDefault="0050381D" w:rsidP="0050381D">
            <w:pPr>
              <w:jc w:val="center"/>
              <w:rPr>
                <w:sz w:val="22"/>
                <w:szCs w:val="22"/>
              </w:rPr>
            </w:pPr>
            <w:r w:rsidRPr="00935016">
              <w:rPr>
                <w:sz w:val="20"/>
              </w:rPr>
              <w:t>100</w:t>
            </w:r>
          </w:p>
        </w:tc>
        <w:tc>
          <w:tcPr>
            <w:tcW w:w="960" w:type="dxa"/>
            <w:shd w:val="clear" w:color="auto" w:fill="auto"/>
            <w:noWrap/>
            <w:vAlign w:val="center"/>
          </w:tcPr>
          <w:p w14:paraId="2D255F8F" w14:textId="34F087E6" w:rsidR="0050381D" w:rsidRPr="00935016" w:rsidRDefault="0050381D" w:rsidP="0050381D">
            <w:pPr>
              <w:jc w:val="center"/>
              <w:rPr>
                <w:sz w:val="22"/>
                <w:szCs w:val="22"/>
              </w:rPr>
            </w:pPr>
            <w:r w:rsidRPr="00935016">
              <w:rPr>
                <w:sz w:val="20"/>
              </w:rPr>
              <w:t>0</w:t>
            </w:r>
          </w:p>
        </w:tc>
        <w:tc>
          <w:tcPr>
            <w:tcW w:w="960" w:type="dxa"/>
            <w:shd w:val="clear" w:color="auto" w:fill="auto"/>
            <w:noWrap/>
            <w:vAlign w:val="center"/>
          </w:tcPr>
          <w:p w14:paraId="0DCFB5A9" w14:textId="5D72F066" w:rsidR="0050381D" w:rsidRPr="00935016" w:rsidRDefault="0050381D" w:rsidP="0050381D">
            <w:pPr>
              <w:jc w:val="center"/>
              <w:rPr>
                <w:sz w:val="22"/>
                <w:szCs w:val="22"/>
              </w:rPr>
            </w:pPr>
            <w:r w:rsidRPr="00935016">
              <w:rPr>
                <w:sz w:val="20"/>
              </w:rPr>
              <w:t>100</w:t>
            </w:r>
          </w:p>
        </w:tc>
        <w:tc>
          <w:tcPr>
            <w:tcW w:w="960" w:type="dxa"/>
            <w:shd w:val="clear" w:color="auto" w:fill="auto"/>
            <w:noWrap/>
            <w:vAlign w:val="center"/>
          </w:tcPr>
          <w:p w14:paraId="7478DD86" w14:textId="6DA8186D" w:rsidR="0050381D" w:rsidRPr="00935016" w:rsidRDefault="0050381D" w:rsidP="0050381D">
            <w:pPr>
              <w:jc w:val="center"/>
              <w:rPr>
                <w:sz w:val="22"/>
                <w:szCs w:val="22"/>
              </w:rPr>
            </w:pPr>
            <w:r w:rsidRPr="00935016">
              <w:rPr>
                <w:sz w:val="20"/>
              </w:rPr>
              <w:t>0</w:t>
            </w:r>
          </w:p>
        </w:tc>
        <w:tc>
          <w:tcPr>
            <w:tcW w:w="920" w:type="dxa"/>
            <w:shd w:val="clear" w:color="auto" w:fill="auto"/>
            <w:noWrap/>
            <w:vAlign w:val="center"/>
          </w:tcPr>
          <w:p w14:paraId="5BD7424F" w14:textId="6A3B422F" w:rsidR="0050381D" w:rsidRPr="00935016" w:rsidRDefault="0050381D" w:rsidP="0050381D">
            <w:pPr>
              <w:jc w:val="center"/>
              <w:rPr>
                <w:sz w:val="22"/>
                <w:szCs w:val="22"/>
              </w:rPr>
            </w:pPr>
            <w:r w:rsidRPr="00935016">
              <w:rPr>
                <w:sz w:val="20"/>
              </w:rPr>
              <w:t>100</w:t>
            </w:r>
          </w:p>
        </w:tc>
      </w:tr>
      <w:tr w:rsidR="0050381D" w:rsidRPr="006730A4" w14:paraId="2CCBD32F" w14:textId="77777777" w:rsidTr="00935016">
        <w:trPr>
          <w:trHeight w:val="264"/>
          <w:jc w:val="center"/>
        </w:trPr>
        <w:tc>
          <w:tcPr>
            <w:tcW w:w="4239" w:type="dxa"/>
            <w:shd w:val="clear" w:color="auto" w:fill="auto"/>
            <w:vAlign w:val="center"/>
          </w:tcPr>
          <w:p w14:paraId="62A5C56D" w14:textId="40DAE261" w:rsidR="0050381D" w:rsidRDefault="0050381D" w:rsidP="0050381D">
            <w:pPr>
              <w:rPr>
                <w:color w:val="000000"/>
                <w:sz w:val="22"/>
                <w:szCs w:val="22"/>
              </w:rPr>
            </w:pPr>
            <w:r>
              <w:rPr>
                <w:color w:val="000000"/>
                <w:sz w:val="22"/>
                <w:szCs w:val="22"/>
              </w:rPr>
              <w:t>-  многоэтажные жилые дома</w:t>
            </w:r>
          </w:p>
        </w:tc>
        <w:tc>
          <w:tcPr>
            <w:tcW w:w="920" w:type="dxa"/>
            <w:shd w:val="clear" w:color="auto" w:fill="auto"/>
            <w:vAlign w:val="center"/>
          </w:tcPr>
          <w:p w14:paraId="0C93C071" w14:textId="0813E0CC" w:rsidR="0050381D" w:rsidRDefault="0050381D" w:rsidP="0050381D">
            <w:pPr>
              <w:jc w:val="center"/>
              <w:rPr>
                <w:color w:val="000000"/>
                <w:sz w:val="22"/>
                <w:szCs w:val="22"/>
              </w:rPr>
            </w:pPr>
            <w:r>
              <w:rPr>
                <w:color w:val="000000"/>
                <w:sz w:val="22"/>
                <w:szCs w:val="22"/>
              </w:rPr>
              <w:t>м2</w:t>
            </w:r>
          </w:p>
        </w:tc>
        <w:tc>
          <w:tcPr>
            <w:tcW w:w="884" w:type="dxa"/>
            <w:shd w:val="clear" w:color="auto" w:fill="auto"/>
            <w:noWrap/>
            <w:vAlign w:val="center"/>
          </w:tcPr>
          <w:p w14:paraId="1B4A5A5D" w14:textId="4D4B941E" w:rsidR="0050381D" w:rsidRPr="00935016" w:rsidRDefault="0050381D" w:rsidP="0050381D">
            <w:pPr>
              <w:jc w:val="center"/>
              <w:rPr>
                <w:color w:val="000000"/>
                <w:sz w:val="22"/>
                <w:szCs w:val="22"/>
              </w:rPr>
            </w:pPr>
            <w:r w:rsidRPr="00935016">
              <w:rPr>
                <w:sz w:val="20"/>
              </w:rPr>
              <w:t>0</w:t>
            </w:r>
          </w:p>
        </w:tc>
        <w:tc>
          <w:tcPr>
            <w:tcW w:w="960" w:type="dxa"/>
            <w:shd w:val="clear" w:color="auto" w:fill="auto"/>
            <w:noWrap/>
            <w:vAlign w:val="center"/>
          </w:tcPr>
          <w:p w14:paraId="0E7954D1" w14:textId="6B9D1647" w:rsidR="0050381D" w:rsidRPr="00935016" w:rsidRDefault="0050381D" w:rsidP="0050381D">
            <w:pPr>
              <w:jc w:val="center"/>
              <w:rPr>
                <w:color w:val="000000"/>
                <w:sz w:val="22"/>
                <w:szCs w:val="22"/>
              </w:rPr>
            </w:pPr>
            <w:r w:rsidRPr="00935016">
              <w:rPr>
                <w:sz w:val="20"/>
              </w:rPr>
              <w:t>50</w:t>
            </w:r>
          </w:p>
        </w:tc>
        <w:tc>
          <w:tcPr>
            <w:tcW w:w="960" w:type="dxa"/>
            <w:shd w:val="clear" w:color="auto" w:fill="auto"/>
            <w:noWrap/>
            <w:vAlign w:val="center"/>
          </w:tcPr>
          <w:p w14:paraId="5FB77DC9" w14:textId="56280A0A" w:rsidR="0050381D" w:rsidRPr="00935016" w:rsidRDefault="0050381D" w:rsidP="0050381D">
            <w:pPr>
              <w:jc w:val="center"/>
              <w:rPr>
                <w:color w:val="000000"/>
                <w:sz w:val="22"/>
                <w:szCs w:val="22"/>
              </w:rPr>
            </w:pPr>
            <w:r w:rsidRPr="00935016">
              <w:rPr>
                <w:sz w:val="20"/>
              </w:rPr>
              <w:t>0</w:t>
            </w:r>
          </w:p>
        </w:tc>
        <w:tc>
          <w:tcPr>
            <w:tcW w:w="960" w:type="dxa"/>
            <w:shd w:val="clear" w:color="auto" w:fill="auto"/>
            <w:noWrap/>
            <w:vAlign w:val="center"/>
          </w:tcPr>
          <w:p w14:paraId="1D617A23" w14:textId="3B93C02C" w:rsidR="0050381D" w:rsidRPr="00935016" w:rsidRDefault="0050381D" w:rsidP="0050381D">
            <w:pPr>
              <w:jc w:val="center"/>
              <w:rPr>
                <w:color w:val="000000"/>
                <w:sz w:val="22"/>
                <w:szCs w:val="22"/>
              </w:rPr>
            </w:pPr>
            <w:r w:rsidRPr="00935016">
              <w:rPr>
                <w:sz w:val="20"/>
              </w:rPr>
              <w:t>50</w:t>
            </w:r>
          </w:p>
        </w:tc>
        <w:tc>
          <w:tcPr>
            <w:tcW w:w="920" w:type="dxa"/>
            <w:shd w:val="clear" w:color="auto" w:fill="auto"/>
            <w:noWrap/>
            <w:vAlign w:val="center"/>
          </w:tcPr>
          <w:p w14:paraId="3F975CB1" w14:textId="2E402FCD" w:rsidR="0050381D" w:rsidRPr="00935016" w:rsidRDefault="0050381D" w:rsidP="0050381D">
            <w:pPr>
              <w:jc w:val="center"/>
              <w:rPr>
                <w:color w:val="000000"/>
                <w:sz w:val="22"/>
                <w:szCs w:val="22"/>
              </w:rPr>
            </w:pPr>
          </w:p>
        </w:tc>
      </w:tr>
      <w:tr w:rsidR="0050381D" w:rsidRPr="006730A4" w14:paraId="625976BE" w14:textId="77777777" w:rsidTr="00935016">
        <w:trPr>
          <w:trHeight w:val="264"/>
          <w:jc w:val="center"/>
        </w:trPr>
        <w:tc>
          <w:tcPr>
            <w:tcW w:w="4239" w:type="dxa"/>
            <w:shd w:val="clear" w:color="auto" w:fill="auto"/>
            <w:vAlign w:val="center"/>
          </w:tcPr>
          <w:p w14:paraId="22718698" w14:textId="2989817F" w:rsidR="0050381D" w:rsidRDefault="0050381D" w:rsidP="0050381D">
            <w:pPr>
              <w:rPr>
                <w:color w:val="000000"/>
                <w:sz w:val="22"/>
                <w:szCs w:val="22"/>
              </w:rPr>
            </w:pPr>
            <w:r>
              <w:rPr>
                <w:color w:val="000000"/>
                <w:sz w:val="22"/>
                <w:szCs w:val="22"/>
              </w:rPr>
              <w:t>- индивидуальные жилые дома</w:t>
            </w:r>
          </w:p>
        </w:tc>
        <w:tc>
          <w:tcPr>
            <w:tcW w:w="920" w:type="dxa"/>
            <w:shd w:val="clear" w:color="auto" w:fill="auto"/>
            <w:vAlign w:val="center"/>
          </w:tcPr>
          <w:p w14:paraId="78454ADC" w14:textId="0870900D" w:rsidR="0050381D" w:rsidRDefault="0050381D" w:rsidP="0050381D">
            <w:pPr>
              <w:jc w:val="center"/>
              <w:rPr>
                <w:color w:val="000000"/>
                <w:sz w:val="22"/>
                <w:szCs w:val="22"/>
              </w:rPr>
            </w:pPr>
            <w:r>
              <w:rPr>
                <w:color w:val="000000"/>
                <w:sz w:val="22"/>
                <w:szCs w:val="22"/>
              </w:rPr>
              <w:t>м2</w:t>
            </w:r>
          </w:p>
        </w:tc>
        <w:tc>
          <w:tcPr>
            <w:tcW w:w="884" w:type="dxa"/>
            <w:shd w:val="clear" w:color="auto" w:fill="auto"/>
            <w:noWrap/>
            <w:vAlign w:val="center"/>
          </w:tcPr>
          <w:p w14:paraId="1555CB5E" w14:textId="3504477F" w:rsidR="0050381D" w:rsidRPr="00935016" w:rsidRDefault="0050381D" w:rsidP="0050381D">
            <w:pPr>
              <w:jc w:val="center"/>
              <w:rPr>
                <w:sz w:val="22"/>
                <w:szCs w:val="22"/>
              </w:rPr>
            </w:pPr>
            <w:r w:rsidRPr="00935016">
              <w:rPr>
                <w:sz w:val="20"/>
              </w:rPr>
              <w:t>100</w:t>
            </w:r>
          </w:p>
        </w:tc>
        <w:tc>
          <w:tcPr>
            <w:tcW w:w="960" w:type="dxa"/>
            <w:shd w:val="clear" w:color="auto" w:fill="auto"/>
            <w:noWrap/>
            <w:vAlign w:val="center"/>
          </w:tcPr>
          <w:p w14:paraId="176788ED" w14:textId="6FB7E9BC" w:rsidR="0050381D" w:rsidRPr="00935016" w:rsidRDefault="0050381D" w:rsidP="0050381D">
            <w:pPr>
              <w:jc w:val="center"/>
              <w:rPr>
                <w:sz w:val="22"/>
                <w:szCs w:val="22"/>
              </w:rPr>
            </w:pPr>
            <w:r w:rsidRPr="00935016">
              <w:rPr>
                <w:sz w:val="20"/>
              </w:rPr>
              <w:t>0</w:t>
            </w:r>
          </w:p>
        </w:tc>
        <w:tc>
          <w:tcPr>
            <w:tcW w:w="960" w:type="dxa"/>
            <w:shd w:val="clear" w:color="auto" w:fill="auto"/>
            <w:noWrap/>
            <w:vAlign w:val="center"/>
          </w:tcPr>
          <w:p w14:paraId="79FCB347" w14:textId="6A9AC08C" w:rsidR="0050381D" w:rsidRPr="00935016" w:rsidRDefault="0050381D" w:rsidP="0050381D">
            <w:pPr>
              <w:jc w:val="center"/>
              <w:rPr>
                <w:sz w:val="22"/>
                <w:szCs w:val="22"/>
              </w:rPr>
            </w:pPr>
            <w:r w:rsidRPr="00935016">
              <w:rPr>
                <w:sz w:val="20"/>
              </w:rPr>
              <w:t>100</w:t>
            </w:r>
          </w:p>
        </w:tc>
        <w:tc>
          <w:tcPr>
            <w:tcW w:w="960" w:type="dxa"/>
            <w:shd w:val="clear" w:color="auto" w:fill="auto"/>
            <w:noWrap/>
            <w:vAlign w:val="center"/>
          </w:tcPr>
          <w:p w14:paraId="6E769A0F" w14:textId="2FE8202A" w:rsidR="0050381D" w:rsidRPr="00935016" w:rsidRDefault="0050381D" w:rsidP="0050381D">
            <w:pPr>
              <w:jc w:val="center"/>
              <w:rPr>
                <w:sz w:val="22"/>
                <w:szCs w:val="22"/>
              </w:rPr>
            </w:pPr>
            <w:r w:rsidRPr="00935016">
              <w:rPr>
                <w:sz w:val="20"/>
              </w:rPr>
              <w:t>0</w:t>
            </w:r>
          </w:p>
        </w:tc>
        <w:tc>
          <w:tcPr>
            <w:tcW w:w="920" w:type="dxa"/>
            <w:shd w:val="clear" w:color="auto" w:fill="auto"/>
            <w:noWrap/>
            <w:vAlign w:val="center"/>
          </w:tcPr>
          <w:p w14:paraId="5701279C" w14:textId="24CEA87B" w:rsidR="0050381D" w:rsidRPr="00935016" w:rsidRDefault="0050381D" w:rsidP="0050381D">
            <w:pPr>
              <w:jc w:val="center"/>
              <w:rPr>
                <w:sz w:val="22"/>
                <w:szCs w:val="22"/>
              </w:rPr>
            </w:pPr>
            <w:r w:rsidRPr="00935016">
              <w:rPr>
                <w:sz w:val="20"/>
              </w:rPr>
              <w:t>100</w:t>
            </w:r>
          </w:p>
        </w:tc>
      </w:tr>
      <w:tr w:rsidR="0050381D" w:rsidRPr="006730A4" w14:paraId="4E2D480D" w14:textId="77777777" w:rsidTr="00935016">
        <w:trPr>
          <w:trHeight w:val="415"/>
          <w:jc w:val="center"/>
        </w:trPr>
        <w:tc>
          <w:tcPr>
            <w:tcW w:w="4239" w:type="dxa"/>
            <w:shd w:val="clear" w:color="auto" w:fill="auto"/>
            <w:vAlign w:val="center"/>
          </w:tcPr>
          <w:p w14:paraId="1D2D4685" w14:textId="0F918351" w:rsidR="0050381D" w:rsidRDefault="0050381D" w:rsidP="0050381D">
            <w:pPr>
              <w:rPr>
                <w:color w:val="000000"/>
                <w:sz w:val="22"/>
                <w:szCs w:val="22"/>
              </w:rPr>
            </w:pPr>
            <w:r>
              <w:rPr>
                <w:color w:val="000000"/>
                <w:sz w:val="22"/>
                <w:szCs w:val="22"/>
              </w:rPr>
              <w:t>Выбытие жилого фонда</w:t>
            </w:r>
          </w:p>
        </w:tc>
        <w:tc>
          <w:tcPr>
            <w:tcW w:w="920" w:type="dxa"/>
            <w:shd w:val="clear" w:color="auto" w:fill="auto"/>
            <w:vAlign w:val="center"/>
          </w:tcPr>
          <w:p w14:paraId="6CF71A94" w14:textId="44D8E9ED" w:rsidR="0050381D" w:rsidRDefault="0050381D" w:rsidP="0050381D">
            <w:pPr>
              <w:jc w:val="center"/>
              <w:rPr>
                <w:color w:val="000000"/>
                <w:sz w:val="22"/>
                <w:szCs w:val="22"/>
              </w:rPr>
            </w:pPr>
            <w:r>
              <w:rPr>
                <w:color w:val="000000"/>
                <w:sz w:val="22"/>
                <w:szCs w:val="22"/>
              </w:rPr>
              <w:t>м2</w:t>
            </w:r>
          </w:p>
        </w:tc>
        <w:tc>
          <w:tcPr>
            <w:tcW w:w="884" w:type="dxa"/>
            <w:shd w:val="clear" w:color="auto" w:fill="auto"/>
            <w:noWrap/>
            <w:vAlign w:val="center"/>
          </w:tcPr>
          <w:p w14:paraId="5EC39DCB" w14:textId="680B1249" w:rsidR="0050381D" w:rsidRPr="00935016" w:rsidRDefault="0050381D" w:rsidP="0050381D">
            <w:pPr>
              <w:jc w:val="center"/>
              <w:rPr>
                <w:sz w:val="22"/>
                <w:szCs w:val="22"/>
              </w:rPr>
            </w:pPr>
            <w:r w:rsidRPr="00935016">
              <w:rPr>
                <w:sz w:val="20"/>
              </w:rPr>
              <w:t> </w:t>
            </w:r>
          </w:p>
        </w:tc>
        <w:tc>
          <w:tcPr>
            <w:tcW w:w="960" w:type="dxa"/>
            <w:shd w:val="clear" w:color="auto" w:fill="auto"/>
            <w:noWrap/>
            <w:vAlign w:val="center"/>
          </w:tcPr>
          <w:p w14:paraId="118962AB" w14:textId="46CFD26B" w:rsidR="0050381D" w:rsidRPr="00935016" w:rsidRDefault="0050381D" w:rsidP="0050381D">
            <w:pPr>
              <w:jc w:val="center"/>
              <w:rPr>
                <w:sz w:val="22"/>
                <w:szCs w:val="22"/>
              </w:rPr>
            </w:pPr>
            <w:r w:rsidRPr="00935016">
              <w:rPr>
                <w:sz w:val="20"/>
              </w:rPr>
              <w:t>50</w:t>
            </w:r>
          </w:p>
        </w:tc>
        <w:tc>
          <w:tcPr>
            <w:tcW w:w="960" w:type="dxa"/>
            <w:shd w:val="clear" w:color="auto" w:fill="auto"/>
            <w:noWrap/>
            <w:vAlign w:val="center"/>
          </w:tcPr>
          <w:p w14:paraId="5E9AFF81" w14:textId="760E7544" w:rsidR="0050381D" w:rsidRPr="00935016" w:rsidRDefault="0050381D" w:rsidP="0050381D">
            <w:pPr>
              <w:jc w:val="center"/>
              <w:rPr>
                <w:sz w:val="22"/>
                <w:szCs w:val="22"/>
              </w:rPr>
            </w:pPr>
            <w:r w:rsidRPr="00935016">
              <w:rPr>
                <w:sz w:val="20"/>
              </w:rPr>
              <w:t> </w:t>
            </w:r>
          </w:p>
        </w:tc>
        <w:tc>
          <w:tcPr>
            <w:tcW w:w="960" w:type="dxa"/>
            <w:shd w:val="clear" w:color="auto" w:fill="auto"/>
            <w:noWrap/>
            <w:vAlign w:val="center"/>
          </w:tcPr>
          <w:p w14:paraId="7B48D957" w14:textId="0A603B16" w:rsidR="0050381D" w:rsidRPr="00935016" w:rsidRDefault="0050381D" w:rsidP="0050381D">
            <w:pPr>
              <w:jc w:val="center"/>
              <w:rPr>
                <w:sz w:val="22"/>
                <w:szCs w:val="22"/>
              </w:rPr>
            </w:pPr>
            <w:r w:rsidRPr="00935016">
              <w:rPr>
                <w:sz w:val="20"/>
              </w:rPr>
              <w:t>50</w:t>
            </w:r>
          </w:p>
        </w:tc>
        <w:tc>
          <w:tcPr>
            <w:tcW w:w="920" w:type="dxa"/>
            <w:shd w:val="clear" w:color="auto" w:fill="auto"/>
            <w:noWrap/>
            <w:vAlign w:val="center"/>
          </w:tcPr>
          <w:p w14:paraId="34C6EADF" w14:textId="28C7743D" w:rsidR="0050381D" w:rsidRPr="00935016" w:rsidRDefault="0050381D" w:rsidP="0050381D">
            <w:pPr>
              <w:jc w:val="center"/>
              <w:rPr>
                <w:sz w:val="22"/>
                <w:szCs w:val="22"/>
              </w:rPr>
            </w:pPr>
          </w:p>
        </w:tc>
      </w:tr>
      <w:tr w:rsidR="0050381D" w:rsidRPr="006730A4" w14:paraId="59E4A04A" w14:textId="77777777" w:rsidTr="00935016">
        <w:trPr>
          <w:trHeight w:val="264"/>
          <w:jc w:val="center"/>
        </w:trPr>
        <w:tc>
          <w:tcPr>
            <w:tcW w:w="4239" w:type="dxa"/>
            <w:shd w:val="clear" w:color="auto" w:fill="auto"/>
            <w:noWrap/>
            <w:vAlign w:val="center"/>
          </w:tcPr>
          <w:p w14:paraId="3A31E8CC" w14:textId="0890D5D7" w:rsidR="0050381D" w:rsidRDefault="0050381D" w:rsidP="0050381D">
            <w:pPr>
              <w:rPr>
                <w:color w:val="000000"/>
                <w:sz w:val="22"/>
                <w:szCs w:val="22"/>
              </w:rPr>
            </w:pPr>
            <w:r>
              <w:rPr>
                <w:color w:val="000000"/>
                <w:sz w:val="22"/>
                <w:szCs w:val="22"/>
              </w:rPr>
              <w:t xml:space="preserve">Общий годовой прирост нового жилья  на 1 жителя, </w:t>
            </w:r>
            <w:proofErr w:type="spellStart"/>
            <w:r>
              <w:rPr>
                <w:color w:val="000000"/>
                <w:sz w:val="22"/>
                <w:szCs w:val="22"/>
              </w:rPr>
              <w:t>кв.м</w:t>
            </w:r>
            <w:proofErr w:type="spellEnd"/>
            <w:r>
              <w:rPr>
                <w:color w:val="000000"/>
                <w:sz w:val="22"/>
                <w:szCs w:val="22"/>
              </w:rPr>
              <w:t>.</w:t>
            </w:r>
          </w:p>
        </w:tc>
        <w:tc>
          <w:tcPr>
            <w:tcW w:w="920" w:type="dxa"/>
            <w:shd w:val="clear" w:color="auto" w:fill="auto"/>
            <w:vAlign w:val="center"/>
          </w:tcPr>
          <w:p w14:paraId="27BCBE4A" w14:textId="33184088" w:rsidR="0050381D" w:rsidRDefault="0050381D" w:rsidP="0050381D">
            <w:pPr>
              <w:jc w:val="center"/>
              <w:rPr>
                <w:color w:val="000000"/>
                <w:sz w:val="22"/>
                <w:szCs w:val="22"/>
              </w:rPr>
            </w:pPr>
            <w:r>
              <w:rPr>
                <w:color w:val="000000"/>
                <w:sz w:val="22"/>
                <w:szCs w:val="22"/>
              </w:rPr>
              <w:t>м2/чел</w:t>
            </w:r>
          </w:p>
        </w:tc>
        <w:tc>
          <w:tcPr>
            <w:tcW w:w="884" w:type="dxa"/>
            <w:shd w:val="clear" w:color="auto" w:fill="auto"/>
            <w:noWrap/>
            <w:vAlign w:val="center"/>
          </w:tcPr>
          <w:p w14:paraId="0EDCF11B" w14:textId="05AEBAAD" w:rsidR="0050381D" w:rsidRPr="00935016" w:rsidRDefault="0050381D" w:rsidP="0050381D">
            <w:pPr>
              <w:jc w:val="center"/>
              <w:rPr>
                <w:sz w:val="22"/>
                <w:szCs w:val="22"/>
              </w:rPr>
            </w:pPr>
            <w:r w:rsidRPr="00935016">
              <w:rPr>
                <w:sz w:val="20"/>
              </w:rPr>
              <w:t>0,208</w:t>
            </w:r>
          </w:p>
        </w:tc>
        <w:tc>
          <w:tcPr>
            <w:tcW w:w="960" w:type="dxa"/>
            <w:shd w:val="clear" w:color="auto" w:fill="auto"/>
            <w:noWrap/>
            <w:vAlign w:val="center"/>
          </w:tcPr>
          <w:p w14:paraId="4D1A5294" w14:textId="71F88E14" w:rsidR="0050381D" w:rsidRPr="00935016" w:rsidRDefault="0050381D" w:rsidP="0050381D">
            <w:pPr>
              <w:jc w:val="center"/>
              <w:rPr>
                <w:sz w:val="22"/>
                <w:szCs w:val="22"/>
              </w:rPr>
            </w:pPr>
            <w:r w:rsidRPr="00935016">
              <w:rPr>
                <w:sz w:val="20"/>
              </w:rPr>
              <w:t>0,000</w:t>
            </w:r>
          </w:p>
        </w:tc>
        <w:tc>
          <w:tcPr>
            <w:tcW w:w="960" w:type="dxa"/>
            <w:shd w:val="clear" w:color="auto" w:fill="auto"/>
            <w:noWrap/>
            <w:vAlign w:val="center"/>
          </w:tcPr>
          <w:p w14:paraId="05DED355" w14:textId="3AA41DEF" w:rsidR="0050381D" w:rsidRPr="00935016" w:rsidRDefault="0050381D" w:rsidP="0050381D">
            <w:pPr>
              <w:jc w:val="center"/>
              <w:rPr>
                <w:sz w:val="22"/>
                <w:szCs w:val="22"/>
              </w:rPr>
            </w:pPr>
            <w:r w:rsidRPr="00935016">
              <w:rPr>
                <w:sz w:val="20"/>
              </w:rPr>
              <w:t>0,211</w:t>
            </w:r>
          </w:p>
        </w:tc>
        <w:tc>
          <w:tcPr>
            <w:tcW w:w="960" w:type="dxa"/>
            <w:shd w:val="clear" w:color="auto" w:fill="auto"/>
            <w:noWrap/>
            <w:vAlign w:val="center"/>
          </w:tcPr>
          <w:p w14:paraId="505E1601" w14:textId="0A9C0638" w:rsidR="0050381D" w:rsidRPr="00935016" w:rsidRDefault="0050381D" w:rsidP="0050381D">
            <w:pPr>
              <w:jc w:val="center"/>
              <w:rPr>
                <w:sz w:val="22"/>
                <w:szCs w:val="22"/>
              </w:rPr>
            </w:pPr>
            <w:r w:rsidRPr="00935016">
              <w:rPr>
                <w:sz w:val="20"/>
              </w:rPr>
              <w:t>0,000</w:t>
            </w:r>
          </w:p>
        </w:tc>
        <w:tc>
          <w:tcPr>
            <w:tcW w:w="920" w:type="dxa"/>
            <w:shd w:val="clear" w:color="auto" w:fill="auto"/>
            <w:noWrap/>
            <w:vAlign w:val="center"/>
          </w:tcPr>
          <w:p w14:paraId="447F120F" w14:textId="149E1EE6" w:rsidR="0050381D" w:rsidRPr="00935016" w:rsidRDefault="0050381D" w:rsidP="0050381D">
            <w:pPr>
              <w:jc w:val="center"/>
              <w:rPr>
                <w:sz w:val="22"/>
                <w:szCs w:val="22"/>
              </w:rPr>
            </w:pPr>
            <w:r w:rsidRPr="00935016">
              <w:rPr>
                <w:sz w:val="20"/>
              </w:rPr>
              <w:t>0,215</w:t>
            </w:r>
          </w:p>
        </w:tc>
      </w:tr>
      <w:tr w:rsidR="0050381D" w:rsidRPr="006730A4" w14:paraId="2961B1B4" w14:textId="77777777" w:rsidTr="00935016">
        <w:trPr>
          <w:trHeight w:val="264"/>
          <w:jc w:val="center"/>
        </w:trPr>
        <w:tc>
          <w:tcPr>
            <w:tcW w:w="4239" w:type="dxa"/>
            <w:shd w:val="clear" w:color="auto" w:fill="auto"/>
            <w:noWrap/>
            <w:vAlign w:val="center"/>
          </w:tcPr>
          <w:p w14:paraId="32E624BB" w14:textId="39AD4684" w:rsidR="0050381D" w:rsidRDefault="0050381D" w:rsidP="0050381D">
            <w:pPr>
              <w:rPr>
                <w:color w:val="000000"/>
                <w:sz w:val="22"/>
                <w:szCs w:val="22"/>
              </w:rPr>
            </w:pPr>
            <w:r>
              <w:rPr>
                <w:color w:val="000000"/>
                <w:sz w:val="22"/>
                <w:szCs w:val="22"/>
              </w:rPr>
              <w:lastRenderedPageBreak/>
              <w:t>Жилой фонд  сельсовета</w:t>
            </w:r>
          </w:p>
        </w:tc>
        <w:tc>
          <w:tcPr>
            <w:tcW w:w="920" w:type="dxa"/>
            <w:shd w:val="clear" w:color="auto" w:fill="auto"/>
            <w:vAlign w:val="center"/>
          </w:tcPr>
          <w:p w14:paraId="421BD859" w14:textId="2A856DF0" w:rsidR="0050381D" w:rsidRDefault="0050381D" w:rsidP="0050381D">
            <w:pPr>
              <w:jc w:val="center"/>
              <w:rPr>
                <w:color w:val="000000"/>
                <w:sz w:val="22"/>
                <w:szCs w:val="22"/>
              </w:rPr>
            </w:pPr>
            <w:r>
              <w:rPr>
                <w:color w:val="000000"/>
                <w:sz w:val="22"/>
                <w:szCs w:val="22"/>
              </w:rPr>
              <w:t>м2</w:t>
            </w:r>
          </w:p>
        </w:tc>
        <w:tc>
          <w:tcPr>
            <w:tcW w:w="884" w:type="dxa"/>
            <w:shd w:val="clear" w:color="auto" w:fill="auto"/>
            <w:noWrap/>
            <w:vAlign w:val="center"/>
          </w:tcPr>
          <w:p w14:paraId="4147B3EF" w14:textId="4DC3A4B4" w:rsidR="0050381D" w:rsidRPr="00935016" w:rsidRDefault="0050381D" w:rsidP="0050381D">
            <w:pPr>
              <w:jc w:val="center"/>
              <w:rPr>
                <w:sz w:val="22"/>
                <w:szCs w:val="22"/>
              </w:rPr>
            </w:pPr>
            <w:r w:rsidRPr="00935016">
              <w:rPr>
                <w:sz w:val="20"/>
              </w:rPr>
              <w:t>19900</w:t>
            </w:r>
          </w:p>
        </w:tc>
        <w:tc>
          <w:tcPr>
            <w:tcW w:w="960" w:type="dxa"/>
            <w:shd w:val="clear" w:color="auto" w:fill="auto"/>
            <w:noWrap/>
            <w:vAlign w:val="center"/>
          </w:tcPr>
          <w:p w14:paraId="76CEBD59" w14:textId="3AE8871E" w:rsidR="0050381D" w:rsidRPr="00935016" w:rsidRDefault="0050381D" w:rsidP="0050381D">
            <w:pPr>
              <w:jc w:val="center"/>
              <w:rPr>
                <w:sz w:val="22"/>
                <w:szCs w:val="22"/>
              </w:rPr>
            </w:pPr>
            <w:r w:rsidRPr="00935016">
              <w:rPr>
                <w:sz w:val="20"/>
              </w:rPr>
              <w:t>19850</w:t>
            </w:r>
          </w:p>
        </w:tc>
        <w:tc>
          <w:tcPr>
            <w:tcW w:w="960" w:type="dxa"/>
            <w:shd w:val="clear" w:color="auto" w:fill="auto"/>
            <w:noWrap/>
            <w:vAlign w:val="center"/>
          </w:tcPr>
          <w:p w14:paraId="74430441" w14:textId="277E49F3" w:rsidR="0050381D" w:rsidRPr="00935016" w:rsidRDefault="0050381D" w:rsidP="0050381D">
            <w:pPr>
              <w:jc w:val="center"/>
              <w:rPr>
                <w:sz w:val="22"/>
                <w:szCs w:val="22"/>
              </w:rPr>
            </w:pPr>
            <w:r w:rsidRPr="00935016">
              <w:rPr>
                <w:sz w:val="20"/>
              </w:rPr>
              <w:t>19950</w:t>
            </w:r>
          </w:p>
        </w:tc>
        <w:tc>
          <w:tcPr>
            <w:tcW w:w="960" w:type="dxa"/>
            <w:shd w:val="clear" w:color="auto" w:fill="auto"/>
            <w:noWrap/>
            <w:vAlign w:val="center"/>
          </w:tcPr>
          <w:p w14:paraId="4A071472" w14:textId="7C166F60" w:rsidR="0050381D" w:rsidRPr="00935016" w:rsidRDefault="0050381D" w:rsidP="0050381D">
            <w:pPr>
              <w:jc w:val="center"/>
              <w:rPr>
                <w:sz w:val="22"/>
                <w:szCs w:val="22"/>
              </w:rPr>
            </w:pPr>
            <w:r w:rsidRPr="00935016">
              <w:rPr>
                <w:sz w:val="20"/>
              </w:rPr>
              <w:t>19900</w:t>
            </w:r>
          </w:p>
        </w:tc>
        <w:tc>
          <w:tcPr>
            <w:tcW w:w="920" w:type="dxa"/>
            <w:shd w:val="clear" w:color="auto" w:fill="auto"/>
            <w:noWrap/>
            <w:vAlign w:val="center"/>
          </w:tcPr>
          <w:p w14:paraId="0CA8235F" w14:textId="534D8EB3" w:rsidR="0050381D" w:rsidRPr="00935016" w:rsidRDefault="0050381D" w:rsidP="0050381D">
            <w:pPr>
              <w:jc w:val="center"/>
              <w:rPr>
                <w:sz w:val="22"/>
                <w:szCs w:val="22"/>
              </w:rPr>
            </w:pPr>
            <w:r w:rsidRPr="00935016">
              <w:rPr>
                <w:sz w:val="20"/>
              </w:rPr>
              <w:t>20000</w:t>
            </w:r>
          </w:p>
        </w:tc>
      </w:tr>
      <w:tr w:rsidR="0050381D" w:rsidRPr="006730A4" w14:paraId="147A0885" w14:textId="77777777" w:rsidTr="00935016">
        <w:trPr>
          <w:trHeight w:val="288"/>
          <w:jc w:val="center"/>
        </w:trPr>
        <w:tc>
          <w:tcPr>
            <w:tcW w:w="4239" w:type="dxa"/>
            <w:shd w:val="clear" w:color="auto" w:fill="auto"/>
            <w:vAlign w:val="center"/>
          </w:tcPr>
          <w:p w14:paraId="23EB1717" w14:textId="39C03D4B" w:rsidR="0050381D" w:rsidRDefault="0050381D" w:rsidP="0050381D">
            <w:pPr>
              <w:rPr>
                <w:color w:val="000000"/>
              </w:rPr>
            </w:pPr>
            <w:r>
              <w:rPr>
                <w:color w:val="000000"/>
                <w:sz w:val="22"/>
                <w:szCs w:val="22"/>
              </w:rPr>
              <w:t>Нежилые помещения</w:t>
            </w:r>
          </w:p>
        </w:tc>
        <w:tc>
          <w:tcPr>
            <w:tcW w:w="920" w:type="dxa"/>
            <w:shd w:val="clear" w:color="auto" w:fill="auto"/>
            <w:vAlign w:val="center"/>
          </w:tcPr>
          <w:p w14:paraId="0CE198E3" w14:textId="71EEA181" w:rsidR="0050381D" w:rsidRDefault="0050381D" w:rsidP="0050381D">
            <w:pPr>
              <w:jc w:val="center"/>
              <w:rPr>
                <w:color w:val="000000"/>
                <w:sz w:val="22"/>
                <w:szCs w:val="22"/>
              </w:rPr>
            </w:pPr>
            <w:r>
              <w:rPr>
                <w:color w:val="000000"/>
                <w:sz w:val="22"/>
                <w:szCs w:val="22"/>
              </w:rPr>
              <w:t> </w:t>
            </w:r>
          </w:p>
        </w:tc>
        <w:tc>
          <w:tcPr>
            <w:tcW w:w="884" w:type="dxa"/>
            <w:shd w:val="clear" w:color="auto" w:fill="auto"/>
            <w:noWrap/>
            <w:vAlign w:val="center"/>
          </w:tcPr>
          <w:p w14:paraId="45B2F38A" w14:textId="78052E61" w:rsidR="0050381D" w:rsidRPr="00935016" w:rsidRDefault="0050381D" w:rsidP="0050381D">
            <w:pPr>
              <w:jc w:val="center"/>
              <w:rPr>
                <w:color w:val="000000"/>
                <w:sz w:val="22"/>
                <w:szCs w:val="22"/>
              </w:rPr>
            </w:pPr>
            <w:r w:rsidRPr="00935016">
              <w:rPr>
                <w:sz w:val="20"/>
              </w:rPr>
              <w:t> </w:t>
            </w:r>
          </w:p>
        </w:tc>
        <w:tc>
          <w:tcPr>
            <w:tcW w:w="960" w:type="dxa"/>
            <w:shd w:val="clear" w:color="auto" w:fill="auto"/>
            <w:noWrap/>
            <w:vAlign w:val="center"/>
          </w:tcPr>
          <w:p w14:paraId="7D35BC03" w14:textId="67E6ACFA" w:rsidR="0050381D" w:rsidRPr="00935016" w:rsidRDefault="0050381D" w:rsidP="0050381D">
            <w:pPr>
              <w:jc w:val="center"/>
              <w:rPr>
                <w:color w:val="000000"/>
                <w:sz w:val="22"/>
                <w:szCs w:val="22"/>
              </w:rPr>
            </w:pPr>
            <w:r w:rsidRPr="00935016">
              <w:rPr>
                <w:sz w:val="20"/>
              </w:rPr>
              <w:t> </w:t>
            </w:r>
          </w:p>
        </w:tc>
        <w:tc>
          <w:tcPr>
            <w:tcW w:w="960" w:type="dxa"/>
            <w:shd w:val="clear" w:color="auto" w:fill="auto"/>
            <w:noWrap/>
            <w:vAlign w:val="center"/>
          </w:tcPr>
          <w:p w14:paraId="117AB8DA" w14:textId="2AE1AFFF" w:rsidR="0050381D" w:rsidRPr="00935016" w:rsidRDefault="0050381D" w:rsidP="0050381D">
            <w:pPr>
              <w:jc w:val="center"/>
              <w:rPr>
                <w:color w:val="000000"/>
                <w:sz w:val="22"/>
                <w:szCs w:val="22"/>
              </w:rPr>
            </w:pPr>
            <w:r w:rsidRPr="00935016">
              <w:rPr>
                <w:sz w:val="20"/>
              </w:rPr>
              <w:t> </w:t>
            </w:r>
          </w:p>
        </w:tc>
        <w:tc>
          <w:tcPr>
            <w:tcW w:w="960" w:type="dxa"/>
            <w:shd w:val="clear" w:color="auto" w:fill="auto"/>
            <w:noWrap/>
            <w:vAlign w:val="center"/>
          </w:tcPr>
          <w:p w14:paraId="2C123D1E" w14:textId="6A579DAA" w:rsidR="0050381D" w:rsidRPr="00935016" w:rsidRDefault="0050381D" w:rsidP="0050381D">
            <w:pPr>
              <w:jc w:val="center"/>
              <w:rPr>
                <w:color w:val="000000"/>
                <w:sz w:val="22"/>
                <w:szCs w:val="22"/>
              </w:rPr>
            </w:pPr>
            <w:r w:rsidRPr="00935016">
              <w:rPr>
                <w:sz w:val="20"/>
              </w:rPr>
              <w:t> </w:t>
            </w:r>
          </w:p>
        </w:tc>
        <w:tc>
          <w:tcPr>
            <w:tcW w:w="920" w:type="dxa"/>
            <w:shd w:val="clear" w:color="auto" w:fill="auto"/>
            <w:noWrap/>
            <w:vAlign w:val="center"/>
          </w:tcPr>
          <w:p w14:paraId="52BF6B09" w14:textId="3E487061" w:rsidR="0050381D" w:rsidRPr="00935016" w:rsidRDefault="0050381D" w:rsidP="0050381D">
            <w:pPr>
              <w:jc w:val="center"/>
              <w:rPr>
                <w:color w:val="000000"/>
                <w:sz w:val="22"/>
                <w:szCs w:val="22"/>
              </w:rPr>
            </w:pPr>
          </w:p>
        </w:tc>
      </w:tr>
      <w:tr w:rsidR="0050381D" w:rsidRPr="006730A4" w14:paraId="4F60E1E9" w14:textId="77777777" w:rsidTr="00935016">
        <w:trPr>
          <w:trHeight w:val="288"/>
          <w:jc w:val="center"/>
        </w:trPr>
        <w:tc>
          <w:tcPr>
            <w:tcW w:w="4239" w:type="dxa"/>
            <w:shd w:val="clear" w:color="auto" w:fill="auto"/>
            <w:vAlign w:val="center"/>
          </w:tcPr>
          <w:p w14:paraId="28A59E66" w14:textId="4FB76C34" w:rsidR="0050381D" w:rsidRDefault="0050381D" w:rsidP="0050381D">
            <w:pPr>
              <w:rPr>
                <w:color w:val="000000"/>
              </w:rPr>
            </w:pPr>
            <w:r>
              <w:rPr>
                <w:color w:val="000000"/>
                <w:sz w:val="22"/>
                <w:szCs w:val="22"/>
              </w:rPr>
              <w:t>Численность населения</w:t>
            </w:r>
          </w:p>
        </w:tc>
        <w:tc>
          <w:tcPr>
            <w:tcW w:w="920" w:type="dxa"/>
            <w:shd w:val="clear" w:color="auto" w:fill="auto"/>
            <w:vAlign w:val="center"/>
          </w:tcPr>
          <w:p w14:paraId="74BA7EDA" w14:textId="0301A3CA" w:rsidR="0050381D" w:rsidRDefault="0050381D" w:rsidP="0050381D">
            <w:pPr>
              <w:jc w:val="center"/>
              <w:rPr>
                <w:color w:val="000000"/>
                <w:sz w:val="22"/>
                <w:szCs w:val="22"/>
              </w:rPr>
            </w:pPr>
            <w:r>
              <w:rPr>
                <w:color w:val="000000"/>
                <w:sz w:val="22"/>
                <w:szCs w:val="22"/>
              </w:rPr>
              <w:t>чел</w:t>
            </w:r>
          </w:p>
        </w:tc>
        <w:tc>
          <w:tcPr>
            <w:tcW w:w="884" w:type="dxa"/>
            <w:shd w:val="clear" w:color="auto" w:fill="auto"/>
            <w:noWrap/>
            <w:vAlign w:val="center"/>
          </w:tcPr>
          <w:p w14:paraId="31A15C32" w14:textId="74C66923" w:rsidR="0050381D" w:rsidRPr="00935016" w:rsidRDefault="0050381D" w:rsidP="0050381D">
            <w:pPr>
              <w:jc w:val="center"/>
              <w:rPr>
                <w:sz w:val="22"/>
                <w:szCs w:val="22"/>
              </w:rPr>
            </w:pPr>
            <w:r w:rsidRPr="00935016">
              <w:rPr>
                <w:color w:val="000000"/>
                <w:sz w:val="22"/>
                <w:szCs w:val="22"/>
              </w:rPr>
              <w:t>481</w:t>
            </w:r>
          </w:p>
        </w:tc>
        <w:tc>
          <w:tcPr>
            <w:tcW w:w="960" w:type="dxa"/>
            <w:shd w:val="clear" w:color="auto" w:fill="auto"/>
            <w:noWrap/>
            <w:vAlign w:val="center"/>
          </w:tcPr>
          <w:p w14:paraId="165AAC54" w14:textId="242A6FF8" w:rsidR="0050381D" w:rsidRPr="00935016" w:rsidRDefault="0050381D" w:rsidP="0050381D">
            <w:pPr>
              <w:jc w:val="center"/>
              <w:rPr>
                <w:sz w:val="22"/>
                <w:szCs w:val="22"/>
              </w:rPr>
            </w:pPr>
            <w:r w:rsidRPr="00935016">
              <w:rPr>
                <w:color w:val="000000"/>
                <w:sz w:val="22"/>
                <w:szCs w:val="22"/>
              </w:rPr>
              <w:t>477</w:t>
            </w:r>
          </w:p>
        </w:tc>
        <w:tc>
          <w:tcPr>
            <w:tcW w:w="960" w:type="dxa"/>
            <w:shd w:val="clear" w:color="auto" w:fill="auto"/>
            <w:noWrap/>
            <w:vAlign w:val="center"/>
          </w:tcPr>
          <w:p w14:paraId="2F91D4E7" w14:textId="729925ED" w:rsidR="0050381D" w:rsidRPr="00935016" w:rsidRDefault="0050381D" w:rsidP="0050381D">
            <w:pPr>
              <w:jc w:val="center"/>
              <w:rPr>
                <w:sz w:val="22"/>
                <w:szCs w:val="22"/>
              </w:rPr>
            </w:pPr>
            <w:r w:rsidRPr="00935016">
              <w:rPr>
                <w:color w:val="000000"/>
                <w:sz w:val="22"/>
                <w:szCs w:val="22"/>
              </w:rPr>
              <w:t>473</w:t>
            </w:r>
          </w:p>
        </w:tc>
        <w:tc>
          <w:tcPr>
            <w:tcW w:w="960" w:type="dxa"/>
            <w:shd w:val="clear" w:color="auto" w:fill="auto"/>
            <w:noWrap/>
            <w:vAlign w:val="center"/>
          </w:tcPr>
          <w:p w14:paraId="08A17937" w14:textId="51FF7DD3" w:rsidR="0050381D" w:rsidRPr="00935016" w:rsidRDefault="0050381D" w:rsidP="0050381D">
            <w:pPr>
              <w:jc w:val="center"/>
              <w:rPr>
                <w:sz w:val="22"/>
                <w:szCs w:val="22"/>
              </w:rPr>
            </w:pPr>
            <w:r w:rsidRPr="00935016">
              <w:rPr>
                <w:color w:val="000000"/>
                <w:sz w:val="22"/>
                <w:szCs w:val="22"/>
              </w:rPr>
              <w:t>469</w:t>
            </w:r>
          </w:p>
        </w:tc>
        <w:tc>
          <w:tcPr>
            <w:tcW w:w="920" w:type="dxa"/>
            <w:shd w:val="clear" w:color="auto" w:fill="auto"/>
            <w:noWrap/>
            <w:vAlign w:val="center"/>
          </w:tcPr>
          <w:p w14:paraId="35B3D78C" w14:textId="5BD643F5" w:rsidR="0050381D" w:rsidRPr="00935016" w:rsidRDefault="0050381D" w:rsidP="0050381D">
            <w:pPr>
              <w:jc w:val="center"/>
              <w:rPr>
                <w:sz w:val="22"/>
                <w:szCs w:val="22"/>
              </w:rPr>
            </w:pPr>
            <w:r w:rsidRPr="00935016">
              <w:rPr>
                <w:color w:val="000000"/>
                <w:sz w:val="22"/>
                <w:szCs w:val="22"/>
              </w:rPr>
              <w:t>465</w:t>
            </w:r>
          </w:p>
        </w:tc>
      </w:tr>
      <w:tr w:rsidR="0050381D" w:rsidRPr="006730A4" w14:paraId="23B66133" w14:textId="77777777" w:rsidTr="00935016">
        <w:trPr>
          <w:trHeight w:val="288"/>
          <w:jc w:val="center"/>
        </w:trPr>
        <w:tc>
          <w:tcPr>
            <w:tcW w:w="4239" w:type="dxa"/>
            <w:shd w:val="clear" w:color="auto" w:fill="auto"/>
            <w:vAlign w:val="center"/>
          </w:tcPr>
          <w:p w14:paraId="52C78F7F" w14:textId="1A8BF768" w:rsidR="0050381D" w:rsidRDefault="0050381D" w:rsidP="0050381D">
            <w:pPr>
              <w:rPr>
                <w:color w:val="000000"/>
                <w:sz w:val="22"/>
                <w:szCs w:val="22"/>
              </w:rPr>
            </w:pPr>
            <w:r>
              <w:rPr>
                <w:color w:val="000000"/>
                <w:sz w:val="22"/>
                <w:szCs w:val="22"/>
              </w:rPr>
              <w:t>Обеспеченность жильем</w:t>
            </w:r>
          </w:p>
        </w:tc>
        <w:tc>
          <w:tcPr>
            <w:tcW w:w="920" w:type="dxa"/>
            <w:shd w:val="clear" w:color="auto" w:fill="auto"/>
            <w:vAlign w:val="center"/>
          </w:tcPr>
          <w:p w14:paraId="4CD8CB89" w14:textId="07B00E51" w:rsidR="0050381D" w:rsidRDefault="0050381D" w:rsidP="0050381D">
            <w:pPr>
              <w:jc w:val="center"/>
              <w:rPr>
                <w:color w:val="000000"/>
                <w:sz w:val="22"/>
                <w:szCs w:val="22"/>
              </w:rPr>
            </w:pPr>
            <w:r>
              <w:rPr>
                <w:color w:val="000000"/>
                <w:sz w:val="22"/>
                <w:szCs w:val="22"/>
              </w:rPr>
              <w:t>м2/чел</w:t>
            </w:r>
          </w:p>
        </w:tc>
        <w:tc>
          <w:tcPr>
            <w:tcW w:w="884" w:type="dxa"/>
            <w:shd w:val="clear" w:color="auto" w:fill="auto"/>
            <w:noWrap/>
            <w:vAlign w:val="center"/>
          </w:tcPr>
          <w:p w14:paraId="34051CCA" w14:textId="1F73D8D1" w:rsidR="0050381D" w:rsidRPr="00935016" w:rsidRDefault="0050381D" w:rsidP="0050381D">
            <w:pPr>
              <w:jc w:val="center"/>
              <w:rPr>
                <w:color w:val="000000"/>
                <w:sz w:val="22"/>
                <w:szCs w:val="22"/>
              </w:rPr>
            </w:pPr>
            <w:r w:rsidRPr="00935016">
              <w:rPr>
                <w:sz w:val="20"/>
              </w:rPr>
              <w:t>41,4</w:t>
            </w:r>
          </w:p>
        </w:tc>
        <w:tc>
          <w:tcPr>
            <w:tcW w:w="960" w:type="dxa"/>
            <w:shd w:val="clear" w:color="auto" w:fill="auto"/>
            <w:noWrap/>
            <w:vAlign w:val="center"/>
          </w:tcPr>
          <w:p w14:paraId="432E38F1" w14:textId="63952678" w:rsidR="0050381D" w:rsidRPr="00935016" w:rsidRDefault="0050381D" w:rsidP="0050381D">
            <w:pPr>
              <w:jc w:val="center"/>
              <w:rPr>
                <w:color w:val="000000"/>
                <w:sz w:val="22"/>
                <w:szCs w:val="22"/>
              </w:rPr>
            </w:pPr>
            <w:r w:rsidRPr="00935016">
              <w:rPr>
                <w:sz w:val="20"/>
              </w:rPr>
              <w:t>41,6</w:t>
            </w:r>
          </w:p>
        </w:tc>
        <w:tc>
          <w:tcPr>
            <w:tcW w:w="960" w:type="dxa"/>
            <w:shd w:val="clear" w:color="auto" w:fill="auto"/>
            <w:noWrap/>
            <w:vAlign w:val="center"/>
          </w:tcPr>
          <w:p w14:paraId="5F4B3AEF" w14:textId="2FFAEC4A" w:rsidR="0050381D" w:rsidRPr="00935016" w:rsidRDefault="0050381D" w:rsidP="0050381D">
            <w:pPr>
              <w:jc w:val="center"/>
              <w:rPr>
                <w:color w:val="000000"/>
                <w:sz w:val="22"/>
                <w:szCs w:val="22"/>
              </w:rPr>
            </w:pPr>
            <w:r w:rsidRPr="00935016">
              <w:rPr>
                <w:sz w:val="20"/>
              </w:rPr>
              <w:t>42,2</w:t>
            </w:r>
          </w:p>
        </w:tc>
        <w:tc>
          <w:tcPr>
            <w:tcW w:w="960" w:type="dxa"/>
            <w:shd w:val="clear" w:color="auto" w:fill="auto"/>
            <w:noWrap/>
            <w:vAlign w:val="center"/>
          </w:tcPr>
          <w:p w14:paraId="6420C44E" w14:textId="011602BF" w:rsidR="0050381D" w:rsidRPr="00935016" w:rsidRDefault="0050381D" w:rsidP="0050381D">
            <w:pPr>
              <w:jc w:val="center"/>
              <w:rPr>
                <w:color w:val="000000"/>
                <w:sz w:val="22"/>
                <w:szCs w:val="22"/>
              </w:rPr>
            </w:pPr>
            <w:r w:rsidRPr="00935016">
              <w:rPr>
                <w:sz w:val="20"/>
              </w:rPr>
              <w:t>42,4</w:t>
            </w:r>
          </w:p>
        </w:tc>
        <w:tc>
          <w:tcPr>
            <w:tcW w:w="920" w:type="dxa"/>
            <w:shd w:val="clear" w:color="auto" w:fill="auto"/>
            <w:noWrap/>
            <w:vAlign w:val="center"/>
          </w:tcPr>
          <w:p w14:paraId="5817CA3D" w14:textId="308929B4" w:rsidR="0050381D" w:rsidRPr="00935016" w:rsidRDefault="0050381D" w:rsidP="0050381D">
            <w:pPr>
              <w:jc w:val="center"/>
              <w:rPr>
                <w:color w:val="000000"/>
                <w:sz w:val="22"/>
                <w:szCs w:val="22"/>
              </w:rPr>
            </w:pPr>
            <w:r w:rsidRPr="00935016">
              <w:rPr>
                <w:sz w:val="20"/>
              </w:rPr>
              <w:t>43,0</w:t>
            </w:r>
          </w:p>
        </w:tc>
      </w:tr>
      <w:tr w:rsidR="0050381D" w:rsidRPr="006730A4" w14:paraId="18A33093" w14:textId="77777777" w:rsidTr="00935016">
        <w:trPr>
          <w:trHeight w:val="288"/>
          <w:jc w:val="center"/>
        </w:trPr>
        <w:tc>
          <w:tcPr>
            <w:tcW w:w="4239" w:type="dxa"/>
            <w:shd w:val="clear" w:color="auto" w:fill="auto"/>
            <w:vAlign w:val="center"/>
          </w:tcPr>
          <w:p w14:paraId="6D57515A" w14:textId="069F0D7A" w:rsidR="0050381D" w:rsidRDefault="0050381D" w:rsidP="0050381D">
            <w:pPr>
              <w:rPr>
                <w:color w:val="000000"/>
                <w:sz w:val="22"/>
                <w:szCs w:val="22"/>
              </w:rPr>
            </w:pPr>
            <w:r>
              <w:rPr>
                <w:color w:val="000000"/>
                <w:sz w:val="22"/>
                <w:szCs w:val="22"/>
              </w:rPr>
              <w:t>Площадь территории сельсовета</w:t>
            </w:r>
          </w:p>
        </w:tc>
        <w:tc>
          <w:tcPr>
            <w:tcW w:w="920" w:type="dxa"/>
            <w:shd w:val="clear" w:color="auto" w:fill="auto"/>
            <w:vAlign w:val="center"/>
          </w:tcPr>
          <w:p w14:paraId="49D8DC69" w14:textId="0821F898" w:rsidR="0050381D" w:rsidRDefault="0050381D" w:rsidP="0050381D">
            <w:pPr>
              <w:jc w:val="center"/>
              <w:rPr>
                <w:color w:val="000000"/>
                <w:sz w:val="22"/>
                <w:szCs w:val="22"/>
              </w:rPr>
            </w:pPr>
            <w:r>
              <w:rPr>
                <w:color w:val="000000"/>
                <w:sz w:val="22"/>
                <w:szCs w:val="22"/>
              </w:rPr>
              <w:t>га</w:t>
            </w:r>
          </w:p>
        </w:tc>
        <w:tc>
          <w:tcPr>
            <w:tcW w:w="884" w:type="dxa"/>
            <w:shd w:val="clear" w:color="auto" w:fill="auto"/>
            <w:noWrap/>
            <w:vAlign w:val="center"/>
          </w:tcPr>
          <w:p w14:paraId="1F8C8595" w14:textId="57CCE17E" w:rsidR="0050381D" w:rsidRPr="00935016" w:rsidRDefault="0050381D" w:rsidP="0050381D">
            <w:pPr>
              <w:jc w:val="center"/>
              <w:rPr>
                <w:color w:val="000000"/>
                <w:sz w:val="22"/>
                <w:szCs w:val="22"/>
              </w:rPr>
            </w:pPr>
            <w:r w:rsidRPr="00935016">
              <w:rPr>
                <w:color w:val="000000"/>
                <w:sz w:val="22"/>
                <w:szCs w:val="22"/>
              </w:rPr>
              <w:t>6931</w:t>
            </w:r>
          </w:p>
        </w:tc>
        <w:tc>
          <w:tcPr>
            <w:tcW w:w="960" w:type="dxa"/>
            <w:shd w:val="clear" w:color="auto" w:fill="auto"/>
            <w:noWrap/>
            <w:vAlign w:val="center"/>
          </w:tcPr>
          <w:p w14:paraId="6CED6C02" w14:textId="3E2FFC25" w:rsidR="0050381D" w:rsidRPr="00935016" w:rsidRDefault="0050381D" w:rsidP="0050381D">
            <w:pPr>
              <w:jc w:val="center"/>
              <w:rPr>
                <w:color w:val="000000"/>
                <w:sz w:val="22"/>
                <w:szCs w:val="22"/>
              </w:rPr>
            </w:pPr>
            <w:r w:rsidRPr="00935016">
              <w:rPr>
                <w:color w:val="000000"/>
                <w:sz w:val="22"/>
                <w:szCs w:val="22"/>
              </w:rPr>
              <w:t>6931</w:t>
            </w:r>
          </w:p>
        </w:tc>
        <w:tc>
          <w:tcPr>
            <w:tcW w:w="960" w:type="dxa"/>
            <w:shd w:val="clear" w:color="auto" w:fill="auto"/>
            <w:noWrap/>
            <w:vAlign w:val="center"/>
          </w:tcPr>
          <w:p w14:paraId="6B55827C" w14:textId="6FF60EE7" w:rsidR="0050381D" w:rsidRPr="00935016" w:rsidRDefault="0050381D" w:rsidP="0050381D">
            <w:pPr>
              <w:jc w:val="center"/>
              <w:rPr>
                <w:color w:val="000000"/>
                <w:sz w:val="22"/>
                <w:szCs w:val="22"/>
              </w:rPr>
            </w:pPr>
            <w:r w:rsidRPr="00935016">
              <w:rPr>
                <w:color w:val="000000"/>
                <w:sz w:val="22"/>
                <w:szCs w:val="22"/>
              </w:rPr>
              <w:t>6931</w:t>
            </w:r>
          </w:p>
        </w:tc>
        <w:tc>
          <w:tcPr>
            <w:tcW w:w="960" w:type="dxa"/>
            <w:shd w:val="clear" w:color="auto" w:fill="auto"/>
            <w:noWrap/>
            <w:vAlign w:val="center"/>
          </w:tcPr>
          <w:p w14:paraId="4A7BAF54" w14:textId="0F8F78A1" w:rsidR="0050381D" w:rsidRPr="00935016" w:rsidRDefault="0050381D" w:rsidP="0050381D">
            <w:pPr>
              <w:jc w:val="center"/>
              <w:rPr>
                <w:color w:val="000000"/>
                <w:sz w:val="22"/>
                <w:szCs w:val="22"/>
              </w:rPr>
            </w:pPr>
            <w:r w:rsidRPr="00935016">
              <w:rPr>
                <w:color w:val="000000"/>
                <w:sz w:val="22"/>
                <w:szCs w:val="22"/>
              </w:rPr>
              <w:t>6931</w:t>
            </w:r>
          </w:p>
        </w:tc>
        <w:tc>
          <w:tcPr>
            <w:tcW w:w="920" w:type="dxa"/>
            <w:shd w:val="clear" w:color="auto" w:fill="auto"/>
            <w:noWrap/>
            <w:vAlign w:val="center"/>
          </w:tcPr>
          <w:p w14:paraId="06021318" w14:textId="1BEABFD8" w:rsidR="0050381D" w:rsidRPr="00935016" w:rsidRDefault="0050381D" w:rsidP="0050381D">
            <w:pPr>
              <w:jc w:val="center"/>
              <w:rPr>
                <w:color w:val="000000"/>
                <w:sz w:val="22"/>
                <w:szCs w:val="22"/>
              </w:rPr>
            </w:pPr>
            <w:r w:rsidRPr="00935016">
              <w:rPr>
                <w:sz w:val="20"/>
              </w:rPr>
              <w:t>6931,0</w:t>
            </w:r>
          </w:p>
        </w:tc>
      </w:tr>
      <w:tr w:rsidR="0050381D" w:rsidRPr="006730A4" w14:paraId="79A7CB63" w14:textId="77777777" w:rsidTr="00935016">
        <w:trPr>
          <w:trHeight w:val="288"/>
          <w:jc w:val="center"/>
        </w:trPr>
        <w:tc>
          <w:tcPr>
            <w:tcW w:w="4239" w:type="dxa"/>
            <w:shd w:val="clear" w:color="auto" w:fill="auto"/>
            <w:vAlign w:val="center"/>
          </w:tcPr>
          <w:p w14:paraId="258EBBF3" w14:textId="1ED4B9BE" w:rsidR="0050381D" w:rsidRDefault="0050381D" w:rsidP="0050381D">
            <w:pPr>
              <w:rPr>
                <w:color w:val="000000"/>
                <w:sz w:val="22"/>
                <w:szCs w:val="22"/>
              </w:rPr>
            </w:pPr>
            <w:r>
              <w:rPr>
                <w:color w:val="000000"/>
                <w:sz w:val="22"/>
                <w:szCs w:val="22"/>
              </w:rPr>
              <w:t>Плотность населения</w:t>
            </w:r>
          </w:p>
        </w:tc>
        <w:tc>
          <w:tcPr>
            <w:tcW w:w="920" w:type="dxa"/>
            <w:shd w:val="clear" w:color="auto" w:fill="auto"/>
            <w:vAlign w:val="center"/>
          </w:tcPr>
          <w:p w14:paraId="6FCD0F73" w14:textId="1A4A976B" w:rsidR="0050381D" w:rsidRDefault="0050381D" w:rsidP="0050381D">
            <w:pPr>
              <w:jc w:val="center"/>
              <w:rPr>
                <w:color w:val="000000"/>
                <w:sz w:val="22"/>
                <w:szCs w:val="22"/>
              </w:rPr>
            </w:pPr>
            <w:r>
              <w:rPr>
                <w:color w:val="000000"/>
                <w:sz w:val="22"/>
                <w:szCs w:val="22"/>
              </w:rPr>
              <w:t>га/чел</w:t>
            </w:r>
          </w:p>
        </w:tc>
        <w:tc>
          <w:tcPr>
            <w:tcW w:w="884" w:type="dxa"/>
            <w:shd w:val="clear" w:color="auto" w:fill="auto"/>
            <w:noWrap/>
            <w:vAlign w:val="center"/>
          </w:tcPr>
          <w:p w14:paraId="28D69522" w14:textId="65E21FAA" w:rsidR="0050381D" w:rsidRPr="00935016" w:rsidRDefault="0050381D" w:rsidP="0050381D">
            <w:pPr>
              <w:jc w:val="center"/>
              <w:rPr>
                <w:color w:val="000000"/>
                <w:sz w:val="22"/>
                <w:szCs w:val="22"/>
              </w:rPr>
            </w:pPr>
            <w:r w:rsidRPr="00935016">
              <w:rPr>
                <w:sz w:val="20"/>
              </w:rPr>
              <w:t>14,4</w:t>
            </w:r>
          </w:p>
        </w:tc>
        <w:tc>
          <w:tcPr>
            <w:tcW w:w="960" w:type="dxa"/>
            <w:shd w:val="clear" w:color="auto" w:fill="auto"/>
            <w:noWrap/>
            <w:vAlign w:val="center"/>
          </w:tcPr>
          <w:p w14:paraId="4B23F19F" w14:textId="3905DACC" w:rsidR="0050381D" w:rsidRPr="00935016" w:rsidRDefault="0050381D" w:rsidP="0050381D">
            <w:pPr>
              <w:jc w:val="center"/>
              <w:rPr>
                <w:color w:val="000000"/>
                <w:sz w:val="22"/>
                <w:szCs w:val="22"/>
              </w:rPr>
            </w:pPr>
            <w:r w:rsidRPr="00935016">
              <w:rPr>
                <w:sz w:val="20"/>
              </w:rPr>
              <w:t>14,5</w:t>
            </w:r>
          </w:p>
        </w:tc>
        <w:tc>
          <w:tcPr>
            <w:tcW w:w="960" w:type="dxa"/>
            <w:shd w:val="clear" w:color="auto" w:fill="auto"/>
            <w:noWrap/>
            <w:vAlign w:val="center"/>
          </w:tcPr>
          <w:p w14:paraId="3CF94A69" w14:textId="2915A871" w:rsidR="0050381D" w:rsidRPr="00935016" w:rsidRDefault="0050381D" w:rsidP="0050381D">
            <w:pPr>
              <w:jc w:val="center"/>
              <w:rPr>
                <w:color w:val="000000"/>
                <w:sz w:val="22"/>
                <w:szCs w:val="22"/>
              </w:rPr>
            </w:pPr>
            <w:r w:rsidRPr="00935016">
              <w:rPr>
                <w:sz w:val="20"/>
              </w:rPr>
              <w:t>14,7</w:t>
            </w:r>
          </w:p>
        </w:tc>
        <w:tc>
          <w:tcPr>
            <w:tcW w:w="960" w:type="dxa"/>
            <w:shd w:val="clear" w:color="auto" w:fill="auto"/>
            <w:noWrap/>
            <w:vAlign w:val="center"/>
          </w:tcPr>
          <w:p w14:paraId="42A87C54" w14:textId="7715B3DE" w:rsidR="0050381D" w:rsidRPr="00935016" w:rsidRDefault="0050381D" w:rsidP="0050381D">
            <w:pPr>
              <w:jc w:val="center"/>
              <w:rPr>
                <w:color w:val="000000"/>
                <w:sz w:val="22"/>
                <w:szCs w:val="22"/>
              </w:rPr>
            </w:pPr>
            <w:r w:rsidRPr="00935016">
              <w:rPr>
                <w:sz w:val="20"/>
              </w:rPr>
              <w:t>14,8</w:t>
            </w:r>
          </w:p>
        </w:tc>
        <w:tc>
          <w:tcPr>
            <w:tcW w:w="920" w:type="dxa"/>
            <w:shd w:val="clear" w:color="auto" w:fill="auto"/>
            <w:noWrap/>
            <w:vAlign w:val="center"/>
          </w:tcPr>
          <w:p w14:paraId="54B688B8" w14:textId="6BE8947E" w:rsidR="0050381D" w:rsidRPr="00935016" w:rsidRDefault="0050381D" w:rsidP="0050381D">
            <w:pPr>
              <w:jc w:val="center"/>
              <w:rPr>
                <w:color w:val="000000"/>
                <w:sz w:val="22"/>
                <w:szCs w:val="22"/>
              </w:rPr>
            </w:pPr>
            <w:r w:rsidRPr="00935016">
              <w:rPr>
                <w:sz w:val="20"/>
              </w:rPr>
              <w:t>14,9</w:t>
            </w:r>
          </w:p>
        </w:tc>
      </w:tr>
    </w:tbl>
    <w:p w14:paraId="26BBAF9B" w14:textId="77777777" w:rsidR="00D93877" w:rsidRDefault="00D93877" w:rsidP="00D93877">
      <w:pPr>
        <w:autoSpaceDE w:val="0"/>
        <w:autoSpaceDN w:val="0"/>
        <w:adjustRightInd w:val="0"/>
        <w:spacing w:line="276" w:lineRule="auto"/>
        <w:rPr>
          <w:b/>
          <w:color w:val="000000"/>
        </w:rPr>
      </w:pPr>
    </w:p>
    <w:p w14:paraId="094C8B21" w14:textId="382C1A7D" w:rsidR="00D93877" w:rsidRPr="00C73C9E" w:rsidRDefault="00D62387" w:rsidP="00D93877">
      <w:pPr>
        <w:autoSpaceDE w:val="0"/>
        <w:autoSpaceDN w:val="0"/>
        <w:adjustRightInd w:val="0"/>
        <w:spacing w:line="276" w:lineRule="auto"/>
        <w:rPr>
          <w:b/>
          <w:color w:val="000000"/>
        </w:rPr>
      </w:pPr>
      <w:r>
        <w:rPr>
          <w:b/>
          <w:color w:val="000000"/>
        </w:rPr>
        <w:t>2.1.6</w:t>
      </w:r>
      <w:r w:rsidR="00D93877" w:rsidRPr="00C73C9E">
        <w:rPr>
          <w:b/>
          <w:color w:val="000000"/>
        </w:rPr>
        <w:t>. Сводный прогноз перспективной застройки</w:t>
      </w:r>
    </w:p>
    <w:p w14:paraId="58821ED8" w14:textId="77777777" w:rsidR="00D93877" w:rsidRPr="00263C96" w:rsidRDefault="00D93877" w:rsidP="00D93877">
      <w:pPr>
        <w:autoSpaceDE w:val="0"/>
        <w:autoSpaceDN w:val="0"/>
        <w:adjustRightInd w:val="0"/>
        <w:spacing w:line="276" w:lineRule="auto"/>
        <w:rPr>
          <w:color w:val="000000"/>
        </w:rPr>
      </w:pPr>
    </w:p>
    <w:p w14:paraId="12E6249B" w14:textId="1474248B" w:rsidR="00D93877" w:rsidRDefault="00D93877" w:rsidP="00D93877">
      <w:pPr>
        <w:autoSpaceDE w:val="0"/>
        <w:autoSpaceDN w:val="0"/>
        <w:adjustRightInd w:val="0"/>
        <w:spacing w:line="276" w:lineRule="auto"/>
        <w:rPr>
          <w:color w:val="000000"/>
        </w:rPr>
      </w:pPr>
      <w:r w:rsidRPr="00263C96">
        <w:rPr>
          <w:color w:val="000000"/>
        </w:rPr>
        <w:t xml:space="preserve">Сводное изменение фондов застройки представлено в таблице </w:t>
      </w:r>
      <w:r w:rsidR="00D62387">
        <w:rPr>
          <w:color w:val="000000"/>
        </w:rPr>
        <w:t>2.7</w:t>
      </w:r>
      <w:r w:rsidRPr="00263C96">
        <w:rPr>
          <w:color w:val="000000"/>
        </w:rPr>
        <w:t xml:space="preserve">. </w:t>
      </w:r>
    </w:p>
    <w:p w14:paraId="22170383" w14:textId="77777777" w:rsidR="00D93877" w:rsidRDefault="00D93877" w:rsidP="00D93877">
      <w:pPr>
        <w:autoSpaceDE w:val="0"/>
        <w:autoSpaceDN w:val="0"/>
        <w:adjustRightInd w:val="0"/>
        <w:spacing w:line="276" w:lineRule="auto"/>
        <w:rPr>
          <w:color w:val="000000"/>
        </w:rPr>
      </w:pPr>
    </w:p>
    <w:p w14:paraId="67EE6AB7" w14:textId="6DA3D837" w:rsidR="00D93877" w:rsidRPr="00263C96" w:rsidRDefault="00D93877" w:rsidP="00D93877">
      <w:pPr>
        <w:spacing w:line="276" w:lineRule="auto"/>
        <w:jc w:val="both"/>
        <w:rPr>
          <w:b/>
          <w:color w:val="000000"/>
          <w:sz w:val="22"/>
          <w:szCs w:val="22"/>
        </w:rPr>
      </w:pPr>
      <w:r w:rsidRPr="00263C96">
        <w:rPr>
          <w:b/>
          <w:color w:val="000000"/>
          <w:sz w:val="22"/>
          <w:szCs w:val="22"/>
        </w:rPr>
        <w:t xml:space="preserve">Таблица </w:t>
      </w:r>
      <w:r w:rsidR="00D62387">
        <w:rPr>
          <w:b/>
          <w:color w:val="000000"/>
          <w:sz w:val="22"/>
          <w:szCs w:val="22"/>
        </w:rPr>
        <w:t>2.7</w:t>
      </w:r>
      <w:r w:rsidRPr="00263C96">
        <w:rPr>
          <w:b/>
          <w:color w:val="000000"/>
          <w:sz w:val="22"/>
          <w:szCs w:val="22"/>
        </w:rPr>
        <w:t>.Расчет объемов жилищного строительства с учетом прогноза динамики численности населения</w:t>
      </w:r>
    </w:p>
    <w:tbl>
      <w:tblPr>
        <w:tblW w:w="9944" w:type="dxa"/>
        <w:jc w:val="center"/>
        <w:tblLook w:val="0000" w:firstRow="0" w:lastRow="0" w:firstColumn="0" w:lastColumn="0" w:noHBand="0" w:noVBand="0"/>
      </w:tblPr>
      <w:tblGrid>
        <w:gridCol w:w="480"/>
        <w:gridCol w:w="2920"/>
        <w:gridCol w:w="917"/>
        <w:gridCol w:w="884"/>
        <w:gridCol w:w="884"/>
        <w:gridCol w:w="931"/>
        <w:gridCol w:w="931"/>
        <w:gridCol w:w="931"/>
        <w:gridCol w:w="1066"/>
      </w:tblGrid>
      <w:tr w:rsidR="003B474C" w:rsidRPr="00263C96" w14:paraId="5D805E91" w14:textId="77777777" w:rsidTr="00033A23">
        <w:trPr>
          <w:trHeight w:val="276"/>
          <w:jc w:val="center"/>
        </w:trPr>
        <w:tc>
          <w:tcPr>
            <w:tcW w:w="480"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4080DC2D" w14:textId="77777777" w:rsidR="003B474C" w:rsidRPr="00263C96" w:rsidRDefault="003B474C" w:rsidP="00935016">
            <w:pPr>
              <w:spacing w:line="276" w:lineRule="auto"/>
              <w:jc w:val="center"/>
              <w:rPr>
                <w:sz w:val="20"/>
              </w:rPr>
            </w:pPr>
            <w:r w:rsidRPr="00263C96">
              <w:rPr>
                <w:sz w:val="20"/>
              </w:rPr>
              <w:t>№</w:t>
            </w:r>
          </w:p>
        </w:tc>
        <w:tc>
          <w:tcPr>
            <w:tcW w:w="2920" w:type="dxa"/>
            <w:tcBorders>
              <w:top w:val="single" w:sz="4" w:space="0" w:color="auto"/>
              <w:left w:val="nil"/>
              <w:bottom w:val="single" w:sz="4" w:space="0" w:color="auto"/>
              <w:right w:val="single" w:sz="4" w:space="0" w:color="auto"/>
            </w:tcBorders>
            <w:shd w:val="clear" w:color="auto" w:fill="D9D9D9"/>
            <w:noWrap/>
            <w:vAlign w:val="center"/>
          </w:tcPr>
          <w:p w14:paraId="2A8B8131" w14:textId="77777777" w:rsidR="003B474C" w:rsidRPr="00263C96" w:rsidRDefault="003B474C" w:rsidP="00935016">
            <w:pPr>
              <w:spacing w:line="276" w:lineRule="auto"/>
              <w:jc w:val="center"/>
              <w:rPr>
                <w:sz w:val="20"/>
              </w:rPr>
            </w:pPr>
            <w:r w:rsidRPr="00263C96">
              <w:rPr>
                <w:sz w:val="20"/>
              </w:rPr>
              <w:t>Показатели</w:t>
            </w:r>
          </w:p>
        </w:tc>
        <w:tc>
          <w:tcPr>
            <w:tcW w:w="917" w:type="dxa"/>
            <w:tcBorders>
              <w:top w:val="single" w:sz="4" w:space="0" w:color="auto"/>
              <w:left w:val="nil"/>
              <w:bottom w:val="single" w:sz="4" w:space="0" w:color="auto"/>
              <w:right w:val="single" w:sz="4" w:space="0" w:color="auto"/>
            </w:tcBorders>
            <w:shd w:val="clear" w:color="auto" w:fill="D9D9D9"/>
            <w:noWrap/>
            <w:vAlign w:val="center"/>
          </w:tcPr>
          <w:p w14:paraId="44E7FC48" w14:textId="77777777" w:rsidR="003B474C" w:rsidRPr="00263C96" w:rsidRDefault="003B474C" w:rsidP="00935016">
            <w:pPr>
              <w:spacing w:line="276" w:lineRule="auto"/>
              <w:jc w:val="center"/>
              <w:rPr>
                <w:sz w:val="20"/>
              </w:rPr>
            </w:pPr>
            <w:proofErr w:type="spellStart"/>
            <w:r w:rsidRPr="00263C96">
              <w:rPr>
                <w:sz w:val="20"/>
              </w:rPr>
              <w:t>Ед.изм</w:t>
            </w:r>
            <w:proofErr w:type="spellEnd"/>
            <w:r w:rsidRPr="00263C96">
              <w:rPr>
                <w:sz w:val="20"/>
              </w:rPr>
              <w:t>.</w:t>
            </w:r>
          </w:p>
        </w:tc>
        <w:tc>
          <w:tcPr>
            <w:tcW w:w="884" w:type="dxa"/>
            <w:tcBorders>
              <w:top w:val="single" w:sz="4" w:space="0" w:color="auto"/>
              <w:left w:val="nil"/>
              <w:bottom w:val="single" w:sz="4" w:space="0" w:color="auto"/>
              <w:right w:val="single" w:sz="4" w:space="0" w:color="auto"/>
            </w:tcBorders>
            <w:shd w:val="clear" w:color="auto" w:fill="D9D9D9"/>
            <w:noWrap/>
            <w:vAlign w:val="center"/>
          </w:tcPr>
          <w:p w14:paraId="12C63AF0" w14:textId="414240F9" w:rsidR="003B474C" w:rsidRPr="00263C96" w:rsidRDefault="003B474C" w:rsidP="00935016">
            <w:pPr>
              <w:spacing w:line="276" w:lineRule="auto"/>
              <w:jc w:val="center"/>
              <w:rPr>
                <w:sz w:val="20"/>
              </w:rPr>
            </w:pPr>
            <w:r w:rsidRPr="00263C96">
              <w:rPr>
                <w:sz w:val="20"/>
              </w:rPr>
              <w:t>20</w:t>
            </w:r>
            <w:r>
              <w:rPr>
                <w:sz w:val="20"/>
              </w:rPr>
              <w:t>24</w:t>
            </w:r>
          </w:p>
        </w:tc>
        <w:tc>
          <w:tcPr>
            <w:tcW w:w="884" w:type="dxa"/>
            <w:tcBorders>
              <w:top w:val="single" w:sz="4" w:space="0" w:color="auto"/>
              <w:left w:val="nil"/>
              <w:bottom w:val="single" w:sz="4" w:space="0" w:color="auto"/>
              <w:right w:val="single" w:sz="4" w:space="0" w:color="auto"/>
            </w:tcBorders>
            <w:shd w:val="clear" w:color="auto" w:fill="D9D9D9"/>
            <w:noWrap/>
            <w:vAlign w:val="center"/>
          </w:tcPr>
          <w:p w14:paraId="59CFC86D" w14:textId="51CC7A12" w:rsidR="003B474C" w:rsidRPr="00263C96" w:rsidRDefault="003B474C" w:rsidP="00935016">
            <w:pPr>
              <w:spacing w:line="276" w:lineRule="auto"/>
              <w:jc w:val="center"/>
              <w:rPr>
                <w:sz w:val="20"/>
              </w:rPr>
            </w:pPr>
            <w:r w:rsidRPr="00263C96">
              <w:rPr>
                <w:sz w:val="20"/>
              </w:rPr>
              <w:t>202</w:t>
            </w:r>
            <w:r>
              <w:rPr>
                <w:sz w:val="20"/>
              </w:rPr>
              <w:t>5</w:t>
            </w:r>
          </w:p>
        </w:tc>
        <w:tc>
          <w:tcPr>
            <w:tcW w:w="931" w:type="dxa"/>
            <w:tcBorders>
              <w:top w:val="single" w:sz="4" w:space="0" w:color="auto"/>
              <w:left w:val="nil"/>
              <w:bottom w:val="single" w:sz="4" w:space="0" w:color="auto"/>
              <w:right w:val="single" w:sz="4" w:space="0" w:color="auto"/>
            </w:tcBorders>
            <w:shd w:val="clear" w:color="auto" w:fill="D9D9D9"/>
            <w:noWrap/>
            <w:vAlign w:val="center"/>
          </w:tcPr>
          <w:p w14:paraId="1348E321" w14:textId="737D688A" w:rsidR="003B474C" w:rsidRPr="00263C96" w:rsidRDefault="003B474C" w:rsidP="00935016">
            <w:pPr>
              <w:spacing w:line="276" w:lineRule="auto"/>
              <w:jc w:val="center"/>
              <w:rPr>
                <w:sz w:val="20"/>
              </w:rPr>
            </w:pPr>
            <w:r w:rsidRPr="00263C96">
              <w:rPr>
                <w:sz w:val="20"/>
              </w:rPr>
              <w:t>202</w:t>
            </w:r>
            <w:r>
              <w:rPr>
                <w:sz w:val="20"/>
              </w:rPr>
              <w:t>6</w:t>
            </w:r>
          </w:p>
        </w:tc>
        <w:tc>
          <w:tcPr>
            <w:tcW w:w="931" w:type="dxa"/>
            <w:tcBorders>
              <w:top w:val="single" w:sz="4" w:space="0" w:color="auto"/>
              <w:left w:val="nil"/>
              <w:bottom w:val="single" w:sz="4" w:space="0" w:color="auto"/>
              <w:right w:val="single" w:sz="4" w:space="0" w:color="auto"/>
            </w:tcBorders>
            <w:shd w:val="clear" w:color="auto" w:fill="D9D9D9"/>
            <w:noWrap/>
            <w:vAlign w:val="center"/>
          </w:tcPr>
          <w:p w14:paraId="6E3E212F" w14:textId="4D88DFAE" w:rsidR="003B474C" w:rsidRPr="00263C96" w:rsidRDefault="003B474C" w:rsidP="00935016">
            <w:pPr>
              <w:spacing w:line="276" w:lineRule="auto"/>
              <w:jc w:val="center"/>
              <w:rPr>
                <w:sz w:val="20"/>
              </w:rPr>
            </w:pPr>
            <w:r w:rsidRPr="00263C96">
              <w:rPr>
                <w:sz w:val="20"/>
              </w:rPr>
              <w:t>202</w:t>
            </w:r>
            <w:r>
              <w:rPr>
                <w:sz w:val="20"/>
              </w:rPr>
              <w:t>7</w:t>
            </w:r>
          </w:p>
        </w:tc>
        <w:tc>
          <w:tcPr>
            <w:tcW w:w="931" w:type="dxa"/>
            <w:tcBorders>
              <w:top w:val="single" w:sz="4" w:space="0" w:color="auto"/>
              <w:left w:val="nil"/>
              <w:bottom w:val="single" w:sz="4" w:space="0" w:color="auto"/>
              <w:right w:val="single" w:sz="4" w:space="0" w:color="auto"/>
            </w:tcBorders>
            <w:shd w:val="clear" w:color="auto" w:fill="D9D9D9"/>
            <w:noWrap/>
            <w:vAlign w:val="center"/>
          </w:tcPr>
          <w:p w14:paraId="608BEAC1" w14:textId="3B362EA3" w:rsidR="003B474C" w:rsidRPr="00263C96" w:rsidRDefault="003B474C" w:rsidP="00935016">
            <w:pPr>
              <w:spacing w:line="276" w:lineRule="auto"/>
              <w:jc w:val="center"/>
              <w:rPr>
                <w:sz w:val="20"/>
              </w:rPr>
            </w:pPr>
            <w:r w:rsidRPr="00263C96">
              <w:rPr>
                <w:sz w:val="20"/>
              </w:rPr>
              <w:t>20</w:t>
            </w:r>
            <w:r>
              <w:rPr>
                <w:sz w:val="20"/>
              </w:rPr>
              <w:t>28</w:t>
            </w:r>
          </w:p>
        </w:tc>
        <w:tc>
          <w:tcPr>
            <w:tcW w:w="1066" w:type="dxa"/>
            <w:tcBorders>
              <w:top w:val="single" w:sz="4" w:space="0" w:color="auto"/>
              <w:left w:val="nil"/>
              <w:bottom w:val="single" w:sz="4" w:space="0" w:color="auto"/>
              <w:right w:val="single" w:sz="4" w:space="0" w:color="auto"/>
            </w:tcBorders>
            <w:shd w:val="clear" w:color="auto" w:fill="D9D9D9"/>
            <w:noWrap/>
            <w:vAlign w:val="center"/>
          </w:tcPr>
          <w:p w14:paraId="72B9D07E" w14:textId="56F0683F" w:rsidR="003B474C" w:rsidRPr="00263C96" w:rsidRDefault="003B474C" w:rsidP="00935016">
            <w:pPr>
              <w:spacing w:line="276" w:lineRule="auto"/>
              <w:jc w:val="center"/>
              <w:rPr>
                <w:sz w:val="20"/>
              </w:rPr>
            </w:pPr>
            <w:r w:rsidRPr="00263C96">
              <w:rPr>
                <w:sz w:val="20"/>
              </w:rPr>
              <w:t>202</w:t>
            </w:r>
            <w:r>
              <w:rPr>
                <w:sz w:val="20"/>
              </w:rPr>
              <w:t>9</w:t>
            </w:r>
            <w:r w:rsidRPr="00263C96">
              <w:rPr>
                <w:sz w:val="20"/>
              </w:rPr>
              <w:t>-20</w:t>
            </w:r>
            <w:r>
              <w:rPr>
                <w:sz w:val="20"/>
              </w:rPr>
              <w:t>33</w:t>
            </w:r>
          </w:p>
        </w:tc>
      </w:tr>
      <w:tr w:rsidR="0050381D" w:rsidRPr="00263C96" w14:paraId="5C18285B" w14:textId="77777777" w:rsidTr="00033A23">
        <w:trPr>
          <w:trHeight w:val="828"/>
          <w:jc w:val="center"/>
        </w:trPr>
        <w:tc>
          <w:tcPr>
            <w:tcW w:w="480" w:type="dxa"/>
            <w:tcBorders>
              <w:top w:val="nil"/>
              <w:left w:val="single" w:sz="4" w:space="0" w:color="auto"/>
              <w:bottom w:val="single" w:sz="4" w:space="0" w:color="auto"/>
              <w:right w:val="single" w:sz="4" w:space="0" w:color="auto"/>
            </w:tcBorders>
            <w:shd w:val="clear" w:color="auto" w:fill="auto"/>
            <w:noWrap/>
            <w:vAlign w:val="center"/>
          </w:tcPr>
          <w:p w14:paraId="20B8D6FD" w14:textId="77777777" w:rsidR="0050381D" w:rsidRPr="00263C96" w:rsidRDefault="0050381D" w:rsidP="00935016">
            <w:pPr>
              <w:spacing w:line="276" w:lineRule="auto"/>
              <w:jc w:val="center"/>
              <w:rPr>
                <w:sz w:val="20"/>
              </w:rPr>
            </w:pPr>
            <w:r w:rsidRPr="00263C96">
              <w:rPr>
                <w:sz w:val="20"/>
              </w:rPr>
              <w:t>1</w:t>
            </w:r>
          </w:p>
        </w:tc>
        <w:tc>
          <w:tcPr>
            <w:tcW w:w="2920" w:type="dxa"/>
            <w:tcBorders>
              <w:top w:val="nil"/>
              <w:left w:val="nil"/>
              <w:bottom w:val="single" w:sz="4" w:space="0" w:color="auto"/>
              <w:right w:val="single" w:sz="4" w:space="0" w:color="auto"/>
            </w:tcBorders>
            <w:shd w:val="clear" w:color="auto" w:fill="auto"/>
            <w:vAlign w:val="center"/>
          </w:tcPr>
          <w:p w14:paraId="6E1C7A7B" w14:textId="3AD3FA5D" w:rsidR="0050381D" w:rsidRDefault="0050381D" w:rsidP="00935016">
            <w:pPr>
              <w:rPr>
                <w:color w:val="000000"/>
                <w:sz w:val="22"/>
                <w:szCs w:val="22"/>
              </w:rPr>
            </w:pPr>
            <w:r>
              <w:rPr>
                <w:color w:val="000000"/>
                <w:sz w:val="22"/>
                <w:szCs w:val="22"/>
              </w:rPr>
              <w:t>Ввод в эксплуатацию жилых домов общей площадью всего, в том числе:</w:t>
            </w:r>
          </w:p>
        </w:tc>
        <w:tc>
          <w:tcPr>
            <w:tcW w:w="917" w:type="dxa"/>
            <w:tcBorders>
              <w:top w:val="nil"/>
              <w:left w:val="nil"/>
              <w:bottom w:val="single" w:sz="4" w:space="0" w:color="auto"/>
              <w:right w:val="single" w:sz="4" w:space="0" w:color="auto"/>
            </w:tcBorders>
            <w:shd w:val="clear" w:color="auto" w:fill="auto"/>
            <w:vAlign w:val="center"/>
          </w:tcPr>
          <w:p w14:paraId="5593A0F7" w14:textId="7BAFDEB7" w:rsidR="0050381D" w:rsidRDefault="0050381D" w:rsidP="00935016">
            <w:pPr>
              <w:jc w:val="center"/>
              <w:rPr>
                <w:color w:val="000000"/>
                <w:sz w:val="22"/>
                <w:szCs w:val="22"/>
              </w:rPr>
            </w:pPr>
            <w:r>
              <w:rPr>
                <w:color w:val="000000"/>
                <w:sz w:val="22"/>
                <w:szCs w:val="22"/>
              </w:rPr>
              <w:t>м2</w:t>
            </w:r>
          </w:p>
        </w:tc>
        <w:tc>
          <w:tcPr>
            <w:tcW w:w="884" w:type="dxa"/>
            <w:tcBorders>
              <w:top w:val="nil"/>
              <w:left w:val="nil"/>
              <w:bottom w:val="single" w:sz="4" w:space="0" w:color="auto"/>
              <w:right w:val="single" w:sz="4" w:space="0" w:color="auto"/>
            </w:tcBorders>
            <w:shd w:val="clear" w:color="auto" w:fill="auto"/>
            <w:noWrap/>
            <w:vAlign w:val="center"/>
          </w:tcPr>
          <w:p w14:paraId="1B930D4F" w14:textId="51DED50F" w:rsidR="0050381D" w:rsidRPr="00935016" w:rsidRDefault="0050381D" w:rsidP="00935016">
            <w:pPr>
              <w:jc w:val="center"/>
              <w:rPr>
                <w:sz w:val="20"/>
              </w:rPr>
            </w:pPr>
            <w:r w:rsidRPr="00935016">
              <w:rPr>
                <w:sz w:val="20"/>
              </w:rPr>
              <w:t>0</w:t>
            </w:r>
          </w:p>
        </w:tc>
        <w:tc>
          <w:tcPr>
            <w:tcW w:w="884" w:type="dxa"/>
            <w:tcBorders>
              <w:top w:val="nil"/>
              <w:left w:val="nil"/>
              <w:bottom w:val="single" w:sz="4" w:space="0" w:color="auto"/>
              <w:right w:val="single" w:sz="4" w:space="0" w:color="auto"/>
            </w:tcBorders>
            <w:shd w:val="clear" w:color="auto" w:fill="auto"/>
            <w:noWrap/>
            <w:vAlign w:val="center"/>
          </w:tcPr>
          <w:p w14:paraId="7372408D" w14:textId="66F87297" w:rsidR="0050381D" w:rsidRPr="00935016" w:rsidRDefault="0050381D" w:rsidP="00935016">
            <w:pPr>
              <w:jc w:val="center"/>
              <w:rPr>
                <w:sz w:val="20"/>
              </w:rPr>
            </w:pPr>
            <w:r w:rsidRPr="00935016">
              <w:rPr>
                <w:sz w:val="20"/>
              </w:rPr>
              <w:t>100</w:t>
            </w:r>
          </w:p>
        </w:tc>
        <w:tc>
          <w:tcPr>
            <w:tcW w:w="931" w:type="dxa"/>
            <w:tcBorders>
              <w:top w:val="nil"/>
              <w:left w:val="nil"/>
              <w:bottom w:val="single" w:sz="4" w:space="0" w:color="auto"/>
              <w:right w:val="single" w:sz="4" w:space="0" w:color="auto"/>
            </w:tcBorders>
            <w:shd w:val="clear" w:color="auto" w:fill="auto"/>
            <w:noWrap/>
            <w:vAlign w:val="center"/>
          </w:tcPr>
          <w:p w14:paraId="01234B8D" w14:textId="12F71D93" w:rsidR="0050381D" w:rsidRPr="00935016" w:rsidRDefault="0050381D" w:rsidP="00935016">
            <w:pPr>
              <w:jc w:val="center"/>
              <w:rPr>
                <w:sz w:val="20"/>
              </w:rPr>
            </w:pPr>
            <w:r w:rsidRPr="00935016">
              <w:rPr>
                <w:sz w:val="20"/>
              </w:rPr>
              <w:t>0</w:t>
            </w:r>
          </w:p>
        </w:tc>
        <w:tc>
          <w:tcPr>
            <w:tcW w:w="931" w:type="dxa"/>
            <w:tcBorders>
              <w:top w:val="nil"/>
              <w:left w:val="nil"/>
              <w:bottom w:val="single" w:sz="4" w:space="0" w:color="auto"/>
              <w:right w:val="single" w:sz="4" w:space="0" w:color="auto"/>
            </w:tcBorders>
            <w:shd w:val="clear" w:color="auto" w:fill="auto"/>
            <w:noWrap/>
            <w:vAlign w:val="center"/>
          </w:tcPr>
          <w:p w14:paraId="42160A1C" w14:textId="16C295CF" w:rsidR="0050381D" w:rsidRPr="00935016" w:rsidRDefault="0050381D" w:rsidP="00935016">
            <w:pPr>
              <w:jc w:val="center"/>
              <w:rPr>
                <w:sz w:val="20"/>
              </w:rPr>
            </w:pPr>
            <w:r w:rsidRPr="00935016">
              <w:rPr>
                <w:sz w:val="20"/>
              </w:rPr>
              <w:t>100</w:t>
            </w:r>
          </w:p>
        </w:tc>
        <w:tc>
          <w:tcPr>
            <w:tcW w:w="931" w:type="dxa"/>
            <w:tcBorders>
              <w:top w:val="nil"/>
              <w:left w:val="nil"/>
              <w:bottom w:val="single" w:sz="4" w:space="0" w:color="auto"/>
              <w:right w:val="single" w:sz="4" w:space="0" w:color="auto"/>
            </w:tcBorders>
            <w:shd w:val="clear" w:color="auto" w:fill="auto"/>
            <w:noWrap/>
            <w:vAlign w:val="center"/>
          </w:tcPr>
          <w:p w14:paraId="628E9C41" w14:textId="2A2907A0" w:rsidR="0050381D" w:rsidRPr="00935016" w:rsidRDefault="0050381D" w:rsidP="00935016">
            <w:pPr>
              <w:jc w:val="center"/>
              <w:rPr>
                <w:sz w:val="20"/>
              </w:rPr>
            </w:pPr>
            <w:r w:rsidRPr="00935016">
              <w:rPr>
                <w:sz w:val="20"/>
              </w:rPr>
              <w:t>0</w:t>
            </w:r>
          </w:p>
        </w:tc>
        <w:tc>
          <w:tcPr>
            <w:tcW w:w="1066" w:type="dxa"/>
            <w:tcBorders>
              <w:top w:val="nil"/>
              <w:left w:val="nil"/>
              <w:bottom w:val="single" w:sz="4" w:space="0" w:color="auto"/>
              <w:right w:val="single" w:sz="4" w:space="0" w:color="auto"/>
            </w:tcBorders>
            <w:shd w:val="clear" w:color="auto" w:fill="auto"/>
            <w:noWrap/>
            <w:vAlign w:val="center"/>
          </w:tcPr>
          <w:p w14:paraId="140D44E1" w14:textId="6AE05117" w:rsidR="0050381D" w:rsidRPr="00935016" w:rsidRDefault="0050381D" w:rsidP="00935016">
            <w:pPr>
              <w:jc w:val="center"/>
              <w:rPr>
                <w:sz w:val="20"/>
              </w:rPr>
            </w:pPr>
            <w:r w:rsidRPr="00935016">
              <w:rPr>
                <w:sz w:val="20"/>
              </w:rPr>
              <w:t>60</w:t>
            </w:r>
          </w:p>
        </w:tc>
      </w:tr>
      <w:tr w:rsidR="0050381D" w:rsidRPr="00263C96" w14:paraId="6CD68BEC" w14:textId="77777777" w:rsidTr="00033A23">
        <w:trPr>
          <w:trHeight w:val="276"/>
          <w:jc w:val="center"/>
        </w:trPr>
        <w:tc>
          <w:tcPr>
            <w:tcW w:w="480" w:type="dxa"/>
            <w:tcBorders>
              <w:top w:val="nil"/>
              <w:left w:val="single" w:sz="4" w:space="0" w:color="auto"/>
              <w:bottom w:val="single" w:sz="4" w:space="0" w:color="auto"/>
              <w:right w:val="single" w:sz="4" w:space="0" w:color="auto"/>
            </w:tcBorders>
            <w:shd w:val="clear" w:color="auto" w:fill="auto"/>
            <w:noWrap/>
            <w:vAlign w:val="center"/>
          </w:tcPr>
          <w:p w14:paraId="25D102E0" w14:textId="77777777" w:rsidR="0050381D" w:rsidRPr="00263C96" w:rsidRDefault="0050381D" w:rsidP="00935016">
            <w:pPr>
              <w:spacing w:line="276" w:lineRule="auto"/>
              <w:jc w:val="center"/>
              <w:rPr>
                <w:sz w:val="20"/>
              </w:rPr>
            </w:pPr>
          </w:p>
        </w:tc>
        <w:tc>
          <w:tcPr>
            <w:tcW w:w="2920" w:type="dxa"/>
            <w:tcBorders>
              <w:top w:val="nil"/>
              <w:left w:val="nil"/>
              <w:bottom w:val="single" w:sz="4" w:space="0" w:color="auto"/>
              <w:right w:val="single" w:sz="4" w:space="0" w:color="auto"/>
            </w:tcBorders>
            <w:shd w:val="clear" w:color="auto" w:fill="auto"/>
            <w:vAlign w:val="center"/>
          </w:tcPr>
          <w:p w14:paraId="5E6820B7" w14:textId="213EB740" w:rsidR="0050381D" w:rsidRDefault="0050381D" w:rsidP="00935016">
            <w:pPr>
              <w:rPr>
                <w:color w:val="000000"/>
                <w:sz w:val="22"/>
                <w:szCs w:val="22"/>
              </w:rPr>
            </w:pPr>
            <w:r>
              <w:rPr>
                <w:color w:val="000000"/>
                <w:sz w:val="22"/>
                <w:szCs w:val="22"/>
              </w:rPr>
              <w:t>-  многоэтажные жилые дома</w:t>
            </w:r>
          </w:p>
        </w:tc>
        <w:tc>
          <w:tcPr>
            <w:tcW w:w="917" w:type="dxa"/>
            <w:tcBorders>
              <w:top w:val="nil"/>
              <w:left w:val="nil"/>
              <w:bottom w:val="single" w:sz="4" w:space="0" w:color="auto"/>
              <w:right w:val="single" w:sz="4" w:space="0" w:color="auto"/>
            </w:tcBorders>
            <w:shd w:val="clear" w:color="auto" w:fill="auto"/>
            <w:vAlign w:val="center"/>
          </w:tcPr>
          <w:p w14:paraId="5BBC0869" w14:textId="0B923B16" w:rsidR="0050381D" w:rsidRDefault="0050381D" w:rsidP="00935016">
            <w:pPr>
              <w:jc w:val="center"/>
              <w:rPr>
                <w:color w:val="000000"/>
                <w:sz w:val="22"/>
                <w:szCs w:val="22"/>
              </w:rPr>
            </w:pPr>
            <w:r>
              <w:rPr>
                <w:color w:val="000000"/>
                <w:sz w:val="22"/>
                <w:szCs w:val="22"/>
              </w:rPr>
              <w:t>м2</w:t>
            </w:r>
          </w:p>
        </w:tc>
        <w:tc>
          <w:tcPr>
            <w:tcW w:w="884" w:type="dxa"/>
            <w:tcBorders>
              <w:top w:val="nil"/>
              <w:left w:val="nil"/>
              <w:bottom w:val="single" w:sz="4" w:space="0" w:color="auto"/>
              <w:right w:val="single" w:sz="4" w:space="0" w:color="auto"/>
            </w:tcBorders>
            <w:shd w:val="clear" w:color="auto" w:fill="auto"/>
            <w:noWrap/>
            <w:vAlign w:val="center"/>
          </w:tcPr>
          <w:p w14:paraId="579B8E9E" w14:textId="072176A3" w:rsidR="0050381D" w:rsidRPr="00935016" w:rsidRDefault="0050381D" w:rsidP="00935016">
            <w:pPr>
              <w:jc w:val="center"/>
              <w:rPr>
                <w:color w:val="000000"/>
                <w:sz w:val="22"/>
                <w:szCs w:val="22"/>
              </w:rPr>
            </w:pPr>
            <w:r w:rsidRPr="00935016">
              <w:rPr>
                <w:sz w:val="20"/>
              </w:rPr>
              <w:t>0</w:t>
            </w:r>
          </w:p>
        </w:tc>
        <w:tc>
          <w:tcPr>
            <w:tcW w:w="884" w:type="dxa"/>
            <w:tcBorders>
              <w:top w:val="nil"/>
              <w:left w:val="nil"/>
              <w:bottom w:val="single" w:sz="4" w:space="0" w:color="auto"/>
              <w:right w:val="single" w:sz="4" w:space="0" w:color="auto"/>
            </w:tcBorders>
            <w:shd w:val="clear" w:color="auto" w:fill="auto"/>
            <w:noWrap/>
            <w:vAlign w:val="center"/>
          </w:tcPr>
          <w:p w14:paraId="05BB2183" w14:textId="52DBA88D" w:rsidR="0050381D" w:rsidRPr="00935016" w:rsidRDefault="0050381D" w:rsidP="00935016">
            <w:pPr>
              <w:jc w:val="center"/>
              <w:rPr>
                <w:color w:val="000000"/>
                <w:sz w:val="22"/>
                <w:szCs w:val="22"/>
              </w:rPr>
            </w:pPr>
            <w:r w:rsidRPr="00935016">
              <w:rPr>
                <w:sz w:val="20"/>
              </w:rPr>
              <w:t>0</w:t>
            </w:r>
          </w:p>
        </w:tc>
        <w:tc>
          <w:tcPr>
            <w:tcW w:w="931" w:type="dxa"/>
            <w:tcBorders>
              <w:top w:val="nil"/>
              <w:left w:val="nil"/>
              <w:bottom w:val="single" w:sz="4" w:space="0" w:color="auto"/>
              <w:right w:val="single" w:sz="4" w:space="0" w:color="auto"/>
            </w:tcBorders>
            <w:shd w:val="clear" w:color="auto" w:fill="auto"/>
            <w:noWrap/>
            <w:vAlign w:val="center"/>
          </w:tcPr>
          <w:p w14:paraId="77015775" w14:textId="13661BBF" w:rsidR="0050381D" w:rsidRPr="00935016" w:rsidRDefault="0050381D" w:rsidP="00935016">
            <w:pPr>
              <w:jc w:val="center"/>
              <w:rPr>
                <w:color w:val="000000"/>
                <w:sz w:val="22"/>
                <w:szCs w:val="22"/>
              </w:rPr>
            </w:pPr>
            <w:r w:rsidRPr="00935016">
              <w:rPr>
                <w:sz w:val="20"/>
              </w:rPr>
              <w:t>0</w:t>
            </w:r>
          </w:p>
        </w:tc>
        <w:tc>
          <w:tcPr>
            <w:tcW w:w="931" w:type="dxa"/>
            <w:tcBorders>
              <w:top w:val="nil"/>
              <w:left w:val="nil"/>
              <w:bottom w:val="single" w:sz="4" w:space="0" w:color="auto"/>
              <w:right w:val="single" w:sz="4" w:space="0" w:color="auto"/>
            </w:tcBorders>
            <w:shd w:val="clear" w:color="auto" w:fill="auto"/>
            <w:noWrap/>
            <w:vAlign w:val="center"/>
          </w:tcPr>
          <w:p w14:paraId="09851E8A" w14:textId="5C23BC37" w:rsidR="0050381D" w:rsidRPr="00935016" w:rsidRDefault="0050381D" w:rsidP="00935016">
            <w:pPr>
              <w:jc w:val="center"/>
              <w:rPr>
                <w:color w:val="000000"/>
                <w:sz w:val="22"/>
                <w:szCs w:val="22"/>
              </w:rPr>
            </w:pPr>
            <w:r w:rsidRPr="00935016">
              <w:rPr>
                <w:sz w:val="20"/>
              </w:rPr>
              <w:t>0</w:t>
            </w:r>
          </w:p>
        </w:tc>
        <w:tc>
          <w:tcPr>
            <w:tcW w:w="931" w:type="dxa"/>
            <w:tcBorders>
              <w:top w:val="nil"/>
              <w:left w:val="nil"/>
              <w:bottom w:val="single" w:sz="4" w:space="0" w:color="auto"/>
              <w:right w:val="single" w:sz="4" w:space="0" w:color="auto"/>
            </w:tcBorders>
            <w:shd w:val="clear" w:color="auto" w:fill="auto"/>
            <w:noWrap/>
            <w:vAlign w:val="center"/>
          </w:tcPr>
          <w:p w14:paraId="52F15180" w14:textId="14EB94FE" w:rsidR="0050381D" w:rsidRPr="00935016" w:rsidRDefault="0050381D" w:rsidP="00935016">
            <w:pPr>
              <w:jc w:val="center"/>
              <w:rPr>
                <w:color w:val="000000"/>
                <w:sz w:val="22"/>
                <w:szCs w:val="22"/>
              </w:rPr>
            </w:pPr>
            <w:r w:rsidRPr="00935016">
              <w:rPr>
                <w:sz w:val="20"/>
              </w:rPr>
              <w:t>50</w:t>
            </w:r>
          </w:p>
        </w:tc>
        <w:tc>
          <w:tcPr>
            <w:tcW w:w="1066" w:type="dxa"/>
            <w:tcBorders>
              <w:top w:val="nil"/>
              <w:left w:val="nil"/>
              <w:bottom w:val="single" w:sz="4" w:space="0" w:color="auto"/>
              <w:right w:val="single" w:sz="4" w:space="0" w:color="auto"/>
            </w:tcBorders>
            <w:shd w:val="clear" w:color="auto" w:fill="auto"/>
            <w:noWrap/>
            <w:vAlign w:val="center"/>
          </w:tcPr>
          <w:p w14:paraId="0ED06C47" w14:textId="539E5D98" w:rsidR="0050381D" w:rsidRPr="00935016" w:rsidRDefault="0050381D" w:rsidP="00935016">
            <w:pPr>
              <w:jc w:val="center"/>
              <w:rPr>
                <w:sz w:val="20"/>
              </w:rPr>
            </w:pPr>
            <w:r w:rsidRPr="00935016">
              <w:rPr>
                <w:sz w:val="20"/>
              </w:rPr>
              <w:t>20</w:t>
            </w:r>
          </w:p>
        </w:tc>
      </w:tr>
      <w:tr w:rsidR="0050381D" w:rsidRPr="00263C96" w14:paraId="4C9C5159" w14:textId="77777777" w:rsidTr="00033A23">
        <w:trPr>
          <w:trHeight w:val="276"/>
          <w:jc w:val="center"/>
        </w:trPr>
        <w:tc>
          <w:tcPr>
            <w:tcW w:w="480" w:type="dxa"/>
            <w:tcBorders>
              <w:top w:val="nil"/>
              <w:left w:val="single" w:sz="4" w:space="0" w:color="auto"/>
              <w:bottom w:val="single" w:sz="4" w:space="0" w:color="auto"/>
              <w:right w:val="single" w:sz="4" w:space="0" w:color="auto"/>
            </w:tcBorders>
            <w:shd w:val="clear" w:color="auto" w:fill="auto"/>
            <w:noWrap/>
            <w:vAlign w:val="center"/>
          </w:tcPr>
          <w:p w14:paraId="7DC2DC69" w14:textId="77777777" w:rsidR="0050381D" w:rsidRPr="00263C96" w:rsidRDefault="0050381D" w:rsidP="00935016">
            <w:pPr>
              <w:spacing w:line="276" w:lineRule="auto"/>
              <w:jc w:val="center"/>
              <w:rPr>
                <w:sz w:val="20"/>
              </w:rPr>
            </w:pPr>
          </w:p>
        </w:tc>
        <w:tc>
          <w:tcPr>
            <w:tcW w:w="2920" w:type="dxa"/>
            <w:tcBorders>
              <w:top w:val="nil"/>
              <w:left w:val="nil"/>
              <w:bottom w:val="single" w:sz="4" w:space="0" w:color="auto"/>
              <w:right w:val="single" w:sz="4" w:space="0" w:color="auto"/>
            </w:tcBorders>
            <w:shd w:val="clear" w:color="auto" w:fill="auto"/>
            <w:vAlign w:val="center"/>
          </w:tcPr>
          <w:p w14:paraId="378E95C4" w14:textId="352E18DC" w:rsidR="0050381D" w:rsidRDefault="0050381D" w:rsidP="00935016">
            <w:pPr>
              <w:rPr>
                <w:color w:val="000000"/>
                <w:sz w:val="22"/>
                <w:szCs w:val="22"/>
              </w:rPr>
            </w:pPr>
            <w:r>
              <w:rPr>
                <w:color w:val="000000"/>
                <w:sz w:val="22"/>
                <w:szCs w:val="22"/>
              </w:rPr>
              <w:t>- индивидуальные жилые дома</w:t>
            </w:r>
          </w:p>
        </w:tc>
        <w:tc>
          <w:tcPr>
            <w:tcW w:w="917" w:type="dxa"/>
            <w:tcBorders>
              <w:top w:val="nil"/>
              <w:left w:val="nil"/>
              <w:bottom w:val="single" w:sz="4" w:space="0" w:color="auto"/>
              <w:right w:val="single" w:sz="4" w:space="0" w:color="auto"/>
            </w:tcBorders>
            <w:shd w:val="clear" w:color="auto" w:fill="auto"/>
            <w:vAlign w:val="center"/>
          </w:tcPr>
          <w:p w14:paraId="74145026" w14:textId="633E3FB3" w:rsidR="0050381D" w:rsidRDefault="0050381D" w:rsidP="00935016">
            <w:pPr>
              <w:jc w:val="center"/>
              <w:rPr>
                <w:color w:val="000000"/>
                <w:sz w:val="22"/>
                <w:szCs w:val="22"/>
              </w:rPr>
            </w:pPr>
            <w:r>
              <w:rPr>
                <w:color w:val="000000"/>
                <w:sz w:val="22"/>
                <w:szCs w:val="22"/>
              </w:rPr>
              <w:t>м2</w:t>
            </w:r>
          </w:p>
        </w:tc>
        <w:tc>
          <w:tcPr>
            <w:tcW w:w="884" w:type="dxa"/>
            <w:tcBorders>
              <w:top w:val="nil"/>
              <w:left w:val="nil"/>
              <w:bottom w:val="single" w:sz="4" w:space="0" w:color="auto"/>
              <w:right w:val="single" w:sz="4" w:space="0" w:color="auto"/>
            </w:tcBorders>
            <w:shd w:val="clear" w:color="auto" w:fill="auto"/>
            <w:noWrap/>
            <w:vAlign w:val="center"/>
          </w:tcPr>
          <w:p w14:paraId="4A53BABD" w14:textId="2923B1F6" w:rsidR="0050381D" w:rsidRPr="00935016" w:rsidRDefault="0050381D" w:rsidP="00935016">
            <w:pPr>
              <w:jc w:val="center"/>
              <w:rPr>
                <w:sz w:val="20"/>
              </w:rPr>
            </w:pPr>
          </w:p>
        </w:tc>
        <w:tc>
          <w:tcPr>
            <w:tcW w:w="884" w:type="dxa"/>
            <w:tcBorders>
              <w:top w:val="nil"/>
              <w:left w:val="nil"/>
              <w:bottom w:val="single" w:sz="4" w:space="0" w:color="auto"/>
              <w:right w:val="single" w:sz="4" w:space="0" w:color="auto"/>
            </w:tcBorders>
            <w:shd w:val="clear" w:color="auto" w:fill="auto"/>
            <w:noWrap/>
            <w:vAlign w:val="center"/>
          </w:tcPr>
          <w:p w14:paraId="092FC519" w14:textId="4C2B729C" w:rsidR="0050381D" w:rsidRPr="00935016" w:rsidRDefault="0050381D" w:rsidP="00935016">
            <w:pPr>
              <w:jc w:val="center"/>
              <w:rPr>
                <w:sz w:val="20"/>
              </w:rPr>
            </w:pPr>
            <w:r w:rsidRPr="00935016">
              <w:rPr>
                <w:sz w:val="20"/>
              </w:rPr>
              <w:t>100</w:t>
            </w:r>
          </w:p>
        </w:tc>
        <w:tc>
          <w:tcPr>
            <w:tcW w:w="931" w:type="dxa"/>
            <w:tcBorders>
              <w:top w:val="nil"/>
              <w:left w:val="nil"/>
              <w:bottom w:val="single" w:sz="4" w:space="0" w:color="auto"/>
              <w:right w:val="single" w:sz="4" w:space="0" w:color="auto"/>
            </w:tcBorders>
            <w:shd w:val="clear" w:color="auto" w:fill="auto"/>
            <w:noWrap/>
            <w:vAlign w:val="center"/>
          </w:tcPr>
          <w:p w14:paraId="08A8FACB" w14:textId="596EE1E3" w:rsidR="0050381D" w:rsidRPr="00935016" w:rsidRDefault="0050381D" w:rsidP="00935016">
            <w:pPr>
              <w:jc w:val="center"/>
              <w:rPr>
                <w:sz w:val="20"/>
              </w:rPr>
            </w:pPr>
          </w:p>
        </w:tc>
        <w:tc>
          <w:tcPr>
            <w:tcW w:w="931" w:type="dxa"/>
            <w:tcBorders>
              <w:top w:val="nil"/>
              <w:left w:val="nil"/>
              <w:bottom w:val="single" w:sz="4" w:space="0" w:color="auto"/>
              <w:right w:val="single" w:sz="4" w:space="0" w:color="auto"/>
            </w:tcBorders>
            <w:shd w:val="clear" w:color="auto" w:fill="auto"/>
            <w:noWrap/>
            <w:vAlign w:val="center"/>
          </w:tcPr>
          <w:p w14:paraId="55AA05C0" w14:textId="0FB5F443" w:rsidR="0050381D" w:rsidRPr="00935016" w:rsidRDefault="0050381D" w:rsidP="00935016">
            <w:pPr>
              <w:jc w:val="center"/>
              <w:rPr>
                <w:sz w:val="20"/>
              </w:rPr>
            </w:pPr>
            <w:r w:rsidRPr="00935016">
              <w:rPr>
                <w:sz w:val="20"/>
              </w:rPr>
              <w:t>100</w:t>
            </w:r>
          </w:p>
        </w:tc>
        <w:tc>
          <w:tcPr>
            <w:tcW w:w="931" w:type="dxa"/>
            <w:tcBorders>
              <w:top w:val="nil"/>
              <w:left w:val="nil"/>
              <w:bottom w:val="single" w:sz="4" w:space="0" w:color="auto"/>
              <w:right w:val="single" w:sz="4" w:space="0" w:color="auto"/>
            </w:tcBorders>
            <w:shd w:val="clear" w:color="auto" w:fill="auto"/>
            <w:noWrap/>
            <w:vAlign w:val="center"/>
          </w:tcPr>
          <w:p w14:paraId="76AB85F1" w14:textId="0CA23C64" w:rsidR="0050381D" w:rsidRPr="00935016" w:rsidRDefault="0050381D" w:rsidP="00935016">
            <w:pPr>
              <w:jc w:val="center"/>
              <w:rPr>
                <w:sz w:val="20"/>
              </w:rPr>
            </w:pPr>
            <w:r w:rsidRPr="00935016">
              <w:rPr>
                <w:sz w:val="20"/>
              </w:rPr>
              <w:t>0</w:t>
            </w:r>
          </w:p>
        </w:tc>
        <w:tc>
          <w:tcPr>
            <w:tcW w:w="1066" w:type="dxa"/>
            <w:tcBorders>
              <w:top w:val="nil"/>
              <w:left w:val="nil"/>
              <w:bottom w:val="single" w:sz="4" w:space="0" w:color="auto"/>
              <w:right w:val="single" w:sz="4" w:space="0" w:color="auto"/>
            </w:tcBorders>
            <w:shd w:val="clear" w:color="auto" w:fill="auto"/>
            <w:noWrap/>
            <w:vAlign w:val="center"/>
          </w:tcPr>
          <w:p w14:paraId="2D3E5DAC" w14:textId="38DA911C" w:rsidR="0050381D" w:rsidRPr="00935016" w:rsidRDefault="0050381D" w:rsidP="00935016">
            <w:pPr>
              <w:jc w:val="center"/>
              <w:rPr>
                <w:sz w:val="20"/>
              </w:rPr>
            </w:pPr>
            <w:r w:rsidRPr="00935016">
              <w:rPr>
                <w:sz w:val="20"/>
              </w:rPr>
              <w:t>60</w:t>
            </w:r>
          </w:p>
        </w:tc>
      </w:tr>
      <w:tr w:rsidR="0050381D" w:rsidRPr="00263C96" w14:paraId="2C1EB3A7" w14:textId="77777777" w:rsidTr="00033A23">
        <w:trPr>
          <w:trHeight w:val="307"/>
          <w:jc w:val="center"/>
        </w:trPr>
        <w:tc>
          <w:tcPr>
            <w:tcW w:w="480" w:type="dxa"/>
            <w:tcBorders>
              <w:top w:val="nil"/>
              <w:left w:val="single" w:sz="4" w:space="0" w:color="auto"/>
              <w:bottom w:val="single" w:sz="4" w:space="0" w:color="auto"/>
              <w:right w:val="single" w:sz="4" w:space="0" w:color="auto"/>
            </w:tcBorders>
            <w:shd w:val="clear" w:color="auto" w:fill="auto"/>
            <w:noWrap/>
            <w:vAlign w:val="center"/>
          </w:tcPr>
          <w:p w14:paraId="23E99036" w14:textId="77777777" w:rsidR="0050381D" w:rsidRPr="00263C96" w:rsidRDefault="0050381D" w:rsidP="00935016">
            <w:pPr>
              <w:spacing w:line="276" w:lineRule="auto"/>
              <w:jc w:val="center"/>
              <w:rPr>
                <w:sz w:val="20"/>
              </w:rPr>
            </w:pPr>
          </w:p>
        </w:tc>
        <w:tc>
          <w:tcPr>
            <w:tcW w:w="2920" w:type="dxa"/>
            <w:tcBorders>
              <w:top w:val="nil"/>
              <w:left w:val="nil"/>
              <w:bottom w:val="single" w:sz="4" w:space="0" w:color="auto"/>
              <w:right w:val="single" w:sz="4" w:space="0" w:color="auto"/>
            </w:tcBorders>
            <w:shd w:val="clear" w:color="auto" w:fill="auto"/>
            <w:vAlign w:val="center"/>
          </w:tcPr>
          <w:p w14:paraId="524E2907" w14:textId="768A68DB" w:rsidR="0050381D" w:rsidRDefault="0050381D" w:rsidP="00935016">
            <w:pPr>
              <w:rPr>
                <w:color w:val="000000"/>
                <w:sz w:val="22"/>
                <w:szCs w:val="22"/>
              </w:rPr>
            </w:pPr>
            <w:r>
              <w:rPr>
                <w:color w:val="000000"/>
                <w:sz w:val="22"/>
                <w:szCs w:val="22"/>
              </w:rPr>
              <w:t>Выбытие жилого фонда</w:t>
            </w:r>
          </w:p>
        </w:tc>
        <w:tc>
          <w:tcPr>
            <w:tcW w:w="917" w:type="dxa"/>
            <w:tcBorders>
              <w:top w:val="nil"/>
              <w:left w:val="nil"/>
              <w:bottom w:val="single" w:sz="4" w:space="0" w:color="auto"/>
              <w:right w:val="single" w:sz="4" w:space="0" w:color="auto"/>
            </w:tcBorders>
            <w:shd w:val="clear" w:color="auto" w:fill="auto"/>
            <w:vAlign w:val="center"/>
          </w:tcPr>
          <w:p w14:paraId="1B88E157" w14:textId="40144BB4" w:rsidR="0050381D" w:rsidRDefault="0050381D" w:rsidP="00935016">
            <w:pPr>
              <w:jc w:val="center"/>
              <w:rPr>
                <w:color w:val="000000"/>
                <w:sz w:val="22"/>
                <w:szCs w:val="22"/>
              </w:rPr>
            </w:pPr>
            <w:r>
              <w:rPr>
                <w:color w:val="000000"/>
                <w:sz w:val="22"/>
                <w:szCs w:val="22"/>
              </w:rPr>
              <w:t>м2</w:t>
            </w:r>
          </w:p>
        </w:tc>
        <w:tc>
          <w:tcPr>
            <w:tcW w:w="884" w:type="dxa"/>
            <w:tcBorders>
              <w:top w:val="nil"/>
              <w:left w:val="nil"/>
              <w:bottom w:val="single" w:sz="4" w:space="0" w:color="auto"/>
              <w:right w:val="single" w:sz="4" w:space="0" w:color="auto"/>
            </w:tcBorders>
            <w:shd w:val="clear" w:color="auto" w:fill="auto"/>
            <w:noWrap/>
            <w:vAlign w:val="center"/>
          </w:tcPr>
          <w:p w14:paraId="6D397A61" w14:textId="055D2576" w:rsidR="0050381D" w:rsidRPr="00935016" w:rsidRDefault="0050381D" w:rsidP="00935016">
            <w:pPr>
              <w:jc w:val="center"/>
              <w:rPr>
                <w:sz w:val="20"/>
              </w:rPr>
            </w:pPr>
            <w:r w:rsidRPr="00935016">
              <w:rPr>
                <w:sz w:val="20"/>
              </w:rPr>
              <w:t>50</w:t>
            </w:r>
          </w:p>
        </w:tc>
        <w:tc>
          <w:tcPr>
            <w:tcW w:w="884" w:type="dxa"/>
            <w:tcBorders>
              <w:top w:val="nil"/>
              <w:left w:val="nil"/>
              <w:bottom w:val="single" w:sz="4" w:space="0" w:color="auto"/>
              <w:right w:val="single" w:sz="4" w:space="0" w:color="auto"/>
            </w:tcBorders>
            <w:shd w:val="clear" w:color="auto" w:fill="auto"/>
            <w:noWrap/>
            <w:vAlign w:val="center"/>
          </w:tcPr>
          <w:p w14:paraId="5118C8C8" w14:textId="0DDCB229" w:rsidR="0050381D" w:rsidRPr="00935016" w:rsidRDefault="0050381D" w:rsidP="00935016">
            <w:pPr>
              <w:jc w:val="center"/>
              <w:rPr>
                <w:sz w:val="20"/>
              </w:rPr>
            </w:pPr>
          </w:p>
        </w:tc>
        <w:tc>
          <w:tcPr>
            <w:tcW w:w="931" w:type="dxa"/>
            <w:tcBorders>
              <w:top w:val="nil"/>
              <w:left w:val="nil"/>
              <w:bottom w:val="single" w:sz="4" w:space="0" w:color="auto"/>
              <w:right w:val="single" w:sz="4" w:space="0" w:color="auto"/>
            </w:tcBorders>
            <w:shd w:val="clear" w:color="auto" w:fill="auto"/>
            <w:noWrap/>
            <w:vAlign w:val="center"/>
          </w:tcPr>
          <w:p w14:paraId="3EDB9013" w14:textId="4D54D505" w:rsidR="0050381D" w:rsidRPr="00935016" w:rsidRDefault="0050381D" w:rsidP="00935016">
            <w:pPr>
              <w:jc w:val="center"/>
              <w:rPr>
                <w:sz w:val="20"/>
              </w:rPr>
            </w:pPr>
            <w:r w:rsidRPr="00935016">
              <w:rPr>
                <w:sz w:val="20"/>
              </w:rPr>
              <w:t>50</w:t>
            </w:r>
          </w:p>
        </w:tc>
        <w:tc>
          <w:tcPr>
            <w:tcW w:w="931" w:type="dxa"/>
            <w:tcBorders>
              <w:top w:val="nil"/>
              <w:left w:val="nil"/>
              <w:bottom w:val="single" w:sz="4" w:space="0" w:color="auto"/>
              <w:right w:val="single" w:sz="4" w:space="0" w:color="auto"/>
            </w:tcBorders>
            <w:shd w:val="clear" w:color="auto" w:fill="auto"/>
            <w:noWrap/>
            <w:vAlign w:val="center"/>
          </w:tcPr>
          <w:p w14:paraId="08330691" w14:textId="66AB8990" w:rsidR="0050381D" w:rsidRPr="00935016" w:rsidRDefault="0050381D" w:rsidP="00935016">
            <w:pPr>
              <w:jc w:val="center"/>
              <w:rPr>
                <w:sz w:val="20"/>
              </w:rPr>
            </w:pPr>
          </w:p>
        </w:tc>
        <w:tc>
          <w:tcPr>
            <w:tcW w:w="931" w:type="dxa"/>
            <w:tcBorders>
              <w:top w:val="nil"/>
              <w:left w:val="nil"/>
              <w:bottom w:val="single" w:sz="4" w:space="0" w:color="auto"/>
              <w:right w:val="single" w:sz="4" w:space="0" w:color="auto"/>
            </w:tcBorders>
            <w:shd w:val="clear" w:color="auto" w:fill="auto"/>
            <w:noWrap/>
            <w:vAlign w:val="center"/>
          </w:tcPr>
          <w:p w14:paraId="288F9E1A" w14:textId="7D5F5A64" w:rsidR="0050381D" w:rsidRPr="00935016" w:rsidRDefault="0050381D" w:rsidP="00935016">
            <w:pPr>
              <w:jc w:val="center"/>
              <w:rPr>
                <w:sz w:val="20"/>
              </w:rPr>
            </w:pPr>
            <w:r w:rsidRPr="00935016">
              <w:rPr>
                <w:sz w:val="20"/>
              </w:rPr>
              <w:t>50</w:t>
            </w:r>
          </w:p>
        </w:tc>
        <w:tc>
          <w:tcPr>
            <w:tcW w:w="1066" w:type="dxa"/>
            <w:tcBorders>
              <w:top w:val="nil"/>
              <w:left w:val="nil"/>
              <w:bottom w:val="single" w:sz="4" w:space="0" w:color="auto"/>
              <w:right w:val="single" w:sz="4" w:space="0" w:color="auto"/>
            </w:tcBorders>
            <w:shd w:val="clear" w:color="auto" w:fill="auto"/>
            <w:noWrap/>
            <w:vAlign w:val="center"/>
          </w:tcPr>
          <w:p w14:paraId="28B1127B" w14:textId="262E4B18" w:rsidR="0050381D" w:rsidRPr="00935016" w:rsidRDefault="0050381D" w:rsidP="00935016">
            <w:pPr>
              <w:jc w:val="center"/>
              <w:rPr>
                <w:sz w:val="20"/>
              </w:rPr>
            </w:pPr>
            <w:r w:rsidRPr="00935016">
              <w:rPr>
                <w:sz w:val="20"/>
              </w:rPr>
              <w:t>20</w:t>
            </w:r>
          </w:p>
        </w:tc>
      </w:tr>
      <w:tr w:rsidR="0050381D" w:rsidRPr="00263C96" w14:paraId="6D55E778" w14:textId="77777777" w:rsidTr="00033A23">
        <w:trPr>
          <w:trHeight w:val="412"/>
          <w:jc w:val="cent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DEE5A3" w14:textId="77777777" w:rsidR="0050381D" w:rsidRPr="00263C96" w:rsidRDefault="0050381D" w:rsidP="00935016">
            <w:pPr>
              <w:spacing w:line="276" w:lineRule="auto"/>
              <w:jc w:val="center"/>
              <w:rPr>
                <w:sz w:val="20"/>
              </w:rPr>
            </w:pPr>
            <w:r w:rsidRPr="00263C96">
              <w:rPr>
                <w:sz w:val="20"/>
              </w:rPr>
              <w:t>2</w:t>
            </w:r>
          </w:p>
        </w:tc>
        <w:tc>
          <w:tcPr>
            <w:tcW w:w="2920" w:type="dxa"/>
            <w:tcBorders>
              <w:top w:val="single" w:sz="4" w:space="0" w:color="auto"/>
              <w:left w:val="nil"/>
              <w:bottom w:val="single" w:sz="4" w:space="0" w:color="auto"/>
              <w:right w:val="single" w:sz="4" w:space="0" w:color="auto"/>
            </w:tcBorders>
            <w:shd w:val="clear" w:color="auto" w:fill="auto"/>
            <w:vAlign w:val="center"/>
          </w:tcPr>
          <w:p w14:paraId="721C5B21" w14:textId="2187DCBE" w:rsidR="0050381D" w:rsidRDefault="0050381D" w:rsidP="00935016">
            <w:pPr>
              <w:rPr>
                <w:color w:val="000000"/>
                <w:sz w:val="22"/>
                <w:szCs w:val="22"/>
              </w:rPr>
            </w:pPr>
            <w:r>
              <w:rPr>
                <w:color w:val="000000"/>
                <w:sz w:val="22"/>
                <w:szCs w:val="22"/>
              </w:rPr>
              <w:t xml:space="preserve">Общий годовой прирост нового жилья  на 1 жителя, </w:t>
            </w:r>
            <w:proofErr w:type="spellStart"/>
            <w:r>
              <w:rPr>
                <w:color w:val="000000"/>
                <w:sz w:val="22"/>
                <w:szCs w:val="22"/>
              </w:rPr>
              <w:t>кв.м</w:t>
            </w:r>
            <w:proofErr w:type="spellEnd"/>
            <w:r>
              <w:rPr>
                <w:color w:val="000000"/>
                <w:sz w:val="22"/>
                <w:szCs w:val="22"/>
              </w:rPr>
              <w:t>.</w:t>
            </w:r>
          </w:p>
        </w:tc>
        <w:tc>
          <w:tcPr>
            <w:tcW w:w="917" w:type="dxa"/>
            <w:tcBorders>
              <w:top w:val="single" w:sz="4" w:space="0" w:color="auto"/>
              <w:left w:val="nil"/>
              <w:bottom w:val="single" w:sz="4" w:space="0" w:color="auto"/>
              <w:right w:val="single" w:sz="4" w:space="0" w:color="auto"/>
            </w:tcBorders>
            <w:shd w:val="clear" w:color="auto" w:fill="auto"/>
            <w:vAlign w:val="center"/>
          </w:tcPr>
          <w:p w14:paraId="44E0F4AD" w14:textId="2469395F" w:rsidR="0050381D" w:rsidRDefault="0050381D" w:rsidP="00935016">
            <w:pPr>
              <w:jc w:val="center"/>
              <w:rPr>
                <w:color w:val="000000"/>
                <w:sz w:val="22"/>
                <w:szCs w:val="22"/>
              </w:rPr>
            </w:pPr>
            <w:r>
              <w:rPr>
                <w:color w:val="000000"/>
                <w:sz w:val="22"/>
                <w:szCs w:val="22"/>
              </w:rPr>
              <w:t>м2/чел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05177C13" w14:textId="148B059C" w:rsidR="0050381D" w:rsidRPr="00935016" w:rsidRDefault="0050381D" w:rsidP="00935016">
            <w:pPr>
              <w:jc w:val="center"/>
              <w:rPr>
                <w:sz w:val="20"/>
              </w:rPr>
            </w:pPr>
            <w:r w:rsidRPr="00935016">
              <w:rPr>
                <w:sz w:val="20"/>
              </w:rPr>
              <w:t>0,000</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70FF959A" w14:textId="4FDB618A" w:rsidR="0050381D" w:rsidRPr="00935016" w:rsidRDefault="0050381D" w:rsidP="00935016">
            <w:pPr>
              <w:jc w:val="center"/>
              <w:rPr>
                <w:sz w:val="20"/>
              </w:rPr>
            </w:pPr>
            <w:r w:rsidRPr="00935016">
              <w:rPr>
                <w:sz w:val="20"/>
              </w:rPr>
              <w:t>0,201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181B37B3" w14:textId="7857C0DC" w:rsidR="0050381D" w:rsidRPr="00935016" w:rsidRDefault="0050381D" w:rsidP="00935016">
            <w:pPr>
              <w:jc w:val="center"/>
              <w:rPr>
                <w:sz w:val="20"/>
              </w:rPr>
            </w:pPr>
            <w:r w:rsidRPr="00935016">
              <w:rPr>
                <w:sz w:val="20"/>
              </w:rPr>
              <w:t>0,000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67348027" w14:textId="52AD9BC8" w:rsidR="0050381D" w:rsidRPr="00935016" w:rsidRDefault="0050381D" w:rsidP="00935016">
            <w:pPr>
              <w:jc w:val="center"/>
              <w:rPr>
                <w:sz w:val="20"/>
              </w:rPr>
            </w:pPr>
            <w:r w:rsidRPr="00935016">
              <w:rPr>
                <w:sz w:val="20"/>
              </w:rPr>
              <w:t>0,204</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642545DC" w14:textId="13214E13" w:rsidR="0050381D" w:rsidRPr="00935016" w:rsidRDefault="0050381D" w:rsidP="00935016">
            <w:pPr>
              <w:jc w:val="center"/>
              <w:rPr>
                <w:sz w:val="20"/>
              </w:rPr>
            </w:pPr>
            <w:r w:rsidRPr="00935016">
              <w:rPr>
                <w:sz w:val="20"/>
              </w:rPr>
              <w:t>0,000</w:t>
            </w:r>
          </w:p>
        </w:tc>
        <w:tc>
          <w:tcPr>
            <w:tcW w:w="1066" w:type="dxa"/>
            <w:tcBorders>
              <w:top w:val="single" w:sz="4" w:space="0" w:color="auto"/>
              <w:left w:val="nil"/>
              <w:bottom w:val="single" w:sz="4" w:space="0" w:color="auto"/>
              <w:right w:val="single" w:sz="4" w:space="0" w:color="auto"/>
            </w:tcBorders>
            <w:shd w:val="clear" w:color="auto" w:fill="auto"/>
            <w:noWrap/>
            <w:vAlign w:val="center"/>
          </w:tcPr>
          <w:p w14:paraId="04F60622" w14:textId="7A33357C" w:rsidR="0050381D" w:rsidRPr="00935016" w:rsidRDefault="0050381D" w:rsidP="00935016">
            <w:pPr>
              <w:jc w:val="center"/>
              <w:rPr>
                <w:sz w:val="20"/>
              </w:rPr>
            </w:pPr>
            <w:r w:rsidRPr="00935016">
              <w:rPr>
                <w:sz w:val="20"/>
              </w:rPr>
              <w:t>0,127</w:t>
            </w:r>
          </w:p>
        </w:tc>
      </w:tr>
      <w:tr w:rsidR="0050381D" w:rsidRPr="00263C96" w14:paraId="4723B63C" w14:textId="77777777" w:rsidTr="00033A23">
        <w:trPr>
          <w:trHeight w:val="255"/>
          <w:jc w:val="cent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9DCB60" w14:textId="77777777" w:rsidR="0050381D" w:rsidRPr="00263C96" w:rsidRDefault="0050381D" w:rsidP="00935016">
            <w:pPr>
              <w:spacing w:line="276" w:lineRule="auto"/>
              <w:jc w:val="center"/>
              <w:rPr>
                <w:sz w:val="20"/>
              </w:rPr>
            </w:pPr>
          </w:p>
        </w:tc>
        <w:tc>
          <w:tcPr>
            <w:tcW w:w="2920" w:type="dxa"/>
            <w:tcBorders>
              <w:top w:val="single" w:sz="4" w:space="0" w:color="auto"/>
              <w:left w:val="nil"/>
              <w:bottom w:val="single" w:sz="4" w:space="0" w:color="auto"/>
              <w:right w:val="single" w:sz="4" w:space="0" w:color="auto"/>
            </w:tcBorders>
            <w:shd w:val="clear" w:color="auto" w:fill="auto"/>
            <w:vAlign w:val="center"/>
          </w:tcPr>
          <w:p w14:paraId="278FE131" w14:textId="5F57E2C2" w:rsidR="0050381D" w:rsidRDefault="0050381D" w:rsidP="00935016">
            <w:pPr>
              <w:rPr>
                <w:color w:val="000000"/>
                <w:sz w:val="22"/>
                <w:szCs w:val="22"/>
              </w:rPr>
            </w:pPr>
            <w:r>
              <w:rPr>
                <w:color w:val="000000"/>
                <w:sz w:val="22"/>
                <w:szCs w:val="22"/>
              </w:rPr>
              <w:t>Жилой фонд  сельсовета</w:t>
            </w:r>
          </w:p>
        </w:tc>
        <w:tc>
          <w:tcPr>
            <w:tcW w:w="917" w:type="dxa"/>
            <w:tcBorders>
              <w:top w:val="single" w:sz="4" w:space="0" w:color="auto"/>
              <w:left w:val="nil"/>
              <w:bottom w:val="single" w:sz="4" w:space="0" w:color="auto"/>
              <w:right w:val="single" w:sz="4" w:space="0" w:color="auto"/>
            </w:tcBorders>
            <w:shd w:val="clear" w:color="auto" w:fill="auto"/>
            <w:vAlign w:val="center"/>
          </w:tcPr>
          <w:p w14:paraId="55BEDAEF" w14:textId="43AC071A" w:rsidR="0050381D" w:rsidRDefault="0050381D" w:rsidP="00935016">
            <w:pPr>
              <w:jc w:val="center"/>
              <w:rPr>
                <w:color w:val="000000"/>
                <w:sz w:val="22"/>
                <w:szCs w:val="22"/>
              </w:rPr>
            </w:pPr>
            <w:r>
              <w:rPr>
                <w:color w:val="000000"/>
                <w:sz w:val="22"/>
                <w:szCs w:val="22"/>
              </w:rPr>
              <w:t>м2</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15E1DD44" w14:textId="0D22CAF5" w:rsidR="0050381D" w:rsidRPr="00935016" w:rsidRDefault="0050381D" w:rsidP="00935016">
            <w:pPr>
              <w:jc w:val="center"/>
              <w:rPr>
                <w:sz w:val="20"/>
              </w:rPr>
            </w:pPr>
            <w:r w:rsidRPr="00935016">
              <w:rPr>
                <w:sz w:val="20"/>
              </w:rPr>
              <w:t>19700</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14F23666" w14:textId="05A36EFB" w:rsidR="0050381D" w:rsidRPr="00935016" w:rsidRDefault="0050381D" w:rsidP="00935016">
            <w:pPr>
              <w:jc w:val="center"/>
              <w:rPr>
                <w:sz w:val="20"/>
              </w:rPr>
            </w:pPr>
            <w:r w:rsidRPr="00935016">
              <w:rPr>
                <w:sz w:val="20"/>
              </w:rPr>
              <w:t>19800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2B1D9F7A" w14:textId="1E7534CE" w:rsidR="0050381D" w:rsidRPr="00935016" w:rsidRDefault="0050381D" w:rsidP="00935016">
            <w:pPr>
              <w:jc w:val="center"/>
              <w:rPr>
                <w:sz w:val="20"/>
              </w:rPr>
            </w:pPr>
            <w:r w:rsidRPr="00935016">
              <w:rPr>
                <w:sz w:val="20"/>
              </w:rPr>
              <w:t>19750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2A7BDC8B" w14:textId="33E7F459" w:rsidR="0050381D" w:rsidRPr="00935016" w:rsidRDefault="0050381D" w:rsidP="00935016">
            <w:pPr>
              <w:jc w:val="center"/>
              <w:rPr>
                <w:sz w:val="20"/>
              </w:rPr>
            </w:pPr>
            <w:r w:rsidRPr="00935016">
              <w:rPr>
                <w:sz w:val="20"/>
              </w:rPr>
              <w:t>19850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6CC89670" w14:textId="63D9A391" w:rsidR="0050381D" w:rsidRPr="00935016" w:rsidRDefault="0050381D" w:rsidP="00935016">
            <w:pPr>
              <w:jc w:val="center"/>
              <w:rPr>
                <w:sz w:val="20"/>
              </w:rPr>
            </w:pPr>
            <w:r w:rsidRPr="00935016">
              <w:rPr>
                <w:sz w:val="20"/>
              </w:rPr>
              <w:t>19800</w:t>
            </w:r>
          </w:p>
        </w:tc>
        <w:tc>
          <w:tcPr>
            <w:tcW w:w="1066" w:type="dxa"/>
            <w:tcBorders>
              <w:top w:val="single" w:sz="4" w:space="0" w:color="auto"/>
              <w:left w:val="nil"/>
              <w:bottom w:val="single" w:sz="4" w:space="0" w:color="auto"/>
              <w:right w:val="single" w:sz="4" w:space="0" w:color="auto"/>
            </w:tcBorders>
            <w:shd w:val="clear" w:color="auto" w:fill="auto"/>
            <w:noWrap/>
            <w:vAlign w:val="center"/>
          </w:tcPr>
          <w:p w14:paraId="66402DA3" w14:textId="70A16B64" w:rsidR="0050381D" w:rsidRPr="00935016" w:rsidRDefault="0050381D" w:rsidP="00935016">
            <w:pPr>
              <w:jc w:val="center"/>
              <w:rPr>
                <w:sz w:val="20"/>
              </w:rPr>
            </w:pPr>
            <w:r w:rsidRPr="00935016">
              <w:rPr>
                <w:sz w:val="20"/>
              </w:rPr>
              <w:t>19920</w:t>
            </w:r>
          </w:p>
        </w:tc>
      </w:tr>
      <w:tr w:rsidR="0050381D" w:rsidRPr="00263C96" w14:paraId="07DB07B6" w14:textId="77777777" w:rsidTr="00033A23">
        <w:trPr>
          <w:trHeight w:val="288"/>
          <w:jc w:val="cent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2E47A" w14:textId="77777777" w:rsidR="0050381D" w:rsidRPr="00263C96" w:rsidRDefault="0050381D" w:rsidP="00935016">
            <w:pPr>
              <w:spacing w:line="276" w:lineRule="auto"/>
              <w:jc w:val="center"/>
              <w:rPr>
                <w:sz w:val="20"/>
              </w:rPr>
            </w:pPr>
            <w:r w:rsidRPr="00263C96">
              <w:rPr>
                <w:sz w:val="20"/>
              </w:rPr>
              <w:t>3</w:t>
            </w:r>
          </w:p>
        </w:tc>
        <w:tc>
          <w:tcPr>
            <w:tcW w:w="2920" w:type="dxa"/>
            <w:tcBorders>
              <w:top w:val="single" w:sz="4" w:space="0" w:color="auto"/>
              <w:left w:val="nil"/>
              <w:bottom w:val="single" w:sz="4" w:space="0" w:color="auto"/>
              <w:right w:val="single" w:sz="4" w:space="0" w:color="auto"/>
            </w:tcBorders>
            <w:shd w:val="clear" w:color="auto" w:fill="auto"/>
            <w:noWrap/>
            <w:vAlign w:val="center"/>
          </w:tcPr>
          <w:p w14:paraId="2FD3FD81" w14:textId="11CDF9B7" w:rsidR="0050381D" w:rsidRDefault="0050381D" w:rsidP="00935016">
            <w:pPr>
              <w:rPr>
                <w:color w:val="000000"/>
              </w:rPr>
            </w:pPr>
            <w:r>
              <w:rPr>
                <w:color w:val="000000"/>
                <w:sz w:val="22"/>
                <w:szCs w:val="22"/>
              </w:rPr>
              <w:t>Нежилые помещения</w:t>
            </w:r>
          </w:p>
        </w:tc>
        <w:tc>
          <w:tcPr>
            <w:tcW w:w="917" w:type="dxa"/>
            <w:tcBorders>
              <w:top w:val="single" w:sz="4" w:space="0" w:color="auto"/>
              <w:left w:val="nil"/>
              <w:bottom w:val="single" w:sz="4" w:space="0" w:color="auto"/>
              <w:right w:val="single" w:sz="4" w:space="0" w:color="auto"/>
            </w:tcBorders>
            <w:shd w:val="clear" w:color="auto" w:fill="auto"/>
            <w:vAlign w:val="center"/>
          </w:tcPr>
          <w:p w14:paraId="72B107E4" w14:textId="5DC93BC4" w:rsidR="0050381D" w:rsidRDefault="0050381D" w:rsidP="00935016">
            <w:pPr>
              <w:jc w:val="center"/>
              <w:rPr>
                <w:color w:val="000000"/>
                <w:sz w:val="22"/>
                <w:szCs w:val="22"/>
              </w:rPr>
            </w:pP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0C88A15B" w14:textId="0C06C1F9" w:rsidR="0050381D" w:rsidRPr="00935016" w:rsidRDefault="0050381D" w:rsidP="00935016">
            <w:pPr>
              <w:jc w:val="center"/>
              <w:rPr>
                <w:color w:val="000000"/>
              </w:rPr>
            </w:pP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70A2C658" w14:textId="7A4C12EB" w:rsidR="0050381D" w:rsidRPr="00935016" w:rsidRDefault="0050381D" w:rsidP="00935016">
            <w:pPr>
              <w:jc w:val="center"/>
              <w:rPr>
                <w:color w:val="000000"/>
              </w:rPr>
            </w:pP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2FA01734" w14:textId="537EBAAE" w:rsidR="0050381D" w:rsidRPr="00935016" w:rsidRDefault="0050381D" w:rsidP="00935016">
            <w:pPr>
              <w:jc w:val="center"/>
              <w:rPr>
                <w:color w:val="000000"/>
              </w:rPr>
            </w:pP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2BA6FBD6" w14:textId="3FCC820C" w:rsidR="0050381D" w:rsidRPr="00935016" w:rsidRDefault="0050381D" w:rsidP="00935016">
            <w:pPr>
              <w:jc w:val="center"/>
              <w:rPr>
                <w:color w:val="000000"/>
              </w:rPr>
            </w:pP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40180155" w14:textId="23A5E239" w:rsidR="0050381D" w:rsidRPr="00935016" w:rsidRDefault="0050381D" w:rsidP="00935016">
            <w:pPr>
              <w:jc w:val="center"/>
              <w:rPr>
                <w:color w:val="000000"/>
              </w:rPr>
            </w:pPr>
          </w:p>
        </w:tc>
        <w:tc>
          <w:tcPr>
            <w:tcW w:w="1066" w:type="dxa"/>
            <w:tcBorders>
              <w:top w:val="single" w:sz="4" w:space="0" w:color="auto"/>
              <w:left w:val="nil"/>
              <w:bottom w:val="single" w:sz="4" w:space="0" w:color="auto"/>
              <w:right w:val="single" w:sz="4" w:space="0" w:color="auto"/>
            </w:tcBorders>
            <w:shd w:val="clear" w:color="auto" w:fill="auto"/>
            <w:noWrap/>
            <w:vAlign w:val="center"/>
          </w:tcPr>
          <w:p w14:paraId="73F7E361" w14:textId="0A6A2DDA" w:rsidR="0050381D" w:rsidRPr="00935016" w:rsidRDefault="0050381D" w:rsidP="00935016">
            <w:pPr>
              <w:jc w:val="center"/>
              <w:rPr>
                <w:sz w:val="20"/>
              </w:rPr>
            </w:pPr>
            <w:r w:rsidRPr="00935016">
              <w:rPr>
                <w:sz w:val="20"/>
              </w:rPr>
              <w:t>0</w:t>
            </w:r>
          </w:p>
        </w:tc>
      </w:tr>
      <w:tr w:rsidR="0050381D" w:rsidRPr="00263C96" w14:paraId="0C964ED0" w14:textId="77777777" w:rsidTr="00033A23">
        <w:trPr>
          <w:trHeight w:val="288"/>
          <w:jc w:val="cent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3942D" w14:textId="77777777" w:rsidR="0050381D" w:rsidRPr="00263C96" w:rsidRDefault="0050381D" w:rsidP="00935016">
            <w:pPr>
              <w:spacing w:line="276" w:lineRule="auto"/>
              <w:jc w:val="center"/>
              <w:rPr>
                <w:sz w:val="20"/>
              </w:rPr>
            </w:pPr>
            <w:r w:rsidRPr="00263C96">
              <w:rPr>
                <w:sz w:val="20"/>
              </w:rPr>
              <w:t>4</w:t>
            </w:r>
          </w:p>
        </w:tc>
        <w:tc>
          <w:tcPr>
            <w:tcW w:w="2920" w:type="dxa"/>
            <w:tcBorders>
              <w:top w:val="single" w:sz="4" w:space="0" w:color="auto"/>
              <w:left w:val="nil"/>
              <w:bottom w:val="single" w:sz="4" w:space="0" w:color="auto"/>
              <w:right w:val="single" w:sz="4" w:space="0" w:color="auto"/>
            </w:tcBorders>
            <w:shd w:val="clear" w:color="auto" w:fill="auto"/>
            <w:vAlign w:val="center"/>
          </w:tcPr>
          <w:p w14:paraId="021871FF" w14:textId="4372E411" w:rsidR="0050381D" w:rsidRDefault="0050381D" w:rsidP="00935016">
            <w:pPr>
              <w:rPr>
                <w:color w:val="000000"/>
              </w:rPr>
            </w:pPr>
            <w:r>
              <w:rPr>
                <w:color w:val="000000"/>
                <w:sz w:val="22"/>
                <w:szCs w:val="22"/>
              </w:rPr>
              <w:t>Численность населения</w:t>
            </w:r>
          </w:p>
        </w:tc>
        <w:tc>
          <w:tcPr>
            <w:tcW w:w="917" w:type="dxa"/>
            <w:tcBorders>
              <w:top w:val="single" w:sz="4" w:space="0" w:color="auto"/>
              <w:left w:val="nil"/>
              <w:bottom w:val="single" w:sz="4" w:space="0" w:color="auto"/>
              <w:right w:val="single" w:sz="4" w:space="0" w:color="auto"/>
            </w:tcBorders>
            <w:shd w:val="clear" w:color="auto" w:fill="auto"/>
            <w:noWrap/>
            <w:vAlign w:val="center"/>
          </w:tcPr>
          <w:p w14:paraId="7ED9E99F" w14:textId="4A6A9D25" w:rsidR="0050381D" w:rsidRDefault="0050381D" w:rsidP="00935016">
            <w:pPr>
              <w:jc w:val="center"/>
              <w:rPr>
                <w:color w:val="000000"/>
                <w:sz w:val="22"/>
                <w:szCs w:val="22"/>
              </w:rPr>
            </w:pPr>
            <w:r>
              <w:rPr>
                <w:color w:val="000000"/>
                <w:sz w:val="22"/>
                <w:szCs w:val="22"/>
              </w:rPr>
              <w:t>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08E47C7E" w14:textId="4A54A492" w:rsidR="0050381D" w:rsidRPr="00935016" w:rsidRDefault="0050381D" w:rsidP="00935016">
            <w:pPr>
              <w:jc w:val="center"/>
              <w:rPr>
                <w:sz w:val="20"/>
              </w:rPr>
            </w:pPr>
            <w:r w:rsidRPr="00935016">
              <w:rPr>
                <w:color w:val="000000"/>
                <w:sz w:val="22"/>
                <w:szCs w:val="22"/>
              </w:rPr>
              <w:t>501</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40889E67" w14:textId="54F0B3E6" w:rsidR="0050381D" w:rsidRPr="00935016" w:rsidRDefault="0050381D" w:rsidP="00935016">
            <w:pPr>
              <w:jc w:val="center"/>
              <w:rPr>
                <w:sz w:val="20"/>
              </w:rPr>
            </w:pPr>
            <w:r w:rsidRPr="00935016">
              <w:rPr>
                <w:color w:val="000000"/>
                <w:sz w:val="22"/>
                <w:szCs w:val="22"/>
              </w:rPr>
              <w:t>497</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5431AAD6" w14:textId="75EB700A" w:rsidR="0050381D" w:rsidRPr="00935016" w:rsidRDefault="0050381D" w:rsidP="00935016">
            <w:pPr>
              <w:jc w:val="center"/>
              <w:rPr>
                <w:sz w:val="20"/>
              </w:rPr>
            </w:pPr>
            <w:r w:rsidRPr="00935016">
              <w:rPr>
                <w:color w:val="000000"/>
                <w:sz w:val="22"/>
                <w:szCs w:val="22"/>
              </w:rPr>
              <w:t>493</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1073B048" w14:textId="0ABF79FB" w:rsidR="0050381D" w:rsidRPr="00935016" w:rsidRDefault="0050381D" w:rsidP="00935016">
            <w:pPr>
              <w:jc w:val="center"/>
              <w:rPr>
                <w:sz w:val="20"/>
              </w:rPr>
            </w:pPr>
            <w:r w:rsidRPr="00935016">
              <w:rPr>
                <w:color w:val="000000"/>
                <w:sz w:val="22"/>
                <w:szCs w:val="22"/>
              </w:rPr>
              <w:t>489</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413E7A25" w14:textId="0B033306" w:rsidR="0050381D" w:rsidRPr="00935016" w:rsidRDefault="0050381D" w:rsidP="00935016">
            <w:pPr>
              <w:jc w:val="center"/>
              <w:rPr>
                <w:sz w:val="20"/>
              </w:rPr>
            </w:pPr>
            <w:r w:rsidRPr="00935016">
              <w:rPr>
                <w:color w:val="000000"/>
                <w:sz w:val="22"/>
                <w:szCs w:val="22"/>
              </w:rPr>
              <w:t>485</w:t>
            </w:r>
          </w:p>
        </w:tc>
        <w:tc>
          <w:tcPr>
            <w:tcW w:w="1066" w:type="dxa"/>
            <w:tcBorders>
              <w:top w:val="single" w:sz="4" w:space="0" w:color="auto"/>
              <w:left w:val="nil"/>
              <w:bottom w:val="single" w:sz="4" w:space="0" w:color="auto"/>
              <w:right w:val="single" w:sz="4" w:space="0" w:color="auto"/>
            </w:tcBorders>
            <w:shd w:val="clear" w:color="auto" w:fill="auto"/>
            <w:noWrap/>
            <w:vAlign w:val="center"/>
          </w:tcPr>
          <w:p w14:paraId="14E0BBEE" w14:textId="58D322AD" w:rsidR="0050381D" w:rsidRPr="00935016" w:rsidRDefault="0050381D" w:rsidP="00935016">
            <w:pPr>
              <w:jc w:val="center"/>
              <w:rPr>
                <w:sz w:val="20"/>
              </w:rPr>
            </w:pPr>
            <w:r w:rsidRPr="00935016">
              <w:rPr>
                <w:sz w:val="20"/>
              </w:rPr>
              <w:t>473</w:t>
            </w:r>
          </w:p>
        </w:tc>
      </w:tr>
      <w:tr w:rsidR="0050381D" w:rsidRPr="00263C96" w14:paraId="6AC03A29" w14:textId="77777777" w:rsidTr="00033A23">
        <w:trPr>
          <w:trHeight w:val="276"/>
          <w:jc w:val="cent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5A419F" w14:textId="77777777" w:rsidR="0050381D" w:rsidRPr="00263C96" w:rsidRDefault="0050381D" w:rsidP="00935016">
            <w:pPr>
              <w:spacing w:line="276" w:lineRule="auto"/>
              <w:jc w:val="center"/>
              <w:rPr>
                <w:sz w:val="20"/>
              </w:rPr>
            </w:pPr>
            <w:r w:rsidRPr="00263C96">
              <w:rPr>
                <w:sz w:val="20"/>
              </w:rPr>
              <w:t>5</w:t>
            </w:r>
          </w:p>
        </w:tc>
        <w:tc>
          <w:tcPr>
            <w:tcW w:w="2920" w:type="dxa"/>
            <w:tcBorders>
              <w:top w:val="single" w:sz="4" w:space="0" w:color="auto"/>
              <w:left w:val="nil"/>
              <w:bottom w:val="single" w:sz="4" w:space="0" w:color="auto"/>
              <w:right w:val="single" w:sz="4" w:space="0" w:color="auto"/>
            </w:tcBorders>
            <w:shd w:val="clear" w:color="auto" w:fill="auto"/>
            <w:noWrap/>
            <w:vAlign w:val="center"/>
          </w:tcPr>
          <w:p w14:paraId="0A947C95" w14:textId="1DCDEC0E" w:rsidR="0050381D" w:rsidRDefault="0050381D" w:rsidP="00935016">
            <w:pPr>
              <w:rPr>
                <w:color w:val="000000"/>
                <w:sz w:val="22"/>
                <w:szCs w:val="22"/>
              </w:rPr>
            </w:pPr>
            <w:r>
              <w:rPr>
                <w:color w:val="000000"/>
                <w:sz w:val="22"/>
                <w:szCs w:val="22"/>
              </w:rPr>
              <w:t>Обеспеченность жильем</w:t>
            </w:r>
          </w:p>
        </w:tc>
        <w:tc>
          <w:tcPr>
            <w:tcW w:w="917" w:type="dxa"/>
            <w:tcBorders>
              <w:top w:val="single" w:sz="4" w:space="0" w:color="auto"/>
              <w:left w:val="nil"/>
              <w:bottom w:val="single" w:sz="4" w:space="0" w:color="auto"/>
              <w:right w:val="single" w:sz="4" w:space="0" w:color="auto"/>
            </w:tcBorders>
            <w:shd w:val="clear" w:color="auto" w:fill="auto"/>
            <w:noWrap/>
            <w:vAlign w:val="center"/>
          </w:tcPr>
          <w:p w14:paraId="7D7C1181" w14:textId="748A78FF" w:rsidR="0050381D" w:rsidRDefault="0050381D" w:rsidP="00935016">
            <w:pPr>
              <w:jc w:val="center"/>
              <w:rPr>
                <w:color w:val="000000"/>
                <w:sz w:val="22"/>
                <w:szCs w:val="22"/>
              </w:rPr>
            </w:pPr>
            <w:r>
              <w:rPr>
                <w:color w:val="000000"/>
                <w:sz w:val="22"/>
                <w:szCs w:val="22"/>
              </w:rPr>
              <w:t>м2/чел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1BB8769B" w14:textId="024466BA" w:rsidR="0050381D" w:rsidRPr="00935016" w:rsidRDefault="0050381D" w:rsidP="00935016">
            <w:pPr>
              <w:jc w:val="center"/>
              <w:rPr>
                <w:color w:val="000000"/>
                <w:sz w:val="22"/>
                <w:szCs w:val="22"/>
              </w:rPr>
            </w:pPr>
            <w:r w:rsidRPr="00935016">
              <w:rPr>
                <w:sz w:val="20"/>
              </w:rPr>
              <w:t>39,3</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0EAACBCA" w14:textId="5D9AB250" w:rsidR="0050381D" w:rsidRPr="00935016" w:rsidRDefault="0050381D" w:rsidP="00935016">
            <w:pPr>
              <w:jc w:val="center"/>
              <w:rPr>
                <w:color w:val="000000"/>
                <w:sz w:val="22"/>
                <w:szCs w:val="22"/>
              </w:rPr>
            </w:pPr>
            <w:r w:rsidRPr="00935016">
              <w:rPr>
                <w:sz w:val="20"/>
              </w:rPr>
              <w:t>39,8</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4958AFB1" w14:textId="2468D4A3" w:rsidR="0050381D" w:rsidRPr="00935016" w:rsidRDefault="0050381D" w:rsidP="00935016">
            <w:pPr>
              <w:jc w:val="center"/>
              <w:rPr>
                <w:color w:val="000000"/>
                <w:sz w:val="22"/>
                <w:szCs w:val="22"/>
              </w:rPr>
            </w:pPr>
            <w:r w:rsidRPr="00935016">
              <w:rPr>
                <w:sz w:val="20"/>
              </w:rPr>
              <w:t>40,1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6A58F2B0" w14:textId="223C0035" w:rsidR="0050381D" w:rsidRPr="00935016" w:rsidRDefault="0050381D" w:rsidP="00935016">
            <w:pPr>
              <w:jc w:val="center"/>
              <w:rPr>
                <w:color w:val="000000"/>
                <w:sz w:val="22"/>
                <w:szCs w:val="22"/>
              </w:rPr>
            </w:pPr>
            <w:r w:rsidRPr="00935016">
              <w:rPr>
                <w:sz w:val="20"/>
              </w:rPr>
              <w:t>40,6</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1633E86" w14:textId="3055BD83" w:rsidR="0050381D" w:rsidRPr="00935016" w:rsidRDefault="0050381D" w:rsidP="00935016">
            <w:pPr>
              <w:jc w:val="center"/>
              <w:rPr>
                <w:color w:val="000000"/>
                <w:sz w:val="22"/>
                <w:szCs w:val="22"/>
              </w:rPr>
            </w:pPr>
            <w:r w:rsidRPr="00935016">
              <w:rPr>
                <w:sz w:val="20"/>
              </w:rPr>
              <w:t>40,8</w:t>
            </w:r>
          </w:p>
        </w:tc>
        <w:tc>
          <w:tcPr>
            <w:tcW w:w="1066" w:type="dxa"/>
            <w:tcBorders>
              <w:top w:val="single" w:sz="4" w:space="0" w:color="auto"/>
              <w:left w:val="nil"/>
              <w:bottom w:val="single" w:sz="4" w:space="0" w:color="auto"/>
              <w:right w:val="single" w:sz="4" w:space="0" w:color="auto"/>
            </w:tcBorders>
            <w:shd w:val="clear" w:color="auto" w:fill="auto"/>
            <w:noWrap/>
            <w:vAlign w:val="center"/>
          </w:tcPr>
          <w:p w14:paraId="07628CCD" w14:textId="34CE99A1" w:rsidR="0050381D" w:rsidRPr="00935016" w:rsidRDefault="0050381D" w:rsidP="00935016">
            <w:pPr>
              <w:jc w:val="center"/>
              <w:rPr>
                <w:sz w:val="20"/>
              </w:rPr>
            </w:pPr>
            <w:r w:rsidRPr="00935016">
              <w:rPr>
                <w:sz w:val="20"/>
              </w:rPr>
              <w:t>42,12</w:t>
            </w:r>
          </w:p>
        </w:tc>
      </w:tr>
      <w:tr w:rsidR="0050381D" w:rsidRPr="00263C96" w14:paraId="4B3ACFD8" w14:textId="77777777" w:rsidTr="00033A23">
        <w:trPr>
          <w:trHeight w:val="276"/>
          <w:jc w:val="cent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E5A36B" w14:textId="69498A0D" w:rsidR="0050381D" w:rsidRPr="00263C96" w:rsidRDefault="0050381D" w:rsidP="00935016">
            <w:pPr>
              <w:spacing w:line="276" w:lineRule="auto"/>
              <w:jc w:val="center"/>
              <w:rPr>
                <w:sz w:val="20"/>
              </w:rPr>
            </w:pPr>
            <w:r>
              <w:rPr>
                <w:sz w:val="20"/>
              </w:rPr>
              <w:t>6</w:t>
            </w:r>
          </w:p>
        </w:tc>
        <w:tc>
          <w:tcPr>
            <w:tcW w:w="2920" w:type="dxa"/>
            <w:tcBorders>
              <w:top w:val="single" w:sz="4" w:space="0" w:color="auto"/>
              <w:left w:val="nil"/>
              <w:bottom w:val="single" w:sz="4" w:space="0" w:color="auto"/>
              <w:right w:val="single" w:sz="4" w:space="0" w:color="auto"/>
            </w:tcBorders>
            <w:shd w:val="clear" w:color="auto" w:fill="auto"/>
            <w:noWrap/>
            <w:vAlign w:val="center"/>
          </w:tcPr>
          <w:p w14:paraId="29BB3AAE" w14:textId="7FE5A794" w:rsidR="0050381D" w:rsidRDefault="0050381D" w:rsidP="00935016">
            <w:pPr>
              <w:rPr>
                <w:color w:val="000000"/>
                <w:sz w:val="22"/>
                <w:szCs w:val="22"/>
              </w:rPr>
            </w:pPr>
            <w:r>
              <w:rPr>
                <w:color w:val="000000"/>
                <w:sz w:val="22"/>
                <w:szCs w:val="22"/>
              </w:rPr>
              <w:t>Площадь территории сельсовета</w:t>
            </w:r>
          </w:p>
        </w:tc>
        <w:tc>
          <w:tcPr>
            <w:tcW w:w="917" w:type="dxa"/>
            <w:tcBorders>
              <w:top w:val="single" w:sz="4" w:space="0" w:color="auto"/>
              <w:left w:val="nil"/>
              <w:bottom w:val="single" w:sz="4" w:space="0" w:color="auto"/>
              <w:right w:val="single" w:sz="4" w:space="0" w:color="auto"/>
            </w:tcBorders>
            <w:shd w:val="clear" w:color="auto" w:fill="auto"/>
            <w:noWrap/>
            <w:vAlign w:val="center"/>
          </w:tcPr>
          <w:p w14:paraId="0EC6F3E4" w14:textId="7F50B68F" w:rsidR="0050381D" w:rsidRDefault="0050381D" w:rsidP="00935016">
            <w:pPr>
              <w:jc w:val="center"/>
              <w:rPr>
                <w:color w:val="000000"/>
                <w:sz w:val="22"/>
                <w:szCs w:val="22"/>
              </w:rPr>
            </w:pPr>
            <w:r>
              <w:rPr>
                <w:color w:val="000000"/>
                <w:sz w:val="22"/>
                <w:szCs w:val="22"/>
              </w:rPr>
              <w:t>га</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01871AAB" w14:textId="06E4913A" w:rsidR="0050381D" w:rsidRPr="00935016" w:rsidRDefault="0050381D" w:rsidP="00935016">
            <w:pPr>
              <w:jc w:val="center"/>
              <w:rPr>
                <w:color w:val="000000"/>
                <w:sz w:val="22"/>
                <w:szCs w:val="22"/>
              </w:rPr>
            </w:pPr>
            <w:r w:rsidRPr="00935016">
              <w:rPr>
                <w:color w:val="000000"/>
                <w:sz w:val="22"/>
                <w:szCs w:val="22"/>
              </w:rPr>
              <w:t>6931</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3716C55F" w14:textId="793E9721" w:rsidR="0050381D" w:rsidRPr="00935016" w:rsidRDefault="0050381D" w:rsidP="00935016">
            <w:pPr>
              <w:jc w:val="center"/>
              <w:rPr>
                <w:color w:val="000000"/>
                <w:sz w:val="22"/>
                <w:szCs w:val="22"/>
              </w:rPr>
            </w:pPr>
            <w:r w:rsidRPr="00935016">
              <w:rPr>
                <w:color w:val="000000"/>
                <w:sz w:val="22"/>
                <w:szCs w:val="22"/>
              </w:rPr>
              <w:t>6931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F9EB0A4" w14:textId="27C64959" w:rsidR="0050381D" w:rsidRPr="00935016" w:rsidRDefault="0050381D" w:rsidP="00935016">
            <w:pPr>
              <w:jc w:val="center"/>
              <w:rPr>
                <w:color w:val="000000"/>
                <w:sz w:val="22"/>
                <w:szCs w:val="22"/>
              </w:rPr>
            </w:pPr>
            <w:r w:rsidRPr="00935016">
              <w:rPr>
                <w:color w:val="000000"/>
                <w:sz w:val="22"/>
                <w:szCs w:val="22"/>
              </w:rPr>
              <w:t>6931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05EB74CC" w14:textId="68D5D27D" w:rsidR="0050381D" w:rsidRPr="00935016" w:rsidRDefault="0050381D" w:rsidP="00935016">
            <w:pPr>
              <w:jc w:val="center"/>
              <w:rPr>
                <w:color w:val="000000"/>
                <w:sz w:val="22"/>
                <w:szCs w:val="22"/>
              </w:rPr>
            </w:pPr>
            <w:r w:rsidRPr="00935016">
              <w:rPr>
                <w:color w:val="000000"/>
                <w:sz w:val="22"/>
                <w:szCs w:val="22"/>
              </w:rPr>
              <w:t>6931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34EC7B45" w14:textId="000C66C1" w:rsidR="0050381D" w:rsidRPr="00935016" w:rsidRDefault="0050381D" w:rsidP="00935016">
            <w:pPr>
              <w:jc w:val="center"/>
              <w:rPr>
                <w:color w:val="000000"/>
                <w:sz w:val="22"/>
                <w:szCs w:val="22"/>
              </w:rPr>
            </w:pPr>
            <w:r w:rsidRPr="00935016">
              <w:rPr>
                <w:color w:val="000000"/>
                <w:sz w:val="22"/>
                <w:szCs w:val="22"/>
              </w:rPr>
              <w:t>6931</w:t>
            </w:r>
          </w:p>
        </w:tc>
        <w:tc>
          <w:tcPr>
            <w:tcW w:w="1066" w:type="dxa"/>
            <w:tcBorders>
              <w:top w:val="single" w:sz="4" w:space="0" w:color="auto"/>
              <w:left w:val="nil"/>
              <w:bottom w:val="single" w:sz="4" w:space="0" w:color="auto"/>
              <w:right w:val="single" w:sz="4" w:space="0" w:color="auto"/>
            </w:tcBorders>
            <w:shd w:val="clear" w:color="auto" w:fill="auto"/>
            <w:noWrap/>
            <w:vAlign w:val="center"/>
          </w:tcPr>
          <w:p w14:paraId="6F41D2A4" w14:textId="448122E0" w:rsidR="0050381D" w:rsidRPr="00935016" w:rsidRDefault="0050381D" w:rsidP="00935016">
            <w:pPr>
              <w:jc w:val="center"/>
              <w:rPr>
                <w:color w:val="000000"/>
                <w:sz w:val="22"/>
                <w:szCs w:val="22"/>
              </w:rPr>
            </w:pPr>
            <w:r w:rsidRPr="00935016">
              <w:rPr>
                <w:sz w:val="20"/>
              </w:rPr>
              <w:t>6931,</w:t>
            </w:r>
            <w:r w:rsidR="00935016" w:rsidRPr="00935016">
              <w:rPr>
                <w:sz w:val="20"/>
              </w:rPr>
              <w:t xml:space="preserve"> </w:t>
            </w:r>
            <w:r w:rsidRPr="00935016">
              <w:rPr>
                <w:sz w:val="20"/>
              </w:rPr>
              <w:t>0</w:t>
            </w:r>
          </w:p>
        </w:tc>
      </w:tr>
      <w:tr w:rsidR="0050381D" w:rsidRPr="00263C96" w14:paraId="20BFB717" w14:textId="77777777" w:rsidTr="00033A23">
        <w:trPr>
          <w:trHeight w:val="276"/>
          <w:jc w:val="cent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BC20C" w14:textId="454205DD" w:rsidR="0050381D" w:rsidRPr="00263C96" w:rsidRDefault="0050381D" w:rsidP="0050381D">
            <w:pPr>
              <w:spacing w:line="276" w:lineRule="auto"/>
              <w:jc w:val="center"/>
              <w:rPr>
                <w:sz w:val="20"/>
              </w:rPr>
            </w:pPr>
            <w:r>
              <w:rPr>
                <w:sz w:val="20"/>
              </w:rPr>
              <w:t>7</w:t>
            </w:r>
          </w:p>
        </w:tc>
        <w:tc>
          <w:tcPr>
            <w:tcW w:w="2920" w:type="dxa"/>
            <w:tcBorders>
              <w:top w:val="single" w:sz="4" w:space="0" w:color="auto"/>
              <w:left w:val="nil"/>
              <w:bottom w:val="single" w:sz="4" w:space="0" w:color="auto"/>
              <w:right w:val="single" w:sz="4" w:space="0" w:color="auto"/>
            </w:tcBorders>
            <w:shd w:val="clear" w:color="auto" w:fill="auto"/>
            <w:noWrap/>
            <w:vAlign w:val="center"/>
          </w:tcPr>
          <w:p w14:paraId="6F902B49" w14:textId="285AD872" w:rsidR="0050381D" w:rsidRDefault="0050381D" w:rsidP="0050381D">
            <w:pPr>
              <w:rPr>
                <w:color w:val="000000"/>
                <w:sz w:val="22"/>
                <w:szCs w:val="22"/>
              </w:rPr>
            </w:pPr>
            <w:r>
              <w:rPr>
                <w:color w:val="000000"/>
                <w:sz w:val="22"/>
                <w:szCs w:val="22"/>
              </w:rPr>
              <w:t>Плотность населения</w:t>
            </w:r>
          </w:p>
        </w:tc>
        <w:tc>
          <w:tcPr>
            <w:tcW w:w="917" w:type="dxa"/>
            <w:tcBorders>
              <w:top w:val="single" w:sz="4" w:space="0" w:color="auto"/>
              <w:left w:val="nil"/>
              <w:bottom w:val="single" w:sz="4" w:space="0" w:color="auto"/>
              <w:right w:val="single" w:sz="4" w:space="0" w:color="auto"/>
            </w:tcBorders>
            <w:shd w:val="clear" w:color="auto" w:fill="auto"/>
            <w:noWrap/>
            <w:vAlign w:val="center"/>
          </w:tcPr>
          <w:p w14:paraId="08D98310" w14:textId="567889C1" w:rsidR="0050381D" w:rsidRDefault="0050381D" w:rsidP="0050381D">
            <w:pPr>
              <w:jc w:val="center"/>
              <w:rPr>
                <w:color w:val="000000"/>
                <w:sz w:val="22"/>
                <w:szCs w:val="22"/>
              </w:rPr>
            </w:pPr>
            <w:r>
              <w:rPr>
                <w:color w:val="000000"/>
                <w:sz w:val="22"/>
                <w:szCs w:val="22"/>
              </w:rPr>
              <w:t>га/чел</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1B85B3E3" w14:textId="7025DFB3" w:rsidR="0050381D" w:rsidRPr="00935016" w:rsidRDefault="0050381D" w:rsidP="0050381D">
            <w:pPr>
              <w:jc w:val="center"/>
              <w:rPr>
                <w:color w:val="000000"/>
                <w:sz w:val="22"/>
                <w:szCs w:val="22"/>
              </w:rPr>
            </w:pPr>
            <w:r w:rsidRPr="00935016">
              <w:rPr>
                <w:sz w:val="20"/>
              </w:rPr>
              <w:t>13,8</w:t>
            </w:r>
          </w:p>
        </w:tc>
        <w:tc>
          <w:tcPr>
            <w:tcW w:w="884" w:type="dxa"/>
            <w:tcBorders>
              <w:top w:val="single" w:sz="4" w:space="0" w:color="auto"/>
              <w:left w:val="nil"/>
              <w:bottom w:val="single" w:sz="4" w:space="0" w:color="auto"/>
              <w:right w:val="single" w:sz="4" w:space="0" w:color="auto"/>
            </w:tcBorders>
            <w:shd w:val="clear" w:color="auto" w:fill="auto"/>
            <w:noWrap/>
            <w:vAlign w:val="center"/>
          </w:tcPr>
          <w:p w14:paraId="7352D258" w14:textId="46D9A032" w:rsidR="0050381D" w:rsidRPr="00935016" w:rsidRDefault="0050381D" w:rsidP="0050381D">
            <w:pPr>
              <w:jc w:val="right"/>
              <w:rPr>
                <w:color w:val="000000"/>
                <w:sz w:val="22"/>
                <w:szCs w:val="22"/>
              </w:rPr>
            </w:pPr>
            <w:r w:rsidRPr="00935016">
              <w:rPr>
                <w:sz w:val="20"/>
              </w:rPr>
              <w:t>13,9</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4B5C73BA" w14:textId="24A1B777" w:rsidR="0050381D" w:rsidRPr="00935016" w:rsidRDefault="0050381D" w:rsidP="0050381D">
            <w:pPr>
              <w:jc w:val="center"/>
              <w:rPr>
                <w:color w:val="000000"/>
                <w:sz w:val="22"/>
                <w:szCs w:val="22"/>
              </w:rPr>
            </w:pPr>
            <w:r w:rsidRPr="00935016">
              <w:rPr>
                <w:sz w:val="20"/>
              </w:rPr>
              <w:t>14,1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34D086DB" w14:textId="30D5E226" w:rsidR="0050381D" w:rsidRPr="00935016" w:rsidRDefault="0050381D" w:rsidP="0050381D">
            <w:pPr>
              <w:jc w:val="center"/>
              <w:rPr>
                <w:color w:val="000000"/>
                <w:sz w:val="22"/>
                <w:szCs w:val="22"/>
              </w:rPr>
            </w:pPr>
            <w:r w:rsidRPr="00935016">
              <w:rPr>
                <w:sz w:val="20"/>
              </w:rPr>
              <w:t>14,2</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3ED242B2" w14:textId="0AAC31E6" w:rsidR="0050381D" w:rsidRPr="00935016" w:rsidRDefault="0050381D" w:rsidP="0050381D">
            <w:pPr>
              <w:jc w:val="center"/>
              <w:rPr>
                <w:color w:val="000000"/>
                <w:sz w:val="22"/>
                <w:szCs w:val="22"/>
              </w:rPr>
            </w:pPr>
            <w:r w:rsidRPr="00935016">
              <w:rPr>
                <w:sz w:val="20"/>
              </w:rPr>
              <w:t>14,3</w:t>
            </w:r>
          </w:p>
        </w:tc>
        <w:tc>
          <w:tcPr>
            <w:tcW w:w="1066" w:type="dxa"/>
            <w:tcBorders>
              <w:top w:val="single" w:sz="4" w:space="0" w:color="auto"/>
              <w:left w:val="nil"/>
              <w:bottom w:val="single" w:sz="4" w:space="0" w:color="auto"/>
              <w:right w:val="single" w:sz="4" w:space="0" w:color="auto"/>
            </w:tcBorders>
            <w:shd w:val="clear" w:color="auto" w:fill="auto"/>
            <w:noWrap/>
            <w:vAlign w:val="center"/>
          </w:tcPr>
          <w:p w14:paraId="235576EA" w14:textId="0F4B037D" w:rsidR="0050381D" w:rsidRPr="00935016" w:rsidRDefault="0050381D" w:rsidP="0050381D">
            <w:pPr>
              <w:jc w:val="center"/>
              <w:rPr>
                <w:color w:val="000000"/>
                <w:sz w:val="22"/>
                <w:szCs w:val="22"/>
              </w:rPr>
            </w:pPr>
            <w:r w:rsidRPr="00935016">
              <w:rPr>
                <w:sz w:val="20"/>
              </w:rPr>
              <w:t>14,66</w:t>
            </w:r>
          </w:p>
        </w:tc>
      </w:tr>
    </w:tbl>
    <w:p w14:paraId="6B841EBE" w14:textId="77777777" w:rsidR="00D93877" w:rsidRDefault="00D93877" w:rsidP="00D93877">
      <w:pPr>
        <w:autoSpaceDE w:val="0"/>
        <w:autoSpaceDN w:val="0"/>
        <w:adjustRightInd w:val="0"/>
        <w:spacing w:line="276" w:lineRule="auto"/>
        <w:rPr>
          <w:color w:val="000000"/>
        </w:rPr>
      </w:pPr>
    </w:p>
    <w:p w14:paraId="469C55C9" w14:textId="77777777" w:rsidR="00D93877" w:rsidRPr="00263C96" w:rsidRDefault="00D93877" w:rsidP="00D93877">
      <w:pPr>
        <w:autoSpaceDE w:val="0"/>
        <w:autoSpaceDN w:val="0"/>
        <w:adjustRightInd w:val="0"/>
        <w:spacing w:line="276" w:lineRule="auto"/>
        <w:rPr>
          <w:color w:val="000000"/>
        </w:rPr>
      </w:pPr>
      <w:r w:rsidRPr="00263C96">
        <w:rPr>
          <w:color w:val="000000"/>
        </w:rPr>
        <w:t>Из представленных данных видно:</w:t>
      </w:r>
    </w:p>
    <w:p w14:paraId="7693D61C" w14:textId="301166F7" w:rsidR="00D93877" w:rsidRPr="00263C96" w:rsidRDefault="00D93877" w:rsidP="00354A59">
      <w:pPr>
        <w:numPr>
          <w:ilvl w:val="0"/>
          <w:numId w:val="19"/>
        </w:numPr>
        <w:spacing w:line="276" w:lineRule="auto"/>
        <w:ind w:left="0" w:firstLine="0"/>
        <w:rPr>
          <w:color w:val="000000"/>
        </w:rPr>
      </w:pPr>
      <w:r>
        <w:rPr>
          <w:color w:val="000000"/>
        </w:rPr>
        <w:t xml:space="preserve">ежегодный </w:t>
      </w:r>
      <w:r w:rsidRPr="00263C96">
        <w:rPr>
          <w:color w:val="000000"/>
        </w:rPr>
        <w:t xml:space="preserve">прирост жилищного фонда в </w:t>
      </w:r>
      <w:r>
        <w:rPr>
          <w:color w:val="000000"/>
        </w:rPr>
        <w:t>МО</w:t>
      </w:r>
      <w:r w:rsidRPr="00263C96">
        <w:rPr>
          <w:color w:val="000000"/>
        </w:rPr>
        <w:t xml:space="preserve"> в период с 20</w:t>
      </w:r>
      <w:r>
        <w:rPr>
          <w:color w:val="000000"/>
        </w:rPr>
        <w:t>2</w:t>
      </w:r>
      <w:r w:rsidRPr="00E503F1">
        <w:rPr>
          <w:color w:val="000000"/>
        </w:rPr>
        <w:t>3</w:t>
      </w:r>
      <w:r w:rsidRPr="00263C96">
        <w:rPr>
          <w:color w:val="000000"/>
        </w:rPr>
        <w:t xml:space="preserve"> по 20</w:t>
      </w:r>
      <w:r>
        <w:rPr>
          <w:color w:val="000000"/>
        </w:rPr>
        <w:t>3</w:t>
      </w:r>
      <w:r w:rsidR="00935016">
        <w:rPr>
          <w:color w:val="000000"/>
        </w:rPr>
        <w:t>3</w:t>
      </w:r>
      <w:r w:rsidRPr="00263C96">
        <w:rPr>
          <w:color w:val="000000"/>
        </w:rPr>
        <w:t xml:space="preserve"> гг.  прогнозируется на уровне  </w:t>
      </w:r>
      <w:r w:rsidR="003A2871">
        <w:rPr>
          <w:color w:val="000000"/>
        </w:rPr>
        <w:t>5</w:t>
      </w:r>
      <w:r>
        <w:rPr>
          <w:color w:val="000000"/>
        </w:rPr>
        <w:t>0</w:t>
      </w:r>
      <w:r w:rsidRPr="00263C96">
        <w:rPr>
          <w:color w:val="000000"/>
        </w:rPr>
        <w:t xml:space="preserve"> м</w:t>
      </w:r>
      <w:proofErr w:type="gramStart"/>
      <w:r w:rsidRPr="00263C96">
        <w:rPr>
          <w:color w:val="000000"/>
        </w:rPr>
        <w:t>2</w:t>
      </w:r>
      <w:proofErr w:type="gramEnd"/>
      <w:r w:rsidRPr="00995EDC">
        <w:rPr>
          <w:color w:val="000000"/>
        </w:rPr>
        <w:t>/</w:t>
      </w:r>
      <w:r>
        <w:rPr>
          <w:color w:val="000000"/>
        </w:rPr>
        <w:t>год</w:t>
      </w:r>
      <w:r w:rsidRPr="00263C96">
        <w:rPr>
          <w:color w:val="000000"/>
        </w:rPr>
        <w:t>;</w:t>
      </w:r>
    </w:p>
    <w:p w14:paraId="2089E510" w14:textId="77777777" w:rsidR="00D93877" w:rsidRPr="00263C96" w:rsidRDefault="00D93877" w:rsidP="00354A59">
      <w:pPr>
        <w:numPr>
          <w:ilvl w:val="0"/>
          <w:numId w:val="20"/>
        </w:numPr>
        <w:autoSpaceDE w:val="0"/>
        <w:autoSpaceDN w:val="0"/>
        <w:adjustRightInd w:val="0"/>
        <w:spacing w:line="276" w:lineRule="auto"/>
        <w:ind w:left="0" w:firstLine="0"/>
        <w:rPr>
          <w:color w:val="000000"/>
        </w:rPr>
      </w:pPr>
      <w:r w:rsidRPr="00263C96">
        <w:rPr>
          <w:color w:val="000000"/>
        </w:rPr>
        <w:t>прирост общественного фонда  (не планируется)</w:t>
      </w:r>
    </w:p>
    <w:p w14:paraId="65255813" w14:textId="77777777" w:rsidR="00D93877" w:rsidRPr="00263C96" w:rsidRDefault="00D93877" w:rsidP="00354A59">
      <w:pPr>
        <w:numPr>
          <w:ilvl w:val="0"/>
          <w:numId w:val="20"/>
        </w:numPr>
        <w:autoSpaceDE w:val="0"/>
        <w:autoSpaceDN w:val="0"/>
        <w:adjustRightInd w:val="0"/>
        <w:spacing w:line="276" w:lineRule="auto"/>
        <w:ind w:left="0" w:firstLine="0"/>
        <w:rPr>
          <w:color w:val="000000"/>
        </w:rPr>
      </w:pPr>
      <w:r w:rsidRPr="00263C96">
        <w:rPr>
          <w:color w:val="000000"/>
        </w:rPr>
        <w:t>прирост площади нежилых зданий  не планируется</w:t>
      </w:r>
      <w:r>
        <w:rPr>
          <w:color w:val="000000"/>
        </w:rPr>
        <w:t xml:space="preserve"> </w:t>
      </w:r>
    </w:p>
    <w:p w14:paraId="64B0B2C2" w14:textId="19BB4D84" w:rsidR="00D93877" w:rsidRDefault="00D93877" w:rsidP="00935016">
      <w:pPr>
        <w:autoSpaceDE w:val="0"/>
        <w:autoSpaceDN w:val="0"/>
        <w:adjustRightInd w:val="0"/>
        <w:spacing w:line="276" w:lineRule="auto"/>
        <w:jc w:val="both"/>
        <w:rPr>
          <w:color w:val="000000"/>
        </w:rPr>
      </w:pPr>
      <w:r w:rsidRPr="00263C96">
        <w:rPr>
          <w:color w:val="000000"/>
        </w:rPr>
        <w:t xml:space="preserve">Наибольший прирост фондов строительных площадей </w:t>
      </w:r>
      <w:r>
        <w:rPr>
          <w:color w:val="000000"/>
        </w:rPr>
        <w:t>до</w:t>
      </w:r>
      <w:r w:rsidRPr="00263C96">
        <w:rPr>
          <w:color w:val="000000"/>
        </w:rPr>
        <w:t xml:space="preserve"> 20</w:t>
      </w:r>
      <w:r>
        <w:rPr>
          <w:color w:val="000000"/>
        </w:rPr>
        <w:t>3</w:t>
      </w:r>
      <w:r w:rsidR="003A2871">
        <w:rPr>
          <w:color w:val="000000"/>
        </w:rPr>
        <w:t>3</w:t>
      </w:r>
      <w:r w:rsidRPr="00263C96">
        <w:rPr>
          <w:color w:val="000000"/>
        </w:rPr>
        <w:t xml:space="preserve"> г. прогнозируется в  строительстве</w:t>
      </w:r>
      <w:r>
        <w:rPr>
          <w:color w:val="000000"/>
        </w:rPr>
        <w:t xml:space="preserve"> жилых </w:t>
      </w:r>
      <w:r w:rsidR="003A2871">
        <w:rPr>
          <w:color w:val="000000"/>
        </w:rPr>
        <w:t>ин</w:t>
      </w:r>
      <w:r>
        <w:rPr>
          <w:color w:val="000000"/>
        </w:rPr>
        <w:t>дивидуальных помещений</w:t>
      </w:r>
      <w:r w:rsidRPr="00263C96">
        <w:rPr>
          <w:color w:val="000000"/>
        </w:rPr>
        <w:t>.</w:t>
      </w:r>
      <w:r>
        <w:rPr>
          <w:color w:val="000000"/>
        </w:rPr>
        <w:t xml:space="preserve"> </w:t>
      </w:r>
    </w:p>
    <w:p w14:paraId="69C69EDB" w14:textId="253762A6" w:rsidR="00D93877" w:rsidRDefault="00D93877" w:rsidP="00D93877">
      <w:pPr>
        <w:autoSpaceDE w:val="0"/>
        <w:autoSpaceDN w:val="0"/>
        <w:adjustRightInd w:val="0"/>
        <w:spacing w:line="276" w:lineRule="auto"/>
        <w:rPr>
          <w:color w:val="000000"/>
        </w:rPr>
      </w:pPr>
      <w:r>
        <w:rPr>
          <w:color w:val="000000"/>
        </w:rPr>
        <w:t xml:space="preserve">Состояние динамики инфраструктуры социальных объектов представлена в таблице </w:t>
      </w:r>
      <w:r w:rsidR="00D62387">
        <w:rPr>
          <w:color w:val="000000"/>
        </w:rPr>
        <w:t>2.8</w:t>
      </w:r>
      <w:r>
        <w:rPr>
          <w:color w:val="000000"/>
        </w:rPr>
        <w:t>.</w:t>
      </w:r>
    </w:p>
    <w:p w14:paraId="03C9245C" w14:textId="77777777" w:rsidR="00D93877" w:rsidRDefault="00D93877" w:rsidP="00D93877">
      <w:pPr>
        <w:autoSpaceDE w:val="0"/>
        <w:autoSpaceDN w:val="0"/>
        <w:adjustRightInd w:val="0"/>
        <w:spacing w:line="276" w:lineRule="auto"/>
        <w:rPr>
          <w:color w:val="000000"/>
        </w:rPr>
      </w:pPr>
    </w:p>
    <w:tbl>
      <w:tblPr>
        <w:tblW w:w="9821" w:type="dxa"/>
        <w:jc w:val="center"/>
        <w:tblLook w:val="04A0" w:firstRow="1" w:lastRow="0" w:firstColumn="1" w:lastColumn="0" w:noHBand="0" w:noVBand="1"/>
      </w:tblPr>
      <w:tblGrid>
        <w:gridCol w:w="486"/>
        <w:gridCol w:w="4153"/>
        <w:gridCol w:w="1387"/>
        <w:gridCol w:w="1669"/>
        <w:gridCol w:w="2036"/>
        <w:gridCol w:w="90"/>
      </w:tblGrid>
      <w:tr w:rsidR="00D93877" w:rsidRPr="00390484" w14:paraId="353C2A4C" w14:textId="77777777" w:rsidTr="00D93877">
        <w:trPr>
          <w:trHeight w:val="645"/>
          <w:jc w:val="center"/>
        </w:trPr>
        <w:tc>
          <w:tcPr>
            <w:tcW w:w="9821"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6848702" w14:textId="4BDB1A95" w:rsidR="00D93877" w:rsidRPr="00390484" w:rsidRDefault="00D93877" w:rsidP="00D62387">
            <w:pPr>
              <w:jc w:val="center"/>
              <w:rPr>
                <w:b/>
                <w:bCs/>
                <w:color w:val="000000"/>
                <w:sz w:val="20"/>
              </w:rPr>
            </w:pPr>
            <w:r w:rsidRPr="00390484">
              <w:rPr>
                <w:b/>
                <w:bCs/>
                <w:color w:val="000000"/>
                <w:sz w:val="20"/>
              </w:rPr>
              <w:t>Т</w:t>
            </w:r>
            <w:r>
              <w:rPr>
                <w:b/>
                <w:bCs/>
                <w:color w:val="000000"/>
                <w:sz w:val="20"/>
              </w:rPr>
              <w:t xml:space="preserve">аблица </w:t>
            </w:r>
            <w:r w:rsidR="00D62387">
              <w:rPr>
                <w:b/>
                <w:bCs/>
                <w:color w:val="000000"/>
                <w:sz w:val="20"/>
              </w:rPr>
              <w:t>2.8</w:t>
            </w:r>
            <w:r>
              <w:rPr>
                <w:b/>
                <w:bCs/>
                <w:color w:val="000000"/>
                <w:sz w:val="20"/>
              </w:rPr>
              <w:t>.</w:t>
            </w:r>
            <w:r w:rsidRPr="00390484">
              <w:rPr>
                <w:b/>
                <w:bCs/>
                <w:color w:val="000000"/>
                <w:sz w:val="20"/>
              </w:rPr>
              <w:t xml:space="preserve"> Расчет объемов мероприятий по территориальному планированию по объектам социального и культурно-бытового назначения</w:t>
            </w:r>
          </w:p>
        </w:tc>
      </w:tr>
      <w:tr w:rsidR="00D93877" w:rsidRPr="00390484" w14:paraId="7071E06C" w14:textId="77777777" w:rsidTr="00D93877">
        <w:trPr>
          <w:trHeight w:val="1092"/>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602F85E4" w14:textId="77777777" w:rsidR="00D93877" w:rsidRPr="00390484" w:rsidRDefault="00D93877" w:rsidP="00D93877">
            <w:pPr>
              <w:jc w:val="center"/>
              <w:rPr>
                <w:color w:val="000000"/>
                <w:sz w:val="20"/>
              </w:rPr>
            </w:pPr>
            <w:r w:rsidRPr="00390484">
              <w:rPr>
                <w:color w:val="000000"/>
                <w:sz w:val="20"/>
              </w:rPr>
              <w:lastRenderedPageBreak/>
              <w:t>№ п/п</w:t>
            </w:r>
          </w:p>
        </w:tc>
        <w:tc>
          <w:tcPr>
            <w:tcW w:w="4153" w:type="dxa"/>
            <w:tcBorders>
              <w:top w:val="nil"/>
              <w:left w:val="nil"/>
              <w:bottom w:val="single" w:sz="4" w:space="0" w:color="auto"/>
              <w:right w:val="single" w:sz="4" w:space="0" w:color="auto"/>
            </w:tcBorders>
            <w:shd w:val="clear" w:color="000000" w:fill="FFFFFF"/>
            <w:vAlign w:val="center"/>
            <w:hideMark/>
          </w:tcPr>
          <w:p w14:paraId="1A306554" w14:textId="77777777" w:rsidR="00D93877" w:rsidRPr="00390484" w:rsidRDefault="00D93877" w:rsidP="00D93877">
            <w:pPr>
              <w:jc w:val="center"/>
              <w:rPr>
                <w:color w:val="000000"/>
                <w:sz w:val="20"/>
              </w:rPr>
            </w:pPr>
            <w:r w:rsidRPr="00390484">
              <w:rPr>
                <w:color w:val="000000"/>
                <w:sz w:val="20"/>
              </w:rPr>
              <w:t>Наименование  учреждений обслуживания</w:t>
            </w:r>
          </w:p>
        </w:tc>
        <w:tc>
          <w:tcPr>
            <w:tcW w:w="1387" w:type="dxa"/>
            <w:tcBorders>
              <w:top w:val="nil"/>
              <w:left w:val="nil"/>
              <w:bottom w:val="single" w:sz="4" w:space="0" w:color="auto"/>
              <w:right w:val="single" w:sz="4" w:space="0" w:color="auto"/>
            </w:tcBorders>
            <w:shd w:val="clear" w:color="000000" w:fill="FFFFFF"/>
            <w:vAlign w:val="center"/>
            <w:hideMark/>
          </w:tcPr>
          <w:p w14:paraId="4DAC17C3" w14:textId="77777777" w:rsidR="00D93877" w:rsidRPr="00390484" w:rsidRDefault="00D93877" w:rsidP="00D93877">
            <w:pPr>
              <w:jc w:val="center"/>
              <w:rPr>
                <w:color w:val="000000"/>
                <w:sz w:val="20"/>
              </w:rPr>
            </w:pPr>
            <w:proofErr w:type="spellStart"/>
            <w:r w:rsidRPr="00390484">
              <w:rPr>
                <w:color w:val="000000"/>
                <w:sz w:val="20"/>
              </w:rPr>
              <w:t>Ед</w:t>
            </w:r>
            <w:proofErr w:type="gramStart"/>
            <w:r w:rsidRPr="00390484">
              <w:rPr>
                <w:color w:val="000000"/>
                <w:sz w:val="20"/>
              </w:rPr>
              <w:t>.и</w:t>
            </w:r>
            <w:proofErr w:type="gramEnd"/>
            <w:r w:rsidRPr="00390484">
              <w:rPr>
                <w:color w:val="000000"/>
                <w:sz w:val="20"/>
              </w:rPr>
              <w:t>змерения</w:t>
            </w:r>
            <w:proofErr w:type="spellEnd"/>
          </w:p>
        </w:tc>
        <w:tc>
          <w:tcPr>
            <w:tcW w:w="1669" w:type="dxa"/>
            <w:tcBorders>
              <w:top w:val="nil"/>
              <w:left w:val="nil"/>
              <w:bottom w:val="single" w:sz="4" w:space="0" w:color="auto"/>
              <w:right w:val="single" w:sz="4" w:space="0" w:color="auto"/>
            </w:tcBorders>
            <w:shd w:val="clear" w:color="000000" w:fill="FFFFFF"/>
            <w:vAlign w:val="center"/>
            <w:hideMark/>
          </w:tcPr>
          <w:p w14:paraId="5E188248" w14:textId="77777777" w:rsidR="00D93877" w:rsidRPr="00390484" w:rsidRDefault="00D93877" w:rsidP="00D93877">
            <w:pPr>
              <w:jc w:val="center"/>
              <w:rPr>
                <w:color w:val="000000"/>
                <w:sz w:val="20"/>
              </w:rPr>
            </w:pPr>
            <w:r w:rsidRPr="00390484">
              <w:rPr>
                <w:color w:val="000000"/>
                <w:sz w:val="20"/>
              </w:rPr>
              <w:t>Проектная емкость  существующих сохраняемых объектов</w:t>
            </w:r>
          </w:p>
        </w:tc>
        <w:tc>
          <w:tcPr>
            <w:tcW w:w="2126" w:type="dxa"/>
            <w:gridSpan w:val="2"/>
            <w:tcBorders>
              <w:top w:val="nil"/>
              <w:left w:val="nil"/>
              <w:bottom w:val="single" w:sz="4" w:space="0" w:color="auto"/>
              <w:right w:val="single" w:sz="4" w:space="0" w:color="auto"/>
            </w:tcBorders>
            <w:shd w:val="clear" w:color="000000" w:fill="FFFFFF"/>
            <w:vAlign w:val="center"/>
            <w:hideMark/>
          </w:tcPr>
          <w:p w14:paraId="6D4AFA51" w14:textId="77777777" w:rsidR="00D93877" w:rsidRPr="00390484" w:rsidRDefault="00D93877" w:rsidP="00D93877">
            <w:pPr>
              <w:jc w:val="center"/>
              <w:rPr>
                <w:color w:val="000000"/>
                <w:sz w:val="20"/>
              </w:rPr>
            </w:pPr>
            <w:r w:rsidRPr="00390484">
              <w:rPr>
                <w:color w:val="000000"/>
                <w:sz w:val="20"/>
              </w:rPr>
              <w:t>Перспективная емкость  объектов до 2030года</w:t>
            </w:r>
          </w:p>
        </w:tc>
      </w:tr>
      <w:tr w:rsidR="00D93877" w:rsidRPr="00390484" w14:paraId="6AA6063B" w14:textId="77777777" w:rsidTr="00D93877">
        <w:trPr>
          <w:trHeight w:val="300"/>
          <w:jc w:val="center"/>
        </w:trPr>
        <w:tc>
          <w:tcPr>
            <w:tcW w:w="7695" w:type="dxa"/>
            <w:gridSpan w:val="4"/>
            <w:tcBorders>
              <w:top w:val="single" w:sz="4" w:space="0" w:color="auto"/>
              <w:left w:val="single" w:sz="4" w:space="0" w:color="auto"/>
              <w:bottom w:val="single" w:sz="4" w:space="0" w:color="auto"/>
              <w:right w:val="single" w:sz="4" w:space="0" w:color="auto"/>
            </w:tcBorders>
            <w:shd w:val="clear" w:color="auto" w:fill="FFFF00"/>
            <w:vAlign w:val="center"/>
            <w:hideMark/>
          </w:tcPr>
          <w:p w14:paraId="5BBB77C2" w14:textId="77777777" w:rsidR="00D93877" w:rsidRPr="00390484" w:rsidRDefault="00D93877" w:rsidP="00D93877">
            <w:pPr>
              <w:jc w:val="center"/>
              <w:rPr>
                <w:b/>
                <w:bCs/>
                <w:color w:val="000000"/>
                <w:sz w:val="20"/>
              </w:rPr>
            </w:pPr>
            <w:r w:rsidRPr="00390484">
              <w:rPr>
                <w:b/>
                <w:bCs/>
                <w:color w:val="000000"/>
                <w:sz w:val="20"/>
              </w:rPr>
              <w:t>Учреждения образования</w:t>
            </w:r>
          </w:p>
        </w:tc>
        <w:tc>
          <w:tcPr>
            <w:tcW w:w="2126" w:type="dxa"/>
            <w:gridSpan w:val="2"/>
            <w:tcBorders>
              <w:top w:val="nil"/>
              <w:left w:val="nil"/>
              <w:bottom w:val="single" w:sz="4" w:space="0" w:color="auto"/>
              <w:right w:val="single" w:sz="4" w:space="0" w:color="auto"/>
            </w:tcBorders>
            <w:shd w:val="clear" w:color="auto" w:fill="FFFF00"/>
            <w:noWrap/>
            <w:vAlign w:val="center"/>
            <w:hideMark/>
          </w:tcPr>
          <w:p w14:paraId="41EE364D" w14:textId="77777777" w:rsidR="00D93877" w:rsidRPr="00390484" w:rsidRDefault="00D93877" w:rsidP="00D93877">
            <w:pPr>
              <w:jc w:val="center"/>
              <w:rPr>
                <w:rFonts w:ascii="Calibri" w:hAnsi="Calibri" w:cs="Calibri"/>
                <w:color w:val="000000"/>
                <w:sz w:val="22"/>
                <w:szCs w:val="22"/>
              </w:rPr>
            </w:pPr>
          </w:p>
        </w:tc>
      </w:tr>
      <w:tr w:rsidR="00D93877" w:rsidRPr="00390484" w14:paraId="74A0E88F" w14:textId="77777777" w:rsidTr="00D93877">
        <w:trPr>
          <w:trHeight w:val="421"/>
          <w:jc w:val="center"/>
        </w:trPr>
        <w:tc>
          <w:tcPr>
            <w:tcW w:w="486" w:type="dxa"/>
            <w:vMerge w:val="restart"/>
            <w:tcBorders>
              <w:top w:val="nil"/>
              <w:left w:val="single" w:sz="4" w:space="0" w:color="auto"/>
              <w:bottom w:val="single" w:sz="4" w:space="0" w:color="auto"/>
              <w:right w:val="single" w:sz="4" w:space="0" w:color="auto"/>
            </w:tcBorders>
            <w:shd w:val="clear" w:color="000000" w:fill="FFFFFF"/>
            <w:vAlign w:val="center"/>
            <w:hideMark/>
          </w:tcPr>
          <w:p w14:paraId="7E49F29A" w14:textId="77777777" w:rsidR="00D93877" w:rsidRPr="00390484" w:rsidRDefault="00D93877" w:rsidP="00D93877">
            <w:pPr>
              <w:jc w:val="center"/>
              <w:rPr>
                <w:color w:val="000000"/>
                <w:sz w:val="20"/>
              </w:rPr>
            </w:pPr>
            <w:r w:rsidRPr="00390484">
              <w:rPr>
                <w:color w:val="000000"/>
                <w:sz w:val="20"/>
              </w:rPr>
              <w:t>1</w:t>
            </w:r>
          </w:p>
        </w:tc>
        <w:tc>
          <w:tcPr>
            <w:tcW w:w="4153" w:type="dxa"/>
            <w:tcBorders>
              <w:top w:val="nil"/>
              <w:left w:val="nil"/>
              <w:bottom w:val="single" w:sz="4" w:space="0" w:color="auto"/>
              <w:right w:val="single" w:sz="4" w:space="0" w:color="auto"/>
            </w:tcBorders>
            <w:shd w:val="clear" w:color="000000" w:fill="FFFFFF"/>
            <w:vAlign w:val="center"/>
            <w:hideMark/>
          </w:tcPr>
          <w:p w14:paraId="75ECF0BC" w14:textId="77777777" w:rsidR="00D93877" w:rsidRPr="00390484" w:rsidRDefault="00D93877" w:rsidP="00D93877">
            <w:pPr>
              <w:jc w:val="center"/>
              <w:rPr>
                <w:color w:val="000000"/>
                <w:sz w:val="20"/>
              </w:rPr>
            </w:pPr>
            <w:r w:rsidRPr="00390484">
              <w:rPr>
                <w:color w:val="000000"/>
                <w:sz w:val="20"/>
              </w:rPr>
              <w:t>Дошкольные образовательные учреждения</w:t>
            </w:r>
          </w:p>
        </w:tc>
        <w:tc>
          <w:tcPr>
            <w:tcW w:w="1387" w:type="dxa"/>
            <w:tcBorders>
              <w:top w:val="nil"/>
              <w:left w:val="nil"/>
              <w:bottom w:val="single" w:sz="4" w:space="0" w:color="auto"/>
              <w:right w:val="single" w:sz="4" w:space="0" w:color="auto"/>
            </w:tcBorders>
            <w:shd w:val="clear" w:color="000000" w:fill="FFFFFF"/>
            <w:vAlign w:val="center"/>
            <w:hideMark/>
          </w:tcPr>
          <w:p w14:paraId="1DDC40A1" w14:textId="77777777" w:rsidR="00D93877" w:rsidRPr="00390484" w:rsidRDefault="00D93877" w:rsidP="00D93877">
            <w:pPr>
              <w:jc w:val="center"/>
              <w:rPr>
                <w:color w:val="000000"/>
                <w:sz w:val="20"/>
              </w:rPr>
            </w:pPr>
            <w:r w:rsidRPr="00390484">
              <w:rPr>
                <w:color w:val="000000"/>
                <w:sz w:val="20"/>
              </w:rPr>
              <w:t>мест</w:t>
            </w:r>
          </w:p>
        </w:tc>
        <w:tc>
          <w:tcPr>
            <w:tcW w:w="1669" w:type="dxa"/>
            <w:tcBorders>
              <w:top w:val="nil"/>
              <w:left w:val="nil"/>
              <w:bottom w:val="single" w:sz="4" w:space="0" w:color="auto"/>
              <w:right w:val="single" w:sz="4" w:space="0" w:color="auto"/>
            </w:tcBorders>
            <w:shd w:val="clear" w:color="000000" w:fill="FFFFFF"/>
            <w:vAlign w:val="center"/>
            <w:hideMark/>
          </w:tcPr>
          <w:p w14:paraId="25A81C5C" w14:textId="77777777" w:rsidR="00D93877" w:rsidRPr="00390484" w:rsidRDefault="00D93877" w:rsidP="00D93877">
            <w:pPr>
              <w:jc w:val="center"/>
              <w:rPr>
                <w:color w:val="000000"/>
                <w:sz w:val="20"/>
              </w:rPr>
            </w:pP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3D54ADEB" w14:textId="77777777" w:rsidR="00D93877" w:rsidRPr="00390484" w:rsidRDefault="00D93877" w:rsidP="00D93877">
            <w:pPr>
              <w:jc w:val="center"/>
              <w:rPr>
                <w:rFonts w:ascii="Calibri" w:hAnsi="Calibri" w:cs="Calibri"/>
                <w:color w:val="000000"/>
                <w:sz w:val="22"/>
                <w:szCs w:val="22"/>
              </w:rPr>
            </w:pPr>
          </w:p>
        </w:tc>
      </w:tr>
      <w:tr w:rsidR="00D93877" w:rsidRPr="00390484" w14:paraId="701B441E" w14:textId="77777777" w:rsidTr="00D93877">
        <w:trPr>
          <w:gridAfter w:val="1"/>
          <w:wAfter w:w="90" w:type="dxa"/>
          <w:trHeight w:val="329"/>
          <w:jc w:val="center"/>
        </w:trPr>
        <w:tc>
          <w:tcPr>
            <w:tcW w:w="486" w:type="dxa"/>
            <w:vMerge/>
            <w:tcBorders>
              <w:top w:val="nil"/>
              <w:left w:val="single" w:sz="4" w:space="0" w:color="auto"/>
              <w:bottom w:val="single" w:sz="4" w:space="0" w:color="auto"/>
              <w:right w:val="single" w:sz="4" w:space="0" w:color="auto"/>
            </w:tcBorders>
            <w:vAlign w:val="center"/>
            <w:hideMark/>
          </w:tcPr>
          <w:p w14:paraId="5C06AE22" w14:textId="77777777" w:rsidR="00D93877" w:rsidRPr="00390484" w:rsidRDefault="00D93877" w:rsidP="00D93877">
            <w:pPr>
              <w:jc w:val="center"/>
              <w:rPr>
                <w:color w:val="000000"/>
                <w:sz w:val="20"/>
              </w:rPr>
            </w:pPr>
          </w:p>
        </w:tc>
        <w:tc>
          <w:tcPr>
            <w:tcW w:w="4153" w:type="dxa"/>
            <w:tcBorders>
              <w:top w:val="nil"/>
              <w:left w:val="nil"/>
              <w:bottom w:val="single" w:sz="4" w:space="0" w:color="auto"/>
              <w:right w:val="single" w:sz="4" w:space="0" w:color="auto"/>
            </w:tcBorders>
            <w:shd w:val="clear" w:color="000000" w:fill="FFFFFF"/>
            <w:vAlign w:val="center"/>
            <w:hideMark/>
          </w:tcPr>
          <w:p w14:paraId="075335AE" w14:textId="77777777" w:rsidR="00D93877" w:rsidRPr="00390484" w:rsidRDefault="00D93877" w:rsidP="00D93877">
            <w:pPr>
              <w:jc w:val="center"/>
              <w:rPr>
                <w:color w:val="000000"/>
                <w:sz w:val="20"/>
              </w:rPr>
            </w:pPr>
            <w:r w:rsidRPr="00390484">
              <w:rPr>
                <w:color w:val="000000"/>
                <w:sz w:val="20"/>
              </w:rPr>
              <w:t>Дошкольные образовательные учреждения</w:t>
            </w:r>
          </w:p>
        </w:tc>
        <w:tc>
          <w:tcPr>
            <w:tcW w:w="1387" w:type="dxa"/>
            <w:tcBorders>
              <w:top w:val="nil"/>
              <w:left w:val="nil"/>
              <w:bottom w:val="single" w:sz="4" w:space="0" w:color="auto"/>
              <w:right w:val="single" w:sz="4" w:space="0" w:color="auto"/>
            </w:tcBorders>
            <w:shd w:val="clear" w:color="000000" w:fill="FFFFFF"/>
            <w:vAlign w:val="center"/>
            <w:hideMark/>
          </w:tcPr>
          <w:p w14:paraId="1E3F1A32" w14:textId="77777777" w:rsidR="00D93877" w:rsidRPr="00390484" w:rsidRDefault="00D93877" w:rsidP="00D93877">
            <w:pPr>
              <w:jc w:val="center"/>
              <w:rPr>
                <w:color w:val="000000"/>
                <w:sz w:val="20"/>
              </w:rPr>
            </w:pPr>
            <w:r w:rsidRPr="00390484">
              <w:rPr>
                <w:color w:val="000000"/>
                <w:sz w:val="20"/>
              </w:rPr>
              <w:t>штук</w:t>
            </w:r>
          </w:p>
        </w:tc>
        <w:tc>
          <w:tcPr>
            <w:tcW w:w="1669" w:type="dxa"/>
            <w:tcBorders>
              <w:top w:val="nil"/>
              <w:left w:val="nil"/>
              <w:bottom w:val="single" w:sz="4" w:space="0" w:color="auto"/>
              <w:right w:val="single" w:sz="4" w:space="0" w:color="auto"/>
            </w:tcBorders>
            <w:shd w:val="clear" w:color="000000" w:fill="FFFFFF"/>
            <w:vAlign w:val="center"/>
            <w:hideMark/>
          </w:tcPr>
          <w:p w14:paraId="75DCBCAA" w14:textId="77777777" w:rsidR="00D93877" w:rsidRPr="00390484" w:rsidRDefault="00D93877" w:rsidP="00D93877">
            <w:pPr>
              <w:jc w:val="center"/>
              <w:rPr>
                <w:color w:val="000000"/>
                <w:sz w:val="20"/>
              </w:rPr>
            </w:pPr>
          </w:p>
        </w:tc>
        <w:tc>
          <w:tcPr>
            <w:tcW w:w="2036" w:type="dxa"/>
            <w:tcBorders>
              <w:top w:val="nil"/>
              <w:left w:val="nil"/>
              <w:bottom w:val="single" w:sz="4" w:space="0" w:color="auto"/>
              <w:right w:val="single" w:sz="4" w:space="0" w:color="auto"/>
            </w:tcBorders>
            <w:shd w:val="clear" w:color="auto" w:fill="auto"/>
            <w:noWrap/>
            <w:vAlign w:val="center"/>
            <w:hideMark/>
          </w:tcPr>
          <w:p w14:paraId="303EB10E" w14:textId="77777777" w:rsidR="00D93877" w:rsidRPr="00390484" w:rsidRDefault="00D93877" w:rsidP="00D93877">
            <w:pPr>
              <w:jc w:val="center"/>
              <w:rPr>
                <w:rFonts w:ascii="Calibri" w:hAnsi="Calibri" w:cs="Calibri"/>
                <w:color w:val="000000"/>
                <w:sz w:val="22"/>
                <w:szCs w:val="22"/>
              </w:rPr>
            </w:pPr>
          </w:p>
        </w:tc>
      </w:tr>
      <w:tr w:rsidR="00D93877" w:rsidRPr="00390484" w14:paraId="2AE66190" w14:textId="77777777" w:rsidTr="00D93877">
        <w:trPr>
          <w:trHeight w:val="51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61113187" w14:textId="77777777" w:rsidR="00D93877" w:rsidRPr="00390484" w:rsidRDefault="00D93877" w:rsidP="00D93877">
            <w:pPr>
              <w:jc w:val="center"/>
              <w:rPr>
                <w:color w:val="000000"/>
                <w:sz w:val="20"/>
              </w:rPr>
            </w:pPr>
            <w:r w:rsidRPr="00390484">
              <w:rPr>
                <w:color w:val="000000"/>
                <w:sz w:val="20"/>
              </w:rPr>
              <w:t>2</w:t>
            </w:r>
          </w:p>
        </w:tc>
        <w:tc>
          <w:tcPr>
            <w:tcW w:w="4153" w:type="dxa"/>
            <w:tcBorders>
              <w:top w:val="nil"/>
              <w:left w:val="single" w:sz="4" w:space="0" w:color="auto"/>
              <w:bottom w:val="single" w:sz="4" w:space="0" w:color="auto"/>
              <w:right w:val="single" w:sz="4" w:space="0" w:color="auto"/>
            </w:tcBorders>
            <w:shd w:val="clear" w:color="000000" w:fill="FFFFFF"/>
            <w:vAlign w:val="center"/>
            <w:hideMark/>
          </w:tcPr>
          <w:p w14:paraId="6BA5E0FB" w14:textId="77777777" w:rsidR="00D93877" w:rsidRPr="00390484" w:rsidRDefault="00D93877" w:rsidP="00D93877">
            <w:pPr>
              <w:jc w:val="center"/>
              <w:rPr>
                <w:color w:val="000000"/>
                <w:sz w:val="20"/>
              </w:rPr>
            </w:pPr>
            <w:r w:rsidRPr="00390484">
              <w:rPr>
                <w:color w:val="000000"/>
                <w:sz w:val="20"/>
              </w:rPr>
              <w:t>Общеобразовательные школы</w:t>
            </w:r>
          </w:p>
        </w:tc>
        <w:tc>
          <w:tcPr>
            <w:tcW w:w="1387" w:type="dxa"/>
            <w:tcBorders>
              <w:top w:val="nil"/>
              <w:left w:val="single" w:sz="4" w:space="0" w:color="auto"/>
              <w:bottom w:val="single" w:sz="4" w:space="0" w:color="auto"/>
              <w:right w:val="single" w:sz="4" w:space="0" w:color="auto"/>
            </w:tcBorders>
            <w:shd w:val="clear" w:color="000000" w:fill="FFFFFF"/>
            <w:vAlign w:val="center"/>
            <w:hideMark/>
          </w:tcPr>
          <w:p w14:paraId="55B4EE53" w14:textId="77777777" w:rsidR="00D93877" w:rsidRPr="00390484" w:rsidRDefault="00D93877" w:rsidP="00D93877">
            <w:pPr>
              <w:jc w:val="center"/>
              <w:rPr>
                <w:color w:val="000000"/>
                <w:sz w:val="20"/>
              </w:rPr>
            </w:pPr>
            <w:r w:rsidRPr="00390484">
              <w:rPr>
                <w:color w:val="000000"/>
                <w:sz w:val="20"/>
              </w:rPr>
              <w:t>мест</w:t>
            </w:r>
          </w:p>
        </w:tc>
        <w:tc>
          <w:tcPr>
            <w:tcW w:w="1669" w:type="dxa"/>
            <w:tcBorders>
              <w:top w:val="nil"/>
              <w:left w:val="single" w:sz="4" w:space="0" w:color="auto"/>
              <w:bottom w:val="single" w:sz="4" w:space="0" w:color="auto"/>
              <w:right w:val="single" w:sz="4" w:space="0" w:color="auto"/>
            </w:tcBorders>
            <w:shd w:val="clear" w:color="000000" w:fill="FFFFFF"/>
            <w:vAlign w:val="center"/>
            <w:hideMark/>
          </w:tcPr>
          <w:p w14:paraId="1927CAC9" w14:textId="77777777" w:rsidR="00D93877" w:rsidRPr="00390484" w:rsidRDefault="00D93877" w:rsidP="00D93877">
            <w:pPr>
              <w:jc w:val="center"/>
              <w:rPr>
                <w:color w:val="000000"/>
                <w:sz w:val="20"/>
              </w:rPr>
            </w:pPr>
            <w:r>
              <w:rPr>
                <w:color w:val="000000"/>
                <w:sz w:val="20"/>
              </w:rPr>
              <w:t>100</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269B3253" w14:textId="77777777" w:rsidR="00D93877" w:rsidRPr="00390484" w:rsidRDefault="00D93877" w:rsidP="00D93877">
            <w:pPr>
              <w:jc w:val="center"/>
              <w:rPr>
                <w:rFonts w:ascii="Calibri" w:hAnsi="Calibri" w:cs="Calibri"/>
                <w:color w:val="000000"/>
                <w:sz w:val="22"/>
                <w:szCs w:val="22"/>
              </w:rPr>
            </w:pPr>
            <w:r>
              <w:rPr>
                <w:rFonts w:ascii="Calibri" w:hAnsi="Calibri" w:cs="Calibri"/>
                <w:color w:val="000000"/>
                <w:sz w:val="22"/>
                <w:szCs w:val="22"/>
              </w:rPr>
              <w:t>100</w:t>
            </w:r>
          </w:p>
        </w:tc>
      </w:tr>
      <w:tr w:rsidR="00D93877" w:rsidRPr="00390484" w14:paraId="0E50DDAF" w14:textId="77777777" w:rsidTr="00D93877">
        <w:trPr>
          <w:trHeight w:val="300"/>
          <w:jc w:val="center"/>
        </w:trPr>
        <w:tc>
          <w:tcPr>
            <w:tcW w:w="7695" w:type="dxa"/>
            <w:gridSpan w:val="4"/>
            <w:tcBorders>
              <w:top w:val="single" w:sz="4" w:space="0" w:color="auto"/>
              <w:left w:val="single" w:sz="4" w:space="0" w:color="auto"/>
              <w:bottom w:val="single" w:sz="4" w:space="0" w:color="auto"/>
              <w:right w:val="single" w:sz="4" w:space="0" w:color="auto"/>
            </w:tcBorders>
            <w:shd w:val="clear" w:color="auto" w:fill="FFFF00"/>
            <w:vAlign w:val="center"/>
            <w:hideMark/>
          </w:tcPr>
          <w:p w14:paraId="633988C2" w14:textId="77777777" w:rsidR="00D93877" w:rsidRPr="00390484" w:rsidRDefault="00D93877" w:rsidP="00D93877">
            <w:pPr>
              <w:jc w:val="center"/>
              <w:rPr>
                <w:b/>
                <w:bCs/>
                <w:color w:val="000000"/>
                <w:sz w:val="20"/>
              </w:rPr>
            </w:pPr>
            <w:r w:rsidRPr="00390484">
              <w:rPr>
                <w:b/>
                <w:bCs/>
                <w:color w:val="000000"/>
                <w:sz w:val="20"/>
              </w:rPr>
              <w:t>Учреждения здравоохранения и социального обеспечения</w:t>
            </w:r>
          </w:p>
        </w:tc>
        <w:tc>
          <w:tcPr>
            <w:tcW w:w="2126" w:type="dxa"/>
            <w:gridSpan w:val="2"/>
            <w:tcBorders>
              <w:top w:val="nil"/>
              <w:left w:val="nil"/>
              <w:bottom w:val="single" w:sz="4" w:space="0" w:color="auto"/>
              <w:right w:val="single" w:sz="4" w:space="0" w:color="auto"/>
            </w:tcBorders>
            <w:shd w:val="clear" w:color="auto" w:fill="FFFF00"/>
            <w:noWrap/>
            <w:vAlign w:val="center"/>
            <w:hideMark/>
          </w:tcPr>
          <w:p w14:paraId="31406434" w14:textId="77777777" w:rsidR="00D93877" w:rsidRPr="00390484" w:rsidRDefault="00D93877" w:rsidP="00D93877">
            <w:pPr>
              <w:jc w:val="center"/>
              <w:rPr>
                <w:rFonts w:ascii="Calibri" w:hAnsi="Calibri" w:cs="Calibri"/>
                <w:color w:val="000000"/>
                <w:sz w:val="22"/>
                <w:szCs w:val="22"/>
              </w:rPr>
            </w:pPr>
          </w:p>
        </w:tc>
      </w:tr>
      <w:tr w:rsidR="00D93877" w:rsidRPr="00390484" w14:paraId="08BD0A7E" w14:textId="77777777" w:rsidTr="00D93877">
        <w:trPr>
          <w:trHeight w:val="491"/>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4F553E4B" w14:textId="77777777" w:rsidR="00D93877" w:rsidRPr="00390484" w:rsidRDefault="00D93877" w:rsidP="00D93877">
            <w:pPr>
              <w:jc w:val="center"/>
              <w:rPr>
                <w:color w:val="000000"/>
                <w:sz w:val="20"/>
              </w:rPr>
            </w:pPr>
            <w:r w:rsidRPr="00390484">
              <w:rPr>
                <w:color w:val="000000"/>
                <w:sz w:val="20"/>
              </w:rPr>
              <w:t>1</w:t>
            </w:r>
          </w:p>
        </w:tc>
        <w:tc>
          <w:tcPr>
            <w:tcW w:w="4153" w:type="dxa"/>
            <w:tcBorders>
              <w:top w:val="nil"/>
              <w:left w:val="nil"/>
              <w:bottom w:val="single" w:sz="4" w:space="0" w:color="auto"/>
              <w:right w:val="single" w:sz="4" w:space="0" w:color="auto"/>
            </w:tcBorders>
            <w:shd w:val="clear" w:color="000000" w:fill="FFFFFF"/>
            <w:vAlign w:val="center"/>
            <w:hideMark/>
          </w:tcPr>
          <w:p w14:paraId="1443942C" w14:textId="77777777" w:rsidR="00D93877" w:rsidRPr="00390484" w:rsidRDefault="00D93877" w:rsidP="00D93877">
            <w:pPr>
              <w:jc w:val="center"/>
              <w:rPr>
                <w:color w:val="000000"/>
                <w:sz w:val="20"/>
              </w:rPr>
            </w:pPr>
            <w:r w:rsidRPr="00390484">
              <w:rPr>
                <w:color w:val="000000"/>
                <w:sz w:val="20"/>
              </w:rPr>
              <w:t>Амбулаторно-поликлинические учреждения</w:t>
            </w:r>
          </w:p>
        </w:tc>
        <w:tc>
          <w:tcPr>
            <w:tcW w:w="1387" w:type="dxa"/>
            <w:tcBorders>
              <w:top w:val="nil"/>
              <w:left w:val="nil"/>
              <w:bottom w:val="single" w:sz="4" w:space="0" w:color="auto"/>
              <w:right w:val="single" w:sz="4" w:space="0" w:color="auto"/>
            </w:tcBorders>
            <w:shd w:val="clear" w:color="000000" w:fill="FFFFFF"/>
            <w:vAlign w:val="center"/>
            <w:hideMark/>
          </w:tcPr>
          <w:p w14:paraId="7F98160D" w14:textId="77777777" w:rsidR="00D93877" w:rsidRPr="00390484" w:rsidRDefault="00D93877" w:rsidP="00D93877">
            <w:pPr>
              <w:jc w:val="center"/>
              <w:rPr>
                <w:color w:val="000000"/>
                <w:sz w:val="20"/>
              </w:rPr>
            </w:pPr>
            <w:r w:rsidRPr="00390484">
              <w:rPr>
                <w:color w:val="000000"/>
                <w:sz w:val="20"/>
              </w:rPr>
              <w:t>штук</w:t>
            </w:r>
          </w:p>
        </w:tc>
        <w:tc>
          <w:tcPr>
            <w:tcW w:w="1669" w:type="dxa"/>
            <w:tcBorders>
              <w:top w:val="nil"/>
              <w:left w:val="nil"/>
              <w:bottom w:val="single" w:sz="4" w:space="0" w:color="auto"/>
              <w:right w:val="single" w:sz="4" w:space="0" w:color="auto"/>
            </w:tcBorders>
            <w:shd w:val="clear" w:color="000000" w:fill="FFFFFF"/>
            <w:vAlign w:val="center"/>
            <w:hideMark/>
          </w:tcPr>
          <w:p w14:paraId="0892E829" w14:textId="77777777" w:rsidR="00D93877" w:rsidRDefault="00D93877" w:rsidP="00D93877">
            <w:pPr>
              <w:jc w:val="center"/>
              <w:rPr>
                <w:color w:val="000000"/>
                <w:sz w:val="20"/>
              </w:rPr>
            </w:pPr>
            <w:r>
              <w:rPr>
                <w:color w:val="000000"/>
                <w:sz w:val="20"/>
              </w:rPr>
              <w:t>0</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06E1350E"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0</w:t>
            </w:r>
          </w:p>
        </w:tc>
      </w:tr>
      <w:tr w:rsidR="00D93877" w:rsidRPr="00390484" w14:paraId="36CB94FA" w14:textId="77777777" w:rsidTr="00D93877">
        <w:trPr>
          <w:trHeight w:val="51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57484449" w14:textId="77777777" w:rsidR="00D93877" w:rsidRPr="00390484" w:rsidRDefault="00D93877" w:rsidP="00D93877">
            <w:pPr>
              <w:jc w:val="center"/>
              <w:rPr>
                <w:color w:val="000000"/>
                <w:sz w:val="20"/>
              </w:rPr>
            </w:pPr>
            <w:r w:rsidRPr="00390484">
              <w:rPr>
                <w:color w:val="000000"/>
                <w:sz w:val="20"/>
              </w:rPr>
              <w:t>2</w:t>
            </w:r>
          </w:p>
        </w:tc>
        <w:tc>
          <w:tcPr>
            <w:tcW w:w="4153" w:type="dxa"/>
            <w:tcBorders>
              <w:top w:val="nil"/>
              <w:left w:val="nil"/>
              <w:bottom w:val="single" w:sz="4" w:space="0" w:color="auto"/>
              <w:right w:val="single" w:sz="4" w:space="0" w:color="auto"/>
            </w:tcBorders>
            <w:shd w:val="clear" w:color="000000" w:fill="FFFFFF"/>
            <w:vAlign w:val="center"/>
            <w:hideMark/>
          </w:tcPr>
          <w:p w14:paraId="0A708D6C" w14:textId="77777777" w:rsidR="00D93877" w:rsidRPr="00390484" w:rsidRDefault="00D93877" w:rsidP="00D93877">
            <w:pPr>
              <w:jc w:val="center"/>
              <w:rPr>
                <w:color w:val="000000"/>
                <w:sz w:val="20"/>
              </w:rPr>
            </w:pPr>
            <w:r w:rsidRPr="00390484">
              <w:rPr>
                <w:color w:val="000000"/>
                <w:sz w:val="20"/>
              </w:rPr>
              <w:t>Фельдшерский или фельдшерско-акушерский пункт</w:t>
            </w:r>
          </w:p>
        </w:tc>
        <w:tc>
          <w:tcPr>
            <w:tcW w:w="1387" w:type="dxa"/>
            <w:tcBorders>
              <w:top w:val="nil"/>
              <w:left w:val="nil"/>
              <w:bottom w:val="single" w:sz="4" w:space="0" w:color="auto"/>
              <w:right w:val="single" w:sz="4" w:space="0" w:color="auto"/>
            </w:tcBorders>
            <w:shd w:val="clear" w:color="000000" w:fill="FFFFFF"/>
            <w:vAlign w:val="center"/>
            <w:hideMark/>
          </w:tcPr>
          <w:p w14:paraId="1AEE271A" w14:textId="77777777" w:rsidR="00D93877" w:rsidRPr="00390484" w:rsidRDefault="00D93877" w:rsidP="00D93877">
            <w:pPr>
              <w:jc w:val="center"/>
              <w:rPr>
                <w:color w:val="000000"/>
                <w:sz w:val="20"/>
              </w:rPr>
            </w:pPr>
            <w:r w:rsidRPr="00390484">
              <w:rPr>
                <w:color w:val="000000"/>
                <w:sz w:val="20"/>
              </w:rPr>
              <w:t>штук</w:t>
            </w:r>
          </w:p>
        </w:tc>
        <w:tc>
          <w:tcPr>
            <w:tcW w:w="1669" w:type="dxa"/>
            <w:tcBorders>
              <w:top w:val="nil"/>
              <w:left w:val="nil"/>
              <w:bottom w:val="single" w:sz="4" w:space="0" w:color="auto"/>
              <w:right w:val="single" w:sz="4" w:space="0" w:color="auto"/>
            </w:tcBorders>
            <w:shd w:val="clear" w:color="000000" w:fill="FFFFFF"/>
            <w:vAlign w:val="center"/>
            <w:hideMark/>
          </w:tcPr>
          <w:p w14:paraId="3D5ED322" w14:textId="77777777" w:rsidR="00D93877" w:rsidRDefault="00D93877" w:rsidP="00D93877">
            <w:pPr>
              <w:jc w:val="center"/>
              <w:rPr>
                <w:color w:val="000000"/>
                <w:sz w:val="20"/>
              </w:rPr>
            </w:pPr>
            <w:r>
              <w:rPr>
                <w:color w:val="000000"/>
                <w:sz w:val="20"/>
              </w:rPr>
              <w:t>2</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79D68C26"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2</w:t>
            </w:r>
          </w:p>
        </w:tc>
      </w:tr>
      <w:tr w:rsidR="00D93877" w:rsidRPr="00390484" w14:paraId="7EA954CD" w14:textId="77777777" w:rsidTr="00D93877">
        <w:trPr>
          <w:trHeight w:val="321"/>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3B1F085F" w14:textId="77777777" w:rsidR="00D93877" w:rsidRPr="00390484" w:rsidRDefault="00D93877" w:rsidP="00D93877">
            <w:pPr>
              <w:jc w:val="center"/>
              <w:rPr>
                <w:color w:val="000000"/>
                <w:sz w:val="20"/>
              </w:rPr>
            </w:pPr>
            <w:r w:rsidRPr="00390484">
              <w:rPr>
                <w:color w:val="000000"/>
                <w:sz w:val="20"/>
              </w:rPr>
              <w:t>3</w:t>
            </w:r>
          </w:p>
        </w:tc>
        <w:tc>
          <w:tcPr>
            <w:tcW w:w="4153" w:type="dxa"/>
            <w:tcBorders>
              <w:top w:val="nil"/>
              <w:left w:val="nil"/>
              <w:bottom w:val="single" w:sz="4" w:space="0" w:color="auto"/>
              <w:right w:val="single" w:sz="4" w:space="0" w:color="auto"/>
            </w:tcBorders>
            <w:shd w:val="clear" w:color="000000" w:fill="FFFFFF"/>
            <w:vAlign w:val="center"/>
            <w:hideMark/>
          </w:tcPr>
          <w:p w14:paraId="3090FE47" w14:textId="77777777" w:rsidR="00D93877" w:rsidRPr="00390484" w:rsidRDefault="00D93877" w:rsidP="00D93877">
            <w:pPr>
              <w:jc w:val="center"/>
              <w:rPr>
                <w:color w:val="000000"/>
                <w:sz w:val="20"/>
              </w:rPr>
            </w:pPr>
            <w:r w:rsidRPr="00390484">
              <w:rPr>
                <w:color w:val="000000"/>
                <w:sz w:val="20"/>
              </w:rPr>
              <w:t>Выдвижной пункт медицинской помощи</w:t>
            </w:r>
          </w:p>
        </w:tc>
        <w:tc>
          <w:tcPr>
            <w:tcW w:w="1387" w:type="dxa"/>
            <w:tcBorders>
              <w:top w:val="nil"/>
              <w:left w:val="nil"/>
              <w:bottom w:val="single" w:sz="4" w:space="0" w:color="auto"/>
              <w:right w:val="single" w:sz="4" w:space="0" w:color="auto"/>
            </w:tcBorders>
            <w:shd w:val="clear" w:color="000000" w:fill="FFFFFF"/>
            <w:vAlign w:val="center"/>
            <w:hideMark/>
          </w:tcPr>
          <w:p w14:paraId="4577B47F" w14:textId="77777777" w:rsidR="00D93877" w:rsidRPr="00390484" w:rsidRDefault="00D93877" w:rsidP="00D93877">
            <w:pPr>
              <w:jc w:val="center"/>
              <w:rPr>
                <w:color w:val="000000"/>
                <w:sz w:val="20"/>
              </w:rPr>
            </w:pPr>
            <w:r w:rsidRPr="00390484">
              <w:rPr>
                <w:color w:val="000000"/>
                <w:sz w:val="20"/>
              </w:rPr>
              <w:t>штук</w:t>
            </w:r>
          </w:p>
        </w:tc>
        <w:tc>
          <w:tcPr>
            <w:tcW w:w="1669" w:type="dxa"/>
            <w:tcBorders>
              <w:top w:val="nil"/>
              <w:left w:val="nil"/>
              <w:bottom w:val="single" w:sz="4" w:space="0" w:color="auto"/>
              <w:right w:val="single" w:sz="4" w:space="0" w:color="auto"/>
            </w:tcBorders>
            <w:shd w:val="clear" w:color="000000" w:fill="FFFFFF"/>
            <w:vAlign w:val="center"/>
            <w:hideMark/>
          </w:tcPr>
          <w:p w14:paraId="1C5449A6" w14:textId="77777777" w:rsidR="00D93877" w:rsidRDefault="00D93877" w:rsidP="00D93877">
            <w:pPr>
              <w:jc w:val="center"/>
              <w:rPr>
                <w:color w:val="000000"/>
                <w:sz w:val="20"/>
              </w:rPr>
            </w:pPr>
            <w:r>
              <w:rPr>
                <w:color w:val="000000"/>
                <w:sz w:val="20"/>
              </w:rPr>
              <w:t>-</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689A3327" w14:textId="77777777" w:rsidR="00D93877" w:rsidRDefault="00D93877" w:rsidP="00D93877">
            <w:pPr>
              <w:jc w:val="center"/>
              <w:rPr>
                <w:rFonts w:ascii="Calibri" w:hAnsi="Calibri" w:cs="Calibri"/>
                <w:color w:val="000000"/>
                <w:sz w:val="22"/>
                <w:szCs w:val="22"/>
              </w:rPr>
            </w:pPr>
          </w:p>
        </w:tc>
      </w:tr>
      <w:tr w:rsidR="00D93877" w:rsidRPr="00390484" w14:paraId="24688A44" w14:textId="77777777" w:rsidTr="00D93877">
        <w:trPr>
          <w:trHeight w:val="30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4127436B" w14:textId="77777777" w:rsidR="00D93877" w:rsidRPr="00390484" w:rsidRDefault="00D93877" w:rsidP="00D93877">
            <w:pPr>
              <w:jc w:val="center"/>
              <w:rPr>
                <w:color w:val="000000"/>
                <w:sz w:val="20"/>
              </w:rPr>
            </w:pPr>
            <w:r w:rsidRPr="00390484">
              <w:rPr>
                <w:color w:val="000000"/>
                <w:sz w:val="20"/>
              </w:rPr>
              <w:t>4</w:t>
            </w:r>
          </w:p>
        </w:tc>
        <w:tc>
          <w:tcPr>
            <w:tcW w:w="4153" w:type="dxa"/>
            <w:tcBorders>
              <w:top w:val="nil"/>
              <w:left w:val="nil"/>
              <w:bottom w:val="single" w:sz="4" w:space="0" w:color="auto"/>
              <w:right w:val="single" w:sz="4" w:space="0" w:color="auto"/>
            </w:tcBorders>
            <w:shd w:val="clear" w:color="000000" w:fill="FFFFFF"/>
            <w:vAlign w:val="center"/>
            <w:hideMark/>
          </w:tcPr>
          <w:p w14:paraId="1A523EF5" w14:textId="77777777" w:rsidR="00D93877" w:rsidRPr="00390484" w:rsidRDefault="00D93877" w:rsidP="00D93877">
            <w:pPr>
              <w:jc w:val="center"/>
              <w:rPr>
                <w:color w:val="000000"/>
                <w:sz w:val="20"/>
              </w:rPr>
            </w:pPr>
            <w:r w:rsidRPr="00390484">
              <w:rPr>
                <w:color w:val="000000"/>
                <w:sz w:val="20"/>
              </w:rPr>
              <w:t>Аптеки</w:t>
            </w:r>
          </w:p>
        </w:tc>
        <w:tc>
          <w:tcPr>
            <w:tcW w:w="1387" w:type="dxa"/>
            <w:tcBorders>
              <w:top w:val="nil"/>
              <w:left w:val="nil"/>
              <w:bottom w:val="single" w:sz="4" w:space="0" w:color="auto"/>
              <w:right w:val="single" w:sz="4" w:space="0" w:color="auto"/>
            </w:tcBorders>
            <w:shd w:val="clear" w:color="000000" w:fill="FFFFFF"/>
            <w:vAlign w:val="center"/>
            <w:hideMark/>
          </w:tcPr>
          <w:p w14:paraId="604603BC" w14:textId="77777777" w:rsidR="00D93877" w:rsidRPr="00390484" w:rsidRDefault="00D93877" w:rsidP="00D93877">
            <w:pPr>
              <w:jc w:val="center"/>
              <w:rPr>
                <w:color w:val="000000"/>
                <w:sz w:val="20"/>
              </w:rPr>
            </w:pPr>
            <w:r w:rsidRPr="00390484">
              <w:rPr>
                <w:color w:val="000000"/>
                <w:sz w:val="20"/>
              </w:rPr>
              <w:t>штук</w:t>
            </w:r>
          </w:p>
        </w:tc>
        <w:tc>
          <w:tcPr>
            <w:tcW w:w="1669" w:type="dxa"/>
            <w:tcBorders>
              <w:top w:val="nil"/>
              <w:left w:val="nil"/>
              <w:bottom w:val="single" w:sz="4" w:space="0" w:color="auto"/>
              <w:right w:val="single" w:sz="4" w:space="0" w:color="auto"/>
            </w:tcBorders>
            <w:shd w:val="clear" w:color="000000" w:fill="FFFFFF"/>
            <w:vAlign w:val="center"/>
            <w:hideMark/>
          </w:tcPr>
          <w:p w14:paraId="790A2F1E" w14:textId="77777777" w:rsidR="00D93877" w:rsidRDefault="00D93877" w:rsidP="00D93877">
            <w:pPr>
              <w:jc w:val="center"/>
              <w:rPr>
                <w:color w:val="000000"/>
                <w:sz w:val="20"/>
              </w:rPr>
            </w:pPr>
            <w:r>
              <w:rPr>
                <w:color w:val="000000"/>
                <w:sz w:val="20"/>
              </w:rPr>
              <w:t>-</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16BE7A5A" w14:textId="77777777" w:rsidR="00D93877" w:rsidRDefault="00D93877" w:rsidP="00D93877">
            <w:pPr>
              <w:jc w:val="center"/>
              <w:rPr>
                <w:rFonts w:ascii="Calibri" w:hAnsi="Calibri" w:cs="Calibri"/>
                <w:color w:val="000000"/>
                <w:sz w:val="22"/>
                <w:szCs w:val="22"/>
              </w:rPr>
            </w:pPr>
          </w:p>
        </w:tc>
      </w:tr>
      <w:tr w:rsidR="00D93877" w:rsidRPr="00390484" w14:paraId="416B6F18" w14:textId="77777777" w:rsidTr="00D93877">
        <w:trPr>
          <w:trHeight w:val="30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598D15B0" w14:textId="77777777" w:rsidR="00D93877" w:rsidRPr="00390484" w:rsidRDefault="00D93877" w:rsidP="00D93877">
            <w:pPr>
              <w:jc w:val="center"/>
              <w:rPr>
                <w:color w:val="000000"/>
                <w:sz w:val="20"/>
              </w:rPr>
            </w:pPr>
            <w:r w:rsidRPr="00390484">
              <w:rPr>
                <w:color w:val="000000"/>
                <w:sz w:val="20"/>
              </w:rPr>
              <w:t>5</w:t>
            </w:r>
          </w:p>
        </w:tc>
        <w:tc>
          <w:tcPr>
            <w:tcW w:w="4153" w:type="dxa"/>
            <w:tcBorders>
              <w:top w:val="nil"/>
              <w:left w:val="nil"/>
              <w:bottom w:val="single" w:sz="4" w:space="0" w:color="auto"/>
              <w:right w:val="single" w:sz="4" w:space="0" w:color="auto"/>
            </w:tcBorders>
            <w:shd w:val="clear" w:color="000000" w:fill="FFFFFF"/>
            <w:vAlign w:val="center"/>
            <w:hideMark/>
          </w:tcPr>
          <w:p w14:paraId="1485E99E" w14:textId="77777777" w:rsidR="00D93877" w:rsidRPr="00390484" w:rsidRDefault="00D93877" w:rsidP="00D93877">
            <w:pPr>
              <w:jc w:val="center"/>
              <w:rPr>
                <w:color w:val="000000"/>
                <w:sz w:val="20"/>
              </w:rPr>
            </w:pPr>
            <w:r w:rsidRPr="00390484">
              <w:rPr>
                <w:color w:val="000000"/>
                <w:sz w:val="20"/>
              </w:rPr>
              <w:t>Молочная кухня</w:t>
            </w:r>
          </w:p>
        </w:tc>
        <w:tc>
          <w:tcPr>
            <w:tcW w:w="1387" w:type="dxa"/>
            <w:tcBorders>
              <w:top w:val="nil"/>
              <w:left w:val="nil"/>
              <w:bottom w:val="single" w:sz="4" w:space="0" w:color="auto"/>
              <w:right w:val="single" w:sz="4" w:space="0" w:color="auto"/>
            </w:tcBorders>
            <w:shd w:val="clear" w:color="000000" w:fill="FFFFFF"/>
            <w:vAlign w:val="center"/>
            <w:hideMark/>
          </w:tcPr>
          <w:p w14:paraId="705FFC5B" w14:textId="77777777" w:rsidR="00D93877" w:rsidRPr="00390484" w:rsidRDefault="00D93877" w:rsidP="00D93877">
            <w:pPr>
              <w:jc w:val="center"/>
              <w:rPr>
                <w:color w:val="000000"/>
                <w:sz w:val="20"/>
              </w:rPr>
            </w:pPr>
            <w:r w:rsidRPr="00390484">
              <w:rPr>
                <w:color w:val="000000"/>
                <w:sz w:val="20"/>
              </w:rPr>
              <w:t>штук</w:t>
            </w:r>
          </w:p>
        </w:tc>
        <w:tc>
          <w:tcPr>
            <w:tcW w:w="1669" w:type="dxa"/>
            <w:tcBorders>
              <w:top w:val="nil"/>
              <w:left w:val="nil"/>
              <w:bottom w:val="single" w:sz="4" w:space="0" w:color="auto"/>
              <w:right w:val="single" w:sz="4" w:space="0" w:color="auto"/>
            </w:tcBorders>
            <w:shd w:val="clear" w:color="000000" w:fill="FFFFFF"/>
            <w:vAlign w:val="center"/>
            <w:hideMark/>
          </w:tcPr>
          <w:p w14:paraId="2D612479" w14:textId="77777777" w:rsidR="00D93877" w:rsidRDefault="00D93877" w:rsidP="00D93877">
            <w:pPr>
              <w:jc w:val="center"/>
              <w:rPr>
                <w:color w:val="000000"/>
                <w:sz w:val="20"/>
              </w:rPr>
            </w:pPr>
            <w:r>
              <w:rPr>
                <w:color w:val="000000"/>
                <w:sz w:val="20"/>
              </w:rPr>
              <w:t>-</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02C101B7" w14:textId="77777777" w:rsidR="00D93877" w:rsidRDefault="00D93877" w:rsidP="00D93877">
            <w:pPr>
              <w:jc w:val="center"/>
              <w:rPr>
                <w:rFonts w:ascii="Calibri" w:hAnsi="Calibri" w:cs="Calibri"/>
                <w:color w:val="000000"/>
                <w:sz w:val="22"/>
                <w:szCs w:val="22"/>
              </w:rPr>
            </w:pPr>
          </w:p>
        </w:tc>
      </w:tr>
      <w:tr w:rsidR="00D93877" w:rsidRPr="00390484" w14:paraId="0D05B5E2" w14:textId="77777777" w:rsidTr="00D93877">
        <w:trPr>
          <w:trHeight w:val="752"/>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5191CC9A" w14:textId="77777777" w:rsidR="00D93877" w:rsidRPr="00390484" w:rsidRDefault="00D93877" w:rsidP="00D93877">
            <w:pPr>
              <w:jc w:val="center"/>
              <w:rPr>
                <w:color w:val="000000"/>
                <w:sz w:val="20"/>
              </w:rPr>
            </w:pPr>
            <w:r w:rsidRPr="00390484">
              <w:rPr>
                <w:color w:val="000000"/>
                <w:sz w:val="20"/>
              </w:rPr>
              <w:t>5</w:t>
            </w:r>
          </w:p>
        </w:tc>
        <w:tc>
          <w:tcPr>
            <w:tcW w:w="4153" w:type="dxa"/>
            <w:tcBorders>
              <w:top w:val="nil"/>
              <w:left w:val="nil"/>
              <w:bottom w:val="single" w:sz="4" w:space="0" w:color="auto"/>
              <w:right w:val="single" w:sz="4" w:space="0" w:color="auto"/>
            </w:tcBorders>
            <w:shd w:val="clear" w:color="000000" w:fill="FFFFFF"/>
            <w:vAlign w:val="center"/>
            <w:hideMark/>
          </w:tcPr>
          <w:p w14:paraId="61631B77" w14:textId="77777777" w:rsidR="00D93877" w:rsidRPr="00390484" w:rsidRDefault="00D93877" w:rsidP="00D93877">
            <w:pPr>
              <w:jc w:val="center"/>
              <w:rPr>
                <w:color w:val="000000"/>
                <w:sz w:val="20"/>
              </w:rPr>
            </w:pPr>
            <w:r w:rsidRPr="00390484">
              <w:rPr>
                <w:color w:val="000000"/>
                <w:sz w:val="20"/>
              </w:rPr>
              <w:t>Специализированные отделения  социально-медицинского обслуживания на    дому для граждан   пенсионного возраста и инвалидов</w:t>
            </w:r>
          </w:p>
        </w:tc>
        <w:tc>
          <w:tcPr>
            <w:tcW w:w="1387" w:type="dxa"/>
            <w:tcBorders>
              <w:top w:val="nil"/>
              <w:left w:val="nil"/>
              <w:bottom w:val="single" w:sz="4" w:space="0" w:color="auto"/>
              <w:right w:val="single" w:sz="4" w:space="0" w:color="auto"/>
            </w:tcBorders>
            <w:shd w:val="clear" w:color="000000" w:fill="FFFFFF"/>
            <w:vAlign w:val="center"/>
            <w:hideMark/>
          </w:tcPr>
          <w:p w14:paraId="3221972C" w14:textId="77777777" w:rsidR="00D93877" w:rsidRPr="00390484" w:rsidRDefault="00D93877" w:rsidP="00D93877">
            <w:pPr>
              <w:jc w:val="center"/>
              <w:rPr>
                <w:color w:val="000000"/>
                <w:sz w:val="20"/>
              </w:rPr>
            </w:pPr>
            <w:r w:rsidRPr="00390484">
              <w:rPr>
                <w:color w:val="000000"/>
                <w:sz w:val="20"/>
              </w:rPr>
              <w:t>мест</w:t>
            </w:r>
          </w:p>
        </w:tc>
        <w:tc>
          <w:tcPr>
            <w:tcW w:w="1669" w:type="dxa"/>
            <w:tcBorders>
              <w:top w:val="nil"/>
              <w:left w:val="nil"/>
              <w:bottom w:val="single" w:sz="4" w:space="0" w:color="auto"/>
              <w:right w:val="single" w:sz="4" w:space="0" w:color="auto"/>
            </w:tcBorders>
            <w:shd w:val="clear" w:color="000000" w:fill="FFFFFF"/>
            <w:vAlign w:val="center"/>
            <w:hideMark/>
          </w:tcPr>
          <w:p w14:paraId="4DB13EE3" w14:textId="77777777" w:rsidR="00D93877" w:rsidRDefault="00D93877" w:rsidP="00D93877">
            <w:pPr>
              <w:jc w:val="center"/>
              <w:rPr>
                <w:color w:val="000000"/>
                <w:sz w:val="20"/>
              </w:rPr>
            </w:pPr>
            <w:r>
              <w:rPr>
                <w:color w:val="000000"/>
                <w:sz w:val="20"/>
              </w:rPr>
              <w:t>-</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23C66461" w14:textId="77777777" w:rsidR="00D93877" w:rsidRDefault="00D93877" w:rsidP="00D93877">
            <w:pPr>
              <w:jc w:val="center"/>
              <w:rPr>
                <w:rFonts w:ascii="Calibri" w:hAnsi="Calibri" w:cs="Calibri"/>
                <w:color w:val="000000"/>
                <w:sz w:val="22"/>
                <w:szCs w:val="22"/>
              </w:rPr>
            </w:pPr>
          </w:p>
        </w:tc>
      </w:tr>
      <w:tr w:rsidR="00D93877" w:rsidRPr="00390484" w14:paraId="2F086BBF" w14:textId="77777777" w:rsidTr="00D93877">
        <w:trPr>
          <w:trHeight w:val="300"/>
          <w:jc w:val="center"/>
        </w:trPr>
        <w:tc>
          <w:tcPr>
            <w:tcW w:w="7695" w:type="dxa"/>
            <w:gridSpan w:val="4"/>
            <w:tcBorders>
              <w:top w:val="single" w:sz="4" w:space="0" w:color="auto"/>
              <w:left w:val="single" w:sz="4" w:space="0" w:color="auto"/>
              <w:bottom w:val="single" w:sz="4" w:space="0" w:color="auto"/>
              <w:right w:val="single" w:sz="4" w:space="0" w:color="auto"/>
            </w:tcBorders>
            <w:shd w:val="clear" w:color="auto" w:fill="FFFF00"/>
            <w:vAlign w:val="center"/>
            <w:hideMark/>
          </w:tcPr>
          <w:p w14:paraId="2F1F4E02" w14:textId="77777777" w:rsidR="00D93877" w:rsidRPr="00390484" w:rsidRDefault="00D93877" w:rsidP="00D93877">
            <w:pPr>
              <w:jc w:val="center"/>
              <w:rPr>
                <w:b/>
                <w:bCs/>
                <w:color w:val="000000"/>
                <w:sz w:val="20"/>
              </w:rPr>
            </w:pPr>
            <w:r w:rsidRPr="00390484">
              <w:rPr>
                <w:b/>
                <w:bCs/>
                <w:color w:val="000000"/>
                <w:sz w:val="20"/>
              </w:rPr>
              <w:t>Спортивные сооружения</w:t>
            </w:r>
          </w:p>
        </w:tc>
        <w:tc>
          <w:tcPr>
            <w:tcW w:w="2126" w:type="dxa"/>
            <w:gridSpan w:val="2"/>
            <w:tcBorders>
              <w:top w:val="nil"/>
              <w:left w:val="nil"/>
              <w:bottom w:val="single" w:sz="4" w:space="0" w:color="auto"/>
              <w:right w:val="single" w:sz="4" w:space="0" w:color="auto"/>
            </w:tcBorders>
            <w:shd w:val="clear" w:color="auto" w:fill="FFFF00"/>
            <w:noWrap/>
            <w:vAlign w:val="center"/>
            <w:hideMark/>
          </w:tcPr>
          <w:p w14:paraId="5F007153" w14:textId="77777777" w:rsidR="00D93877" w:rsidRPr="00390484" w:rsidRDefault="00D93877" w:rsidP="00D93877">
            <w:pPr>
              <w:jc w:val="center"/>
              <w:rPr>
                <w:rFonts w:ascii="Calibri" w:hAnsi="Calibri" w:cs="Calibri"/>
                <w:color w:val="000000"/>
                <w:sz w:val="22"/>
                <w:szCs w:val="22"/>
              </w:rPr>
            </w:pPr>
          </w:p>
        </w:tc>
      </w:tr>
      <w:tr w:rsidR="00D93877" w:rsidRPr="00390484" w14:paraId="585A31FB" w14:textId="77777777" w:rsidTr="00D93877">
        <w:trPr>
          <w:trHeight w:val="315"/>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711A5C1F" w14:textId="77777777" w:rsidR="00D93877" w:rsidRPr="00390484" w:rsidRDefault="00D93877" w:rsidP="00D93877">
            <w:pPr>
              <w:jc w:val="center"/>
              <w:rPr>
                <w:color w:val="000000"/>
                <w:sz w:val="20"/>
              </w:rPr>
            </w:pPr>
            <w:r w:rsidRPr="00390484">
              <w:rPr>
                <w:color w:val="000000"/>
                <w:sz w:val="20"/>
              </w:rPr>
              <w:t>1</w:t>
            </w:r>
          </w:p>
        </w:tc>
        <w:tc>
          <w:tcPr>
            <w:tcW w:w="4153" w:type="dxa"/>
            <w:tcBorders>
              <w:top w:val="nil"/>
              <w:left w:val="nil"/>
              <w:bottom w:val="single" w:sz="4" w:space="0" w:color="auto"/>
              <w:right w:val="single" w:sz="4" w:space="0" w:color="auto"/>
            </w:tcBorders>
            <w:shd w:val="clear" w:color="000000" w:fill="FFFFFF"/>
            <w:vAlign w:val="center"/>
            <w:hideMark/>
          </w:tcPr>
          <w:p w14:paraId="1B4CF405" w14:textId="77777777" w:rsidR="00D93877" w:rsidRPr="00390484" w:rsidRDefault="00D93877" w:rsidP="00D93877">
            <w:pPr>
              <w:jc w:val="center"/>
              <w:rPr>
                <w:color w:val="000000"/>
                <w:sz w:val="20"/>
              </w:rPr>
            </w:pPr>
            <w:r w:rsidRPr="00390484">
              <w:rPr>
                <w:color w:val="000000"/>
                <w:sz w:val="20"/>
              </w:rPr>
              <w:t>Спортивные залы, в том числе</w:t>
            </w:r>
          </w:p>
        </w:tc>
        <w:tc>
          <w:tcPr>
            <w:tcW w:w="1387" w:type="dxa"/>
            <w:tcBorders>
              <w:top w:val="nil"/>
              <w:left w:val="nil"/>
              <w:bottom w:val="single" w:sz="4" w:space="0" w:color="auto"/>
              <w:right w:val="single" w:sz="4" w:space="0" w:color="auto"/>
            </w:tcBorders>
            <w:shd w:val="clear" w:color="000000" w:fill="FFFFFF"/>
            <w:vAlign w:val="center"/>
            <w:hideMark/>
          </w:tcPr>
          <w:p w14:paraId="723A26E0" w14:textId="77777777" w:rsidR="00D93877" w:rsidRPr="00390484" w:rsidRDefault="00D93877" w:rsidP="00D93877">
            <w:pPr>
              <w:jc w:val="center"/>
              <w:rPr>
                <w:color w:val="000000"/>
                <w:sz w:val="20"/>
              </w:rPr>
            </w:pPr>
            <w:r w:rsidRPr="00390484">
              <w:rPr>
                <w:color w:val="000000"/>
                <w:sz w:val="20"/>
              </w:rPr>
              <w:t>м</w:t>
            </w:r>
            <w:r w:rsidRPr="00390484">
              <w:rPr>
                <w:color w:val="000000"/>
                <w:sz w:val="20"/>
                <w:vertAlign w:val="superscript"/>
              </w:rPr>
              <w:t>2</w:t>
            </w:r>
            <w:r w:rsidRPr="00390484">
              <w:rPr>
                <w:color w:val="000000"/>
                <w:sz w:val="20"/>
              </w:rPr>
              <w:t xml:space="preserve"> </w:t>
            </w:r>
            <w:proofErr w:type="spellStart"/>
            <w:r w:rsidRPr="00390484">
              <w:rPr>
                <w:color w:val="000000"/>
                <w:sz w:val="20"/>
              </w:rPr>
              <w:t>площ</w:t>
            </w:r>
            <w:proofErr w:type="spellEnd"/>
            <w:r w:rsidRPr="00390484">
              <w:rPr>
                <w:color w:val="000000"/>
                <w:sz w:val="20"/>
              </w:rPr>
              <w:t>. зала</w:t>
            </w:r>
          </w:p>
        </w:tc>
        <w:tc>
          <w:tcPr>
            <w:tcW w:w="1669" w:type="dxa"/>
            <w:tcBorders>
              <w:top w:val="nil"/>
              <w:left w:val="nil"/>
              <w:bottom w:val="single" w:sz="4" w:space="0" w:color="auto"/>
              <w:right w:val="single" w:sz="4" w:space="0" w:color="auto"/>
            </w:tcBorders>
            <w:shd w:val="clear" w:color="000000" w:fill="FFFFFF"/>
            <w:vAlign w:val="center"/>
            <w:hideMark/>
          </w:tcPr>
          <w:p w14:paraId="3BF24F05" w14:textId="77777777" w:rsidR="00D93877" w:rsidRPr="00390484" w:rsidRDefault="00D93877" w:rsidP="00D93877">
            <w:pPr>
              <w:jc w:val="center"/>
              <w:rPr>
                <w:color w:val="000000"/>
                <w:sz w:val="20"/>
              </w:rPr>
            </w:pPr>
            <w:r w:rsidRPr="00390484">
              <w:rPr>
                <w:color w:val="000000"/>
                <w:sz w:val="20"/>
              </w:rPr>
              <w:t>-</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59CE3F2B" w14:textId="77777777" w:rsidR="00D93877" w:rsidRPr="00390484" w:rsidRDefault="00D93877" w:rsidP="00D93877">
            <w:pPr>
              <w:jc w:val="center"/>
              <w:rPr>
                <w:rFonts w:ascii="Calibri" w:hAnsi="Calibri" w:cs="Calibri"/>
                <w:color w:val="000000"/>
                <w:sz w:val="22"/>
                <w:szCs w:val="22"/>
              </w:rPr>
            </w:pPr>
          </w:p>
        </w:tc>
      </w:tr>
      <w:tr w:rsidR="00D93877" w:rsidRPr="00390484" w14:paraId="72810D6F" w14:textId="77777777" w:rsidTr="00D93877">
        <w:trPr>
          <w:trHeight w:val="300"/>
          <w:jc w:val="center"/>
        </w:trPr>
        <w:tc>
          <w:tcPr>
            <w:tcW w:w="7695" w:type="dxa"/>
            <w:gridSpan w:val="4"/>
            <w:tcBorders>
              <w:top w:val="single" w:sz="4" w:space="0" w:color="auto"/>
              <w:left w:val="single" w:sz="4" w:space="0" w:color="auto"/>
              <w:bottom w:val="single" w:sz="4" w:space="0" w:color="auto"/>
              <w:right w:val="single" w:sz="4" w:space="0" w:color="auto"/>
            </w:tcBorders>
            <w:shd w:val="clear" w:color="auto" w:fill="FFFF00"/>
            <w:vAlign w:val="center"/>
            <w:hideMark/>
          </w:tcPr>
          <w:p w14:paraId="173C5077" w14:textId="77777777" w:rsidR="00D93877" w:rsidRPr="00390484" w:rsidRDefault="00D93877" w:rsidP="00D93877">
            <w:pPr>
              <w:jc w:val="center"/>
              <w:rPr>
                <w:b/>
                <w:bCs/>
                <w:color w:val="000000"/>
                <w:sz w:val="20"/>
              </w:rPr>
            </w:pPr>
            <w:r w:rsidRPr="00390484">
              <w:rPr>
                <w:b/>
                <w:bCs/>
                <w:color w:val="000000"/>
                <w:sz w:val="20"/>
              </w:rPr>
              <w:t>Учреждения культуры</w:t>
            </w:r>
          </w:p>
        </w:tc>
        <w:tc>
          <w:tcPr>
            <w:tcW w:w="2126" w:type="dxa"/>
            <w:gridSpan w:val="2"/>
            <w:tcBorders>
              <w:top w:val="nil"/>
              <w:left w:val="nil"/>
              <w:bottom w:val="single" w:sz="4" w:space="0" w:color="auto"/>
              <w:right w:val="single" w:sz="4" w:space="0" w:color="auto"/>
            </w:tcBorders>
            <w:shd w:val="clear" w:color="auto" w:fill="FFFF00"/>
            <w:noWrap/>
            <w:vAlign w:val="center"/>
            <w:hideMark/>
          </w:tcPr>
          <w:p w14:paraId="7FE79661" w14:textId="77777777" w:rsidR="00D93877" w:rsidRPr="00390484" w:rsidRDefault="00D93877" w:rsidP="00D93877">
            <w:pPr>
              <w:jc w:val="center"/>
              <w:rPr>
                <w:rFonts w:ascii="Calibri" w:hAnsi="Calibri" w:cs="Calibri"/>
                <w:color w:val="000000"/>
                <w:sz w:val="22"/>
                <w:szCs w:val="22"/>
              </w:rPr>
            </w:pPr>
          </w:p>
        </w:tc>
      </w:tr>
      <w:tr w:rsidR="00D93877" w:rsidRPr="00390484" w14:paraId="5FB0B8E9" w14:textId="77777777" w:rsidTr="00D93877">
        <w:trPr>
          <w:trHeight w:val="30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5BED4173" w14:textId="77777777" w:rsidR="00D93877" w:rsidRPr="00390484" w:rsidRDefault="00D93877" w:rsidP="00D93877">
            <w:pPr>
              <w:jc w:val="center"/>
              <w:rPr>
                <w:color w:val="000000"/>
                <w:sz w:val="20"/>
              </w:rPr>
            </w:pPr>
            <w:r w:rsidRPr="00390484">
              <w:rPr>
                <w:color w:val="000000"/>
                <w:sz w:val="20"/>
              </w:rPr>
              <w:t>1</w:t>
            </w:r>
          </w:p>
        </w:tc>
        <w:tc>
          <w:tcPr>
            <w:tcW w:w="4153" w:type="dxa"/>
            <w:tcBorders>
              <w:top w:val="nil"/>
              <w:left w:val="single" w:sz="4" w:space="0" w:color="auto"/>
              <w:bottom w:val="single" w:sz="4" w:space="0" w:color="auto"/>
              <w:right w:val="single" w:sz="4" w:space="0" w:color="auto"/>
            </w:tcBorders>
            <w:shd w:val="clear" w:color="000000" w:fill="FFFFFF"/>
            <w:vAlign w:val="center"/>
            <w:hideMark/>
          </w:tcPr>
          <w:p w14:paraId="37F4C8CC" w14:textId="77777777" w:rsidR="00D93877" w:rsidRPr="00390484" w:rsidRDefault="00D93877" w:rsidP="00D93877">
            <w:pPr>
              <w:jc w:val="center"/>
              <w:rPr>
                <w:color w:val="000000"/>
                <w:sz w:val="20"/>
              </w:rPr>
            </w:pPr>
            <w:r w:rsidRPr="00390484">
              <w:rPr>
                <w:color w:val="000000"/>
                <w:sz w:val="20"/>
              </w:rPr>
              <w:t>Клубы сельских поселений</w:t>
            </w:r>
          </w:p>
        </w:tc>
        <w:tc>
          <w:tcPr>
            <w:tcW w:w="1387" w:type="dxa"/>
            <w:tcBorders>
              <w:top w:val="nil"/>
              <w:left w:val="single" w:sz="4" w:space="0" w:color="auto"/>
              <w:bottom w:val="single" w:sz="4" w:space="0" w:color="auto"/>
              <w:right w:val="single" w:sz="4" w:space="0" w:color="auto"/>
            </w:tcBorders>
            <w:shd w:val="clear" w:color="000000" w:fill="FFFFFF"/>
            <w:vAlign w:val="center"/>
            <w:hideMark/>
          </w:tcPr>
          <w:p w14:paraId="44C802CA" w14:textId="77777777" w:rsidR="00D93877" w:rsidRPr="00390484" w:rsidRDefault="00D93877" w:rsidP="00D93877">
            <w:pPr>
              <w:jc w:val="center"/>
              <w:rPr>
                <w:color w:val="000000"/>
                <w:sz w:val="20"/>
              </w:rPr>
            </w:pPr>
            <w:r w:rsidRPr="00390484">
              <w:rPr>
                <w:color w:val="000000"/>
                <w:sz w:val="20"/>
              </w:rPr>
              <w:t>объект</w:t>
            </w:r>
          </w:p>
        </w:tc>
        <w:tc>
          <w:tcPr>
            <w:tcW w:w="1669" w:type="dxa"/>
            <w:tcBorders>
              <w:top w:val="nil"/>
              <w:left w:val="single" w:sz="4" w:space="0" w:color="auto"/>
              <w:bottom w:val="single" w:sz="4" w:space="0" w:color="auto"/>
              <w:right w:val="single" w:sz="4" w:space="0" w:color="auto"/>
            </w:tcBorders>
            <w:shd w:val="clear" w:color="000000" w:fill="FFFFFF"/>
            <w:vAlign w:val="center"/>
            <w:hideMark/>
          </w:tcPr>
          <w:p w14:paraId="481FE091" w14:textId="77777777" w:rsidR="00D93877" w:rsidRPr="00390484" w:rsidRDefault="00D93877" w:rsidP="00D93877">
            <w:pPr>
              <w:jc w:val="center"/>
              <w:rPr>
                <w:color w:val="000000"/>
                <w:sz w:val="20"/>
              </w:rPr>
            </w:pPr>
            <w:r>
              <w:rPr>
                <w:color w:val="000000"/>
                <w:sz w:val="20"/>
              </w:rPr>
              <w:t>2</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09F6E4B5" w14:textId="77777777" w:rsidR="00D93877" w:rsidRPr="00390484" w:rsidRDefault="00D93877" w:rsidP="00D93877">
            <w:pPr>
              <w:jc w:val="center"/>
              <w:rPr>
                <w:rFonts w:ascii="Calibri" w:hAnsi="Calibri" w:cs="Calibri"/>
                <w:color w:val="000000"/>
                <w:sz w:val="22"/>
                <w:szCs w:val="22"/>
              </w:rPr>
            </w:pPr>
            <w:r>
              <w:rPr>
                <w:rFonts w:ascii="Calibri" w:hAnsi="Calibri" w:cs="Calibri"/>
                <w:color w:val="000000"/>
                <w:sz w:val="22"/>
                <w:szCs w:val="22"/>
              </w:rPr>
              <w:t>1</w:t>
            </w:r>
          </w:p>
        </w:tc>
      </w:tr>
      <w:tr w:rsidR="00D93877" w:rsidRPr="00390484" w14:paraId="68BB719B" w14:textId="77777777" w:rsidTr="00D93877">
        <w:trPr>
          <w:trHeight w:val="367"/>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19B2B596" w14:textId="77777777" w:rsidR="00D93877" w:rsidRPr="00390484" w:rsidRDefault="00D93877" w:rsidP="00D93877">
            <w:pPr>
              <w:jc w:val="center"/>
              <w:rPr>
                <w:color w:val="000000"/>
                <w:sz w:val="20"/>
              </w:rPr>
            </w:pPr>
            <w:r w:rsidRPr="00390484">
              <w:rPr>
                <w:color w:val="000000"/>
                <w:sz w:val="20"/>
              </w:rPr>
              <w:t>2</w:t>
            </w:r>
          </w:p>
        </w:tc>
        <w:tc>
          <w:tcPr>
            <w:tcW w:w="4153" w:type="dxa"/>
            <w:tcBorders>
              <w:top w:val="nil"/>
              <w:left w:val="nil"/>
              <w:bottom w:val="single" w:sz="4" w:space="0" w:color="auto"/>
              <w:right w:val="single" w:sz="4" w:space="0" w:color="auto"/>
            </w:tcBorders>
            <w:shd w:val="clear" w:color="000000" w:fill="FFFFFF"/>
            <w:vAlign w:val="center"/>
            <w:hideMark/>
          </w:tcPr>
          <w:p w14:paraId="77ED0764" w14:textId="77777777" w:rsidR="00D93877" w:rsidRPr="00390484" w:rsidRDefault="00D93877" w:rsidP="00D93877">
            <w:pPr>
              <w:jc w:val="center"/>
              <w:rPr>
                <w:color w:val="000000"/>
                <w:sz w:val="20"/>
              </w:rPr>
            </w:pPr>
            <w:r w:rsidRPr="00390484">
              <w:rPr>
                <w:color w:val="000000"/>
                <w:sz w:val="20"/>
              </w:rPr>
              <w:t>Сельские массовые библиотеки</w:t>
            </w:r>
          </w:p>
        </w:tc>
        <w:tc>
          <w:tcPr>
            <w:tcW w:w="1387" w:type="dxa"/>
            <w:tcBorders>
              <w:top w:val="nil"/>
              <w:left w:val="nil"/>
              <w:bottom w:val="single" w:sz="4" w:space="0" w:color="auto"/>
              <w:right w:val="single" w:sz="4" w:space="0" w:color="auto"/>
            </w:tcBorders>
            <w:shd w:val="clear" w:color="000000" w:fill="FFFFFF"/>
            <w:vAlign w:val="center"/>
            <w:hideMark/>
          </w:tcPr>
          <w:p w14:paraId="5B41879B" w14:textId="77777777" w:rsidR="00D93877" w:rsidRPr="00390484" w:rsidRDefault="00D93877" w:rsidP="00D93877">
            <w:pPr>
              <w:jc w:val="center"/>
              <w:rPr>
                <w:color w:val="000000"/>
                <w:sz w:val="20"/>
              </w:rPr>
            </w:pPr>
            <w:r w:rsidRPr="00390484">
              <w:rPr>
                <w:color w:val="000000"/>
                <w:sz w:val="20"/>
              </w:rPr>
              <w:t>объект</w:t>
            </w:r>
          </w:p>
        </w:tc>
        <w:tc>
          <w:tcPr>
            <w:tcW w:w="1669" w:type="dxa"/>
            <w:tcBorders>
              <w:top w:val="nil"/>
              <w:left w:val="nil"/>
              <w:bottom w:val="single" w:sz="4" w:space="0" w:color="auto"/>
              <w:right w:val="single" w:sz="4" w:space="0" w:color="auto"/>
            </w:tcBorders>
            <w:shd w:val="clear" w:color="000000" w:fill="FFFFFF"/>
            <w:vAlign w:val="center"/>
            <w:hideMark/>
          </w:tcPr>
          <w:p w14:paraId="7BFC1DF2" w14:textId="77777777" w:rsidR="00D93877" w:rsidRPr="00390484" w:rsidRDefault="00D93877" w:rsidP="00D93877">
            <w:pPr>
              <w:jc w:val="center"/>
              <w:rPr>
                <w:color w:val="000000"/>
                <w:sz w:val="20"/>
              </w:rPr>
            </w:pPr>
            <w:r>
              <w:rPr>
                <w:color w:val="000000"/>
                <w:sz w:val="20"/>
              </w:rPr>
              <w:t>2</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1215C88D" w14:textId="77777777" w:rsidR="00D93877" w:rsidRPr="00390484" w:rsidRDefault="00D93877" w:rsidP="00D93877">
            <w:pPr>
              <w:jc w:val="center"/>
              <w:rPr>
                <w:rFonts w:ascii="Calibri" w:hAnsi="Calibri" w:cs="Calibri"/>
                <w:color w:val="000000"/>
                <w:sz w:val="22"/>
                <w:szCs w:val="22"/>
              </w:rPr>
            </w:pPr>
            <w:r>
              <w:rPr>
                <w:rFonts w:ascii="Calibri" w:hAnsi="Calibri" w:cs="Calibri"/>
                <w:color w:val="000000"/>
                <w:sz w:val="22"/>
                <w:szCs w:val="22"/>
              </w:rPr>
              <w:t>0</w:t>
            </w:r>
          </w:p>
        </w:tc>
      </w:tr>
      <w:tr w:rsidR="00D93877" w:rsidRPr="00390484" w14:paraId="1EAD252A" w14:textId="77777777" w:rsidTr="00D93877">
        <w:trPr>
          <w:trHeight w:val="465"/>
          <w:jc w:val="center"/>
        </w:trPr>
        <w:tc>
          <w:tcPr>
            <w:tcW w:w="7695" w:type="dxa"/>
            <w:gridSpan w:val="4"/>
            <w:tcBorders>
              <w:top w:val="single" w:sz="4" w:space="0" w:color="auto"/>
              <w:left w:val="single" w:sz="4" w:space="0" w:color="auto"/>
              <w:bottom w:val="single" w:sz="4" w:space="0" w:color="auto"/>
              <w:right w:val="single" w:sz="4" w:space="0" w:color="auto"/>
            </w:tcBorders>
            <w:shd w:val="clear" w:color="auto" w:fill="FFFF00"/>
            <w:vAlign w:val="center"/>
            <w:hideMark/>
          </w:tcPr>
          <w:p w14:paraId="7A0243D6" w14:textId="77777777" w:rsidR="00D93877" w:rsidRPr="00390484" w:rsidRDefault="00D93877" w:rsidP="00D93877">
            <w:pPr>
              <w:jc w:val="center"/>
              <w:rPr>
                <w:b/>
                <w:bCs/>
                <w:color w:val="000000"/>
                <w:sz w:val="20"/>
              </w:rPr>
            </w:pPr>
            <w:r w:rsidRPr="00390484">
              <w:rPr>
                <w:b/>
                <w:bCs/>
                <w:color w:val="000000"/>
                <w:sz w:val="20"/>
              </w:rPr>
              <w:t>Предприятия торговли, общественного питания и бытового обслуживания</w:t>
            </w:r>
          </w:p>
        </w:tc>
        <w:tc>
          <w:tcPr>
            <w:tcW w:w="2126" w:type="dxa"/>
            <w:gridSpan w:val="2"/>
            <w:tcBorders>
              <w:top w:val="nil"/>
              <w:left w:val="nil"/>
              <w:bottom w:val="single" w:sz="4" w:space="0" w:color="auto"/>
              <w:right w:val="single" w:sz="4" w:space="0" w:color="auto"/>
            </w:tcBorders>
            <w:shd w:val="clear" w:color="auto" w:fill="FFFF00"/>
            <w:noWrap/>
            <w:vAlign w:val="center"/>
            <w:hideMark/>
          </w:tcPr>
          <w:p w14:paraId="43F16499" w14:textId="77777777" w:rsidR="00D93877" w:rsidRPr="00390484" w:rsidRDefault="00D93877" w:rsidP="00D93877">
            <w:pPr>
              <w:jc w:val="center"/>
              <w:rPr>
                <w:rFonts w:ascii="Calibri" w:hAnsi="Calibri" w:cs="Calibri"/>
                <w:color w:val="000000"/>
                <w:sz w:val="22"/>
                <w:szCs w:val="22"/>
              </w:rPr>
            </w:pPr>
          </w:p>
        </w:tc>
      </w:tr>
      <w:tr w:rsidR="00D93877" w:rsidRPr="00390484" w14:paraId="23F45A27" w14:textId="77777777" w:rsidTr="00D93877">
        <w:trPr>
          <w:trHeight w:val="30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73777F17" w14:textId="77777777" w:rsidR="00D93877" w:rsidRPr="00390484" w:rsidRDefault="00D93877" w:rsidP="00D93877">
            <w:pPr>
              <w:jc w:val="center"/>
              <w:rPr>
                <w:color w:val="000000"/>
                <w:sz w:val="20"/>
              </w:rPr>
            </w:pPr>
            <w:r w:rsidRPr="00390484">
              <w:rPr>
                <w:color w:val="000000"/>
                <w:sz w:val="20"/>
              </w:rPr>
              <w:t>1</w:t>
            </w:r>
          </w:p>
        </w:tc>
        <w:tc>
          <w:tcPr>
            <w:tcW w:w="4153" w:type="dxa"/>
            <w:tcBorders>
              <w:top w:val="nil"/>
              <w:left w:val="nil"/>
              <w:bottom w:val="single" w:sz="4" w:space="0" w:color="auto"/>
              <w:right w:val="single" w:sz="4" w:space="0" w:color="auto"/>
            </w:tcBorders>
            <w:shd w:val="clear" w:color="000000" w:fill="FFFFFF"/>
            <w:vAlign w:val="center"/>
            <w:hideMark/>
          </w:tcPr>
          <w:p w14:paraId="4A539675" w14:textId="77777777" w:rsidR="00D93877" w:rsidRPr="00390484" w:rsidRDefault="00D93877" w:rsidP="00D93877">
            <w:pPr>
              <w:jc w:val="center"/>
              <w:rPr>
                <w:color w:val="000000"/>
                <w:sz w:val="20"/>
              </w:rPr>
            </w:pPr>
            <w:r w:rsidRPr="00390484">
              <w:rPr>
                <w:color w:val="000000"/>
                <w:sz w:val="20"/>
              </w:rPr>
              <w:t>Магазины</w:t>
            </w:r>
          </w:p>
        </w:tc>
        <w:tc>
          <w:tcPr>
            <w:tcW w:w="1387" w:type="dxa"/>
            <w:tcBorders>
              <w:top w:val="nil"/>
              <w:left w:val="nil"/>
              <w:bottom w:val="single" w:sz="4" w:space="0" w:color="auto"/>
              <w:right w:val="single" w:sz="4" w:space="0" w:color="auto"/>
            </w:tcBorders>
            <w:shd w:val="clear" w:color="000000" w:fill="FFFFFF"/>
            <w:vAlign w:val="center"/>
            <w:hideMark/>
          </w:tcPr>
          <w:p w14:paraId="03BFDF26" w14:textId="77777777" w:rsidR="00D93877" w:rsidRPr="00390484" w:rsidRDefault="00D93877" w:rsidP="00D93877">
            <w:pPr>
              <w:jc w:val="center"/>
              <w:rPr>
                <w:color w:val="000000"/>
                <w:sz w:val="20"/>
              </w:rPr>
            </w:pPr>
            <w:r w:rsidRPr="00390484">
              <w:rPr>
                <w:color w:val="000000"/>
                <w:sz w:val="20"/>
              </w:rPr>
              <w:t>м2</w:t>
            </w:r>
          </w:p>
        </w:tc>
        <w:tc>
          <w:tcPr>
            <w:tcW w:w="1669" w:type="dxa"/>
            <w:tcBorders>
              <w:top w:val="nil"/>
              <w:left w:val="nil"/>
              <w:bottom w:val="single" w:sz="4" w:space="0" w:color="auto"/>
              <w:right w:val="single" w:sz="4" w:space="0" w:color="auto"/>
            </w:tcBorders>
            <w:shd w:val="clear" w:color="000000" w:fill="FFFFFF"/>
            <w:vAlign w:val="center"/>
            <w:hideMark/>
          </w:tcPr>
          <w:p w14:paraId="72E063B5" w14:textId="77777777" w:rsidR="00D93877" w:rsidRDefault="00D93877" w:rsidP="00D93877">
            <w:pPr>
              <w:jc w:val="center"/>
              <w:rPr>
                <w:color w:val="000000"/>
                <w:sz w:val="20"/>
              </w:rPr>
            </w:pPr>
            <w:r>
              <w:rPr>
                <w:color w:val="000000"/>
                <w:sz w:val="20"/>
              </w:rPr>
              <w:t>96</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255E0BB8"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96</w:t>
            </w:r>
          </w:p>
        </w:tc>
      </w:tr>
      <w:tr w:rsidR="00D93877" w:rsidRPr="00390484" w14:paraId="1CB8B23C" w14:textId="77777777" w:rsidTr="00D93877">
        <w:trPr>
          <w:trHeight w:val="233"/>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70334881" w14:textId="77777777" w:rsidR="00D93877" w:rsidRPr="00390484" w:rsidRDefault="00D93877" w:rsidP="00D93877">
            <w:pPr>
              <w:jc w:val="center"/>
              <w:rPr>
                <w:color w:val="000000"/>
                <w:sz w:val="20"/>
              </w:rPr>
            </w:pPr>
            <w:r w:rsidRPr="00390484">
              <w:rPr>
                <w:color w:val="000000"/>
                <w:sz w:val="20"/>
              </w:rPr>
              <w:t>2</w:t>
            </w:r>
          </w:p>
        </w:tc>
        <w:tc>
          <w:tcPr>
            <w:tcW w:w="4153" w:type="dxa"/>
            <w:tcBorders>
              <w:top w:val="nil"/>
              <w:left w:val="nil"/>
              <w:bottom w:val="single" w:sz="4" w:space="0" w:color="auto"/>
              <w:right w:val="single" w:sz="4" w:space="0" w:color="auto"/>
            </w:tcBorders>
            <w:shd w:val="clear" w:color="000000" w:fill="FFFFFF"/>
            <w:vAlign w:val="center"/>
            <w:hideMark/>
          </w:tcPr>
          <w:p w14:paraId="7A7181DC" w14:textId="77777777" w:rsidR="00D93877" w:rsidRPr="00390484" w:rsidRDefault="00D93877" w:rsidP="00D93877">
            <w:pPr>
              <w:jc w:val="center"/>
              <w:rPr>
                <w:color w:val="000000"/>
                <w:sz w:val="20"/>
              </w:rPr>
            </w:pPr>
            <w:r w:rsidRPr="00390484">
              <w:rPr>
                <w:color w:val="000000"/>
                <w:sz w:val="20"/>
              </w:rPr>
              <w:t>Предприятия бытового обслуживания</w:t>
            </w:r>
          </w:p>
        </w:tc>
        <w:tc>
          <w:tcPr>
            <w:tcW w:w="1387" w:type="dxa"/>
            <w:tcBorders>
              <w:top w:val="nil"/>
              <w:left w:val="nil"/>
              <w:bottom w:val="single" w:sz="4" w:space="0" w:color="auto"/>
              <w:right w:val="single" w:sz="4" w:space="0" w:color="auto"/>
            </w:tcBorders>
            <w:shd w:val="clear" w:color="000000" w:fill="FFFFFF"/>
            <w:vAlign w:val="center"/>
            <w:hideMark/>
          </w:tcPr>
          <w:p w14:paraId="6F8FBEA5" w14:textId="77777777" w:rsidR="00D93877" w:rsidRPr="00390484" w:rsidRDefault="00D93877" w:rsidP="00D93877">
            <w:pPr>
              <w:jc w:val="center"/>
              <w:rPr>
                <w:color w:val="000000"/>
                <w:sz w:val="20"/>
              </w:rPr>
            </w:pPr>
            <w:r w:rsidRPr="00390484">
              <w:rPr>
                <w:color w:val="000000"/>
                <w:sz w:val="20"/>
              </w:rPr>
              <w:t>м2</w:t>
            </w:r>
          </w:p>
        </w:tc>
        <w:tc>
          <w:tcPr>
            <w:tcW w:w="1669" w:type="dxa"/>
            <w:tcBorders>
              <w:top w:val="nil"/>
              <w:left w:val="nil"/>
              <w:bottom w:val="single" w:sz="4" w:space="0" w:color="auto"/>
              <w:right w:val="single" w:sz="4" w:space="0" w:color="auto"/>
            </w:tcBorders>
            <w:shd w:val="clear" w:color="000000" w:fill="FFFFFF"/>
            <w:vAlign w:val="center"/>
            <w:hideMark/>
          </w:tcPr>
          <w:p w14:paraId="7891A52B" w14:textId="77777777" w:rsidR="00D93877" w:rsidRDefault="00D93877" w:rsidP="00D93877">
            <w:pPr>
              <w:jc w:val="center"/>
              <w:rPr>
                <w:color w:val="000000"/>
                <w:sz w:val="20"/>
              </w:rPr>
            </w:pPr>
            <w:r>
              <w:rPr>
                <w:color w:val="000000"/>
                <w:sz w:val="20"/>
              </w:rPr>
              <w:t>0</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067A4BC0"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0</w:t>
            </w:r>
          </w:p>
        </w:tc>
      </w:tr>
      <w:tr w:rsidR="00D93877" w:rsidRPr="00390484" w14:paraId="0A7E69C2" w14:textId="77777777" w:rsidTr="00D93877">
        <w:trPr>
          <w:trHeight w:val="407"/>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749A6516" w14:textId="77777777" w:rsidR="00D93877" w:rsidRPr="00390484" w:rsidRDefault="00D93877" w:rsidP="00D93877">
            <w:pPr>
              <w:jc w:val="center"/>
              <w:rPr>
                <w:color w:val="000000"/>
                <w:sz w:val="20"/>
              </w:rPr>
            </w:pPr>
            <w:r w:rsidRPr="00390484">
              <w:rPr>
                <w:color w:val="000000"/>
                <w:sz w:val="20"/>
              </w:rPr>
              <w:t>3</w:t>
            </w:r>
          </w:p>
        </w:tc>
        <w:tc>
          <w:tcPr>
            <w:tcW w:w="4153" w:type="dxa"/>
            <w:tcBorders>
              <w:top w:val="nil"/>
              <w:left w:val="nil"/>
              <w:bottom w:val="single" w:sz="4" w:space="0" w:color="auto"/>
              <w:right w:val="single" w:sz="4" w:space="0" w:color="auto"/>
            </w:tcBorders>
            <w:shd w:val="clear" w:color="000000" w:fill="FFFFFF"/>
            <w:vAlign w:val="center"/>
            <w:hideMark/>
          </w:tcPr>
          <w:p w14:paraId="6224ED28" w14:textId="77777777" w:rsidR="00D93877" w:rsidRPr="00390484" w:rsidRDefault="00D93877" w:rsidP="00D93877">
            <w:pPr>
              <w:jc w:val="center"/>
              <w:rPr>
                <w:color w:val="000000"/>
                <w:sz w:val="20"/>
              </w:rPr>
            </w:pPr>
            <w:r w:rsidRPr="00390484">
              <w:rPr>
                <w:color w:val="000000"/>
                <w:sz w:val="20"/>
              </w:rPr>
              <w:t>Предприятия общественного питания</w:t>
            </w:r>
          </w:p>
        </w:tc>
        <w:tc>
          <w:tcPr>
            <w:tcW w:w="1387" w:type="dxa"/>
            <w:tcBorders>
              <w:top w:val="nil"/>
              <w:left w:val="nil"/>
              <w:bottom w:val="single" w:sz="4" w:space="0" w:color="auto"/>
              <w:right w:val="single" w:sz="4" w:space="0" w:color="auto"/>
            </w:tcBorders>
            <w:shd w:val="clear" w:color="000000" w:fill="FFFFFF"/>
            <w:vAlign w:val="center"/>
            <w:hideMark/>
          </w:tcPr>
          <w:p w14:paraId="3DAB1496" w14:textId="77777777" w:rsidR="00D93877" w:rsidRPr="00390484" w:rsidRDefault="00D93877" w:rsidP="00D93877">
            <w:pPr>
              <w:jc w:val="center"/>
              <w:rPr>
                <w:color w:val="000000"/>
                <w:sz w:val="20"/>
              </w:rPr>
            </w:pPr>
            <w:r w:rsidRPr="00390484">
              <w:rPr>
                <w:color w:val="000000"/>
                <w:sz w:val="20"/>
              </w:rPr>
              <w:t>м2</w:t>
            </w:r>
          </w:p>
        </w:tc>
        <w:tc>
          <w:tcPr>
            <w:tcW w:w="1669" w:type="dxa"/>
            <w:tcBorders>
              <w:top w:val="nil"/>
              <w:left w:val="nil"/>
              <w:bottom w:val="single" w:sz="4" w:space="0" w:color="auto"/>
              <w:right w:val="single" w:sz="4" w:space="0" w:color="auto"/>
            </w:tcBorders>
            <w:shd w:val="clear" w:color="000000" w:fill="FFFFFF"/>
            <w:vAlign w:val="center"/>
            <w:hideMark/>
          </w:tcPr>
          <w:p w14:paraId="67419E66" w14:textId="77777777" w:rsidR="00D93877" w:rsidRDefault="00D93877" w:rsidP="00D93877">
            <w:pPr>
              <w:jc w:val="center"/>
              <w:rPr>
                <w:color w:val="000000"/>
                <w:sz w:val="20"/>
              </w:rPr>
            </w:pPr>
            <w:r>
              <w:rPr>
                <w:color w:val="000000"/>
                <w:sz w:val="20"/>
              </w:rPr>
              <w:t>0</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5B669C13"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0</w:t>
            </w:r>
          </w:p>
        </w:tc>
      </w:tr>
      <w:tr w:rsidR="00D93877" w:rsidRPr="00390484" w14:paraId="2CC4FF82" w14:textId="77777777" w:rsidTr="00D93877">
        <w:trPr>
          <w:trHeight w:val="315"/>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2EABFDB0" w14:textId="77777777" w:rsidR="00D93877" w:rsidRPr="00390484" w:rsidRDefault="00D93877" w:rsidP="00D93877">
            <w:pPr>
              <w:jc w:val="center"/>
              <w:rPr>
                <w:color w:val="000000"/>
                <w:sz w:val="20"/>
              </w:rPr>
            </w:pPr>
            <w:r w:rsidRPr="00390484">
              <w:rPr>
                <w:color w:val="000000"/>
                <w:sz w:val="20"/>
              </w:rPr>
              <w:t>4</w:t>
            </w:r>
          </w:p>
        </w:tc>
        <w:tc>
          <w:tcPr>
            <w:tcW w:w="4153" w:type="dxa"/>
            <w:tcBorders>
              <w:top w:val="nil"/>
              <w:left w:val="nil"/>
              <w:bottom w:val="single" w:sz="4" w:space="0" w:color="auto"/>
              <w:right w:val="single" w:sz="4" w:space="0" w:color="auto"/>
            </w:tcBorders>
            <w:shd w:val="clear" w:color="000000" w:fill="FFFFFF"/>
            <w:vAlign w:val="center"/>
            <w:hideMark/>
          </w:tcPr>
          <w:p w14:paraId="173003FC" w14:textId="77777777" w:rsidR="00D93877" w:rsidRPr="00390484" w:rsidRDefault="00D93877" w:rsidP="00D93877">
            <w:pPr>
              <w:jc w:val="center"/>
              <w:rPr>
                <w:color w:val="000000"/>
                <w:sz w:val="20"/>
              </w:rPr>
            </w:pPr>
            <w:r w:rsidRPr="00390484">
              <w:rPr>
                <w:color w:val="000000"/>
                <w:sz w:val="20"/>
              </w:rPr>
              <w:t>Банно-оздоровительный комплекс</w:t>
            </w:r>
          </w:p>
        </w:tc>
        <w:tc>
          <w:tcPr>
            <w:tcW w:w="1387" w:type="dxa"/>
            <w:tcBorders>
              <w:top w:val="nil"/>
              <w:left w:val="nil"/>
              <w:bottom w:val="single" w:sz="4" w:space="0" w:color="auto"/>
              <w:right w:val="single" w:sz="4" w:space="0" w:color="auto"/>
            </w:tcBorders>
            <w:shd w:val="clear" w:color="000000" w:fill="FFFFFF"/>
            <w:vAlign w:val="center"/>
            <w:hideMark/>
          </w:tcPr>
          <w:p w14:paraId="2815931F" w14:textId="77777777" w:rsidR="00D93877" w:rsidRPr="00390484" w:rsidRDefault="00D93877" w:rsidP="00D93877">
            <w:pPr>
              <w:jc w:val="center"/>
              <w:rPr>
                <w:color w:val="000000"/>
                <w:sz w:val="20"/>
              </w:rPr>
            </w:pPr>
            <w:r w:rsidRPr="00390484">
              <w:rPr>
                <w:color w:val="000000"/>
                <w:sz w:val="20"/>
              </w:rPr>
              <w:t>м2</w:t>
            </w:r>
          </w:p>
        </w:tc>
        <w:tc>
          <w:tcPr>
            <w:tcW w:w="1669" w:type="dxa"/>
            <w:tcBorders>
              <w:top w:val="nil"/>
              <w:left w:val="nil"/>
              <w:bottom w:val="single" w:sz="4" w:space="0" w:color="auto"/>
              <w:right w:val="single" w:sz="4" w:space="0" w:color="auto"/>
            </w:tcBorders>
            <w:shd w:val="clear" w:color="000000" w:fill="FFFFFF"/>
            <w:vAlign w:val="center"/>
            <w:hideMark/>
          </w:tcPr>
          <w:p w14:paraId="5EB9C50E" w14:textId="77777777" w:rsidR="00D93877" w:rsidRDefault="00D93877" w:rsidP="00D93877">
            <w:pPr>
              <w:jc w:val="center"/>
              <w:rPr>
                <w:color w:val="000000"/>
                <w:sz w:val="20"/>
              </w:rPr>
            </w:pPr>
            <w:r>
              <w:rPr>
                <w:color w:val="000000"/>
                <w:sz w:val="20"/>
              </w:rPr>
              <w:t>0</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17C99E27"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0</w:t>
            </w:r>
          </w:p>
        </w:tc>
      </w:tr>
      <w:tr w:rsidR="00D93877" w:rsidRPr="00390484" w14:paraId="5BF3D155" w14:textId="77777777" w:rsidTr="00D93877">
        <w:trPr>
          <w:trHeight w:val="300"/>
          <w:jc w:val="center"/>
        </w:trPr>
        <w:tc>
          <w:tcPr>
            <w:tcW w:w="7695" w:type="dxa"/>
            <w:gridSpan w:val="4"/>
            <w:tcBorders>
              <w:top w:val="single" w:sz="4" w:space="0" w:color="auto"/>
              <w:left w:val="single" w:sz="4" w:space="0" w:color="auto"/>
              <w:bottom w:val="single" w:sz="4" w:space="0" w:color="auto"/>
              <w:right w:val="single" w:sz="4" w:space="0" w:color="auto"/>
            </w:tcBorders>
            <w:shd w:val="clear" w:color="auto" w:fill="FFFF00"/>
            <w:vAlign w:val="center"/>
            <w:hideMark/>
          </w:tcPr>
          <w:p w14:paraId="1C8AE0B1" w14:textId="77777777" w:rsidR="00D93877" w:rsidRPr="00390484" w:rsidRDefault="00D93877" w:rsidP="00D93877">
            <w:pPr>
              <w:jc w:val="center"/>
              <w:rPr>
                <w:b/>
                <w:bCs/>
                <w:color w:val="000000"/>
                <w:sz w:val="20"/>
              </w:rPr>
            </w:pPr>
            <w:r w:rsidRPr="00390484">
              <w:rPr>
                <w:b/>
                <w:bCs/>
                <w:color w:val="000000"/>
                <w:sz w:val="20"/>
              </w:rPr>
              <w:t>Административно-деловые, коммунальные объекты</w:t>
            </w:r>
          </w:p>
        </w:tc>
        <w:tc>
          <w:tcPr>
            <w:tcW w:w="2126" w:type="dxa"/>
            <w:gridSpan w:val="2"/>
            <w:tcBorders>
              <w:top w:val="nil"/>
              <w:left w:val="nil"/>
              <w:bottom w:val="single" w:sz="4" w:space="0" w:color="auto"/>
              <w:right w:val="single" w:sz="4" w:space="0" w:color="auto"/>
            </w:tcBorders>
            <w:shd w:val="clear" w:color="auto" w:fill="FFFF00"/>
            <w:noWrap/>
            <w:vAlign w:val="center"/>
            <w:hideMark/>
          </w:tcPr>
          <w:p w14:paraId="16DA9E33" w14:textId="77777777" w:rsidR="00D93877" w:rsidRPr="00390484" w:rsidRDefault="00D93877" w:rsidP="00D93877">
            <w:pPr>
              <w:jc w:val="center"/>
              <w:rPr>
                <w:rFonts w:ascii="Calibri" w:hAnsi="Calibri" w:cs="Calibri"/>
                <w:color w:val="000000"/>
                <w:sz w:val="22"/>
                <w:szCs w:val="22"/>
              </w:rPr>
            </w:pPr>
          </w:p>
        </w:tc>
      </w:tr>
      <w:tr w:rsidR="00D93877" w:rsidRPr="00390484" w14:paraId="3E700E32" w14:textId="77777777" w:rsidTr="00D93877">
        <w:trPr>
          <w:trHeight w:val="351"/>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33B29CAC" w14:textId="77777777" w:rsidR="00D93877" w:rsidRPr="00390484" w:rsidRDefault="00D93877" w:rsidP="00D93877">
            <w:pPr>
              <w:jc w:val="center"/>
              <w:rPr>
                <w:color w:val="000000"/>
                <w:sz w:val="20"/>
              </w:rPr>
            </w:pPr>
            <w:r w:rsidRPr="00390484">
              <w:rPr>
                <w:color w:val="000000"/>
                <w:sz w:val="20"/>
              </w:rPr>
              <w:t>1</w:t>
            </w:r>
          </w:p>
        </w:tc>
        <w:tc>
          <w:tcPr>
            <w:tcW w:w="4153" w:type="dxa"/>
            <w:tcBorders>
              <w:top w:val="nil"/>
              <w:left w:val="nil"/>
              <w:bottom w:val="single" w:sz="4" w:space="0" w:color="auto"/>
              <w:right w:val="single" w:sz="4" w:space="0" w:color="auto"/>
            </w:tcBorders>
            <w:shd w:val="clear" w:color="000000" w:fill="FFFFFF"/>
            <w:vAlign w:val="center"/>
            <w:hideMark/>
          </w:tcPr>
          <w:p w14:paraId="66313073" w14:textId="77777777" w:rsidR="00D93877" w:rsidRPr="00390484" w:rsidRDefault="00D93877" w:rsidP="00D93877">
            <w:pPr>
              <w:jc w:val="center"/>
              <w:rPr>
                <w:color w:val="000000"/>
                <w:sz w:val="20"/>
              </w:rPr>
            </w:pPr>
            <w:r w:rsidRPr="00390484">
              <w:rPr>
                <w:color w:val="000000"/>
                <w:sz w:val="20"/>
              </w:rPr>
              <w:t>Административно-управленческое учреждение</w:t>
            </w:r>
          </w:p>
        </w:tc>
        <w:tc>
          <w:tcPr>
            <w:tcW w:w="1387" w:type="dxa"/>
            <w:tcBorders>
              <w:top w:val="nil"/>
              <w:left w:val="nil"/>
              <w:bottom w:val="single" w:sz="4" w:space="0" w:color="auto"/>
              <w:right w:val="single" w:sz="4" w:space="0" w:color="auto"/>
            </w:tcBorders>
            <w:shd w:val="clear" w:color="000000" w:fill="FFFFFF"/>
            <w:vAlign w:val="center"/>
            <w:hideMark/>
          </w:tcPr>
          <w:p w14:paraId="081C8DF0" w14:textId="77777777" w:rsidR="00D93877" w:rsidRPr="00390484" w:rsidRDefault="00D93877" w:rsidP="00D93877">
            <w:pPr>
              <w:jc w:val="center"/>
              <w:rPr>
                <w:color w:val="000000"/>
                <w:sz w:val="20"/>
              </w:rPr>
            </w:pPr>
            <w:r w:rsidRPr="00390484">
              <w:rPr>
                <w:color w:val="000000"/>
                <w:sz w:val="20"/>
              </w:rPr>
              <w:t>м2</w:t>
            </w:r>
          </w:p>
        </w:tc>
        <w:tc>
          <w:tcPr>
            <w:tcW w:w="1669" w:type="dxa"/>
            <w:tcBorders>
              <w:top w:val="nil"/>
              <w:left w:val="nil"/>
              <w:bottom w:val="single" w:sz="4" w:space="0" w:color="auto"/>
              <w:right w:val="single" w:sz="4" w:space="0" w:color="auto"/>
            </w:tcBorders>
            <w:shd w:val="clear" w:color="000000" w:fill="FFFFFF"/>
            <w:vAlign w:val="center"/>
            <w:hideMark/>
          </w:tcPr>
          <w:p w14:paraId="4A7DE1B7" w14:textId="77777777" w:rsidR="00D93877" w:rsidRDefault="00D93877" w:rsidP="00D93877">
            <w:pPr>
              <w:jc w:val="center"/>
              <w:rPr>
                <w:color w:val="000000"/>
                <w:sz w:val="20"/>
              </w:rPr>
            </w:pPr>
            <w:r>
              <w:rPr>
                <w:color w:val="000000"/>
                <w:sz w:val="20"/>
              </w:rPr>
              <w:t>71,4</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5A4905CA"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71,4</w:t>
            </w:r>
          </w:p>
        </w:tc>
      </w:tr>
      <w:tr w:rsidR="00D93877" w:rsidRPr="00390484" w14:paraId="45455BDF" w14:textId="77777777" w:rsidTr="00D93877">
        <w:trPr>
          <w:trHeight w:val="30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6BDD58A5" w14:textId="77777777" w:rsidR="00D93877" w:rsidRPr="00390484" w:rsidRDefault="00D93877" w:rsidP="00D93877">
            <w:pPr>
              <w:jc w:val="center"/>
              <w:rPr>
                <w:color w:val="000000"/>
                <w:sz w:val="20"/>
              </w:rPr>
            </w:pPr>
            <w:r w:rsidRPr="00390484">
              <w:rPr>
                <w:color w:val="000000"/>
                <w:sz w:val="20"/>
              </w:rPr>
              <w:t>2</w:t>
            </w:r>
          </w:p>
        </w:tc>
        <w:tc>
          <w:tcPr>
            <w:tcW w:w="4153" w:type="dxa"/>
            <w:tcBorders>
              <w:top w:val="nil"/>
              <w:left w:val="nil"/>
              <w:bottom w:val="single" w:sz="4" w:space="0" w:color="auto"/>
              <w:right w:val="single" w:sz="4" w:space="0" w:color="auto"/>
            </w:tcBorders>
            <w:shd w:val="clear" w:color="000000" w:fill="FFFFFF"/>
            <w:vAlign w:val="center"/>
            <w:hideMark/>
          </w:tcPr>
          <w:p w14:paraId="259EB2E5" w14:textId="77777777" w:rsidR="00D93877" w:rsidRPr="00390484" w:rsidRDefault="00D93877" w:rsidP="00D93877">
            <w:pPr>
              <w:jc w:val="center"/>
              <w:rPr>
                <w:color w:val="000000"/>
                <w:sz w:val="20"/>
              </w:rPr>
            </w:pPr>
            <w:r w:rsidRPr="00390484">
              <w:rPr>
                <w:color w:val="000000"/>
                <w:sz w:val="20"/>
              </w:rPr>
              <w:t>Отделения связи</w:t>
            </w:r>
          </w:p>
        </w:tc>
        <w:tc>
          <w:tcPr>
            <w:tcW w:w="1387" w:type="dxa"/>
            <w:tcBorders>
              <w:top w:val="nil"/>
              <w:left w:val="nil"/>
              <w:bottom w:val="single" w:sz="4" w:space="0" w:color="auto"/>
              <w:right w:val="single" w:sz="4" w:space="0" w:color="auto"/>
            </w:tcBorders>
            <w:shd w:val="clear" w:color="000000" w:fill="FFFFFF"/>
            <w:vAlign w:val="center"/>
            <w:hideMark/>
          </w:tcPr>
          <w:p w14:paraId="5441C5E5" w14:textId="77777777" w:rsidR="00D93877" w:rsidRPr="00390484" w:rsidRDefault="00D93877" w:rsidP="00D93877">
            <w:pPr>
              <w:jc w:val="center"/>
              <w:rPr>
                <w:color w:val="000000"/>
                <w:sz w:val="20"/>
              </w:rPr>
            </w:pPr>
            <w:r w:rsidRPr="00390484">
              <w:rPr>
                <w:color w:val="000000"/>
                <w:sz w:val="20"/>
              </w:rPr>
              <w:t>м2</w:t>
            </w:r>
          </w:p>
        </w:tc>
        <w:tc>
          <w:tcPr>
            <w:tcW w:w="1669" w:type="dxa"/>
            <w:tcBorders>
              <w:top w:val="nil"/>
              <w:left w:val="nil"/>
              <w:bottom w:val="single" w:sz="4" w:space="0" w:color="auto"/>
              <w:right w:val="single" w:sz="4" w:space="0" w:color="auto"/>
            </w:tcBorders>
            <w:shd w:val="clear" w:color="000000" w:fill="FFFFFF"/>
            <w:vAlign w:val="center"/>
            <w:hideMark/>
          </w:tcPr>
          <w:p w14:paraId="7A51BFB3" w14:textId="77777777" w:rsidR="00D93877" w:rsidRDefault="00D93877" w:rsidP="00D93877">
            <w:pPr>
              <w:jc w:val="center"/>
              <w:rPr>
                <w:color w:val="000000"/>
                <w:sz w:val="20"/>
              </w:rPr>
            </w:pPr>
            <w:r>
              <w:rPr>
                <w:color w:val="000000"/>
                <w:sz w:val="20"/>
              </w:rPr>
              <w:t>40,1</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2D342A3E"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40,1</w:t>
            </w:r>
          </w:p>
        </w:tc>
      </w:tr>
      <w:tr w:rsidR="00D93877" w:rsidRPr="00390484" w14:paraId="4DBD81B4" w14:textId="77777777" w:rsidTr="00D93877">
        <w:trPr>
          <w:trHeight w:val="300"/>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10E26191" w14:textId="77777777" w:rsidR="00D93877" w:rsidRPr="00390484" w:rsidRDefault="00D93877" w:rsidP="00D93877">
            <w:pPr>
              <w:jc w:val="center"/>
              <w:rPr>
                <w:color w:val="000000"/>
                <w:sz w:val="20"/>
              </w:rPr>
            </w:pPr>
            <w:r w:rsidRPr="00390484">
              <w:rPr>
                <w:color w:val="000000"/>
                <w:sz w:val="20"/>
              </w:rPr>
              <w:t>3</w:t>
            </w:r>
          </w:p>
        </w:tc>
        <w:tc>
          <w:tcPr>
            <w:tcW w:w="4153" w:type="dxa"/>
            <w:tcBorders>
              <w:top w:val="nil"/>
              <w:left w:val="nil"/>
              <w:bottom w:val="single" w:sz="4" w:space="0" w:color="auto"/>
              <w:right w:val="single" w:sz="4" w:space="0" w:color="auto"/>
            </w:tcBorders>
            <w:shd w:val="clear" w:color="000000" w:fill="FFFFFF"/>
            <w:vAlign w:val="center"/>
            <w:hideMark/>
          </w:tcPr>
          <w:p w14:paraId="57C5AC33" w14:textId="77777777" w:rsidR="00D93877" w:rsidRPr="00390484" w:rsidRDefault="00D93877" w:rsidP="00D93877">
            <w:pPr>
              <w:jc w:val="center"/>
              <w:rPr>
                <w:color w:val="000000"/>
                <w:sz w:val="20"/>
              </w:rPr>
            </w:pPr>
            <w:r w:rsidRPr="00390484">
              <w:rPr>
                <w:color w:val="000000"/>
                <w:sz w:val="20"/>
              </w:rPr>
              <w:t>Отделение, филиал банка</w:t>
            </w:r>
          </w:p>
        </w:tc>
        <w:tc>
          <w:tcPr>
            <w:tcW w:w="1387" w:type="dxa"/>
            <w:tcBorders>
              <w:top w:val="nil"/>
              <w:left w:val="nil"/>
              <w:bottom w:val="single" w:sz="4" w:space="0" w:color="auto"/>
              <w:right w:val="single" w:sz="4" w:space="0" w:color="auto"/>
            </w:tcBorders>
            <w:shd w:val="clear" w:color="000000" w:fill="FFFFFF"/>
            <w:vAlign w:val="center"/>
            <w:hideMark/>
          </w:tcPr>
          <w:p w14:paraId="556C0707" w14:textId="77777777" w:rsidR="00D93877" w:rsidRPr="00390484" w:rsidRDefault="00D93877" w:rsidP="00D93877">
            <w:pPr>
              <w:jc w:val="center"/>
              <w:rPr>
                <w:color w:val="000000"/>
                <w:sz w:val="20"/>
              </w:rPr>
            </w:pPr>
            <w:r w:rsidRPr="00390484">
              <w:rPr>
                <w:color w:val="000000"/>
                <w:sz w:val="20"/>
              </w:rPr>
              <w:t>м2</w:t>
            </w:r>
          </w:p>
        </w:tc>
        <w:tc>
          <w:tcPr>
            <w:tcW w:w="1669" w:type="dxa"/>
            <w:tcBorders>
              <w:top w:val="nil"/>
              <w:left w:val="nil"/>
              <w:bottom w:val="single" w:sz="4" w:space="0" w:color="auto"/>
              <w:right w:val="single" w:sz="4" w:space="0" w:color="auto"/>
            </w:tcBorders>
            <w:shd w:val="clear" w:color="000000" w:fill="FFFFFF"/>
            <w:vAlign w:val="center"/>
            <w:hideMark/>
          </w:tcPr>
          <w:p w14:paraId="2C5683F7" w14:textId="77777777" w:rsidR="00D93877" w:rsidRDefault="00D93877" w:rsidP="00D93877">
            <w:pPr>
              <w:jc w:val="center"/>
              <w:rPr>
                <w:color w:val="000000"/>
                <w:sz w:val="20"/>
              </w:rPr>
            </w:pPr>
            <w:r>
              <w:rPr>
                <w:color w:val="000000"/>
                <w:sz w:val="20"/>
              </w:rPr>
              <w:t>0</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0E116E34"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0</w:t>
            </w:r>
          </w:p>
        </w:tc>
      </w:tr>
      <w:tr w:rsidR="00D93877" w:rsidRPr="00390484" w14:paraId="267570F1" w14:textId="77777777" w:rsidTr="00D93877">
        <w:trPr>
          <w:trHeight w:val="351"/>
          <w:jc w:val="center"/>
        </w:trPr>
        <w:tc>
          <w:tcPr>
            <w:tcW w:w="486" w:type="dxa"/>
            <w:tcBorders>
              <w:top w:val="nil"/>
              <w:left w:val="single" w:sz="4" w:space="0" w:color="auto"/>
              <w:bottom w:val="single" w:sz="4" w:space="0" w:color="auto"/>
              <w:right w:val="single" w:sz="4" w:space="0" w:color="auto"/>
            </w:tcBorders>
            <w:shd w:val="clear" w:color="000000" w:fill="FFFFFF"/>
            <w:vAlign w:val="center"/>
            <w:hideMark/>
          </w:tcPr>
          <w:p w14:paraId="7A25B4CC" w14:textId="77777777" w:rsidR="00D93877" w:rsidRPr="00390484" w:rsidRDefault="00D93877" w:rsidP="00D93877">
            <w:pPr>
              <w:jc w:val="center"/>
              <w:rPr>
                <w:color w:val="000000"/>
                <w:sz w:val="20"/>
              </w:rPr>
            </w:pPr>
            <w:r w:rsidRPr="00390484">
              <w:rPr>
                <w:color w:val="000000"/>
                <w:sz w:val="20"/>
              </w:rPr>
              <w:t>4</w:t>
            </w:r>
          </w:p>
        </w:tc>
        <w:tc>
          <w:tcPr>
            <w:tcW w:w="4153" w:type="dxa"/>
            <w:tcBorders>
              <w:top w:val="nil"/>
              <w:left w:val="nil"/>
              <w:bottom w:val="single" w:sz="4" w:space="0" w:color="auto"/>
              <w:right w:val="single" w:sz="4" w:space="0" w:color="auto"/>
            </w:tcBorders>
            <w:shd w:val="clear" w:color="000000" w:fill="FFFFFF"/>
            <w:vAlign w:val="center"/>
            <w:hideMark/>
          </w:tcPr>
          <w:p w14:paraId="1395F138" w14:textId="77777777" w:rsidR="00D93877" w:rsidRPr="00390484" w:rsidRDefault="00D93877" w:rsidP="00D93877">
            <w:pPr>
              <w:jc w:val="center"/>
              <w:rPr>
                <w:color w:val="000000"/>
                <w:sz w:val="20"/>
              </w:rPr>
            </w:pPr>
            <w:r w:rsidRPr="00390484">
              <w:rPr>
                <w:color w:val="000000"/>
                <w:sz w:val="20"/>
              </w:rPr>
              <w:t>Пожарное депо</w:t>
            </w:r>
          </w:p>
        </w:tc>
        <w:tc>
          <w:tcPr>
            <w:tcW w:w="1387" w:type="dxa"/>
            <w:tcBorders>
              <w:top w:val="nil"/>
              <w:left w:val="nil"/>
              <w:bottom w:val="single" w:sz="4" w:space="0" w:color="auto"/>
              <w:right w:val="single" w:sz="4" w:space="0" w:color="auto"/>
            </w:tcBorders>
            <w:shd w:val="clear" w:color="000000" w:fill="FFFFFF"/>
            <w:vAlign w:val="center"/>
            <w:hideMark/>
          </w:tcPr>
          <w:p w14:paraId="7A53B59A" w14:textId="77777777" w:rsidR="00D93877" w:rsidRPr="00390484" w:rsidRDefault="00D93877" w:rsidP="00D93877">
            <w:pPr>
              <w:jc w:val="center"/>
              <w:rPr>
                <w:color w:val="000000"/>
                <w:sz w:val="20"/>
              </w:rPr>
            </w:pPr>
            <w:r w:rsidRPr="00390484">
              <w:rPr>
                <w:color w:val="000000"/>
                <w:sz w:val="20"/>
              </w:rPr>
              <w:t>штук</w:t>
            </w:r>
          </w:p>
        </w:tc>
        <w:tc>
          <w:tcPr>
            <w:tcW w:w="1669" w:type="dxa"/>
            <w:tcBorders>
              <w:top w:val="nil"/>
              <w:left w:val="nil"/>
              <w:bottom w:val="single" w:sz="4" w:space="0" w:color="auto"/>
              <w:right w:val="single" w:sz="4" w:space="0" w:color="auto"/>
            </w:tcBorders>
            <w:shd w:val="clear" w:color="000000" w:fill="FFFFFF"/>
            <w:vAlign w:val="center"/>
            <w:hideMark/>
          </w:tcPr>
          <w:p w14:paraId="786AC0FD" w14:textId="77777777" w:rsidR="00D93877" w:rsidRDefault="00D93877" w:rsidP="00D93877">
            <w:pPr>
              <w:jc w:val="center"/>
              <w:rPr>
                <w:color w:val="000000"/>
                <w:sz w:val="20"/>
              </w:rPr>
            </w:pPr>
            <w:r>
              <w:rPr>
                <w:color w:val="000000"/>
                <w:sz w:val="20"/>
              </w:rPr>
              <w:t>0</w:t>
            </w:r>
          </w:p>
        </w:tc>
        <w:tc>
          <w:tcPr>
            <w:tcW w:w="2126" w:type="dxa"/>
            <w:gridSpan w:val="2"/>
            <w:tcBorders>
              <w:top w:val="nil"/>
              <w:left w:val="nil"/>
              <w:bottom w:val="single" w:sz="4" w:space="0" w:color="auto"/>
              <w:right w:val="single" w:sz="4" w:space="0" w:color="auto"/>
            </w:tcBorders>
            <w:shd w:val="clear" w:color="auto" w:fill="auto"/>
            <w:noWrap/>
            <w:vAlign w:val="center"/>
            <w:hideMark/>
          </w:tcPr>
          <w:p w14:paraId="327AA76B" w14:textId="77777777" w:rsidR="00D93877" w:rsidRDefault="00D93877" w:rsidP="00D93877">
            <w:pPr>
              <w:jc w:val="center"/>
              <w:rPr>
                <w:rFonts w:ascii="Calibri" w:hAnsi="Calibri" w:cs="Calibri"/>
                <w:color w:val="000000"/>
                <w:sz w:val="22"/>
                <w:szCs w:val="22"/>
              </w:rPr>
            </w:pPr>
            <w:r>
              <w:rPr>
                <w:rFonts w:ascii="Calibri" w:hAnsi="Calibri" w:cs="Calibri"/>
                <w:color w:val="000000"/>
                <w:sz w:val="22"/>
                <w:szCs w:val="22"/>
              </w:rPr>
              <w:t>0</w:t>
            </w:r>
          </w:p>
        </w:tc>
      </w:tr>
    </w:tbl>
    <w:p w14:paraId="027A8274" w14:textId="77777777" w:rsidR="00D93877" w:rsidRDefault="00D93877" w:rsidP="00D93877">
      <w:pPr>
        <w:autoSpaceDE w:val="0"/>
        <w:autoSpaceDN w:val="0"/>
        <w:adjustRightInd w:val="0"/>
        <w:spacing w:line="276" w:lineRule="auto"/>
        <w:jc w:val="both"/>
      </w:pPr>
      <w:bookmarkStart w:id="33" w:name="_Hlk120560896"/>
    </w:p>
    <w:p w14:paraId="30EB58C2" w14:textId="3FB3EB04" w:rsidR="00D93877" w:rsidRPr="00C30685" w:rsidRDefault="00D93877" w:rsidP="00D93877">
      <w:pPr>
        <w:autoSpaceDE w:val="0"/>
        <w:autoSpaceDN w:val="0"/>
        <w:adjustRightInd w:val="0"/>
        <w:spacing w:line="276" w:lineRule="auto"/>
        <w:jc w:val="both"/>
        <w:rPr>
          <w:color w:val="000000"/>
        </w:rPr>
      </w:pPr>
      <w:r w:rsidRPr="00C30685">
        <w:t>Текущее и    перспективное с</w:t>
      </w:r>
      <w:r w:rsidRPr="00C30685">
        <w:rPr>
          <w:color w:val="000000"/>
        </w:rPr>
        <w:t>остояние динамики инфраструктуры социальных объектов</w:t>
      </w:r>
      <w:r>
        <w:rPr>
          <w:color w:val="000000"/>
        </w:rPr>
        <w:t>, п</w:t>
      </w:r>
      <w:r w:rsidRPr="00C30685">
        <w:rPr>
          <w:color w:val="000000"/>
        </w:rPr>
        <w:t>редставленное  в таблице 3.19, не предполагает увеличения потребления п</w:t>
      </w:r>
      <w:r w:rsidR="0050381D">
        <w:rPr>
          <w:color w:val="000000"/>
        </w:rPr>
        <w:t>и</w:t>
      </w:r>
      <w:r w:rsidRPr="00C30685">
        <w:rPr>
          <w:color w:val="000000"/>
        </w:rPr>
        <w:t>тьевой воды на анализируемый  период АСВ.</w:t>
      </w:r>
    </w:p>
    <w:bookmarkEnd w:id="33"/>
    <w:p w14:paraId="4FB8E24B" w14:textId="77777777" w:rsidR="00D93877" w:rsidRPr="00263C96" w:rsidRDefault="00D93877" w:rsidP="00D93877">
      <w:pPr>
        <w:spacing w:line="276" w:lineRule="auto"/>
        <w:rPr>
          <w:rStyle w:val="text"/>
          <w:b/>
          <w:bCs/>
        </w:rPr>
      </w:pPr>
    </w:p>
    <w:p w14:paraId="02CE4399" w14:textId="77777777" w:rsidR="00D93877" w:rsidRPr="00263C96" w:rsidRDefault="00D93877" w:rsidP="00D93877">
      <w:pPr>
        <w:spacing w:line="276" w:lineRule="auto"/>
        <w:jc w:val="both"/>
      </w:pPr>
      <w:r w:rsidRPr="00263C96">
        <w:t xml:space="preserve">Основные  целевые  задачи  развития  </w:t>
      </w:r>
      <w:r>
        <w:t>МО</w:t>
      </w:r>
      <w:r w:rsidRPr="00263C96">
        <w:t xml:space="preserve">   сформированы и реализуются на основе следующих документов:</w:t>
      </w:r>
    </w:p>
    <w:p w14:paraId="3E03EAB9" w14:textId="77777777" w:rsidR="00D93877" w:rsidRPr="00B43BA9" w:rsidRDefault="00D93877" w:rsidP="00354A59">
      <w:pPr>
        <w:numPr>
          <w:ilvl w:val="0"/>
          <w:numId w:val="19"/>
        </w:numPr>
        <w:tabs>
          <w:tab w:val="num" w:pos="360"/>
        </w:tabs>
        <w:autoSpaceDE w:val="0"/>
        <w:autoSpaceDN w:val="0"/>
        <w:adjustRightInd w:val="0"/>
        <w:spacing w:line="276" w:lineRule="auto"/>
        <w:ind w:left="0" w:firstLine="0"/>
      </w:pPr>
      <w:r w:rsidRPr="00B43BA9">
        <w:t>Генеральный план МО</w:t>
      </w:r>
      <w:r>
        <w:t xml:space="preserve"> «Егорьевский  сельсовет»;</w:t>
      </w:r>
      <w:r w:rsidRPr="00B43BA9">
        <w:rPr>
          <w:bCs/>
        </w:rPr>
        <w:t xml:space="preserve"> </w:t>
      </w:r>
    </w:p>
    <w:p w14:paraId="37508025" w14:textId="77777777" w:rsidR="00D93877" w:rsidRPr="00263C96" w:rsidRDefault="00D93877" w:rsidP="00354A59">
      <w:pPr>
        <w:numPr>
          <w:ilvl w:val="0"/>
          <w:numId w:val="18"/>
        </w:numPr>
        <w:tabs>
          <w:tab w:val="left" w:pos="284"/>
        </w:tabs>
        <w:spacing w:line="276" w:lineRule="auto"/>
        <w:ind w:left="0" w:firstLine="0"/>
        <w:jc w:val="both"/>
        <w:rPr>
          <w:b/>
        </w:rPr>
      </w:pPr>
      <w:r w:rsidRPr="00263C96">
        <w:t>Стратегия социально-экономического развития Курской области до 20</w:t>
      </w:r>
      <w:r>
        <w:t>3</w:t>
      </w:r>
      <w:r w:rsidRPr="00263C96">
        <w:t xml:space="preserve">0 года; </w:t>
      </w:r>
    </w:p>
    <w:p w14:paraId="2650DA1E" w14:textId="77777777" w:rsidR="00D93877" w:rsidRPr="00263C96" w:rsidRDefault="00D93877" w:rsidP="00354A59">
      <w:pPr>
        <w:numPr>
          <w:ilvl w:val="0"/>
          <w:numId w:val="18"/>
        </w:numPr>
        <w:tabs>
          <w:tab w:val="left" w:pos="284"/>
        </w:tabs>
        <w:spacing w:line="276" w:lineRule="auto"/>
        <w:ind w:left="0" w:firstLine="0"/>
      </w:pPr>
      <w:r w:rsidRPr="00263C96">
        <w:t>Проект Схемы территориального планирования Курской области;</w:t>
      </w:r>
    </w:p>
    <w:p w14:paraId="06CC801A" w14:textId="0AB1D4C4" w:rsidR="00D93877" w:rsidRPr="00C73C9E" w:rsidRDefault="00D62387" w:rsidP="00D93877">
      <w:pPr>
        <w:pStyle w:val="formattexttopleveltext"/>
        <w:spacing w:line="276" w:lineRule="auto"/>
        <w:rPr>
          <w:b/>
        </w:rPr>
      </w:pPr>
      <w:r>
        <w:rPr>
          <w:b/>
        </w:rPr>
        <w:lastRenderedPageBreak/>
        <w:t>2.1.7</w:t>
      </w:r>
      <w:r w:rsidR="00D93877" w:rsidRPr="00C73C9E">
        <w:rPr>
          <w:b/>
        </w:rPr>
        <w:t xml:space="preserve">. Прогнозные балансы потребления  питьевой  воды на срок 10 лет </w:t>
      </w:r>
    </w:p>
    <w:p w14:paraId="6E5B18B2" w14:textId="2483B94A" w:rsidR="00D93877" w:rsidRPr="00263C96" w:rsidRDefault="00D93877" w:rsidP="00D93877">
      <w:pPr>
        <w:pStyle w:val="formattexttopleveltext"/>
        <w:spacing w:before="0" w:beforeAutospacing="0" w:after="0" w:afterAutospacing="0"/>
        <w:jc w:val="both"/>
      </w:pPr>
      <w:r w:rsidRPr="00263C96">
        <w:t>Расчет прогнозных балансов потребления питьевой воды на срок 10 лет с 20</w:t>
      </w:r>
      <w:r w:rsidRPr="00824E6E">
        <w:t>2</w:t>
      </w:r>
      <w:r w:rsidR="0050381D">
        <w:t>4</w:t>
      </w:r>
      <w:r w:rsidRPr="00263C96">
        <w:t xml:space="preserve"> по 20</w:t>
      </w:r>
      <w:r w:rsidRPr="00824E6E">
        <w:t>3</w:t>
      </w:r>
      <w:r w:rsidR="003A2871">
        <w:t>3</w:t>
      </w:r>
      <w:r w:rsidRPr="00263C96">
        <w:t xml:space="preserve"> годы проводился в следующей последовательности:</w:t>
      </w:r>
    </w:p>
    <w:p w14:paraId="37CF47CC" w14:textId="5D0ABD1F" w:rsidR="00D93877" w:rsidRPr="00263C96" w:rsidRDefault="00D93877" w:rsidP="00D93877">
      <w:pPr>
        <w:pStyle w:val="formattexttopleveltext"/>
        <w:spacing w:before="0" w:beforeAutospacing="0" w:after="0" w:afterAutospacing="0"/>
        <w:jc w:val="both"/>
      </w:pPr>
      <w:r w:rsidRPr="00263C96">
        <w:t>1. Определение количества человек, пользующихся услугами водоснабжения в 20</w:t>
      </w:r>
      <w:r w:rsidRPr="00824E6E">
        <w:t>2</w:t>
      </w:r>
      <w:r w:rsidR="003A2871">
        <w:t>3</w:t>
      </w:r>
      <w:r w:rsidRPr="00263C96">
        <w:t xml:space="preserve">году в соответствии со степенями благоустройства с классификацией, определенных постановлением комитета ЖКХ № 94 от  19 ноября 2012 года; </w:t>
      </w:r>
    </w:p>
    <w:p w14:paraId="26021C93" w14:textId="089ECF37" w:rsidR="00D93877" w:rsidRPr="00263C96" w:rsidRDefault="00D93877" w:rsidP="00D93877">
      <w:pPr>
        <w:pStyle w:val="formattexttopleveltext"/>
        <w:spacing w:before="0" w:beforeAutospacing="0" w:after="0" w:afterAutospacing="0"/>
        <w:jc w:val="both"/>
      </w:pPr>
      <w:r w:rsidRPr="00263C96">
        <w:t xml:space="preserve"> 2. Определение количества человек, пользующихся услугами водоснабжения по нормативу в 20</w:t>
      </w:r>
      <w:r w:rsidRPr="00824E6E">
        <w:t>2</w:t>
      </w:r>
      <w:r w:rsidR="003A2871">
        <w:t>3</w:t>
      </w:r>
      <w:r w:rsidRPr="00263C96">
        <w:t xml:space="preserve">году;  </w:t>
      </w:r>
    </w:p>
    <w:p w14:paraId="3A0F0779" w14:textId="00B8EAB5" w:rsidR="00D93877" w:rsidRPr="00263C96" w:rsidRDefault="00D93877" w:rsidP="00D93877">
      <w:pPr>
        <w:pStyle w:val="formattexttopleveltext"/>
        <w:spacing w:before="0" w:beforeAutospacing="0" w:after="0" w:afterAutospacing="0"/>
        <w:jc w:val="both"/>
      </w:pPr>
      <w:r w:rsidRPr="00263C96">
        <w:t>3. Определение количества человек, пользующихся услугами водоснабжения по приборам учета в 20</w:t>
      </w:r>
      <w:r w:rsidRPr="001A0498">
        <w:t>2</w:t>
      </w:r>
      <w:r w:rsidR="003A2871">
        <w:t>3</w:t>
      </w:r>
      <w:r w:rsidRPr="00263C96">
        <w:t xml:space="preserve">году; </w:t>
      </w:r>
    </w:p>
    <w:p w14:paraId="6D9E7F27" w14:textId="77777777" w:rsidR="00D93877" w:rsidRPr="00263C96" w:rsidRDefault="00D93877" w:rsidP="00D93877">
      <w:pPr>
        <w:pStyle w:val="formattexttopleveltext"/>
        <w:spacing w:before="0" w:beforeAutospacing="0" w:after="0" w:afterAutospacing="0"/>
        <w:jc w:val="both"/>
      </w:pPr>
      <w:r w:rsidRPr="00263C96">
        <w:t>4. Средневзвешенный норматив потребления в месяц на человека;</w:t>
      </w:r>
    </w:p>
    <w:p w14:paraId="7480DEF8" w14:textId="77777777" w:rsidR="00D93877" w:rsidRPr="00263C96" w:rsidRDefault="00D93877" w:rsidP="00D93877">
      <w:pPr>
        <w:pStyle w:val="formattexttopleveltext"/>
        <w:spacing w:before="0" w:beforeAutospacing="0" w:after="0" w:afterAutospacing="0"/>
        <w:jc w:val="both"/>
      </w:pPr>
      <w:r w:rsidRPr="00263C96">
        <w:t>5.Средневзвешенное потребление воды в месяц на человека, пользующего  приборами учета;</w:t>
      </w:r>
    </w:p>
    <w:p w14:paraId="0EF6CE34" w14:textId="331EDA91" w:rsidR="00D93877" w:rsidRPr="00263C96" w:rsidRDefault="00D93877" w:rsidP="00D93877">
      <w:pPr>
        <w:pStyle w:val="formattexttopleveltext"/>
        <w:spacing w:before="0" w:beforeAutospacing="0" w:after="0" w:afterAutospacing="0"/>
        <w:jc w:val="both"/>
      </w:pPr>
      <w:r w:rsidRPr="00263C96">
        <w:t xml:space="preserve">Результаты данных расчетов представлены в таблице </w:t>
      </w:r>
      <w:r w:rsidR="0050381D">
        <w:t>2.9</w:t>
      </w:r>
      <w:r w:rsidRPr="00263C96">
        <w:t>.</w:t>
      </w:r>
    </w:p>
    <w:p w14:paraId="2D5148FB" w14:textId="4F1ACABC" w:rsidR="00D93877" w:rsidRDefault="00D93877" w:rsidP="00D93877">
      <w:pPr>
        <w:pStyle w:val="formattexttopleveltext"/>
      </w:pPr>
      <w:r w:rsidRPr="00263C96">
        <w:t xml:space="preserve">Полный алгоритм расчетов годовых объемов подъема воды  на планируемый период представлен в таблице  </w:t>
      </w:r>
      <w:r w:rsidR="00D62387">
        <w:t>2.9</w:t>
      </w:r>
      <w:r w:rsidRPr="00263C96">
        <w:t>.</w:t>
      </w:r>
    </w:p>
    <w:p w14:paraId="73EC215A" w14:textId="0C90D757" w:rsidR="00D93877" w:rsidRPr="00263C96" w:rsidRDefault="00D93877" w:rsidP="00D93877">
      <w:pPr>
        <w:pStyle w:val="formattexttopleveltext"/>
        <w:spacing w:before="0" w:beforeAutospacing="0" w:after="0" w:afterAutospacing="0" w:line="276" w:lineRule="auto"/>
        <w:rPr>
          <w:b/>
          <w:sz w:val="22"/>
          <w:szCs w:val="22"/>
        </w:rPr>
      </w:pPr>
      <w:r w:rsidRPr="00263C96">
        <w:rPr>
          <w:b/>
          <w:sz w:val="22"/>
          <w:szCs w:val="22"/>
        </w:rPr>
        <w:t xml:space="preserve">Таблица </w:t>
      </w:r>
      <w:r w:rsidR="00D62387">
        <w:rPr>
          <w:b/>
          <w:sz w:val="22"/>
          <w:szCs w:val="22"/>
        </w:rPr>
        <w:t>2.9</w:t>
      </w:r>
      <w:r w:rsidRPr="00263C96">
        <w:rPr>
          <w:b/>
          <w:sz w:val="22"/>
          <w:szCs w:val="22"/>
        </w:rPr>
        <w:t>. Итоговый расчет годовых объемов подъема воды  на планируемый период</w:t>
      </w:r>
    </w:p>
    <w:tbl>
      <w:tblPr>
        <w:tblW w:w="9826" w:type="dxa"/>
        <w:jc w:val="center"/>
        <w:tblLook w:val="04A0" w:firstRow="1" w:lastRow="0" w:firstColumn="1" w:lastColumn="0" w:noHBand="0" w:noVBand="1"/>
      </w:tblPr>
      <w:tblGrid>
        <w:gridCol w:w="755"/>
        <w:gridCol w:w="2540"/>
        <w:gridCol w:w="799"/>
        <w:gridCol w:w="944"/>
        <w:gridCol w:w="944"/>
        <w:gridCol w:w="931"/>
        <w:gridCol w:w="931"/>
        <w:gridCol w:w="931"/>
        <w:gridCol w:w="1051"/>
      </w:tblGrid>
      <w:tr w:rsidR="003A2871" w:rsidRPr="00263C96" w14:paraId="2CAC7A27" w14:textId="77777777" w:rsidTr="00D93877">
        <w:trPr>
          <w:trHeight w:val="900"/>
          <w:jc w:val="center"/>
        </w:trPr>
        <w:tc>
          <w:tcPr>
            <w:tcW w:w="755" w:type="dxa"/>
            <w:tcBorders>
              <w:top w:val="single" w:sz="4" w:space="0" w:color="auto"/>
              <w:left w:val="single" w:sz="4" w:space="0" w:color="auto"/>
              <w:bottom w:val="single" w:sz="4" w:space="0" w:color="auto"/>
              <w:right w:val="single" w:sz="4" w:space="0" w:color="auto"/>
            </w:tcBorders>
            <w:shd w:val="clear" w:color="auto" w:fill="D9D9D9"/>
            <w:vAlign w:val="center"/>
          </w:tcPr>
          <w:p w14:paraId="44C85E40" w14:textId="77777777" w:rsidR="003A2871" w:rsidRPr="00263C96" w:rsidRDefault="003A2871" w:rsidP="003A2871">
            <w:pPr>
              <w:spacing w:line="276" w:lineRule="auto"/>
              <w:jc w:val="center"/>
              <w:rPr>
                <w:color w:val="000000"/>
                <w:sz w:val="22"/>
                <w:szCs w:val="22"/>
              </w:rPr>
            </w:pPr>
            <w:r w:rsidRPr="00263C96">
              <w:rPr>
                <w:bCs/>
                <w:color w:val="000000"/>
                <w:sz w:val="22"/>
                <w:szCs w:val="22"/>
              </w:rPr>
              <w:t>№ п/п</w:t>
            </w:r>
          </w:p>
        </w:tc>
        <w:tc>
          <w:tcPr>
            <w:tcW w:w="2540" w:type="dxa"/>
            <w:tcBorders>
              <w:top w:val="single" w:sz="4" w:space="0" w:color="auto"/>
              <w:left w:val="nil"/>
              <w:bottom w:val="single" w:sz="4" w:space="0" w:color="auto"/>
              <w:right w:val="single" w:sz="4" w:space="0" w:color="auto"/>
            </w:tcBorders>
            <w:shd w:val="clear" w:color="auto" w:fill="D9D9D9"/>
            <w:vAlign w:val="center"/>
          </w:tcPr>
          <w:p w14:paraId="55D48E19" w14:textId="77777777" w:rsidR="003A2871" w:rsidRPr="00263C96" w:rsidRDefault="003A2871" w:rsidP="003A2871">
            <w:pPr>
              <w:spacing w:line="276" w:lineRule="auto"/>
              <w:jc w:val="center"/>
              <w:rPr>
                <w:color w:val="000000"/>
                <w:sz w:val="22"/>
                <w:szCs w:val="22"/>
              </w:rPr>
            </w:pPr>
            <w:r w:rsidRPr="00263C96">
              <w:rPr>
                <w:bCs/>
                <w:color w:val="000000"/>
                <w:sz w:val="22"/>
                <w:szCs w:val="22"/>
              </w:rPr>
              <w:t>Показатель</w:t>
            </w:r>
          </w:p>
        </w:tc>
        <w:tc>
          <w:tcPr>
            <w:tcW w:w="799" w:type="dxa"/>
            <w:tcBorders>
              <w:top w:val="single" w:sz="4" w:space="0" w:color="auto"/>
              <w:left w:val="nil"/>
              <w:bottom w:val="single" w:sz="4" w:space="0" w:color="auto"/>
              <w:right w:val="single" w:sz="4" w:space="0" w:color="auto"/>
            </w:tcBorders>
            <w:shd w:val="clear" w:color="auto" w:fill="D9D9D9"/>
            <w:vAlign w:val="center"/>
          </w:tcPr>
          <w:p w14:paraId="565C2E8C" w14:textId="77777777" w:rsidR="003A2871" w:rsidRPr="00263C96" w:rsidRDefault="003A2871" w:rsidP="003A2871">
            <w:pPr>
              <w:spacing w:line="276" w:lineRule="auto"/>
              <w:jc w:val="center"/>
              <w:rPr>
                <w:color w:val="000000"/>
                <w:sz w:val="22"/>
                <w:szCs w:val="22"/>
              </w:rPr>
            </w:pPr>
            <w:r w:rsidRPr="00263C96">
              <w:rPr>
                <w:bCs/>
                <w:color w:val="000000"/>
                <w:sz w:val="22"/>
                <w:szCs w:val="22"/>
              </w:rPr>
              <w:t xml:space="preserve">Ед. </w:t>
            </w:r>
            <w:proofErr w:type="spellStart"/>
            <w:r w:rsidRPr="00263C96">
              <w:rPr>
                <w:bCs/>
                <w:color w:val="000000"/>
                <w:sz w:val="22"/>
                <w:szCs w:val="22"/>
              </w:rPr>
              <w:t>изм</w:t>
            </w:r>
            <w:proofErr w:type="spellEnd"/>
          </w:p>
        </w:tc>
        <w:tc>
          <w:tcPr>
            <w:tcW w:w="944" w:type="dxa"/>
            <w:tcBorders>
              <w:top w:val="single" w:sz="4" w:space="0" w:color="auto"/>
              <w:left w:val="nil"/>
              <w:bottom w:val="single" w:sz="4" w:space="0" w:color="auto"/>
              <w:right w:val="single" w:sz="4" w:space="0" w:color="auto"/>
            </w:tcBorders>
            <w:shd w:val="clear" w:color="auto" w:fill="D9D9D9"/>
            <w:vAlign w:val="center"/>
          </w:tcPr>
          <w:p w14:paraId="2972860E" w14:textId="709DDCF3" w:rsidR="003A2871" w:rsidRPr="00263C96" w:rsidRDefault="003A2871" w:rsidP="003A2871">
            <w:pPr>
              <w:spacing w:line="276" w:lineRule="auto"/>
              <w:jc w:val="center"/>
              <w:rPr>
                <w:sz w:val="20"/>
              </w:rPr>
            </w:pPr>
            <w:r w:rsidRPr="00263C96">
              <w:rPr>
                <w:sz w:val="20"/>
              </w:rPr>
              <w:t>20</w:t>
            </w:r>
            <w:r>
              <w:rPr>
                <w:sz w:val="20"/>
              </w:rPr>
              <w:t>24</w:t>
            </w:r>
          </w:p>
        </w:tc>
        <w:tc>
          <w:tcPr>
            <w:tcW w:w="944" w:type="dxa"/>
            <w:tcBorders>
              <w:top w:val="single" w:sz="4" w:space="0" w:color="auto"/>
              <w:left w:val="nil"/>
              <w:bottom w:val="single" w:sz="4" w:space="0" w:color="auto"/>
              <w:right w:val="single" w:sz="4" w:space="0" w:color="auto"/>
            </w:tcBorders>
            <w:shd w:val="clear" w:color="auto" w:fill="D9D9D9"/>
            <w:vAlign w:val="center"/>
          </w:tcPr>
          <w:p w14:paraId="298D8EB8" w14:textId="6A861CF3" w:rsidR="003A2871" w:rsidRPr="00263C96" w:rsidRDefault="003A2871" w:rsidP="003A2871">
            <w:pPr>
              <w:spacing w:line="276" w:lineRule="auto"/>
              <w:jc w:val="center"/>
              <w:rPr>
                <w:sz w:val="20"/>
              </w:rPr>
            </w:pPr>
            <w:r w:rsidRPr="00263C96">
              <w:rPr>
                <w:sz w:val="20"/>
              </w:rPr>
              <w:t>202</w:t>
            </w:r>
            <w:r>
              <w:rPr>
                <w:sz w:val="20"/>
              </w:rPr>
              <w:t>5</w:t>
            </w:r>
          </w:p>
        </w:tc>
        <w:tc>
          <w:tcPr>
            <w:tcW w:w="931" w:type="dxa"/>
            <w:tcBorders>
              <w:top w:val="single" w:sz="4" w:space="0" w:color="auto"/>
              <w:left w:val="nil"/>
              <w:bottom w:val="single" w:sz="4" w:space="0" w:color="auto"/>
              <w:right w:val="single" w:sz="4" w:space="0" w:color="auto"/>
            </w:tcBorders>
            <w:shd w:val="clear" w:color="auto" w:fill="D9D9D9"/>
            <w:vAlign w:val="center"/>
          </w:tcPr>
          <w:p w14:paraId="36A8F532" w14:textId="59095DE9" w:rsidR="003A2871" w:rsidRPr="00263C96" w:rsidRDefault="003A2871" w:rsidP="003A2871">
            <w:pPr>
              <w:spacing w:line="276" w:lineRule="auto"/>
              <w:jc w:val="center"/>
              <w:rPr>
                <w:sz w:val="20"/>
              </w:rPr>
            </w:pPr>
            <w:r w:rsidRPr="00263C96">
              <w:rPr>
                <w:sz w:val="20"/>
              </w:rPr>
              <w:t>202</w:t>
            </w:r>
            <w:r>
              <w:rPr>
                <w:sz w:val="20"/>
              </w:rPr>
              <w:t>6</w:t>
            </w:r>
          </w:p>
        </w:tc>
        <w:tc>
          <w:tcPr>
            <w:tcW w:w="931" w:type="dxa"/>
            <w:tcBorders>
              <w:top w:val="single" w:sz="4" w:space="0" w:color="auto"/>
              <w:left w:val="nil"/>
              <w:bottom w:val="single" w:sz="4" w:space="0" w:color="auto"/>
              <w:right w:val="single" w:sz="4" w:space="0" w:color="auto"/>
            </w:tcBorders>
            <w:shd w:val="clear" w:color="auto" w:fill="D9D9D9"/>
            <w:vAlign w:val="center"/>
          </w:tcPr>
          <w:p w14:paraId="0AD35C87" w14:textId="48B9D287" w:rsidR="003A2871" w:rsidRPr="00263C96" w:rsidRDefault="003A2871" w:rsidP="003A2871">
            <w:pPr>
              <w:spacing w:line="276" w:lineRule="auto"/>
              <w:jc w:val="center"/>
              <w:rPr>
                <w:sz w:val="20"/>
              </w:rPr>
            </w:pPr>
            <w:r w:rsidRPr="00263C96">
              <w:rPr>
                <w:sz w:val="20"/>
              </w:rPr>
              <w:t>202</w:t>
            </w:r>
            <w:r>
              <w:rPr>
                <w:sz w:val="20"/>
              </w:rPr>
              <w:t>7</w:t>
            </w:r>
          </w:p>
        </w:tc>
        <w:tc>
          <w:tcPr>
            <w:tcW w:w="931" w:type="dxa"/>
            <w:tcBorders>
              <w:top w:val="single" w:sz="4" w:space="0" w:color="auto"/>
              <w:left w:val="nil"/>
              <w:bottom w:val="single" w:sz="4" w:space="0" w:color="auto"/>
              <w:right w:val="single" w:sz="4" w:space="0" w:color="auto"/>
            </w:tcBorders>
            <w:shd w:val="clear" w:color="auto" w:fill="D9D9D9"/>
            <w:vAlign w:val="center"/>
          </w:tcPr>
          <w:p w14:paraId="699166F4" w14:textId="5748D3B4" w:rsidR="003A2871" w:rsidRPr="00263C96" w:rsidRDefault="003A2871" w:rsidP="003A2871">
            <w:pPr>
              <w:spacing w:line="276" w:lineRule="auto"/>
              <w:jc w:val="center"/>
              <w:rPr>
                <w:sz w:val="20"/>
              </w:rPr>
            </w:pPr>
            <w:r w:rsidRPr="00263C96">
              <w:rPr>
                <w:sz w:val="20"/>
              </w:rPr>
              <w:t>202</w:t>
            </w:r>
            <w:r>
              <w:rPr>
                <w:sz w:val="20"/>
              </w:rPr>
              <w:t>8</w:t>
            </w:r>
          </w:p>
        </w:tc>
        <w:tc>
          <w:tcPr>
            <w:tcW w:w="1051" w:type="dxa"/>
            <w:tcBorders>
              <w:top w:val="single" w:sz="4" w:space="0" w:color="auto"/>
              <w:left w:val="nil"/>
              <w:bottom w:val="single" w:sz="4" w:space="0" w:color="auto"/>
              <w:right w:val="single" w:sz="4" w:space="0" w:color="auto"/>
            </w:tcBorders>
            <w:shd w:val="clear" w:color="auto" w:fill="D9D9D9"/>
            <w:vAlign w:val="center"/>
          </w:tcPr>
          <w:p w14:paraId="0A279C86" w14:textId="0F17F2BD" w:rsidR="003A2871" w:rsidRPr="00263C96" w:rsidRDefault="003A2871" w:rsidP="003A2871">
            <w:pPr>
              <w:spacing w:line="276" w:lineRule="auto"/>
              <w:jc w:val="center"/>
              <w:rPr>
                <w:sz w:val="20"/>
              </w:rPr>
            </w:pPr>
            <w:r w:rsidRPr="00263C96">
              <w:rPr>
                <w:sz w:val="20"/>
              </w:rPr>
              <w:t>202</w:t>
            </w:r>
            <w:r>
              <w:rPr>
                <w:sz w:val="20"/>
              </w:rPr>
              <w:t>9</w:t>
            </w:r>
            <w:r w:rsidRPr="00263C96">
              <w:rPr>
                <w:sz w:val="20"/>
              </w:rPr>
              <w:t>-20</w:t>
            </w:r>
            <w:r>
              <w:rPr>
                <w:sz w:val="20"/>
              </w:rPr>
              <w:t>33</w:t>
            </w:r>
          </w:p>
        </w:tc>
      </w:tr>
      <w:tr w:rsidR="00D93877" w:rsidRPr="00B755AA" w14:paraId="7C7C64A7" w14:textId="77777777" w:rsidTr="00D93877">
        <w:trPr>
          <w:trHeight w:val="496"/>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6FD6E9DB" w14:textId="77777777" w:rsidR="00D93877" w:rsidRPr="00AA23C1" w:rsidRDefault="00D93877" w:rsidP="00D93877">
            <w:pPr>
              <w:jc w:val="center"/>
              <w:rPr>
                <w:color w:val="000000"/>
                <w:sz w:val="20"/>
              </w:rPr>
            </w:pPr>
            <w:r w:rsidRPr="00AA23C1">
              <w:rPr>
                <w:color w:val="000000"/>
                <w:sz w:val="20"/>
              </w:rPr>
              <w:t>1</w:t>
            </w:r>
          </w:p>
        </w:tc>
        <w:tc>
          <w:tcPr>
            <w:tcW w:w="2540" w:type="dxa"/>
            <w:tcBorders>
              <w:top w:val="nil"/>
              <w:left w:val="nil"/>
              <w:bottom w:val="single" w:sz="4" w:space="0" w:color="auto"/>
              <w:right w:val="single" w:sz="4" w:space="0" w:color="auto"/>
            </w:tcBorders>
            <w:shd w:val="clear" w:color="auto" w:fill="auto"/>
            <w:vAlign w:val="center"/>
          </w:tcPr>
          <w:p w14:paraId="22D65F89" w14:textId="77777777" w:rsidR="00D93877" w:rsidRPr="00AA23C1" w:rsidRDefault="00D93877" w:rsidP="00D93877">
            <w:pPr>
              <w:rPr>
                <w:color w:val="000000"/>
                <w:sz w:val="20"/>
              </w:rPr>
            </w:pPr>
            <w:r w:rsidRPr="00AA23C1">
              <w:rPr>
                <w:color w:val="000000"/>
                <w:sz w:val="20"/>
              </w:rPr>
              <w:t xml:space="preserve">Годовой объем </w:t>
            </w:r>
            <w:proofErr w:type="spellStart"/>
            <w:r w:rsidRPr="00AA23C1">
              <w:rPr>
                <w:color w:val="000000"/>
                <w:sz w:val="20"/>
              </w:rPr>
              <w:t>подьема</w:t>
            </w:r>
            <w:proofErr w:type="spellEnd"/>
            <w:r w:rsidRPr="00AA23C1">
              <w:rPr>
                <w:color w:val="000000"/>
                <w:sz w:val="20"/>
              </w:rPr>
              <w:t xml:space="preserve"> воды, т</w:t>
            </w:r>
            <w:proofErr w:type="gramStart"/>
            <w:r w:rsidRPr="00AA23C1">
              <w:rPr>
                <w:color w:val="000000"/>
                <w:sz w:val="20"/>
              </w:rPr>
              <w:t>.м</w:t>
            </w:r>
            <w:proofErr w:type="gramEnd"/>
            <w:r w:rsidRPr="00AA23C1">
              <w:rPr>
                <w:color w:val="000000"/>
                <w:sz w:val="20"/>
              </w:rPr>
              <w:t>3</w:t>
            </w:r>
          </w:p>
        </w:tc>
        <w:tc>
          <w:tcPr>
            <w:tcW w:w="799" w:type="dxa"/>
            <w:tcBorders>
              <w:top w:val="nil"/>
              <w:left w:val="nil"/>
              <w:bottom w:val="single" w:sz="4" w:space="0" w:color="auto"/>
              <w:right w:val="single" w:sz="4" w:space="0" w:color="auto"/>
            </w:tcBorders>
            <w:shd w:val="clear" w:color="auto" w:fill="auto"/>
            <w:vAlign w:val="center"/>
          </w:tcPr>
          <w:p w14:paraId="151BD0AE" w14:textId="77777777" w:rsidR="00D93877" w:rsidRPr="00AA23C1" w:rsidRDefault="00D93877" w:rsidP="00D93877">
            <w:pPr>
              <w:jc w:val="center"/>
              <w:rPr>
                <w:color w:val="000000"/>
                <w:sz w:val="20"/>
              </w:rPr>
            </w:pPr>
            <w:r w:rsidRPr="00AA23C1">
              <w:rPr>
                <w:color w:val="000000"/>
                <w:sz w:val="20"/>
              </w:rPr>
              <w:t>м3.</w:t>
            </w:r>
          </w:p>
        </w:tc>
        <w:tc>
          <w:tcPr>
            <w:tcW w:w="944" w:type="dxa"/>
            <w:tcBorders>
              <w:top w:val="nil"/>
              <w:left w:val="nil"/>
              <w:bottom w:val="single" w:sz="4" w:space="0" w:color="auto"/>
              <w:right w:val="single" w:sz="4" w:space="0" w:color="auto"/>
            </w:tcBorders>
            <w:shd w:val="clear" w:color="auto" w:fill="auto"/>
            <w:vAlign w:val="center"/>
          </w:tcPr>
          <w:p w14:paraId="672168BE" w14:textId="77777777" w:rsidR="00D93877" w:rsidRPr="00B755AA" w:rsidRDefault="00D93877" w:rsidP="00D93877">
            <w:pPr>
              <w:jc w:val="center"/>
              <w:rPr>
                <w:sz w:val="20"/>
              </w:rPr>
            </w:pPr>
            <w:r w:rsidRPr="00B755AA">
              <w:rPr>
                <w:sz w:val="20"/>
              </w:rPr>
              <w:t>10126</w:t>
            </w:r>
          </w:p>
        </w:tc>
        <w:tc>
          <w:tcPr>
            <w:tcW w:w="944" w:type="dxa"/>
            <w:tcBorders>
              <w:top w:val="nil"/>
              <w:left w:val="nil"/>
              <w:bottom w:val="single" w:sz="4" w:space="0" w:color="auto"/>
              <w:right w:val="single" w:sz="4" w:space="0" w:color="auto"/>
            </w:tcBorders>
            <w:shd w:val="clear" w:color="auto" w:fill="auto"/>
            <w:vAlign w:val="center"/>
          </w:tcPr>
          <w:p w14:paraId="07BC3072" w14:textId="77777777" w:rsidR="00D93877" w:rsidRPr="00B755AA" w:rsidRDefault="00D93877" w:rsidP="00D93877">
            <w:pPr>
              <w:jc w:val="center"/>
              <w:rPr>
                <w:sz w:val="20"/>
              </w:rPr>
            </w:pPr>
            <w:r w:rsidRPr="00B755AA">
              <w:rPr>
                <w:sz w:val="20"/>
              </w:rPr>
              <w:t>10126</w:t>
            </w:r>
          </w:p>
        </w:tc>
        <w:tc>
          <w:tcPr>
            <w:tcW w:w="931" w:type="dxa"/>
            <w:tcBorders>
              <w:top w:val="nil"/>
              <w:left w:val="nil"/>
              <w:bottom w:val="single" w:sz="4" w:space="0" w:color="auto"/>
              <w:right w:val="single" w:sz="4" w:space="0" w:color="auto"/>
            </w:tcBorders>
            <w:shd w:val="clear" w:color="auto" w:fill="auto"/>
            <w:vAlign w:val="center"/>
          </w:tcPr>
          <w:p w14:paraId="599B3CB6" w14:textId="77777777" w:rsidR="00D93877" w:rsidRPr="00B755AA" w:rsidRDefault="00D93877" w:rsidP="00D93877">
            <w:pPr>
              <w:jc w:val="center"/>
              <w:rPr>
                <w:sz w:val="20"/>
              </w:rPr>
            </w:pPr>
            <w:r w:rsidRPr="00B755AA">
              <w:rPr>
                <w:sz w:val="20"/>
              </w:rPr>
              <w:t>10157</w:t>
            </w:r>
          </w:p>
        </w:tc>
        <w:tc>
          <w:tcPr>
            <w:tcW w:w="931" w:type="dxa"/>
            <w:tcBorders>
              <w:top w:val="nil"/>
              <w:left w:val="nil"/>
              <w:bottom w:val="single" w:sz="4" w:space="0" w:color="auto"/>
              <w:right w:val="single" w:sz="4" w:space="0" w:color="auto"/>
            </w:tcBorders>
            <w:shd w:val="clear" w:color="auto" w:fill="auto"/>
            <w:vAlign w:val="center"/>
          </w:tcPr>
          <w:p w14:paraId="3374EDE8" w14:textId="77777777" w:rsidR="00D93877" w:rsidRPr="00B755AA" w:rsidRDefault="00D93877" w:rsidP="00D93877">
            <w:pPr>
              <w:jc w:val="center"/>
              <w:rPr>
                <w:sz w:val="20"/>
              </w:rPr>
            </w:pPr>
            <w:r w:rsidRPr="00B755AA">
              <w:rPr>
                <w:sz w:val="20"/>
              </w:rPr>
              <w:t>10189</w:t>
            </w:r>
          </w:p>
        </w:tc>
        <w:tc>
          <w:tcPr>
            <w:tcW w:w="931" w:type="dxa"/>
            <w:tcBorders>
              <w:top w:val="nil"/>
              <w:left w:val="nil"/>
              <w:bottom w:val="single" w:sz="4" w:space="0" w:color="auto"/>
              <w:right w:val="single" w:sz="4" w:space="0" w:color="auto"/>
            </w:tcBorders>
            <w:shd w:val="clear" w:color="auto" w:fill="auto"/>
            <w:vAlign w:val="center"/>
          </w:tcPr>
          <w:p w14:paraId="27D7A451" w14:textId="77777777" w:rsidR="00D93877" w:rsidRPr="00B755AA" w:rsidRDefault="00D93877" w:rsidP="00D93877">
            <w:pPr>
              <w:jc w:val="center"/>
              <w:rPr>
                <w:sz w:val="20"/>
              </w:rPr>
            </w:pPr>
            <w:r w:rsidRPr="00B755AA">
              <w:rPr>
                <w:sz w:val="20"/>
              </w:rPr>
              <w:t>10221</w:t>
            </w:r>
          </w:p>
        </w:tc>
        <w:tc>
          <w:tcPr>
            <w:tcW w:w="1051" w:type="dxa"/>
            <w:tcBorders>
              <w:top w:val="nil"/>
              <w:left w:val="nil"/>
              <w:bottom w:val="single" w:sz="4" w:space="0" w:color="auto"/>
              <w:right w:val="single" w:sz="4" w:space="0" w:color="auto"/>
            </w:tcBorders>
            <w:shd w:val="clear" w:color="auto" w:fill="auto"/>
            <w:vAlign w:val="center"/>
          </w:tcPr>
          <w:p w14:paraId="16C77266" w14:textId="77777777" w:rsidR="00D93877" w:rsidRPr="00B755AA" w:rsidRDefault="00D93877" w:rsidP="00D93877">
            <w:pPr>
              <w:jc w:val="center"/>
              <w:rPr>
                <w:sz w:val="20"/>
              </w:rPr>
            </w:pPr>
            <w:r w:rsidRPr="00B755AA">
              <w:rPr>
                <w:sz w:val="20"/>
              </w:rPr>
              <w:t>10277,0</w:t>
            </w:r>
          </w:p>
        </w:tc>
      </w:tr>
      <w:tr w:rsidR="00D93877" w:rsidRPr="00B755AA" w14:paraId="6B5A33DE" w14:textId="77777777" w:rsidTr="00D93877">
        <w:trPr>
          <w:trHeight w:val="447"/>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4B2E6450" w14:textId="77777777" w:rsidR="00D93877" w:rsidRPr="00AA23C1" w:rsidRDefault="00D93877" w:rsidP="00D93877">
            <w:pPr>
              <w:jc w:val="center"/>
              <w:rPr>
                <w:color w:val="000000"/>
                <w:sz w:val="20"/>
              </w:rPr>
            </w:pPr>
            <w:r w:rsidRPr="00AA23C1">
              <w:rPr>
                <w:color w:val="000000"/>
                <w:sz w:val="20"/>
              </w:rPr>
              <w:t>2</w:t>
            </w:r>
          </w:p>
        </w:tc>
        <w:tc>
          <w:tcPr>
            <w:tcW w:w="2540" w:type="dxa"/>
            <w:tcBorders>
              <w:top w:val="nil"/>
              <w:left w:val="nil"/>
              <w:bottom w:val="single" w:sz="4" w:space="0" w:color="auto"/>
              <w:right w:val="single" w:sz="4" w:space="0" w:color="auto"/>
            </w:tcBorders>
            <w:shd w:val="clear" w:color="auto" w:fill="auto"/>
            <w:vAlign w:val="center"/>
          </w:tcPr>
          <w:p w14:paraId="4DCB1E77" w14:textId="77777777" w:rsidR="00D93877" w:rsidRPr="00AA23C1" w:rsidRDefault="00D93877" w:rsidP="00D93877">
            <w:pPr>
              <w:rPr>
                <w:color w:val="000000"/>
                <w:sz w:val="20"/>
              </w:rPr>
            </w:pPr>
            <w:r w:rsidRPr="00AA23C1">
              <w:rPr>
                <w:color w:val="000000"/>
                <w:sz w:val="20"/>
              </w:rPr>
              <w:t xml:space="preserve">Технологические и аварийные   потери </w:t>
            </w:r>
          </w:p>
        </w:tc>
        <w:tc>
          <w:tcPr>
            <w:tcW w:w="799" w:type="dxa"/>
            <w:tcBorders>
              <w:top w:val="nil"/>
              <w:left w:val="nil"/>
              <w:bottom w:val="single" w:sz="4" w:space="0" w:color="auto"/>
              <w:right w:val="single" w:sz="4" w:space="0" w:color="auto"/>
            </w:tcBorders>
            <w:shd w:val="clear" w:color="auto" w:fill="auto"/>
            <w:vAlign w:val="center"/>
          </w:tcPr>
          <w:p w14:paraId="045C8710" w14:textId="77777777" w:rsidR="00D93877" w:rsidRPr="00AA23C1" w:rsidRDefault="00D93877" w:rsidP="00D93877">
            <w:pPr>
              <w:jc w:val="center"/>
              <w:rPr>
                <w:color w:val="000000"/>
                <w:sz w:val="20"/>
              </w:rPr>
            </w:pPr>
            <w:r w:rsidRPr="00AA23C1">
              <w:rPr>
                <w:color w:val="000000"/>
                <w:sz w:val="20"/>
              </w:rPr>
              <w:t>м3.</w:t>
            </w:r>
          </w:p>
        </w:tc>
        <w:tc>
          <w:tcPr>
            <w:tcW w:w="944" w:type="dxa"/>
            <w:tcBorders>
              <w:top w:val="nil"/>
              <w:left w:val="nil"/>
              <w:bottom w:val="single" w:sz="4" w:space="0" w:color="auto"/>
              <w:right w:val="single" w:sz="4" w:space="0" w:color="auto"/>
            </w:tcBorders>
            <w:shd w:val="clear" w:color="auto" w:fill="auto"/>
            <w:vAlign w:val="center"/>
          </w:tcPr>
          <w:p w14:paraId="6CB61D64" w14:textId="77777777" w:rsidR="00D93877" w:rsidRPr="00B755AA" w:rsidRDefault="00D93877" w:rsidP="00D93877">
            <w:pPr>
              <w:jc w:val="center"/>
              <w:rPr>
                <w:color w:val="000000"/>
                <w:sz w:val="20"/>
              </w:rPr>
            </w:pPr>
            <w:r w:rsidRPr="00B755AA">
              <w:rPr>
                <w:color w:val="000000"/>
                <w:sz w:val="20"/>
              </w:rPr>
              <w:t>587,81</w:t>
            </w:r>
          </w:p>
        </w:tc>
        <w:tc>
          <w:tcPr>
            <w:tcW w:w="944" w:type="dxa"/>
            <w:tcBorders>
              <w:top w:val="nil"/>
              <w:left w:val="nil"/>
              <w:bottom w:val="single" w:sz="4" w:space="0" w:color="auto"/>
              <w:right w:val="single" w:sz="4" w:space="0" w:color="auto"/>
            </w:tcBorders>
            <w:shd w:val="clear" w:color="auto" w:fill="auto"/>
            <w:vAlign w:val="center"/>
          </w:tcPr>
          <w:p w14:paraId="21928874" w14:textId="77777777" w:rsidR="00D93877" w:rsidRPr="00B755AA" w:rsidRDefault="00D93877" w:rsidP="00D93877">
            <w:pPr>
              <w:jc w:val="center"/>
              <w:rPr>
                <w:color w:val="000000"/>
                <w:sz w:val="20"/>
              </w:rPr>
            </w:pPr>
            <w:r w:rsidRPr="00B755AA">
              <w:rPr>
                <w:color w:val="000000"/>
                <w:sz w:val="20"/>
              </w:rPr>
              <w:t>586,15</w:t>
            </w:r>
          </w:p>
        </w:tc>
        <w:tc>
          <w:tcPr>
            <w:tcW w:w="931" w:type="dxa"/>
            <w:tcBorders>
              <w:top w:val="nil"/>
              <w:left w:val="nil"/>
              <w:bottom w:val="single" w:sz="4" w:space="0" w:color="auto"/>
              <w:right w:val="single" w:sz="4" w:space="0" w:color="auto"/>
            </w:tcBorders>
            <w:shd w:val="clear" w:color="auto" w:fill="auto"/>
            <w:vAlign w:val="center"/>
          </w:tcPr>
          <w:p w14:paraId="0D899F30" w14:textId="77777777" w:rsidR="00D93877" w:rsidRPr="00B755AA" w:rsidRDefault="00D93877" w:rsidP="00D93877">
            <w:pPr>
              <w:jc w:val="center"/>
              <w:rPr>
                <w:color w:val="000000"/>
                <w:sz w:val="20"/>
              </w:rPr>
            </w:pPr>
            <w:r w:rsidRPr="00B755AA">
              <w:rPr>
                <w:color w:val="000000"/>
                <w:sz w:val="20"/>
              </w:rPr>
              <w:t>586,32</w:t>
            </w:r>
          </w:p>
        </w:tc>
        <w:tc>
          <w:tcPr>
            <w:tcW w:w="931" w:type="dxa"/>
            <w:tcBorders>
              <w:top w:val="nil"/>
              <w:left w:val="nil"/>
              <w:bottom w:val="single" w:sz="4" w:space="0" w:color="auto"/>
              <w:right w:val="single" w:sz="4" w:space="0" w:color="auto"/>
            </w:tcBorders>
            <w:shd w:val="clear" w:color="auto" w:fill="auto"/>
            <w:vAlign w:val="center"/>
          </w:tcPr>
          <w:p w14:paraId="73ACAE21" w14:textId="77777777" w:rsidR="00D93877" w:rsidRPr="00B755AA" w:rsidRDefault="00D93877" w:rsidP="00D93877">
            <w:pPr>
              <w:jc w:val="center"/>
              <w:rPr>
                <w:color w:val="000000"/>
                <w:sz w:val="20"/>
              </w:rPr>
            </w:pPr>
            <w:r w:rsidRPr="00B755AA">
              <w:rPr>
                <w:color w:val="000000"/>
                <w:sz w:val="20"/>
              </w:rPr>
              <w:t>586,51</w:t>
            </w:r>
          </w:p>
        </w:tc>
        <w:tc>
          <w:tcPr>
            <w:tcW w:w="931" w:type="dxa"/>
            <w:tcBorders>
              <w:top w:val="nil"/>
              <w:left w:val="nil"/>
              <w:bottom w:val="single" w:sz="4" w:space="0" w:color="auto"/>
              <w:right w:val="single" w:sz="4" w:space="0" w:color="auto"/>
            </w:tcBorders>
            <w:shd w:val="clear" w:color="auto" w:fill="auto"/>
            <w:vAlign w:val="center"/>
          </w:tcPr>
          <w:p w14:paraId="42A122F2" w14:textId="77777777" w:rsidR="00D93877" w:rsidRPr="00B755AA" w:rsidRDefault="00D93877" w:rsidP="00D93877">
            <w:pPr>
              <w:jc w:val="center"/>
              <w:rPr>
                <w:color w:val="000000"/>
                <w:sz w:val="20"/>
              </w:rPr>
            </w:pPr>
            <w:r w:rsidRPr="00B755AA">
              <w:rPr>
                <w:color w:val="000000"/>
                <w:sz w:val="20"/>
              </w:rPr>
              <w:t>586,71</w:t>
            </w:r>
          </w:p>
        </w:tc>
        <w:tc>
          <w:tcPr>
            <w:tcW w:w="1051" w:type="dxa"/>
            <w:tcBorders>
              <w:top w:val="nil"/>
              <w:left w:val="nil"/>
              <w:bottom w:val="single" w:sz="4" w:space="0" w:color="auto"/>
              <w:right w:val="single" w:sz="4" w:space="0" w:color="auto"/>
            </w:tcBorders>
            <w:shd w:val="clear" w:color="auto" w:fill="auto"/>
            <w:vAlign w:val="center"/>
          </w:tcPr>
          <w:p w14:paraId="3AC67A9A" w14:textId="77777777" w:rsidR="00D93877" w:rsidRPr="00B755AA" w:rsidRDefault="00D93877" w:rsidP="00D93877">
            <w:pPr>
              <w:jc w:val="center"/>
              <w:rPr>
                <w:sz w:val="20"/>
              </w:rPr>
            </w:pPr>
            <w:r w:rsidRPr="00B755AA">
              <w:rPr>
                <w:sz w:val="20"/>
              </w:rPr>
              <w:t>587,4</w:t>
            </w:r>
          </w:p>
        </w:tc>
      </w:tr>
      <w:tr w:rsidR="00D93877" w:rsidRPr="00B755AA" w14:paraId="28138A06" w14:textId="77777777" w:rsidTr="00D93877">
        <w:trPr>
          <w:trHeight w:val="300"/>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7E84C840" w14:textId="77777777" w:rsidR="00D93877" w:rsidRPr="00AA23C1" w:rsidRDefault="00D93877" w:rsidP="00D93877">
            <w:pPr>
              <w:jc w:val="center"/>
              <w:rPr>
                <w:color w:val="000000"/>
                <w:sz w:val="20"/>
              </w:rPr>
            </w:pPr>
            <w:r w:rsidRPr="00AA23C1">
              <w:rPr>
                <w:color w:val="000000"/>
                <w:sz w:val="20"/>
              </w:rPr>
              <w:t>3</w:t>
            </w:r>
          </w:p>
        </w:tc>
        <w:tc>
          <w:tcPr>
            <w:tcW w:w="2540" w:type="dxa"/>
            <w:tcBorders>
              <w:top w:val="nil"/>
              <w:left w:val="nil"/>
              <w:bottom w:val="single" w:sz="4" w:space="0" w:color="auto"/>
              <w:right w:val="single" w:sz="4" w:space="0" w:color="auto"/>
            </w:tcBorders>
            <w:shd w:val="clear" w:color="auto" w:fill="auto"/>
            <w:vAlign w:val="center"/>
          </w:tcPr>
          <w:p w14:paraId="47034226" w14:textId="77777777" w:rsidR="00D93877" w:rsidRPr="00AA23C1" w:rsidRDefault="00D93877" w:rsidP="00D93877">
            <w:pPr>
              <w:rPr>
                <w:color w:val="000000"/>
                <w:sz w:val="20"/>
              </w:rPr>
            </w:pPr>
            <w:r w:rsidRPr="00AA23C1">
              <w:rPr>
                <w:color w:val="000000"/>
                <w:sz w:val="20"/>
              </w:rPr>
              <w:t>Собственные нужды</w:t>
            </w:r>
          </w:p>
        </w:tc>
        <w:tc>
          <w:tcPr>
            <w:tcW w:w="799" w:type="dxa"/>
            <w:tcBorders>
              <w:top w:val="nil"/>
              <w:left w:val="nil"/>
              <w:bottom w:val="single" w:sz="4" w:space="0" w:color="auto"/>
              <w:right w:val="single" w:sz="4" w:space="0" w:color="auto"/>
            </w:tcBorders>
            <w:shd w:val="clear" w:color="auto" w:fill="auto"/>
            <w:vAlign w:val="center"/>
          </w:tcPr>
          <w:p w14:paraId="630D923B" w14:textId="77777777" w:rsidR="00D93877" w:rsidRPr="00AA23C1" w:rsidRDefault="00D93877" w:rsidP="00D93877">
            <w:pPr>
              <w:jc w:val="center"/>
              <w:rPr>
                <w:color w:val="000000"/>
                <w:sz w:val="20"/>
              </w:rPr>
            </w:pPr>
            <w:r w:rsidRPr="00AA23C1">
              <w:rPr>
                <w:color w:val="000000"/>
                <w:sz w:val="20"/>
              </w:rPr>
              <w:t>м3.</w:t>
            </w:r>
          </w:p>
        </w:tc>
        <w:tc>
          <w:tcPr>
            <w:tcW w:w="944" w:type="dxa"/>
            <w:tcBorders>
              <w:top w:val="nil"/>
              <w:left w:val="nil"/>
              <w:bottom w:val="single" w:sz="4" w:space="0" w:color="auto"/>
              <w:right w:val="single" w:sz="4" w:space="0" w:color="auto"/>
            </w:tcBorders>
            <w:shd w:val="clear" w:color="auto" w:fill="auto"/>
            <w:vAlign w:val="center"/>
          </w:tcPr>
          <w:p w14:paraId="1AAFC6E4" w14:textId="77777777" w:rsidR="00D93877" w:rsidRPr="00B755AA" w:rsidRDefault="00D93877" w:rsidP="00D93877">
            <w:pPr>
              <w:jc w:val="center"/>
              <w:rPr>
                <w:color w:val="000000"/>
                <w:sz w:val="20"/>
              </w:rPr>
            </w:pPr>
            <w:r w:rsidRPr="00B755AA">
              <w:rPr>
                <w:color w:val="000000"/>
                <w:sz w:val="20"/>
              </w:rPr>
              <w:t>0</w:t>
            </w:r>
          </w:p>
        </w:tc>
        <w:tc>
          <w:tcPr>
            <w:tcW w:w="944" w:type="dxa"/>
            <w:tcBorders>
              <w:top w:val="nil"/>
              <w:left w:val="nil"/>
              <w:bottom w:val="single" w:sz="4" w:space="0" w:color="auto"/>
              <w:right w:val="single" w:sz="4" w:space="0" w:color="auto"/>
            </w:tcBorders>
            <w:shd w:val="clear" w:color="auto" w:fill="auto"/>
            <w:vAlign w:val="center"/>
          </w:tcPr>
          <w:p w14:paraId="646DCA0E" w14:textId="77777777" w:rsidR="00D93877" w:rsidRPr="00B755AA" w:rsidRDefault="00D93877" w:rsidP="00D93877">
            <w:pPr>
              <w:jc w:val="center"/>
              <w:rPr>
                <w:color w:val="000000"/>
                <w:sz w:val="20"/>
              </w:rPr>
            </w:pPr>
            <w:r w:rsidRPr="00B755AA">
              <w:rPr>
                <w:color w:val="000000"/>
                <w:sz w:val="20"/>
              </w:rPr>
              <w:t>0</w:t>
            </w:r>
          </w:p>
        </w:tc>
        <w:tc>
          <w:tcPr>
            <w:tcW w:w="931" w:type="dxa"/>
            <w:tcBorders>
              <w:top w:val="nil"/>
              <w:left w:val="nil"/>
              <w:bottom w:val="single" w:sz="4" w:space="0" w:color="auto"/>
              <w:right w:val="single" w:sz="4" w:space="0" w:color="auto"/>
            </w:tcBorders>
            <w:shd w:val="clear" w:color="auto" w:fill="auto"/>
            <w:vAlign w:val="center"/>
          </w:tcPr>
          <w:p w14:paraId="62ED61E3" w14:textId="77777777" w:rsidR="00D93877" w:rsidRPr="00B755AA" w:rsidRDefault="00D93877" w:rsidP="00D93877">
            <w:pPr>
              <w:jc w:val="center"/>
              <w:rPr>
                <w:color w:val="000000"/>
                <w:sz w:val="20"/>
              </w:rPr>
            </w:pPr>
            <w:r w:rsidRPr="00B755AA">
              <w:rPr>
                <w:color w:val="000000"/>
                <w:sz w:val="20"/>
              </w:rPr>
              <w:t>0</w:t>
            </w:r>
          </w:p>
        </w:tc>
        <w:tc>
          <w:tcPr>
            <w:tcW w:w="931" w:type="dxa"/>
            <w:tcBorders>
              <w:top w:val="nil"/>
              <w:left w:val="nil"/>
              <w:bottom w:val="single" w:sz="4" w:space="0" w:color="auto"/>
              <w:right w:val="single" w:sz="4" w:space="0" w:color="auto"/>
            </w:tcBorders>
            <w:shd w:val="clear" w:color="auto" w:fill="auto"/>
            <w:vAlign w:val="center"/>
          </w:tcPr>
          <w:p w14:paraId="47D12365" w14:textId="77777777" w:rsidR="00D93877" w:rsidRPr="00B755AA" w:rsidRDefault="00D93877" w:rsidP="00D93877">
            <w:pPr>
              <w:jc w:val="center"/>
              <w:rPr>
                <w:color w:val="000000"/>
                <w:sz w:val="20"/>
              </w:rPr>
            </w:pPr>
            <w:r w:rsidRPr="00B755AA">
              <w:rPr>
                <w:color w:val="000000"/>
                <w:sz w:val="20"/>
              </w:rPr>
              <w:t>0</w:t>
            </w:r>
          </w:p>
        </w:tc>
        <w:tc>
          <w:tcPr>
            <w:tcW w:w="931" w:type="dxa"/>
            <w:tcBorders>
              <w:top w:val="nil"/>
              <w:left w:val="nil"/>
              <w:bottom w:val="single" w:sz="4" w:space="0" w:color="auto"/>
              <w:right w:val="single" w:sz="4" w:space="0" w:color="auto"/>
            </w:tcBorders>
            <w:shd w:val="clear" w:color="auto" w:fill="auto"/>
            <w:vAlign w:val="center"/>
          </w:tcPr>
          <w:p w14:paraId="3D47C30B" w14:textId="77777777" w:rsidR="00D93877" w:rsidRPr="00B755AA" w:rsidRDefault="00D93877" w:rsidP="00D93877">
            <w:pPr>
              <w:jc w:val="center"/>
              <w:rPr>
                <w:color w:val="000000"/>
                <w:sz w:val="20"/>
              </w:rPr>
            </w:pPr>
            <w:r w:rsidRPr="00B755AA">
              <w:rPr>
                <w:color w:val="000000"/>
                <w:sz w:val="20"/>
              </w:rPr>
              <w:t>0</w:t>
            </w:r>
          </w:p>
        </w:tc>
        <w:tc>
          <w:tcPr>
            <w:tcW w:w="1051" w:type="dxa"/>
            <w:tcBorders>
              <w:top w:val="nil"/>
              <w:left w:val="nil"/>
              <w:bottom w:val="single" w:sz="4" w:space="0" w:color="auto"/>
              <w:right w:val="single" w:sz="4" w:space="0" w:color="auto"/>
            </w:tcBorders>
            <w:shd w:val="clear" w:color="auto" w:fill="auto"/>
            <w:vAlign w:val="center"/>
          </w:tcPr>
          <w:p w14:paraId="05123F50" w14:textId="77777777" w:rsidR="00D93877" w:rsidRPr="00B755AA" w:rsidRDefault="00D93877" w:rsidP="00D93877">
            <w:pPr>
              <w:jc w:val="center"/>
              <w:rPr>
                <w:sz w:val="20"/>
              </w:rPr>
            </w:pPr>
            <w:r w:rsidRPr="00B755AA">
              <w:rPr>
                <w:sz w:val="20"/>
              </w:rPr>
              <w:t>0,0</w:t>
            </w:r>
          </w:p>
        </w:tc>
      </w:tr>
      <w:tr w:rsidR="00D93877" w:rsidRPr="00B755AA" w14:paraId="2F2DA4A9" w14:textId="77777777" w:rsidTr="00D93877">
        <w:trPr>
          <w:trHeight w:val="515"/>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10A2D73B" w14:textId="77777777" w:rsidR="00D93877" w:rsidRPr="00AA23C1" w:rsidRDefault="00D93877" w:rsidP="00D93877">
            <w:pPr>
              <w:jc w:val="center"/>
              <w:rPr>
                <w:color w:val="000000"/>
                <w:sz w:val="20"/>
              </w:rPr>
            </w:pPr>
            <w:r w:rsidRPr="00AA23C1">
              <w:rPr>
                <w:color w:val="000000"/>
                <w:sz w:val="20"/>
              </w:rPr>
              <w:t>4</w:t>
            </w:r>
          </w:p>
        </w:tc>
        <w:tc>
          <w:tcPr>
            <w:tcW w:w="2540" w:type="dxa"/>
            <w:tcBorders>
              <w:top w:val="nil"/>
              <w:left w:val="nil"/>
              <w:bottom w:val="single" w:sz="4" w:space="0" w:color="auto"/>
              <w:right w:val="single" w:sz="4" w:space="0" w:color="auto"/>
            </w:tcBorders>
            <w:shd w:val="clear" w:color="auto" w:fill="auto"/>
            <w:vAlign w:val="center"/>
          </w:tcPr>
          <w:p w14:paraId="5227BE1C" w14:textId="77777777" w:rsidR="00D93877" w:rsidRPr="00AA23C1" w:rsidRDefault="00D93877" w:rsidP="00D93877">
            <w:pPr>
              <w:rPr>
                <w:color w:val="000000"/>
                <w:sz w:val="20"/>
              </w:rPr>
            </w:pPr>
            <w:r w:rsidRPr="00AA23C1">
              <w:rPr>
                <w:color w:val="000000"/>
                <w:sz w:val="20"/>
              </w:rPr>
              <w:t>Технологические и аварийные   потери в %</w:t>
            </w:r>
          </w:p>
        </w:tc>
        <w:tc>
          <w:tcPr>
            <w:tcW w:w="799" w:type="dxa"/>
            <w:tcBorders>
              <w:top w:val="nil"/>
              <w:left w:val="nil"/>
              <w:bottom w:val="single" w:sz="4" w:space="0" w:color="auto"/>
              <w:right w:val="single" w:sz="4" w:space="0" w:color="auto"/>
            </w:tcBorders>
            <w:shd w:val="clear" w:color="auto" w:fill="auto"/>
            <w:vAlign w:val="center"/>
          </w:tcPr>
          <w:p w14:paraId="59B5238B" w14:textId="77777777" w:rsidR="00D93877" w:rsidRPr="00AA23C1" w:rsidRDefault="00D93877" w:rsidP="00D93877">
            <w:pPr>
              <w:jc w:val="center"/>
              <w:rPr>
                <w:color w:val="000000"/>
                <w:sz w:val="20"/>
              </w:rPr>
            </w:pPr>
            <w:r w:rsidRPr="00AA23C1">
              <w:rPr>
                <w:color w:val="000000"/>
                <w:sz w:val="20"/>
              </w:rPr>
              <w:t>%</w:t>
            </w:r>
          </w:p>
        </w:tc>
        <w:tc>
          <w:tcPr>
            <w:tcW w:w="944" w:type="dxa"/>
            <w:tcBorders>
              <w:top w:val="nil"/>
              <w:left w:val="nil"/>
              <w:bottom w:val="single" w:sz="4" w:space="0" w:color="auto"/>
              <w:right w:val="single" w:sz="4" w:space="0" w:color="auto"/>
            </w:tcBorders>
            <w:shd w:val="clear" w:color="auto" w:fill="auto"/>
            <w:vAlign w:val="center"/>
          </w:tcPr>
          <w:p w14:paraId="15217081" w14:textId="77777777" w:rsidR="00D93877" w:rsidRPr="00B755AA" w:rsidRDefault="00D93877" w:rsidP="00D93877">
            <w:pPr>
              <w:jc w:val="center"/>
              <w:rPr>
                <w:color w:val="000000"/>
                <w:sz w:val="20"/>
              </w:rPr>
            </w:pPr>
            <w:r w:rsidRPr="00B755AA">
              <w:rPr>
                <w:color w:val="000000"/>
                <w:sz w:val="20"/>
              </w:rPr>
              <w:t>6,2</w:t>
            </w:r>
          </w:p>
        </w:tc>
        <w:tc>
          <w:tcPr>
            <w:tcW w:w="944" w:type="dxa"/>
            <w:tcBorders>
              <w:top w:val="nil"/>
              <w:left w:val="nil"/>
              <w:bottom w:val="single" w:sz="4" w:space="0" w:color="auto"/>
              <w:right w:val="single" w:sz="4" w:space="0" w:color="auto"/>
            </w:tcBorders>
            <w:shd w:val="clear" w:color="auto" w:fill="auto"/>
            <w:vAlign w:val="center"/>
          </w:tcPr>
          <w:p w14:paraId="3EE5B2A5" w14:textId="77777777" w:rsidR="00D93877" w:rsidRPr="00B755AA" w:rsidRDefault="00D93877" w:rsidP="00D93877">
            <w:pPr>
              <w:jc w:val="center"/>
              <w:rPr>
                <w:color w:val="000000"/>
                <w:sz w:val="20"/>
              </w:rPr>
            </w:pPr>
            <w:r w:rsidRPr="00B755AA">
              <w:rPr>
                <w:color w:val="000000"/>
                <w:sz w:val="20"/>
              </w:rPr>
              <w:t>6,1</w:t>
            </w:r>
          </w:p>
        </w:tc>
        <w:tc>
          <w:tcPr>
            <w:tcW w:w="931" w:type="dxa"/>
            <w:tcBorders>
              <w:top w:val="nil"/>
              <w:left w:val="nil"/>
              <w:bottom w:val="single" w:sz="4" w:space="0" w:color="auto"/>
              <w:right w:val="single" w:sz="4" w:space="0" w:color="auto"/>
            </w:tcBorders>
            <w:shd w:val="clear" w:color="auto" w:fill="auto"/>
            <w:vAlign w:val="center"/>
          </w:tcPr>
          <w:p w14:paraId="0D033D1C" w14:textId="77777777" w:rsidR="00D93877" w:rsidRPr="00B755AA" w:rsidRDefault="00D93877" w:rsidP="00D93877">
            <w:pPr>
              <w:jc w:val="center"/>
              <w:rPr>
                <w:color w:val="000000"/>
                <w:sz w:val="20"/>
              </w:rPr>
            </w:pPr>
            <w:r w:rsidRPr="00B755AA">
              <w:rPr>
                <w:color w:val="000000"/>
                <w:sz w:val="20"/>
              </w:rPr>
              <w:t>6,1</w:t>
            </w:r>
          </w:p>
        </w:tc>
        <w:tc>
          <w:tcPr>
            <w:tcW w:w="931" w:type="dxa"/>
            <w:tcBorders>
              <w:top w:val="nil"/>
              <w:left w:val="nil"/>
              <w:bottom w:val="single" w:sz="4" w:space="0" w:color="auto"/>
              <w:right w:val="single" w:sz="4" w:space="0" w:color="auto"/>
            </w:tcBorders>
            <w:shd w:val="clear" w:color="auto" w:fill="auto"/>
            <w:vAlign w:val="center"/>
          </w:tcPr>
          <w:p w14:paraId="504C147E" w14:textId="77777777" w:rsidR="00D93877" w:rsidRPr="00B755AA" w:rsidRDefault="00D93877" w:rsidP="00D93877">
            <w:pPr>
              <w:jc w:val="center"/>
              <w:rPr>
                <w:color w:val="000000"/>
                <w:sz w:val="20"/>
              </w:rPr>
            </w:pPr>
            <w:r w:rsidRPr="00B755AA">
              <w:rPr>
                <w:color w:val="000000"/>
                <w:sz w:val="20"/>
              </w:rPr>
              <w:t>6,1</w:t>
            </w:r>
          </w:p>
        </w:tc>
        <w:tc>
          <w:tcPr>
            <w:tcW w:w="931" w:type="dxa"/>
            <w:tcBorders>
              <w:top w:val="nil"/>
              <w:left w:val="nil"/>
              <w:bottom w:val="single" w:sz="4" w:space="0" w:color="auto"/>
              <w:right w:val="single" w:sz="4" w:space="0" w:color="auto"/>
            </w:tcBorders>
            <w:shd w:val="clear" w:color="auto" w:fill="auto"/>
            <w:vAlign w:val="center"/>
          </w:tcPr>
          <w:p w14:paraId="11BAFDE4" w14:textId="77777777" w:rsidR="00D93877" w:rsidRPr="00B755AA" w:rsidRDefault="00D93877" w:rsidP="00D93877">
            <w:pPr>
              <w:jc w:val="center"/>
              <w:rPr>
                <w:color w:val="000000"/>
                <w:sz w:val="20"/>
              </w:rPr>
            </w:pPr>
            <w:r w:rsidRPr="00B755AA">
              <w:rPr>
                <w:color w:val="000000"/>
                <w:sz w:val="20"/>
              </w:rPr>
              <w:t>6,1</w:t>
            </w:r>
          </w:p>
        </w:tc>
        <w:tc>
          <w:tcPr>
            <w:tcW w:w="1051" w:type="dxa"/>
            <w:tcBorders>
              <w:top w:val="nil"/>
              <w:left w:val="nil"/>
              <w:bottom w:val="single" w:sz="4" w:space="0" w:color="auto"/>
              <w:right w:val="single" w:sz="4" w:space="0" w:color="auto"/>
            </w:tcBorders>
            <w:shd w:val="clear" w:color="auto" w:fill="auto"/>
            <w:vAlign w:val="center"/>
          </w:tcPr>
          <w:p w14:paraId="4DAADEAE" w14:textId="77777777" w:rsidR="00D93877" w:rsidRPr="00B755AA" w:rsidRDefault="00D93877" w:rsidP="00D93877">
            <w:pPr>
              <w:jc w:val="center"/>
              <w:rPr>
                <w:sz w:val="20"/>
              </w:rPr>
            </w:pPr>
            <w:r w:rsidRPr="00B755AA">
              <w:rPr>
                <w:sz w:val="20"/>
              </w:rPr>
              <w:t>6,0</w:t>
            </w:r>
          </w:p>
        </w:tc>
      </w:tr>
      <w:tr w:rsidR="00D93877" w:rsidRPr="00B755AA" w14:paraId="0FC4A69D" w14:textId="77777777" w:rsidTr="00D93877">
        <w:trPr>
          <w:trHeight w:val="300"/>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0512AD02" w14:textId="77777777" w:rsidR="00D93877" w:rsidRPr="00AA23C1" w:rsidRDefault="00D93877" w:rsidP="00D93877">
            <w:pPr>
              <w:jc w:val="center"/>
              <w:rPr>
                <w:color w:val="000000"/>
                <w:sz w:val="20"/>
              </w:rPr>
            </w:pPr>
            <w:r w:rsidRPr="00AA23C1">
              <w:rPr>
                <w:color w:val="000000"/>
                <w:sz w:val="20"/>
              </w:rPr>
              <w:t>5</w:t>
            </w:r>
          </w:p>
        </w:tc>
        <w:tc>
          <w:tcPr>
            <w:tcW w:w="2540" w:type="dxa"/>
            <w:tcBorders>
              <w:top w:val="nil"/>
              <w:left w:val="nil"/>
              <w:bottom w:val="single" w:sz="4" w:space="0" w:color="auto"/>
              <w:right w:val="single" w:sz="4" w:space="0" w:color="auto"/>
            </w:tcBorders>
            <w:shd w:val="clear" w:color="auto" w:fill="auto"/>
            <w:vAlign w:val="center"/>
          </w:tcPr>
          <w:p w14:paraId="3883CF63" w14:textId="77777777" w:rsidR="00D93877" w:rsidRPr="00AA23C1" w:rsidRDefault="00D93877" w:rsidP="00D93877">
            <w:pPr>
              <w:rPr>
                <w:color w:val="000000"/>
                <w:sz w:val="20"/>
              </w:rPr>
            </w:pPr>
            <w:r w:rsidRPr="00AA23C1">
              <w:rPr>
                <w:color w:val="000000"/>
                <w:sz w:val="20"/>
              </w:rPr>
              <w:t>Бюджетные и прочие организации</w:t>
            </w:r>
          </w:p>
        </w:tc>
        <w:tc>
          <w:tcPr>
            <w:tcW w:w="799" w:type="dxa"/>
            <w:tcBorders>
              <w:top w:val="nil"/>
              <w:left w:val="nil"/>
              <w:bottom w:val="single" w:sz="4" w:space="0" w:color="auto"/>
              <w:right w:val="single" w:sz="4" w:space="0" w:color="auto"/>
            </w:tcBorders>
            <w:shd w:val="clear" w:color="auto" w:fill="auto"/>
            <w:vAlign w:val="center"/>
          </w:tcPr>
          <w:p w14:paraId="33B7E281" w14:textId="77777777" w:rsidR="00D93877" w:rsidRPr="00AA23C1" w:rsidRDefault="00D93877" w:rsidP="00D93877">
            <w:pPr>
              <w:jc w:val="center"/>
              <w:rPr>
                <w:color w:val="000000"/>
                <w:sz w:val="20"/>
              </w:rPr>
            </w:pPr>
            <w:r w:rsidRPr="00AA23C1">
              <w:rPr>
                <w:color w:val="000000"/>
                <w:sz w:val="20"/>
              </w:rPr>
              <w:t>м3.</w:t>
            </w:r>
          </w:p>
        </w:tc>
        <w:tc>
          <w:tcPr>
            <w:tcW w:w="944" w:type="dxa"/>
            <w:tcBorders>
              <w:top w:val="nil"/>
              <w:left w:val="nil"/>
              <w:bottom w:val="single" w:sz="4" w:space="0" w:color="auto"/>
              <w:right w:val="single" w:sz="4" w:space="0" w:color="auto"/>
            </w:tcBorders>
            <w:shd w:val="clear" w:color="auto" w:fill="auto"/>
            <w:vAlign w:val="center"/>
          </w:tcPr>
          <w:p w14:paraId="30794B07" w14:textId="77777777" w:rsidR="00D93877" w:rsidRPr="00B755AA" w:rsidRDefault="00D93877" w:rsidP="00D93877">
            <w:pPr>
              <w:jc w:val="center"/>
              <w:rPr>
                <w:color w:val="000000"/>
                <w:sz w:val="20"/>
              </w:rPr>
            </w:pPr>
            <w:r w:rsidRPr="00B755AA">
              <w:rPr>
                <w:color w:val="000000"/>
                <w:sz w:val="20"/>
              </w:rPr>
              <w:t>0</w:t>
            </w:r>
          </w:p>
        </w:tc>
        <w:tc>
          <w:tcPr>
            <w:tcW w:w="944" w:type="dxa"/>
            <w:tcBorders>
              <w:top w:val="nil"/>
              <w:left w:val="nil"/>
              <w:bottom w:val="single" w:sz="4" w:space="0" w:color="auto"/>
              <w:right w:val="single" w:sz="4" w:space="0" w:color="auto"/>
            </w:tcBorders>
            <w:shd w:val="clear" w:color="auto" w:fill="auto"/>
            <w:vAlign w:val="center"/>
          </w:tcPr>
          <w:p w14:paraId="38400F0E" w14:textId="77777777" w:rsidR="00D93877" w:rsidRPr="00B755AA" w:rsidRDefault="00D93877" w:rsidP="00D93877">
            <w:pPr>
              <w:jc w:val="center"/>
              <w:rPr>
                <w:color w:val="000000"/>
                <w:sz w:val="20"/>
              </w:rPr>
            </w:pPr>
            <w:r w:rsidRPr="00B755AA">
              <w:rPr>
                <w:color w:val="000000"/>
                <w:sz w:val="20"/>
              </w:rPr>
              <w:t>0</w:t>
            </w:r>
          </w:p>
        </w:tc>
        <w:tc>
          <w:tcPr>
            <w:tcW w:w="931" w:type="dxa"/>
            <w:tcBorders>
              <w:top w:val="nil"/>
              <w:left w:val="nil"/>
              <w:bottom w:val="single" w:sz="4" w:space="0" w:color="auto"/>
              <w:right w:val="single" w:sz="4" w:space="0" w:color="auto"/>
            </w:tcBorders>
            <w:shd w:val="clear" w:color="auto" w:fill="auto"/>
            <w:vAlign w:val="center"/>
          </w:tcPr>
          <w:p w14:paraId="0C8E58D1" w14:textId="77777777" w:rsidR="00D93877" w:rsidRPr="00B755AA" w:rsidRDefault="00D93877" w:rsidP="00D93877">
            <w:pPr>
              <w:jc w:val="center"/>
              <w:rPr>
                <w:color w:val="000000"/>
                <w:sz w:val="20"/>
              </w:rPr>
            </w:pPr>
            <w:r w:rsidRPr="00B755AA">
              <w:rPr>
                <w:color w:val="000000"/>
                <w:sz w:val="20"/>
              </w:rPr>
              <w:t>0</w:t>
            </w:r>
          </w:p>
        </w:tc>
        <w:tc>
          <w:tcPr>
            <w:tcW w:w="931" w:type="dxa"/>
            <w:tcBorders>
              <w:top w:val="nil"/>
              <w:left w:val="nil"/>
              <w:bottom w:val="single" w:sz="4" w:space="0" w:color="auto"/>
              <w:right w:val="single" w:sz="4" w:space="0" w:color="auto"/>
            </w:tcBorders>
            <w:shd w:val="clear" w:color="auto" w:fill="auto"/>
            <w:vAlign w:val="center"/>
          </w:tcPr>
          <w:p w14:paraId="4BF1FD67" w14:textId="77777777" w:rsidR="00D93877" w:rsidRPr="00B755AA" w:rsidRDefault="00D93877" w:rsidP="00D93877">
            <w:pPr>
              <w:jc w:val="center"/>
              <w:rPr>
                <w:color w:val="000000"/>
                <w:sz w:val="20"/>
              </w:rPr>
            </w:pPr>
            <w:r w:rsidRPr="00B755AA">
              <w:rPr>
                <w:color w:val="000000"/>
                <w:sz w:val="20"/>
              </w:rPr>
              <w:t>0</w:t>
            </w:r>
          </w:p>
        </w:tc>
        <w:tc>
          <w:tcPr>
            <w:tcW w:w="931" w:type="dxa"/>
            <w:tcBorders>
              <w:top w:val="nil"/>
              <w:left w:val="nil"/>
              <w:bottom w:val="single" w:sz="4" w:space="0" w:color="auto"/>
              <w:right w:val="single" w:sz="4" w:space="0" w:color="auto"/>
            </w:tcBorders>
            <w:shd w:val="clear" w:color="auto" w:fill="auto"/>
            <w:vAlign w:val="center"/>
          </w:tcPr>
          <w:p w14:paraId="1D932A18" w14:textId="77777777" w:rsidR="00D93877" w:rsidRPr="00B755AA" w:rsidRDefault="00D93877" w:rsidP="00D93877">
            <w:pPr>
              <w:jc w:val="center"/>
              <w:rPr>
                <w:color w:val="000000"/>
                <w:sz w:val="20"/>
              </w:rPr>
            </w:pPr>
            <w:r w:rsidRPr="00B755AA">
              <w:rPr>
                <w:color w:val="000000"/>
                <w:sz w:val="20"/>
              </w:rPr>
              <w:t>0</w:t>
            </w:r>
          </w:p>
        </w:tc>
        <w:tc>
          <w:tcPr>
            <w:tcW w:w="1051" w:type="dxa"/>
            <w:tcBorders>
              <w:top w:val="nil"/>
              <w:left w:val="nil"/>
              <w:bottom w:val="single" w:sz="4" w:space="0" w:color="auto"/>
              <w:right w:val="single" w:sz="4" w:space="0" w:color="auto"/>
            </w:tcBorders>
            <w:shd w:val="clear" w:color="auto" w:fill="auto"/>
            <w:vAlign w:val="center"/>
          </w:tcPr>
          <w:p w14:paraId="31C28DBF" w14:textId="77777777" w:rsidR="00D93877" w:rsidRPr="00B755AA" w:rsidRDefault="00D93877" w:rsidP="00D93877">
            <w:pPr>
              <w:jc w:val="center"/>
              <w:rPr>
                <w:sz w:val="20"/>
              </w:rPr>
            </w:pPr>
            <w:r w:rsidRPr="00B755AA">
              <w:rPr>
                <w:sz w:val="20"/>
              </w:rPr>
              <w:t>0,0</w:t>
            </w:r>
          </w:p>
        </w:tc>
      </w:tr>
      <w:tr w:rsidR="00D93877" w:rsidRPr="00B755AA" w14:paraId="1FC3B653" w14:textId="77777777" w:rsidTr="00D93877">
        <w:trPr>
          <w:trHeight w:val="525"/>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0638A0CB" w14:textId="77777777" w:rsidR="00D93877" w:rsidRPr="00AA23C1" w:rsidRDefault="00D93877" w:rsidP="00D93877">
            <w:pPr>
              <w:jc w:val="center"/>
              <w:rPr>
                <w:color w:val="000000"/>
                <w:sz w:val="20"/>
              </w:rPr>
            </w:pPr>
            <w:r w:rsidRPr="00AA23C1">
              <w:rPr>
                <w:color w:val="000000"/>
                <w:sz w:val="20"/>
              </w:rPr>
              <w:t>6</w:t>
            </w:r>
          </w:p>
        </w:tc>
        <w:tc>
          <w:tcPr>
            <w:tcW w:w="2540" w:type="dxa"/>
            <w:tcBorders>
              <w:top w:val="nil"/>
              <w:left w:val="nil"/>
              <w:bottom w:val="single" w:sz="4" w:space="0" w:color="auto"/>
              <w:right w:val="single" w:sz="4" w:space="0" w:color="auto"/>
            </w:tcBorders>
            <w:shd w:val="clear" w:color="auto" w:fill="auto"/>
            <w:vAlign w:val="center"/>
          </w:tcPr>
          <w:p w14:paraId="457D315C" w14:textId="77777777" w:rsidR="00D93877" w:rsidRPr="00AA23C1" w:rsidRDefault="00D93877" w:rsidP="00D93877">
            <w:pPr>
              <w:rPr>
                <w:color w:val="000000"/>
                <w:sz w:val="20"/>
              </w:rPr>
            </w:pPr>
            <w:r w:rsidRPr="00AA23C1">
              <w:rPr>
                <w:color w:val="000000"/>
                <w:sz w:val="20"/>
              </w:rPr>
              <w:t>Численность населения, пользующегося водоснабжением, всего</w:t>
            </w:r>
          </w:p>
        </w:tc>
        <w:tc>
          <w:tcPr>
            <w:tcW w:w="799" w:type="dxa"/>
            <w:tcBorders>
              <w:top w:val="nil"/>
              <w:left w:val="nil"/>
              <w:bottom w:val="single" w:sz="4" w:space="0" w:color="auto"/>
              <w:right w:val="single" w:sz="4" w:space="0" w:color="auto"/>
            </w:tcBorders>
            <w:shd w:val="clear" w:color="auto" w:fill="auto"/>
            <w:vAlign w:val="center"/>
          </w:tcPr>
          <w:p w14:paraId="6EDB774D" w14:textId="77777777" w:rsidR="00D93877" w:rsidRPr="00AA23C1" w:rsidRDefault="00D93877" w:rsidP="00D93877">
            <w:pPr>
              <w:jc w:val="center"/>
              <w:rPr>
                <w:color w:val="000000"/>
                <w:sz w:val="20"/>
              </w:rPr>
            </w:pPr>
            <w:r w:rsidRPr="00AA23C1">
              <w:rPr>
                <w:color w:val="000000"/>
                <w:sz w:val="20"/>
              </w:rPr>
              <w:t>чел.</w:t>
            </w:r>
          </w:p>
        </w:tc>
        <w:tc>
          <w:tcPr>
            <w:tcW w:w="944" w:type="dxa"/>
            <w:tcBorders>
              <w:top w:val="nil"/>
              <w:left w:val="nil"/>
              <w:bottom w:val="single" w:sz="4" w:space="0" w:color="auto"/>
              <w:right w:val="single" w:sz="4" w:space="0" w:color="auto"/>
            </w:tcBorders>
            <w:shd w:val="clear" w:color="auto" w:fill="auto"/>
            <w:noWrap/>
            <w:vAlign w:val="center"/>
          </w:tcPr>
          <w:p w14:paraId="747CBFDA" w14:textId="77777777" w:rsidR="00D93877" w:rsidRPr="00B755AA" w:rsidRDefault="00D93877" w:rsidP="00D93877">
            <w:pPr>
              <w:jc w:val="center"/>
              <w:rPr>
                <w:color w:val="000000"/>
                <w:sz w:val="20"/>
              </w:rPr>
            </w:pPr>
            <w:r w:rsidRPr="00B755AA">
              <w:rPr>
                <w:color w:val="000000"/>
                <w:sz w:val="20"/>
              </w:rPr>
              <w:t>520</w:t>
            </w:r>
          </w:p>
        </w:tc>
        <w:tc>
          <w:tcPr>
            <w:tcW w:w="944" w:type="dxa"/>
            <w:tcBorders>
              <w:top w:val="nil"/>
              <w:left w:val="nil"/>
              <w:bottom w:val="single" w:sz="4" w:space="0" w:color="auto"/>
              <w:right w:val="single" w:sz="4" w:space="0" w:color="auto"/>
            </w:tcBorders>
            <w:shd w:val="clear" w:color="auto" w:fill="auto"/>
            <w:noWrap/>
            <w:vAlign w:val="center"/>
          </w:tcPr>
          <w:p w14:paraId="70D90A33" w14:textId="77777777" w:rsidR="00D93877" w:rsidRPr="00B755AA" w:rsidRDefault="00D93877" w:rsidP="00D93877">
            <w:pPr>
              <w:jc w:val="center"/>
              <w:rPr>
                <w:color w:val="000000"/>
                <w:sz w:val="20"/>
              </w:rPr>
            </w:pPr>
            <w:r w:rsidRPr="00B755AA">
              <w:rPr>
                <w:color w:val="000000"/>
                <w:sz w:val="20"/>
              </w:rPr>
              <w:t>515</w:t>
            </w:r>
          </w:p>
        </w:tc>
        <w:tc>
          <w:tcPr>
            <w:tcW w:w="931" w:type="dxa"/>
            <w:tcBorders>
              <w:top w:val="nil"/>
              <w:left w:val="nil"/>
              <w:bottom w:val="single" w:sz="4" w:space="0" w:color="auto"/>
              <w:right w:val="single" w:sz="4" w:space="0" w:color="auto"/>
            </w:tcBorders>
            <w:shd w:val="clear" w:color="auto" w:fill="auto"/>
            <w:noWrap/>
            <w:vAlign w:val="center"/>
          </w:tcPr>
          <w:p w14:paraId="5169380B" w14:textId="77777777" w:rsidR="00D93877" w:rsidRPr="00B755AA" w:rsidRDefault="00D93877" w:rsidP="00D93877">
            <w:pPr>
              <w:jc w:val="center"/>
              <w:rPr>
                <w:color w:val="000000"/>
                <w:sz w:val="20"/>
              </w:rPr>
            </w:pPr>
            <w:r w:rsidRPr="00B755AA">
              <w:rPr>
                <w:color w:val="000000"/>
                <w:sz w:val="20"/>
              </w:rPr>
              <w:t>510</w:t>
            </w:r>
          </w:p>
        </w:tc>
        <w:tc>
          <w:tcPr>
            <w:tcW w:w="931" w:type="dxa"/>
            <w:tcBorders>
              <w:top w:val="nil"/>
              <w:left w:val="nil"/>
              <w:bottom w:val="single" w:sz="4" w:space="0" w:color="auto"/>
              <w:right w:val="single" w:sz="4" w:space="0" w:color="auto"/>
            </w:tcBorders>
            <w:shd w:val="clear" w:color="auto" w:fill="auto"/>
            <w:noWrap/>
            <w:vAlign w:val="center"/>
          </w:tcPr>
          <w:p w14:paraId="4C97DF07" w14:textId="77777777" w:rsidR="00D93877" w:rsidRPr="00B755AA" w:rsidRDefault="00D93877" w:rsidP="00D93877">
            <w:pPr>
              <w:jc w:val="center"/>
              <w:rPr>
                <w:color w:val="000000"/>
                <w:sz w:val="20"/>
              </w:rPr>
            </w:pPr>
            <w:r w:rsidRPr="00B755AA">
              <w:rPr>
                <w:color w:val="000000"/>
                <w:sz w:val="20"/>
              </w:rPr>
              <w:t>505</w:t>
            </w:r>
          </w:p>
        </w:tc>
        <w:tc>
          <w:tcPr>
            <w:tcW w:w="931" w:type="dxa"/>
            <w:tcBorders>
              <w:top w:val="nil"/>
              <w:left w:val="nil"/>
              <w:bottom w:val="single" w:sz="4" w:space="0" w:color="auto"/>
              <w:right w:val="single" w:sz="4" w:space="0" w:color="auto"/>
            </w:tcBorders>
            <w:shd w:val="clear" w:color="auto" w:fill="auto"/>
            <w:noWrap/>
            <w:vAlign w:val="center"/>
          </w:tcPr>
          <w:p w14:paraId="7953F1FF" w14:textId="77777777" w:rsidR="00D93877" w:rsidRPr="00B755AA" w:rsidRDefault="00D93877" w:rsidP="00D93877">
            <w:pPr>
              <w:jc w:val="center"/>
              <w:rPr>
                <w:color w:val="000000"/>
                <w:sz w:val="20"/>
              </w:rPr>
            </w:pPr>
            <w:r w:rsidRPr="00B755AA">
              <w:rPr>
                <w:color w:val="000000"/>
                <w:sz w:val="20"/>
              </w:rPr>
              <w:t>500</w:t>
            </w:r>
          </w:p>
        </w:tc>
        <w:tc>
          <w:tcPr>
            <w:tcW w:w="1051" w:type="dxa"/>
            <w:tcBorders>
              <w:top w:val="nil"/>
              <w:left w:val="nil"/>
              <w:bottom w:val="single" w:sz="4" w:space="0" w:color="auto"/>
              <w:right w:val="single" w:sz="4" w:space="0" w:color="auto"/>
            </w:tcBorders>
            <w:shd w:val="clear" w:color="auto" w:fill="auto"/>
            <w:noWrap/>
            <w:vAlign w:val="center"/>
          </w:tcPr>
          <w:p w14:paraId="2477B767" w14:textId="77777777" w:rsidR="00D93877" w:rsidRPr="00B755AA" w:rsidRDefault="00D93877" w:rsidP="00D93877">
            <w:pPr>
              <w:jc w:val="center"/>
              <w:rPr>
                <w:sz w:val="20"/>
              </w:rPr>
            </w:pPr>
            <w:r w:rsidRPr="00B755AA">
              <w:rPr>
                <w:sz w:val="20"/>
              </w:rPr>
              <w:t>485</w:t>
            </w:r>
          </w:p>
        </w:tc>
      </w:tr>
      <w:tr w:rsidR="00D93877" w:rsidRPr="00B755AA" w14:paraId="4DA7988C" w14:textId="77777777" w:rsidTr="00D93877">
        <w:trPr>
          <w:trHeight w:val="780"/>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323641B4" w14:textId="77777777" w:rsidR="00D93877" w:rsidRPr="00AA23C1" w:rsidRDefault="00D93877" w:rsidP="00D93877">
            <w:pPr>
              <w:jc w:val="center"/>
              <w:rPr>
                <w:color w:val="000000"/>
                <w:sz w:val="20"/>
              </w:rPr>
            </w:pPr>
            <w:r w:rsidRPr="00AA23C1">
              <w:rPr>
                <w:color w:val="000000"/>
                <w:sz w:val="20"/>
              </w:rPr>
              <w:t>7</w:t>
            </w:r>
          </w:p>
        </w:tc>
        <w:tc>
          <w:tcPr>
            <w:tcW w:w="2540" w:type="dxa"/>
            <w:tcBorders>
              <w:top w:val="nil"/>
              <w:left w:val="nil"/>
              <w:bottom w:val="single" w:sz="4" w:space="0" w:color="auto"/>
              <w:right w:val="single" w:sz="4" w:space="0" w:color="auto"/>
            </w:tcBorders>
            <w:shd w:val="clear" w:color="auto" w:fill="auto"/>
            <w:vAlign w:val="center"/>
          </w:tcPr>
          <w:p w14:paraId="66836F07" w14:textId="77777777" w:rsidR="00D93877" w:rsidRPr="00AA23C1" w:rsidRDefault="00D93877" w:rsidP="00D93877">
            <w:pPr>
              <w:rPr>
                <w:color w:val="000000"/>
                <w:sz w:val="20"/>
              </w:rPr>
            </w:pPr>
            <w:r w:rsidRPr="00AA23C1">
              <w:rPr>
                <w:color w:val="000000"/>
                <w:sz w:val="20"/>
              </w:rPr>
              <w:t xml:space="preserve">Количество человек, пользующихся  услугами водоснабжения по нормативу </w:t>
            </w:r>
          </w:p>
        </w:tc>
        <w:tc>
          <w:tcPr>
            <w:tcW w:w="799" w:type="dxa"/>
            <w:tcBorders>
              <w:top w:val="nil"/>
              <w:left w:val="nil"/>
              <w:bottom w:val="single" w:sz="4" w:space="0" w:color="auto"/>
              <w:right w:val="single" w:sz="4" w:space="0" w:color="auto"/>
            </w:tcBorders>
            <w:shd w:val="clear" w:color="auto" w:fill="auto"/>
            <w:vAlign w:val="center"/>
          </w:tcPr>
          <w:p w14:paraId="5B475B2C" w14:textId="77777777" w:rsidR="00D93877" w:rsidRPr="00AA23C1" w:rsidRDefault="00D93877" w:rsidP="00D93877">
            <w:pPr>
              <w:jc w:val="center"/>
              <w:rPr>
                <w:color w:val="000000"/>
                <w:sz w:val="20"/>
              </w:rPr>
            </w:pPr>
            <w:r w:rsidRPr="00AA23C1">
              <w:rPr>
                <w:color w:val="000000"/>
                <w:sz w:val="20"/>
              </w:rPr>
              <w:t>чел.</w:t>
            </w:r>
          </w:p>
        </w:tc>
        <w:tc>
          <w:tcPr>
            <w:tcW w:w="944" w:type="dxa"/>
            <w:tcBorders>
              <w:top w:val="nil"/>
              <w:left w:val="nil"/>
              <w:bottom w:val="single" w:sz="4" w:space="0" w:color="auto"/>
              <w:right w:val="single" w:sz="4" w:space="0" w:color="auto"/>
            </w:tcBorders>
            <w:shd w:val="clear" w:color="auto" w:fill="auto"/>
            <w:noWrap/>
            <w:vAlign w:val="center"/>
          </w:tcPr>
          <w:p w14:paraId="5B819BF2" w14:textId="77777777" w:rsidR="00D93877" w:rsidRPr="00B755AA" w:rsidRDefault="00D93877" w:rsidP="00D93877">
            <w:pPr>
              <w:jc w:val="center"/>
              <w:rPr>
                <w:color w:val="000000"/>
                <w:sz w:val="20"/>
              </w:rPr>
            </w:pPr>
            <w:r w:rsidRPr="00B755AA">
              <w:rPr>
                <w:color w:val="000000"/>
                <w:sz w:val="20"/>
              </w:rPr>
              <w:t>12</w:t>
            </w:r>
          </w:p>
        </w:tc>
        <w:tc>
          <w:tcPr>
            <w:tcW w:w="944" w:type="dxa"/>
            <w:tcBorders>
              <w:top w:val="nil"/>
              <w:left w:val="nil"/>
              <w:bottom w:val="single" w:sz="4" w:space="0" w:color="auto"/>
              <w:right w:val="single" w:sz="4" w:space="0" w:color="auto"/>
            </w:tcBorders>
            <w:shd w:val="clear" w:color="auto" w:fill="auto"/>
            <w:noWrap/>
            <w:vAlign w:val="center"/>
          </w:tcPr>
          <w:p w14:paraId="16488183" w14:textId="77777777" w:rsidR="00D93877" w:rsidRPr="00B755AA" w:rsidRDefault="00D93877" w:rsidP="00D93877">
            <w:pPr>
              <w:jc w:val="center"/>
              <w:rPr>
                <w:color w:val="000000"/>
                <w:sz w:val="20"/>
              </w:rPr>
            </w:pPr>
            <w:r w:rsidRPr="00B755AA">
              <w:rPr>
                <w:color w:val="000000"/>
                <w:sz w:val="20"/>
              </w:rPr>
              <w:t>12</w:t>
            </w:r>
          </w:p>
        </w:tc>
        <w:tc>
          <w:tcPr>
            <w:tcW w:w="931" w:type="dxa"/>
            <w:tcBorders>
              <w:top w:val="nil"/>
              <w:left w:val="nil"/>
              <w:bottom w:val="single" w:sz="4" w:space="0" w:color="auto"/>
              <w:right w:val="single" w:sz="4" w:space="0" w:color="auto"/>
            </w:tcBorders>
            <w:shd w:val="clear" w:color="auto" w:fill="auto"/>
            <w:noWrap/>
            <w:vAlign w:val="center"/>
          </w:tcPr>
          <w:p w14:paraId="769D35F5" w14:textId="77777777" w:rsidR="00D93877" w:rsidRPr="00B755AA" w:rsidRDefault="00D93877" w:rsidP="00D93877">
            <w:pPr>
              <w:jc w:val="center"/>
              <w:rPr>
                <w:color w:val="000000"/>
                <w:sz w:val="20"/>
              </w:rPr>
            </w:pPr>
            <w:r w:rsidRPr="00B755AA">
              <w:rPr>
                <w:color w:val="000000"/>
                <w:sz w:val="20"/>
              </w:rPr>
              <w:t>12</w:t>
            </w:r>
          </w:p>
        </w:tc>
        <w:tc>
          <w:tcPr>
            <w:tcW w:w="931" w:type="dxa"/>
            <w:tcBorders>
              <w:top w:val="nil"/>
              <w:left w:val="nil"/>
              <w:bottom w:val="single" w:sz="4" w:space="0" w:color="auto"/>
              <w:right w:val="single" w:sz="4" w:space="0" w:color="auto"/>
            </w:tcBorders>
            <w:shd w:val="clear" w:color="auto" w:fill="auto"/>
            <w:noWrap/>
            <w:vAlign w:val="center"/>
          </w:tcPr>
          <w:p w14:paraId="082C0120" w14:textId="77777777" w:rsidR="00D93877" w:rsidRPr="00B755AA" w:rsidRDefault="00D93877" w:rsidP="00D93877">
            <w:pPr>
              <w:jc w:val="center"/>
              <w:rPr>
                <w:color w:val="000000"/>
                <w:sz w:val="20"/>
              </w:rPr>
            </w:pPr>
            <w:r w:rsidRPr="00B755AA">
              <w:rPr>
                <w:color w:val="000000"/>
                <w:sz w:val="20"/>
              </w:rPr>
              <w:t>11</w:t>
            </w:r>
          </w:p>
        </w:tc>
        <w:tc>
          <w:tcPr>
            <w:tcW w:w="931" w:type="dxa"/>
            <w:tcBorders>
              <w:top w:val="nil"/>
              <w:left w:val="nil"/>
              <w:bottom w:val="single" w:sz="4" w:space="0" w:color="auto"/>
              <w:right w:val="single" w:sz="4" w:space="0" w:color="auto"/>
            </w:tcBorders>
            <w:shd w:val="clear" w:color="auto" w:fill="auto"/>
            <w:noWrap/>
            <w:vAlign w:val="center"/>
          </w:tcPr>
          <w:p w14:paraId="1B33EBB0" w14:textId="77777777" w:rsidR="00D93877" w:rsidRPr="00B755AA" w:rsidRDefault="00D93877" w:rsidP="00D93877">
            <w:pPr>
              <w:jc w:val="center"/>
              <w:rPr>
                <w:color w:val="000000"/>
                <w:sz w:val="20"/>
              </w:rPr>
            </w:pPr>
            <w:r w:rsidRPr="00B755AA">
              <w:rPr>
                <w:color w:val="000000"/>
                <w:sz w:val="20"/>
              </w:rPr>
              <w:t>11</w:t>
            </w:r>
          </w:p>
        </w:tc>
        <w:tc>
          <w:tcPr>
            <w:tcW w:w="1051" w:type="dxa"/>
            <w:tcBorders>
              <w:top w:val="nil"/>
              <w:left w:val="nil"/>
              <w:bottom w:val="single" w:sz="4" w:space="0" w:color="auto"/>
              <w:right w:val="single" w:sz="4" w:space="0" w:color="auto"/>
            </w:tcBorders>
            <w:shd w:val="clear" w:color="auto" w:fill="auto"/>
            <w:noWrap/>
            <w:vAlign w:val="center"/>
          </w:tcPr>
          <w:p w14:paraId="31E58838" w14:textId="77777777" w:rsidR="00D93877" w:rsidRPr="00B755AA" w:rsidRDefault="00D93877" w:rsidP="00D93877">
            <w:pPr>
              <w:jc w:val="center"/>
              <w:rPr>
                <w:sz w:val="20"/>
              </w:rPr>
            </w:pPr>
            <w:r w:rsidRPr="00B755AA">
              <w:rPr>
                <w:sz w:val="20"/>
              </w:rPr>
              <w:t>11</w:t>
            </w:r>
          </w:p>
        </w:tc>
      </w:tr>
      <w:tr w:rsidR="00D93877" w:rsidRPr="00B755AA" w14:paraId="3F8BC9FF" w14:textId="77777777" w:rsidTr="00D93877">
        <w:trPr>
          <w:trHeight w:val="632"/>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31940249" w14:textId="77777777" w:rsidR="00D93877" w:rsidRPr="00AA23C1" w:rsidRDefault="00D93877" w:rsidP="00D93877">
            <w:pPr>
              <w:jc w:val="center"/>
              <w:rPr>
                <w:color w:val="000000"/>
                <w:sz w:val="20"/>
              </w:rPr>
            </w:pPr>
            <w:r w:rsidRPr="00AA23C1">
              <w:rPr>
                <w:color w:val="000000"/>
                <w:sz w:val="20"/>
              </w:rPr>
              <w:t>8</w:t>
            </w:r>
          </w:p>
        </w:tc>
        <w:tc>
          <w:tcPr>
            <w:tcW w:w="2540" w:type="dxa"/>
            <w:tcBorders>
              <w:top w:val="nil"/>
              <w:left w:val="nil"/>
              <w:bottom w:val="single" w:sz="4" w:space="0" w:color="auto"/>
              <w:right w:val="single" w:sz="4" w:space="0" w:color="auto"/>
            </w:tcBorders>
            <w:shd w:val="clear" w:color="auto" w:fill="auto"/>
            <w:vAlign w:val="center"/>
          </w:tcPr>
          <w:p w14:paraId="162872AE" w14:textId="77777777" w:rsidR="00D93877" w:rsidRPr="00AA23C1" w:rsidRDefault="00D93877" w:rsidP="00D93877">
            <w:pPr>
              <w:rPr>
                <w:color w:val="000000"/>
                <w:sz w:val="20"/>
              </w:rPr>
            </w:pPr>
            <w:r w:rsidRPr="00AA23C1">
              <w:rPr>
                <w:color w:val="000000"/>
                <w:sz w:val="20"/>
              </w:rPr>
              <w:t>Количество человек, пользующихся  услугами водоснабжения по приборам учета</w:t>
            </w:r>
          </w:p>
        </w:tc>
        <w:tc>
          <w:tcPr>
            <w:tcW w:w="799" w:type="dxa"/>
            <w:tcBorders>
              <w:top w:val="nil"/>
              <w:left w:val="nil"/>
              <w:bottom w:val="single" w:sz="4" w:space="0" w:color="auto"/>
              <w:right w:val="single" w:sz="4" w:space="0" w:color="auto"/>
            </w:tcBorders>
            <w:shd w:val="clear" w:color="auto" w:fill="auto"/>
            <w:vAlign w:val="center"/>
          </w:tcPr>
          <w:p w14:paraId="28C42D9E" w14:textId="77777777" w:rsidR="00D93877" w:rsidRPr="00AA23C1" w:rsidRDefault="00D93877" w:rsidP="00D93877">
            <w:pPr>
              <w:jc w:val="center"/>
              <w:rPr>
                <w:color w:val="000000"/>
                <w:sz w:val="20"/>
              </w:rPr>
            </w:pPr>
            <w:r w:rsidRPr="00AA23C1">
              <w:rPr>
                <w:color w:val="000000"/>
                <w:sz w:val="20"/>
              </w:rPr>
              <w:t>чел.</w:t>
            </w:r>
          </w:p>
        </w:tc>
        <w:tc>
          <w:tcPr>
            <w:tcW w:w="944" w:type="dxa"/>
            <w:tcBorders>
              <w:top w:val="nil"/>
              <w:left w:val="nil"/>
              <w:bottom w:val="single" w:sz="4" w:space="0" w:color="auto"/>
              <w:right w:val="single" w:sz="4" w:space="0" w:color="auto"/>
            </w:tcBorders>
            <w:shd w:val="clear" w:color="auto" w:fill="auto"/>
            <w:noWrap/>
            <w:vAlign w:val="center"/>
          </w:tcPr>
          <w:p w14:paraId="0916C6EA" w14:textId="77777777" w:rsidR="00D93877" w:rsidRPr="00B755AA" w:rsidRDefault="00D93877" w:rsidP="00D93877">
            <w:pPr>
              <w:jc w:val="center"/>
              <w:rPr>
                <w:color w:val="000000"/>
                <w:sz w:val="20"/>
              </w:rPr>
            </w:pPr>
            <w:r w:rsidRPr="00B755AA">
              <w:rPr>
                <w:color w:val="000000"/>
                <w:sz w:val="20"/>
              </w:rPr>
              <w:t>145</w:t>
            </w:r>
          </w:p>
        </w:tc>
        <w:tc>
          <w:tcPr>
            <w:tcW w:w="944" w:type="dxa"/>
            <w:tcBorders>
              <w:top w:val="nil"/>
              <w:left w:val="nil"/>
              <w:bottom w:val="single" w:sz="4" w:space="0" w:color="auto"/>
              <w:right w:val="single" w:sz="4" w:space="0" w:color="auto"/>
            </w:tcBorders>
            <w:shd w:val="clear" w:color="auto" w:fill="auto"/>
            <w:noWrap/>
            <w:vAlign w:val="center"/>
          </w:tcPr>
          <w:p w14:paraId="49D9C18B" w14:textId="77777777" w:rsidR="00D93877" w:rsidRPr="00B755AA" w:rsidRDefault="00D93877" w:rsidP="00D93877">
            <w:pPr>
              <w:jc w:val="center"/>
              <w:rPr>
                <w:color w:val="000000"/>
                <w:sz w:val="20"/>
              </w:rPr>
            </w:pPr>
            <w:r w:rsidRPr="00B755AA">
              <w:rPr>
                <w:color w:val="000000"/>
                <w:sz w:val="20"/>
              </w:rPr>
              <w:t>146</w:t>
            </w:r>
          </w:p>
        </w:tc>
        <w:tc>
          <w:tcPr>
            <w:tcW w:w="931" w:type="dxa"/>
            <w:tcBorders>
              <w:top w:val="nil"/>
              <w:left w:val="nil"/>
              <w:bottom w:val="single" w:sz="4" w:space="0" w:color="auto"/>
              <w:right w:val="single" w:sz="4" w:space="0" w:color="auto"/>
            </w:tcBorders>
            <w:shd w:val="clear" w:color="auto" w:fill="auto"/>
            <w:noWrap/>
            <w:vAlign w:val="center"/>
          </w:tcPr>
          <w:p w14:paraId="41E2D6B9" w14:textId="77777777" w:rsidR="00D93877" w:rsidRPr="00B755AA" w:rsidRDefault="00D93877" w:rsidP="00D93877">
            <w:pPr>
              <w:jc w:val="center"/>
              <w:rPr>
                <w:color w:val="000000"/>
                <w:sz w:val="20"/>
              </w:rPr>
            </w:pPr>
            <w:r w:rsidRPr="00B755AA">
              <w:rPr>
                <w:color w:val="000000"/>
                <w:sz w:val="20"/>
              </w:rPr>
              <w:t>148</w:t>
            </w:r>
          </w:p>
        </w:tc>
        <w:tc>
          <w:tcPr>
            <w:tcW w:w="931" w:type="dxa"/>
            <w:tcBorders>
              <w:top w:val="nil"/>
              <w:left w:val="nil"/>
              <w:bottom w:val="single" w:sz="4" w:space="0" w:color="auto"/>
              <w:right w:val="single" w:sz="4" w:space="0" w:color="auto"/>
            </w:tcBorders>
            <w:shd w:val="clear" w:color="auto" w:fill="auto"/>
            <w:noWrap/>
            <w:vAlign w:val="center"/>
          </w:tcPr>
          <w:p w14:paraId="36546042" w14:textId="77777777" w:rsidR="00D93877" w:rsidRPr="00B755AA" w:rsidRDefault="00D93877" w:rsidP="00D93877">
            <w:pPr>
              <w:jc w:val="center"/>
              <w:rPr>
                <w:color w:val="000000"/>
                <w:sz w:val="20"/>
              </w:rPr>
            </w:pPr>
            <w:r w:rsidRPr="00B755AA">
              <w:rPr>
                <w:color w:val="000000"/>
                <w:sz w:val="20"/>
              </w:rPr>
              <w:t>149</w:t>
            </w:r>
          </w:p>
        </w:tc>
        <w:tc>
          <w:tcPr>
            <w:tcW w:w="931" w:type="dxa"/>
            <w:tcBorders>
              <w:top w:val="nil"/>
              <w:left w:val="nil"/>
              <w:bottom w:val="single" w:sz="4" w:space="0" w:color="auto"/>
              <w:right w:val="single" w:sz="4" w:space="0" w:color="auto"/>
            </w:tcBorders>
            <w:shd w:val="clear" w:color="auto" w:fill="auto"/>
            <w:noWrap/>
            <w:vAlign w:val="center"/>
          </w:tcPr>
          <w:p w14:paraId="5DFD90C7" w14:textId="77777777" w:rsidR="00D93877" w:rsidRPr="00B755AA" w:rsidRDefault="00D93877" w:rsidP="00D93877">
            <w:pPr>
              <w:jc w:val="center"/>
              <w:rPr>
                <w:color w:val="000000"/>
                <w:sz w:val="20"/>
              </w:rPr>
            </w:pPr>
            <w:r w:rsidRPr="00B755AA">
              <w:rPr>
                <w:color w:val="000000"/>
                <w:sz w:val="20"/>
              </w:rPr>
              <w:t>151</w:t>
            </w:r>
          </w:p>
        </w:tc>
        <w:tc>
          <w:tcPr>
            <w:tcW w:w="1051" w:type="dxa"/>
            <w:tcBorders>
              <w:top w:val="nil"/>
              <w:left w:val="nil"/>
              <w:bottom w:val="single" w:sz="4" w:space="0" w:color="auto"/>
              <w:right w:val="single" w:sz="4" w:space="0" w:color="auto"/>
            </w:tcBorders>
            <w:shd w:val="clear" w:color="auto" w:fill="auto"/>
            <w:noWrap/>
            <w:vAlign w:val="center"/>
          </w:tcPr>
          <w:p w14:paraId="63A80319" w14:textId="77777777" w:rsidR="00D93877" w:rsidRPr="00B755AA" w:rsidRDefault="00D93877" w:rsidP="00D93877">
            <w:pPr>
              <w:jc w:val="center"/>
              <w:rPr>
                <w:sz w:val="20"/>
              </w:rPr>
            </w:pPr>
            <w:r w:rsidRPr="00B755AA">
              <w:rPr>
                <w:sz w:val="20"/>
              </w:rPr>
              <w:t>155,3</w:t>
            </w:r>
          </w:p>
        </w:tc>
      </w:tr>
      <w:tr w:rsidR="00D93877" w:rsidRPr="00B755AA" w14:paraId="41E821B2" w14:textId="77777777" w:rsidTr="00D93877">
        <w:trPr>
          <w:trHeight w:val="235"/>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70D11566" w14:textId="77777777" w:rsidR="00D93877" w:rsidRPr="00AA23C1" w:rsidRDefault="00D93877" w:rsidP="00D93877">
            <w:pPr>
              <w:jc w:val="center"/>
              <w:rPr>
                <w:color w:val="000000"/>
                <w:sz w:val="20"/>
              </w:rPr>
            </w:pPr>
            <w:r w:rsidRPr="00AA23C1">
              <w:rPr>
                <w:color w:val="000000"/>
                <w:sz w:val="20"/>
              </w:rPr>
              <w:t>9</w:t>
            </w:r>
          </w:p>
        </w:tc>
        <w:tc>
          <w:tcPr>
            <w:tcW w:w="2540" w:type="dxa"/>
            <w:tcBorders>
              <w:top w:val="nil"/>
              <w:left w:val="nil"/>
              <w:bottom w:val="single" w:sz="4" w:space="0" w:color="auto"/>
              <w:right w:val="single" w:sz="4" w:space="0" w:color="auto"/>
            </w:tcBorders>
            <w:shd w:val="clear" w:color="auto" w:fill="auto"/>
            <w:vAlign w:val="center"/>
          </w:tcPr>
          <w:p w14:paraId="202EDB20" w14:textId="77777777" w:rsidR="00D93877" w:rsidRPr="00AA23C1" w:rsidRDefault="00D93877" w:rsidP="00D93877">
            <w:pPr>
              <w:rPr>
                <w:color w:val="000000"/>
                <w:sz w:val="20"/>
              </w:rPr>
            </w:pPr>
            <w:r w:rsidRPr="00AA23C1">
              <w:rPr>
                <w:color w:val="000000"/>
                <w:sz w:val="20"/>
              </w:rPr>
              <w:t>Количество человек, пользующихся  колонками на улице</w:t>
            </w:r>
          </w:p>
        </w:tc>
        <w:tc>
          <w:tcPr>
            <w:tcW w:w="799" w:type="dxa"/>
            <w:tcBorders>
              <w:top w:val="nil"/>
              <w:left w:val="nil"/>
              <w:bottom w:val="single" w:sz="4" w:space="0" w:color="auto"/>
              <w:right w:val="single" w:sz="4" w:space="0" w:color="auto"/>
            </w:tcBorders>
            <w:shd w:val="clear" w:color="auto" w:fill="auto"/>
            <w:vAlign w:val="center"/>
          </w:tcPr>
          <w:p w14:paraId="409911D9" w14:textId="77777777" w:rsidR="00D93877" w:rsidRPr="00AA23C1" w:rsidRDefault="00D93877" w:rsidP="00D93877">
            <w:pPr>
              <w:jc w:val="center"/>
              <w:rPr>
                <w:color w:val="000000"/>
                <w:sz w:val="20"/>
              </w:rPr>
            </w:pPr>
          </w:p>
        </w:tc>
        <w:tc>
          <w:tcPr>
            <w:tcW w:w="944" w:type="dxa"/>
            <w:tcBorders>
              <w:top w:val="nil"/>
              <w:left w:val="nil"/>
              <w:bottom w:val="single" w:sz="4" w:space="0" w:color="auto"/>
              <w:right w:val="single" w:sz="4" w:space="0" w:color="auto"/>
            </w:tcBorders>
            <w:shd w:val="clear" w:color="auto" w:fill="auto"/>
            <w:noWrap/>
            <w:vAlign w:val="center"/>
          </w:tcPr>
          <w:p w14:paraId="4B4E86A7" w14:textId="77777777" w:rsidR="00D93877" w:rsidRPr="00B755AA" w:rsidRDefault="00D93877" w:rsidP="00D93877">
            <w:pPr>
              <w:jc w:val="center"/>
              <w:rPr>
                <w:color w:val="000000"/>
                <w:sz w:val="20"/>
              </w:rPr>
            </w:pPr>
            <w:r w:rsidRPr="00B755AA">
              <w:rPr>
                <w:color w:val="000000"/>
                <w:sz w:val="20"/>
              </w:rPr>
              <w:t>73</w:t>
            </w:r>
          </w:p>
        </w:tc>
        <w:tc>
          <w:tcPr>
            <w:tcW w:w="944" w:type="dxa"/>
            <w:tcBorders>
              <w:top w:val="nil"/>
              <w:left w:val="nil"/>
              <w:bottom w:val="single" w:sz="4" w:space="0" w:color="auto"/>
              <w:right w:val="single" w:sz="4" w:space="0" w:color="auto"/>
            </w:tcBorders>
            <w:shd w:val="clear" w:color="auto" w:fill="auto"/>
            <w:noWrap/>
            <w:vAlign w:val="center"/>
          </w:tcPr>
          <w:p w14:paraId="1E907FD3" w14:textId="77777777" w:rsidR="00D93877" w:rsidRPr="00B755AA" w:rsidRDefault="00D93877" w:rsidP="00D93877">
            <w:pPr>
              <w:jc w:val="center"/>
              <w:rPr>
                <w:color w:val="000000"/>
                <w:sz w:val="20"/>
              </w:rPr>
            </w:pPr>
            <w:r w:rsidRPr="00B755AA">
              <w:rPr>
                <w:color w:val="000000"/>
                <w:sz w:val="20"/>
              </w:rPr>
              <w:t>72</w:t>
            </w:r>
          </w:p>
        </w:tc>
        <w:tc>
          <w:tcPr>
            <w:tcW w:w="931" w:type="dxa"/>
            <w:tcBorders>
              <w:top w:val="nil"/>
              <w:left w:val="nil"/>
              <w:bottom w:val="single" w:sz="4" w:space="0" w:color="auto"/>
              <w:right w:val="single" w:sz="4" w:space="0" w:color="auto"/>
            </w:tcBorders>
            <w:shd w:val="clear" w:color="auto" w:fill="auto"/>
            <w:noWrap/>
            <w:vAlign w:val="center"/>
          </w:tcPr>
          <w:p w14:paraId="28847C3F" w14:textId="77777777" w:rsidR="00D93877" w:rsidRPr="00B755AA" w:rsidRDefault="00D93877" w:rsidP="00D93877">
            <w:pPr>
              <w:jc w:val="center"/>
              <w:rPr>
                <w:color w:val="000000"/>
                <w:sz w:val="20"/>
              </w:rPr>
            </w:pPr>
            <w:r w:rsidRPr="00B755AA">
              <w:rPr>
                <w:color w:val="000000"/>
                <w:sz w:val="20"/>
              </w:rPr>
              <w:t>72</w:t>
            </w:r>
          </w:p>
        </w:tc>
        <w:tc>
          <w:tcPr>
            <w:tcW w:w="931" w:type="dxa"/>
            <w:tcBorders>
              <w:top w:val="nil"/>
              <w:left w:val="nil"/>
              <w:bottom w:val="single" w:sz="4" w:space="0" w:color="auto"/>
              <w:right w:val="single" w:sz="4" w:space="0" w:color="auto"/>
            </w:tcBorders>
            <w:shd w:val="clear" w:color="auto" w:fill="auto"/>
            <w:noWrap/>
            <w:vAlign w:val="center"/>
          </w:tcPr>
          <w:p w14:paraId="7D9F585F" w14:textId="77777777" w:rsidR="00D93877" w:rsidRPr="00B755AA" w:rsidRDefault="00D93877" w:rsidP="00D93877">
            <w:pPr>
              <w:jc w:val="center"/>
              <w:rPr>
                <w:color w:val="000000"/>
                <w:sz w:val="20"/>
              </w:rPr>
            </w:pPr>
            <w:r w:rsidRPr="00B755AA">
              <w:rPr>
                <w:color w:val="000000"/>
                <w:sz w:val="20"/>
              </w:rPr>
              <w:t>72</w:t>
            </w:r>
          </w:p>
        </w:tc>
        <w:tc>
          <w:tcPr>
            <w:tcW w:w="931" w:type="dxa"/>
            <w:tcBorders>
              <w:top w:val="nil"/>
              <w:left w:val="nil"/>
              <w:bottom w:val="single" w:sz="4" w:space="0" w:color="auto"/>
              <w:right w:val="single" w:sz="4" w:space="0" w:color="auto"/>
            </w:tcBorders>
            <w:shd w:val="clear" w:color="auto" w:fill="auto"/>
            <w:noWrap/>
            <w:vAlign w:val="center"/>
          </w:tcPr>
          <w:p w14:paraId="650E2C65" w14:textId="77777777" w:rsidR="00D93877" w:rsidRPr="00B755AA" w:rsidRDefault="00D93877" w:rsidP="00D93877">
            <w:pPr>
              <w:jc w:val="center"/>
              <w:rPr>
                <w:color w:val="000000"/>
                <w:sz w:val="20"/>
              </w:rPr>
            </w:pPr>
            <w:r w:rsidRPr="00B755AA">
              <w:rPr>
                <w:color w:val="000000"/>
                <w:sz w:val="20"/>
              </w:rPr>
              <w:t>72</w:t>
            </w:r>
          </w:p>
        </w:tc>
        <w:tc>
          <w:tcPr>
            <w:tcW w:w="1051" w:type="dxa"/>
            <w:tcBorders>
              <w:top w:val="nil"/>
              <w:left w:val="nil"/>
              <w:bottom w:val="single" w:sz="4" w:space="0" w:color="auto"/>
              <w:right w:val="single" w:sz="4" w:space="0" w:color="auto"/>
            </w:tcBorders>
            <w:shd w:val="clear" w:color="auto" w:fill="auto"/>
            <w:noWrap/>
            <w:vAlign w:val="center"/>
          </w:tcPr>
          <w:p w14:paraId="6BCA1081" w14:textId="77777777" w:rsidR="00D93877" w:rsidRPr="00B755AA" w:rsidRDefault="00D93877" w:rsidP="00D93877">
            <w:pPr>
              <w:jc w:val="center"/>
              <w:rPr>
                <w:sz w:val="20"/>
              </w:rPr>
            </w:pPr>
            <w:r>
              <w:rPr>
                <w:sz w:val="20"/>
              </w:rPr>
              <w:t>72</w:t>
            </w:r>
          </w:p>
        </w:tc>
      </w:tr>
      <w:tr w:rsidR="00D93877" w:rsidRPr="00B755AA" w14:paraId="23B51040" w14:textId="77777777" w:rsidTr="00D93877">
        <w:trPr>
          <w:trHeight w:val="503"/>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016174D2" w14:textId="77777777" w:rsidR="00D93877" w:rsidRPr="00AA23C1" w:rsidRDefault="00D93877" w:rsidP="00D93877">
            <w:pPr>
              <w:jc w:val="center"/>
              <w:rPr>
                <w:color w:val="000000"/>
                <w:sz w:val="20"/>
              </w:rPr>
            </w:pPr>
            <w:r w:rsidRPr="00AA23C1">
              <w:rPr>
                <w:color w:val="000000"/>
                <w:sz w:val="20"/>
              </w:rPr>
              <w:t>10</w:t>
            </w:r>
          </w:p>
        </w:tc>
        <w:tc>
          <w:tcPr>
            <w:tcW w:w="2540" w:type="dxa"/>
            <w:tcBorders>
              <w:top w:val="nil"/>
              <w:left w:val="nil"/>
              <w:bottom w:val="single" w:sz="4" w:space="0" w:color="auto"/>
              <w:right w:val="single" w:sz="4" w:space="0" w:color="auto"/>
            </w:tcBorders>
            <w:shd w:val="clear" w:color="auto" w:fill="auto"/>
            <w:vAlign w:val="center"/>
          </w:tcPr>
          <w:p w14:paraId="12CB56E3" w14:textId="77777777" w:rsidR="00D93877" w:rsidRPr="00AA23C1" w:rsidRDefault="00D93877" w:rsidP="00D93877">
            <w:pPr>
              <w:rPr>
                <w:color w:val="000000"/>
                <w:sz w:val="20"/>
              </w:rPr>
            </w:pPr>
            <w:r w:rsidRPr="00AA23C1">
              <w:rPr>
                <w:color w:val="000000"/>
                <w:sz w:val="20"/>
              </w:rPr>
              <w:t>Средневзвешенный норматив  потребления  в месяц</w:t>
            </w:r>
          </w:p>
        </w:tc>
        <w:tc>
          <w:tcPr>
            <w:tcW w:w="799" w:type="dxa"/>
            <w:tcBorders>
              <w:top w:val="nil"/>
              <w:left w:val="nil"/>
              <w:bottom w:val="single" w:sz="4" w:space="0" w:color="auto"/>
              <w:right w:val="single" w:sz="4" w:space="0" w:color="auto"/>
            </w:tcBorders>
            <w:shd w:val="clear" w:color="auto" w:fill="auto"/>
            <w:noWrap/>
            <w:vAlign w:val="center"/>
          </w:tcPr>
          <w:p w14:paraId="1DD0F798" w14:textId="77777777" w:rsidR="00D93877" w:rsidRPr="00AA23C1" w:rsidRDefault="00D93877" w:rsidP="00D93877">
            <w:pPr>
              <w:jc w:val="center"/>
              <w:rPr>
                <w:color w:val="000000"/>
                <w:sz w:val="20"/>
              </w:rPr>
            </w:pPr>
            <w:r w:rsidRPr="00AA23C1">
              <w:rPr>
                <w:color w:val="000000"/>
                <w:sz w:val="20"/>
              </w:rPr>
              <w:t>м3/чел</w:t>
            </w:r>
          </w:p>
        </w:tc>
        <w:tc>
          <w:tcPr>
            <w:tcW w:w="944" w:type="dxa"/>
            <w:tcBorders>
              <w:top w:val="nil"/>
              <w:left w:val="nil"/>
              <w:bottom w:val="single" w:sz="4" w:space="0" w:color="auto"/>
              <w:right w:val="single" w:sz="4" w:space="0" w:color="auto"/>
            </w:tcBorders>
            <w:shd w:val="clear" w:color="auto" w:fill="auto"/>
            <w:noWrap/>
            <w:vAlign w:val="center"/>
          </w:tcPr>
          <w:p w14:paraId="74B738E0" w14:textId="77777777" w:rsidR="00D93877" w:rsidRPr="00B755AA" w:rsidRDefault="00D93877" w:rsidP="00D93877">
            <w:pPr>
              <w:jc w:val="center"/>
              <w:rPr>
                <w:color w:val="000000"/>
                <w:sz w:val="20"/>
              </w:rPr>
            </w:pPr>
            <w:r w:rsidRPr="00B755AA">
              <w:rPr>
                <w:color w:val="000000"/>
                <w:sz w:val="20"/>
              </w:rPr>
              <w:t>2,7</w:t>
            </w:r>
          </w:p>
        </w:tc>
        <w:tc>
          <w:tcPr>
            <w:tcW w:w="944" w:type="dxa"/>
            <w:tcBorders>
              <w:top w:val="nil"/>
              <w:left w:val="nil"/>
              <w:bottom w:val="single" w:sz="4" w:space="0" w:color="auto"/>
              <w:right w:val="single" w:sz="4" w:space="0" w:color="auto"/>
            </w:tcBorders>
            <w:shd w:val="clear" w:color="auto" w:fill="auto"/>
            <w:noWrap/>
            <w:vAlign w:val="center"/>
          </w:tcPr>
          <w:p w14:paraId="340DE9D7" w14:textId="77777777" w:rsidR="00D93877" w:rsidRPr="00B755AA" w:rsidRDefault="00D93877" w:rsidP="00D93877">
            <w:pPr>
              <w:jc w:val="center"/>
              <w:rPr>
                <w:color w:val="000000"/>
                <w:sz w:val="20"/>
              </w:rPr>
            </w:pPr>
            <w:r w:rsidRPr="00B755AA">
              <w:rPr>
                <w:color w:val="000000"/>
                <w:sz w:val="20"/>
              </w:rPr>
              <w:t>2,7</w:t>
            </w:r>
          </w:p>
        </w:tc>
        <w:tc>
          <w:tcPr>
            <w:tcW w:w="931" w:type="dxa"/>
            <w:tcBorders>
              <w:top w:val="nil"/>
              <w:left w:val="nil"/>
              <w:bottom w:val="single" w:sz="4" w:space="0" w:color="auto"/>
              <w:right w:val="single" w:sz="4" w:space="0" w:color="auto"/>
            </w:tcBorders>
            <w:shd w:val="clear" w:color="auto" w:fill="auto"/>
            <w:noWrap/>
            <w:vAlign w:val="center"/>
          </w:tcPr>
          <w:p w14:paraId="14D0B41A" w14:textId="77777777" w:rsidR="00D93877" w:rsidRPr="00B755AA" w:rsidRDefault="00D93877" w:rsidP="00D93877">
            <w:pPr>
              <w:jc w:val="center"/>
              <w:rPr>
                <w:color w:val="000000"/>
                <w:sz w:val="20"/>
              </w:rPr>
            </w:pPr>
            <w:r w:rsidRPr="00B755AA">
              <w:rPr>
                <w:color w:val="000000"/>
                <w:sz w:val="20"/>
              </w:rPr>
              <w:t>2,7</w:t>
            </w:r>
          </w:p>
        </w:tc>
        <w:tc>
          <w:tcPr>
            <w:tcW w:w="931" w:type="dxa"/>
            <w:tcBorders>
              <w:top w:val="nil"/>
              <w:left w:val="nil"/>
              <w:bottom w:val="single" w:sz="4" w:space="0" w:color="auto"/>
              <w:right w:val="single" w:sz="4" w:space="0" w:color="auto"/>
            </w:tcBorders>
            <w:shd w:val="clear" w:color="auto" w:fill="auto"/>
            <w:noWrap/>
            <w:vAlign w:val="center"/>
          </w:tcPr>
          <w:p w14:paraId="2599F881" w14:textId="77777777" w:rsidR="00D93877" w:rsidRPr="00B755AA" w:rsidRDefault="00D93877" w:rsidP="00D93877">
            <w:pPr>
              <w:jc w:val="center"/>
              <w:rPr>
                <w:color w:val="000000"/>
                <w:sz w:val="20"/>
              </w:rPr>
            </w:pPr>
            <w:r w:rsidRPr="00B755AA">
              <w:rPr>
                <w:color w:val="000000"/>
                <w:sz w:val="20"/>
              </w:rPr>
              <w:t>2,7</w:t>
            </w:r>
          </w:p>
        </w:tc>
        <w:tc>
          <w:tcPr>
            <w:tcW w:w="931" w:type="dxa"/>
            <w:tcBorders>
              <w:top w:val="nil"/>
              <w:left w:val="nil"/>
              <w:bottom w:val="single" w:sz="4" w:space="0" w:color="auto"/>
              <w:right w:val="single" w:sz="4" w:space="0" w:color="auto"/>
            </w:tcBorders>
            <w:shd w:val="clear" w:color="auto" w:fill="auto"/>
            <w:noWrap/>
            <w:vAlign w:val="center"/>
          </w:tcPr>
          <w:p w14:paraId="1EDF230A" w14:textId="77777777" w:rsidR="00D93877" w:rsidRPr="00B755AA" w:rsidRDefault="00D93877" w:rsidP="00D93877">
            <w:pPr>
              <w:jc w:val="center"/>
              <w:rPr>
                <w:color w:val="000000"/>
                <w:sz w:val="20"/>
              </w:rPr>
            </w:pPr>
            <w:r w:rsidRPr="00B755AA">
              <w:rPr>
                <w:color w:val="000000"/>
                <w:sz w:val="20"/>
              </w:rPr>
              <w:t>2,7</w:t>
            </w:r>
          </w:p>
        </w:tc>
        <w:tc>
          <w:tcPr>
            <w:tcW w:w="1051" w:type="dxa"/>
            <w:tcBorders>
              <w:top w:val="nil"/>
              <w:left w:val="nil"/>
              <w:bottom w:val="single" w:sz="4" w:space="0" w:color="auto"/>
              <w:right w:val="single" w:sz="4" w:space="0" w:color="auto"/>
            </w:tcBorders>
            <w:shd w:val="clear" w:color="auto" w:fill="auto"/>
            <w:noWrap/>
            <w:vAlign w:val="center"/>
          </w:tcPr>
          <w:p w14:paraId="714FF69E" w14:textId="77777777" w:rsidR="00D93877" w:rsidRPr="00B755AA" w:rsidRDefault="00D93877" w:rsidP="00D93877">
            <w:pPr>
              <w:jc w:val="center"/>
              <w:rPr>
                <w:sz w:val="20"/>
              </w:rPr>
            </w:pPr>
            <w:r w:rsidRPr="00B755AA">
              <w:rPr>
                <w:sz w:val="20"/>
              </w:rPr>
              <w:t>2,7</w:t>
            </w:r>
          </w:p>
        </w:tc>
      </w:tr>
      <w:tr w:rsidR="00D93877" w:rsidRPr="00B755AA" w14:paraId="125D4352" w14:textId="77777777" w:rsidTr="00D93877">
        <w:trPr>
          <w:trHeight w:val="503"/>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743D1CAC" w14:textId="77777777" w:rsidR="00D93877" w:rsidRPr="00AA23C1" w:rsidRDefault="00D93877" w:rsidP="00D93877">
            <w:pPr>
              <w:jc w:val="center"/>
              <w:rPr>
                <w:color w:val="000000"/>
                <w:sz w:val="20"/>
              </w:rPr>
            </w:pPr>
            <w:r w:rsidRPr="00AA23C1">
              <w:rPr>
                <w:color w:val="000000"/>
                <w:sz w:val="20"/>
              </w:rPr>
              <w:t>11</w:t>
            </w:r>
          </w:p>
        </w:tc>
        <w:tc>
          <w:tcPr>
            <w:tcW w:w="2540" w:type="dxa"/>
            <w:tcBorders>
              <w:top w:val="nil"/>
              <w:left w:val="nil"/>
              <w:bottom w:val="single" w:sz="4" w:space="0" w:color="auto"/>
              <w:right w:val="single" w:sz="4" w:space="0" w:color="auto"/>
            </w:tcBorders>
            <w:shd w:val="clear" w:color="auto" w:fill="auto"/>
            <w:vAlign w:val="center"/>
          </w:tcPr>
          <w:p w14:paraId="6781DFE1" w14:textId="77777777" w:rsidR="00D93877" w:rsidRPr="00AA23C1" w:rsidRDefault="00D93877" w:rsidP="00D93877">
            <w:pPr>
              <w:rPr>
                <w:color w:val="000000"/>
                <w:sz w:val="20"/>
              </w:rPr>
            </w:pPr>
            <w:r w:rsidRPr="00AA23C1">
              <w:rPr>
                <w:color w:val="000000"/>
                <w:sz w:val="20"/>
              </w:rPr>
              <w:t>Средневзвешенное потребление воды в месяц с приборами учета</w:t>
            </w:r>
          </w:p>
        </w:tc>
        <w:tc>
          <w:tcPr>
            <w:tcW w:w="799" w:type="dxa"/>
            <w:tcBorders>
              <w:top w:val="nil"/>
              <w:left w:val="nil"/>
              <w:bottom w:val="single" w:sz="4" w:space="0" w:color="auto"/>
              <w:right w:val="single" w:sz="4" w:space="0" w:color="auto"/>
            </w:tcBorders>
            <w:shd w:val="clear" w:color="auto" w:fill="auto"/>
            <w:noWrap/>
            <w:vAlign w:val="center"/>
          </w:tcPr>
          <w:p w14:paraId="7C769C11" w14:textId="77777777" w:rsidR="00D93877" w:rsidRPr="00AA23C1" w:rsidRDefault="00D93877" w:rsidP="00D93877">
            <w:pPr>
              <w:jc w:val="center"/>
              <w:rPr>
                <w:color w:val="000000"/>
                <w:sz w:val="20"/>
              </w:rPr>
            </w:pPr>
            <w:r w:rsidRPr="00AA23C1">
              <w:rPr>
                <w:color w:val="000000"/>
                <w:sz w:val="20"/>
              </w:rPr>
              <w:t>м3/чел</w:t>
            </w:r>
          </w:p>
        </w:tc>
        <w:tc>
          <w:tcPr>
            <w:tcW w:w="944" w:type="dxa"/>
            <w:tcBorders>
              <w:top w:val="nil"/>
              <w:left w:val="nil"/>
              <w:bottom w:val="single" w:sz="4" w:space="0" w:color="auto"/>
              <w:right w:val="single" w:sz="4" w:space="0" w:color="auto"/>
            </w:tcBorders>
            <w:shd w:val="clear" w:color="auto" w:fill="auto"/>
            <w:noWrap/>
            <w:vAlign w:val="center"/>
          </w:tcPr>
          <w:p w14:paraId="6D4E3681" w14:textId="77777777" w:rsidR="00D93877" w:rsidRPr="00B755AA" w:rsidRDefault="00D93877" w:rsidP="00D93877">
            <w:pPr>
              <w:jc w:val="center"/>
              <w:rPr>
                <w:color w:val="000000"/>
                <w:sz w:val="20"/>
              </w:rPr>
            </w:pPr>
            <w:r w:rsidRPr="00B755AA">
              <w:rPr>
                <w:color w:val="000000"/>
                <w:sz w:val="20"/>
              </w:rPr>
              <w:t>2,00</w:t>
            </w:r>
          </w:p>
        </w:tc>
        <w:tc>
          <w:tcPr>
            <w:tcW w:w="944" w:type="dxa"/>
            <w:tcBorders>
              <w:top w:val="nil"/>
              <w:left w:val="nil"/>
              <w:bottom w:val="single" w:sz="4" w:space="0" w:color="auto"/>
              <w:right w:val="single" w:sz="4" w:space="0" w:color="auto"/>
            </w:tcBorders>
            <w:shd w:val="clear" w:color="auto" w:fill="auto"/>
            <w:noWrap/>
            <w:vAlign w:val="center"/>
          </w:tcPr>
          <w:p w14:paraId="6C8DD64A" w14:textId="77777777" w:rsidR="00D93877" w:rsidRPr="00B755AA" w:rsidRDefault="00D93877" w:rsidP="00D93877">
            <w:pPr>
              <w:jc w:val="center"/>
              <w:rPr>
                <w:color w:val="000000"/>
                <w:sz w:val="20"/>
              </w:rPr>
            </w:pPr>
            <w:r w:rsidRPr="00B755AA">
              <w:rPr>
                <w:color w:val="000000"/>
                <w:sz w:val="20"/>
              </w:rPr>
              <w:t>2,00</w:t>
            </w:r>
          </w:p>
        </w:tc>
        <w:tc>
          <w:tcPr>
            <w:tcW w:w="931" w:type="dxa"/>
            <w:tcBorders>
              <w:top w:val="nil"/>
              <w:left w:val="nil"/>
              <w:bottom w:val="single" w:sz="4" w:space="0" w:color="auto"/>
              <w:right w:val="single" w:sz="4" w:space="0" w:color="auto"/>
            </w:tcBorders>
            <w:shd w:val="clear" w:color="auto" w:fill="auto"/>
            <w:noWrap/>
            <w:vAlign w:val="center"/>
          </w:tcPr>
          <w:p w14:paraId="1862D696" w14:textId="77777777" w:rsidR="00D93877" w:rsidRPr="00B755AA" w:rsidRDefault="00D93877" w:rsidP="00D93877">
            <w:pPr>
              <w:jc w:val="center"/>
              <w:rPr>
                <w:color w:val="000000"/>
                <w:sz w:val="20"/>
              </w:rPr>
            </w:pPr>
            <w:r w:rsidRPr="00B755AA">
              <w:rPr>
                <w:color w:val="000000"/>
                <w:sz w:val="20"/>
              </w:rPr>
              <w:t>2,00</w:t>
            </w:r>
          </w:p>
        </w:tc>
        <w:tc>
          <w:tcPr>
            <w:tcW w:w="931" w:type="dxa"/>
            <w:tcBorders>
              <w:top w:val="nil"/>
              <w:left w:val="nil"/>
              <w:bottom w:val="single" w:sz="4" w:space="0" w:color="auto"/>
              <w:right w:val="single" w:sz="4" w:space="0" w:color="auto"/>
            </w:tcBorders>
            <w:shd w:val="clear" w:color="auto" w:fill="auto"/>
            <w:noWrap/>
            <w:vAlign w:val="center"/>
          </w:tcPr>
          <w:p w14:paraId="22CEFC28" w14:textId="77777777" w:rsidR="00D93877" w:rsidRPr="00B755AA" w:rsidRDefault="00D93877" w:rsidP="00D93877">
            <w:pPr>
              <w:jc w:val="center"/>
              <w:rPr>
                <w:color w:val="000000"/>
                <w:sz w:val="20"/>
              </w:rPr>
            </w:pPr>
            <w:r w:rsidRPr="00B755AA">
              <w:rPr>
                <w:color w:val="000000"/>
                <w:sz w:val="20"/>
              </w:rPr>
              <w:t>2,00</w:t>
            </w:r>
          </w:p>
        </w:tc>
        <w:tc>
          <w:tcPr>
            <w:tcW w:w="931" w:type="dxa"/>
            <w:tcBorders>
              <w:top w:val="nil"/>
              <w:left w:val="nil"/>
              <w:bottom w:val="single" w:sz="4" w:space="0" w:color="auto"/>
              <w:right w:val="single" w:sz="4" w:space="0" w:color="auto"/>
            </w:tcBorders>
            <w:shd w:val="clear" w:color="auto" w:fill="auto"/>
            <w:noWrap/>
            <w:vAlign w:val="center"/>
          </w:tcPr>
          <w:p w14:paraId="79AC3ED4" w14:textId="77777777" w:rsidR="00D93877" w:rsidRPr="00B755AA" w:rsidRDefault="00D93877" w:rsidP="00D93877">
            <w:pPr>
              <w:jc w:val="center"/>
              <w:rPr>
                <w:color w:val="000000"/>
                <w:sz w:val="20"/>
              </w:rPr>
            </w:pPr>
            <w:r w:rsidRPr="00B755AA">
              <w:rPr>
                <w:color w:val="000000"/>
                <w:sz w:val="20"/>
              </w:rPr>
              <w:t>2,00</w:t>
            </w:r>
          </w:p>
        </w:tc>
        <w:tc>
          <w:tcPr>
            <w:tcW w:w="1051" w:type="dxa"/>
            <w:tcBorders>
              <w:top w:val="nil"/>
              <w:left w:val="nil"/>
              <w:bottom w:val="single" w:sz="4" w:space="0" w:color="auto"/>
              <w:right w:val="single" w:sz="4" w:space="0" w:color="auto"/>
            </w:tcBorders>
            <w:shd w:val="clear" w:color="auto" w:fill="auto"/>
            <w:noWrap/>
            <w:vAlign w:val="center"/>
          </w:tcPr>
          <w:p w14:paraId="5FF342F9" w14:textId="77777777" w:rsidR="00D93877" w:rsidRPr="00B755AA" w:rsidRDefault="00D93877" w:rsidP="00D93877">
            <w:pPr>
              <w:jc w:val="center"/>
              <w:rPr>
                <w:sz w:val="20"/>
              </w:rPr>
            </w:pPr>
            <w:r w:rsidRPr="00B755AA">
              <w:rPr>
                <w:sz w:val="20"/>
              </w:rPr>
              <w:t>2,0</w:t>
            </w:r>
          </w:p>
        </w:tc>
      </w:tr>
      <w:tr w:rsidR="00D93877" w:rsidRPr="00B755AA" w14:paraId="0A9EC2DD" w14:textId="77777777" w:rsidTr="00D93877">
        <w:trPr>
          <w:trHeight w:val="600"/>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1EEC53BE" w14:textId="77777777" w:rsidR="00D93877" w:rsidRPr="00AA23C1" w:rsidRDefault="00D93877" w:rsidP="00D93877">
            <w:pPr>
              <w:jc w:val="center"/>
              <w:rPr>
                <w:color w:val="000000"/>
                <w:sz w:val="20"/>
              </w:rPr>
            </w:pPr>
            <w:r w:rsidRPr="00AA23C1">
              <w:rPr>
                <w:color w:val="000000"/>
                <w:sz w:val="20"/>
              </w:rPr>
              <w:t>12</w:t>
            </w:r>
          </w:p>
        </w:tc>
        <w:tc>
          <w:tcPr>
            <w:tcW w:w="2540" w:type="dxa"/>
            <w:tcBorders>
              <w:top w:val="nil"/>
              <w:left w:val="nil"/>
              <w:bottom w:val="single" w:sz="4" w:space="0" w:color="auto"/>
              <w:right w:val="single" w:sz="4" w:space="0" w:color="auto"/>
            </w:tcBorders>
            <w:shd w:val="clear" w:color="auto" w:fill="auto"/>
            <w:vAlign w:val="center"/>
          </w:tcPr>
          <w:p w14:paraId="6B556747" w14:textId="77777777" w:rsidR="00D93877" w:rsidRPr="00AA23C1" w:rsidRDefault="00D93877" w:rsidP="00D93877">
            <w:pPr>
              <w:rPr>
                <w:color w:val="000000"/>
                <w:sz w:val="20"/>
              </w:rPr>
            </w:pPr>
            <w:r w:rsidRPr="00AA23C1">
              <w:rPr>
                <w:color w:val="000000"/>
                <w:sz w:val="20"/>
              </w:rPr>
              <w:t>Средневзвешенное потребление воды в месяц  для колонок на улице</w:t>
            </w:r>
          </w:p>
        </w:tc>
        <w:tc>
          <w:tcPr>
            <w:tcW w:w="799" w:type="dxa"/>
            <w:tcBorders>
              <w:top w:val="nil"/>
              <w:left w:val="nil"/>
              <w:bottom w:val="single" w:sz="4" w:space="0" w:color="auto"/>
              <w:right w:val="single" w:sz="4" w:space="0" w:color="auto"/>
            </w:tcBorders>
            <w:shd w:val="clear" w:color="auto" w:fill="auto"/>
            <w:vAlign w:val="center"/>
          </w:tcPr>
          <w:p w14:paraId="46680508" w14:textId="77777777" w:rsidR="00D93877" w:rsidRPr="00AA23C1" w:rsidRDefault="00D93877" w:rsidP="00D93877">
            <w:pPr>
              <w:jc w:val="center"/>
              <w:rPr>
                <w:color w:val="000000"/>
                <w:sz w:val="20"/>
              </w:rPr>
            </w:pPr>
            <w:r w:rsidRPr="00AA23C1">
              <w:rPr>
                <w:color w:val="000000"/>
                <w:sz w:val="20"/>
              </w:rPr>
              <w:t>т. м3.</w:t>
            </w:r>
          </w:p>
        </w:tc>
        <w:tc>
          <w:tcPr>
            <w:tcW w:w="944" w:type="dxa"/>
            <w:tcBorders>
              <w:top w:val="nil"/>
              <w:left w:val="nil"/>
              <w:bottom w:val="single" w:sz="4" w:space="0" w:color="auto"/>
              <w:right w:val="single" w:sz="4" w:space="0" w:color="auto"/>
            </w:tcBorders>
            <w:shd w:val="clear" w:color="auto" w:fill="auto"/>
            <w:noWrap/>
            <w:vAlign w:val="center"/>
          </w:tcPr>
          <w:p w14:paraId="1F95CFA9" w14:textId="77777777" w:rsidR="00D93877" w:rsidRPr="00B755AA" w:rsidRDefault="00D93877" w:rsidP="00D93877">
            <w:pPr>
              <w:jc w:val="center"/>
              <w:rPr>
                <w:color w:val="000000"/>
                <w:sz w:val="20"/>
              </w:rPr>
            </w:pPr>
            <w:r w:rsidRPr="00B755AA">
              <w:rPr>
                <w:color w:val="000000"/>
                <w:sz w:val="20"/>
              </w:rPr>
              <w:t>2,45</w:t>
            </w:r>
          </w:p>
        </w:tc>
        <w:tc>
          <w:tcPr>
            <w:tcW w:w="944" w:type="dxa"/>
            <w:tcBorders>
              <w:top w:val="nil"/>
              <w:left w:val="nil"/>
              <w:bottom w:val="single" w:sz="4" w:space="0" w:color="auto"/>
              <w:right w:val="single" w:sz="4" w:space="0" w:color="auto"/>
            </w:tcBorders>
            <w:shd w:val="clear" w:color="auto" w:fill="auto"/>
            <w:noWrap/>
            <w:vAlign w:val="center"/>
          </w:tcPr>
          <w:p w14:paraId="514C525F" w14:textId="77777777" w:rsidR="00D93877" w:rsidRPr="00B755AA" w:rsidRDefault="00D93877" w:rsidP="00D93877">
            <w:pPr>
              <w:jc w:val="center"/>
              <w:rPr>
                <w:color w:val="000000"/>
                <w:sz w:val="20"/>
              </w:rPr>
            </w:pPr>
            <w:r w:rsidRPr="00B755AA">
              <w:rPr>
                <w:color w:val="000000"/>
                <w:sz w:val="20"/>
              </w:rPr>
              <w:t>2,45</w:t>
            </w:r>
          </w:p>
        </w:tc>
        <w:tc>
          <w:tcPr>
            <w:tcW w:w="931" w:type="dxa"/>
            <w:tcBorders>
              <w:top w:val="nil"/>
              <w:left w:val="nil"/>
              <w:bottom w:val="single" w:sz="4" w:space="0" w:color="auto"/>
              <w:right w:val="single" w:sz="4" w:space="0" w:color="auto"/>
            </w:tcBorders>
            <w:shd w:val="clear" w:color="auto" w:fill="auto"/>
            <w:noWrap/>
            <w:vAlign w:val="center"/>
          </w:tcPr>
          <w:p w14:paraId="7800E764" w14:textId="77777777" w:rsidR="00D93877" w:rsidRPr="00B755AA" w:rsidRDefault="00D93877" w:rsidP="00D93877">
            <w:pPr>
              <w:jc w:val="center"/>
              <w:rPr>
                <w:color w:val="000000"/>
                <w:sz w:val="20"/>
              </w:rPr>
            </w:pPr>
            <w:r w:rsidRPr="00B755AA">
              <w:rPr>
                <w:color w:val="000000"/>
                <w:sz w:val="20"/>
              </w:rPr>
              <w:t>2,45</w:t>
            </w:r>
          </w:p>
        </w:tc>
        <w:tc>
          <w:tcPr>
            <w:tcW w:w="931" w:type="dxa"/>
            <w:tcBorders>
              <w:top w:val="nil"/>
              <w:left w:val="nil"/>
              <w:bottom w:val="single" w:sz="4" w:space="0" w:color="auto"/>
              <w:right w:val="single" w:sz="4" w:space="0" w:color="auto"/>
            </w:tcBorders>
            <w:shd w:val="clear" w:color="auto" w:fill="auto"/>
            <w:noWrap/>
            <w:vAlign w:val="center"/>
          </w:tcPr>
          <w:p w14:paraId="55B9E236" w14:textId="77777777" w:rsidR="00D93877" w:rsidRPr="00B755AA" w:rsidRDefault="00D93877" w:rsidP="00D93877">
            <w:pPr>
              <w:jc w:val="center"/>
              <w:rPr>
                <w:color w:val="000000"/>
                <w:sz w:val="20"/>
              </w:rPr>
            </w:pPr>
            <w:r w:rsidRPr="00B755AA">
              <w:rPr>
                <w:color w:val="000000"/>
                <w:sz w:val="20"/>
              </w:rPr>
              <w:t>2,45</w:t>
            </w:r>
          </w:p>
        </w:tc>
        <w:tc>
          <w:tcPr>
            <w:tcW w:w="931" w:type="dxa"/>
            <w:tcBorders>
              <w:top w:val="nil"/>
              <w:left w:val="nil"/>
              <w:bottom w:val="single" w:sz="4" w:space="0" w:color="auto"/>
              <w:right w:val="single" w:sz="4" w:space="0" w:color="auto"/>
            </w:tcBorders>
            <w:shd w:val="clear" w:color="auto" w:fill="auto"/>
            <w:noWrap/>
            <w:vAlign w:val="center"/>
          </w:tcPr>
          <w:p w14:paraId="57280742" w14:textId="77777777" w:rsidR="00D93877" w:rsidRPr="00B755AA" w:rsidRDefault="00D93877" w:rsidP="00D93877">
            <w:pPr>
              <w:jc w:val="center"/>
              <w:rPr>
                <w:color w:val="000000"/>
                <w:sz w:val="20"/>
              </w:rPr>
            </w:pPr>
            <w:r w:rsidRPr="00B755AA">
              <w:rPr>
                <w:color w:val="000000"/>
                <w:sz w:val="20"/>
              </w:rPr>
              <w:t>2,45</w:t>
            </w:r>
          </w:p>
        </w:tc>
        <w:tc>
          <w:tcPr>
            <w:tcW w:w="1051" w:type="dxa"/>
            <w:tcBorders>
              <w:top w:val="nil"/>
              <w:left w:val="nil"/>
              <w:bottom w:val="single" w:sz="4" w:space="0" w:color="auto"/>
              <w:right w:val="single" w:sz="4" w:space="0" w:color="auto"/>
            </w:tcBorders>
            <w:shd w:val="clear" w:color="auto" w:fill="auto"/>
            <w:noWrap/>
            <w:vAlign w:val="center"/>
          </w:tcPr>
          <w:p w14:paraId="35AB606B" w14:textId="77777777" w:rsidR="00D93877" w:rsidRPr="00B755AA" w:rsidRDefault="00D93877" w:rsidP="00D93877">
            <w:pPr>
              <w:jc w:val="center"/>
              <w:rPr>
                <w:sz w:val="20"/>
              </w:rPr>
            </w:pPr>
            <w:r>
              <w:rPr>
                <w:sz w:val="20"/>
              </w:rPr>
              <w:t>2,45</w:t>
            </w:r>
          </w:p>
        </w:tc>
      </w:tr>
      <w:tr w:rsidR="00D93877" w:rsidRPr="00B755AA" w14:paraId="6F0A9B7F" w14:textId="77777777" w:rsidTr="00D93877">
        <w:trPr>
          <w:trHeight w:val="591"/>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07A65189" w14:textId="77777777" w:rsidR="00D93877" w:rsidRPr="00AA23C1" w:rsidRDefault="00D93877" w:rsidP="00D93877">
            <w:pPr>
              <w:jc w:val="center"/>
              <w:rPr>
                <w:color w:val="000000"/>
                <w:sz w:val="20"/>
              </w:rPr>
            </w:pPr>
            <w:r w:rsidRPr="00AA23C1">
              <w:rPr>
                <w:color w:val="000000"/>
                <w:sz w:val="20"/>
              </w:rPr>
              <w:t>13</w:t>
            </w:r>
          </w:p>
        </w:tc>
        <w:tc>
          <w:tcPr>
            <w:tcW w:w="2540" w:type="dxa"/>
            <w:tcBorders>
              <w:top w:val="nil"/>
              <w:left w:val="nil"/>
              <w:bottom w:val="single" w:sz="4" w:space="0" w:color="auto"/>
              <w:right w:val="single" w:sz="4" w:space="0" w:color="auto"/>
            </w:tcBorders>
            <w:shd w:val="clear" w:color="auto" w:fill="auto"/>
            <w:vAlign w:val="center"/>
          </w:tcPr>
          <w:p w14:paraId="12929F8F" w14:textId="77777777" w:rsidR="00D93877" w:rsidRPr="00AA23C1" w:rsidRDefault="00D93877" w:rsidP="00D93877">
            <w:pPr>
              <w:rPr>
                <w:color w:val="000000"/>
                <w:sz w:val="20"/>
              </w:rPr>
            </w:pPr>
            <w:r w:rsidRPr="00AA23C1">
              <w:rPr>
                <w:color w:val="000000"/>
                <w:sz w:val="20"/>
              </w:rPr>
              <w:t>Потребление воды населением по нормативу</w:t>
            </w:r>
          </w:p>
        </w:tc>
        <w:tc>
          <w:tcPr>
            <w:tcW w:w="799" w:type="dxa"/>
            <w:tcBorders>
              <w:top w:val="nil"/>
              <w:left w:val="nil"/>
              <w:bottom w:val="single" w:sz="4" w:space="0" w:color="auto"/>
              <w:right w:val="single" w:sz="4" w:space="0" w:color="auto"/>
            </w:tcBorders>
            <w:shd w:val="clear" w:color="auto" w:fill="auto"/>
            <w:vAlign w:val="center"/>
          </w:tcPr>
          <w:p w14:paraId="1DFFD990" w14:textId="77777777" w:rsidR="00D93877" w:rsidRPr="00AA23C1" w:rsidRDefault="00D93877" w:rsidP="00D93877">
            <w:pPr>
              <w:jc w:val="center"/>
              <w:rPr>
                <w:color w:val="000000"/>
                <w:sz w:val="20"/>
              </w:rPr>
            </w:pPr>
            <w:r w:rsidRPr="00AA23C1">
              <w:rPr>
                <w:color w:val="000000"/>
                <w:sz w:val="20"/>
              </w:rPr>
              <w:t>м3.</w:t>
            </w:r>
          </w:p>
        </w:tc>
        <w:tc>
          <w:tcPr>
            <w:tcW w:w="944" w:type="dxa"/>
            <w:tcBorders>
              <w:top w:val="nil"/>
              <w:left w:val="nil"/>
              <w:bottom w:val="single" w:sz="4" w:space="0" w:color="auto"/>
              <w:right w:val="single" w:sz="4" w:space="0" w:color="auto"/>
            </w:tcBorders>
            <w:shd w:val="clear" w:color="auto" w:fill="auto"/>
            <w:noWrap/>
            <w:vAlign w:val="center"/>
          </w:tcPr>
          <w:p w14:paraId="7B4A2E05" w14:textId="77777777" w:rsidR="00D93877" w:rsidRPr="00B755AA" w:rsidRDefault="00D93877" w:rsidP="00D93877">
            <w:pPr>
              <w:jc w:val="center"/>
              <w:rPr>
                <w:color w:val="000000"/>
                <w:sz w:val="20"/>
              </w:rPr>
            </w:pPr>
            <w:r w:rsidRPr="00B755AA">
              <w:rPr>
                <w:color w:val="000000"/>
                <w:sz w:val="20"/>
              </w:rPr>
              <w:t>381</w:t>
            </w:r>
          </w:p>
        </w:tc>
        <w:tc>
          <w:tcPr>
            <w:tcW w:w="944" w:type="dxa"/>
            <w:tcBorders>
              <w:top w:val="nil"/>
              <w:left w:val="nil"/>
              <w:bottom w:val="single" w:sz="4" w:space="0" w:color="auto"/>
              <w:right w:val="single" w:sz="4" w:space="0" w:color="auto"/>
            </w:tcBorders>
            <w:shd w:val="clear" w:color="auto" w:fill="auto"/>
            <w:noWrap/>
            <w:vAlign w:val="center"/>
          </w:tcPr>
          <w:p w14:paraId="67D4654F" w14:textId="77777777" w:rsidR="00D93877" w:rsidRPr="00B755AA" w:rsidRDefault="00D93877" w:rsidP="00D93877">
            <w:pPr>
              <w:jc w:val="center"/>
              <w:rPr>
                <w:color w:val="000000"/>
                <w:sz w:val="20"/>
              </w:rPr>
            </w:pPr>
            <w:r w:rsidRPr="00B755AA">
              <w:rPr>
                <w:color w:val="000000"/>
                <w:sz w:val="20"/>
              </w:rPr>
              <w:t>377</w:t>
            </w:r>
          </w:p>
        </w:tc>
        <w:tc>
          <w:tcPr>
            <w:tcW w:w="931" w:type="dxa"/>
            <w:tcBorders>
              <w:top w:val="nil"/>
              <w:left w:val="nil"/>
              <w:bottom w:val="single" w:sz="4" w:space="0" w:color="auto"/>
              <w:right w:val="single" w:sz="4" w:space="0" w:color="auto"/>
            </w:tcBorders>
            <w:shd w:val="clear" w:color="auto" w:fill="auto"/>
            <w:noWrap/>
            <w:vAlign w:val="center"/>
          </w:tcPr>
          <w:p w14:paraId="5A3F6C54" w14:textId="77777777" w:rsidR="00D93877" w:rsidRPr="00B755AA" w:rsidRDefault="00D93877" w:rsidP="00D93877">
            <w:pPr>
              <w:jc w:val="center"/>
              <w:rPr>
                <w:color w:val="000000"/>
                <w:sz w:val="20"/>
              </w:rPr>
            </w:pPr>
            <w:r w:rsidRPr="00B755AA">
              <w:rPr>
                <w:color w:val="000000"/>
                <w:sz w:val="20"/>
              </w:rPr>
              <w:t>374</w:t>
            </w:r>
          </w:p>
        </w:tc>
        <w:tc>
          <w:tcPr>
            <w:tcW w:w="931" w:type="dxa"/>
            <w:tcBorders>
              <w:top w:val="nil"/>
              <w:left w:val="nil"/>
              <w:bottom w:val="single" w:sz="4" w:space="0" w:color="auto"/>
              <w:right w:val="single" w:sz="4" w:space="0" w:color="auto"/>
            </w:tcBorders>
            <w:shd w:val="clear" w:color="auto" w:fill="auto"/>
            <w:noWrap/>
            <w:vAlign w:val="center"/>
          </w:tcPr>
          <w:p w14:paraId="4E2BAA2E" w14:textId="77777777" w:rsidR="00D93877" w:rsidRPr="00B755AA" w:rsidRDefault="00D93877" w:rsidP="00D93877">
            <w:pPr>
              <w:jc w:val="center"/>
              <w:rPr>
                <w:color w:val="000000"/>
                <w:sz w:val="20"/>
              </w:rPr>
            </w:pPr>
            <w:r w:rsidRPr="00B755AA">
              <w:rPr>
                <w:color w:val="000000"/>
                <w:sz w:val="20"/>
              </w:rPr>
              <w:t>370</w:t>
            </w:r>
          </w:p>
        </w:tc>
        <w:tc>
          <w:tcPr>
            <w:tcW w:w="931" w:type="dxa"/>
            <w:tcBorders>
              <w:top w:val="nil"/>
              <w:left w:val="nil"/>
              <w:bottom w:val="single" w:sz="4" w:space="0" w:color="auto"/>
              <w:right w:val="single" w:sz="4" w:space="0" w:color="auto"/>
            </w:tcBorders>
            <w:shd w:val="clear" w:color="auto" w:fill="auto"/>
            <w:noWrap/>
            <w:vAlign w:val="center"/>
          </w:tcPr>
          <w:p w14:paraId="7C2C947A" w14:textId="77777777" w:rsidR="00D93877" w:rsidRPr="00B755AA" w:rsidRDefault="00D93877" w:rsidP="00D93877">
            <w:pPr>
              <w:jc w:val="center"/>
              <w:rPr>
                <w:color w:val="000000"/>
                <w:sz w:val="20"/>
              </w:rPr>
            </w:pPr>
            <w:r w:rsidRPr="00B755AA">
              <w:rPr>
                <w:color w:val="000000"/>
                <w:sz w:val="20"/>
              </w:rPr>
              <w:t>366</w:t>
            </w:r>
          </w:p>
        </w:tc>
        <w:tc>
          <w:tcPr>
            <w:tcW w:w="1051" w:type="dxa"/>
            <w:tcBorders>
              <w:top w:val="nil"/>
              <w:left w:val="nil"/>
              <w:bottom w:val="single" w:sz="4" w:space="0" w:color="auto"/>
              <w:right w:val="single" w:sz="4" w:space="0" w:color="auto"/>
            </w:tcBorders>
            <w:shd w:val="clear" w:color="auto" w:fill="auto"/>
            <w:noWrap/>
            <w:vAlign w:val="center"/>
          </w:tcPr>
          <w:p w14:paraId="5549107E" w14:textId="77777777" w:rsidR="00D93877" w:rsidRPr="00B755AA" w:rsidRDefault="00D93877" w:rsidP="00D93877">
            <w:pPr>
              <w:jc w:val="center"/>
              <w:rPr>
                <w:color w:val="000000"/>
                <w:sz w:val="20"/>
              </w:rPr>
            </w:pPr>
            <w:r w:rsidRPr="00B755AA">
              <w:rPr>
                <w:color w:val="000000"/>
                <w:sz w:val="20"/>
              </w:rPr>
              <w:t>356</w:t>
            </w:r>
          </w:p>
        </w:tc>
      </w:tr>
      <w:tr w:rsidR="00D93877" w:rsidRPr="00B755AA" w14:paraId="31F41621" w14:textId="77777777" w:rsidTr="00D93877">
        <w:trPr>
          <w:trHeight w:val="525"/>
          <w:jc w:val="center"/>
        </w:trPr>
        <w:tc>
          <w:tcPr>
            <w:tcW w:w="755" w:type="dxa"/>
            <w:tcBorders>
              <w:top w:val="nil"/>
              <w:left w:val="single" w:sz="4" w:space="0" w:color="auto"/>
              <w:bottom w:val="single" w:sz="4" w:space="0" w:color="auto"/>
              <w:right w:val="single" w:sz="4" w:space="0" w:color="auto"/>
            </w:tcBorders>
            <w:shd w:val="clear" w:color="auto" w:fill="auto"/>
            <w:vAlign w:val="center"/>
          </w:tcPr>
          <w:p w14:paraId="04FC3C4B" w14:textId="77777777" w:rsidR="00D93877" w:rsidRPr="00AA23C1" w:rsidRDefault="00D93877" w:rsidP="00D93877">
            <w:pPr>
              <w:jc w:val="center"/>
              <w:rPr>
                <w:color w:val="000000"/>
                <w:sz w:val="20"/>
              </w:rPr>
            </w:pPr>
            <w:r w:rsidRPr="00AA23C1">
              <w:rPr>
                <w:color w:val="000000"/>
                <w:sz w:val="20"/>
              </w:rPr>
              <w:lastRenderedPageBreak/>
              <w:t>14</w:t>
            </w:r>
          </w:p>
        </w:tc>
        <w:tc>
          <w:tcPr>
            <w:tcW w:w="2540" w:type="dxa"/>
            <w:tcBorders>
              <w:top w:val="nil"/>
              <w:left w:val="nil"/>
              <w:bottom w:val="single" w:sz="4" w:space="0" w:color="auto"/>
              <w:right w:val="single" w:sz="4" w:space="0" w:color="auto"/>
            </w:tcBorders>
            <w:shd w:val="clear" w:color="auto" w:fill="auto"/>
            <w:vAlign w:val="center"/>
          </w:tcPr>
          <w:p w14:paraId="5BA1C51D" w14:textId="77777777" w:rsidR="00D93877" w:rsidRPr="00AA23C1" w:rsidRDefault="00D93877" w:rsidP="00D93877">
            <w:pPr>
              <w:rPr>
                <w:color w:val="000000"/>
                <w:sz w:val="20"/>
              </w:rPr>
            </w:pPr>
            <w:r w:rsidRPr="00AA23C1">
              <w:rPr>
                <w:color w:val="000000"/>
                <w:sz w:val="20"/>
              </w:rPr>
              <w:t>Потребление воды населением с приборами учета</w:t>
            </w:r>
          </w:p>
        </w:tc>
        <w:tc>
          <w:tcPr>
            <w:tcW w:w="799" w:type="dxa"/>
            <w:tcBorders>
              <w:top w:val="nil"/>
              <w:left w:val="nil"/>
              <w:bottom w:val="single" w:sz="4" w:space="0" w:color="auto"/>
              <w:right w:val="single" w:sz="4" w:space="0" w:color="auto"/>
            </w:tcBorders>
            <w:shd w:val="clear" w:color="auto" w:fill="auto"/>
            <w:vAlign w:val="center"/>
          </w:tcPr>
          <w:p w14:paraId="6813C864" w14:textId="77777777" w:rsidR="00D93877" w:rsidRPr="00AA23C1" w:rsidRDefault="00D93877" w:rsidP="00D93877">
            <w:pPr>
              <w:jc w:val="center"/>
              <w:rPr>
                <w:color w:val="000000"/>
                <w:sz w:val="20"/>
              </w:rPr>
            </w:pPr>
            <w:r w:rsidRPr="00AA23C1">
              <w:rPr>
                <w:color w:val="000000"/>
                <w:sz w:val="20"/>
              </w:rPr>
              <w:t>м3.</w:t>
            </w:r>
          </w:p>
        </w:tc>
        <w:tc>
          <w:tcPr>
            <w:tcW w:w="944" w:type="dxa"/>
            <w:tcBorders>
              <w:top w:val="nil"/>
              <w:left w:val="nil"/>
              <w:bottom w:val="single" w:sz="4" w:space="0" w:color="auto"/>
              <w:right w:val="single" w:sz="4" w:space="0" w:color="auto"/>
            </w:tcBorders>
            <w:shd w:val="clear" w:color="auto" w:fill="auto"/>
            <w:noWrap/>
            <w:vAlign w:val="center"/>
          </w:tcPr>
          <w:p w14:paraId="59FBA2E1" w14:textId="77777777" w:rsidR="00D93877" w:rsidRPr="00B755AA" w:rsidRDefault="00D93877" w:rsidP="00D93877">
            <w:pPr>
              <w:jc w:val="center"/>
              <w:rPr>
                <w:color w:val="000000"/>
                <w:sz w:val="20"/>
              </w:rPr>
            </w:pPr>
            <w:r w:rsidRPr="00B755AA">
              <w:rPr>
                <w:color w:val="000000"/>
                <w:sz w:val="20"/>
              </w:rPr>
              <w:t>3476,5</w:t>
            </w:r>
          </w:p>
        </w:tc>
        <w:tc>
          <w:tcPr>
            <w:tcW w:w="944" w:type="dxa"/>
            <w:tcBorders>
              <w:top w:val="nil"/>
              <w:left w:val="nil"/>
              <w:bottom w:val="single" w:sz="4" w:space="0" w:color="auto"/>
              <w:right w:val="single" w:sz="4" w:space="0" w:color="auto"/>
            </w:tcBorders>
            <w:shd w:val="clear" w:color="auto" w:fill="auto"/>
            <w:noWrap/>
            <w:vAlign w:val="center"/>
          </w:tcPr>
          <w:p w14:paraId="25A489ED" w14:textId="77777777" w:rsidR="00D93877" w:rsidRPr="00B755AA" w:rsidRDefault="00D93877" w:rsidP="00D93877">
            <w:pPr>
              <w:jc w:val="center"/>
              <w:rPr>
                <w:color w:val="000000"/>
                <w:sz w:val="20"/>
              </w:rPr>
            </w:pPr>
            <w:r w:rsidRPr="00B755AA">
              <w:rPr>
                <w:color w:val="000000"/>
                <w:sz w:val="20"/>
              </w:rPr>
              <w:t>3511,3</w:t>
            </w:r>
          </w:p>
        </w:tc>
        <w:tc>
          <w:tcPr>
            <w:tcW w:w="931" w:type="dxa"/>
            <w:tcBorders>
              <w:top w:val="nil"/>
              <w:left w:val="nil"/>
              <w:bottom w:val="single" w:sz="4" w:space="0" w:color="auto"/>
              <w:right w:val="single" w:sz="4" w:space="0" w:color="auto"/>
            </w:tcBorders>
            <w:shd w:val="clear" w:color="auto" w:fill="auto"/>
            <w:noWrap/>
            <w:vAlign w:val="center"/>
          </w:tcPr>
          <w:p w14:paraId="344C0A10" w14:textId="77777777" w:rsidR="00D93877" w:rsidRPr="00B755AA" w:rsidRDefault="00D93877" w:rsidP="00D93877">
            <w:pPr>
              <w:jc w:val="center"/>
              <w:rPr>
                <w:color w:val="000000"/>
                <w:sz w:val="20"/>
              </w:rPr>
            </w:pPr>
            <w:r w:rsidRPr="00B755AA">
              <w:rPr>
                <w:color w:val="000000"/>
                <w:sz w:val="20"/>
              </w:rPr>
              <w:t>3546,4</w:t>
            </w:r>
          </w:p>
        </w:tc>
        <w:tc>
          <w:tcPr>
            <w:tcW w:w="931" w:type="dxa"/>
            <w:tcBorders>
              <w:top w:val="nil"/>
              <w:left w:val="nil"/>
              <w:bottom w:val="single" w:sz="4" w:space="0" w:color="auto"/>
              <w:right w:val="single" w:sz="4" w:space="0" w:color="auto"/>
            </w:tcBorders>
            <w:shd w:val="clear" w:color="auto" w:fill="auto"/>
            <w:noWrap/>
            <w:vAlign w:val="center"/>
          </w:tcPr>
          <w:p w14:paraId="642ACDCB" w14:textId="77777777" w:rsidR="00D93877" w:rsidRPr="00B755AA" w:rsidRDefault="00D93877" w:rsidP="00D93877">
            <w:pPr>
              <w:jc w:val="center"/>
              <w:rPr>
                <w:color w:val="000000"/>
                <w:sz w:val="20"/>
              </w:rPr>
            </w:pPr>
            <w:r w:rsidRPr="00B755AA">
              <w:rPr>
                <w:color w:val="000000"/>
                <w:sz w:val="20"/>
              </w:rPr>
              <w:t>3581,8</w:t>
            </w:r>
          </w:p>
        </w:tc>
        <w:tc>
          <w:tcPr>
            <w:tcW w:w="931" w:type="dxa"/>
            <w:tcBorders>
              <w:top w:val="nil"/>
              <w:left w:val="nil"/>
              <w:bottom w:val="single" w:sz="4" w:space="0" w:color="auto"/>
              <w:right w:val="single" w:sz="4" w:space="0" w:color="auto"/>
            </w:tcBorders>
            <w:shd w:val="clear" w:color="auto" w:fill="auto"/>
            <w:noWrap/>
            <w:vAlign w:val="center"/>
          </w:tcPr>
          <w:p w14:paraId="5925D79C" w14:textId="77777777" w:rsidR="00D93877" w:rsidRPr="00B755AA" w:rsidRDefault="00D93877" w:rsidP="00D93877">
            <w:pPr>
              <w:jc w:val="center"/>
              <w:rPr>
                <w:color w:val="000000"/>
                <w:sz w:val="20"/>
              </w:rPr>
            </w:pPr>
            <w:r w:rsidRPr="00B755AA">
              <w:rPr>
                <w:color w:val="000000"/>
                <w:sz w:val="20"/>
              </w:rPr>
              <w:t>3617,7</w:t>
            </w:r>
          </w:p>
        </w:tc>
        <w:tc>
          <w:tcPr>
            <w:tcW w:w="1051" w:type="dxa"/>
            <w:tcBorders>
              <w:top w:val="nil"/>
              <w:left w:val="nil"/>
              <w:bottom w:val="single" w:sz="4" w:space="0" w:color="auto"/>
              <w:right w:val="single" w:sz="4" w:space="0" w:color="auto"/>
            </w:tcBorders>
            <w:shd w:val="clear" w:color="auto" w:fill="auto"/>
            <w:noWrap/>
            <w:vAlign w:val="center"/>
          </w:tcPr>
          <w:p w14:paraId="1BCD66F9" w14:textId="77777777" w:rsidR="00D93877" w:rsidRPr="00B755AA" w:rsidRDefault="00D93877" w:rsidP="00D93877">
            <w:pPr>
              <w:jc w:val="center"/>
              <w:rPr>
                <w:sz w:val="20"/>
              </w:rPr>
            </w:pPr>
            <w:r w:rsidRPr="00B755AA">
              <w:rPr>
                <w:sz w:val="20"/>
              </w:rPr>
              <w:t>3727,6</w:t>
            </w:r>
          </w:p>
        </w:tc>
      </w:tr>
      <w:tr w:rsidR="00D93877" w:rsidRPr="00B755AA" w14:paraId="50A20240" w14:textId="77777777" w:rsidTr="00D93877">
        <w:trPr>
          <w:trHeight w:val="525"/>
          <w:jc w:val="center"/>
        </w:trPr>
        <w:tc>
          <w:tcPr>
            <w:tcW w:w="755" w:type="dxa"/>
            <w:tcBorders>
              <w:top w:val="single" w:sz="4" w:space="0" w:color="auto"/>
              <w:left w:val="single" w:sz="4" w:space="0" w:color="auto"/>
              <w:bottom w:val="single" w:sz="4" w:space="0" w:color="auto"/>
              <w:right w:val="single" w:sz="4" w:space="0" w:color="auto"/>
            </w:tcBorders>
            <w:shd w:val="clear" w:color="auto" w:fill="auto"/>
            <w:vAlign w:val="center"/>
          </w:tcPr>
          <w:p w14:paraId="7C01C840" w14:textId="77777777" w:rsidR="00D93877" w:rsidRPr="00AA23C1" w:rsidRDefault="00D93877" w:rsidP="00D93877">
            <w:pPr>
              <w:jc w:val="center"/>
              <w:rPr>
                <w:color w:val="000000"/>
                <w:sz w:val="20"/>
              </w:rPr>
            </w:pPr>
            <w:r w:rsidRPr="00AA23C1">
              <w:rPr>
                <w:color w:val="000000"/>
                <w:sz w:val="20"/>
              </w:rPr>
              <w:t>15</w:t>
            </w:r>
          </w:p>
        </w:tc>
        <w:tc>
          <w:tcPr>
            <w:tcW w:w="2540" w:type="dxa"/>
            <w:tcBorders>
              <w:top w:val="single" w:sz="4" w:space="0" w:color="auto"/>
              <w:left w:val="nil"/>
              <w:bottom w:val="single" w:sz="4" w:space="0" w:color="auto"/>
              <w:right w:val="single" w:sz="4" w:space="0" w:color="auto"/>
            </w:tcBorders>
            <w:shd w:val="clear" w:color="auto" w:fill="auto"/>
            <w:vAlign w:val="center"/>
          </w:tcPr>
          <w:p w14:paraId="6B6C3E67" w14:textId="77777777" w:rsidR="00D93877" w:rsidRPr="00AA23C1" w:rsidRDefault="00D93877" w:rsidP="00D93877">
            <w:pPr>
              <w:rPr>
                <w:color w:val="000000"/>
                <w:sz w:val="20"/>
              </w:rPr>
            </w:pPr>
            <w:r w:rsidRPr="00AA23C1">
              <w:rPr>
                <w:color w:val="000000"/>
                <w:sz w:val="20"/>
              </w:rPr>
              <w:t xml:space="preserve">Расход воды </w:t>
            </w:r>
            <w:proofErr w:type="spellStart"/>
            <w:r w:rsidRPr="00AA23C1">
              <w:rPr>
                <w:color w:val="000000"/>
                <w:sz w:val="20"/>
              </w:rPr>
              <w:t>черех</w:t>
            </w:r>
            <w:proofErr w:type="spellEnd"/>
            <w:r w:rsidRPr="00AA23C1">
              <w:rPr>
                <w:color w:val="000000"/>
                <w:sz w:val="20"/>
              </w:rPr>
              <w:t xml:space="preserve">  уличные колонки,</w:t>
            </w:r>
          </w:p>
        </w:tc>
        <w:tc>
          <w:tcPr>
            <w:tcW w:w="799" w:type="dxa"/>
            <w:tcBorders>
              <w:top w:val="single" w:sz="4" w:space="0" w:color="auto"/>
              <w:left w:val="nil"/>
              <w:bottom w:val="single" w:sz="4" w:space="0" w:color="auto"/>
              <w:right w:val="single" w:sz="4" w:space="0" w:color="auto"/>
            </w:tcBorders>
            <w:shd w:val="clear" w:color="auto" w:fill="auto"/>
            <w:vAlign w:val="center"/>
          </w:tcPr>
          <w:p w14:paraId="32A2D8B3" w14:textId="77777777" w:rsidR="00D93877" w:rsidRPr="00AA23C1" w:rsidRDefault="00D93877" w:rsidP="00D93877">
            <w:pPr>
              <w:jc w:val="center"/>
              <w:rPr>
                <w:color w:val="000000"/>
                <w:sz w:val="20"/>
              </w:rPr>
            </w:pPr>
            <w:r w:rsidRPr="00AA23C1">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2C60186E" w14:textId="77777777" w:rsidR="00D93877" w:rsidRPr="00B755AA" w:rsidRDefault="00D93877" w:rsidP="00D93877">
            <w:pPr>
              <w:jc w:val="center"/>
              <w:rPr>
                <w:color w:val="000000"/>
                <w:sz w:val="20"/>
              </w:rPr>
            </w:pPr>
            <w:r w:rsidRPr="00B755AA">
              <w:rPr>
                <w:color w:val="000000"/>
                <w:sz w:val="20"/>
              </w:rPr>
              <w:t>2146</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7D95FFC9" w14:textId="77777777" w:rsidR="00D93877" w:rsidRPr="00B755AA" w:rsidRDefault="00D93877" w:rsidP="00D93877">
            <w:pPr>
              <w:jc w:val="center"/>
              <w:rPr>
                <w:color w:val="000000"/>
                <w:sz w:val="20"/>
              </w:rPr>
            </w:pPr>
            <w:r w:rsidRPr="00B755AA">
              <w:rPr>
                <w:color w:val="000000"/>
                <w:sz w:val="20"/>
              </w:rPr>
              <w:t>2117</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E82BB53" w14:textId="77777777" w:rsidR="00D93877" w:rsidRPr="00B755AA" w:rsidRDefault="00D93877" w:rsidP="00D93877">
            <w:pPr>
              <w:jc w:val="center"/>
              <w:rPr>
                <w:color w:val="000000"/>
                <w:sz w:val="20"/>
              </w:rPr>
            </w:pPr>
            <w:r w:rsidRPr="00B755AA">
              <w:rPr>
                <w:color w:val="000000"/>
                <w:sz w:val="20"/>
              </w:rPr>
              <w:t>2117</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8596259" w14:textId="77777777" w:rsidR="00D93877" w:rsidRPr="00B755AA" w:rsidRDefault="00D93877" w:rsidP="00D93877">
            <w:pPr>
              <w:jc w:val="center"/>
              <w:rPr>
                <w:color w:val="000000"/>
                <w:sz w:val="20"/>
              </w:rPr>
            </w:pPr>
            <w:r w:rsidRPr="00B755AA">
              <w:rPr>
                <w:color w:val="000000"/>
                <w:sz w:val="20"/>
              </w:rPr>
              <w:t>2117</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181EF2A3" w14:textId="77777777" w:rsidR="00D93877" w:rsidRPr="00B755AA" w:rsidRDefault="00D93877" w:rsidP="00D93877">
            <w:pPr>
              <w:jc w:val="center"/>
              <w:rPr>
                <w:color w:val="000000"/>
                <w:sz w:val="20"/>
              </w:rPr>
            </w:pPr>
            <w:r w:rsidRPr="00B755AA">
              <w:rPr>
                <w:color w:val="000000"/>
                <w:sz w:val="20"/>
              </w:rPr>
              <w:t>2117</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764F05E4" w14:textId="77777777" w:rsidR="00D93877" w:rsidRPr="00B755AA" w:rsidRDefault="00D93877" w:rsidP="00D93877">
            <w:pPr>
              <w:jc w:val="center"/>
              <w:rPr>
                <w:sz w:val="20"/>
              </w:rPr>
            </w:pPr>
            <w:r w:rsidRPr="00B755AA">
              <w:rPr>
                <w:sz w:val="20"/>
              </w:rPr>
              <w:t>2116,8</w:t>
            </w:r>
          </w:p>
        </w:tc>
      </w:tr>
      <w:tr w:rsidR="00D93877" w:rsidRPr="00B755AA" w14:paraId="20A1E013" w14:textId="77777777" w:rsidTr="00D93877">
        <w:trPr>
          <w:trHeight w:val="525"/>
          <w:jc w:val="center"/>
        </w:trPr>
        <w:tc>
          <w:tcPr>
            <w:tcW w:w="755" w:type="dxa"/>
            <w:tcBorders>
              <w:top w:val="single" w:sz="4" w:space="0" w:color="auto"/>
              <w:left w:val="single" w:sz="4" w:space="0" w:color="auto"/>
              <w:bottom w:val="single" w:sz="4" w:space="0" w:color="auto"/>
              <w:right w:val="single" w:sz="4" w:space="0" w:color="auto"/>
            </w:tcBorders>
            <w:shd w:val="clear" w:color="auto" w:fill="auto"/>
            <w:vAlign w:val="center"/>
          </w:tcPr>
          <w:p w14:paraId="723D25FE" w14:textId="77777777" w:rsidR="00D93877" w:rsidRPr="00AA23C1" w:rsidRDefault="00D93877" w:rsidP="00D93877">
            <w:pPr>
              <w:jc w:val="center"/>
              <w:rPr>
                <w:color w:val="000000"/>
                <w:sz w:val="20"/>
              </w:rPr>
            </w:pPr>
            <w:r w:rsidRPr="00AA23C1">
              <w:rPr>
                <w:color w:val="000000"/>
                <w:sz w:val="20"/>
              </w:rPr>
              <w:t>16</w:t>
            </w:r>
          </w:p>
        </w:tc>
        <w:tc>
          <w:tcPr>
            <w:tcW w:w="2540" w:type="dxa"/>
            <w:tcBorders>
              <w:top w:val="single" w:sz="4" w:space="0" w:color="auto"/>
              <w:left w:val="nil"/>
              <w:bottom w:val="single" w:sz="4" w:space="0" w:color="auto"/>
              <w:right w:val="single" w:sz="4" w:space="0" w:color="auto"/>
            </w:tcBorders>
            <w:shd w:val="clear" w:color="auto" w:fill="auto"/>
            <w:vAlign w:val="center"/>
          </w:tcPr>
          <w:p w14:paraId="2EE76BD3" w14:textId="77777777" w:rsidR="00D93877" w:rsidRPr="00AA23C1" w:rsidRDefault="00D93877" w:rsidP="00D93877">
            <w:pPr>
              <w:rPr>
                <w:color w:val="000000"/>
                <w:sz w:val="20"/>
              </w:rPr>
            </w:pPr>
            <w:r w:rsidRPr="00AA23C1">
              <w:rPr>
                <w:color w:val="000000"/>
                <w:sz w:val="20"/>
              </w:rPr>
              <w:t>Итого потребление воды населением МО</w:t>
            </w:r>
          </w:p>
        </w:tc>
        <w:tc>
          <w:tcPr>
            <w:tcW w:w="799" w:type="dxa"/>
            <w:tcBorders>
              <w:top w:val="single" w:sz="4" w:space="0" w:color="auto"/>
              <w:left w:val="nil"/>
              <w:bottom w:val="single" w:sz="4" w:space="0" w:color="auto"/>
              <w:right w:val="single" w:sz="4" w:space="0" w:color="auto"/>
            </w:tcBorders>
            <w:shd w:val="clear" w:color="auto" w:fill="auto"/>
            <w:vAlign w:val="center"/>
          </w:tcPr>
          <w:p w14:paraId="7F203C83" w14:textId="77777777" w:rsidR="00D93877" w:rsidRPr="00AA23C1" w:rsidRDefault="00D93877" w:rsidP="00D93877">
            <w:pPr>
              <w:jc w:val="center"/>
              <w:rPr>
                <w:color w:val="000000"/>
                <w:sz w:val="20"/>
              </w:rPr>
            </w:pPr>
            <w:r w:rsidRPr="00AA23C1">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2BE7D01" w14:textId="77777777" w:rsidR="00D93877" w:rsidRPr="00B755AA" w:rsidRDefault="00D93877" w:rsidP="00D93877">
            <w:pPr>
              <w:jc w:val="center"/>
              <w:rPr>
                <w:color w:val="000000"/>
                <w:sz w:val="20"/>
              </w:rPr>
            </w:pPr>
            <w:r w:rsidRPr="00B755AA">
              <w:rPr>
                <w:color w:val="000000"/>
                <w:sz w:val="20"/>
              </w:rPr>
              <w:t>6003,8</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0CE5C51" w14:textId="77777777" w:rsidR="00D93877" w:rsidRPr="00B755AA" w:rsidRDefault="00D93877" w:rsidP="00D93877">
            <w:pPr>
              <w:jc w:val="center"/>
              <w:rPr>
                <w:color w:val="000000"/>
                <w:sz w:val="20"/>
              </w:rPr>
            </w:pPr>
            <w:r w:rsidRPr="00B755AA">
              <w:rPr>
                <w:color w:val="000000"/>
                <w:sz w:val="20"/>
              </w:rPr>
              <w:t>6005,4</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7B857CE" w14:textId="77777777" w:rsidR="00D93877" w:rsidRPr="00B755AA" w:rsidRDefault="00D93877" w:rsidP="00D93877">
            <w:pPr>
              <w:jc w:val="center"/>
              <w:rPr>
                <w:color w:val="000000"/>
                <w:sz w:val="20"/>
              </w:rPr>
            </w:pPr>
            <w:r w:rsidRPr="00B755AA">
              <w:rPr>
                <w:color w:val="000000"/>
                <w:sz w:val="20"/>
              </w:rPr>
              <w:t>6036,8</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60D6581" w14:textId="77777777" w:rsidR="00D93877" w:rsidRPr="00B755AA" w:rsidRDefault="00D93877" w:rsidP="00D93877">
            <w:pPr>
              <w:jc w:val="center"/>
              <w:rPr>
                <w:color w:val="000000"/>
                <w:sz w:val="20"/>
              </w:rPr>
            </w:pPr>
            <w:r w:rsidRPr="00B755AA">
              <w:rPr>
                <w:color w:val="000000"/>
                <w:sz w:val="20"/>
              </w:rPr>
              <w:t>6068,6</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AFC06D0" w14:textId="77777777" w:rsidR="00D93877" w:rsidRPr="00B755AA" w:rsidRDefault="00D93877" w:rsidP="00D93877">
            <w:pPr>
              <w:jc w:val="center"/>
              <w:rPr>
                <w:color w:val="000000"/>
                <w:sz w:val="20"/>
              </w:rPr>
            </w:pPr>
            <w:r w:rsidRPr="00B755AA">
              <w:rPr>
                <w:color w:val="000000"/>
                <w:sz w:val="20"/>
              </w:rPr>
              <w:t>6100,7</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319E4AA1" w14:textId="77777777" w:rsidR="00D93877" w:rsidRPr="00B755AA" w:rsidRDefault="00D93877" w:rsidP="00D93877">
            <w:pPr>
              <w:jc w:val="center"/>
              <w:rPr>
                <w:sz w:val="20"/>
              </w:rPr>
            </w:pPr>
            <w:r w:rsidRPr="00B755AA">
              <w:rPr>
                <w:sz w:val="20"/>
              </w:rPr>
              <w:t>6200,0</w:t>
            </w:r>
          </w:p>
        </w:tc>
      </w:tr>
      <w:tr w:rsidR="00D93877" w:rsidRPr="00B755AA" w14:paraId="34217485" w14:textId="77777777" w:rsidTr="00D93877">
        <w:trPr>
          <w:trHeight w:val="525"/>
          <w:jc w:val="center"/>
        </w:trPr>
        <w:tc>
          <w:tcPr>
            <w:tcW w:w="755" w:type="dxa"/>
            <w:tcBorders>
              <w:top w:val="single" w:sz="4" w:space="0" w:color="auto"/>
              <w:left w:val="single" w:sz="4" w:space="0" w:color="auto"/>
              <w:bottom w:val="single" w:sz="4" w:space="0" w:color="auto"/>
              <w:right w:val="single" w:sz="4" w:space="0" w:color="auto"/>
            </w:tcBorders>
            <w:shd w:val="clear" w:color="auto" w:fill="auto"/>
            <w:vAlign w:val="center"/>
          </w:tcPr>
          <w:p w14:paraId="7D1E0DB8" w14:textId="77777777" w:rsidR="00D93877" w:rsidRPr="00AA23C1" w:rsidRDefault="00D93877" w:rsidP="00D93877">
            <w:pPr>
              <w:jc w:val="center"/>
              <w:rPr>
                <w:color w:val="000000"/>
                <w:sz w:val="20"/>
              </w:rPr>
            </w:pPr>
            <w:r w:rsidRPr="00AA23C1">
              <w:rPr>
                <w:color w:val="000000"/>
                <w:sz w:val="20"/>
              </w:rPr>
              <w:t>17</w:t>
            </w:r>
          </w:p>
        </w:tc>
        <w:tc>
          <w:tcPr>
            <w:tcW w:w="2540" w:type="dxa"/>
            <w:tcBorders>
              <w:top w:val="single" w:sz="4" w:space="0" w:color="auto"/>
              <w:left w:val="nil"/>
              <w:bottom w:val="single" w:sz="4" w:space="0" w:color="auto"/>
              <w:right w:val="single" w:sz="4" w:space="0" w:color="auto"/>
            </w:tcBorders>
            <w:shd w:val="clear" w:color="auto" w:fill="auto"/>
            <w:vAlign w:val="center"/>
          </w:tcPr>
          <w:p w14:paraId="05013D5D" w14:textId="77777777" w:rsidR="00D93877" w:rsidRPr="00AA23C1" w:rsidRDefault="00D93877" w:rsidP="00D93877">
            <w:pPr>
              <w:rPr>
                <w:color w:val="000000"/>
                <w:sz w:val="20"/>
              </w:rPr>
            </w:pPr>
            <w:r w:rsidRPr="00AA23C1">
              <w:rPr>
                <w:color w:val="000000"/>
                <w:sz w:val="20"/>
              </w:rPr>
              <w:t>Итого объём реализации ХВС для МО</w:t>
            </w:r>
          </w:p>
        </w:tc>
        <w:tc>
          <w:tcPr>
            <w:tcW w:w="799" w:type="dxa"/>
            <w:tcBorders>
              <w:top w:val="single" w:sz="4" w:space="0" w:color="auto"/>
              <w:left w:val="nil"/>
              <w:bottom w:val="single" w:sz="4" w:space="0" w:color="auto"/>
              <w:right w:val="single" w:sz="4" w:space="0" w:color="auto"/>
            </w:tcBorders>
            <w:shd w:val="clear" w:color="auto" w:fill="auto"/>
            <w:vAlign w:val="center"/>
          </w:tcPr>
          <w:p w14:paraId="1B9BD375" w14:textId="77777777" w:rsidR="00D93877" w:rsidRPr="00AA23C1" w:rsidRDefault="00D93877" w:rsidP="00D93877">
            <w:pPr>
              <w:jc w:val="center"/>
              <w:rPr>
                <w:color w:val="000000"/>
                <w:sz w:val="20"/>
              </w:rPr>
            </w:pPr>
            <w:r w:rsidRPr="00AA23C1">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40BEB99" w14:textId="77777777" w:rsidR="00D93877" w:rsidRPr="00B755AA" w:rsidRDefault="00D93877" w:rsidP="00D93877">
            <w:pPr>
              <w:jc w:val="center"/>
              <w:rPr>
                <w:color w:val="000000"/>
                <w:sz w:val="20"/>
              </w:rPr>
            </w:pPr>
            <w:r w:rsidRPr="00B755AA">
              <w:rPr>
                <w:color w:val="000000"/>
                <w:sz w:val="20"/>
              </w:rPr>
              <w:t>6003,8</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85A19FC" w14:textId="77777777" w:rsidR="00D93877" w:rsidRPr="00B755AA" w:rsidRDefault="00D93877" w:rsidP="00D93877">
            <w:pPr>
              <w:jc w:val="center"/>
              <w:rPr>
                <w:color w:val="000000"/>
                <w:sz w:val="20"/>
              </w:rPr>
            </w:pPr>
            <w:r w:rsidRPr="00B755AA">
              <w:rPr>
                <w:color w:val="000000"/>
                <w:sz w:val="20"/>
              </w:rPr>
              <w:t>6005,4</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53A3A460" w14:textId="77777777" w:rsidR="00D93877" w:rsidRPr="00B755AA" w:rsidRDefault="00D93877" w:rsidP="00D93877">
            <w:pPr>
              <w:jc w:val="center"/>
              <w:rPr>
                <w:color w:val="000000"/>
                <w:sz w:val="20"/>
              </w:rPr>
            </w:pPr>
            <w:r w:rsidRPr="00B755AA">
              <w:rPr>
                <w:color w:val="000000"/>
                <w:sz w:val="20"/>
              </w:rPr>
              <w:t>6036,8</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47E5C9D2" w14:textId="77777777" w:rsidR="00D93877" w:rsidRPr="00B755AA" w:rsidRDefault="00D93877" w:rsidP="00D93877">
            <w:pPr>
              <w:jc w:val="center"/>
              <w:rPr>
                <w:color w:val="000000"/>
                <w:sz w:val="20"/>
              </w:rPr>
            </w:pPr>
            <w:r w:rsidRPr="00B755AA">
              <w:rPr>
                <w:color w:val="000000"/>
                <w:sz w:val="20"/>
              </w:rPr>
              <w:t>6068,6</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557C5A0D" w14:textId="77777777" w:rsidR="00D93877" w:rsidRPr="00B755AA" w:rsidRDefault="00D93877" w:rsidP="00D93877">
            <w:pPr>
              <w:jc w:val="center"/>
              <w:rPr>
                <w:color w:val="000000"/>
                <w:sz w:val="20"/>
              </w:rPr>
            </w:pPr>
            <w:r w:rsidRPr="00B755AA">
              <w:rPr>
                <w:color w:val="000000"/>
                <w:sz w:val="20"/>
              </w:rPr>
              <w:t>6100,7</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1E97799E" w14:textId="77777777" w:rsidR="00D93877" w:rsidRPr="00B755AA" w:rsidRDefault="00D93877" w:rsidP="00D93877">
            <w:pPr>
              <w:jc w:val="center"/>
              <w:rPr>
                <w:sz w:val="20"/>
              </w:rPr>
            </w:pPr>
            <w:r w:rsidRPr="00B755AA">
              <w:rPr>
                <w:sz w:val="20"/>
              </w:rPr>
              <w:t>6200,0</w:t>
            </w:r>
          </w:p>
        </w:tc>
      </w:tr>
      <w:tr w:rsidR="00D93877" w:rsidRPr="00B755AA" w14:paraId="505C5167" w14:textId="77777777" w:rsidTr="00D93877">
        <w:trPr>
          <w:trHeight w:val="525"/>
          <w:jc w:val="center"/>
        </w:trPr>
        <w:tc>
          <w:tcPr>
            <w:tcW w:w="7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FEF28" w14:textId="77777777" w:rsidR="00D93877" w:rsidRPr="00AA23C1" w:rsidRDefault="00D93877" w:rsidP="00D93877">
            <w:pPr>
              <w:jc w:val="center"/>
              <w:rPr>
                <w:color w:val="000000"/>
                <w:sz w:val="20"/>
              </w:rPr>
            </w:pPr>
            <w:r w:rsidRPr="00AA23C1">
              <w:rPr>
                <w:color w:val="000000"/>
                <w:sz w:val="20"/>
              </w:rPr>
              <w:t>18</w:t>
            </w:r>
          </w:p>
        </w:tc>
        <w:tc>
          <w:tcPr>
            <w:tcW w:w="2540" w:type="dxa"/>
            <w:tcBorders>
              <w:top w:val="single" w:sz="4" w:space="0" w:color="auto"/>
              <w:left w:val="nil"/>
              <w:bottom w:val="single" w:sz="4" w:space="0" w:color="auto"/>
              <w:right w:val="single" w:sz="4" w:space="0" w:color="auto"/>
            </w:tcBorders>
            <w:shd w:val="clear" w:color="auto" w:fill="auto"/>
            <w:vAlign w:val="center"/>
          </w:tcPr>
          <w:p w14:paraId="01068709" w14:textId="77777777" w:rsidR="00D93877" w:rsidRPr="00AA23C1" w:rsidRDefault="00D93877" w:rsidP="00D93877">
            <w:pPr>
              <w:rPr>
                <w:sz w:val="20"/>
              </w:rPr>
            </w:pPr>
            <w:r w:rsidRPr="00AA23C1">
              <w:rPr>
                <w:sz w:val="20"/>
              </w:rPr>
              <w:t xml:space="preserve">Расход воды  </w:t>
            </w:r>
            <w:proofErr w:type="gramStart"/>
            <w:r w:rsidRPr="00AA23C1">
              <w:rPr>
                <w:sz w:val="20"/>
              </w:rPr>
              <w:t>для</w:t>
            </w:r>
            <w:proofErr w:type="gramEnd"/>
            <w:r w:rsidRPr="00AA23C1">
              <w:rPr>
                <w:sz w:val="20"/>
              </w:rPr>
              <w:t xml:space="preserve">  с/с, в том числе:</w:t>
            </w:r>
          </w:p>
        </w:tc>
        <w:tc>
          <w:tcPr>
            <w:tcW w:w="799" w:type="dxa"/>
            <w:tcBorders>
              <w:top w:val="single" w:sz="4" w:space="0" w:color="auto"/>
              <w:left w:val="nil"/>
              <w:bottom w:val="single" w:sz="4" w:space="0" w:color="auto"/>
              <w:right w:val="single" w:sz="4" w:space="0" w:color="auto"/>
            </w:tcBorders>
            <w:shd w:val="clear" w:color="auto" w:fill="auto"/>
            <w:vAlign w:val="center"/>
          </w:tcPr>
          <w:p w14:paraId="72770BE8" w14:textId="77777777" w:rsidR="00D93877" w:rsidRPr="00AA23C1" w:rsidRDefault="00D93877" w:rsidP="00D93877">
            <w:pPr>
              <w:jc w:val="center"/>
              <w:rPr>
                <w:color w:val="000000"/>
                <w:sz w:val="20"/>
              </w:rPr>
            </w:pPr>
            <w:r w:rsidRPr="00AA23C1">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5C10B77D" w14:textId="77777777" w:rsidR="00D93877" w:rsidRPr="00B755AA" w:rsidRDefault="00D93877" w:rsidP="00D93877">
            <w:pPr>
              <w:jc w:val="center"/>
              <w:rPr>
                <w:color w:val="000000"/>
                <w:sz w:val="20"/>
              </w:rPr>
            </w:pPr>
            <w:r w:rsidRPr="00B755AA">
              <w:rPr>
                <w:color w:val="000000"/>
                <w:sz w:val="20"/>
              </w:rPr>
              <w:t>3534,0</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085C18F2" w14:textId="77777777" w:rsidR="00D93877" w:rsidRPr="00B755AA" w:rsidRDefault="00D93877" w:rsidP="00D93877">
            <w:pPr>
              <w:jc w:val="center"/>
              <w:rPr>
                <w:color w:val="000000"/>
                <w:sz w:val="20"/>
              </w:rPr>
            </w:pPr>
            <w:r w:rsidRPr="00B755AA">
              <w:rPr>
                <w:color w:val="000000"/>
                <w:sz w:val="20"/>
              </w:rPr>
              <w:t>3534,0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5035A9EB" w14:textId="77777777" w:rsidR="00D93877" w:rsidRPr="00B755AA" w:rsidRDefault="00D93877" w:rsidP="00D93877">
            <w:pPr>
              <w:jc w:val="center"/>
              <w:rPr>
                <w:color w:val="000000"/>
                <w:sz w:val="20"/>
              </w:rPr>
            </w:pPr>
            <w:r w:rsidRPr="00B755AA">
              <w:rPr>
                <w:color w:val="000000"/>
                <w:sz w:val="20"/>
              </w:rPr>
              <w:t>3534,0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35C48A71" w14:textId="77777777" w:rsidR="00D93877" w:rsidRPr="00B755AA" w:rsidRDefault="00D93877" w:rsidP="00D93877">
            <w:pPr>
              <w:jc w:val="center"/>
              <w:rPr>
                <w:color w:val="000000"/>
                <w:sz w:val="20"/>
              </w:rPr>
            </w:pPr>
            <w:r w:rsidRPr="00B755AA">
              <w:rPr>
                <w:color w:val="000000"/>
                <w:sz w:val="20"/>
              </w:rPr>
              <w:t>3534,0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4FFFE45F" w14:textId="77777777" w:rsidR="00D93877" w:rsidRPr="00B755AA" w:rsidRDefault="00D93877" w:rsidP="00D93877">
            <w:pPr>
              <w:jc w:val="center"/>
              <w:rPr>
                <w:color w:val="000000"/>
                <w:sz w:val="20"/>
              </w:rPr>
            </w:pPr>
            <w:r w:rsidRPr="00B755AA">
              <w:rPr>
                <w:color w:val="000000"/>
                <w:sz w:val="20"/>
              </w:rPr>
              <w:t>3534,0</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26E8E9C1" w14:textId="77777777" w:rsidR="00D93877" w:rsidRPr="00B755AA" w:rsidRDefault="00D93877" w:rsidP="00D93877">
            <w:pPr>
              <w:jc w:val="center"/>
              <w:rPr>
                <w:sz w:val="20"/>
              </w:rPr>
            </w:pPr>
            <w:r w:rsidRPr="00B755AA">
              <w:rPr>
                <w:sz w:val="20"/>
              </w:rPr>
              <w:t>3534,0</w:t>
            </w:r>
          </w:p>
        </w:tc>
      </w:tr>
      <w:tr w:rsidR="00D93877" w:rsidRPr="00B755AA" w14:paraId="50F218F4" w14:textId="77777777" w:rsidTr="00D93877">
        <w:trPr>
          <w:trHeight w:val="525"/>
          <w:jc w:val="center"/>
        </w:trPr>
        <w:tc>
          <w:tcPr>
            <w:tcW w:w="7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BB06B" w14:textId="77777777" w:rsidR="00D93877" w:rsidRPr="00AA23C1" w:rsidRDefault="00D93877" w:rsidP="00D93877">
            <w:pPr>
              <w:jc w:val="center"/>
              <w:rPr>
                <w:sz w:val="20"/>
              </w:rPr>
            </w:pPr>
            <w:r w:rsidRPr="00AA23C1">
              <w:rPr>
                <w:sz w:val="20"/>
              </w:rPr>
              <w:t>18.1.</w:t>
            </w:r>
          </w:p>
        </w:tc>
        <w:tc>
          <w:tcPr>
            <w:tcW w:w="2540" w:type="dxa"/>
            <w:tcBorders>
              <w:top w:val="single" w:sz="4" w:space="0" w:color="auto"/>
              <w:left w:val="nil"/>
              <w:bottom w:val="single" w:sz="4" w:space="0" w:color="auto"/>
              <w:right w:val="single" w:sz="4" w:space="0" w:color="auto"/>
            </w:tcBorders>
            <w:shd w:val="clear" w:color="auto" w:fill="auto"/>
            <w:vAlign w:val="center"/>
          </w:tcPr>
          <w:p w14:paraId="559B9DBC" w14:textId="77777777" w:rsidR="00D93877" w:rsidRPr="00AA23C1" w:rsidRDefault="00D93877" w:rsidP="00D93877">
            <w:pPr>
              <w:rPr>
                <w:sz w:val="20"/>
              </w:rPr>
            </w:pPr>
            <w:r w:rsidRPr="00AA23C1">
              <w:rPr>
                <w:sz w:val="20"/>
              </w:rPr>
              <w:t>Полив приусадебного участка, т</w:t>
            </w:r>
            <w:proofErr w:type="gramStart"/>
            <w:r w:rsidRPr="00AA23C1">
              <w:rPr>
                <w:sz w:val="20"/>
              </w:rPr>
              <w:t>.м</w:t>
            </w:r>
            <w:proofErr w:type="gramEnd"/>
            <w:r w:rsidRPr="00AA23C1">
              <w:rPr>
                <w:sz w:val="20"/>
              </w:rPr>
              <w:t>3</w:t>
            </w:r>
          </w:p>
        </w:tc>
        <w:tc>
          <w:tcPr>
            <w:tcW w:w="799" w:type="dxa"/>
            <w:tcBorders>
              <w:top w:val="single" w:sz="4" w:space="0" w:color="auto"/>
              <w:left w:val="nil"/>
              <w:bottom w:val="single" w:sz="4" w:space="0" w:color="auto"/>
              <w:right w:val="single" w:sz="4" w:space="0" w:color="auto"/>
            </w:tcBorders>
            <w:shd w:val="clear" w:color="auto" w:fill="auto"/>
            <w:vAlign w:val="center"/>
          </w:tcPr>
          <w:p w14:paraId="4DFF1D39" w14:textId="77777777" w:rsidR="00D93877" w:rsidRPr="00AA23C1" w:rsidRDefault="00D93877" w:rsidP="00D93877">
            <w:pPr>
              <w:jc w:val="center"/>
              <w:rPr>
                <w:color w:val="000000"/>
                <w:sz w:val="20"/>
              </w:rPr>
            </w:pPr>
            <w:r w:rsidRPr="00AA23C1">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F10F689" w14:textId="77777777" w:rsidR="00D93877" w:rsidRPr="00B755AA" w:rsidRDefault="00D93877" w:rsidP="00D93877">
            <w:pPr>
              <w:jc w:val="center"/>
              <w:rPr>
                <w:sz w:val="20"/>
              </w:rPr>
            </w:pPr>
            <w:r w:rsidRPr="00B755AA">
              <w:rPr>
                <w:sz w:val="20"/>
              </w:rPr>
              <w:t>2539,0</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58CED603" w14:textId="77777777" w:rsidR="00D93877" w:rsidRPr="00B755AA" w:rsidRDefault="00D93877" w:rsidP="00D93877">
            <w:pPr>
              <w:jc w:val="center"/>
              <w:rPr>
                <w:sz w:val="20"/>
              </w:rPr>
            </w:pPr>
            <w:r w:rsidRPr="00B755AA">
              <w:rPr>
                <w:sz w:val="20"/>
              </w:rPr>
              <w:t>2539,0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11F50EAE" w14:textId="77777777" w:rsidR="00D93877" w:rsidRPr="00B755AA" w:rsidRDefault="00D93877" w:rsidP="00D93877">
            <w:pPr>
              <w:jc w:val="center"/>
              <w:rPr>
                <w:sz w:val="20"/>
              </w:rPr>
            </w:pPr>
            <w:r w:rsidRPr="00B755AA">
              <w:rPr>
                <w:sz w:val="20"/>
              </w:rPr>
              <w:t>2539,0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0140D7AC" w14:textId="77777777" w:rsidR="00D93877" w:rsidRPr="00B755AA" w:rsidRDefault="00D93877" w:rsidP="00D93877">
            <w:pPr>
              <w:jc w:val="center"/>
              <w:rPr>
                <w:sz w:val="20"/>
              </w:rPr>
            </w:pPr>
            <w:r w:rsidRPr="00B755AA">
              <w:rPr>
                <w:sz w:val="20"/>
              </w:rPr>
              <w:t>2539,0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2F9E8647" w14:textId="77777777" w:rsidR="00D93877" w:rsidRPr="00B755AA" w:rsidRDefault="00D93877" w:rsidP="00D93877">
            <w:pPr>
              <w:jc w:val="center"/>
              <w:rPr>
                <w:sz w:val="20"/>
              </w:rPr>
            </w:pPr>
            <w:r w:rsidRPr="00B755AA">
              <w:rPr>
                <w:sz w:val="20"/>
              </w:rPr>
              <w:t>2539,0</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6F920C63" w14:textId="77777777" w:rsidR="00D93877" w:rsidRPr="00B755AA" w:rsidRDefault="00D93877" w:rsidP="00D93877">
            <w:pPr>
              <w:jc w:val="center"/>
              <w:rPr>
                <w:sz w:val="20"/>
              </w:rPr>
            </w:pPr>
            <w:r w:rsidRPr="00B755AA">
              <w:rPr>
                <w:sz w:val="20"/>
              </w:rPr>
              <w:t>2539,0</w:t>
            </w:r>
          </w:p>
        </w:tc>
      </w:tr>
      <w:tr w:rsidR="00D93877" w:rsidRPr="00B755AA" w14:paraId="6AEBFA9D" w14:textId="77777777" w:rsidTr="00D93877">
        <w:trPr>
          <w:trHeight w:val="525"/>
          <w:jc w:val="center"/>
        </w:trPr>
        <w:tc>
          <w:tcPr>
            <w:tcW w:w="755" w:type="dxa"/>
            <w:tcBorders>
              <w:top w:val="single" w:sz="4" w:space="0" w:color="auto"/>
              <w:left w:val="single" w:sz="4" w:space="0" w:color="auto"/>
              <w:bottom w:val="single" w:sz="4" w:space="0" w:color="auto"/>
              <w:right w:val="nil"/>
            </w:tcBorders>
            <w:shd w:val="clear" w:color="auto" w:fill="auto"/>
            <w:noWrap/>
            <w:vAlign w:val="center"/>
          </w:tcPr>
          <w:p w14:paraId="72B428EC" w14:textId="77777777" w:rsidR="00D93877" w:rsidRPr="00AA23C1" w:rsidRDefault="00D93877" w:rsidP="00D93877">
            <w:pPr>
              <w:jc w:val="center"/>
              <w:rPr>
                <w:sz w:val="20"/>
              </w:rPr>
            </w:pPr>
            <w:r w:rsidRPr="00AA23C1">
              <w:rPr>
                <w:sz w:val="20"/>
              </w:rPr>
              <w:t>18.2</w:t>
            </w:r>
          </w:p>
        </w:tc>
        <w:tc>
          <w:tcPr>
            <w:tcW w:w="2540" w:type="dxa"/>
            <w:tcBorders>
              <w:top w:val="single" w:sz="4" w:space="0" w:color="auto"/>
              <w:left w:val="single" w:sz="4" w:space="0" w:color="auto"/>
              <w:bottom w:val="single" w:sz="4" w:space="0" w:color="auto"/>
              <w:right w:val="single" w:sz="4" w:space="0" w:color="auto"/>
            </w:tcBorders>
            <w:shd w:val="clear" w:color="auto" w:fill="auto"/>
            <w:vAlign w:val="center"/>
          </w:tcPr>
          <w:p w14:paraId="0492CF3D" w14:textId="77777777" w:rsidR="00D93877" w:rsidRPr="00AA23C1" w:rsidRDefault="00D93877" w:rsidP="00D93877">
            <w:pPr>
              <w:rPr>
                <w:sz w:val="20"/>
              </w:rPr>
            </w:pPr>
            <w:r w:rsidRPr="00AA23C1">
              <w:rPr>
                <w:sz w:val="20"/>
              </w:rPr>
              <w:t>Расход воды  для скота и птицы, т</w:t>
            </w:r>
            <w:proofErr w:type="gramStart"/>
            <w:r w:rsidRPr="00AA23C1">
              <w:rPr>
                <w:sz w:val="20"/>
              </w:rPr>
              <w:t>.м</w:t>
            </w:r>
            <w:proofErr w:type="gramEnd"/>
            <w:r w:rsidRPr="00AA23C1">
              <w:rPr>
                <w:sz w:val="20"/>
              </w:rPr>
              <w:t>3</w:t>
            </w:r>
          </w:p>
        </w:tc>
        <w:tc>
          <w:tcPr>
            <w:tcW w:w="799" w:type="dxa"/>
            <w:tcBorders>
              <w:top w:val="single" w:sz="4" w:space="0" w:color="auto"/>
              <w:left w:val="nil"/>
              <w:bottom w:val="single" w:sz="4" w:space="0" w:color="auto"/>
              <w:right w:val="single" w:sz="4" w:space="0" w:color="auto"/>
            </w:tcBorders>
            <w:shd w:val="clear" w:color="auto" w:fill="auto"/>
            <w:vAlign w:val="center"/>
          </w:tcPr>
          <w:p w14:paraId="0F25010C" w14:textId="77777777" w:rsidR="00D93877" w:rsidRPr="00AA23C1" w:rsidRDefault="00D93877" w:rsidP="00D93877">
            <w:pPr>
              <w:jc w:val="center"/>
              <w:rPr>
                <w:color w:val="000000"/>
                <w:sz w:val="20"/>
              </w:rPr>
            </w:pPr>
            <w:r w:rsidRPr="00AA23C1">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9A5F171" w14:textId="77777777" w:rsidR="00D93877" w:rsidRPr="00B755AA" w:rsidRDefault="00D93877" w:rsidP="00D93877">
            <w:pPr>
              <w:jc w:val="center"/>
              <w:rPr>
                <w:color w:val="000000"/>
                <w:sz w:val="20"/>
              </w:rPr>
            </w:pPr>
            <w:r w:rsidRPr="00B755AA">
              <w:rPr>
                <w:color w:val="000000"/>
                <w:sz w:val="20"/>
              </w:rPr>
              <w:t>995,00</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0E2C4BDA" w14:textId="77777777" w:rsidR="00D93877" w:rsidRPr="00B755AA" w:rsidRDefault="00D93877" w:rsidP="00D93877">
            <w:pPr>
              <w:jc w:val="center"/>
              <w:rPr>
                <w:color w:val="000000"/>
                <w:sz w:val="20"/>
              </w:rPr>
            </w:pPr>
            <w:r w:rsidRPr="00B755AA">
              <w:rPr>
                <w:color w:val="000000"/>
                <w:sz w:val="20"/>
              </w:rPr>
              <w:t>995,00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5466AED4" w14:textId="77777777" w:rsidR="00D93877" w:rsidRPr="00B755AA" w:rsidRDefault="00D93877" w:rsidP="00D93877">
            <w:pPr>
              <w:jc w:val="center"/>
              <w:rPr>
                <w:color w:val="000000"/>
                <w:sz w:val="20"/>
              </w:rPr>
            </w:pPr>
            <w:r w:rsidRPr="00B755AA">
              <w:rPr>
                <w:color w:val="000000"/>
                <w:sz w:val="20"/>
              </w:rPr>
              <w:t>995,00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024DE38B" w14:textId="77777777" w:rsidR="00D93877" w:rsidRPr="00B755AA" w:rsidRDefault="00D93877" w:rsidP="00D93877">
            <w:pPr>
              <w:jc w:val="center"/>
              <w:rPr>
                <w:color w:val="000000"/>
                <w:sz w:val="20"/>
              </w:rPr>
            </w:pPr>
            <w:r w:rsidRPr="00B755AA">
              <w:rPr>
                <w:color w:val="000000"/>
                <w:sz w:val="20"/>
              </w:rPr>
              <w:t>995,00</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011F0DE3" w14:textId="77777777" w:rsidR="00D93877" w:rsidRPr="00B755AA" w:rsidRDefault="00D93877" w:rsidP="00D93877">
            <w:pPr>
              <w:jc w:val="center"/>
              <w:rPr>
                <w:color w:val="000000"/>
                <w:sz w:val="20"/>
              </w:rPr>
            </w:pPr>
            <w:r w:rsidRPr="00B755AA">
              <w:rPr>
                <w:color w:val="000000"/>
                <w:sz w:val="20"/>
              </w:rPr>
              <w:t>995,00</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1F646E66" w14:textId="77777777" w:rsidR="00D93877" w:rsidRPr="00B755AA" w:rsidRDefault="00D93877" w:rsidP="00D93877">
            <w:pPr>
              <w:jc w:val="center"/>
              <w:rPr>
                <w:sz w:val="20"/>
              </w:rPr>
            </w:pPr>
            <w:r w:rsidRPr="00B755AA">
              <w:rPr>
                <w:sz w:val="20"/>
              </w:rPr>
              <w:t>995,0</w:t>
            </w:r>
          </w:p>
        </w:tc>
      </w:tr>
      <w:tr w:rsidR="00D93877" w:rsidRPr="00B755AA" w14:paraId="25CEBF65" w14:textId="77777777" w:rsidTr="00D93877">
        <w:trPr>
          <w:trHeight w:val="525"/>
          <w:jc w:val="center"/>
        </w:trPr>
        <w:tc>
          <w:tcPr>
            <w:tcW w:w="755" w:type="dxa"/>
            <w:tcBorders>
              <w:top w:val="single" w:sz="4" w:space="0" w:color="auto"/>
              <w:left w:val="single" w:sz="4" w:space="0" w:color="auto"/>
              <w:bottom w:val="single" w:sz="4" w:space="0" w:color="auto"/>
              <w:right w:val="nil"/>
            </w:tcBorders>
            <w:shd w:val="clear" w:color="auto" w:fill="auto"/>
            <w:noWrap/>
            <w:vAlign w:val="center"/>
          </w:tcPr>
          <w:p w14:paraId="79FA559A" w14:textId="77777777" w:rsidR="00D93877" w:rsidRPr="00AA23C1" w:rsidRDefault="00D93877" w:rsidP="00D93877">
            <w:pPr>
              <w:jc w:val="center"/>
              <w:rPr>
                <w:sz w:val="20"/>
              </w:rPr>
            </w:pPr>
            <w:r w:rsidRPr="00AA23C1">
              <w:rPr>
                <w:sz w:val="20"/>
              </w:rPr>
              <w:t>19</w:t>
            </w:r>
          </w:p>
        </w:tc>
        <w:tc>
          <w:tcPr>
            <w:tcW w:w="2540" w:type="dxa"/>
            <w:tcBorders>
              <w:top w:val="single" w:sz="4" w:space="0" w:color="auto"/>
              <w:left w:val="single" w:sz="4" w:space="0" w:color="auto"/>
              <w:bottom w:val="single" w:sz="4" w:space="0" w:color="auto"/>
              <w:right w:val="single" w:sz="4" w:space="0" w:color="auto"/>
            </w:tcBorders>
            <w:shd w:val="clear" w:color="auto" w:fill="auto"/>
            <w:vAlign w:val="center"/>
          </w:tcPr>
          <w:p w14:paraId="13B2E138" w14:textId="77777777" w:rsidR="00D93877" w:rsidRPr="00AA23C1" w:rsidRDefault="00D93877" w:rsidP="00D93877">
            <w:pPr>
              <w:rPr>
                <w:color w:val="000000"/>
                <w:sz w:val="20"/>
              </w:rPr>
            </w:pPr>
            <w:r w:rsidRPr="00AA23C1">
              <w:rPr>
                <w:color w:val="000000"/>
                <w:sz w:val="20"/>
              </w:rPr>
              <w:t>Итого объём реализации ХВС для МО и с/х целей</w:t>
            </w:r>
          </w:p>
        </w:tc>
        <w:tc>
          <w:tcPr>
            <w:tcW w:w="799" w:type="dxa"/>
            <w:tcBorders>
              <w:top w:val="single" w:sz="4" w:space="0" w:color="auto"/>
              <w:left w:val="nil"/>
              <w:bottom w:val="single" w:sz="4" w:space="0" w:color="auto"/>
              <w:right w:val="single" w:sz="4" w:space="0" w:color="auto"/>
            </w:tcBorders>
            <w:shd w:val="clear" w:color="auto" w:fill="auto"/>
            <w:vAlign w:val="center"/>
          </w:tcPr>
          <w:p w14:paraId="5076E6F4" w14:textId="77777777" w:rsidR="00D93877" w:rsidRPr="00AA23C1" w:rsidRDefault="00D93877" w:rsidP="00D93877">
            <w:pPr>
              <w:jc w:val="center"/>
              <w:rPr>
                <w:color w:val="000000"/>
                <w:sz w:val="20"/>
              </w:rPr>
            </w:pPr>
            <w:r w:rsidRPr="00AA23C1">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7C86EEA9" w14:textId="77777777" w:rsidR="00D93877" w:rsidRPr="00B755AA" w:rsidRDefault="00D93877" w:rsidP="00D93877">
            <w:pPr>
              <w:jc w:val="center"/>
              <w:rPr>
                <w:color w:val="000000"/>
                <w:sz w:val="20"/>
              </w:rPr>
            </w:pPr>
            <w:r w:rsidRPr="00B755AA">
              <w:rPr>
                <w:color w:val="000000"/>
                <w:sz w:val="20"/>
              </w:rPr>
              <w:t>9537,8</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5F7EC94C" w14:textId="77777777" w:rsidR="00D93877" w:rsidRPr="00B755AA" w:rsidRDefault="00D93877" w:rsidP="00D93877">
            <w:pPr>
              <w:jc w:val="center"/>
              <w:rPr>
                <w:color w:val="000000"/>
                <w:sz w:val="20"/>
              </w:rPr>
            </w:pPr>
            <w:r w:rsidRPr="00B755AA">
              <w:rPr>
                <w:color w:val="000000"/>
                <w:sz w:val="20"/>
              </w:rPr>
              <w:t>9539,4</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1DFD44D9" w14:textId="77777777" w:rsidR="00D93877" w:rsidRPr="00B755AA" w:rsidRDefault="00D93877" w:rsidP="00D93877">
            <w:pPr>
              <w:jc w:val="center"/>
              <w:rPr>
                <w:color w:val="000000"/>
                <w:sz w:val="20"/>
              </w:rPr>
            </w:pPr>
            <w:r w:rsidRPr="00B755AA">
              <w:rPr>
                <w:color w:val="000000"/>
                <w:sz w:val="20"/>
              </w:rPr>
              <w:t>9570,8</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18470350" w14:textId="77777777" w:rsidR="00D93877" w:rsidRPr="00B755AA" w:rsidRDefault="00D93877" w:rsidP="00D93877">
            <w:pPr>
              <w:jc w:val="center"/>
              <w:rPr>
                <w:color w:val="000000"/>
                <w:sz w:val="20"/>
              </w:rPr>
            </w:pPr>
            <w:r w:rsidRPr="00B755AA">
              <w:rPr>
                <w:color w:val="000000"/>
                <w:sz w:val="20"/>
              </w:rPr>
              <w:t>9602,6</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7756DCAA" w14:textId="77777777" w:rsidR="00D93877" w:rsidRPr="00B755AA" w:rsidRDefault="00D93877" w:rsidP="00D93877">
            <w:pPr>
              <w:jc w:val="center"/>
              <w:rPr>
                <w:color w:val="000000"/>
                <w:sz w:val="20"/>
              </w:rPr>
            </w:pPr>
            <w:r w:rsidRPr="00B755AA">
              <w:rPr>
                <w:color w:val="000000"/>
                <w:sz w:val="20"/>
              </w:rPr>
              <w:t>9634,7</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5A5C6655" w14:textId="77777777" w:rsidR="00D93877" w:rsidRPr="00B755AA" w:rsidRDefault="00D93877" w:rsidP="00D93877">
            <w:pPr>
              <w:jc w:val="center"/>
              <w:rPr>
                <w:sz w:val="20"/>
              </w:rPr>
            </w:pPr>
            <w:r w:rsidRPr="00B755AA">
              <w:rPr>
                <w:sz w:val="20"/>
              </w:rPr>
              <w:t>9734,0</w:t>
            </w:r>
          </w:p>
        </w:tc>
      </w:tr>
      <w:tr w:rsidR="00D93877" w:rsidRPr="00B755AA" w14:paraId="2C662BCE" w14:textId="77777777" w:rsidTr="00D93877">
        <w:trPr>
          <w:trHeight w:val="525"/>
          <w:jc w:val="center"/>
        </w:trPr>
        <w:tc>
          <w:tcPr>
            <w:tcW w:w="755" w:type="dxa"/>
            <w:tcBorders>
              <w:top w:val="single" w:sz="4" w:space="0" w:color="auto"/>
              <w:left w:val="single" w:sz="4" w:space="0" w:color="auto"/>
              <w:bottom w:val="single" w:sz="4" w:space="0" w:color="auto"/>
              <w:right w:val="nil"/>
            </w:tcBorders>
            <w:shd w:val="clear" w:color="auto" w:fill="auto"/>
            <w:noWrap/>
            <w:vAlign w:val="center"/>
          </w:tcPr>
          <w:p w14:paraId="07914A7B" w14:textId="77777777" w:rsidR="00D93877" w:rsidRPr="00AA23C1" w:rsidRDefault="00D93877" w:rsidP="00D93877">
            <w:pPr>
              <w:jc w:val="center"/>
              <w:rPr>
                <w:sz w:val="20"/>
              </w:rPr>
            </w:pPr>
            <w:r w:rsidRPr="00AA23C1">
              <w:rPr>
                <w:sz w:val="20"/>
              </w:rPr>
              <w:t>20</w:t>
            </w:r>
          </w:p>
        </w:tc>
        <w:tc>
          <w:tcPr>
            <w:tcW w:w="2540" w:type="dxa"/>
            <w:tcBorders>
              <w:top w:val="single" w:sz="4" w:space="0" w:color="auto"/>
              <w:left w:val="single" w:sz="4" w:space="0" w:color="auto"/>
              <w:bottom w:val="single" w:sz="4" w:space="0" w:color="auto"/>
              <w:right w:val="single" w:sz="4" w:space="0" w:color="auto"/>
            </w:tcBorders>
            <w:shd w:val="clear" w:color="auto" w:fill="auto"/>
            <w:vAlign w:val="center"/>
          </w:tcPr>
          <w:p w14:paraId="6BE2FA6B" w14:textId="77777777" w:rsidR="00D93877" w:rsidRPr="00AA23C1" w:rsidRDefault="00D93877" w:rsidP="00D93877">
            <w:pPr>
              <w:rPr>
                <w:color w:val="000000"/>
                <w:sz w:val="20"/>
              </w:rPr>
            </w:pPr>
            <w:r w:rsidRPr="00AA23C1">
              <w:rPr>
                <w:color w:val="000000"/>
                <w:sz w:val="20"/>
              </w:rPr>
              <w:t>Итого объём добычи ХВС  с учётом  потерь</w:t>
            </w:r>
          </w:p>
        </w:tc>
        <w:tc>
          <w:tcPr>
            <w:tcW w:w="799" w:type="dxa"/>
            <w:tcBorders>
              <w:top w:val="single" w:sz="4" w:space="0" w:color="auto"/>
              <w:left w:val="nil"/>
              <w:bottom w:val="single" w:sz="4" w:space="0" w:color="auto"/>
              <w:right w:val="single" w:sz="4" w:space="0" w:color="auto"/>
            </w:tcBorders>
            <w:shd w:val="clear" w:color="auto" w:fill="auto"/>
            <w:vAlign w:val="center"/>
          </w:tcPr>
          <w:p w14:paraId="7DADBB60" w14:textId="77777777" w:rsidR="00D93877" w:rsidRPr="00AA23C1" w:rsidRDefault="00D93877" w:rsidP="00D93877">
            <w:pPr>
              <w:jc w:val="center"/>
              <w:rPr>
                <w:color w:val="000000"/>
                <w:sz w:val="20"/>
              </w:rPr>
            </w:pPr>
            <w:r>
              <w:rPr>
                <w:color w:val="000000"/>
                <w:sz w:val="20"/>
              </w:rPr>
              <w:t>м3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0CFA5048" w14:textId="77777777" w:rsidR="00D93877" w:rsidRPr="00B755AA" w:rsidRDefault="00D93877" w:rsidP="00D93877">
            <w:pPr>
              <w:jc w:val="center"/>
              <w:rPr>
                <w:color w:val="000000"/>
                <w:sz w:val="20"/>
              </w:rPr>
            </w:pPr>
            <w:r w:rsidRPr="00B755AA">
              <w:rPr>
                <w:color w:val="000000"/>
                <w:sz w:val="20"/>
              </w:rPr>
              <w:t>10125,7</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79E69E1D" w14:textId="77777777" w:rsidR="00D93877" w:rsidRPr="00B755AA" w:rsidRDefault="00D93877" w:rsidP="00D93877">
            <w:pPr>
              <w:jc w:val="center"/>
              <w:rPr>
                <w:color w:val="000000"/>
                <w:sz w:val="20"/>
              </w:rPr>
            </w:pPr>
            <w:r w:rsidRPr="00B755AA">
              <w:rPr>
                <w:color w:val="000000"/>
                <w:sz w:val="20"/>
              </w:rPr>
              <w:t>10125,6</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1F4CB513" w14:textId="77777777" w:rsidR="00D93877" w:rsidRPr="00B755AA" w:rsidRDefault="00D93877" w:rsidP="00D93877">
            <w:pPr>
              <w:jc w:val="center"/>
              <w:rPr>
                <w:color w:val="000000"/>
                <w:sz w:val="20"/>
              </w:rPr>
            </w:pPr>
            <w:r w:rsidRPr="00B755AA">
              <w:rPr>
                <w:color w:val="000000"/>
                <w:sz w:val="20"/>
              </w:rPr>
              <w:t>10157,1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5CCB5B2A" w14:textId="77777777" w:rsidR="00D93877" w:rsidRPr="00B755AA" w:rsidRDefault="00D93877" w:rsidP="00D93877">
            <w:pPr>
              <w:jc w:val="center"/>
              <w:rPr>
                <w:color w:val="000000"/>
                <w:sz w:val="20"/>
              </w:rPr>
            </w:pPr>
            <w:r w:rsidRPr="00B755AA">
              <w:rPr>
                <w:color w:val="000000"/>
                <w:sz w:val="20"/>
              </w:rPr>
              <w:t>10189,1</w:t>
            </w:r>
          </w:p>
        </w:tc>
        <w:tc>
          <w:tcPr>
            <w:tcW w:w="931" w:type="dxa"/>
            <w:tcBorders>
              <w:top w:val="single" w:sz="4" w:space="0" w:color="auto"/>
              <w:left w:val="nil"/>
              <w:bottom w:val="single" w:sz="4" w:space="0" w:color="auto"/>
              <w:right w:val="single" w:sz="4" w:space="0" w:color="auto"/>
            </w:tcBorders>
            <w:shd w:val="clear" w:color="auto" w:fill="auto"/>
            <w:noWrap/>
            <w:vAlign w:val="center"/>
          </w:tcPr>
          <w:p w14:paraId="00753C1E" w14:textId="77777777" w:rsidR="00D93877" w:rsidRPr="00B755AA" w:rsidRDefault="00D93877" w:rsidP="00D93877">
            <w:pPr>
              <w:jc w:val="center"/>
              <w:rPr>
                <w:color w:val="000000"/>
                <w:sz w:val="20"/>
              </w:rPr>
            </w:pPr>
            <w:r w:rsidRPr="00B755AA">
              <w:rPr>
                <w:color w:val="000000"/>
                <w:sz w:val="20"/>
              </w:rPr>
              <w:t>10221,4</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2C9006EB" w14:textId="77777777" w:rsidR="00D93877" w:rsidRPr="00B755AA" w:rsidRDefault="00D93877" w:rsidP="00D93877">
            <w:pPr>
              <w:jc w:val="center"/>
              <w:rPr>
                <w:sz w:val="20"/>
              </w:rPr>
            </w:pPr>
            <w:r w:rsidRPr="00B755AA">
              <w:rPr>
                <w:sz w:val="20"/>
              </w:rPr>
              <w:t>10277,0</w:t>
            </w:r>
          </w:p>
        </w:tc>
      </w:tr>
    </w:tbl>
    <w:p w14:paraId="66AB5949" w14:textId="77777777" w:rsidR="00D93877" w:rsidRDefault="00D93877" w:rsidP="00D93877">
      <w:pPr>
        <w:pStyle w:val="formattexttopleveltext"/>
        <w:spacing w:before="0" w:beforeAutospacing="0" w:after="0" w:afterAutospacing="0" w:line="276" w:lineRule="auto"/>
        <w:rPr>
          <w:b/>
          <w:sz w:val="22"/>
          <w:szCs w:val="22"/>
        </w:rPr>
      </w:pPr>
    </w:p>
    <w:p w14:paraId="568D26BD" w14:textId="32CDE50E" w:rsidR="00D93877" w:rsidRPr="00263C96" w:rsidRDefault="00D93877" w:rsidP="00D93877">
      <w:pPr>
        <w:pStyle w:val="formattexttopleveltext"/>
        <w:spacing w:before="0" w:beforeAutospacing="0" w:after="0" w:afterAutospacing="0" w:line="276" w:lineRule="auto"/>
        <w:rPr>
          <w:b/>
          <w:sz w:val="22"/>
          <w:szCs w:val="22"/>
        </w:rPr>
      </w:pPr>
      <w:r w:rsidRPr="00263C96">
        <w:rPr>
          <w:b/>
          <w:sz w:val="22"/>
          <w:szCs w:val="22"/>
        </w:rPr>
        <w:t xml:space="preserve">Таблица </w:t>
      </w:r>
      <w:r w:rsidR="00D62387">
        <w:rPr>
          <w:b/>
          <w:sz w:val="22"/>
          <w:szCs w:val="22"/>
        </w:rPr>
        <w:t>2.10</w:t>
      </w:r>
      <w:r w:rsidRPr="00263C96">
        <w:rPr>
          <w:b/>
          <w:sz w:val="22"/>
          <w:szCs w:val="22"/>
        </w:rPr>
        <w:t>.  Прогнозные балансы потребления  питьевой воды</w:t>
      </w:r>
    </w:p>
    <w:tbl>
      <w:tblPr>
        <w:tblW w:w="98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1"/>
        <w:gridCol w:w="1419"/>
        <w:gridCol w:w="995"/>
        <w:gridCol w:w="960"/>
        <w:gridCol w:w="1068"/>
        <w:gridCol w:w="939"/>
        <w:gridCol w:w="939"/>
        <w:gridCol w:w="1134"/>
      </w:tblGrid>
      <w:tr w:rsidR="003A2871" w:rsidRPr="00263C96" w14:paraId="1EA1EA63" w14:textId="77777777" w:rsidTr="00D93877">
        <w:trPr>
          <w:trHeight w:val="264"/>
          <w:jc w:val="center"/>
        </w:trPr>
        <w:tc>
          <w:tcPr>
            <w:tcW w:w="2351" w:type="dxa"/>
            <w:shd w:val="clear" w:color="auto" w:fill="D9D9D9"/>
            <w:vAlign w:val="center"/>
          </w:tcPr>
          <w:p w14:paraId="00140152"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Показатель</w:t>
            </w:r>
          </w:p>
        </w:tc>
        <w:tc>
          <w:tcPr>
            <w:tcW w:w="1419" w:type="dxa"/>
            <w:shd w:val="clear" w:color="auto" w:fill="D9D9D9"/>
            <w:vAlign w:val="center"/>
          </w:tcPr>
          <w:p w14:paraId="1A836668"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Ед. изм</w:t>
            </w:r>
            <w:r>
              <w:rPr>
                <w:bCs/>
                <w:color w:val="000000"/>
                <w:sz w:val="22"/>
                <w:szCs w:val="22"/>
              </w:rPr>
              <w:t>.</w:t>
            </w:r>
          </w:p>
        </w:tc>
        <w:tc>
          <w:tcPr>
            <w:tcW w:w="995" w:type="dxa"/>
            <w:shd w:val="clear" w:color="auto" w:fill="D9D9D9"/>
            <w:vAlign w:val="center"/>
          </w:tcPr>
          <w:p w14:paraId="3DFC5F6D" w14:textId="119A6AAE" w:rsidR="003A2871" w:rsidRPr="00263C96" w:rsidRDefault="003A2871" w:rsidP="003A2871">
            <w:pPr>
              <w:spacing w:line="276" w:lineRule="auto"/>
              <w:jc w:val="center"/>
              <w:rPr>
                <w:sz w:val="20"/>
              </w:rPr>
            </w:pPr>
            <w:r w:rsidRPr="00263C96">
              <w:rPr>
                <w:sz w:val="20"/>
              </w:rPr>
              <w:t>20</w:t>
            </w:r>
            <w:r>
              <w:rPr>
                <w:sz w:val="20"/>
              </w:rPr>
              <w:t>24</w:t>
            </w:r>
          </w:p>
        </w:tc>
        <w:tc>
          <w:tcPr>
            <w:tcW w:w="960" w:type="dxa"/>
            <w:shd w:val="clear" w:color="auto" w:fill="D9D9D9"/>
            <w:vAlign w:val="center"/>
          </w:tcPr>
          <w:p w14:paraId="15E5B036" w14:textId="24B29BFF" w:rsidR="003A2871" w:rsidRPr="00263C96" w:rsidRDefault="003A2871" w:rsidP="003A2871">
            <w:pPr>
              <w:spacing w:line="276" w:lineRule="auto"/>
              <w:jc w:val="center"/>
              <w:rPr>
                <w:sz w:val="20"/>
              </w:rPr>
            </w:pPr>
            <w:r w:rsidRPr="00263C96">
              <w:rPr>
                <w:sz w:val="20"/>
              </w:rPr>
              <w:t>202</w:t>
            </w:r>
            <w:r>
              <w:rPr>
                <w:sz w:val="20"/>
              </w:rPr>
              <w:t>5</w:t>
            </w:r>
          </w:p>
        </w:tc>
        <w:tc>
          <w:tcPr>
            <w:tcW w:w="1068" w:type="dxa"/>
            <w:shd w:val="clear" w:color="auto" w:fill="D9D9D9"/>
            <w:vAlign w:val="center"/>
          </w:tcPr>
          <w:p w14:paraId="27A5C031" w14:textId="5F35C557" w:rsidR="003A2871" w:rsidRPr="00263C96" w:rsidRDefault="003A2871" w:rsidP="003A2871">
            <w:pPr>
              <w:spacing w:line="276" w:lineRule="auto"/>
              <w:jc w:val="center"/>
              <w:rPr>
                <w:sz w:val="20"/>
              </w:rPr>
            </w:pPr>
            <w:r w:rsidRPr="00263C96">
              <w:rPr>
                <w:sz w:val="20"/>
              </w:rPr>
              <w:t>202</w:t>
            </w:r>
            <w:r>
              <w:rPr>
                <w:sz w:val="20"/>
              </w:rPr>
              <w:t>6</w:t>
            </w:r>
          </w:p>
        </w:tc>
        <w:tc>
          <w:tcPr>
            <w:tcW w:w="939" w:type="dxa"/>
            <w:shd w:val="clear" w:color="auto" w:fill="D9D9D9"/>
            <w:vAlign w:val="center"/>
          </w:tcPr>
          <w:p w14:paraId="1CCAD099" w14:textId="3CCB6976" w:rsidR="003A2871" w:rsidRPr="00263C96" w:rsidRDefault="003A2871" w:rsidP="003A2871">
            <w:pPr>
              <w:spacing w:line="276" w:lineRule="auto"/>
              <w:jc w:val="center"/>
              <w:rPr>
                <w:sz w:val="20"/>
              </w:rPr>
            </w:pPr>
            <w:r w:rsidRPr="00263C96">
              <w:rPr>
                <w:sz w:val="20"/>
              </w:rPr>
              <w:t>202</w:t>
            </w:r>
            <w:r>
              <w:rPr>
                <w:sz w:val="20"/>
              </w:rPr>
              <w:t>7</w:t>
            </w:r>
          </w:p>
        </w:tc>
        <w:tc>
          <w:tcPr>
            <w:tcW w:w="939" w:type="dxa"/>
            <w:shd w:val="clear" w:color="auto" w:fill="D9D9D9"/>
            <w:vAlign w:val="center"/>
          </w:tcPr>
          <w:p w14:paraId="2BB14B49" w14:textId="3D00068C" w:rsidR="003A2871" w:rsidRPr="00263C96" w:rsidRDefault="003A2871" w:rsidP="003A2871">
            <w:pPr>
              <w:spacing w:line="276" w:lineRule="auto"/>
              <w:jc w:val="center"/>
              <w:rPr>
                <w:sz w:val="20"/>
              </w:rPr>
            </w:pPr>
            <w:r w:rsidRPr="00263C96">
              <w:rPr>
                <w:sz w:val="20"/>
              </w:rPr>
              <w:t>202</w:t>
            </w:r>
            <w:r>
              <w:rPr>
                <w:sz w:val="20"/>
              </w:rPr>
              <w:t>8</w:t>
            </w:r>
          </w:p>
        </w:tc>
        <w:tc>
          <w:tcPr>
            <w:tcW w:w="1134" w:type="dxa"/>
            <w:shd w:val="clear" w:color="auto" w:fill="D9D9D9"/>
            <w:vAlign w:val="center"/>
          </w:tcPr>
          <w:p w14:paraId="4BA1F0DB" w14:textId="5E036E37" w:rsidR="003A2871" w:rsidRPr="00263C96" w:rsidRDefault="003A2871" w:rsidP="003A2871">
            <w:pPr>
              <w:spacing w:line="276" w:lineRule="auto"/>
              <w:jc w:val="center"/>
              <w:rPr>
                <w:sz w:val="20"/>
              </w:rPr>
            </w:pPr>
            <w:r w:rsidRPr="00263C96">
              <w:rPr>
                <w:sz w:val="20"/>
              </w:rPr>
              <w:t>202</w:t>
            </w:r>
            <w:r>
              <w:rPr>
                <w:sz w:val="20"/>
              </w:rPr>
              <w:t>9</w:t>
            </w:r>
            <w:r w:rsidRPr="00263C96">
              <w:rPr>
                <w:sz w:val="20"/>
              </w:rPr>
              <w:t>-20</w:t>
            </w:r>
            <w:r>
              <w:rPr>
                <w:sz w:val="20"/>
              </w:rPr>
              <w:t>33</w:t>
            </w:r>
          </w:p>
        </w:tc>
      </w:tr>
      <w:tr w:rsidR="00D93877" w:rsidRPr="00263C96" w14:paraId="7104C4A3" w14:textId="77777777" w:rsidTr="00D93877">
        <w:trPr>
          <w:trHeight w:val="300"/>
          <w:jc w:val="center"/>
        </w:trPr>
        <w:tc>
          <w:tcPr>
            <w:tcW w:w="2351" w:type="dxa"/>
            <w:shd w:val="clear" w:color="auto" w:fill="auto"/>
            <w:vAlign w:val="center"/>
          </w:tcPr>
          <w:p w14:paraId="44A98FDD" w14:textId="77777777" w:rsidR="00D93877" w:rsidRPr="00C304A9" w:rsidRDefault="00D93877" w:rsidP="00D93877">
            <w:pPr>
              <w:spacing w:line="276" w:lineRule="auto"/>
              <w:jc w:val="center"/>
              <w:rPr>
                <w:color w:val="000000"/>
                <w:sz w:val="20"/>
              </w:rPr>
            </w:pPr>
            <w:r w:rsidRPr="00C304A9">
              <w:rPr>
                <w:color w:val="000000"/>
                <w:sz w:val="20"/>
              </w:rPr>
              <w:t>Объём реализации ХВС для МО</w:t>
            </w:r>
          </w:p>
        </w:tc>
        <w:tc>
          <w:tcPr>
            <w:tcW w:w="1419" w:type="dxa"/>
            <w:shd w:val="clear" w:color="auto" w:fill="auto"/>
            <w:vAlign w:val="center"/>
          </w:tcPr>
          <w:p w14:paraId="3800D818" w14:textId="77777777" w:rsidR="00D93877" w:rsidRPr="00263C96" w:rsidRDefault="00D93877" w:rsidP="00D93877">
            <w:pPr>
              <w:spacing w:line="276" w:lineRule="auto"/>
              <w:jc w:val="center"/>
              <w:rPr>
                <w:color w:val="000000"/>
                <w:sz w:val="22"/>
                <w:szCs w:val="22"/>
              </w:rPr>
            </w:pPr>
            <w:r w:rsidRPr="00263C96">
              <w:rPr>
                <w:color w:val="000000"/>
                <w:sz w:val="22"/>
                <w:szCs w:val="22"/>
              </w:rPr>
              <w:t>м3</w:t>
            </w:r>
          </w:p>
        </w:tc>
        <w:tc>
          <w:tcPr>
            <w:tcW w:w="995" w:type="dxa"/>
            <w:shd w:val="clear" w:color="auto" w:fill="auto"/>
            <w:vAlign w:val="center"/>
          </w:tcPr>
          <w:p w14:paraId="136EDD26" w14:textId="77777777" w:rsidR="00D93877" w:rsidRPr="00AA23C1" w:rsidRDefault="00D93877" w:rsidP="00D93877">
            <w:pPr>
              <w:jc w:val="center"/>
              <w:rPr>
                <w:color w:val="000000"/>
                <w:sz w:val="20"/>
              </w:rPr>
            </w:pPr>
            <w:r w:rsidRPr="00AA23C1">
              <w:rPr>
                <w:color w:val="000000"/>
                <w:sz w:val="20"/>
              </w:rPr>
              <w:t>9537,8</w:t>
            </w:r>
          </w:p>
        </w:tc>
        <w:tc>
          <w:tcPr>
            <w:tcW w:w="960" w:type="dxa"/>
            <w:shd w:val="clear" w:color="auto" w:fill="auto"/>
            <w:vAlign w:val="center"/>
          </w:tcPr>
          <w:p w14:paraId="1F26B8C6" w14:textId="77777777" w:rsidR="00D93877" w:rsidRPr="00AA23C1" w:rsidRDefault="00D93877" w:rsidP="00D93877">
            <w:pPr>
              <w:jc w:val="center"/>
              <w:rPr>
                <w:color w:val="000000"/>
                <w:sz w:val="20"/>
              </w:rPr>
            </w:pPr>
            <w:r w:rsidRPr="00AA23C1">
              <w:rPr>
                <w:color w:val="000000"/>
                <w:sz w:val="20"/>
              </w:rPr>
              <w:t>9539,4</w:t>
            </w:r>
          </w:p>
        </w:tc>
        <w:tc>
          <w:tcPr>
            <w:tcW w:w="1068" w:type="dxa"/>
            <w:shd w:val="clear" w:color="auto" w:fill="auto"/>
            <w:vAlign w:val="center"/>
          </w:tcPr>
          <w:p w14:paraId="2B8B3FB9" w14:textId="77777777" w:rsidR="00D93877" w:rsidRPr="00AA23C1" w:rsidRDefault="00D93877" w:rsidP="00D93877">
            <w:pPr>
              <w:jc w:val="center"/>
              <w:rPr>
                <w:color w:val="000000"/>
                <w:sz w:val="20"/>
              </w:rPr>
            </w:pPr>
            <w:r w:rsidRPr="00AA23C1">
              <w:rPr>
                <w:color w:val="000000"/>
                <w:sz w:val="20"/>
              </w:rPr>
              <w:t>9570,8</w:t>
            </w:r>
          </w:p>
        </w:tc>
        <w:tc>
          <w:tcPr>
            <w:tcW w:w="939" w:type="dxa"/>
            <w:shd w:val="clear" w:color="auto" w:fill="auto"/>
            <w:vAlign w:val="center"/>
          </w:tcPr>
          <w:p w14:paraId="1818741A" w14:textId="77777777" w:rsidR="00D93877" w:rsidRPr="00AA23C1" w:rsidRDefault="00D93877" w:rsidP="00D93877">
            <w:pPr>
              <w:jc w:val="center"/>
              <w:rPr>
                <w:color w:val="000000"/>
                <w:sz w:val="20"/>
              </w:rPr>
            </w:pPr>
            <w:r w:rsidRPr="00AA23C1">
              <w:rPr>
                <w:color w:val="000000"/>
                <w:sz w:val="20"/>
              </w:rPr>
              <w:t>9602,6</w:t>
            </w:r>
          </w:p>
        </w:tc>
        <w:tc>
          <w:tcPr>
            <w:tcW w:w="939" w:type="dxa"/>
            <w:shd w:val="clear" w:color="auto" w:fill="auto"/>
            <w:vAlign w:val="center"/>
          </w:tcPr>
          <w:p w14:paraId="7D2ABF64" w14:textId="77777777" w:rsidR="00D93877" w:rsidRPr="00AA23C1" w:rsidRDefault="00D93877" w:rsidP="00D93877">
            <w:pPr>
              <w:jc w:val="center"/>
              <w:rPr>
                <w:color w:val="000000"/>
                <w:sz w:val="20"/>
              </w:rPr>
            </w:pPr>
            <w:r w:rsidRPr="00AA23C1">
              <w:rPr>
                <w:color w:val="000000"/>
                <w:sz w:val="20"/>
              </w:rPr>
              <w:t>9634,7</w:t>
            </w:r>
          </w:p>
        </w:tc>
        <w:tc>
          <w:tcPr>
            <w:tcW w:w="1134" w:type="dxa"/>
            <w:shd w:val="clear" w:color="auto" w:fill="auto"/>
            <w:vAlign w:val="center"/>
          </w:tcPr>
          <w:p w14:paraId="6BFD5723" w14:textId="77777777" w:rsidR="00D93877" w:rsidRPr="00AA23C1" w:rsidRDefault="00D93877" w:rsidP="00D93877">
            <w:pPr>
              <w:jc w:val="center"/>
              <w:rPr>
                <w:sz w:val="20"/>
              </w:rPr>
            </w:pPr>
            <w:r w:rsidRPr="00AA23C1">
              <w:rPr>
                <w:sz w:val="20"/>
              </w:rPr>
              <w:t>9734,0</w:t>
            </w:r>
          </w:p>
        </w:tc>
      </w:tr>
      <w:tr w:rsidR="00D93877" w:rsidRPr="00263C96" w14:paraId="0B9B85F1" w14:textId="77777777" w:rsidTr="00D93877">
        <w:trPr>
          <w:trHeight w:val="510"/>
          <w:jc w:val="center"/>
        </w:trPr>
        <w:tc>
          <w:tcPr>
            <w:tcW w:w="2351" w:type="dxa"/>
            <w:shd w:val="clear" w:color="auto" w:fill="auto"/>
            <w:vAlign w:val="center"/>
          </w:tcPr>
          <w:p w14:paraId="5EF882D8" w14:textId="77777777" w:rsidR="00D93877" w:rsidRPr="00C304A9" w:rsidRDefault="00D93877" w:rsidP="00D93877">
            <w:pPr>
              <w:spacing w:line="276" w:lineRule="auto"/>
              <w:jc w:val="center"/>
              <w:rPr>
                <w:color w:val="000000"/>
                <w:sz w:val="20"/>
              </w:rPr>
            </w:pPr>
            <w:r w:rsidRPr="00C304A9">
              <w:rPr>
                <w:color w:val="000000"/>
                <w:sz w:val="20"/>
              </w:rPr>
              <w:t>Бюджетные и прочие организации</w:t>
            </w:r>
          </w:p>
        </w:tc>
        <w:tc>
          <w:tcPr>
            <w:tcW w:w="1419" w:type="dxa"/>
            <w:shd w:val="clear" w:color="auto" w:fill="auto"/>
            <w:vAlign w:val="center"/>
          </w:tcPr>
          <w:p w14:paraId="7EC08C61" w14:textId="77777777" w:rsidR="00D93877" w:rsidRPr="00263C96" w:rsidRDefault="00D93877" w:rsidP="00D93877">
            <w:pPr>
              <w:spacing w:line="276" w:lineRule="auto"/>
              <w:jc w:val="center"/>
              <w:rPr>
                <w:color w:val="000000"/>
                <w:sz w:val="22"/>
                <w:szCs w:val="22"/>
              </w:rPr>
            </w:pPr>
            <w:r w:rsidRPr="00263C96">
              <w:rPr>
                <w:color w:val="000000"/>
                <w:sz w:val="22"/>
                <w:szCs w:val="22"/>
              </w:rPr>
              <w:t>м3</w:t>
            </w:r>
          </w:p>
        </w:tc>
        <w:tc>
          <w:tcPr>
            <w:tcW w:w="995" w:type="dxa"/>
            <w:shd w:val="clear" w:color="auto" w:fill="auto"/>
            <w:noWrap/>
            <w:vAlign w:val="center"/>
          </w:tcPr>
          <w:p w14:paraId="3BD6655E" w14:textId="77777777" w:rsidR="00D93877" w:rsidRPr="00E66668" w:rsidRDefault="00D93877" w:rsidP="00D93877">
            <w:pPr>
              <w:jc w:val="center"/>
              <w:rPr>
                <w:color w:val="000000"/>
                <w:sz w:val="20"/>
              </w:rPr>
            </w:pPr>
            <w:r>
              <w:rPr>
                <w:color w:val="000000"/>
                <w:sz w:val="20"/>
              </w:rPr>
              <w:t>-</w:t>
            </w:r>
          </w:p>
        </w:tc>
        <w:tc>
          <w:tcPr>
            <w:tcW w:w="960" w:type="dxa"/>
            <w:shd w:val="clear" w:color="auto" w:fill="auto"/>
            <w:noWrap/>
            <w:vAlign w:val="center"/>
          </w:tcPr>
          <w:p w14:paraId="2AFB9201" w14:textId="77777777" w:rsidR="00D93877" w:rsidRDefault="00D93877" w:rsidP="00D93877">
            <w:pPr>
              <w:jc w:val="center"/>
            </w:pPr>
            <w:r w:rsidRPr="00825569">
              <w:rPr>
                <w:color w:val="000000"/>
                <w:sz w:val="20"/>
              </w:rPr>
              <w:t>-</w:t>
            </w:r>
          </w:p>
        </w:tc>
        <w:tc>
          <w:tcPr>
            <w:tcW w:w="1068" w:type="dxa"/>
            <w:shd w:val="clear" w:color="auto" w:fill="auto"/>
            <w:noWrap/>
            <w:vAlign w:val="center"/>
          </w:tcPr>
          <w:p w14:paraId="101CF573" w14:textId="77777777" w:rsidR="00D93877" w:rsidRDefault="00D93877" w:rsidP="00D93877">
            <w:pPr>
              <w:jc w:val="center"/>
            </w:pPr>
            <w:r w:rsidRPr="00825569">
              <w:rPr>
                <w:color w:val="000000"/>
                <w:sz w:val="20"/>
              </w:rPr>
              <w:t>-</w:t>
            </w:r>
          </w:p>
        </w:tc>
        <w:tc>
          <w:tcPr>
            <w:tcW w:w="939" w:type="dxa"/>
            <w:shd w:val="clear" w:color="auto" w:fill="auto"/>
            <w:noWrap/>
            <w:vAlign w:val="center"/>
          </w:tcPr>
          <w:p w14:paraId="42010263" w14:textId="77777777" w:rsidR="00D93877" w:rsidRDefault="00D93877" w:rsidP="00D93877">
            <w:pPr>
              <w:jc w:val="center"/>
            </w:pPr>
            <w:r w:rsidRPr="00825569">
              <w:rPr>
                <w:color w:val="000000"/>
                <w:sz w:val="20"/>
              </w:rPr>
              <w:t>-</w:t>
            </w:r>
          </w:p>
        </w:tc>
        <w:tc>
          <w:tcPr>
            <w:tcW w:w="939" w:type="dxa"/>
            <w:shd w:val="clear" w:color="auto" w:fill="auto"/>
            <w:noWrap/>
            <w:vAlign w:val="center"/>
          </w:tcPr>
          <w:p w14:paraId="3BC55FFD" w14:textId="77777777" w:rsidR="00D93877" w:rsidRDefault="00D93877" w:rsidP="00D93877">
            <w:pPr>
              <w:jc w:val="center"/>
            </w:pPr>
            <w:r w:rsidRPr="00825569">
              <w:rPr>
                <w:color w:val="000000"/>
                <w:sz w:val="20"/>
              </w:rPr>
              <w:t>-</w:t>
            </w:r>
          </w:p>
        </w:tc>
        <w:tc>
          <w:tcPr>
            <w:tcW w:w="1134" w:type="dxa"/>
            <w:shd w:val="clear" w:color="auto" w:fill="auto"/>
            <w:noWrap/>
            <w:vAlign w:val="center"/>
          </w:tcPr>
          <w:p w14:paraId="1E004674" w14:textId="77777777" w:rsidR="00D93877" w:rsidRDefault="00D93877" w:rsidP="00D93877">
            <w:pPr>
              <w:jc w:val="center"/>
            </w:pPr>
            <w:r w:rsidRPr="00825569">
              <w:rPr>
                <w:color w:val="000000"/>
                <w:sz w:val="20"/>
              </w:rPr>
              <w:t>-</w:t>
            </w:r>
          </w:p>
        </w:tc>
      </w:tr>
      <w:tr w:rsidR="00D93877" w:rsidRPr="00263C96" w14:paraId="131B2BB7" w14:textId="77777777" w:rsidTr="00D93877">
        <w:trPr>
          <w:trHeight w:val="510"/>
          <w:jc w:val="center"/>
        </w:trPr>
        <w:tc>
          <w:tcPr>
            <w:tcW w:w="2351" w:type="dxa"/>
            <w:shd w:val="clear" w:color="auto" w:fill="auto"/>
            <w:vAlign w:val="center"/>
          </w:tcPr>
          <w:p w14:paraId="686E320F" w14:textId="77777777" w:rsidR="00D93877" w:rsidRPr="00C304A9" w:rsidRDefault="00D93877" w:rsidP="00D93877">
            <w:pPr>
              <w:spacing w:line="276" w:lineRule="auto"/>
              <w:rPr>
                <w:sz w:val="20"/>
              </w:rPr>
            </w:pPr>
            <w:r w:rsidRPr="00C304A9">
              <w:rPr>
                <w:color w:val="000000"/>
                <w:sz w:val="20"/>
              </w:rPr>
              <w:t>Объём добычи ХВС  для  МО  с учётом  потерь</w:t>
            </w:r>
          </w:p>
        </w:tc>
        <w:tc>
          <w:tcPr>
            <w:tcW w:w="1419" w:type="dxa"/>
            <w:shd w:val="clear" w:color="auto" w:fill="auto"/>
            <w:vAlign w:val="center"/>
          </w:tcPr>
          <w:p w14:paraId="66835C89" w14:textId="77777777" w:rsidR="00D93877" w:rsidRPr="00263C96" w:rsidRDefault="00D93877" w:rsidP="00D93877">
            <w:pPr>
              <w:spacing w:line="276" w:lineRule="auto"/>
              <w:jc w:val="center"/>
              <w:rPr>
                <w:color w:val="000000"/>
                <w:sz w:val="22"/>
                <w:szCs w:val="22"/>
              </w:rPr>
            </w:pPr>
            <w:r w:rsidRPr="00263C96">
              <w:rPr>
                <w:color w:val="000000"/>
                <w:sz w:val="22"/>
                <w:szCs w:val="22"/>
              </w:rPr>
              <w:t>м3</w:t>
            </w:r>
          </w:p>
        </w:tc>
        <w:tc>
          <w:tcPr>
            <w:tcW w:w="995" w:type="dxa"/>
            <w:shd w:val="clear" w:color="auto" w:fill="auto"/>
            <w:noWrap/>
            <w:vAlign w:val="center"/>
          </w:tcPr>
          <w:p w14:paraId="5881F3F8" w14:textId="77777777" w:rsidR="00D93877" w:rsidRPr="00AA23C1" w:rsidRDefault="00D93877" w:rsidP="00D93877">
            <w:pPr>
              <w:jc w:val="center"/>
              <w:rPr>
                <w:color w:val="000000"/>
                <w:sz w:val="20"/>
              </w:rPr>
            </w:pPr>
            <w:r w:rsidRPr="00AA23C1">
              <w:rPr>
                <w:color w:val="000000"/>
                <w:sz w:val="20"/>
              </w:rPr>
              <w:t>9834,6</w:t>
            </w:r>
          </w:p>
        </w:tc>
        <w:tc>
          <w:tcPr>
            <w:tcW w:w="960" w:type="dxa"/>
            <w:shd w:val="clear" w:color="auto" w:fill="auto"/>
            <w:noWrap/>
            <w:vAlign w:val="center"/>
          </w:tcPr>
          <w:p w14:paraId="0C796922" w14:textId="77777777" w:rsidR="00D93877" w:rsidRPr="00AA23C1" w:rsidRDefault="00D93877" w:rsidP="00D93877">
            <w:pPr>
              <w:jc w:val="center"/>
              <w:rPr>
                <w:color w:val="000000"/>
                <w:sz w:val="20"/>
              </w:rPr>
            </w:pPr>
            <w:r w:rsidRPr="00AA23C1">
              <w:rPr>
                <w:color w:val="000000"/>
                <w:sz w:val="20"/>
              </w:rPr>
              <w:t>9833,2</w:t>
            </w:r>
          </w:p>
        </w:tc>
        <w:tc>
          <w:tcPr>
            <w:tcW w:w="1068" w:type="dxa"/>
            <w:shd w:val="clear" w:color="auto" w:fill="auto"/>
            <w:noWrap/>
            <w:vAlign w:val="center"/>
          </w:tcPr>
          <w:p w14:paraId="28C2F061" w14:textId="77777777" w:rsidR="00D93877" w:rsidRPr="00AA23C1" w:rsidRDefault="00D93877" w:rsidP="00D93877">
            <w:pPr>
              <w:jc w:val="center"/>
              <w:rPr>
                <w:color w:val="000000"/>
                <w:sz w:val="20"/>
              </w:rPr>
            </w:pPr>
            <w:r w:rsidRPr="00AA23C1">
              <w:rPr>
                <w:color w:val="000000"/>
                <w:sz w:val="20"/>
              </w:rPr>
              <w:t>9861,7</w:t>
            </w:r>
          </w:p>
        </w:tc>
        <w:tc>
          <w:tcPr>
            <w:tcW w:w="939" w:type="dxa"/>
            <w:shd w:val="clear" w:color="auto" w:fill="auto"/>
            <w:noWrap/>
            <w:vAlign w:val="center"/>
          </w:tcPr>
          <w:p w14:paraId="598C8776" w14:textId="77777777" w:rsidR="00D93877" w:rsidRPr="00AA23C1" w:rsidRDefault="00D93877" w:rsidP="00D93877">
            <w:pPr>
              <w:jc w:val="center"/>
              <w:rPr>
                <w:color w:val="000000"/>
                <w:sz w:val="20"/>
              </w:rPr>
            </w:pPr>
            <w:r w:rsidRPr="00AA23C1">
              <w:rPr>
                <w:color w:val="000000"/>
                <w:sz w:val="20"/>
              </w:rPr>
              <w:t>9890,6</w:t>
            </w:r>
          </w:p>
        </w:tc>
        <w:tc>
          <w:tcPr>
            <w:tcW w:w="939" w:type="dxa"/>
            <w:shd w:val="clear" w:color="auto" w:fill="auto"/>
            <w:noWrap/>
            <w:vAlign w:val="center"/>
          </w:tcPr>
          <w:p w14:paraId="7F35ABFB" w14:textId="77777777" w:rsidR="00D93877" w:rsidRPr="00AA23C1" w:rsidRDefault="00D93877" w:rsidP="00D93877">
            <w:pPr>
              <w:jc w:val="center"/>
              <w:rPr>
                <w:color w:val="000000"/>
                <w:sz w:val="20"/>
              </w:rPr>
            </w:pPr>
            <w:r w:rsidRPr="00AA23C1">
              <w:rPr>
                <w:color w:val="000000"/>
                <w:sz w:val="20"/>
              </w:rPr>
              <w:t>9919,9</w:t>
            </w:r>
          </w:p>
        </w:tc>
        <w:tc>
          <w:tcPr>
            <w:tcW w:w="1134" w:type="dxa"/>
            <w:shd w:val="clear" w:color="auto" w:fill="auto"/>
            <w:noWrap/>
            <w:vAlign w:val="center"/>
          </w:tcPr>
          <w:p w14:paraId="4913AE86" w14:textId="77777777" w:rsidR="00D93877" w:rsidRPr="00AA23C1" w:rsidRDefault="00D93877" w:rsidP="00D93877">
            <w:pPr>
              <w:jc w:val="center"/>
              <w:rPr>
                <w:sz w:val="20"/>
              </w:rPr>
            </w:pPr>
            <w:r w:rsidRPr="00AA23C1">
              <w:rPr>
                <w:sz w:val="20"/>
              </w:rPr>
              <w:t>9970,3</w:t>
            </w:r>
          </w:p>
        </w:tc>
      </w:tr>
    </w:tbl>
    <w:p w14:paraId="3367900C" w14:textId="4622CECA" w:rsidR="00D93877" w:rsidRDefault="00D93877" w:rsidP="003A2871">
      <w:pPr>
        <w:pStyle w:val="formattexttopleveltext"/>
        <w:spacing w:line="276" w:lineRule="auto"/>
        <w:rPr>
          <w:b/>
          <w:sz w:val="22"/>
          <w:szCs w:val="22"/>
        </w:rPr>
      </w:pPr>
      <w:r w:rsidRPr="004F6772">
        <w:rPr>
          <w:b/>
        </w:rPr>
        <w:t>3.</w:t>
      </w:r>
      <w:r>
        <w:rPr>
          <w:b/>
        </w:rPr>
        <w:t>7</w:t>
      </w:r>
      <w:r w:rsidR="003A2871">
        <w:rPr>
          <w:b/>
        </w:rPr>
        <w:t>.Сведения об</w:t>
      </w:r>
      <w:r w:rsidRPr="004F6772">
        <w:rPr>
          <w:b/>
        </w:rPr>
        <w:t xml:space="preserve"> ожидаемом потреблении  питьевой воды (годовое, среднесуточное, максимальное суточное)                                                                                              </w:t>
      </w:r>
    </w:p>
    <w:p w14:paraId="270DF933" w14:textId="3FB0BCE1" w:rsidR="00D93877" w:rsidRPr="00263C96" w:rsidRDefault="00D93877" w:rsidP="00D93877">
      <w:pPr>
        <w:pStyle w:val="formattexttopleveltext"/>
        <w:spacing w:before="0" w:beforeAutospacing="0" w:after="0" w:afterAutospacing="0" w:line="276" w:lineRule="auto"/>
        <w:rPr>
          <w:b/>
          <w:sz w:val="22"/>
          <w:szCs w:val="22"/>
        </w:rPr>
      </w:pPr>
      <w:r w:rsidRPr="00263C96">
        <w:rPr>
          <w:b/>
          <w:sz w:val="22"/>
          <w:szCs w:val="22"/>
        </w:rPr>
        <w:t xml:space="preserve">Таблица </w:t>
      </w:r>
      <w:r w:rsidR="00D62387">
        <w:rPr>
          <w:b/>
          <w:sz w:val="22"/>
          <w:szCs w:val="22"/>
        </w:rPr>
        <w:t>2.11</w:t>
      </w:r>
      <w:r w:rsidRPr="00263C96">
        <w:rPr>
          <w:b/>
          <w:sz w:val="22"/>
          <w:szCs w:val="22"/>
        </w:rPr>
        <w:t xml:space="preserve">. Прогноз распределения расходов воды на водоснабжение по типам абонентов </w:t>
      </w:r>
    </w:p>
    <w:tbl>
      <w:tblPr>
        <w:tblW w:w="9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3"/>
        <w:gridCol w:w="2617"/>
        <w:gridCol w:w="888"/>
        <w:gridCol w:w="939"/>
        <w:gridCol w:w="939"/>
        <w:gridCol w:w="939"/>
        <w:gridCol w:w="939"/>
        <w:gridCol w:w="939"/>
        <w:gridCol w:w="939"/>
      </w:tblGrid>
      <w:tr w:rsidR="003A2871" w:rsidRPr="00263C96" w14:paraId="655D9700" w14:textId="77777777" w:rsidTr="00D93877">
        <w:trPr>
          <w:trHeight w:val="442"/>
          <w:jc w:val="center"/>
        </w:trPr>
        <w:tc>
          <w:tcPr>
            <w:tcW w:w="683" w:type="dxa"/>
            <w:shd w:val="clear" w:color="auto" w:fill="D9D9D9"/>
            <w:vAlign w:val="center"/>
          </w:tcPr>
          <w:p w14:paraId="5E1DCF06"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 п/п</w:t>
            </w:r>
          </w:p>
        </w:tc>
        <w:tc>
          <w:tcPr>
            <w:tcW w:w="2617" w:type="dxa"/>
            <w:shd w:val="clear" w:color="auto" w:fill="D9D9D9"/>
            <w:vAlign w:val="center"/>
          </w:tcPr>
          <w:p w14:paraId="389C0D8B"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Показатель</w:t>
            </w:r>
          </w:p>
        </w:tc>
        <w:tc>
          <w:tcPr>
            <w:tcW w:w="888" w:type="dxa"/>
            <w:shd w:val="clear" w:color="auto" w:fill="D9D9D9"/>
            <w:vAlign w:val="center"/>
          </w:tcPr>
          <w:p w14:paraId="55C06AB5" w14:textId="77777777" w:rsidR="003A2871" w:rsidRPr="00642501" w:rsidRDefault="003A2871" w:rsidP="003A2871">
            <w:pPr>
              <w:spacing w:line="276" w:lineRule="auto"/>
              <w:jc w:val="center"/>
              <w:rPr>
                <w:bCs/>
                <w:color w:val="000000"/>
                <w:sz w:val="22"/>
                <w:szCs w:val="22"/>
                <w:lang w:val="en-US"/>
              </w:rPr>
            </w:pPr>
            <w:r w:rsidRPr="00263C96">
              <w:rPr>
                <w:bCs/>
                <w:color w:val="000000"/>
                <w:sz w:val="22"/>
                <w:szCs w:val="22"/>
              </w:rPr>
              <w:t xml:space="preserve">Ед. </w:t>
            </w:r>
            <w:proofErr w:type="spellStart"/>
            <w:r w:rsidRPr="00263C96">
              <w:rPr>
                <w:bCs/>
                <w:color w:val="000000"/>
                <w:sz w:val="22"/>
                <w:szCs w:val="22"/>
              </w:rPr>
              <w:t>изм</w:t>
            </w:r>
            <w:proofErr w:type="spellEnd"/>
          </w:p>
        </w:tc>
        <w:tc>
          <w:tcPr>
            <w:tcW w:w="939" w:type="dxa"/>
            <w:shd w:val="clear" w:color="auto" w:fill="D9D9D9"/>
            <w:vAlign w:val="center"/>
          </w:tcPr>
          <w:p w14:paraId="51CA7A18" w14:textId="2B859FCF" w:rsidR="003A2871" w:rsidRPr="00263C96" w:rsidRDefault="003A2871" w:rsidP="003A2871">
            <w:pPr>
              <w:spacing w:line="276" w:lineRule="auto"/>
              <w:jc w:val="center"/>
              <w:rPr>
                <w:sz w:val="20"/>
              </w:rPr>
            </w:pPr>
            <w:r w:rsidRPr="00263C96">
              <w:rPr>
                <w:sz w:val="20"/>
              </w:rPr>
              <w:t>20</w:t>
            </w:r>
            <w:r>
              <w:rPr>
                <w:sz w:val="20"/>
              </w:rPr>
              <w:t>24</w:t>
            </w:r>
          </w:p>
        </w:tc>
        <w:tc>
          <w:tcPr>
            <w:tcW w:w="939" w:type="dxa"/>
            <w:shd w:val="clear" w:color="auto" w:fill="D9D9D9"/>
            <w:vAlign w:val="center"/>
          </w:tcPr>
          <w:p w14:paraId="5FBACA7A" w14:textId="6FA493F8" w:rsidR="003A2871" w:rsidRPr="00263C96" w:rsidRDefault="003A2871" w:rsidP="003A2871">
            <w:pPr>
              <w:spacing w:line="276" w:lineRule="auto"/>
              <w:jc w:val="center"/>
              <w:rPr>
                <w:sz w:val="20"/>
              </w:rPr>
            </w:pPr>
            <w:r w:rsidRPr="00263C96">
              <w:rPr>
                <w:sz w:val="20"/>
              </w:rPr>
              <w:t>202</w:t>
            </w:r>
            <w:r>
              <w:rPr>
                <w:sz w:val="20"/>
              </w:rPr>
              <w:t>5</w:t>
            </w:r>
          </w:p>
        </w:tc>
        <w:tc>
          <w:tcPr>
            <w:tcW w:w="939" w:type="dxa"/>
            <w:shd w:val="clear" w:color="auto" w:fill="D9D9D9"/>
            <w:vAlign w:val="center"/>
          </w:tcPr>
          <w:p w14:paraId="1BF68968" w14:textId="3F9D385C" w:rsidR="003A2871" w:rsidRPr="00263C96" w:rsidRDefault="003A2871" w:rsidP="003A2871">
            <w:pPr>
              <w:spacing w:line="276" w:lineRule="auto"/>
              <w:jc w:val="center"/>
              <w:rPr>
                <w:sz w:val="20"/>
              </w:rPr>
            </w:pPr>
            <w:r w:rsidRPr="00263C96">
              <w:rPr>
                <w:sz w:val="20"/>
              </w:rPr>
              <w:t>202</w:t>
            </w:r>
            <w:r>
              <w:rPr>
                <w:sz w:val="20"/>
              </w:rPr>
              <w:t>6</w:t>
            </w:r>
          </w:p>
        </w:tc>
        <w:tc>
          <w:tcPr>
            <w:tcW w:w="939" w:type="dxa"/>
            <w:shd w:val="clear" w:color="auto" w:fill="D9D9D9"/>
            <w:vAlign w:val="center"/>
          </w:tcPr>
          <w:p w14:paraId="5C022183" w14:textId="3596A150" w:rsidR="003A2871" w:rsidRPr="00263C96" w:rsidRDefault="003A2871" w:rsidP="003A2871">
            <w:pPr>
              <w:spacing w:line="276" w:lineRule="auto"/>
              <w:jc w:val="center"/>
              <w:rPr>
                <w:sz w:val="20"/>
              </w:rPr>
            </w:pPr>
            <w:r w:rsidRPr="00263C96">
              <w:rPr>
                <w:sz w:val="20"/>
              </w:rPr>
              <w:t>202</w:t>
            </w:r>
            <w:r>
              <w:rPr>
                <w:sz w:val="20"/>
              </w:rPr>
              <w:t>7</w:t>
            </w:r>
          </w:p>
        </w:tc>
        <w:tc>
          <w:tcPr>
            <w:tcW w:w="939" w:type="dxa"/>
            <w:shd w:val="clear" w:color="auto" w:fill="D9D9D9"/>
            <w:vAlign w:val="center"/>
          </w:tcPr>
          <w:p w14:paraId="58CC8A69" w14:textId="09B5FB1F" w:rsidR="003A2871" w:rsidRPr="00263C96" w:rsidRDefault="003A2871" w:rsidP="003A2871">
            <w:pPr>
              <w:spacing w:line="276" w:lineRule="auto"/>
              <w:jc w:val="center"/>
              <w:rPr>
                <w:sz w:val="20"/>
              </w:rPr>
            </w:pPr>
            <w:r w:rsidRPr="00263C96">
              <w:rPr>
                <w:sz w:val="20"/>
              </w:rPr>
              <w:t>202</w:t>
            </w:r>
            <w:r>
              <w:rPr>
                <w:sz w:val="20"/>
              </w:rPr>
              <w:t>8</w:t>
            </w:r>
          </w:p>
        </w:tc>
        <w:tc>
          <w:tcPr>
            <w:tcW w:w="939" w:type="dxa"/>
            <w:shd w:val="clear" w:color="auto" w:fill="D9D9D9"/>
            <w:vAlign w:val="center"/>
          </w:tcPr>
          <w:p w14:paraId="39E6C698" w14:textId="41473FE3" w:rsidR="003A2871" w:rsidRPr="00263C96" w:rsidRDefault="003A2871" w:rsidP="003A2871">
            <w:pPr>
              <w:spacing w:line="276" w:lineRule="auto"/>
              <w:jc w:val="center"/>
              <w:rPr>
                <w:sz w:val="20"/>
              </w:rPr>
            </w:pPr>
            <w:r w:rsidRPr="00263C96">
              <w:rPr>
                <w:sz w:val="20"/>
              </w:rPr>
              <w:t>202</w:t>
            </w:r>
            <w:r>
              <w:rPr>
                <w:sz w:val="20"/>
              </w:rPr>
              <w:t>9</w:t>
            </w:r>
            <w:r w:rsidRPr="00263C96">
              <w:rPr>
                <w:sz w:val="20"/>
              </w:rPr>
              <w:t>-20</w:t>
            </w:r>
            <w:r>
              <w:rPr>
                <w:sz w:val="20"/>
              </w:rPr>
              <w:t>33</w:t>
            </w:r>
          </w:p>
        </w:tc>
      </w:tr>
      <w:tr w:rsidR="00D93877" w:rsidRPr="00263C96" w14:paraId="27455FD8" w14:textId="77777777" w:rsidTr="00D93877">
        <w:trPr>
          <w:trHeight w:val="600"/>
          <w:jc w:val="center"/>
        </w:trPr>
        <w:tc>
          <w:tcPr>
            <w:tcW w:w="683" w:type="dxa"/>
            <w:shd w:val="clear" w:color="auto" w:fill="auto"/>
            <w:vAlign w:val="center"/>
          </w:tcPr>
          <w:p w14:paraId="5276B669" w14:textId="77777777" w:rsidR="00D93877" w:rsidRPr="00263C96" w:rsidRDefault="00D93877" w:rsidP="00D93877">
            <w:pPr>
              <w:spacing w:line="276" w:lineRule="auto"/>
              <w:jc w:val="center"/>
              <w:rPr>
                <w:color w:val="000000"/>
                <w:sz w:val="22"/>
                <w:szCs w:val="22"/>
              </w:rPr>
            </w:pPr>
            <w:r w:rsidRPr="00263C96">
              <w:rPr>
                <w:color w:val="000000"/>
                <w:sz w:val="22"/>
                <w:szCs w:val="22"/>
              </w:rPr>
              <w:t>1</w:t>
            </w:r>
          </w:p>
        </w:tc>
        <w:tc>
          <w:tcPr>
            <w:tcW w:w="2617" w:type="dxa"/>
            <w:shd w:val="clear" w:color="auto" w:fill="auto"/>
            <w:vAlign w:val="center"/>
          </w:tcPr>
          <w:p w14:paraId="2F40CB10" w14:textId="77777777" w:rsidR="00D93877" w:rsidRPr="00263C96" w:rsidRDefault="00D93877" w:rsidP="00D93877">
            <w:pPr>
              <w:spacing w:line="276" w:lineRule="auto"/>
              <w:jc w:val="center"/>
              <w:rPr>
                <w:color w:val="000000"/>
                <w:sz w:val="22"/>
                <w:szCs w:val="22"/>
              </w:rPr>
            </w:pPr>
            <w:r w:rsidRPr="00263C96">
              <w:rPr>
                <w:color w:val="000000"/>
                <w:sz w:val="22"/>
                <w:szCs w:val="22"/>
              </w:rPr>
              <w:t>Объем реализации</w:t>
            </w:r>
            <w:r>
              <w:rPr>
                <w:color w:val="000000"/>
                <w:sz w:val="22"/>
                <w:szCs w:val="22"/>
              </w:rPr>
              <w:t xml:space="preserve"> всего</w:t>
            </w:r>
            <w:r w:rsidRPr="00263C96">
              <w:rPr>
                <w:color w:val="000000"/>
                <w:sz w:val="22"/>
                <w:szCs w:val="22"/>
              </w:rPr>
              <w:t>, в том числе:</w:t>
            </w:r>
          </w:p>
        </w:tc>
        <w:tc>
          <w:tcPr>
            <w:tcW w:w="888" w:type="dxa"/>
            <w:shd w:val="clear" w:color="auto" w:fill="auto"/>
            <w:vAlign w:val="center"/>
          </w:tcPr>
          <w:p w14:paraId="63BAF462" w14:textId="77777777" w:rsidR="00D93877" w:rsidRPr="00263C96" w:rsidRDefault="00D93877" w:rsidP="00D93877">
            <w:pPr>
              <w:spacing w:line="276" w:lineRule="auto"/>
              <w:jc w:val="center"/>
              <w:rPr>
                <w:color w:val="000000"/>
                <w:sz w:val="20"/>
              </w:rPr>
            </w:pPr>
            <w:r w:rsidRPr="00263C96">
              <w:rPr>
                <w:color w:val="000000"/>
                <w:sz w:val="20"/>
              </w:rPr>
              <w:t>м3.</w:t>
            </w:r>
          </w:p>
        </w:tc>
        <w:tc>
          <w:tcPr>
            <w:tcW w:w="939" w:type="dxa"/>
            <w:shd w:val="clear" w:color="auto" w:fill="auto"/>
            <w:vAlign w:val="center"/>
          </w:tcPr>
          <w:p w14:paraId="163E500F" w14:textId="77777777" w:rsidR="00D93877" w:rsidRPr="00AA23C1" w:rsidRDefault="00D93877" w:rsidP="00D93877">
            <w:pPr>
              <w:jc w:val="center"/>
              <w:rPr>
                <w:color w:val="000000"/>
                <w:sz w:val="20"/>
              </w:rPr>
            </w:pPr>
            <w:r w:rsidRPr="00AA23C1">
              <w:rPr>
                <w:color w:val="000000"/>
                <w:sz w:val="20"/>
              </w:rPr>
              <w:t>9537,8</w:t>
            </w:r>
          </w:p>
        </w:tc>
        <w:tc>
          <w:tcPr>
            <w:tcW w:w="939" w:type="dxa"/>
            <w:shd w:val="clear" w:color="auto" w:fill="auto"/>
            <w:vAlign w:val="center"/>
          </w:tcPr>
          <w:p w14:paraId="6F921DF9" w14:textId="77777777" w:rsidR="00D93877" w:rsidRPr="00AA23C1" w:rsidRDefault="00D93877" w:rsidP="00D93877">
            <w:pPr>
              <w:jc w:val="center"/>
              <w:rPr>
                <w:color w:val="000000"/>
                <w:sz w:val="20"/>
              </w:rPr>
            </w:pPr>
            <w:r w:rsidRPr="00AA23C1">
              <w:rPr>
                <w:color w:val="000000"/>
                <w:sz w:val="20"/>
              </w:rPr>
              <w:t>9539,4</w:t>
            </w:r>
          </w:p>
        </w:tc>
        <w:tc>
          <w:tcPr>
            <w:tcW w:w="939" w:type="dxa"/>
            <w:shd w:val="clear" w:color="auto" w:fill="auto"/>
            <w:vAlign w:val="center"/>
          </w:tcPr>
          <w:p w14:paraId="5394C115" w14:textId="77777777" w:rsidR="00D93877" w:rsidRPr="00AA23C1" w:rsidRDefault="00D93877" w:rsidP="00D93877">
            <w:pPr>
              <w:jc w:val="center"/>
              <w:rPr>
                <w:color w:val="000000"/>
                <w:sz w:val="20"/>
              </w:rPr>
            </w:pPr>
            <w:r w:rsidRPr="00AA23C1">
              <w:rPr>
                <w:color w:val="000000"/>
                <w:sz w:val="20"/>
              </w:rPr>
              <w:t>9570,8</w:t>
            </w:r>
          </w:p>
        </w:tc>
        <w:tc>
          <w:tcPr>
            <w:tcW w:w="939" w:type="dxa"/>
            <w:shd w:val="clear" w:color="auto" w:fill="auto"/>
            <w:vAlign w:val="center"/>
          </w:tcPr>
          <w:p w14:paraId="0CC02490" w14:textId="77777777" w:rsidR="00D93877" w:rsidRPr="00AA23C1" w:rsidRDefault="00D93877" w:rsidP="00D93877">
            <w:pPr>
              <w:jc w:val="center"/>
              <w:rPr>
                <w:color w:val="000000"/>
                <w:sz w:val="20"/>
              </w:rPr>
            </w:pPr>
            <w:r w:rsidRPr="00AA23C1">
              <w:rPr>
                <w:color w:val="000000"/>
                <w:sz w:val="20"/>
              </w:rPr>
              <w:t>9602,6</w:t>
            </w:r>
          </w:p>
        </w:tc>
        <w:tc>
          <w:tcPr>
            <w:tcW w:w="939" w:type="dxa"/>
            <w:shd w:val="clear" w:color="auto" w:fill="auto"/>
            <w:vAlign w:val="center"/>
          </w:tcPr>
          <w:p w14:paraId="42476B4C" w14:textId="77777777" w:rsidR="00D93877" w:rsidRPr="00AA23C1" w:rsidRDefault="00D93877" w:rsidP="00D93877">
            <w:pPr>
              <w:jc w:val="center"/>
              <w:rPr>
                <w:color w:val="000000"/>
                <w:sz w:val="20"/>
              </w:rPr>
            </w:pPr>
            <w:r w:rsidRPr="00AA23C1">
              <w:rPr>
                <w:color w:val="000000"/>
                <w:sz w:val="20"/>
              </w:rPr>
              <w:t>9634,7</w:t>
            </w:r>
          </w:p>
        </w:tc>
        <w:tc>
          <w:tcPr>
            <w:tcW w:w="939" w:type="dxa"/>
            <w:shd w:val="clear" w:color="auto" w:fill="auto"/>
            <w:vAlign w:val="center"/>
          </w:tcPr>
          <w:p w14:paraId="48EC2B49" w14:textId="77777777" w:rsidR="00D93877" w:rsidRPr="00AA23C1" w:rsidRDefault="00D93877" w:rsidP="00D93877">
            <w:pPr>
              <w:jc w:val="center"/>
              <w:rPr>
                <w:sz w:val="20"/>
              </w:rPr>
            </w:pPr>
            <w:r w:rsidRPr="00AA23C1">
              <w:rPr>
                <w:sz w:val="20"/>
              </w:rPr>
              <w:t>9734,0</w:t>
            </w:r>
          </w:p>
        </w:tc>
      </w:tr>
      <w:tr w:rsidR="00D93877" w:rsidRPr="00263C96" w14:paraId="3B44ADCB" w14:textId="77777777" w:rsidTr="00D93877">
        <w:trPr>
          <w:trHeight w:val="315"/>
          <w:jc w:val="center"/>
        </w:trPr>
        <w:tc>
          <w:tcPr>
            <w:tcW w:w="683" w:type="dxa"/>
            <w:shd w:val="clear" w:color="auto" w:fill="auto"/>
            <w:vAlign w:val="center"/>
          </w:tcPr>
          <w:p w14:paraId="2B7AB085" w14:textId="77777777" w:rsidR="00D93877" w:rsidRPr="00263C96" w:rsidRDefault="00D93877" w:rsidP="00D93877">
            <w:pPr>
              <w:spacing w:line="276" w:lineRule="auto"/>
              <w:jc w:val="center"/>
              <w:rPr>
                <w:color w:val="000000"/>
                <w:sz w:val="22"/>
                <w:szCs w:val="22"/>
              </w:rPr>
            </w:pPr>
            <w:r w:rsidRPr="00263C96">
              <w:rPr>
                <w:color w:val="000000"/>
                <w:sz w:val="22"/>
                <w:szCs w:val="22"/>
              </w:rPr>
              <w:t>1.1.</w:t>
            </w:r>
          </w:p>
        </w:tc>
        <w:tc>
          <w:tcPr>
            <w:tcW w:w="2617" w:type="dxa"/>
            <w:shd w:val="clear" w:color="auto" w:fill="auto"/>
            <w:vAlign w:val="center"/>
          </w:tcPr>
          <w:p w14:paraId="1CD2A9FF" w14:textId="77777777" w:rsidR="00D93877" w:rsidRPr="00263C96" w:rsidRDefault="00D93877" w:rsidP="00D93877">
            <w:pPr>
              <w:spacing w:line="276" w:lineRule="auto"/>
              <w:jc w:val="center"/>
              <w:rPr>
                <w:color w:val="000000"/>
                <w:sz w:val="22"/>
                <w:szCs w:val="22"/>
              </w:rPr>
            </w:pPr>
            <w:r w:rsidRPr="00263C96">
              <w:rPr>
                <w:color w:val="000000"/>
                <w:sz w:val="22"/>
                <w:szCs w:val="22"/>
              </w:rPr>
              <w:t>Бюджетные и прочие организации</w:t>
            </w:r>
          </w:p>
        </w:tc>
        <w:tc>
          <w:tcPr>
            <w:tcW w:w="888" w:type="dxa"/>
            <w:shd w:val="clear" w:color="auto" w:fill="auto"/>
            <w:vAlign w:val="center"/>
          </w:tcPr>
          <w:p w14:paraId="58D060A5" w14:textId="77777777" w:rsidR="00D93877" w:rsidRPr="00263C96" w:rsidRDefault="00D93877" w:rsidP="00D93877">
            <w:pPr>
              <w:spacing w:line="276" w:lineRule="auto"/>
              <w:jc w:val="center"/>
              <w:rPr>
                <w:color w:val="000000"/>
                <w:sz w:val="20"/>
              </w:rPr>
            </w:pPr>
            <w:r w:rsidRPr="00263C96">
              <w:rPr>
                <w:color w:val="000000"/>
                <w:sz w:val="20"/>
              </w:rPr>
              <w:t>м3.</w:t>
            </w:r>
          </w:p>
        </w:tc>
        <w:tc>
          <w:tcPr>
            <w:tcW w:w="939" w:type="dxa"/>
            <w:shd w:val="clear" w:color="auto" w:fill="auto"/>
            <w:vAlign w:val="center"/>
          </w:tcPr>
          <w:p w14:paraId="4D187EF2" w14:textId="77777777" w:rsidR="00D93877" w:rsidRDefault="00D93877" w:rsidP="00D93877">
            <w:pPr>
              <w:jc w:val="center"/>
            </w:pPr>
            <w:r w:rsidRPr="0005146B">
              <w:rPr>
                <w:color w:val="000000"/>
                <w:sz w:val="20"/>
              </w:rPr>
              <w:t>-</w:t>
            </w:r>
          </w:p>
        </w:tc>
        <w:tc>
          <w:tcPr>
            <w:tcW w:w="939" w:type="dxa"/>
            <w:shd w:val="clear" w:color="auto" w:fill="auto"/>
            <w:vAlign w:val="center"/>
          </w:tcPr>
          <w:p w14:paraId="3FCADE0F" w14:textId="77777777" w:rsidR="00D93877" w:rsidRDefault="00D93877" w:rsidP="00D93877">
            <w:pPr>
              <w:jc w:val="center"/>
            </w:pPr>
            <w:r w:rsidRPr="0005146B">
              <w:rPr>
                <w:color w:val="000000"/>
                <w:sz w:val="20"/>
              </w:rPr>
              <w:t>-</w:t>
            </w:r>
          </w:p>
        </w:tc>
        <w:tc>
          <w:tcPr>
            <w:tcW w:w="939" w:type="dxa"/>
            <w:shd w:val="clear" w:color="auto" w:fill="auto"/>
            <w:vAlign w:val="center"/>
          </w:tcPr>
          <w:p w14:paraId="64B5BE9D" w14:textId="77777777" w:rsidR="00D93877" w:rsidRDefault="00D93877" w:rsidP="00D93877">
            <w:pPr>
              <w:jc w:val="center"/>
            </w:pPr>
            <w:r w:rsidRPr="0005146B">
              <w:rPr>
                <w:color w:val="000000"/>
                <w:sz w:val="20"/>
              </w:rPr>
              <w:t>-</w:t>
            </w:r>
          </w:p>
        </w:tc>
        <w:tc>
          <w:tcPr>
            <w:tcW w:w="939" w:type="dxa"/>
            <w:shd w:val="clear" w:color="auto" w:fill="auto"/>
            <w:vAlign w:val="center"/>
          </w:tcPr>
          <w:p w14:paraId="2B5E6CB8" w14:textId="77777777" w:rsidR="00D93877" w:rsidRDefault="00D93877" w:rsidP="00D93877">
            <w:pPr>
              <w:jc w:val="center"/>
            </w:pPr>
            <w:r w:rsidRPr="0005146B">
              <w:rPr>
                <w:color w:val="000000"/>
                <w:sz w:val="20"/>
              </w:rPr>
              <w:t>-</w:t>
            </w:r>
          </w:p>
        </w:tc>
        <w:tc>
          <w:tcPr>
            <w:tcW w:w="939" w:type="dxa"/>
            <w:shd w:val="clear" w:color="auto" w:fill="auto"/>
            <w:vAlign w:val="center"/>
          </w:tcPr>
          <w:p w14:paraId="607DA6F5" w14:textId="77777777" w:rsidR="00D93877" w:rsidRDefault="00D93877" w:rsidP="00D93877">
            <w:pPr>
              <w:jc w:val="center"/>
            </w:pPr>
            <w:r w:rsidRPr="0005146B">
              <w:rPr>
                <w:color w:val="000000"/>
                <w:sz w:val="20"/>
              </w:rPr>
              <w:t>-</w:t>
            </w:r>
          </w:p>
        </w:tc>
        <w:tc>
          <w:tcPr>
            <w:tcW w:w="939" w:type="dxa"/>
            <w:shd w:val="clear" w:color="auto" w:fill="auto"/>
            <w:vAlign w:val="center"/>
          </w:tcPr>
          <w:p w14:paraId="4F7AF638" w14:textId="77777777" w:rsidR="00D93877" w:rsidRDefault="00D93877" w:rsidP="00D93877">
            <w:pPr>
              <w:jc w:val="center"/>
            </w:pPr>
            <w:r w:rsidRPr="0005146B">
              <w:rPr>
                <w:color w:val="000000"/>
                <w:sz w:val="20"/>
              </w:rPr>
              <w:t>-</w:t>
            </w:r>
          </w:p>
        </w:tc>
      </w:tr>
      <w:tr w:rsidR="00D93877" w:rsidRPr="00263C96" w14:paraId="1D12ABA2" w14:textId="77777777" w:rsidTr="00D93877">
        <w:trPr>
          <w:trHeight w:val="300"/>
          <w:jc w:val="center"/>
        </w:trPr>
        <w:tc>
          <w:tcPr>
            <w:tcW w:w="683" w:type="dxa"/>
            <w:shd w:val="clear" w:color="auto" w:fill="auto"/>
            <w:vAlign w:val="center"/>
          </w:tcPr>
          <w:p w14:paraId="54CC0A5B" w14:textId="77777777" w:rsidR="00D93877" w:rsidRPr="00263C96" w:rsidRDefault="00D93877" w:rsidP="00D93877">
            <w:pPr>
              <w:spacing w:line="276" w:lineRule="auto"/>
              <w:jc w:val="center"/>
              <w:rPr>
                <w:color w:val="000000"/>
                <w:sz w:val="22"/>
                <w:szCs w:val="22"/>
              </w:rPr>
            </w:pPr>
            <w:r>
              <w:rPr>
                <w:color w:val="000000"/>
                <w:sz w:val="22"/>
                <w:szCs w:val="22"/>
              </w:rPr>
              <w:t>1</w:t>
            </w:r>
            <w:r w:rsidRPr="00263C96">
              <w:rPr>
                <w:color w:val="000000"/>
                <w:sz w:val="22"/>
                <w:szCs w:val="22"/>
              </w:rPr>
              <w:t>.2.</w:t>
            </w:r>
          </w:p>
        </w:tc>
        <w:tc>
          <w:tcPr>
            <w:tcW w:w="2617" w:type="dxa"/>
            <w:shd w:val="clear" w:color="auto" w:fill="auto"/>
            <w:vAlign w:val="center"/>
          </w:tcPr>
          <w:p w14:paraId="32B61515" w14:textId="77777777" w:rsidR="00D93877" w:rsidRPr="00263C96" w:rsidRDefault="00D93877" w:rsidP="00D93877">
            <w:pPr>
              <w:spacing w:line="276" w:lineRule="auto"/>
              <w:jc w:val="center"/>
              <w:rPr>
                <w:sz w:val="22"/>
                <w:szCs w:val="22"/>
              </w:rPr>
            </w:pPr>
            <w:r w:rsidRPr="00263C96">
              <w:rPr>
                <w:sz w:val="22"/>
                <w:szCs w:val="22"/>
              </w:rPr>
              <w:t xml:space="preserve">Население с учётом полива и скота </w:t>
            </w:r>
          </w:p>
        </w:tc>
        <w:tc>
          <w:tcPr>
            <w:tcW w:w="888" w:type="dxa"/>
            <w:shd w:val="clear" w:color="auto" w:fill="auto"/>
            <w:vAlign w:val="center"/>
          </w:tcPr>
          <w:p w14:paraId="0E53A02C" w14:textId="77777777" w:rsidR="00D93877" w:rsidRPr="00263C96" w:rsidRDefault="00D93877" w:rsidP="00D93877">
            <w:pPr>
              <w:spacing w:line="276" w:lineRule="auto"/>
              <w:jc w:val="center"/>
              <w:rPr>
                <w:color w:val="000000"/>
                <w:sz w:val="20"/>
              </w:rPr>
            </w:pPr>
            <w:r w:rsidRPr="00263C96">
              <w:rPr>
                <w:color w:val="000000"/>
                <w:sz w:val="20"/>
              </w:rPr>
              <w:t>м3.</w:t>
            </w:r>
          </w:p>
        </w:tc>
        <w:tc>
          <w:tcPr>
            <w:tcW w:w="939" w:type="dxa"/>
            <w:shd w:val="clear" w:color="auto" w:fill="auto"/>
            <w:vAlign w:val="center"/>
          </w:tcPr>
          <w:p w14:paraId="39346DC9" w14:textId="77777777" w:rsidR="00D93877" w:rsidRPr="00AA23C1" w:rsidRDefault="00D93877" w:rsidP="00D93877">
            <w:pPr>
              <w:jc w:val="center"/>
              <w:rPr>
                <w:color w:val="000000"/>
                <w:sz w:val="20"/>
              </w:rPr>
            </w:pPr>
            <w:r w:rsidRPr="00AA23C1">
              <w:rPr>
                <w:color w:val="000000"/>
                <w:sz w:val="20"/>
              </w:rPr>
              <w:t>9537,8</w:t>
            </w:r>
          </w:p>
        </w:tc>
        <w:tc>
          <w:tcPr>
            <w:tcW w:w="939" w:type="dxa"/>
            <w:shd w:val="clear" w:color="auto" w:fill="auto"/>
            <w:vAlign w:val="center"/>
          </w:tcPr>
          <w:p w14:paraId="2B647B88" w14:textId="77777777" w:rsidR="00D93877" w:rsidRPr="00AA23C1" w:rsidRDefault="00D93877" w:rsidP="00D93877">
            <w:pPr>
              <w:jc w:val="center"/>
              <w:rPr>
                <w:color w:val="000000"/>
                <w:sz w:val="20"/>
              </w:rPr>
            </w:pPr>
            <w:r w:rsidRPr="00AA23C1">
              <w:rPr>
                <w:color w:val="000000"/>
                <w:sz w:val="20"/>
              </w:rPr>
              <w:t>9539,4</w:t>
            </w:r>
          </w:p>
        </w:tc>
        <w:tc>
          <w:tcPr>
            <w:tcW w:w="939" w:type="dxa"/>
            <w:shd w:val="clear" w:color="auto" w:fill="auto"/>
            <w:vAlign w:val="center"/>
          </w:tcPr>
          <w:p w14:paraId="48E3DD22" w14:textId="77777777" w:rsidR="00D93877" w:rsidRPr="00AA23C1" w:rsidRDefault="00D93877" w:rsidP="00D93877">
            <w:pPr>
              <w:jc w:val="center"/>
              <w:rPr>
                <w:color w:val="000000"/>
                <w:sz w:val="20"/>
              </w:rPr>
            </w:pPr>
            <w:r w:rsidRPr="00AA23C1">
              <w:rPr>
                <w:color w:val="000000"/>
                <w:sz w:val="20"/>
              </w:rPr>
              <w:t>9570,8</w:t>
            </w:r>
          </w:p>
        </w:tc>
        <w:tc>
          <w:tcPr>
            <w:tcW w:w="939" w:type="dxa"/>
            <w:shd w:val="clear" w:color="auto" w:fill="auto"/>
            <w:vAlign w:val="center"/>
          </w:tcPr>
          <w:p w14:paraId="68A73B30" w14:textId="77777777" w:rsidR="00D93877" w:rsidRPr="00AA23C1" w:rsidRDefault="00D93877" w:rsidP="00D93877">
            <w:pPr>
              <w:jc w:val="center"/>
              <w:rPr>
                <w:color w:val="000000"/>
                <w:sz w:val="20"/>
              </w:rPr>
            </w:pPr>
            <w:r w:rsidRPr="00AA23C1">
              <w:rPr>
                <w:color w:val="000000"/>
                <w:sz w:val="20"/>
              </w:rPr>
              <w:t>9602,6</w:t>
            </w:r>
          </w:p>
        </w:tc>
        <w:tc>
          <w:tcPr>
            <w:tcW w:w="939" w:type="dxa"/>
            <w:shd w:val="clear" w:color="auto" w:fill="auto"/>
            <w:vAlign w:val="center"/>
          </w:tcPr>
          <w:p w14:paraId="72969878" w14:textId="77777777" w:rsidR="00D93877" w:rsidRPr="00AA23C1" w:rsidRDefault="00D93877" w:rsidP="00D93877">
            <w:pPr>
              <w:jc w:val="center"/>
              <w:rPr>
                <w:color w:val="000000"/>
                <w:sz w:val="20"/>
              </w:rPr>
            </w:pPr>
            <w:r w:rsidRPr="00AA23C1">
              <w:rPr>
                <w:color w:val="000000"/>
                <w:sz w:val="20"/>
              </w:rPr>
              <w:t>9634,7</w:t>
            </w:r>
          </w:p>
        </w:tc>
        <w:tc>
          <w:tcPr>
            <w:tcW w:w="939" w:type="dxa"/>
            <w:shd w:val="clear" w:color="auto" w:fill="auto"/>
            <w:vAlign w:val="center"/>
          </w:tcPr>
          <w:p w14:paraId="16643359" w14:textId="77777777" w:rsidR="00D93877" w:rsidRPr="00AA23C1" w:rsidRDefault="00D93877" w:rsidP="00D93877">
            <w:pPr>
              <w:jc w:val="center"/>
              <w:rPr>
                <w:sz w:val="20"/>
              </w:rPr>
            </w:pPr>
            <w:r w:rsidRPr="00AA23C1">
              <w:rPr>
                <w:sz w:val="20"/>
              </w:rPr>
              <w:t>9734,0</w:t>
            </w:r>
          </w:p>
        </w:tc>
      </w:tr>
    </w:tbl>
    <w:p w14:paraId="704F3892" w14:textId="77777777" w:rsidR="00D93877" w:rsidRDefault="00D93877" w:rsidP="00D93877">
      <w:pPr>
        <w:pStyle w:val="formattexttopleveltext"/>
        <w:spacing w:before="0" w:beforeAutospacing="0" w:after="0" w:afterAutospacing="0" w:line="276" w:lineRule="auto"/>
        <w:rPr>
          <w:b/>
          <w:bCs/>
          <w:sz w:val="22"/>
          <w:szCs w:val="22"/>
        </w:rPr>
      </w:pPr>
    </w:p>
    <w:p w14:paraId="3017A6F5" w14:textId="77777777" w:rsidR="00D93877" w:rsidRDefault="00D93877" w:rsidP="00D93877">
      <w:pPr>
        <w:pStyle w:val="formattexttopleveltext"/>
        <w:spacing w:before="0" w:beforeAutospacing="0" w:after="0" w:afterAutospacing="0" w:line="276" w:lineRule="auto"/>
        <w:rPr>
          <w:b/>
          <w:bCs/>
          <w:sz w:val="22"/>
          <w:szCs w:val="22"/>
        </w:rPr>
      </w:pPr>
    </w:p>
    <w:p w14:paraId="166CE0A5" w14:textId="7B25E61B" w:rsidR="00D93877" w:rsidRPr="00263C96" w:rsidRDefault="00D93877" w:rsidP="00D93877">
      <w:pPr>
        <w:pStyle w:val="formattexttopleveltext"/>
        <w:spacing w:before="0" w:beforeAutospacing="0" w:after="0" w:afterAutospacing="0" w:line="276" w:lineRule="auto"/>
        <w:rPr>
          <w:b/>
          <w:sz w:val="22"/>
          <w:szCs w:val="22"/>
        </w:rPr>
      </w:pPr>
      <w:r w:rsidRPr="00263C96">
        <w:rPr>
          <w:b/>
          <w:bCs/>
          <w:sz w:val="22"/>
          <w:szCs w:val="22"/>
        </w:rPr>
        <w:t xml:space="preserve">Таблица  </w:t>
      </w:r>
      <w:r w:rsidR="00D62387">
        <w:rPr>
          <w:b/>
          <w:bCs/>
          <w:sz w:val="22"/>
          <w:szCs w:val="22"/>
        </w:rPr>
        <w:t>2.12</w:t>
      </w:r>
      <w:r w:rsidRPr="00263C96">
        <w:rPr>
          <w:b/>
          <w:bCs/>
          <w:sz w:val="22"/>
          <w:szCs w:val="22"/>
        </w:rPr>
        <w:t xml:space="preserve">. Ожидаемое потребление  питьевой  воды                                              </w:t>
      </w:r>
    </w:p>
    <w:tbl>
      <w:tblPr>
        <w:tblW w:w="9935" w:type="dxa"/>
        <w:jc w:val="center"/>
        <w:tblLayout w:type="fixed"/>
        <w:tblLook w:val="04A0" w:firstRow="1" w:lastRow="0" w:firstColumn="1" w:lastColumn="0" w:noHBand="0" w:noVBand="1"/>
      </w:tblPr>
      <w:tblGrid>
        <w:gridCol w:w="2068"/>
        <w:gridCol w:w="830"/>
        <w:gridCol w:w="1013"/>
        <w:gridCol w:w="1204"/>
        <w:gridCol w:w="1064"/>
        <w:gridCol w:w="1204"/>
        <w:gridCol w:w="1276"/>
        <w:gridCol w:w="1276"/>
      </w:tblGrid>
      <w:tr w:rsidR="00D93877" w:rsidRPr="00263C96" w14:paraId="2C3328CE" w14:textId="77777777" w:rsidTr="00033A23">
        <w:trPr>
          <w:trHeight w:val="315"/>
          <w:jc w:val="center"/>
        </w:trPr>
        <w:tc>
          <w:tcPr>
            <w:tcW w:w="2068" w:type="dxa"/>
            <w:vMerge w:val="restart"/>
            <w:tcBorders>
              <w:top w:val="single" w:sz="8" w:space="0" w:color="auto"/>
              <w:left w:val="single" w:sz="8" w:space="0" w:color="auto"/>
              <w:bottom w:val="single" w:sz="8" w:space="0" w:color="000000"/>
              <w:right w:val="single" w:sz="8" w:space="0" w:color="auto"/>
            </w:tcBorders>
            <w:shd w:val="clear" w:color="auto" w:fill="D9D9D9"/>
            <w:vAlign w:val="center"/>
          </w:tcPr>
          <w:p w14:paraId="69F2D309" w14:textId="77777777" w:rsidR="00D93877" w:rsidRPr="00263C96" w:rsidRDefault="00D93877" w:rsidP="00D93877">
            <w:pPr>
              <w:spacing w:line="276" w:lineRule="auto"/>
              <w:jc w:val="center"/>
              <w:rPr>
                <w:color w:val="000000"/>
                <w:sz w:val="20"/>
              </w:rPr>
            </w:pPr>
            <w:r w:rsidRPr="00263C96">
              <w:rPr>
                <w:color w:val="000000"/>
                <w:sz w:val="20"/>
              </w:rPr>
              <w:t>Показатель</w:t>
            </w:r>
          </w:p>
        </w:tc>
        <w:tc>
          <w:tcPr>
            <w:tcW w:w="830" w:type="dxa"/>
            <w:vMerge w:val="restart"/>
            <w:tcBorders>
              <w:top w:val="single" w:sz="8" w:space="0" w:color="auto"/>
              <w:left w:val="single" w:sz="8" w:space="0" w:color="auto"/>
              <w:bottom w:val="single" w:sz="8" w:space="0" w:color="000000"/>
              <w:right w:val="single" w:sz="8" w:space="0" w:color="auto"/>
            </w:tcBorders>
            <w:shd w:val="clear" w:color="auto" w:fill="D9D9D9"/>
            <w:vAlign w:val="center"/>
          </w:tcPr>
          <w:p w14:paraId="2396E9D8" w14:textId="77777777" w:rsidR="00D93877" w:rsidRPr="00263C96" w:rsidRDefault="00D93877" w:rsidP="00D93877">
            <w:pPr>
              <w:spacing w:line="276" w:lineRule="auto"/>
              <w:jc w:val="center"/>
              <w:rPr>
                <w:color w:val="000000"/>
                <w:sz w:val="20"/>
              </w:rPr>
            </w:pPr>
            <w:r w:rsidRPr="00263C96">
              <w:rPr>
                <w:color w:val="000000"/>
                <w:sz w:val="20"/>
              </w:rPr>
              <w:t>Ед. измерения</w:t>
            </w:r>
          </w:p>
        </w:tc>
        <w:tc>
          <w:tcPr>
            <w:tcW w:w="3281" w:type="dxa"/>
            <w:gridSpan w:val="3"/>
            <w:tcBorders>
              <w:top w:val="single" w:sz="8" w:space="0" w:color="auto"/>
              <w:left w:val="nil"/>
              <w:bottom w:val="single" w:sz="8" w:space="0" w:color="auto"/>
              <w:right w:val="single" w:sz="8" w:space="0" w:color="000000"/>
            </w:tcBorders>
            <w:shd w:val="clear" w:color="auto" w:fill="D9D9D9"/>
            <w:vAlign w:val="center"/>
          </w:tcPr>
          <w:p w14:paraId="6F95DAAF" w14:textId="55AC5E6A" w:rsidR="00D93877" w:rsidRPr="00263C96" w:rsidRDefault="00D93877" w:rsidP="003A2871">
            <w:pPr>
              <w:spacing w:line="276" w:lineRule="auto"/>
              <w:jc w:val="center"/>
              <w:rPr>
                <w:color w:val="000000"/>
                <w:sz w:val="20"/>
              </w:rPr>
            </w:pPr>
            <w:r w:rsidRPr="00263C96">
              <w:rPr>
                <w:color w:val="000000"/>
                <w:sz w:val="20"/>
              </w:rPr>
              <w:t>202</w:t>
            </w:r>
            <w:r w:rsidR="003A2871">
              <w:rPr>
                <w:color w:val="000000"/>
                <w:sz w:val="20"/>
              </w:rPr>
              <w:t>8</w:t>
            </w:r>
          </w:p>
        </w:tc>
        <w:tc>
          <w:tcPr>
            <w:tcW w:w="3756" w:type="dxa"/>
            <w:gridSpan w:val="3"/>
            <w:tcBorders>
              <w:top w:val="single" w:sz="8" w:space="0" w:color="auto"/>
              <w:left w:val="nil"/>
              <w:bottom w:val="single" w:sz="8" w:space="0" w:color="auto"/>
              <w:right w:val="single" w:sz="8" w:space="0" w:color="000000"/>
            </w:tcBorders>
            <w:shd w:val="clear" w:color="auto" w:fill="D9D9D9"/>
            <w:vAlign w:val="center"/>
          </w:tcPr>
          <w:p w14:paraId="62F355E5" w14:textId="5F4E0C17" w:rsidR="00D93877" w:rsidRPr="00263C96" w:rsidRDefault="00D93877" w:rsidP="003A2871">
            <w:pPr>
              <w:spacing w:line="276" w:lineRule="auto"/>
              <w:jc w:val="center"/>
              <w:rPr>
                <w:color w:val="000000"/>
                <w:sz w:val="20"/>
              </w:rPr>
            </w:pPr>
            <w:r w:rsidRPr="00263C96">
              <w:rPr>
                <w:color w:val="000000"/>
                <w:sz w:val="20"/>
              </w:rPr>
              <w:t>2</w:t>
            </w:r>
            <w:r>
              <w:rPr>
                <w:color w:val="000000"/>
                <w:sz w:val="20"/>
              </w:rPr>
              <w:t>03</w:t>
            </w:r>
            <w:r w:rsidR="003A2871">
              <w:rPr>
                <w:color w:val="000000"/>
                <w:sz w:val="20"/>
              </w:rPr>
              <w:t>3</w:t>
            </w:r>
          </w:p>
        </w:tc>
      </w:tr>
      <w:tr w:rsidR="00D93877" w:rsidRPr="00263C96" w14:paraId="34D34B8C" w14:textId="77777777" w:rsidTr="00033A23">
        <w:trPr>
          <w:trHeight w:val="944"/>
          <w:jc w:val="center"/>
        </w:trPr>
        <w:tc>
          <w:tcPr>
            <w:tcW w:w="2068" w:type="dxa"/>
            <w:vMerge/>
            <w:tcBorders>
              <w:top w:val="single" w:sz="8" w:space="0" w:color="auto"/>
              <w:left w:val="single" w:sz="8" w:space="0" w:color="auto"/>
              <w:bottom w:val="single" w:sz="8" w:space="0" w:color="000000"/>
              <w:right w:val="single" w:sz="8" w:space="0" w:color="auto"/>
            </w:tcBorders>
            <w:shd w:val="clear" w:color="auto" w:fill="D9D9D9"/>
            <w:vAlign w:val="center"/>
          </w:tcPr>
          <w:p w14:paraId="41B12EEB" w14:textId="77777777" w:rsidR="00D93877" w:rsidRPr="00263C96" w:rsidRDefault="00D93877" w:rsidP="00D93877">
            <w:pPr>
              <w:spacing w:line="276" w:lineRule="auto"/>
              <w:jc w:val="center"/>
              <w:rPr>
                <w:color w:val="000000"/>
                <w:sz w:val="20"/>
              </w:rPr>
            </w:pPr>
          </w:p>
        </w:tc>
        <w:tc>
          <w:tcPr>
            <w:tcW w:w="830" w:type="dxa"/>
            <w:vMerge/>
            <w:tcBorders>
              <w:top w:val="single" w:sz="8" w:space="0" w:color="auto"/>
              <w:left w:val="single" w:sz="8" w:space="0" w:color="auto"/>
              <w:bottom w:val="single" w:sz="8" w:space="0" w:color="000000"/>
              <w:right w:val="single" w:sz="8" w:space="0" w:color="auto"/>
            </w:tcBorders>
            <w:shd w:val="clear" w:color="auto" w:fill="D9D9D9"/>
            <w:vAlign w:val="center"/>
          </w:tcPr>
          <w:p w14:paraId="4561BD2B" w14:textId="77777777" w:rsidR="00D93877" w:rsidRPr="00263C96" w:rsidRDefault="00D93877" w:rsidP="00D93877">
            <w:pPr>
              <w:spacing w:line="276" w:lineRule="auto"/>
              <w:jc w:val="center"/>
              <w:rPr>
                <w:color w:val="000000"/>
                <w:sz w:val="20"/>
              </w:rPr>
            </w:pPr>
          </w:p>
        </w:tc>
        <w:tc>
          <w:tcPr>
            <w:tcW w:w="1013" w:type="dxa"/>
            <w:tcBorders>
              <w:top w:val="nil"/>
              <w:left w:val="nil"/>
              <w:bottom w:val="single" w:sz="8" w:space="0" w:color="auto"/>
              <w:right w:val="single" w:sz="8" w:space="0" w:color="auto"/>
            </w:tcBorders>
            <w:shd w:val="clear" w:color="auto" w:fill="D9D9D9"/>
            <w:vAlign w:val="center"/>
          </w:tcPr>
          <w:p w14:paraId="51A3059E" w14:textId="77777777" w:rsidR="00D93877" w:rsidRPr="00263C96" w:rsidRDefault="00D93877" w:rsidP="00D93877">
            <w:pPr>
              <w:spacing w:line="276" w:lineRule="auto"/>
              <w:jc w:val="center"/>
              <w:rPr>
                <w:color w:val="000000"/>
                <w:sz w:val="20"/>
              </w:rPr>
            </w:pPr>
            <w:r w:rsidRPr="00263C96">
              <w:rPr>
                <w:color w:val="000000"/>
                <w:sz w:val="20"/>
              </w:rPr>
              <w:t>годовое, т</w:t>
            </w:r>
            <w:proofErr w:type="gramStart"/>
            <w:r w:rsidRPr="00263C96">
              <w:rPr>
                <w:color w:val="000000"/>
                <w:sz w:val="20"/>
              </w:rPr>
              <w:t>.м</w:t>
            </w:r>
            <w:proofErr w:type="gramEnd"/>
            <w:r w:rsidRPr="00263C96">
              <w:rPr>
                <w:color w:val="000000"/>
                <w:sz w:val="20"/>
              </w:rPr>
              <w:t>3</w:t>
            </w:r>
          </w:p>
        </w:tc>
        <w:tc>
          <w:tcPr>
            <w:tcW w:w="1204" w:type="dxa"/>
            <w:tcBorders>
              <w:top w:val="nil"/>
              <w:left w:val="nil"/>
              <w:bottom w:val="single" w:sz="8" w:space="0" w:color="auto"/>
              <w:right w:val="single" w:sz="8" w:space="0" w:color="auto"/>
            </w:tcBorders>
            <w:shd w:val="clear" w:color="auto" w:fill="D9D9D9"/>
            <w:vAlign w:val="center"/>
          </w:tcPr>
          <w:p w14:paraId="761B66EC" w14:textId="77777777" w:rsidR="00D93877" w:rsidRPr="00263C96" w:rsidRDefault="00D93877" w:rsidP="00D93877">
            <w:pPr>
              <w:spacing w:line="276" w:lineRule="auto"/>
              <w:jc w:val="center"/>
              <w:rPr>
                <w:color w:val="000000"/>
                <w:sz w:val="20"/>
              </w:rPr>
            </w:pPr>
            <w:r w:rsidRPr="00263C96">
              <w:rPr>
                <w:color w:val="000000"/>
                <w:sz w:val="20"/>
              </w:rPr>
              <w:t>среднесуточное, м3</w:t>
            </w:r>
          </w:p>
        </w:tc>
        <w:tc>
          <w:tcPr>
            <w:tcW w:w="1064" w:type="dxa"/>
            <w:tcBorders>
              <w:top w:val="nil"/>
              <w:left w:val="nil"/>
              <w:bottom w:val="single" w:sz="8" w:space="0" w:color="auto"/>
              <w:right w:val="single" w:sz="8" w:space="0" w:color="auto"/>
            </w:tcBorders>
            <w:shd w:val="clear" w:color="auto" w:fill="D9D9D9"/>
            <w:vAlign w:val="center"/>
          </w:tcPr>
          <w:p w14:paraId="1448547D" w14:textId="77777777" w:rsidR="00D93877" w:rsidRPr="00263C96" w:rsidRDefault="00D93877" w:rsidP="00D93877">
            <w:pPr>
              <w:spacing w:line="276" w:lineRule="auto"/>
              <w:jc w:val="center"/>
              <w:rPr>
                <w:color w:val="000000"/>
                <w:sz w:val="20"/>
              </w:rPr>
            </w:pPr>
            <w:r w:rsidRPr="00263C96">
              <w:rPr>
                <w:color w:val="000000"/>
                <w:sz w:val="20"/>
              </w:rPr>
              <w:t>максимальное суточное, м3</w:t>
            </w:r>
          </w:p>
        </w:tc>
        <w:tc>
          <w:tcPr>
            <w:tcW w:w="1204" w:type="dxa"/>
            <w:tcBorders>
              <w:top w:val="nil"/>
              <w:left w:val="nil"/>
              <w:bottom w:val="single" w:sz="8" w:space="0" w:color="auto"/>
              <w:right w:val="single" w:sz="8" w:space="0" w:color="auto"/>
            </w:tcBorders>
            <w:shd w:val="clear" w:color="auto" w:fill="D9D9D9"/>
            <w:vAlign w:val="center"/>
          </w:tcPr>
          <w:p w14:paraId="35DDF07D" w14:textId="77777777" w:rsidR="00D93877" w:rsidRPr="00263C96" w:rsidRDefault="00D93877" w:rsidP="00D93877">
            <w:pPr>
              <w:spacing w:line="276" w:lineRule="auto"/>
              <w:jc w:val="center"/>
              <w:rPr>
                <w:color w:val="000000"/>
                <w:sz w:val="20"/>
              </w:rPr>
            </w:pPr>
            <w:r w:rsidRPr="00263C96">
              <w:rPr>
                <w:color w:val="000000"/>
                <w:sz w:val="20"/>
              </w:rPr>
              <w:t>годовое, т</w:t>
            </w:r>
            <w:proofErr w:type="gramStart"/>
            <w:r w:rsidRPr="00263C96">
              <w:rPr>
                <w:color w:val="000000"/>
                <w:sz w:val="20"/>
              </w:rPr>
              <w:t>.м</w:t>
            </w:r>
            <w:proofErr w:type="gramEnd"/>
            <w:r w:rsidRPr="00263C96">
              <w:rPr>
                <w:color w:val="000000"/>
                <w:sz w:val="20"/>
              </w:rPr>
              <w:t>3</w:t>
            </w:r>
          </w:p>
        </w:tc>
        <w:tc>
          <w:tcPr>
            <w:tcW w:w="1276" w:type="dxa"/>
            <w:tcBorders>
              <w:top w:val="nil"/>
              <w:left w:val="nil"/>
              <w:bottom w:val="single" w:sz="8" w:space="0" w:color="auto"/>
              <w:right w:val="single" w:sz="8" w:space="0" w:color="auto"/>
            </w:tcBorders>
            <w:shd w:val="clear" w:color="auto" w:fill="D9D9D9"/>
            <w:vAlign w:val="center"/>
          </w:tcPr>
          <w:p w14:paraId="1E5FC447" w14:textId="77777777" w:rsidR="00D93877" w:rsidRPr="00263C96" w:rsidRDefault="00D93877" w:rsidP="00D93877">
            <w:pPr>
              <w:spacing w:line="276" w:lineRule="auto"/>
              <w:jc w:val="center"/>
              <w:rPr>
                <w:color w:val="000000"/>
                <w:sz w:val="20"/>
              </w:rPr>
            </w:pPr>
            <w:r w:rsidRPr="00263C96">
              <w:rPr>
                <w:color w:val="000000"/>
                <w:sz w:val="20"/>
              </w:rPr>
              <w:t>среднесуточное, м3</w:t>
            </w:r>
          </w:p>
        </w:tc>
        <w:tc>
          <w:tcPr>
            <w:tcW w:w="1276" w:type="dxa"/>
            <w:tcBorders>
              <w:top w:val="nil"/>
              <w:left w:val="nil"/>
              <w:bottom w:val="single" w:sz="8" w:space="0" w:color="auto"/>
              <w:right w:val="single" w:sz="8" w:space="0" w:color="auto"/>
            </w:tcBorders>
            <w:shd w:val="clear" w:color="auto" w:fill="D9D9D9"/>
            <w:vAlign w:val="center"/>
          </w:tcPr>
          <w:p w14:paraId="5AF99B9A" w14:textId="77777777" w:rsidR="00D93877" w:rsidRPr="00263C96" w:rsidRDefault="00D93877" w:rsidP="00D93877">
            <w:pPr>
              <w:spacing w:line="276" w:lineRule="auto"/>
              <w:jc w:val="center"/>
              <w:rPr>
                <w:color w:val="000000"/>
                <w:sz w:val="20"/>
              </w:rPr>
            </w:pPr>
            <w:r w:rsidRPr="00263C96">
              <w:rPr>
                <w:color w:val="000000"/>
                <w:sz w:val="20"/>
              </w:rPr>
              <w:t>максимальное суточное, м3</w:t>
            </w:r>
          </w:p>
        </w:tc>
      </w:tr>
      <w:tr w:rsidR="00D93877" w:rsidRPr="00263C96" w14:paraId="4E716821" w14:textId="77777777" w:rsidTr="00033A23">
        <w:trPr>
          <w:trHeight w:val="795"/>
          <w:jc w:val="center"/>
        </w:trPr>
        <w:tc>
          <w:tcPr>
            <w:tcW w:w="2068" w:type="dxa"/>
            <w:tcBorders>
              <w:top w:val="nil"/>
              <w:left w:val="single" w:sz="8" w:space="0" w:color="auto"/>
              <w:bottom w:val="single" w:sz="8" w:space="0" w:color="auto"/>
              <w:right w:val="single" w:sz="8" w:space="0" w:color="auto"/>
            </w:tcBorders>
            <w:shd w:val="clear" w:color="auto" w:fill="auto"/>
            <w:vAlign w:val="center"/>
          </w:tcPr>
          <w:p w14:paraId="29060337" w14:textId="77777777" w:rsidR="00D93877" w:rsidRPr="00263C96" w:rsidRDefault="00D93877" w:rsidP="00D93877">
            <w:pPr>
              <w:spacing w:line="276" w:lineRule="auto"/>
              <w:jc w:val="center"/>
              <w:rPr>
                <w:color w:val="000000"/>
                <w:sz w:val="22"/>
                <w:szCs w:val="22"/>
              </w:rPr>
            </w:pPr>
            <w:r w:rsidRPr="00263C96">
              <w:rPr>
                <w:color w:val="000000"/>
                <w:sz w:val="22"/>
                <w:szCs w:val="22"/>
              </w:rPr>
              <w:t>Объем реализации</w:t>
            </w:r>
            <w:r>
              <w:rPr>
                <w:color w:val="000000"/>
                <w:sz w:val="22"/>
                <w:szCs w:val="22"/>
              </w:rPr>
              <w:t xml:space="preserve"> всего</w:t>
            </w:r>
            <w:r w:rsidRPr="00263C96">
              <w:rPr>
                <w:color w:val="000000"/>
                <w:sz w:val="22"/>
                <w:szCs w:val="22"/>
              </w:rPr>
              <w:t>, в том числе:</w:t>
            </w:r>
          </w:p>
        </w:tc>
        <w:tc>
          <w:tcPr>
            <w:tcW w:w="830" w:type="dxa"/>
            <w:tcBorders>
              <w:top w:val="nil"/>
              <w:left w:val="nil"/>
              <w:bottom w:val="single" w:sz="8" w:space="0" w:color="auto"/>
              <w:right w:val="single" w:sz="8" w:space="0" w:color="auto"/>
            </w:tcBorders>
            <w:shd w:val="clear" w:color="auto" w:fill="auto"/>
            <w:vAlign w:val="center"/>
          </w:tcPr>
          <w:p w14:paraId="66B62826" w14:textId="77777777" w:rsidR="00D93877" w:rsidRPr="00263C96" w:rsidRDefault="00D93877" w:rsidP="00D93877">
            <w:pPr>
              <w:spacing w:line="276" w:lineRule="auto"/>
              <w:jc w:val="center"/>
              <w:rPr>
                <w:color w:val="000000"/>
                <w:sz w:val="20"/>
              </w:rPr>
            </w:pPr>
            <w:r w:rsidRPr="00263C96">
              <w:rPr>
                <w:color w:val="000000"/>
                <w:sz w:val="20"/>
              </w:rPr>
              <w:t>м3.</w:t>
            </w:r>
          </w:p>
        </w:tc>
        <w:tc>
          <w:tcPr>
            <w:tcW w:w="1013" w:type="dxa"/>
            <w:tcBorders>
              <w:top w:val="nil"/>
              <w:left w:val="nil"/>
              <w:bottom w:val="single" w:sz="8" w:space="0" w:color="auto"/>
              <w:right w:val="single" w:sz="8" w:space="0" w:color="auto"/>
            </w:tcBorders>
            <w:shd w:val="clear" w:color="auto" w:fill="auto"/>
            <w:vAlign w:val="center"/>
          </w:tcPr>
          <w:p w14:paraId="752F2B78" w14:textId="77777777" w:rsidR="00D93877" w:rsidRDefault="00D93877" w:rsidP="00D93877">
            <w:pPr>
              <w:jc w:val="center"/>
              <w:rPr>
                <w:color w:val="000000"/>
                <w:sz w:val="22"/>
                <w:szCs w:val="22"/>
              </w:rPr>
            </w:pPr>
            <w:r>
              <w:rPr>
                <w:color w:val="000000"/>
                <w:sz w:val="22"/>
                <w:szCs w:val="22"/>
              </w:rPr>
              <w:t>9635</w:t>
            </w:r>
          </w:p>
        </w:tc>
        <w:tc>
          <w:tcPr>
            <w:tcW w:w="1204" w:type="dxa"/>
            <w:tcBorders>
              <w:top w:val="nil"/>
              <w:left w:val="nil"/>
              <w:bottom w:val="single" w:sz="8" w:space="0" w:color="auto"/>
              <w:right w:val="single" w:sz="8" w:space="0" w:color="auto"/>
            </w:tcBorders>
            <w:shd w:val="clear" w:color="auto" w:fill="auto"/>
            <w:vAlign w:val="center"/>
          </w:tcPr>
          <w:p w14:paraId="2DA3897D" w14:textId="77777777" w:rsidR="00D93877" w:rsidRDefault="00D93877" w:rsidP="00D93877">
            <w:pPr>
              <w:jc w:val="center"/>
              <w:rPr>
                <w:color w:val="000000"/>
                <w:sz w:val="22"/>
                <w:szCs w:val="22"/>
              </w:rPr>
            </w:pPr>
            <w:r>
              <w:rPr>
                <w:color w:val="000000"/>
                <w:sz w:val="22"/>
                <w:szCs w:val="22"/>
              </w:rPr>
              <w:t>26,40</w:t>
            </w:r>
          </w:p>
        </w:tc>
        <w:tc>
          <w:tcPr>
            <w:tcW w:w="1064" w:type="dxa"/>
            <w:tcBorders>
              <w:top w:val="nil"/>
              <w:left w:val="nil"/>
              <w:bottom w:val="single" w:sz="8" w:space="0" w:color="auto"/>
              <w:right w:val="single" w:sz="8" w:space="0" w:color="auto"/>
            </w:tcBorders>
            <w:shd w:val="clear" w:color="auto" w:fill="auto"/>
            <w:vAlign w:val="center"/>
          </w:tcPr>
          <w:p w14:paraId="75DE53A7" w14:textId="77777777" w:rsidR="00D93877" w:rsidRDefault="00D93877" w:rsidP="00D93877">
            <w:pPr>
              <w:jc w:val="center"/>
              <w:rPr>
                <w:color w:val="000000"/>
                <w:sz w:val="22"/>
                <w:szCs w:val="22"/>
              </w:rPr>
            </w:pPr>
            <w:r>
              <w:rPr>
                <w:color w:val="000000"/>
                <w:sz w:val="22"/>
                <w:szCs w:val="22"/>
              </w:rPr>
              <w:t>31,68</w:t>
            </w:r>
          </w:p>
        </w:tc>
        <w:tc>
          <w:tcPr>
            <w:tcW w:w="1204" w:type="dxa"/>
            <w:tcBorders>
              <w:top w:val="nil"/>
              <w:left w:val="nil"/>
              <w:bottom w:val="single" w:sz="8" w:space="0" w:color="auto"/>
              <w:right w:val="single" w:sz="8" w:space="0" w:color="auto"/>
            </w:tcBorders>
            <w:shd w:val="clear" w:color="auto" w:fill="auto"/>
            <w:vAlign w:val="center"/>
          </w:tcPr>
          <w:p w14:paraId="6D3C264D" w14:textId="77777777" w:rsidR="00D93877" w:rsidRDefault="00D93877" w:rsidP="00D93877">
            <w:pPr>
              <w:jc w:val="center"/>
              <w:rPr>
                <w:color w:val="000000"/>
                <w:sz w:val="20"/>
              </w:rPr>
            </w:pPr>
            <w:r>
              <w:rPr>
                <w:color w:val="000000"/>
                <w:sz w:val="20"/>
                <w:lang w:val="en-US"/>
              </w:rPr>
              <w:t>9802</w:t>
            </w:r>
          </w:p>
        </w:tc>
        <w:tc>
          <w:tcPr>
            <w:tcW w:w="1276" w:type="dxa"/>
            <w:tcBorders>
              <w:top w:val="nil"/>
              <w:left w:val="nil"/>
              <w:bottom w:val="single" w:sz="8" w:space="0" w:color="auto"/>
              <w:right w:val="single" w:sz="8" w:space="0" w:color="auto"/>
            </w:tcBorders>
            <w:shd w:val="clear" w:color="auto" w:fill="auto"/>
            <w:vAlign w:val="center"/>
          </w:tcPr>
          <w:p w14:paraId="379642E5" w14:textId="77777777" w:rsidR="00D93877" w:rsidRDefault="00D93877" w:rsidP="00D93877">
            <w:pPr>
              <w:jc w:val="center"/>
              <w:rPr>
                <w:color w:val="000000"/>
                <w:sz w:val="22"/>
                <w:szCs w:val="22"/>
              </w:rPr>
            </w:pPr>
            <w:r>
              <w:rPr>
                <w:color w:val="000000"/>
                <w:sz w:val="22"/>
                <w:szCs w:val="22"/>
              </w:rPr>
              <w:t>26,85</w:t>
            </w:r>
          </w:p>
        </w:tc>
        <w:tc>
          <w:tcPr>
            <w:tcW w:w="1276" w:type="dxa"/>
            <w:tcBorders>
              <w:top w:val="nil"/>
              <w:left w:val="nil"/>
              <w:bottom w:val="single" w:sz="8" w:space="0" w:color="auto"/>
              <w:right w:val="single" w:sz="8" w:space="0" w:color="auto"/>
            </w:tcBorders>
            <w:shd w:val="clear" w:color="auto" w:fill="auto"/>
            <w:vAlign w:val="center"/>
          </w:tcPr>
          <w:p w14:paraId="1A912CD3" w14:textId="77777777" w:rsidR="00D93877" w:rsidRDefault="00D93877" w:rsidP="00D93877">
            <w:pPr>
              <w:jc w:val="center"/>
              <w:rPr>
                <w:color w:val="000000"/>
                <w:sz w:val="22"/>
                <w:szCs w:val="22"/>
              </w:rPr>
            </w:pPr>
            <w:r>
              <w:rPr>
                <w:color w:val="000000"/>
                <w:sz w:val="22"/>
                <w:szCs w:val="22"/>
              </w:rPr>
              <w:t>32,23</w:t>
            </w:r>
          </w:p>
        </w:tc>
      </w:tr>
      <w:tr w:rsidR="00D93877" w:rsidRPr="00263C96" w14:paraId="72547EA9" w14:textId="77777777" w:rsidTr="00033A23">
        <w:trPr>
          <w:trHeight w:val="795"/>
          <w:jc w:val="center"/>
        </w:trPr>
        <w:tc>
          <w:tcPr>
            <w:tcW w:w="2068" w:type="dxa"/>
            <w:tcBorders>
              <w:top w:val="nil"/>
              <w:left w:val="single" w:sz="8" w:space="0" w:color="auto"/>
              <w:bottom w:val="single" w:sz="8" w:space="0" w:color="auto"/>
              <w:right w:val="single" w:sz="8" w:space="0" w:color="auto"/>
            </w:tcBorders>
            <w:shd w:val="clear" w:color="auto" w:fill="auto"/>
            <w:vAlign w:val="center"/>
          </w:tcPr>
          <w:p w14:paraId="6FB48CC8" w14:textId="77777777" w:rsidR="00D93877" w:rsidRPr="00263C96" w:rsidRDefault="00D93877" w:rsidP="00D93877">
            <w:pPr>
              <w:spacing w:line="276" w:lineRule="auto"/>
              <w:jc w:val="center"/>
              <w:rPr>
                <w:color w:val="000000"/>
                <w:sz w:val="22"/>
                <w:szCs w:val="22"/>
              </w:rPr>
            </w:pPr>
            <w:r w:rsidRPr="00263C96">
              <w:rPr>
                <w:color w:val="000000"/>
                <w:sz w:val="22"/>
                <w:szCs w:val="22"/>
              </w:rPr>
              <w:lastRenderedPageBreak/>
              <w:t>Бюджетные и прочие организации</w:t>
            </w:r>
          </w:p>
        </w:tc>
        <w:tc>
          <w:tcPr>
            <w:tcW w:w="830" w:type="dxa"/>
            <w:tcBorders>
              <w:top w:val="nil"/>
              <w:left w:val="nil"/>
              <w:bottom w:val="single" w:sz="8" w:space="0" w:color="auto"/>
              <w:right w:val="single" w:sz="8" w:space="0" w:color="auto"/>
            </w:tcBorders>
            <w:shd w:val="clear" w:color="auto" w:fill="auto"/>
            <w:vAlign w:val="center"/>
          </w:tcPr>
          <w:p w14:paraId="7C89C9D7" w14:textId="77777777" w:rsidR="00D93877" w:rsidRPr="00263C96" w:rsidRDefault="00D93877" w:rsidP="00D93877">
            <w:pPr>
              <w:spacing w:line="276" w:lineRule="auto"/>
              <w:jc w:val="center"/>
              <w:rPr>
                <w:color w:val="000000"/>
                <w:sz w:val="20"/>
              </w:rPr>
            </w:pPr>
            <w:r w:rsidRPr="00263C96">
              <w:rPr>
                <w:color w:val="000000"/>
                <w:sz w:val="20"/>
              </w:rPr>
              <w:t>м3.</w:t>
            </w:r>
          </w:p>
        </w:tc>
        <w:tc>
          <w:tcPr>
            <w:tcW w:w="1013" w:type="dxa"/>
            <w:tcBorders>
              <w:top w:val="nil"/>
              <w:left w:val="nil"/>
              <w:bottom w:val="single" w:sz="8" w:space="0" w:color="auto"/>
              <w:right w:val="single" w:sz="8" w:space="0" w:color="auto"/>
            </w:tcBorders>
            <w:shd w:val="clear" w:color="auto" w:fill="auto"/>
            <w:noWrap/>
            <w:vAlign w:val="center"/>
          </w:tcPr>
          <w:p w14:paraId="4D11409B" w14:textId="77777777" w:rsidR="00D93877" w:rsidRDefault="00D93877" w:rsidP="00D93877">
            <w:pPr>
              <w:jc w:val="center"/>
            </w:pPr>
            <w:r w:rsidRPr="00727EAB">
              <w:rPr>
                <w:color w:val="000000"/>
                <w:sz w:val="20"/>
              </w:rPr>
              <w:t>-</w:t>
            </w:r>
          </w:p>
        </w:tc>
        <w:tc>
          <w:tcPr>
            <w:tcW w:w="1204" w:type="dxa"/>
            <w:tcBorders>
              <w:top w:val="nil"/>
              <w:left w:val="nil"/>
              <w:bottom w:val="single" w:sz="8" w:space="0" w:color="auto"/>
              <w:right w:val="single" w:sz="8" w:space="0" w:color="auto"/>
            </w:tcBorders>
            <w:shd w:val="clear" w:color="auto" w:fill="auto"/>
            <w:vAlign w:val="center"/>
          </w:tcPr>
          <w:p w14:paraId="29E84BC2" w14:textId="77777777" w:rsidR="00D93877" w:rsidRDefault="00D93877" w:rsidP="00D93877">
            <w:pPr>
              <w:jc w:val="center"/>
            </w:pPr>
            <w:r w:rsidRPr="00727EAB">
              <w:rPr>
                <w:color w:val="000000"/>
                <w:sz w:val="20"/>
              </w:rPr>
              <w:t>-</w:t>
            </w:r>
          </w:p>
        </w:tc>
        <w:tc>
          <w:tcPr>
            <w:tcW w:w="1064" w:type="dxa"/>
            <w:tcBorders>
              <w:top w:val="nil"/>
              <w:left w:val="nil"/>
              <w:bottom w:val="single" w:sz="8" w:space="0" w:color="auto"/>
              <w:right w:val="single" w:sz="8" w:space="0" w:color="auto"/>
            </w:tcBorders>
            <w:shd w:val="clear" w:color="auto" w:fill="auto"/>
            <w:noWrap/>
            <w:vAlign w:val="center"/>
          </w:tcPr>
          <w:p w14:paraId="4FAF15F6" w14:textId="77777777" w:rsidR="00D93877" w:rsidRDefault="00D93877" w:rsidP="00D93877">
            <w:pPr>
              <w:jc w:val="center"/>
            </w:pPr>
            <w:r w:rsidRPr="00727EAB">
              <w:rPr>
                <w:color w:val="000000"/>
                <w:sz w:val="20"/>
              </w:rPr>
              <w:t>-</w:t>
            </w:r>
          </w:p>
        </w:tc>
        <w:tc>
          <w:tcPr>
            <w:tcW w:w="1204" w:type="dxa"/>
            <w:tcBorders>
              <w:top w:val="nil"/>
              <w:left w:val="nil"/>
              <w:bottom w:val="single" w:sz="8" w:space="0" w:color="auto"/>
              <w:right w:val="single" w:sz="8" w:space="0" w:color="auto"/>
            </w:tcBorders>
            <w:shd w:val="clear" w:color="auto" w:fill="auto"/>
            <w:noWrap/>
            <w:vAlign w:val="center"/>
          </w:tcPr>
          <w:p w14:paraId="0AEA58F6" w14:textId="77777777" w:rsidR="00D93877" w:rsidRDefault="00D93877" w:rsidP="00D93877">
            <w:pPr>
              <w:jc w:val="center"/>
            </w:pPr>
            <w:r w:rsidRPr="00727EAB">
              <w:rPr>
                <w:color w:val="000000"/>
                <w:sz w:val="20"/>
              </w:rPr>
              <w:t>-</w:t>
            </w:r>
          </w:p>
        </w:tc>
        <w:tc>
          <w:tcPr>
            <w:tcW w:w="1276" w:type="dxa"/>
            <w:tcBorders>
              <w:top w:val="nil"/>
              <w:left w:val="nil"/>
              <w:bottom w:val="single" w:sz="8" w:space="0" w:color="auto"/>
              <w:right w:val="single" w:sz="8" w:space="0" w:color="auto"/>
            </w:tcBorders>
            <w:shd w:val="clear" w:color="auto" w:fill="auto"/>
            <w:vAlign w:val="center"/>
          </w:tcPr>
          <w:p w14:paraId="5B6379A2" w14:textId="77777777" w:rsidR="00D93877" w:rsidRDefault="00D93877" w:rsidP="00D93877">
            <w:pPr>
              <w:jc w:val="center"/>
            </w:pPr>
            <w:r w:rsidRPr="00727EAB">
              <w:rPr>
                <w:color w:val="000000"/>
                <w:sz w:val="20"/>
              </w:rPr>
              <w:t>-</w:t>
            </w:r>
          </w:p>
        </w:tc>
        <w:tc>
          <w:tcPr>
            <w:tcW w:w="1276" w:type="dxa"/>
            <w:tcBorders>
              <w:top w:val="nil"/>
              <w:left w:val="nil"/>
              <w:bottom w:val="single" w:sz="8" w:space="0" w:color="auto"/>
              <w:right w:val="single" w:sz="8" w:space="0" w:color="auto"/>
            </w:tcBorders>
            <w:shd w:val="clear" w:color="auto" w:fill="auto"/>
            <w:noWrap/>
            <w:vAlign w:val="center"/>
          </w:tcPr>
          <w:p w14:paraId="123E1266" w14:textId="77777777" w:rsidR="00D93877" w:rsidRDefault="00D93877" w:rsidP="00D93877">
            <w:pPr>
              <w:jc w:val="center"/>
            </w:pPr>
            <w:r w:rsidRPr="00727EAB">
              <w:rPr>
                <w:color w:val="000000"/>
                <w:sz w:val="20"/>
              </w:rPr>
              <w:t>-</w:t>
            </w:r>
          </w:p>
        </w:tc>
      </w:tr>
      <w:tr w:rsidR="00D93877" w:rsidRPr="00263C96" w14:paraId="6EE7959C" w14:textId="77777777" w:rsidTr="00033A23">
        <w:trPr>
          <w:trHeight w:val="795"/>
          <w:jc w:val="center"/>
        </w:trPr>
        <w:tc>
          <w:tcPr>
            <w:tcW w:w="2068" w:type="dxa"/>
            <w:tcBorders>
              <w:top w:val="nil"/>
              <w:left w:val="single" w:sz="8" w:space="0" w:color="auto"/>
              <w:bottom w:val="single" w:sz="8" w:space="0" w:color="auto"/>
              <w:right w:val="single" w:sz="8" w:space="0" w:color="auto"/>
            </w:tcBorders>
            <w:shd w:val="clear" w:color="auto" w:fill="auto"/>
            <w:vAlign w:val="center"/>
          </w:tcPr>
          <w:p w14:paraId="2E8C0EA9" w14:textId="77777777" w:rsidR="00D93877" w:rsidRPr="00263C96" w:rsidRDefault="00D93877" w:rsidP="00D93877">
            <w:pPr>
              <w:spacing w:line="276" w:lineRule="auto"/>
              <w:jc w:val="center"/>
              <w:rPr>
                <w:sz w:val="22"/>
                <w:szCs w:val="22"/>
              </w:rPr>
            </w:pPr>
            <w:r w:rsidRPr="00263C96">
              <w:rPr>
                <w:sz w:val="22"/>
                <w:szCs w:val="22"/>
              </w:rPr>
              <w:t>Население с учётом полива и скота</w:t>
            </w:r>
          </w:p>
        </w:tc>
        <w:tc>
          <w:tcPr>
            <w:tcW w:w="830" w:type="dxa"/>
            <w:tcBorders>
              <w:top w:val="nil"/>
              <w:left w:val="nil"/>
              <w:bottom w:val="single" w:sz="8" w:space="0" w:color="auto"/>
              <w:right w:val="single" w:sz="8" w:space="0" w:color="auto"/>
            </w:tcBorders>
            <w:shd w:val="clear" w:color="auto" w:fill="auto"/>
            <w:vAlign w:val="center"/>
          </w:tcPr>
          <w:p w14:paraId="4E1B2736" w14:textId="77777777" w:rsidR="00D93877" w:rsidRPr="00263C96" w:rsidRDefault="00D93877" w:rsidP="00D93877">
            <w:pPr>
              <w:spacing w:line="276" w:lineRule="auto"/>
              <w:jc w:val="center"/>
              <w:rPr>
                <w:color w:val="000000"/>
                <w:sz w:val="20"/>
              </w:rPr>
            </w:pPr>
            <w:r w:rsidRPr="00263C96">
              <w:rPr>
                <w:color w:val="000000"/>
                <w:sz w:val="20"/>
              </w:rPr>
              <w:t>м3.</w:t>
            </w:r>
          </w:p>
        </w:tc>
        <w:tc>
          <w:tcPr>
            <w:tcW w:w="1013" w:type="dxa"/>
            <w:tcBorders>
              <w:top w:val="nil"/>
              <w:left w:val="nil"/>
              <w:bottom w:val="single" w:sz="8" w:space="0" w:color="auto"/>
              <w:right w:val="single" w:sz="8" w:space="0" w:color="auto"/>
            </w:tcBorders>
            <w:shd w:val="clear" w:color="auto" w:fill="auto"/>
            <w:noWrap/>
            <w:vAlign w:val="center"/>
          </w:tcPr>
          <w:p w14:paraId="02BC16D7" w14:textId="77777777" w:rsidR="00D93877" w:rsidRDefault="00D93877" w:rsidP="00D93877">
            <w:pPr>
              <w:jc w:val="center"/>
              <w:rPr>
                <w:color w:val="000000"/>
                <w:sz w:val="20"/>
              </w:rPr>
            </w:pPr>
            <w:r>
              <w:rPr>
                <w:color w:val="000000"/>
                <w:sz w:val="20"/>
              </w:rPr>
              <w:t>9635</w:t>
            </w:r>
          </w:p>
        </w:tc>
        <w:tc>
          <w:tcPr>
            <w:tcW w:w="1204" w:type="dxa"/>
            <w:tcBorders>
              <w:top w:val="nil"/>
              <w:left w:val="nil"/>
              <w:bottom w:val="single" w:sz="8" w:space="0" w:color="auto"/>
              <w:right w:val="single" w:sz="8" w:space="0" w:color="auto"/>
            </w:tcBorders>
            <w:shd w:val="clear" w:color="auto" w:fill="auto"/>
            <w:vAlign w:val="center"/>
          </w:tcPr>
          <w:p w14:paraId="04C4EFE1" w14:textId="77777777" w:rsidR="00D93877" w:rsidRDefault="00D93877" w:rsidP="00D93877">
            <w:pPr>
              <w:jc w:val="center"/>
              <w:rPr>
                <w:color w:val="000000"/>
                <w:sz w:val="22"/>
                <w:szCs w:val="22"/>
              </w:rPr>
            </w:pPr>
            <w:r>
              <w:rPr>
                <w:color w:val="000000"/>
                <w:sz w:val="22"/>
                <w:szCs w:val="22"/>
              </w:rPr>
              <w:t>26,40</w:t>
            </w:r>
          </w:p>
        </w:tc>
        <w:tc>
          <w:tcPr>
            <w:tcW w:w="1064" w:type="dxa"/>
            <w:tcBorders>
              <w:top w:val="nil"/>
              <w:left w:val="nil"/>
              <w:bottom w:val="single" w:sz="8" w:space="0" w:color="auto"/>
              <w:right w:val="single" w:sz="8" w:space="0" w:color="auto"/>
            </w:tcBorders>
            <w:shd w:val="clear" w:color="auto" w:fill="auto"/>
            <w:noWrap/>
            <w:vAlign w:val="center"/>
          </w:tcPr>
          <w:p w14:paraId="12333FF1" w14:textId="77777777" w:rsidR="00D93877" w:rsidRDefault="00D93877" w:rsidP="00D93877">
            <w:pPr>
              <w:jc w:val="center"/>
              <w:rPr>
                <w:color w:val="000000"/>
                <w:sz w:val="22"/>
                <w:szCs w:val="22"/>
              </w:rPr>
            </w:pPr>
            <w:r>
              <w:rPr>
                <w:color w:val="000000"/>
                <w:sz w:val="22"/>
                <w:szCs w:val="22"/>
              </w:rPr>
              <w:t>31,68</w:t>
            </w:r>
          </w:p>
        </w:tc>
        <w:tc>
          <w:tcPr>
            <w:tcW w:w="1204" w:type="dxa"/>
            <w:tcBorders>
              <w:top w:val="nil"/>
              <w:left w:val="nil"/>
              <w:bottom w:val="single" w:sz="8" w:space="0" w:color="auto"/>
              <w:right w:val="single" w:sz="8" w:space="0" w:color="auto"/>
            </w:tcBorders>
            <w:shd w:val="clear" w:color="auto" w:fill="auto"/>
            <w:noWrap/>
            <w:vAlign w:val="center"/>
          </w:tcPr>
          <w:p w14:paraId="5328C9AC" w14:textId="77777777" w:rsidR="00D93877" w:rsidRDefault="00D93877" w:rsidP="00D93877">
            <w:pPr>
              <w:jc w:val="center"/>
              <w:rPr>
                <w:color w:val="000000"/>
                <w:sz w:val="22"/>
                <w:szCs w:val="22"/>
              </w:rPr>
            </w:pPr>
            <w:r>
              <w:rPr>
                <w:color w:val="000000"/>
                <w:sz w:val="22"/>
                <w:szCs w:val="22"/>
                <w:lang w:val="en-US"/>
              </w:rPr>
              <w:t>9802</w:t>
            </w:r>
          </w:p>
        </w:tc>
        <w:tc>
          <w:tcPr>
            <w:tcW w:w="1276" w:type="dxa"/>
            <w:tcBorders>
              <w:top w:val="nil"/>
              <w:left w:val="nil"/>
              <w:bottom w:val="single" w:sz="8" w:space="0" w:color="auto"/>
              <w:right w:val="single" w:sz="8" w:space="0" w:color="auto"/>
            </w:tcBorders>
            <w:shd w:val="clear" w:color="auto" w:fill="auto"/>
            <w:vAlign w:val="center"/>
          </w:tcPr>
          <w:p w14:paraId="5ECDA0DD" w14:textId="77777777" w:rsidR="00D93877" w:rsidRDefault="00D93877" w:rsidP="00D93877">
            <w:pPr>
              <w:jc w:val="center"/>
              <w:rPr>
                <w:color w:val="000000"/>
                <w:sz w:val="22"/>
                <w:szCs w:val="22"/>
              </w:rPr>
            </w:pPr>
            <w:r>
              <w:rPr>
                <w:color w:val="000000"/>
                <w:sz w:val="22"/>
                <w:szCs w:val="22"/>
              </w:rPr>
              <w:t>26,85</w:t>
            </w:r>
          </w:p>
        </w:tc>
        <w:tc>
          <w:tcPr>
            <w:tcW w:w="1276" w:type="dxa"/>
            <w:tcBorders>
              <w:top w:val="nil"/>
              <w:left w:val="nil"/>
              <w:bottom w:val="single" w:sz="8" w:space="0" w:color="auto"/>
              <w:right w:val="single" w:sz="8" w:space="0" w:color="auto"/>
            </w:tcBorders>
            <w:shd w:val="clear" w:color="auto" w:fill="auto"/>
            <w:noWrap/>
            <w:vAlign w:val="center"/>
          </w:tcPr>
          <w:p w14:paraId="11A12A7C" w14:textId="77777777" w:rsidR="00D93877" w:rsidRDefault="00D93877" w:rsidP="00D93877">
            <w:pPr>
              <w:jc w:val="center"/>
              <w:rPr>
                <w:color w:val="000000"/>
                <w:sz w:val="22"/>
                <w:szCs w:val="22"/>
              </w:rPr>
            </w:pPr>
            <w:r>
              <w:rPr>
                <w:color w:val="000000"/>
                <w:sz w:val="22"/>
                <w:szCs w:val="22"/>
              </w:rPr>
              <w:t>32,23</w:t>
            </w:r>
          </w:p>
        </w:tc>
      </w:tr>
    </w:tbl>
    <w:p w14:paraId="45637536" w14:textId="1241EE44" w:rsidR="00D93877" w:rsidRPr="003E5ABA" w:rsidRDefault="00D62387" w:rsidP="00D93877">
      <w:pPr>
        <w:pStyle w:val="formattexttopleveltext"/>
        <w:spacing w:line="276" w:lineRule="auto"/>
        <w:jc w:val="both"/>
        <w:rPr>
          <w:b/>
          <w:color w:val="000000"/>
        </w:rPr>
      </w:pPr>
      <w:r>
        <w:rPr>
          <w:b/>
          <w:color w:val="000000"/>
        </w:rPr>
        <w:t>2.1</w:t>
      </w:r>
      <w:r w:rsidR="00D93877" w:rsidRPr="003E5ABA">
        <w:rPr>
          <w:b/>
          <w:color w:val="000000"/>
        </w:rPr>
        <w:t xml:space="preserve">.8.Прогноз распределения расходов воды на </w:t>
      </w:r>
      <w:proofErr w:type="gramStart"/>
      <w:r w:rsidR="00D93877" w:rsidRPr="003E5ABA">
        <w:rPr>
          <w:b/>
          <w:color w:val="000000"/>
        </w:rPr>
        <w:t>водоснабжение</w:t>
      </w:r>
      <w:proofErr w:type="gramEnd"/>
      <w:r w:rsidR="00D93877" w:rsidRPr="003E5ABA">
        <w:rPr>
          <w:b/>
          <w:color w:val="000000"/>
        </w:rPr>
        <w:t xml:space="preserve"> по типам абонентов исходя из фактических расходов питьевой  воды с учетом данных о перспективном потреблении  питьевой воды абонентами</w:t>
      </w:r>
    </w:p>
    <w:p w14:paraId="59E8CF2B" w14:textId="5212D669" w:rsidR="00D93877" w:rsidRPr="00263C96" w:rsidRDefault="00D93877" w:rsidP="00D93877">
      <w:pPr>
        <w:pStyle w:val="formattexttopleveltext"/>
        <w:spacing w:after="0" w:afterAutospacing="0" w:line="276" w:lineRule="auto"/>
        <w:rPr>
          <w:b/>
          <w:sz w:val="22"/>
          <w:szCs w:val="22"/>
        </w:rPr>
      </w:pPr>
      <w:r w:rsidRPr="00263C96">
        <w:rPr>
          <w:b/>
          <w:sz w:val="22"/>
          <w:szCs w:val="22"/>
        </w:rPr>
        <w:t xml:space="preserve">Таблица </w:t>
      </w:r>
      <w:r w:rsidR="00D62387">
        <w:rPr>
          <w:b/>
          <w:sz w:val="22"/>
          <w:szCs w:val="22"/>
        </w:rPr>
        <w:t>2.13</w:t>
      </w:r>
      <w:r w:rsidRPr="00263C96">
        <w:rPr>
          <w:b/>
          <w:sz w:val="22"/>
          <w:szCs w:val="22"/>
        </w:rPr>
        <w:t xml:space="preserve">. Прогноз распределения расходов воды на водоснабжение по типам абонентов </w:t>
      </w:r>
    </w:p>
    <w:tbl>
      <w:tblPr>
        <w:tblW w:w="97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5"/>
        <w:gridCol w:w="2296"/>
        <w:gridCol w:w="1202"/>
        <w:gridCol w:w="939"/>
        <w:gridCol w:w="939"/>
        <w:gridCol w:w="939"/>
        <w:gridCol w:w="939"/>
        <w:gridCol w:w="939"/>
        <w:gridCol w:w="939"/>
      </w:tblGrid>
      <w:tr w:rsidR="003A2871" w:rsidRPr="00263C96" w14:paraId="101AB450" w14:textId="77777777" w:rsidTr="00D93877">
        <w:trPr>
          <w:trHeight w:val="442"/>
          <w:jc w:val="center"/>
        </w:trPr>
        <w:tc>
          <w:tcPr>
            <w:tcW w:w="595" w:type="dxa"/>
            <w:shd w:val="clear" w:color="auto" w:fill="D9D9D9"/>
            <w:vAlign w:val="center"/>
          </w:tcPr>
          <w:p w14:paraId="5360984F"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 п/п</w:t>
            </w:r>
          </w:p>
        </w:tc>
        <w:tc>
          <w:tcPr>
            <w:tcW w:w="2296" w:type="dxa"/>
            <w:shd w:val="clear" w:color="auto" w:fill="D9D9D9"/>
            <w:vAlign w:val="center"/>
          </w:tcPr>
          <w:p w14:paraId="3BBFF9EC"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Показатель</w:t>
            </w:r>
          </w:p>
        </w:tc>
        <w:tc>
          <w:tcPr>
            <w:tcW w:w="1202" w:type="dxa"/>
            <w:shd w:val="clear" w:color="auto" w:fill="D9D9D9"/>
            <w:vAlign w:val="center"/>
          </w:tcPr>
          <w:p w14:paraId="4EE3A9CD"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Ед. измерения</w:t>
            </w:r>
          </w:p>
        </w:tc>
        <w:tc>
          <w:tcPr>
            <w:tcW w:w="939" w:type="dxa"/>
            <w:shd w:val="clear" w:color="auto" w:fill="D9D9D9"/>
            <w:vAlign w:val="center"/>
          </w:tcPr>
          <w:p w14:paraId="0EF5F9DD" w14:textId="30A2BF19" w:rsidR="003A2871" w:rsidRPr="00263C96" w:rsidRDefault="003A2871" w:rsidP="003A2871">
            <w:pPr>
              <w:spacing w:line="276" w:lineRule="auto"/>
              <w:jc w:val="center"/>
              <w:rPr>
                <w:sz w:val="20"/>
              </w:rPr>
            </w:pPr>
            <w:r w:rsidRPr="00263C96">
              <w:rPr>
                <w:sz w:val="20"/>
              </w:rPr>
              <w:t>20</w:t>
            </w:r>
            <w:r>
              <w:rPr>
                <w:sz w:val="20"/>
              </w:rPr>
              <w:t>24</w:t>
            </w:r>
          </w:p>
        </w:tc>
        <w:tc>
          <w:tcPr>
            <w:tcW w:w="939" w:type="dxa"/>
            <w:shd w:val="clear" w:color="auto" w:fill="D9D9D9"/>
            <w:vAlign w:val="center"/>
          </w:tcPr>
          <w:p w14:paraId="0D7F4557" w14:textId="3E1C83B6" w:rsidR="003A2871" w:rsidRPr="00263C96" w:rsidRDefault="003A2871" w:rsidP="003A2871">
            <w:pPr>
              <w:spacing w:line="276" w:lineRule="auto"/>
              <w:jc w:val="center"/>
              <w:rPr>
                <w:sz w:val="20"/>
              </w:rPr>
            </w:pPr>
            <w:r w:rsidRPr="00263C96">
              <w:rPr>
                <w:sz w:val="20"/>
              </w:rPr>
              <w:t>202</w:t>
            </w:r>
            <w:r>
              <w:rPr>
                <w:sz w:val="20"/>
              </w:rPr>
              <w:t>5</w:t>
            </w:r>
          </w:p>
        </w:tc>
        <w:tc>
          <w:tcPr>
            <w:tcW w:w="939" w:type="dxa"/>
            <w:shd w:val="clear" w:color="auto" w:fill="D9D9D9"/>
            <w:vAlign w:val="center"/>
          </w:tcPr>
          <w:p w14:paraId="6693DAF8" w14:textId="77FD8EC4" w:rsidR="003A2871" w:rsidRPr="00263C96" w:rsidRDefault="003A2871" w:rsidP="003A2871">
            <w:pPr>
              <w:spacing w:line="276" w:lineRule="auto"/>
              <w:jc w:val="center"/>
              <w:rPr>
                <w:sz w:val="20"/>
              </w:rPr>
            </w:pPr>
            <w:r w:rsidRPr="00263C96">
              <w:rPr>
                <w:sz w:val="20"/>
              </w:rPr>
              <w:t>202</w:t>
            </w:r>
            <w:r>
              <w:rPr>
                <w:sz w:val="20"/>
              </w:rPr>
              <w:t>6</w:t>
            </w:r>
          </w:p>
        </w:tc>
        <w:tc>
          <w:tcPr>
            <w:tcW w:w="939" w:type="dxa"/>
            <w:shd w:val="clear" w:color="auto" w:fill="D9D9D9"/>
            <w:vAlign w:val="center"/>
          </w:tcPr>
          <w:p w14:paraId="5144370E" w14:textId="196F179B" w:rsidR="003A2871" w:rsidRPr="00263C96" w:rsidRDefault="003A2871" w:rsidP="003A2871">
            <w:pPr>
              <w:spacing w:line="276" w:lineRule="auto"/>
              <w:jc w:val="center"/>
              <w:rPr>
                <w:sz w:val="20"/>
              </w:rPr>
            </w:pPr>
            <w:r w:rsidRPr="00263C96">
              <w:rPr>
                <w:sz w:val="20"/>
              </w:rPr>
              <w:t>202</w:t>
            </w:r>
            <w:r>
              <w:rPr>
                <w:sz w:val="20"/>
              </w:rPr>
              <w:t>7</w:t>
            </w:r>
          </w:p>
        </w:tc>
        <w:tc>
          <w:tcPr>
            <w:tcW w:w="939" w:type="dxa"/>
            <w:shd w:val="clear" w:color="auto" w:fill="D9D9D9"/>
            <w:vAlign w:val="center"/>
          </w:tcPr>
          <w:p w14:paraId="4101018E" w14:textId="7329A6B6" w:rsidR="003A2871" w:rsidRPr="00263C96" w:rsidRDefault="003A2871" w:rsidP="003A2871">
            <w:pPr>
              <w:spacing w:line="276" w:lineRule="auto"/>
              <w:jc w:val="center"/>
              <w:rPr>
                <w:sz w:val="20"/>
              </w:rPr>
            </w:pPr>
            <w:r w:rsidRPr="00263C96">
              <w:rPr>
                <w:sz w:val="20"/>
              </w:rPr>
              <w:t>202</w:t>
            </w:r>
            <w:r>
              <w:rPr>
                <w:sz w:val="20"/>
              </w:rPr>
              <w:t>8</w:t>
            </w:r>
          </w:p>
        </w:tc>
        <w:tc>
          <w:tcPr>
            <w:tcW w:w="939" w:type="dxa"/>
            <w:shd w:val="clear" w:color="auto" w:fill="D9D9D9"/>
            <w:vAlign w:val="center"/>
          </w:tcPr>
          <w:p w14:paraId="5EA58CE2" w14:textId="78B33BB5" w:rsidR="003A2871" w:rsidRPr="00263C96" w:rsidRDefault="003A2871" w:rsidP="003A2871">
            <w:pPr>
              <w:spacing w:line="276" w:lineRule="auto"/>
              <w:jc w:val="center"/>
              <w:rPr>
                <w:sz w:val="20"/>
              </w:rPr>
            </w:pPr>
            <w:r w:rsidRPr="00263C96">
              <w:rPr>
                <w:sz w:val="20"/>
              </w:rPr>
              <w:t>202</w:t>
            </w:r>
            <w:r>
              <w:rPr>
                <w:sz w:val="20"/>
              </w:rPr>
              <w:t>9</w:t>
            </w:r>
            <w:r w:rsidRPr="00263C96">
              <w:rPr>
                <w:sz w:val="20"/>
              </w:rPr>
              <w:t>-20</w:t>
            </w:r>
            <w:r>
              <w:rPr>
                <w:sz w:val="20"/>
              </w:rPr>
              <w:t>33</w:t>
            </w:r>
          </w:p>
        </w:tc>
      </w:tr>
      <w:tr w:rsidR="00D93877" w:rsidRPr="00263C96" w14:paraId="300C0527" w14:textId="77777777" w:rsidTr="00D93877">
        <w:trPr>
          <w:trHeight w:val="300"/>
          <w:jc w:val="center"/>
        </w:trPr>
        <w:tc>
          <w:tcPr>
            <w:tcW w:w="595" w:type="dxa"/>
            <w:shd w:val="clear" w:color="auto" w:fill="auto"/>
            <w:vAlign w:val="center"/>
          </w:tcPr>
          <w:p w14:paraId="6B841E5A" w14:textId="77777777" w:rsidR="00D93877" w:rsidRPr="00263C96" w:rsidRDefault="00D93877" w:rsidP="00D93877">
            <w:pPr>
              <w:spacing w:line="276" w:lineRule="auto"/>
              <w:jc w:val="center"/>
              <w:rPr>
                <w:color w:val="000000"/>
                <w:sz w:val="22"/>
                <w:szCs w:val="22"/>
              </w:rPr>
            </w:pPr>
            <w:r w:rsidRPr="00263C96">
              <w:rPr>
                <w:color w:val="000000"/>
                <w:sz w:val="22"/>
                <w:szCs w:val="22"/>
              </w:rPr>
              <w:t>1.</w:t>
            </w:r>
          </w:p>
        </w:tc>
        <w:tc>
          <w:tcPr>
            <w:tcW w:w="2296" w:type="dxa"/>
            <w:shd w:val="clear" w:color="auto" w:fill="auto"/>
            <w:vAlign w:val="center"/>
          </w:tcPr>
          <w:p w14:paraId="468D52DD" w14:textId="77777777" w:rsidR="00D93877" w:rsidRPr="00263C96" w:rsidRDefault="00D93877" w:rsidP="00D93877">
            <w:pPr>
              <w:spacing w:line="276" w:lineRule="auto"/>
              <w:rPr>
                <w:color w:val="000000"/>
                <w:sz w:val="22"/>
                <w:szCs w:val="22"/>
              </w:rPr>
            </w:pPr>
            <w:r w:rsidRPr="00263C96">
              <w:rPr>
                <w:color w:val="000000"/>
                <w:sz w:val="22"/>
                <w:szCs w:val="22"/>
              </w:rPr>
              <w:t>Объем реализации, в том числе:</w:t>
            </w:r>
          </w:p>
        </w:tc>
        <w:tc>
          <w:tcPr>
            <w:tcW w:w="1202" w:type="dxa"/>
            <w:shd w:val="clear" w:color="auto" w:fill="auto"/>
            <w:vAlign w:val="center"/>
          </w:tcPr>
          <w:p w14:paraId="36B0BEFA"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vAlign w:val="center"/>
          </w:tcPr>
          <w:p w14:paraId="359B5CBB" w14:textId="77777777" w:rsidR="00D93877" w:rsidRDefault="00D93877" w:rsidP="00D93877">
            <w:pPr>
              <w:jc w:val="center"/>
              <w:rPr>
                <w:color w:val="000000"/>
                <w:sz w:val="20"/>
              </w:rPr>
            </w:pPr>
            <w:r>
              <w:rPr>
                <w:color w:val="000000"/>
                <w:sz w:val="20"/>
              </w:rPr>
              <w:t>9537,8</w:t>
            </w:r>
          </w:p>
        </w:tc>
        <w:tc>
          <w:tcPr>
            <w:tcW w:w="939" w:type="dxa"/>
            <w:shd w:val="clear" w:color="auto" w:fill="auto"/>
            <w:vAlign w:val="center"/>
          </w:tcPr>
          <w:p w14:paraId="24413898" w14:textId="77777777" w:rsidR="00D93877" w:rsidRDefault="00D93877" w:rsidP="00D93877">
            <w:pPr>
              <w:jc w:val="center"/>
              <w:rPr>
                <w:color w:val="000000"/>
                <w:sz w:val="20"/>
              </w:rPr>
            </w:pPr>
            <w:r>
              <w:rPr>
                <w:color w:val="000000"/>
                <w:sz w:val="20"/>
              </w:rPr>
              <w:t>9539,4</w:t>
            </w:r>
          </w:p>
        </w:tc>
        <w:tc>
          <w:tcPr>
            <w:tcW w:w="939" w:type="dxa"/>
            <w:shd w:val="clear" w:color="auto" w:fill="auto"/>
            <w:vAlign w:val="center"/>
          </w:tcPr>
          <w:p w14:paraId="7524DDB5" w14:textId="77777777" w:rsidR="00D93877" w:rsidRDefault="00D93877" w:rsidP="00D93877">
            <w:pPr>
              <w:jc w:val="center"/>
              <w:rPr>
                <w:color w:val="000000"/>
                <w:sz w:val="20"/>
              </w:rPr>
            </w:pPr>
            <w:r>
              <w:rPr>
                <w:color w:val="000000"/>
                <w:sz w:val="20"/>
              </w:rPr>
              <w:t>9570,8</w:t>
            </w:r>
          </w:p>
        </w:tc>
        <w:tc>
          <w:tcPr>
            <w:tcW w:w="939" w:type="dxa"/>
            <w:shd w:val="clear" w:color="auto" w:fill="auto"/>
            <w:vAlign w:val="center"/>
          </w:tcPr>
          <w:p w14:paraId="225A5554" w14:textId="77777777" w:rsidR="00D93877" w:rsidRDefault="00D93877" w:rsidP="00D93877">
            <w:pPr>
              <w:jc w:val="center"/>
              <w:rPr>
                <w:color w:val="000000"/>
                <w:sz w:val="20"/>
              </w:rPr>
            </w:pPr>
            <w:r>
              <w:rPr>
                <w:color w:val="000000"/>
                <w:sz w:val="20"/>
              </w:rPr>
              <w:t>9602,6</w:t>
            </w:r>
          </w:p>
        </w:tc>
        <w:tc>
          <w:tcPr>
            <w:tcW w:w="939" w:type="dxa"/>
            <w:shd w:val="clear" w:color="auto" w:fill="auto"/>
            <w:vAlign w:val="center"/>
          </w:tcPr>
          <w:p w14:paraId="7E8832A1" w14:textId="77777777" w:rsidR="00D93877" w:rsidRDefault="00D93877" w:rsidP="00D93877">
            <w:pPr>
              <w:jc w:val="center"/>
              <w:rPr>
                <w:color w:val="000000"/>
                <w:sz w:val="20"/>
              </w:rPr>
            </w:pPr>
            <w:r>
              <w:rPr>
                <w:color w:val="000000"/>
                <w:sz w:val="20"/>
              </w:rPr>
              <w:t>9634,7</w:t>
            </w:r>
          </w:p>
        </w:tc>
        <w:tc>
          <w:tcPr>
            <w:tcW w:w="939" w:type="dxa"/>
            <w:shd w:val="clear" w:color="auto" w:fill="auto"/>
            <w:vAlign w:val="center"/>
          </w:tcPr>
          <w:p w14:paraId="4A0B56C1" w14:textId="77777777" w:rsidR="00D93877" w:rsidRDefault="00D93877" w:rsidP="00D93877">
            <w:pPr>
              <w:jc w:val="right"/>
              <w:rPr>
                <w:rFonts w:ascii="Arial" w:hAnsi="Arial" w:cs="Arial"/>
                <w:sz w:val="20"/>
              </w:rPr>
            </w:pPr>
            <w:r>
              <w:rPr>
                <w:rFonts w:ascii="Arial" w:hAnsi="Arial" w:cs="Arial"/>
                <w:sz w:val="20"/>
              </w:rPr>
              <w:t>9734,0</w:t>
            </w:r>
          </w:p>
        </w:tc>
      </w:tr>
      <w:tr w:rsidR="00D93877" w:rsidRPr="00263C96" w14:paraId="3EA8C4C0" w14:textId="77777777" w:rsidTr="00D93877">
        <w:trPr>
          <w:trHeight w:val="521"/>
          <w:jc w:val="center"/>
        </w:trPr>
        <w:tc>
          <w:tcPr>
            <w:tcW w:w="595" w:type="dxa"/>
            <w:shd w:val="clear" w:color="auto" w:fill="auto"/>
            <w:vAlign w:val="center"/>
          </w:tcPr>
          <w:p w14:paraId="582E773E" w14:textId="77777777" w:rsidR="00D93877" w:rsidRPr="00263C96" w:rsidRDefault="00D93877" w:rsidP="00D93877">
            <w:pPr>
              <w:spacing w:line="276" w:lineRule="auto"/>
              <w:jc w:val="center"/>
              <w:rPr>
                <w:color w:val="000000"/>
                <w:sz w:val="22"/>
                <w:szCs w:val="22"/>
              </w:rPr>
            </w:pPr>
            <w:r w:rsidRPr="00263C96">
              <w:rPr>
                <w:color w:val="000000"/>
                <w:sz w:val="22"/>
                <w:szCs w:val="22"/>
              </w:rPr>
              <w:t>1.1.</w:t>
            </w:r>
          </w:p>
        </w:tc>
        <w:tc>
          <w:tcPr>
            <w:tcW w:w="2296" w:type="dxa"/>
            <w:shd w:val="clear" w:color="auto" w:fill="auto"/>
            <w:vAlign w:val="center"/>
          </w:tcPr>
          <w:p w14:paraId="09A169B5" w14:textId="77777777" w:rsidR="00D93877" w:rsidRPr="00263C96" w:rsidRDefault="00D93877" w:rsidP="00D93877">
            <w:pPr>
              <w:spacing w:line="276" w:lineRule="auto"/>
              <w:rPr>
                <w:color w:val="000000"/>
                <w:sz w:val="22"/>
                <w:szCs w:val="22"/>
              </w:rPr>
            </w:pPr>
            <w:r w:rsidRPr="00263C96">
              <w:rPr>
                <w:color w:val="000000"/>
                <w:sz w:val="22"/>
                <w:szCs w:val="22"/>
              </w:rPr>
              <w:t>Бюджетные и прочие организации</w:t>
            </w:r>
          </w:p>
        </w:tc>
        <w:tc>
          <w:tcPr>
            <w:tcW w:w="1202" w:type="dxa"/>
            <w:shd w:val="clear" w:color="auto" w:fill="auto"/>
            <w:vAlign w:val="center"/>
          </w:tcPr>
          <w:p w14:paraId="1060F29D"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noWrap/>
            <w:vAlign w:val="center"/>
          </w:tcPr>
          <w:p w14:paraId="72482ACD"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559EFC66"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4F45ADB2"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3F255AEF"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171E516D"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01268AD5" w14:textId="77777777" w:rsidR="00D93877" w:rsidRDefault="00D93877" w:rsidP="00D93877">
            <w:pPr>
              <w:jc w:val="center"/>
            </w:pPr>
            <w:r w:rsidRPr="00727EAB">
              <w:rPr>
                <w:color w:val="000000"/>
                <w:sz w:val="20"/>
              </w:rPr>
              <w:t>-</w:t>
            </w:r>
          </w:p>
        </w:tc>
      </w:tr>
      <w:tr w:rsidR="00D93877" w:rsidRPr="00263C96" w14:paraId="70A5E243" w14:textId="77777777" w:rsidTr="00D93877">
        <w:trPr>
          <w:trHeight w:val="500"/>
          <w:jc w:val="center"/>
        </w:trPr>
        <w:tc>
          <w:tcPr>
            <w:tcW w:w="595" w:type="dxa"/>
            <w:shd w:val="clear" w:color="auto" w:fill="auto"/>
            <w:vAlign w:val="center"/>
          </w:tcPr>
          <w:p w14:paraId="6B90DC81" w14:textId="77777777" w:rsidR="00D93877" w:rsidRPr="00263C96" w:rsidRDefault="00D93877" w:rsidP="00D93877">
            <w:pPr>
              <w:spacing w:line="276" w:lineRule="auto"/>
              <w:jc w:val="center"/>
              <w:rPr>
                <w:color w:val="000000"/>
                <w:sz w:val="22"/>
                <w:szCs w:val="22"/>
              </w:rPr>
            </w:pPr>
            <w:r w:rsidRPr="00263C96">
              <w:rPr>
                <w:color w:val="000000"/>
                <w:sz w:val="22"/>
                <w:szCs w:val="22"/>
              </w:rPr>
              <w:t>1.2.</w:t>
            </w:r>
          </w:p>
        </w:tc>
        <w:tc>
          <w:tcPr>
            <w:tcW w:w="2296" w:type="dxa"/>
            <w:shd w:val="clear" w:color="auto" w:fill="auto"/>
            <w:vAlign w:val="center"/>
          </w:tcPr>
          <w:p w14:paraId="2F68359A" w14:textId="77777777" w:rsidR="00D93877" w:rsidRPr="00263C96" w:rsidRDefault="00D93877" w:rsidP="00D93877">
            <w:pPr>
              <w:spacing w:line="276" w:lineRule="auto"/>
              <w:rPr>
                <w:sz w:val="22"/>
                <w:szCs w:val="22"/>
              </w:rPr>
            </w:pPr>
            <w:r w:rsidRPr="00263C96">
              <w:rPr>
                <w:sz w:val="22"/>
                <w:szCs w:val="22"/>
              </w:rPr>
              <w:t>Население с учётом полива и скота</w:t>
            </w:r>
          </w:p>
        </w:tc>
        <w:tc>
          <w:tcPr>
            <w:tcW w:w="1202" w:type="dxa"/>
            <w:shd w:val="clear" w:color="auto" w:fill="auto"/>
            <w:vAlign w:val="center"/>
          </w:tcPr>
          <w:p w14:paraId="4BDD2EC9"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noWrap/>
            <w:vAlign w:val="center"/>
          </w:tcPr>
          <w:p w14:paraId="7F58A6B0" w14:textId="77777777" w:rsidR="00D93877" w:rsidRDefault="00D93877" w:rsidP="00D93877">
            <w:pPr>
              <w:jc w:val="center"/>
              <w:rPr>
                <w:color w:val="000000"/>
                <w:sz w:val="20"/>
              </w:rPr>
            </w:pPr>
            <w:r>
              <w:rPr>
                <w:color w:val="000000"/>
                <w:sz w:val="20"/>
              </w:rPr>
              <w:t>9537,8</w:t>
            </w:r>
          </w:p>
        </w:tc>
        <w:tc>
          <w:tcPr>
            <w:tcW w:w="939" w:type="dxa"/>
            <w:shd w:val="clear" w:color="auto" w:fill="auto"/>
            <w:noWrap/>
            <w:vAlign w:val="center"/>
          </w:tcPr>
          <w:p w14:paraId="06FFADB2" w14:textId="77777777" w:rsidR="00D93877" w:rsidRDefault="00D93877" w:rsidP="00D93877">
            <w:pPr>
              <w:jc w:val="center"/>
              <w:rPr>
                <w:color w:val="000000"/>
                <w:sz w:val="20"/>
              </w:rPr>
            </w:pPr>
            <w:r>
              <w:rPr>
                <w:color w:val="000000"/>
                <w:sz w:val="20"/>
              </w:rPr>
              <w:t>9539,4</w:t>
            </w:r>
          </w:p>
        </w:tc>
        <w:tc>
          <w:tcPr>
            <w:tcW w:w="939" w:type="dxa"/>
            <w:shd w:val="clear" w:color="auto" w:fill="auto"/>
            <w:noWrap/>
            <w:vAlign w:val="center"/>
          </w:tcPr>
          <w:p w14:paraId="19B72D9A" w14:textId="77777777" w:rsidR="00D93877" w:rsidRDefault="00D93877" w:rsidP="00D93877">
            <w:pPr>
              <w:jc w:val="center"/>
              <w:rPr>
                <w:color w:val="000000"/>
                <w:sz w:val="20"/>
              </w:rPr>
            </w:pPr>
            <w:r>
              <w:rPr>
                <w:color w:val="000000"/>
                <w:sz w:val="20"/>
              </w:rPr>
              <w:t>9570,8</w:t>
            </w:r>
          </w:p>
        </w:tc>
        <w:tc>
          <w:tcPr>
            <w:tcW w:w="939" w:type="dxa"/>
            <w:shd w:val="clear" w:color="auto" w:fill="auto"/>
            <w:noWrap/>
            <w:vAlign w:val="center"/>
          </w:tcPr>
          <w:p w14:paraId="235D3FAB" w14:textId="77777777" w:rsidR="00D93877" w:rsidRDefault="00D93877" w:rsidP="00D93877">
            <w:pPr>
              <w:jc w:val="center"/>
              <w:rPr>
                <w:color w:val="000000"/>
                <w:sz w:val="20"/>
              </w:rPr>
            </w:pPr>
            <w:r>
              <w:rPr>
                <w:color w:val="000000"/>
                <w:sz w:val="20"/>
              </w:rPr>
              <w:t>9602,6</w:t>
            </w:r>
          </w:p>
        </w:tc>
        <w:tc>
          <w:tcPr>
            <w:tcW w:w="939" w:type="dxa"/>
            <w:shd w:val="clear" w:color="auto" w:fill="auto"/>
            <w:noWrap/>
            <w:vAlign w:val="center"/>
          </w:tcPr>
          <w:p w14:paraId="4B604AFA" w14:textId="77777777" w:rsidR="00D93877" w:rsidRDefault="00D93877" w:rsidP="00D93877">
            <w:pPr>
              <w:jc w:val="center"/>
              <w:rPr>
                <w:color w:val="000000"/>
                <w:sz w:val="20"/>
              </w:rPr>
            </w:pPr>
            <w:r>
              <w:rPr>
                <w:color w:val="000000"/>
                <w:sz w:val="20"/>
              </w:rPr>
              <w:t>9634,7</w:t>
            </w:r>
          </w:p>
        </w:tc>
        <w:tc>
          <w:tcPr>
            <w:tcW w:w="939" w:type="dxa"/>
            <w:shd w:val="clear" w:color="auto" w:fill="auto"/>
            <w:noWrap/>
            <w:vAlign w:val="center"/>
          </w:tcPr>
          <w:p w14:paraId="48293A14" w14:textId="77777777" w:rsidR="00D93877" w:rsidRDefault="00D93877" w:rsidP="00D93877">
            <w:pPr>
              <w:jc w:val="right"/>
              <w:rPr>
                <w:rFonts w:ascii="Arial" w:hAnsi="Arial" w:cs="Arial"/>
                <w:sz w:val="20"/>
              </w:rPr>
            </w:pPr>
            <w:r>
              <w:rPr>
                <w:rFonts w:ascii="Arial" w:hAnsi="Arial" w:cs="Arial"/>
                <w:sz w:val="20"/>
              </w:rPr>
              <w:t>9734,0</w:t>
            </w:r>
          </w:p>
        </w:tc>
      </w:tr>
    </w:tbl>
    <w:p w14:paraId="26E60BBE" w14:textId="5EC0B456" w:rsidR="00D93877" w:rsidRPr="00A27BD7" w:rsidRDefault="00D62387" w:rsidP="00D93877">
      <w:pPr>
        <w:pStyle w:val="formattexttopleveltext"/>
        <w:spacing w:line="276" w:lineRule="auto"/>
        <w:rPr>
          <w:b/>
        </w:rPr>
      </w:pPr>
      <w:r>
        <w:rPr>
          <w:b/>
          <w:sz w:val="22"/>
          <w:szCs w:val="22"/>
        </w:rPr>
        <w:t>2.1.9</w:t>
      </w:r>
      <w:r w:rsidR="00D93877" w:rsidRPr="00A27BD7">
        <w:rPr>
          <w:b/>
        </w:rPr>
        <w:t xml:space="preserve">.Сведения о планируемых потерях  питьевой воды при ее транспортировке                                                                                                                                             </w:t>
      </w:r>
      <w:r w:rsidR="00D93877">
        <w:rPr>
          <w:b/>
        </w:rPr>
        <w:t xml:space="preserve">     </w:t>
      </w:r>
      <w:r w:rsidR="00D93877" w:rsidRPr="00A27BD7">
        <w:rPr>
          <w:b/>
        </w:rPr>
        <w:t xml:space="preserve">    </w:t>
      </w:r>
    </w:p>
    <w:p w14:paraId="77896F66" w14:textId="6C9DB19A" w:rsidR="00D93877" w:rsidRPr="00263C96" w:rsidRDefault="00D93877" w:rsidP="00D93877">
      <w:pPr>
        <w:pStyle w:val="formattexttopleveltext"/>
        <w:spacing w:after="0" w:afterAutospacing="0" w:line="276" w:lineRule="auto"/>
        <w:rPr>
          <w:b/>
          <w:sz w:val="22"/>
          <w:szCs w:val="22"/>
        </w:rPr>
      </w:pPr>
      <w:r w:rsidRPr="00263C96">
        <w:rPr>
          <w:b/>
          <w:sz w:val="22"/>
          <w:szCs w:val="22"/>
        </w:rPr>
        <w:t xml:space="preserve">Таблица  </w:t>
      </w:r>
      <w:r w:rsidR="00D62387">
        <w:rPr>
          <w:b/>
          <w:sz w:val="22"/>
          <w:szCs w:val="22"/>
        </w:rPr>
        <w:t>2.14</w:t>
      </w:r>
      <w:r w:rsidRPr="00263C96">
        <w:rPr>
          <w:b/>
          <w:sz w:val="22"/>
          <w:szCs w:val="22"/>
        </w:rPr>
        <w:t>. Планируемые потери  питьевой воды при ее транспортировке</w:t>
      </w:r>
    </w:p>
    <w:tbl>
      <w:tblPr>
        <w:tblW w:w="9798" w:type="dxa"/>
        <w:jc w:val="center"/>
        <w:tblLook w:val="0000" w:firstRow="0" w:lastRow="0" w:firstColumn="0" w:lastColumn="0" w:noHBand="0" w:noVBand="0"/>
      </w:tblPr>
      <w:tblGrid>
        <w:gridCol w:w="569"/>
        <w:gridCol w:w="2293"/>
        <w:gridCol w:w="1202"/>
        <w:gridCol w:w="931"/>
        <w:gridCol w:w="931"/>
        <w:gridCol w:w="931"/>
        <w:gridCol w:w="931"/>
        <w:gridCol w:w="931"/>
        <w:gridCol w:w="1079"/>
      </w:tblGrid>
      <w:tr w:rsidR="003A2871" w:rsidRPr="00263C96" w14:paraId="6690F5D9" w14:textId="77777777" w:rsidTr="00D93877">
        <w:trPr>
          <w:trHeight w:val="630"/>
          <w:jc w:val="center"/>
        </w:trPr>
        <w:tc>
          <w:tcPr>
            <w:tcW w:w="569" w:type="dxa"/>
            <w:tcBorders>
              <w:top w:val="single" w:sz="4" w:space="0" w:color="auto"/>
              <w:left w:val="single" w:sz="4" w:space="0" w:color="auto"/>
              <w:bottom w:val="single" w:sz="4" w:space="0" w:color="auto"/>
              <w:right w:val="single" w:sz="4" w:space="0" w:color="auto"/>
            </w:tcBorders>
            <w:shd w:val="clear" w:color="auto" w:fill="D9D9D9"/>
            <w:vAlign w:val="center"/>
          </w:tcPr>
          <w:p w14:paraId="6E839F2D"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 п/п</w:t>
            </w:r>
          </w:p>
        </w:tc>
        <w:tc>
          <w:tcPr>
            <w:tcW w:w="2293" w:type="dxa"/>
            <w:tcBorders>
              <w:top w:val="single" w:sz="4" w:space="0" w:color="auto"/>
              <w:left w:val="nil"/>
              <w:bottom w:val="single" w:sz="4" w:space="0" w:color="auto"/>
              <w:right w:val="single" w:sz="4" w:space="0" w:color="auto"/>
            </w:tcBorders>
            <w:shd w:val="clear" w:color="auto" w:fill="D9D9D9"/>
            <w:vAlign w:val="center"/>
          </w:tcPr>
          <w:p w14:paraId="4A7E7CC1"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Показатель</w:t>
            </w:r>
          </w:p>
        </w:tc>
        <w:tc>
          <w:tcPr>
            <w:tcW w:w="1202" w:type="dxa"/>
            <w:tcBorders>
              <w:top w:val="single" w:sz="4" w:space="0" w:color="auto"/>
              <w:left w:val="nil"/>
              <w:bottom w:val="single" w:sz="4" w:space="0" w:color="auto"/>
              <w:right w:val="single" w:sz="4" w:space="0" w:color="auto"/>
            </w:tcBorders>
            <w:shd w:val="clear" w:color="auto" w:fill="D9D9D9"/>
            <w:vAlign w:val="center"/>
          </w:tcPr>
          <w:p w14:paraId="7184D83E"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Ед. измерения</w:t>
            </w:r>
          </w:p>
        </w:tc>
        <w:tc>
          <w:tcPr>
            <w:tcW w:w="931" w:type="dxa"/>
            <w:tcBorders>
              <w:top w:val="single" w:sz="4" w:space="0" w:color="auto"/>
              <w:left w:val="nil"/>
              <w:bottom w:val="single" w:sz="4" w:space="0" w:color="auto"/>
              <w:right w:val="single" w:sz="4" w:space="0" w:color="auto"/>
            </w:tcBorders>
            <w:shd w:val="clear" w:color="auto" w:fill="D9D9D9"/>
            <w:vAlign w:val="center"/>
          </w:tcPr>
          <w:p w14:paraId="1068C474" w14:textId="296A099A" w:rsidR="003A2871" w:rsidRPr="00263C96" w:rsidRDefault="003A2871" w:rsidP="003A2871">
            <w:pPr>
              <w:spacing w:line="276" w:lineRule="auto"/>
              <w:jc w:val="center"/>
              <w:rPr>
                <w:sz w:val="20"/>
              </w:rPr>
            </w:pPr>
            <w:r w:rsidRPr="00263C96">
              <w:rPr>
                <w:sz w:val="20"/>
              </w:rPr>
              <w:t>20</w:t>
            </w:r>
            <w:r>
              <w:rPr>
                <w:sz w:val="20"/>
              </w:rPr>
              <w:t>24</w:t>
            </w:r>
          </w:p>
        </w:tc>
        <w:tc>
          <w:tcPr>
            <w:tcW w:w="931" w:type="dxa"/>
            <w:tcBorders>
              <w:top w:val="single" w:sz="4" w:space="0" w:color="auto"/>
              <w:left w:val="nil"/>
              <w:bottom w:val="single" w:sz="4" w:space="0" w:color="auto"/>
              <w:right w:val="single" w:sz="4" w:space="0" w:color="auto"/>
            </w:tcBorders>
            <w:shd w:val="clear" w:color="auto" w:fill="D9D9D9"/>
            <w:vAlign w:val="center"/>
          </w:tcPr>
          <w:p w14:paraId="1E45486B" w14:textId="502C7C1D" w:rsidR="003A2871" w:rsidRPr="00263C96" w:rsidRDefault="003A2871" w:rsidP="003A2871">
            <w:pPr>
              <w:spacing w:line="276" w:lineRule="auto"/>
              <w:jc w:val="center"/>
              <w:rPr>
                <w:sz w:val="20"/>
              </w:rPr>
            </w:pPr>
            <w:r w:rsidRPr="00263C96">
              <w:rPr>
                <w:sz w:val="20"/>
              </w:rPr>
              <w:t>202</w:t>
            </w:r>
            <w:r>
              <w:rPr>
                <w:sz w:val="20"/>
              </w:rPr>
              <w:t>5</w:t>
            </w:r>
          </w:p>
        </w:tc>
        <w:tc>
          <w:tcPr>
            <w:tcW w:w="931" w:type="dxa"/>
            <w:tcBorders>
              <w:top w:val="single" w:sz="4" w:space="0" w:color="auto"/>
              <w:left w:val="nil"/>
              <w:bottom w:val="single" w:sz="4" w:space="0" w:color="auto"/>
              <w:right w:val="single" w:sz="4" w:space="0" w:color="auto"/>
            </w:tcBorders>
            <w:shd w:val="clear" w:color="auto" w:fill="D9D9D9"/>
            <w:vAlign w:val="center"/>
          </w:tcPr>
          <w:p w14:paraId="62F80623" w14:textId="4D39CF4C" w:rsidR="003A2871" w:rsidRPr="00263C96" w:rsidRDefault="003A2871" w:rsidP="003A2871">
            <w:pPr>
              <w:spacing w:line="276" w:lineRule="auto"/>
              <w:jc w:val="center"/>
              <w:rPr>
                <w:sz w:val="20"/>
              </w:rPr>
            </w:pPr>
            <w:r w:rsidRPr="00263C96">
              <w:rPr>
                <w:sz w:val="20"/>
              </w:rPr>
              <w:t>202</w:t>
            </w:r>
            <w:r>
              <w:rPr>
                <w:sz w:val="20"/>
              </w:rPr>
              <w:t>6</w:t>
            </w:r>
          </w:p>
        </w:tc>
        <w:tc>
          <w:tcPr>
            <w:tcW w:w="931" w:type="dxa"/>
            <w:tcBorders>
              <w:top w:val="single" w:sz="4" w:space="0" w:color="auto"/>
              <w:left w:val="nil"/>
              <w:bottom w:val="single" w:sz="4" w:space="0" w:color="auto"/>
              <w:right w:val="single" w:sz="4" w:space="0" w:color="auto"/>
            </w:tcBorders>
            <w:shd w:val="clear" w:color="auto" w:fill="D9D9D9"/>
            <w:vAlign w:val="center"/>
          </w:tcPr>
          <w:p w14:paraId="601061AD" w14:textId="4B22B51E" w:rsidR="003A2871" w:rsidRPr="00263C96" w:rsidRDefault="003A2871" w:rsidP="003A2871">
            <w:pPr>
              <w:spacing w:line="276" w:lineRule="auto"/>
              <w:jc w:val="center"/>
              <w:rPr>
                <w:sz w:val="20"/>
              </w:rPr>
            </w:pPr>
            <w:r w:rsidRPr="00263C96">
              <w:rPr>
                <w:sz w:val="20"/>
              </w:rPr>
              <w:t>202</w:t>
            </w:r>
            <w:r>
              <w:rPr>
                <w:sz w:val="20"/>
              </w:rPr>
              <w:t>7</w:t>
            </w:r>
          </w:p>
        </w:tc>
        <w:tc>
          <w:tcPr>
            <w:tcW w:w="931" w:type="dxa"/>
            <w:tcBorders>
              <w:top w:val="single" w:sz="4" w:space="0" w:color="auto"/>
              <w:left w:val="nil"/>
              <w:bottom w:val="single" w:sz="4" w:space="0" w:color="auto"/>
              <w:right w:val="single" w:sz="4" w:space="0" w:color="auto"/>
            </w:tcBorders>
            <w:shd w:val="clear" w:color="auto" w:fill="D9D9D9"/>
            <w:vAlign w:val="center"/>
          </w:tcPr>
          <w:p w14:paraId="6F801870" w14:textId="2A5EF0BE" w:rsidR="003A2871" w:rsidRPr="00263C96" w:rsidRDefault="003A2871" w:rsidP="003A2871">
            <w:pPr>
              <w:spacing w:line="276" w:lineRule="auto"/>
              <w:jc w:val="center"/>
              <w:rPr>
                <w:sz w:val="20"/>
              </w:rPr>
            </w:pPr>
            <w:r w:rsidRPr="00263C96">
              <w:rPr>
                <w:sz w:val="20"/>
              </w:rPr>
              <w:t>202</w:t>
            </w:r>
            <w:r>
              <w:rPr>
                <w:sz w:val="20"/>
              </w:rPr>
              <w:t>8</w:t>
            </w:r>
          </w:p>
        </w:tc>
        <w:tc>
          <w:tcPr>
            <w:tcW w:w="1079" w:type="dxa"/>
            <w:tcBorders>
              <w:top w:val="single" w:sz="4" w:space="0" w:color="auto"/>
              <w:left w:val="nil"/>
              <w:bottom w:val="single" w:sz="4" w:space="0" w:color="auto"/>
              <w:right w:val="single" w:sz="4" w:space="0" w:color="auto"/>
            </w:tcBorders>
            <w:shd w:val="clear" w:color="auto" w:fill="D9D9D9"/>
            <w:vAlign w:val="center"/>
          </w:tcPr>
          <w:p w14:paraId="203684CA" w14:textId="03D2AF98" w:rsidR="003A2871" w:rsidRPr="00263C96" w:rsidRDefault="003A2871" w:rsidP="003A2871">
            <w:pPr>
              <w:spacing w:line="276" w:lineRule="auto"/>
              <w:jc w:val="center"/>
              <w:rPr>
                <w:sz w:val="20"/>
              </w:rPr>
            </w:pPr>
            <w:r w:rsidRPr="00263C96">
              <w:rPr>
                <w:sz w:val="20"/>
              </w:rPr>
              <w:t>202</w:t>
            </w:r>
            <w:r>
              <w:rPr>
                <w:sz w:val="20"/>
              </w:rPr>
              <w:t>9</w:t>
            </w:r>
            <w:r w:rsidRPr="00263C96">
              <w:rPr>
                <w:sz w:val="20"/>
              </w:rPr>
              <w:t>-20</w:t>
            </w:r>
            <w:r>
              <w:rPr>
                <w:sz w:val="20"/>
              </w:rPr>
              <w:t>33</w:t>
            </w:r>
          </w:p>
        </w:tc>
      </w:tr>
      <w:tr w:rsidR="00D93877" w:rsidRPr="00263C96" w14:paraId="549478D5" w14:textId="77777777" w:rsidTr="00D93877">
        <w:trPr>
          <w:trHeight w:val="630"/>
          <w:jc w:val="center"/>
        </w:trPr>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62347613" w14:textId="77777777" w:rsidR="00D93877" w:rsidRPr="00263C96" w:rsidRDefault="00D93877" w:rsidP="00D93877">
            <w:pPr>
              <w:spacing w:line="276" w:lineRule="auto"/>
              <w:jc w:val="center"/>
              <w:rPr>
                <w:color w:val="000000"/>
                <w:sz w:val="22"/>
                <w:szCs w:val="22"/>
              </w:rPr>
            </w:pPr>
            <w:r w:rsidRPr="00263C96">
              <w:rPr>
                <w:color w:val="000000"/>
                <w:sz w:val="22"/>
                <w:szCs w:val="22"/>
              </w:rPr>
              <w:t>1</w:t>
            </w:r>
          </w:p>
        </w:tc>
        <w:tc>
          <w:tcPr>
            <w:tcW w:w="2293" w:type="dxa"/>
            <w:tcBorders>
              <w:top w:val="single" w:sz="4" w:space="0" w:color="auto"/>
              <w:left w:val="nil"/>
              <w:bottom w:val="single" w:sz="4" w:space="0" w:color="auto"/>
              <w:right w:val="single" w:sz="4" w:space="0" w:color="auto"/>
            </w:tcBorders>
            <w:shd w:val="clear" w:color="auto" w:fill="auto"/>
            <w:vAlign w:val="center"/>
          </w:tcPr>
          <w:p w14:paraId="11A2947E" w14:textId="77777777" w:rsidR="00D93877" w:rsidRPr="00263C96" w:rsidRDefault="00D93877" w:rsidP="00D93877">
            <w:pPr>
              <w:spacing w:line="276" w:lineRule="auto"/>
              <w:rPr>
                <w:color w:val="000000"/>
                <w:sz w:val="22"/>
                <w:szCs w:val="22"/>
              </w:rPr>
            </w:pPr>
            <w:r w:rsidRPr="00263C96">
              <w:rPr>
                <w:color w:val="000000"/>
                <w:sz w:val="22"/>
                <w:szCs w:val="22"/>
              </w:rPr>
              <w:t xml:space="preserve">Годовой объем </w:t>
            </w:r>
            <w:proofErr w:type="spellStart"/>
            <w:r w:rsidRPr="00263C96">
              <w:rPr>
                <w:color w:val="000000"/>
                <w:sz w:val="22"/>
                <w:szCs w:val="22"/>
              </w:rPr>
              <w:t>подьема</w:t>
            </w:r>
            <w:proofErr w:type="spellEnd"/>
            <w:r w:rsidRPr="00263C96">
              <w:rPr>
                <w:color w:val="000000"/>
                <w:sz w:val="22"/>
                <w:szCs w:val="22"/>
              </w:rPr>
              <w:t xml:space="preserve"> воды, т</w:t>
            </w:r>
            <w:proofErr w:type="gramStart"/>
            <w:r w:rsidRPr="00263C96">
              <w:rPr>
                <w:color w:val="000000"/>
                <w:sz w:val="22"/>
                <w:szCs w:val="22"/>
              </w:rPr>
              <w:t>.м</w:t>
            </w:r>
            <w:proofErr w:type="gramEnd"/>
            <w:r w:rsidRPr="00263C96">
              <w:rPr>
                <w:color w:val="000000"/>
                <w:sz w:val="22"/>
                <w:szCs w:val="22"/>
              </w:rPr>
              <w:t>3</w:t>
            </w:r>
          </w:p>
        </w:tc>
        <w:tc>
          <w:tcPr>
            <w:tcW w:w="1202" w:type="dxa"/>
            <w:tcBorders>
              <w:top w:val="single" w:sz="4" w:space="0" w:color="auto"/>
              <w:left w:val="nil"/>
              <w:bottom w:val="single" w:sz="4" w:space="0" w:color="auto"/>
              <w:right w:val="single" w:sz="4" w:space="0" w:color="auto"/>
            </w:tcBorders>
            <w:shd w:val="clear" w:color="auto" w:fill="auto"/>
            <w:vAlign w:val="center"/>
          </w:tcPr>
          <w:p w14:paraId="2527543B" w14:textId="77777777" w:rsidR="00D93877" w:rsidRPr="00263C96" w:rsidRDefault="00D93877" w:rsidP="00D93877">
            <w:pPr>
              <w:spacing w:line="276" w:lineRule="auto"/>
              <w:jc w:val="center"/>
              <w:rPr>
                <w:color w:val="000000"/>
                <w:sz w:val="22"/>
                <w:szCs w:val="22"/>
              </w:rPr>
            </w:pPr>
            <w:r w:rsidRPr="00263C96">
              <w:rPr>
                <w:color w:val="000000"/>
                <w:sz w:val="22"/>
                <w:szCs w:val="22"/>
              </w:rPr>
              <w:t>т. м3.</w:t>
            </w:r>
          </w:p>
        </w:tc>
        <w:tc>
          <w:tcPr>
            <w:tcW w:w="931" w:type="dxa"/>
            <w:tcBorders>
              <w:top w:val="single" w:sz="4" w:space="0" w:color="auto"/>
              <w:left w:val="nil"/>
              <w:bottom w:val="single" w:sz="4" w:space="0" w:color="auto"/>
              <w:right w:val="single" w:sz="4" w:space="0" w:color="auto"/>
            </w:tcBorders>
            <w:shd w:val="clear" w:color="auto" w:fill="auto"/>
            <w:vAlign w:val="center"/>
          </w:tcPr>
          <w:p w14:paraId="70D72696" w14:textId="77777777" w:rsidR="00D93877" w:rsidRDefault="00D93877" w:rsidP="00D93877">
            <w:pPr>
              <w:jc w:val="center"/>
              <w:rPr>
                <w:color w:val="000000"/>
                <w:sz w:val="20"/>
              </w:rPr>
            </w:pPr>
            <w:r>
              <w:rPr>
                <w:color w:val="000000"/>
                <w:sz w:val="20"/>
              </w:rPr>
              <w:t>10125,7</w:t>
            </w:r>
          </w:p>
        </w:tc>
        <w:tc>
          <w:tcPr>
            <w:tcW w:w="931" w:type="dxa"/>
            <w:tcBorders>
              <w:top w:val="single" w:sz="4" w:space="0" w:color="auto"/>
              <w:left w:val="nil"/>
              <w:bottom w:val="single" w:sz="4" w:space="0" w:color="auto"/>
              <w:right w:val="single" w:sz="4" w:space="0" w:color="auto"/>
            </w:tcBorders>
            <w:shd w:val="clear" w:color="auto" w:fill="auto"/>
            <w:vAlign w:val="center"/>
          </w:tcPr>
          <w:p w14:paraId="08F02974" w14:textId="77777777" w:rsidR="00D93877" w:rsidRDefault="00D93877" w:rsidP="00D93877">
            <w:pPr>
              <w:jc w:val="center"/>
              <w:rPr>
                <w:color w:val="000000"/>
                <w:sz w:val="20"/>
              </w:rPr>
            </w:pPr>
            <w:r>
              <w:rPr>
                <w:color w:val="000000"/>
                <w:sz w:val="20"/>
              </w:rPr>
              <w:t>10125,6</w:t>
            </w:r>
          </w:p>
        </w:tc>
        <w:tc>
          <w:tcPr>
            <w:tcW w:w="931" w:type="dxa"/>
            <w:tcBorders>
              <w:top w:val="single" w:sz="4" w:space="0" w:color="auto"/>
              <w:left w:val="nil"/>
              <w:bottom w:val="single" w:sz="4" w:space="0" w:color="auto"/>
              <w:right w:val="single" w:sz="4" w:space="0" w:color="auto"/>
            </w:tcBorders>
            <w:shd w:val="clear" w:color="auto" w:fill="auto"/>
            <w:vAlign w:val="center"/>
          </w:tcPr>
          <w:p w14:paraId="0072FC6B" w14:textId="77777777" w:rsidR="00D93877" w:rsidRDefault="00D93877" w:rsidP="00D93877">
            <w:pPr>
              <w:jc w:val="center"/>
              <w:rPr>
                <w:color w:val="000000"/>
                <w:sz w:val="20"/>
              </w:rPr>
            </w:pPr>
            <w:r>
              <w:rPr>
                <w:color w:val="000000"/>
                <w:sz w:val="20"/>
              </w:rPr>
              <w:t>10157,1</w:t>
            </w:r>
          </w:p>
        </w:tc>
        <w:tc>
          <w:tcPr>
            <w:tcW w:w="931" w:type="dxa"/>
            <w:tcBorders>
              <w:top w:val="single" w:sz="4" w:space="0" w:color="auto"/>
              <w:left w:val="nil"/>
              <w:bottom w:val="single" w:sz="4" w:space="0" w:color="auto"/>
              <w:right w:val="single" w:sz="4" w:space="0" w:color="auto"/>
            </w:tcBorders>
            <w:shd w:val="clear" w:color="auto" w:fill="auto"/>
            <w:vAlign w:val="center"/>
          </w:tcPr>
          <w:p w14:paraId="564A4DF7" w14:textId="77777777" w:rsidR="00D93877" w:rsidRDefault="00D93877" w:rsidP="00D93877">
            <w:pPr>
              <w:jc w:val="center"/>
              <w:rPr>
                <w:color w:val="000000"/>
                <w:sz w:val="20"/>
              </w:rPr>
            </w:pPr>
            <w:r>
              <w:rPr>
                <w:color w:val="000000"/>
                <w:sz w:val="20"/>
              </w:rPr>
              <w:t>10189,1</w:t>
            </w:r>
          </w:p>
        </w:tc>
        <w:tc>
          <w:tcPr>
            <w:tcW w:w="931" w:type="dxa"/>
            <w:tcBorders>
              <w:top w:val="single" w:sz="4" w:space="0" w:color="auto"/>
              <w:left w:val="nil"/>
              <w:bottom w:val="single" w:sz="4" w:space="0" w:color="auto"/>
              <w:right w:val="single" w:sz="4" w:space="0" w:color="auto"/>
            </w:tcBorders>
            <w:shd w:val="clear" w:color="auto" w:fill="auto"/>
            <w:vAlign w:val="center"/>
          </w:tcPr>
          <w:p w14:paraId="7B9DE64D" w14:textId="77777777" w:rsidR="00D93877" w:rsidRDefault="00D93877" w:rsidP="00D93877">
            <w:pPr>
              <w:jc w:val="center"/>
              <w:rPr>
                <w:color w:val="000000"/>
                <w:sz w:val="20"/>
              </w:rPr>
            </w:pPr>
            <w:r>
              <w:rPr>
                <w:color w:val="000000"/>
                <w:sz w:val="20"/>
              </w:rPr>
              <w:t>10221,4</w:t>
            </w:r>
          </w:p>
        </w:tc>
        <w:tc>
          <w:tcPr>
            <w:tcW w:w="1079" w:type="dxa"/>
            <w:tcBorders>
              <w:top w:val="single" w:sz="4" w:space="0" w:color="auto"/>
              <w:left w:val="nil"/>
              <w:bottom w:val="single" w:sz="4" w:space="0" w:color="auto"/>
              <w:right w:val="single" w:sz="4" w:space="0" w:color="auto"/>
            </w:tcBorders>
            <w:shd w:val="clear" w:color="auto" w:fill="auto"/>
            <w:vAlign w:val="center"/>
          </w:tcPr>
          <w:p w14:paraId="73992104" w14:textId="77777777" w:rsidR="00D93877" w:rsidRDefault="00D93877" w:rsidP="00D93877">
            <w:pPr>
              <w:jc w:val="center"/>
              <w:rPr>
                <w:color w:val="000000"/>
                <w:sz w:val="20"/>
              </w:rPr>
            </w:pPr>
            <w:r>
              <w:rPr>
                <w:color w:val="000000"/>
                <w:sz w:val="20"/>
              </w:rPr>
              <w:t>10277,0</w:t>
            </w:r>
          </w:p>
        </w:tc>
      </w:tr>
      <w:tr w:rsidR="00D93877" w:rsidRPr="00263C96" w14:paraId="672A7F96" w14:textId="77777777" w:rsidTr="00D93877">
        <w:trPr>
          <w:trHeight w:val="630"/>
          <w:jc w:val="center"/>
        </w:trPr>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5EEC7040" w14:textId="77777777" w:rsidR="00D93877" w:rsidRPr="00263C96" w:rsidRDefault="00D93877" w:rsidP="00D93877">
            <w:pPr>
              <w:spacing w:line="276" w:lineRule="auto"/>
              <w:jc w:val="center"/>
              <w:rPr>
                <w:color w:val="000000"/>
                <w:sz w:val="22"/>
                <w:szCs w:val="22"/>
              </w:rPr>
            </w:pPr>
            <w:r w:rsidRPr="00263C96">
              <w:rPr>
                <w:color w:val="000000"/>
                <w:sz w:val="22"/>
                <w:szCs w:val="22"/>
              </w:rPr>
              <w:t>2</w:t>
            </w:r>
          </w:p>
        </w:tc>
        <w:tc>
          <w:tcPr>
            <w:tcW w:w="2293" w:type="dxa"/>
            <w:tcBorders>
              <w:top w:val="single" w:sz="4" w:space="0" w:color="auto"/>
              <w:left w:val="nil"/>
              <w:bottom w:val="single" w:sz="4" w:space="0" w:color="auto"/>
              <w:right w:val="single" w:sz="4" w:space="0" w:color="auto"/>
            </w:tcBorders>
            <w:shd w:val="clear" w:color="auto" w:fill="auto"/>
            <w:vAlign w:val="center"/>
          </w:tcPr>
          <w:p w14:paraId="2F9B1E2B" w14:textId="77777777" w:rsidR="00D93877" w:rsidRPr="00263C96" w:rsidRDefault="00D93877" w:rsidP="00D93877">
            <w:pPr>
              <w:spacing w:line="276" w:lineRule="auto"/>
              <w:rPr>
                <w:color w:val="000000"/>
                <w:sz w:val="22"/>
                <w:szCs w:val="22"/>
              </w:rPr>
            </w:pPr>
            <w:r w:rsidRPr="00263C96">
              <w:rPr>
                <w:color w:val="000000"/>
                <w:sz w:val="22"/>
                <w:szCs w:val="22"/>
              </w:rPr>
              <w:t>Технологические и аварийные потери</w:t>
            </w:r>
          </w:p>
        </w:tc>
        <w:tc>
          <w:tcPr>
            <w:tcW w:w="1202" w:type="dxa"/>
            <w:tcBorders>
              <w:top w:val="single" w:sz="4" w:space="0" w:color="auto"/>
              <w:left w:val="nil"/>
              <w:bottom w:val="single" w:sz="4" w:space="0" w:color="auto"/>
              <w:right w:val="single" w:sz="4" w:space="0" w:color="auto"/>
            </w:tcBorders>
            <w:shd w:val="clear" w:color="auto" w:fill="auto"/>
            <w:vAlign w:val="center"/>
          </w:tcPr>
          <w:p w14:paraId="6CE12612" w14:textId="77777777" w:rsidR="00D93877" w:rsidRPr="00263C96" w:rsidRDefault="00D93877" w:rsidP="00D93877">
            <w:pPr>
              <w:spacing w:line="276" w:lineRule="auto"/>
              <w:jc w:val="center"/>
              <w:rPr>
                <w:color w:val="000000"/>
                <w:sz w:val="22"/>
                <w:szCs w:val="22"/>
              </w:rPr>
            </w:pPr>
            <w:r w:rsidRPr="00263C96">
              <w:rPr>
                <w:color w:val="000000"/>
                <w:sz w:val="22"/>
                <w:szCs w:val="22"/>
              </w:rPr>
              <w:t>т. м3.</w:t>
            </w:r>
          </w:p>
        </w:tc>
        <w:tc>
          <w:tcPr>
            <w:tcW w:w="931" w:type="dxa"/>
            <w:tcBorders>
              <w:top w:val="single" w:sz="4" w:space="0" w:color="auto"/>
              <w:left w:val="nil"/>
              <w:bottom w:val="single" w:sz="4" w:space="0" w:color="auto"/>
              <w:right w:val="single" w:sz="4" w:space="0" w:color="auto"/>
            </w:tcBorders>
            <w:shd w:val="clear" w:color="auto" w:fill="auto"/>
            <w:vAlign w:val="center"/>
          </w:tcPr>
          <w:p w14:paraId="147E6133" w14:textId="77777777" w:rsidR="00D93877" w:rsidRDefault="00D93877" w:rsidP="00D93877">
            <w:pPr>
              <w:jc w:val="center"/>
              <w:rPr>
                <w:color w:val="000000"/>
                <w:sz w:val="20"/>
              </w:rPr>
            </w:pPr>
            <w:r>
              <w:rPr>
                <w:color w:val="000000"/>
                <w:sz w:val="20"/>
              </w:rPr>
              <w:t>587,8</w:t>
            </w:r>
          </w:p>
        </w:tc>
        <w:tc>
          <w:tcPr>
            <w:tcW w:w="931" w:type="dxa"/>
            <w:tcBorders>
              <w:top w:val="single" w:sz="4" w:space="0" w:color="auto"/>
              <w:left w:val="nil"/>
              <w:bottom w:val="single" w:sz="4" w:space="0" w:color="auto"/>
              <w:right w:val="single" w:sz="4" w:space="0" w:color="auto"/>
            </w:tcBorders>
            <w:shd w:val="clear" w:color="auto" w:fill="auto"/>
            <w:vAlign w:val="center"/>
          </w:tcPr>
          <w:p w14:paraId="4F63A14A" w14:textId="77777777" w:rsidR="00D93877" w:rsidRDefault="00D93877" w:rsidP="00D93877">
            <w:pPr>
              <w:jc w:val="center"/>
              <w:rPr>
                <w:color w:val="000000"/>
                <w:sz w:val="20"/>
              </w:rPr>
            </w:pPr>
            <w:r>
              <w:rPr>
                <w:color w:val="000000"/>
                <w:sz w:val="20"/>
              </w:rPr>
              <w:t>586,2</w:t>
            </w:r>
          </w:p>
        </w:tc>
        <w:tc>
          <w:tcPr>
            <w:tcW w:w="931" w:type="dxa"/>
            <w:tcBorders>
              <w:top w:val="single" w:sz="4" w:space="0" w:color="auto"/>
              <w:left w:val="nil"/>
              <w:bottom w:val="single" w:sz="4" w:space="0" w:color="auto"/>
              <w:right w:val="single" w:sz="4" w:space="0" w:color="auto"/>
            </w:tcBorders>
            <w:shd w:val="clear" w:color="auto" w:fill="auto"/>
            <w:vAlign w:val="center"/>
          </w:tcPr>
          <w:p w14:paraId="3C2F83D4" w14:textId="77777777" w:rsidR="00D93877" w:rsidRDefault="00D93877" w:rsidP="00D93877">
            <w:pPr>
              <w:jc w:val="center"/>
              <w:rPr>
                <w:color w:val="000000"/>
                <w:sz w:val="20"/>
              </w:rPr>
            </w:pPr>
            <w:r>
              <w:rPr>
                <w:color w:val="000000"/>
                <w:sz w:val="20"/>
              </w:rPr>
              <w:t>586,3</w:t>
            </w:r>
          </w:p>
        </w:tc>
        <w:tc>
          <w:tcPr>
            <w:tcW w:w="931" w:type="dxa"/>
            <w:tcBorders>
              <w:top w:val="single" w:sz="4" w:space="0" w:color="auto"/>
              <w:left w:val="nil"/>
              <w:bottom w:val="single" w:sz="4" w:space="0" w:color="auto"/>
              <w:right w:val="single" w:sz="4" w:space="0" w:color="auto"/>
            </w:tcBorders>
            <w:shd w:val="clear" w:color="auto" w:fill="auto"/>
            <w:vAlign w:val="center"/>
          </w:tcPr>
          <w:p w14:paraId="05E11DBB" w14:textId="77777777" w:rsidR="00D93877" w:rsidRDefault="00D93877" w:rsidP="00D93877">
            <w:pPr>
              <w:jc w:val="center"/>
              <w:rPr>
                <w:color w:val="000000"/>
                <w:sz w:val="20"/>
              </w:rPr>
            </w:pPr>
            <w:r>
              <w:rPr>
                <w:color w:val="000000"/>
                <w:sz w:val="20"/>
              </w:rPr>
              <w:t>586,5</w:t>
            </w:r>
          </w:p>
        </w:tc>
        <w:tc>
          <w:tcPr>
            <w:tcW w:w="931" w:type="dxa"/>
            <w:tcBorders>
              <w:top w:val="single" w:sz="4" w:space="0" w:color="auto"/>
              <w:left w:val="nil"/>
              <w:bottom w:val="single" w:sz="4" w:space="0" w:color="auto"/>
              <w:right w:val="single" w:sz="4" w:space="0" w:color="auto"/>
            </w:tcBorders>
            <w:shd w:val="clear" w:color="auto" w:fill="auto"/>
            <w:vAlign w:val="center"/>
          </w:tcPr>
          <w:p w14:paraId="283E4DE0" w14:textId="77777777" w:rsidR="00D93877" w:rsidRDefault="00D93877" w:rsidP="00D93877">
            <w:pPr>
              <w:jc w:val="center"/>
              <w:rPr>
                <w:color w:val="000000"/>
                <w:sz w:val="20"/>
              </w:rPr>
            </w:pPr>
            <w:r>
              <w:rPr>
                <w:color w:val="000000"/>
                <w:sz w:val="20"/>
              </w:rPr>
              <w:t>586,7</w:t>
            </w:r>
          </w:p>
        </w:tc>
        <w:tc>
          <w:tcPr>
            <w:tcW w:w="1079" w:type="dxa"/>
            <w:tcBorders>
              <w:top w:val="single" w:sz="4" w:space="0" w:color="auto"/>
              <w:left w:val="nil"/>
              <w:bottom w:val="single" w:sz="4" w:space="0" w:color="auto"/>
              <w:right w:val="single" w:sz="4" w:space="0" w:color="auto"/>
            </w:tcBorders>
            <w:shd w:val="clear" w:color="auto" w:fill="auto"/>
            <w:vAlign w:val="center"/>
          </w:tcPr>
          <w:p w14:paraId="793E5407" w14:textId="77777777" w:rsidR="00D93877" w:rsidRDefault="00D93877" w:rsidP="00D93877">
            <w:pPr>
              <w:jc w:val="center"/>
              <w:rPr>
                <w:color w:val="000000"/>
                <w:sz w:val="20"/>
              </w:rPr>
            </w:pPr>
            <w:r>
              <w:rPr>
                <w:color w:val="000000"/>
                <w:sz w:val="20"/>
              </w:rPr>
              <w:t>587,4</w:t>
            </w:r>
          </w:p>
        </w:tc>
      </w:tr>
      <w:tr w:rsidR="00D93877" w:rsidRPr="00263C96" w14:paraId="4C4FC817" w14:textId="77777777" w:rsidTr="00D93877">
        <w:trPr>
          <w:trHeight w:val="449"/>
          <w:jc w:val="center"/>
        </w:trPr>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646D7ED2" w14:textId="77777777" w:rsidR="00D93877" w:rsidRPr="00263C96" w:rsidRDefault="00D93877" w:rsidP="00D93877">
            <w:pPr>
              <w:spacing w:line="276" w:lineRule="auto"/>
              <w:jc w:val="center"/>
              <w:rPr>
                <w:color w:val="000000"/>
                <w:sz w:val="22"/>
                <w:szCs w:val="22"/>
              </w:rPr>
            </w:pPr>
            <w:r w:rsidRPr="00263C96">
              <w:rPr>
                <w:color w:val="000000"/>
                <w:sz w:val="22"/>
                <w:szCs w:val="22"/>
              </w:rPr>
              <w:t>3</w:t>
            </w:r>
          </w:p>
        </w:tc>
        <w:tc>
          <w:tcPr>
            <w:tcW w:w="2293" w:type="dxa"/>
            <w:tcBorders>
              <w:top w:val="single" w:sz="4" w:space="0" w:color="auto"/>
              <w:left w:val="nil"/>
              <w:bottom w:val="single" w:sz="4" w:space="0" w:color="auto"/>
              <w:right w:val="single" w:sz="4" w:space="0" w:color="auto"/>
            </w:tcBorders>
            <w:shd w:val="clear" w:color="auto" w:fill="auto"/>
            <w:vAlign w:val="center"/>
          </w:tcPr>
          <w:p w14:paraId="57A73C9E" w14:textId="77777777" w:rsidR="00D93877" w:rsidRPr="00263C96" w:rsidRDefault="00D93877" w:rsidP="00D93877">
            <w:pPr>
              <w:spacing w:line="276" w:lineRule="auto"/>
              <w:rPr>
                <w:color w:val="000000"/>
                <w:sz w:val="22"/>
                <w:szCs w:val="22"/>
              </w:rPr>
            </w:pPr>
            <w:r w:rsidRPr="00263C96">
              <w:rPr>
                <w:color w:val="000000"/>
                <w:sz w:val="22"/>
                <w:szCs w:val="22"/>
              </w:rPr>
              <w:t>Собственные нужды</w:t>
            </w:r>
          </w:p>
        </w:tc>
        <w:tc>
          <w:tcPr>
            <w:tcW w:w="1202" w:type="dxa"/>
            <w:tcBorders>
              <w:top w:val="single" w:sz="4" w:space="0" w:color="auto"/>
              <w:left w:val="nil"/>
              <w:bottom w:val="single" w:sz="4" w:space="0" w:color="auto"/>
              <w:right w:val="single" w:sz="4" w:space="0" w:color="auto"/>
            </w:tcBorders>
            <w:shd w:val="clear" w:color="auto" w:fill="auto"/>
            <w:vAlign w:val="center"/>
          </w:tcPr>
          <w:p w14:paraId="45CD5CAE" w14:textId="77777777" w:rsidR="00D93877" w:rsidRPr="00263C96" w:rsidRDefault="00D93877" w:rsidP="00D93877">
            <w:pPr>
              <w:spacing w:line="276" w:lineRule="auto"/>
              <w:jc w:val="center"/>
              <w:rPr>
                <w:color w:val="000000"/>
                <w:sz w:val="22"/>
                <w:szCs w:val="22"/>
              </w:rPr>
            </w:pPr>
            <w:r w:rsidRPr="00263C96">
              <w:rPr>
                <w:color w:val="000000"/>
                <w:sz w:val="22"/>
                <w:szCs w:val="22"/>
              </w:rPr>
              <w:t>т. м3.</w:t>
            </w:r>
          </w:p>
        </w:tc>
        <w:tc>
          <w:tcPr>
            <w:tcW w:w="931" w:type="dxa"/>
            <w:tcBorders>
              <w:top w:val="single" w:sz="4" w:space="0" w:color="auto"/>
              <w:left w:val="nil"/>
              <w:bottom w:val="single" w:sz="4" w:space="0" w:color="auto"/>
              <w:right w:val="single" w:sz="4" w:space="0" w:color="auto"/>
            </w:tcBorders>
            <w:shd w:val="clear" w:color="auto" w:fill="auto"/>
            <w:vAlign w:val="center"/>
          </w:tcPr>
          <w:p w14:paraId="72694C89" w14:textId="77777777" w:rsidR="00D93877" w:rsidRPr="00D5620D" w:rsidRDefault="00D93877" w:rsidP="00D93877">
            <w:pPr>
              <w:jc w:val="center"/>
              <w:rPr>
                <w:color w:val="000000"/>
                <w:sz w:val="20"/>
              </w:rPr>
            </w:pPr>
            <w:r w:rsidRPr="00D5620D">
              <w:rPr>
                <w:color w:val="000000"/>
                <w:sz w:val="20"/>
              </w:rPr>
              <w:t>-</w:t>
            </w:r>
          </w:p>
        </w:tc>
        <w:tc>
          <w:tcPr>
            <w:tcW w:w="931" w:type="dxa"/>
            <w:tcBorders>
              <w:top w:val="single" w:sz="4" w:space="0" w:color="auto"/>
              <w:left w:val="nil"/>
              <w:bottom w:val="single" w:sz="4" w:space="0" w:color="auto"/>
              <w:right w:val="single" w:sz="4" w:space="0" w:color="auto"/>
            </w:tcBorders>
            <w:shd w:val="clear" w:color="auto" w:fill="auto"/>
            <w:vAlign w:val="center"/>
          </w:tcPr>
          <w:p w14:paraId="4CAA0EFE" w14:textId="77777777" w:rsidR="00D93877" w:rsidRPr="00D5620D" w:rsidRDefault="00D93877" w:rsidP="00D93877">
            <w:pPr>
              <w:jc w:val="center"/>
              <w:rPr>
                <w:color w:val="000000"/>
                <w:sz w:val="20"/>
              </w:rPr>
            </w:pPr>
            <w:r w:rsidRPr="00D5620D">
              <w:rPr>
                <w:color w:val="000000"/>
                <w:sz w:val="20"/>
              </w:rPr>
              <w:t>-</w:t>
            </w:r>
          </w:p>
        </w:tc>
        <w:tc>
          <w:tcPr>
            <w:tcW w:w="931" w:type="dxa"/>
            <w:tcBorders>
              <w:top w:val="single" w:sz="4" w:space="0" w:color="auto"/>
              <w:left w:val="nil"/>
              <w:bottom w:val="single" w:sz="4" w:space="0" w:color="auto"/>
              <w:right w:val="single" w:sz="4" w:space="0" w:color="auto"/>
            </w:tcBorders>
            <w:shd w:val="clear" w:color="auto" w:fill="auto"/>
            <w:vAlign w:val="center"/>
          </w:tcPr>
          <w:p w14:paraId="330DFD6B" w14:textId="77777777" w:rsidR="00D93877" w:rsidRPr="00D5620D" w:rsidRDefault="00D93877" w:rsidP="00D93877">
            <w:pPr>
              <w:jc w:val="center"/>
              <w:rPr>
                <w:color w:val="000000"/>
                <w:sz w:val="20"/>
              </w:rPr>
            </w:pPr>
            <w:r w:rsidRPr="00D5620D">
              <w:rPr>
                <w:color w:val="000000"/>
                <w:sz w:val="20"/>
              </w:rPr>
              <w:t>-</w:t>
            </w:r>
          </w:p>
        </w:tc>
        <w:tc>
          <w:tcPr>
            <w:tcW w:w="931" w:type="dxa"/>
            <w:tcBorders>
              <w:top w:val="single" w:sz="4" w:space="0" w:color="auto"/>
              <w:left w:val="nil"/>
              <w:bottom w:val="single" w:sz="4" w:space="0" w:color="auto"/>
              <w:right w:val="single" w:sz="4" w:space="0" w:color="auto"/>
            </w:tcBorders>
            <w:shd w:val="clear" w:color="auto" w:fill="auto"/>
            <w:vAlign w:val="center"/>
          </w:tcPr>
          <w:p w14:paraId="3ABFAEDD" w14:textId="77777777" w:rsidR="00D93877" w:rsidRPr="00D5620D" w:rsidRDefault="00D93877" w:rsidP="00D93877">
            <w:pPr>
              <w:jc w:val="center"/>
              <w:rPr>
                <w:color w:val="000000"/>
                <w:sz w:val="20"/>
              </w:rPr>
            </w:pPr>
            <w:r w:rsidRPr="00D5620D">
              <w:rPr>
                <w:color w:val="000000"/>
                <w:sz w:val="20"/>
              </w:rPr>
              <w:t>-</w:t>
            </w:r>
          </w:p>
        </w:tc>
        <w:tc>
          <w:tcPr>
            <w:tcW w:w="931" w:type="dxa"/>
            <w:tcBorders>
              <w:top w:val="single" w:sz="4" w:space="0" w:color="auto"/>
              <w:left w:val="nil"/>
              <w:bottom w:val="single" w:sz="4" w:space="0" w:color="auto"/>
              <w:right w:val="single" w:sz="4" w:space="0" w:color="auto"/>
            </w:tcBorders>
            <w:shd w:val="clear" w:color="auto" w:fill="auto"/>
            <w:vAlign w:val="center"/>
          </w:tcPr>
          <w:p w14:paraId="66A42894" w14:textId="77777777" w:rsidR="00D93877" w:rsidRPr="00D5620D" w:rsidRDefault="00D93877" w:rsidP="00D93877">
            <w:pPr>
              <w:jc w:val="center"/>
              <w:rPr>
                <w:color w:val="000000"/>
                <w:sz w:val="20"/>
              </w:rPr>
            </w:pPr>
            <w:r w:rsidRPr="00D5620D">
              <w:rPr>
                <w:color w:val="000000"/>
                <w:sz w:val="20"/>
              </w:rPr>
              <w:t>-</w:t>
            </w:r>
          </w:p>
        </w:tc>
        <w:tc>
          <w:tcPr>
            <w:tcW w:w="1079" w:type="dxa"/>
            <w:tcBorders>
              <w:top w:val="single" w:sz="4" w:space="0" w:color="auto"/>
              <w:left w:val="nil"/>
              <w:bottom w:val="single" w:sz="4" w:space="0" w:color="auto"/>
              <w:right w:val="single" w:sz="4" w:space="0" w:color="auto"/>
            </w:tcBorders>
            <w:shd w:val="clear" w:color="auto" w:fill="auto"/>
            <w:vAlign w:val="center"/>
          </w:tcPr>
          <w:p w14:paraId="42B59CDE" w14:textId="77777777" w:rsidR="00D93877" w:rsidRPr="00D5620D" w:rsidRDefault="00D93877" w:rsidP="00D93877">
            <w:pPr>
              <w:jc w:val="center"/>
              <w:rPr>
                <w:rFonts w:ascii="Arial" w:hAnsi="Arial" w:cs="Arial"/>
                <w:sz w:val="20"/>
              </w:rPr>
            </w:pPr>
            <w:r w:rsidRPr="00D5620D">
              <w:rPr>
                <w:rFonts w:ascii="Arial" w:hAnsi="Arial" w:cs="Arial"/>
                <w:sz w:val="20"/>
              </w:rPr>
              <w:t>0,0</w:t>
            </w:r>
          </w:p>
        </w:tc>
      </w:tr>
      <w:tr w:rsidR="00D93877" w:rsidRPr="00263C96" w14:paraId="156CBDF1" w14:textId="77777777" w:rsidTr="00D93877">
        <w:trPr>
          <w:trHeight w:val="630"/>
          <w:jc w:val="center"/>
        </w:trPr>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2BBBF339" w14:textId="77777777" w:rsidR="00D93877" w:rsidRPr="00263C96" w:rsidRDefault="00D93877" w:rsidP="00D93877">
            <w:pPr>
              <w:spacing w:line="276" w:lineRule="auto"/>
              <w:jc w:val="center"/>
              <w:rPr>
                <w:color w:val="000000"/>
                <w:sz w:val="22"/>
                <w:szCs w:val="22"/>
              </w:rPr>
            </w:pPr>
            <w:r w:rsidRPr="00263C96">
              <w:rPr>
                <w:color w:val="000000"/>
                <w:sz w:val="22"/>
                <w:szCs w:val="22"/>
              </w:rPr>
              <w:t>4</w:t>
            </w:r>
          </w:p>
        </w:tc>
        <w:tc>
          <w:tcPr>
            <w:tcW w:w="2293" w:type="dxa"/>
            <w:tcBorders>
              <w:top w:val="single" w:sz="4" w:space="0" w:color="auto"/>
              <w:left w:val="nil"/>
              <w:bottom w:val="single" w:sz="4" w:space="0" w:color="auto"/>
              <w:right w:val="single" w:sz="4" w:space="0" w:color="auto"/>
            </w:tcBorders>
            <w:shd w:val="clear" w:color="auto" w:fill="auto"/>
            <w:vAlign w:val="center"/>
          </w:tcPr>
          <w:p w14:paraId="646E9584" w14:textId="77777777" w:rsidR="00D93877" w:rsidRPr="00263C96" w:rsidRDefault="00D93877" w:rsidP="00D93877">
            <w:pPr>
              <w:spacing w:line="276" w:lineRule="auto"/>
              <w:rPr>
                <w:color w:val="000000"/>
                <w:sz w:val="22"/>
                <w:szCs w:val="22"/>
              </w:rPr>
            </w:pPr>
            <w:r w:rsidRPr="00263C96">
              <w:rPr>
                <w:color w:val="000000"/>
                <w:sz w:val="22"/>
                <w:szCs w:val="22"/>
              </w:rPr>
              <w:t>Технологические и аварийные потери в %</w:t>
            </w:r>
          </w:p>
        </w:tc>
        <w:tc>
          <w:tcPr>
            <w:tcW w:w="1202" w:type="dxa"/>
            <w:tcBorders>
              <w:top w:val="single" w:sz="4" w:space="0" w:color="auto"/>
              <w:left w:val="nil"/>
              <w:bottom w:val="single" w:sz="4" w:space="0" w:color="auto"/>
              <w:right w:val="single" w:sz="4" w:space="0" w:color="auto"/>
            </w:tcBorders>
            <w:shd w:val="clear" w:color="auto" w:fill="auto"/>
            <w:vAlign w:val="center"/>
          </w:tcPr>
          <w:p w14:paraId="016AD18F" w14:textId="77777777" w:rsidR="00D93877" w:rsidRPr="00263C96" w:rsidRDefault="00D93877" w:rsidP="00D93877">
            <w:pPr>
              <w:spacing w:line="276" w:lineRule="auto"/>
              <w:jc w:val="center"/>
              <w:rPr>
                <w:color w:val="000000"/>
                <w:sz w:val="22"/>
                <w:szCs w:val="22"/>
              </w:rPr>
            </w:pPr>
            <w:r w:rsidRPr="00263C96">
              <w:rPr>
                <w:color w:val="000000"/>
                <w:sz w:val="22"/>
                <w:szCs w:val="22"/>
              </w:rPr>
              <w:t>%</w:t>
            </w:r>
          </w:p>
        </w:tc>
        <w:tc>
          <w:tcPr>
            <w:tcW w:w="931" w:type="dxa"/>
            <w:tcBorders>
              <w:top w:val="single" w:sz="4" w:space="0" w:color="auto"/>
              <w:left w:val="nil"/>
              <w:bottom w:val="single" w:sz="4" w:space="0" w:color="auto"/>
              <w:right w:val="single" w:sz="4" w:space="0" w:color="auto"/>
            </w:tcBorders>
            <w:shd w:val="clear" w:color="auto" w:fill="auto"/>
            <w:vAlign w:val="center"/>
          </w:tcPr>
          <w:p w14:paraId="79F5FDF0" w14:textId="77777777" w:rsidR="00D93877" w:rsidRDefault="00D93877" w:rsidP="00D93877">
            <w:pPr>
              <w:jc w:val="center"/>
              <w:rPr>
                <w:color w:val="000000"/>
                <w:sz w:val="20"/>
              </w:rPr>
            </w:pPr>
            <w:r>
              <w:rPr>
                <w:color w:val="000000"/>
                <w:sz w:val="20"/>
              </w:rPr>
              <w:t>6,2</w:t>
            </w:r>
          </w:p>
        </w:tc>
        <w:tc>
          <w:tcPr>
            <w:tcW w:w="931" w:type="dxa"/>
            <w:tcBorders>
              <w:top w:val="single" w:sz="4" w:space="0" w:color="auto"/>
              <w:left w:val="nil"/>
              <w:bottom w:val="single" w:sz="4" w:space="0" w:color="auto"/>
              <w:right w:val="single" w:sz="4" w:space="0" w:color="auto"/>
            </w:tcBorders>
            <w:shd w:val="clear" w:color="auto" w:fill="auto"/>
            <w:vAlign w:val="center"/>
          </w:tcPr>
          <w:p w14:paraId="6D1BD9B8" w14:textId="77777777" w:rsidR="00D93877" w:rsidRDefault="00D93877" w:rsidP="00D93877">
            <w:pPr>
              <w:jc w:val="center"/>
              <w:rPr>
                <w:color w:val="000000"/>
                <w:sz w:val="20"/>
              </w:rPr>
            </w:pPr>
            <w:r>
              <w:rPr>
                <w:color w:val="000000"/>
                <w:sz w:val="20"/>
              </w:rPr>
              <w:t>6,1</w:t>
            </w:r>
          </w:p>
        </w:tc>
        <w:tc>
          <w:tcPr>
            <w:tcW w:w="931" w:type="dxa"/>
            <w:tcBorders>
              <w:top w:val="single" w:sz="4" w:space="0" w:color="auto"/>
              <w:left w:val="nil"/>
              <w:bottom w:val="single" w:sz="4" w:space="0" w:color="auto"/>
              <w:right w:val="single" w:sz="4" w:space="0" w:color="auto"/>
            </w:tcBorders>
            <w:shd w:val="clear" w:color="auto" w:fill="auto"/>
            <w:vAlign w:val="center"/>
          </w:tcPr>
          <w:p w14:paraId="607C650C" w14:textId="77777777" w:rsidR="00D93877" w:rsidRDefault="00D93877" w:rsidP="00D93877">
            <w:pPr>
              <w:jc w:val="center"/>
              <w:rPr>
                <w:color w:val="000000"/>
                <w:sz w:val="20"/>
              </w:rPr>
            </w:pPr>
            <w:r>
              <w:rPr>
                <w:color w:val="000000"/>
                <w:sz w:val="20"/>
              </w:rPr>
              <w:t>6,1</w:t>
            </w:r>
          </w:p>
        </w:tc>
        <w:tc>
          <w:tcPr>
            <w:tcW w:w="931" w:type="dxa"/>
            <w:tcBorders>
              <w:top w:val="single" w:sz="4" w:space="0" w:color="auto"/>
              <w:left w:val="nil"/>
              <w:bottom w:val="single" w:sz="4" w:space="0" w:color="auto"/>
              <w:right w:val="single" w:sz="4" w:space="0" w:color="auto"/>
            </w:tcBorders>
            <w:shd w:val="clear" w:color="auto" w:fill="auto"/>
            <w:vAlign w:val="center"/>
          </w:tcPr>
          <w:p w14:paraId="1F3D6B48" w14:textId="77777777" w:rsidR="00D93877" w:rsidRDefault="00D93877" w:rsidP="00D93877">
            <w:pPr>
              <w:jc w:val="center"/>
              <w:rPr>
                <w:color w:val="000000"/>
                <w:sz w:val="20"/>
              </w:rPr>
            </w:pPr>
            <w:r>
              <w:rPr>
                <w:color w:val="000000"/>
                <w:sz w:val="20"/>
              </w:rPr>
              <w:t>6,1</w:t>
            </w:r>
          </w:p>
        </w:tc>
        <w:tc>
          <w:tcPr>
            <w:tcW w:w="931" w:type="dxa"/>
            <w:tcBorders>
              <w:top w:val="single" w:sz="4" w:space="0" w:color="auto"/>
              <w:left w:val="nil"/>
              <w:bottom w:val="single" w:sz="4" w:space="0" w:color="auto"/>
              <w:right w:val="single" w:sz="4" w:space="0" w:color="auto"/>
            </w:tcBorders>
            <w:shd w:val="clear" w:color="auto" w:fill="auto"/>
            <w:vAlign w:val="center"/>
          </w:tcPr>
          <w:p w14:paraId="12496E8B" w14:textId="77777777" w:rsidR="00D93877" w:rsidRDefault="00D93877" w:rsidP="00D93877">
            <w:pPr>
              <w:jc w:val="center"/>
              <w:rPr>
                <w:color w:val="000000"/>
                <w:sz w:val="20"/>
              </w:rPr>
            </w:pPr>
            <w:r>
              <w:rPr>
                <w:color w:val="000000"/>
                <w:sz w:val="20"/>
              </w:rPr>
              <w:t>6,1</w:t>
            </w:r>
          </w:p>
        </w:tc>
        <w:tc>
          <w:tcPr>
            <w:tcW w:w="1079" w:type="dxa"/>
            <w:tcBorders>
              <w:top w:val="single" w:sz="4" w:space="0" w:color="auto"/>
              <w:left w:val="nil"/>
              <w:bottom w:val="single" w:sz="4" w:space="0" w:color="auto"/>
              <w:right w:val="single" w:sz="4" w:space="0" w:color="auto"/>
            </w:tcBorders>
            <w:shd w:val="clear" w:color="auto" w:fill="auto"/>
            <w:vAlign w:val="center"/>
          </w:tcPr>
          <w:p w14:paraId="2622859E" w14:textId="77777777" w:rsidR="00D93877" w:rsidRDefault="00D93877" w:rsidP="00D93877">
            <w:pPr>
              <w:jc w:val="center"/>
              <w:rPr>
                <w:color w:val="000000"/>
                <w:sz w:val="20"/>
              </w:rPr>
            </w:pPr>
            <w:r>
              <w:rPr>
                <w:color w:val="000000"/>
                <w:sz w:val="20"/>
              </w:rPr>
              <w:t>6,0</w:t>
            </w:r>
          </w:p>
        </w:tc>
      </w:tr>
    </w:tbl>
    <w:p w14:paraId="07BF7B3B" w14:textId="3CF9452C" w:rsidR="00D93877" w:rsidRPr="00A27BD7" w:rsidRDefault="00D62387" w:rsidP="00D93877">
      <w:pPr>
        <w:pStyle w:val="formattexttopleveltext"/>
        <w:jc w:val="both"/>
        <w:rPr>
          <w:b/>
        </w:rPr>
      </w:pPr>
      <w:r>
        <w:rPr>
          <w:b/>
        </w:rPr>
        <w:t>2.1</w:t>
      </w:r>
      <w:r w:rsidR="00D93877" w:rsidRPr="00A27BD7">
        <w:rPr>
          <w:b/>
        </w:rPr>
        <w:t>.1</w:t>
      </w:r>
      <w:r w:rsidR="00D93877">
        <w:rPr>
          <w:b/>
        </w:rPr>
        <w:t>0</w:t>
      </w:r>
      <w:r w:rsidR="00D93877" w:rsidRPr="00A27BD7">
        <w:rPr>
          <w:b/>
        </w:rPr>
        <w:t>.Перспективные балансы водоснабжения (общий - баланс подачи и реализации  питьевой воды, территориальный - баланс подачи  питьевой воды по технологическим зонам водоснабжения, структурный - баланс реализации питьевой воды по группам абонентов)</w:t>
      </w:r>
    </w:p>
    <w:p w14:paraId="5AE2259F" w14:textId="5ED82496" w:rsidR="00D93877" w:rsidRPr="00263C96" w:rsidRDefault="00D93877" w:rsidP="00D93877">
      <w:pPr>
        <w:pStyle w:val="formattexttopleveltext"/>
        <w:spacing w:line="276" w:lineRule="auto"/>
        <w:rPr>
          <w:b/>
          <w:sz w:val="22"/>
          <w:szCs w:val="22"/>
        </w:rPr>
      </w:pPr>
      <w:r w:rsidRPr="00263C96">
        <w:rPr>
          <w:b/>
          <w:sz w:val="22"/>
          <w:szCs w:val="22"/>
        </w:rPr>
        <w:t xml:space="preserve">Таблица  </w:t>
      </w:r>
      <w:r w:rsidR="00D62387">
        <w:rPr>
          <w:b/>
          <w:sz w:val="22"/>
          <w:szCs w:val="22"/>
        </w:rPr>
        <w:t>2.15</w:t>
      </w:r>
      <w:r w:rsidRPr="00263C96">
        <w:rPr>
          <w:b/>
          <w:sz w:val="22"/>
          <w:szCs w:val="22"/>
        </w:rPr>
        <w:t>. Баланс подачи и реализации  питьевой  воды</w:t>
      </w:r>
    </w:p>
    <w:tbl>
      <w:tblPr>
        <w:tblW w:w="9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
        <w:gridCol w:w="2601"/>
        <w:gridCol w:w="1062"/>
        <w:gridCol w:w="939"/>
        <w:gridCol w:w="939"/>
        <w:gridCol w:w="939"/>
        <w:gridCol w:w="939"/>
        <w:gridCol w:w="939"/>
        <w:gridCol w:w="939"/>
      </w:tblGrid>
      <w:tr w:rsidR="003A2871" w:rsidRPr="00263C96" w14:paraId="0FB3CE38" w14:textId="77777777" w:rsidTr="00033A23">
        <w:trPr>
          <w:trHeight w:val="680"/>
          <w:jc w:val="center"/>
        </w:trPr>
        <w:tc>
          <w:tcPr>
            <w:tcW w:w="513" w:type="dxa"/>
            <w:shd w:val="clear" w:color="auto" w:fill="D9D9D9"/>
            <w:vAlign w:val="center"/>
          </w:tcPr>
          <w:p w14:paraId="30CA18FB"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 п/п</w:t>
            </w:r>
          </w:p>
        </w:tc>
        <w:tc>
          <w:tcPr>
            <w:tcW w:w="2601" w:type="dxa"/>
            <w:shd w:val="clear" w:color="auto" w:fill="D9D9D9"/>
            <w:vAlign w:val="center"/>
          </w:tcPr>
          <w:p w14:paraId="542D3551" w14:textId="77777777" w:rsidR="003A2871" w:rsidRPr="00263C96" w:rsidRDefault="003A2871" w:rsidP="003A2871">
            <w:pPr>
              <w:spacing w:line="276" w:lineRule="auto"/>
              <w:jc w:val="center"/>
              <w:rPr>
                <w:bCs/>
                <w:color w:val="000000"/>
                <w:sz w:val="22"/>
                <w:szCs w:val="22"/>
              </w:rPr>
            </w:pPr>
            <w:r w:rsidRPr="00263C96">
              <w:rPr>
                <w:bCs/>
                <w:color w:val="000000"/>
                <w:sz w:val="22"/>
                <w:szCs w:val="22"/>
              </w:rPr>
              <w:t>Показатель</w:t>
            </w:r>
          </w:p>
        </w:tc>
        <w:tc>
          <w:tcPr>
            <w:tcW w:w="1062" w:type="dxa"/>
            <w:shd w:val="clear" w:color="auto" w:fill="D9D9D9"/>
            <w:vAlign w:val="center"/>
          </w:tcPr>
          <w:p w14:paraId="65633FFC" w14:textId="149549E0" w:rsidR="003A2871" w:rsidRPr="00263C96" w:rsidRDefault="003A2871" w:rsidP="00033A23">
            <w:pPr>
              <w:spacing w:line="276" w:lineRule="auto"/>
              <w:jc w:val="center"/>
              <w:rPr>
                <w:bCs/>
                <w:color w:val="000000"/>
                <w:sz w:val="22"/>
                <w:szCs w:val="22"/>
              </w:rPr>
            </w:pPr>
            <w:r w:rsidRPr="00263C96">
              <w:rPr>
                <w:bCs/>
                <w:color w:val="000000"/>
                <w:sz w:val="22"/>
                <w:szCs w:val="22"/>
              </w:rPr>
              <w:t>Ед. изм</w:t>
            </w:r>
            <w:r w:rsidR="00033A23">
              <w:rPr>
                <w:bCs/>
                <w:color w:val="000000"/>
                <w:sz w:val="22"/>
                <w:szCs w:val="22"/>
              </w:rPr>
              <w:t>.</w:t>
            </w:r>
          </w:p>
        </w:tc>
        <w:tc>
          <w:tcPr>
            <w:tcW w:w="939" w:type="dxa"/>
            <w:shd w:val="clear" w:color="auto" w:fill="D9D9D9"/>
            <w:vAlign w:val="center"/>
          </w:tcPr>
          <w:p w14:paraId="2B9AA567" w14:textId="05CC6BDC" w:rsidR="003A2871" w:rsidRPr="00263C96" w:rsidRDefault="003A2871" w:rsidP="003A2871">
            <w:pPr>
              <w:spacing w:line="276" w:lineRule="auto"/>
              <w:jc w:val="center"/>
              <w:rPr>
                <w:sz w:val="20"/>
              </w:rPr>
            </w:pPr>
            <w:r w:rsidRPr="00263C96">
              <w:rPr>
                <w:sz w:val="20"/>
              </w:rPr>
              <w:t>20</w:t>
            </w:r>
            <w:r>
              <w:rPr>
                <w:sz w:val="20"/>
              </w:rPr>
              <w:t>24</w:t>
            </w:r>
          </w:p>
        </w:tc>
        <w:tc>
          <w:tcPr>
            <w:tcW w:w="939" w:type="dxa"/>
            <w:shd w:val="clear" w:color="auto" w:fill="D9D9D9"/>
            <w:vAlign w:val="center"/>
          </w:tcPr>
          <w:p w14:paraId="66C827BF" w14:textId="123A9E35" w:rsidR="003A2871" w:rsidRPr="00263C96" w:rsidRDefault="003A2871" w:rsidP="003A2871">
            <w:pPr>
              <w:spacing w:line="276" w:lineRule="auto"/>
              <w:jc w:val="center"/>
              <w:rPr>
                <w:sz w:val="20"/>
              </w:rPr>
            </w:pPr>
            <w:r w:rsidRPr="00263C96">
              <w:rPr>
                <w:sz w:val="20"/>
              </w:rPr>
              <w:t>202</w:t>
            </w:r>
            <w:r>
              <w:rPr>
                <w:sz w:val="20"/>
              </w:rPr>
              <w:t>5</w:t>
            </w:r>
          </w:p>
        </w:tc>
        <w:tc>
          <w:tcPr>
            <w:tcW w:w="939" w:type="dxa"/>
            <w:shd w:val="clear" w:color="auto" w:fill="D9D9D9"/>
            <w:vAlign w:val="center"/>
          </w:tcPr>
          <w:p w14:paraId="27A9C798" w14:textId="7E558F71" w:rsidR="003A2871" w:rsidRPr="00263C96" w:rsidRDefault="003A2871" w:rsidP="003A2871">
            <w:pPr>
              <w:spacing w:line="276" w:lineRule="auto"/>
              <w:jc w:val="center"/>
              <w:rPr>
                <w:sz w:val="20"/>
              </w:rPr>
            </w:pPr>
            <w:r w:rsidRPr="00263C96">
              <w:rPr>
                <w:sz w:val="20"/>
              </w:rPr>
              <w:t>202</w:t>
            </w:r>
            <w:r>
              <w:rPr>
                <w:sz w:val="20"/>
              </w:rPr>
              <w:t>6</w:t>
            </w:r>
          </w:p>
        </w:tc>
        <w:tc>
          <w:tcPr>
            <w:tcW w:w="939" w:type="dxa"/>
            <w:shd w:val="clear" w:color="auto" w:fill="D9D9D9"/>
            <w:vAlign w:val="center"/>
          </w:tcPr>
          <w:p w14:paraId="375AD9B4" w14:textId="7302AB6D" w:rsidR="003A2871" w:rsidRPr="00263C96" w:rsidRDefault="003A2871" w:rsidP="003A2871">
            <w:pPr>
              <w:spacing w:line="276" w:lineRule="auto"/>
              <w:jc w:val="center"/>
              <w:rPr>
                <w:sz w:val="20"/>
              </w:rPr>
            </w:pPr>
            <w:r w:rsidRPr="00263C96">
              <w:rPr>
                <w:sz w:val="20"/>
              </w:rPr>
              <w:t>202</w:t>
            </w:r>
            <w:r>
              <w:rPr>
                <w:sz w:val="20"/>
              </w:rPr>
              <w:t>7</w:t>
            </w:r>
          </w:p>
        </w:tc>
        <w:tc>
          <w:tcPr>
            <w:tcW w:w="939" w:type="dxa"/>
            <w:shd w:val="clear" w:color="auto" w:fill="D9D9D9"/>
            <w:vAlign w:val="center"/>
          </w:tcPr>
          <w:p w14:paraId="335E8CCF" w14:textId="2924D5AB" w:rsidR="003A2871" w:rsidRPr="00263C96" w:rsidRDefault="003A2871" w:rsidP="003A2871">
            <w:pPr>
              <w:spacing w:line="276" w:lineRule="auto"/>
              <w:jc w:val="center"/>
              <w:rPr>
                <w:sz w:val="20"/>
              </w:rPr>
            </w:pPr>
            <w:r w:rsidRPr="00263C96">
              <w:rPr>
                <w:sz w:val="20"/>
              </w:rPr>
              <w:t>202</w:t>
            </w:r>
            <w:r>
              <w:rPr>
                <w:sz w:val="20"/>
              </w:rPr>
              <w:t>8</w:t>
            </w:r>
          </w:p>
        </w:tc>
        <w:tc>
          <w:tcPr>
            <w:tcW w:w="939" w:type="dxa"/>
            <w:shd w:val="clear" w:color="auto" w:fill="D9D9D9"/>
            <w:vAlign w:val="center"/>
          </w:tcPr>
          <w:p w14:paraId="4D4CA070" w14:textId="1548A3D5" w:rsidR="003A2871" w:rsidRPr="00263C96" w:rsidRDefault="003A2871" w:rsidP="003A2871">
            <w:pPr>
              <w:spacing w:line="276" w:lineRule="auto"/>
              <w:jc w:val="center"/>
              <w:rPr>
                <w:sz w:val="20"/>
              </w:rPr>
            </w:pPr>
            <w:r w:rsidRPr="00263C96">
              <w:rPr>
                <w:sz w:val="20"/>
              </w:rPr>
              <w:t>202</w:t>
            </w:r>
            <w:r>
              <w:rPr>
                <w:sz w:val="20"/>
              </w:rPr>
              <w:t>9</w:t>
            </w:r>
            <w:r w:rsidRPr="00263C96">
              <w:rPr>
                <w:sz w:val="20"/>
              </w:rPr>
              <w:t>-20</w:t>
            </w:r>
            <w:r>
              <w:rPr>
                <w:sz w:val="20"/>
              </w:rPr>
              <w:t>33</w:t>
            </w:r>
          </w:p>
        </w:tc>
      </w:tr>
      <w:tr w:rsidR="00D93877" w:rsidRPr="00263C96" w14:paraId="251EC37F" w14:textId="77777777" w:rsidTr="00033A23">
        <w:trPr>
          <w:trHeight w:val="600"/>
          <w:jc w:val="center"/>
        </w:trPr>
        <w:tc>
          <w:tcPr>
            <w:tcW w:w="513" w:type="dxa"/>
            <w:shd w:val="clear" w:color="auto" w:fill="auto"/>
            <w:vAlign w:val="center"/>
          </w:tcPr>
          <w:p w14:paraId="7FFAF289" w14:textId="77777777" w:rsidR="00D93877" w:rsidRPr="00263C96" w:rsidRDefault="00D93877" w:rsidP="00D93877">
            <w:pPr>
              <w:spacing w:line="276" w:lineRule="auto"/>
              <w:jc w:val="center"/>
              <w:rPr>
                <w:color w:val="000000"/>
                <w:sz w:val="22"/>
                <w:szCs w:val="22"/>
              </w:rPr>
            </w:pPr>
            <w:r w:rsidRPr="00263C96">
              <w:rPr>
                <w:color w:val="000000"/>
                <w:sz w:val="22"/>
                <w:szCs w:val="22"/>
              </w:rPr>
              <w:t>1</w:t>
            </w:r>
          </w:p>
        </w:tc>
        <w:tc>
          <w:tcPr>
            <w:tcW w:w="2601" w:type="dxa"/>
            <w:shd w:val="clear" w:color="auto" w:fill="auto"/>
            <w:vAlign w:val="center"/>
          </w:tcPr>
          <w:p w14:paraId="59377AD0" w14:textId="77777777" w:rsidR="00D93877" w:rsidRPr="00263C96" w:rsidRDefault="00D93877" w:rsidP="00033A23">
            <w:pPr>
              <w:spacing w:line="276" w:lineRule="auto"/>
              <w:rPr>
                <w:color w:val="000000"/>
                <w:sz w:val="22"/>
                <w:szCs w:val="22"/>
              </w:rPr>
            </w:pPr>
            <w:r w:rsidRPr="00263C96">
              <w:rPr>
                <w:color w:val="000000"/>
                <w:sz w:val="22"/>
                <w:szCs w:val="22"/>
              </w:rPr>
              <w:t xml:space="preserve">Годовой объем </w:t>
            </w:r>
            <w:proofErr w:type="spellStart"/>
            <w:r w:rsidRPr="00263C96">
              <w:rPr>
                <w:color w:val="000000"/>
                <w:sz w:val="22"/>
                <w:szCs w:val="22"/>
              </w:rPr>
              <w:t>подьема</w:t>
            </w:r>
            <w:proofErr w:type="spellEnd"/>
            <w:r w:rsidRPr="00263C96">
              <w:rPr>
                <w:color w:val="000000"/>
                <w:sz w:val="22"/>
                <w:szCs w:val="22"/>
              </w:rPr>
              <w:t xml:space="preserve"> воды, т</w:t>
            </w:r>
            <w:proofErr w:type="gramStart"/>
            <w:r w:rsidRPr="00263C96">
              <w:rPr>
                <w:color w:val="000000"/>
                <w:sz w:val="22"/>
                <w:szCs w:val="22"/>
              </w:rPr>
              <w:t>.м</w:t>
            </w:r>
            <w:proofErr w:type="gramEnd"/>
            <w:r w:rsidRPr="00263C96">
              <w:rPr>
                <w:color w:val="000000"/>
                <w:sz w:val="22"/>
                <w:szCs w:val="22"/>
              </w:rPr>
              <w:t>3</w:t>
            </w:r>
          </w:p>
        </w:tc>
        <w:tc>
          <w:tcPr>
            <w:tcW w:w="1062" w:type="dxa"/>
            <w:shd w:val="clear" w:color="auto" w:fill="auto"/>
            <w:vAlign w:val="center"/>
          </w:tcPr>
          <w:p w14:paraId="406F5FF2"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vAlign w:val="center"/>
          </w:tcPr>
          <w:p w14:paraId="0BC08D5A" w14:textId="77777777" w:rsidR="00D93877" w:rsidRDefault="00D93877" w:rsidP="00D93877">
            <w:pPr>
              <w:jc w:val="center"/>
              <w:rPr>
                <w:color w:val="000000"/>
                <w:sz w:val="20"/>
              </w:rPr>
            </w:pPr>
            <w:r>
              <w:rPr>
                <w:color w:val="000000"/>
                <w:sz w:val="20"/>
              </w:rPr>
              <w:t>10125,7</w:t>
            </w:r>
          </w:p>
        </w:tc>
        <w:tc>
          <w:tcPr>
            <w:tcW w:w="939" w:type="dxa"/>
            <w:shd w:val="clear" w:color="auto" w:fill="auto"/>
            <w:vAlign w:val="center"/>
          </w:tcPr>
          <w:p w14:paraId="74FB5F47" w14:textId="77777777" w:rsidR="00D93877" w:rsidRDefault="00D93877" w:rsidP="00D93877">
            <w:pPr>
              <w:jc w:val="center"/>
              <w:rPr>
                <w:color w:val="000000"/>
                <w:sz w:val="20"/>
              </w:rPr>
            </w:pPr>
            <w:r>
              <w:rPr>
                <w:color w:val="000000"/>
                <w:sz w:val="20"/>
              </w:rPr>
              <w:t>10125,6</w:t>
            </w:r>
          </w:p>
        </w:tc>
        <w:tc>
          <w:tcPr>
            <w:tcW w:w="939" w:type="dxa"/>
            <w:shd w:val="clear" w:color="auto" w:fill="auto"/>
            <w:vAlign w:val="center"/>
          </w:tcPr>
          <w:p w14:paraId="6A831FBA" w14:textId="77777777" w:rsidR="00D93877" w:rsidRDefault="00D93877" w:rsidP="00D93877">
            <w:pPr>
              <w:jc w:val="center"/>
              <w:rPr>
                <w:color w:val="000000"/>
                <w:sz w:val="20"/>
              </w:rPr>
            </w:pPr>
            <w:r>
              <w:rPr>
                <w:color w:val="000000"/>
                <w:sz w:val="20"/>
              </w:rPr>
              <w:t>10157,1</w:t>
            </w:r>
          </w:p>
        </w:tc>
        <w:tc>
          <w:tcPr>
            <w:tcW w:w="939" w:type="dxa"/>
            <w:shd w:val="clear" w:color="auto" w:fill="auto"/>
            <w:vAlign w:val="center"/>
          </w:tcPr>
          <w:p w14:paraId="43650301" w14:textId="77777777" w:rsidR="00D93877" w:rsidRDefault="00D93877" w:rsidP="00D93877">
            <w:pPr>
              <w:jc w:val="center"/>
              <w:rPr>
                <w:color w:val="000000"/>
                <w:sz w:val="20"/>
              </w:rPr>
            </w:pPr>
            <w:r>
              <w:rPr>
                <w:color w:val="000000"/>
                <w:sz w:val="20"/>
              </w:rPr>
              <w:t>10189,1</w:t>
            </w:r>
          </w:p>
        </w:tc>
        <w:tc>
          <w:tcPr>
            <w:tcW w:w="939" w:type="dxa"/>
            <w:shd w:val="clear" w:color="auto" w:fill="auto"/>
            <w:vAlign w:val="center"/>
          </w:tcPr>
          <w:p w14:paraId="15310E70" w14:textId="77777777" w:rsidR="00D93877" w:rsidRDefault="00D93877" w:rsidP="00D93877">
            <w:pPr>
              <w:jc w:val="center"/>
              <w:rPr>
                <w:color w:val="000000"/>
                <w:sz w:val="20"/>
              </w:rPr>
            </w:pPr>
            <w:r>
              <w:rPr>
                <w:color w:val="000000"/>
                <w:sz w:val="20"/>
              </w:rPr>
              <w:t>10221,4</w:t>
            </w:r>
          </w:p>
        </w:tc>
        <w:tc>
          <w:tcPr>
            <w:tcW w:w="939" w:type="dxa"/>
            <w:shd w:val="clear" w:color="auto" w:fill="auto"/>
            <w:vAlign w:val="center"/>
          </w:tcPr>
          <w:p w14:paraId="1603A6B2" w14:textId="77777777" w:rsidR="00D93877" w:rsidRDefault="00D93877" w:rsidP="00D93877">
            <w:pPr>
              <w:jc w:val="center"/>
              <w:rPr>
                <w:color w:val="000000"/>
                <w:sz w:val="20"/>
              </w:rPr>
            </w:pPr>
            <w:r>
              <w:rPr>
                <w:color w:val="000000"/>
                <w:sz w:val="20"/>
              </w:rPr>
              <w:t>10277,0</w:t>
            </w:r>
          </w:p>
        </w:tc>
      </w:tr>
      <w:tr w:rsidR="00D93877" w:rsidRPr="00263C96" w14:paraId="7B0EFA59" w14:textId="77777777" w:rsidTr="00033A23">
        <w:trPr>
          <w:trHeight w:val="600"/>
          <w:jc w:val="center"/>
        </w:trPr>
        <w:tc>
          <w:tcPr>
            <w:tcW w:w="513" w:type="dxa"/>
            <w:shd w:val="clear" w:color="auto" w:fill="auto"/>
            <w:vAlign w:val="center"/>
          </w:tcPr>
          <w:p w14:paraId="283EA7E5" w14:textId="77777777" w:rsidR="00D93877" w:rsidRPr="00263C96" w:rsidRDefault="00D93877" w:rsidP="00D93877">
            <w:pPr>
              <w:spacing w:line="276" w:lineRule="auto"/>
              <w:jc w:val="center"/>
              <w:rPr>
                <w:color w:val="000000"/>
                <w:sz w:val="22"/>
                <w:szCs w:val="22"/>
              </w:rPr>
            </w:pPr>
            <w:r w:rsidRPr="00263C96">
              <w:rPr>
                <w:color w:val="000000"/>
                <w:sz w:val="22"/>
                <w:szCs w:val="22"/>
              </w:rPr>
              <w:t>2</w:t>
            </w:r>
          </w:p>
        </w:tc>
        <w:tc>
          <w:tcPr>
            <w:tcW w:w="2601" w:type="dxa"/>
            <w:shd w:val="clear" w:color="auto" w:fill="auto"/>
            <w:vAlign w:val="center"/>
          </w:tcPr>
          <w:p w14:paraId="06BBBDFB" w14:textId="77777777" w:rsidR="00D93877" w:rsidRPr="00263C96" w:rsidRDefault="00D93877" w:rsidP="00033A23">
            <w:pPr>
              <w:spacing w:line="276" w:lineRule="auto"/>
              <w:rPr>
                <w:color w:val="000000"/>
                <w:sz w:val="22"/>
                <w:szCs w:val="22"/>
              </w:rPr>
            </w:pPr>
            <w:r w:rsidRPr="00263C96">
              <w:rPr>
                <w:color w:val="000000"/>
                <w:sz w:val="22"/>
                <w:szCs w:val="22"/>
              </w:rPr>
              <w:t>Технологические и аварийные   потери</w:t>
            </w:r>
          </w:p>
        </w:tc>
        <w:tc>
          <w:tcPr>
            <w:tcW w:w="1062" w:type="dxa"/>
            <w:shd w:val="clear" w:color="auto" w:fill="auto"/>
            <w:vAlign w:val="center"/>
          </w:tcPr>
          <w:p w14:paraId="6B740C17"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vAlign w:val="center"/>
          </w:tcPr>
          <w:p w14:paraId="5E00BA40" w14:textId="77777777" w:rsidR="00D93877" w:rsidRDefault="00D93877" w:rsidP="00D93877">
            <w:pPr>
              <w:jc w:val="center"/>
              <w:rPr>
                <w:color w:val="000000"/>
                <w:sz w:val="20"/>
              </w:rPr>
            </w:pPr>
            <w:r>
              <w:rPr>
                <w:color w:val="000000"/>
                <w:sz w:val="20"/>
              </w:rPr>
              <w:t>587,8</w:t>
            </w:r>
          </w:p>
        </w:tc>
        <w:tc>
          <w:tcPr>
            <w:tcW w:w="939" w:type="dxa"/>
            <w:shd w:val="clear" w:color="auto" w:fill="auto"/>
            <w:vAlign w:val="center"/>
          </w:tcPr>
          <w:p w14:paraId="5CF618AB" w14:textId="77777777" w:rsidR="00D93877" w:rsidRDefault="00D93877" w:rsidP="00D93877">
            <w:pPr>
              <w:jc w:val="center"/>
              <w:rPr>
                <w:color w:val="000000"/>
                <w:sz w:val="20"/>
              </w:rPr>
            </w:pPr>
            <w:r>
              <w:rPr>
                <w:color w:val="000000"/>
                <w:sz w:val="20"/>
              </w:rPr>
              <w:t>586,2</w:t>
            </w:r>
          </w:p>
        </w:tc>
        <w:tc>
          <w:tcPr>
            <w:tcW w:w="939" w:type="dxa"/>
            <w:shd w:val="clear" w:color="auto" w:fill="auto"/>
            <w:vAlign w:val="center"/>
          </w:tcPr>
          <w:p w14:paraId="681D35C8" w14:textId="77777777" w:rsidR="00D93877" w:rsidRDefault="00D93877" w:rsidP="00D93877">
            <w:pPr>
              <w:jc w:val="center"/>
              <w:rPr>
                <w:color w:val="000000"/>
                <w:sz w:val="20"/>
              </w:rPr>
            </w:pPr>
            <w:r>
              <w:rPr>
                <w:color w:val="000000"/>
                <w:sz w:val="20"/>
              </w:rPr>
              <w:t>586,3</w:t>
            </w:r>
          </w:p>
        </w:tc>
        <w:tc>
          <w:tcPr>
            <w:tcW w:w="939" w:type="dxa"/>
            <w:shd w:val="clear" w:color="auto" w:fill="auto"/>
            <w:vAlign w:val="center"/>
          </w:tcPr>
          <w:p w14:paraId="43A51572" w14:textId="77777777" w:rsidR="00D93877" w:rsidRDefault="00D93877" w:rsidP="00D93877">
            <w:pPr>
              <w:jc w:val="center"/>
              <w:rPr>
                <w:color w:val="000000"/>
                <w:sz w:val="20"/>
              </w:rPr>
            </w:pPr>
            <w:r>
              <w:rPr>
                <w:color w:val="000000"/>
                <w:sz w:val="20"/>
              </w:rPr>
              <w:t>586,5</w:t>
            </w:r>
          </w:p>
        </w:tc>
        <w:tc>
          <w:tcPr>
            <w:tcW w:w="939" w:type="dxa"/>
            <w:shd w:val="clear" w:color="auto" w:fill="auto"/>
            <w:vAlign w:val="center"/>
          </w:tcPr>
          <w:p w14:paraId="2F347D73" w14:textId="77777777" w:rsidR="00D93877" w:rsidRDefault="00D93877" w:rsidP="00D93877">
            <w:pPr>
              <w:jc w:val="center"/>
              <w:rPr>
                <w:color w:val="000000"/>
                <w:sz w:val="20"/>
              </w:rPr>
            </w:pPr>
            <w:r>
              <w:rPr>
                <w:color w:val="000000"/>
                <w:sz w:val="20"/>
              </w:rPr>
              <w:t>586,7</w:t>
            </w:r>
          </w:p>
        </w:tc>
        <w:tc>
          <w:tcPr>
            <w:tcW w:w="939" w:type="dxa"/>
            <w:shd w:val="clear" w:color="auto" w:fill="auto"/>
            <w:vAlign w:val="center"/>
          </w:tcPr>
          <w:p w14:paraId="0BBD5FC0" w14:textId="77777777" w:rsidR="00D93877" w:rsidRDefault="00D93877" w:rsidP="00D93877">
            <w:pPr>
              <w:jc w:val="center"/>
              <w:rPr>
                <w:color w:val="000000"/>
                <w:sz w:val="20"/>
              </w:rPr>
            </w:pPr>
            <w:r>
              <w:rPr>
                <w:color w:val="000000"/>
                <w:sz w:val="20"/>
              </w:rPr>
              <w:t>587,4</w:t>
            </w:r>
          </w:p>
        </w:tc>
      </w:tr>
      <w:tr w:rsidR="00D93877" w:rsidRPr="00263C96" w14:paraId="19418FE2" w14:textId="77777777" w:rsidTr="00033A23">
        <w:trPr>
          <w:trHeight w:val="300"/>
          <w:jc w:val="center"/>
        </w:trPr>
        <w:tc>
          <w:tcPr>
            <w:tcW w:w="513" w:type="dxa"/>
            <w:shd w:val="clear" w:color="auto" w:fill="auto"/>
            <w:vAlign w:val="center"/>
          </w:tcPr>
          <w:p w14:paraId="08A731FB" w14:textId="77777777" w:rsidR="00D93877" w:rsidRPr="00263C96" w:rsidRDefault="00D93877" w:rsidP="00D93877">
            <w:pPr>
              <w:spacing w:line="276" w:lineRule="auto"/>
              <w:jc w:val="center"/>
              <w:rPr>
                <w:color w:val="000000"/>
                <w:sz w:val="22"/>
                <w:szCs w:val="22"/>
              </w:rPr>
            </w:pPr>
            <w:r w:rsidRPr="00263C96">
              <w:rPr>
                <w:color w:val="000000"/>
                <w:sz w:val="22"/>
                <w:szCs w:val="22"/>
              </w:rPr>
              <w:lastRenderedPageBreak/>
              <w:t>3</w:t>
            </w:r>
          </w:p>
        </w:tc>
        <w:tc>
          <w:tcPr>
            <w:tcW w:w="2601" w:type="dxa"/>
            <w:shd w:val="clear" w:color="auto" w:fill="auto"/>
            <w:vAlign w:val="center"/>
          </w:tcPr>
          <w:p w14:paraId="11351139" w14:textId="77777777" w:rsidR="00D93877" w:rsidRPr="00263C96" w:rsidRDefault="00D93877" w:rsidP="00033A23">
            <w:pPr>
              <w:spacing w:line="276" w:lineRule="auto"/>
              <w:rPr>
                <w:color w:val="000000"/>
                <w:sz w:val="22"/>
                <w:szCs w:val="22"/>
              </w:rPr>
            </w:pPr>
            <w:r w:rsidRPr="00263C96">
              <w:rPr>
                <w:color w:val="000000"/>
                <w:sz w:val="22"/>
                <w:szCs w:val="22"/>
              </w:rPr>
              <w:t>Собственные нужды</w:t>
            </w:r>
          </w:p>
        </w:tc>
        <w:tc>
          <w:tcPr>
            <w:tcW w:w="1062" w:type="dxa"/>
            <w:shd w:val="clear" w:color="auto" w:fill="auto"/>
            <w:vAlign w:val="center"/>
          </w:tcPr>
          <w:p w14:paraId="3BE28389"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vAlign w:val="center"/>
          </w:tcPr>
          <w:p w14:paraId="7BDCF1B6" w14:textId="77777777" w:rsidR="00D93877" w:rsidRPr="00D5620D" w:rsidRDefault="00D93877" w:rsidP="00D93877">
            <w:pPr>
              <w:jc w:val="center"/>
              <w:rPr>
                <w:color w:val="000000"/>
                <w:sz w:val="20"/>
              </w:rPr>
            </w:pPr>
            <w:r w:rsidRPr="00D5620D">
              <w:rPr>
                <w:color w:val="000000"/>
                <w:sz w:val="20"/>
              </w:rPr>
              <w:t>-</w:t>
            </w:r>
          </w:p>
        </w:tc>
        <w:tc>
          <w:tcPr>
            <w:tcW w:w="939" w:type="dxa"/>
            <w:shd w:val="clear" w:color="auto" w:fill="auto"/>
            <w:vAlign w:val="center"/>
          </w:tcPr>
          <w:p w14:paraId="6631D63D" w14:textId="77777777" w:rsidR="00D93877" w:rsidRPr="00D5620D" w:rsidRDefault="00D93877" w:rsidP="00D93877">
            <w:pPr>
              <w:jc w:val="center"/>
              <w:rPr>
                <w:color w:val="000000"/>
                <w:sz w:val="20"/>
              </w:rPr>
            </w:pPr>
            <w:r w:rsidRPr="00D5620D">
              <w:rPr>
                <w:color w:val="000000"/>
                <w:sz w:val="20"/>
              </w:rPr>
              <w:t>-</w:t>
            </w:r>
          </w:p>
        </w:tc>
        <w:tc>
          <w:tcPr>
            <w:tcW w:w="939" w:type="dxa"/>
            <w:shd w:val="clear" w:color="auto" w:fill="auto"/>
            <w:vAlign w:val="center"/>
          </w:tcPr>
          <w:p w14:paraId="20F4DD92" w14:textId="77777777" w:rsidR="00D93877" w:rsidRPr="00D5620D" w:rsidRDefault="00D93877" w:rsidP="00D93877">
            <w:pPr>
              <w:jc w:val="center"/>
              <w:rPr>
                <w:color w:val="000000"/>
                <w:sz w:val="20"/>
              </w:rPr>
            </w:pPr>
            <w:r w:rsidRPr="00D5620D">
              <w:rPr>
                <w:color w:val="000000"/>
                <w:sz w:val="20"/>
              </w:rPr>
              <w:t>-</w:t>
            </w:r>
          </w:p>
        </w:tc>
        <w:tc>
          <w:tcPr>
            <w:tcW w:w="939" w:type="dxa"/>
            <w:shd w:val="clear" w:color="auto" w:fill="auto"/>
            <w:vAlign w:val="center"/>
          </w:tcPr>
          <w:p w14:paraId="6CE4E3BB" w14:textId="77777777" w:rsidR="00D93877" w:rsidRPr="00D5620D" w:rsidRDefault="00D93877" w:rsidP="00D93877">
            <w:pPr>
              <w:jc w:val="center"/>
              <w:rPr>
                <w:color w:val="000000"/>
                <w:sz w:val="20"/>
              </w:rPr>
            </w:pPr>
            <w:r w:rsidRPr="00D5620D">
              <w:rPr>
                <w:color w:val="000000"/>
                <w:sz w:val="20"/>
              </w:rPr>
              <w:t>-</w:t>
            </w:r>
          </w:p>
        </w:tc>
        <w:tc>
          <w:tcPr>
            <w:tcW w:w="939" w:type="dxa"/>
            <w:shd w:val="clear" w:color="auto" w:fill="auto"/>
            <w:vAlign w:val="center"/>
          </w:tcPr>
          <w:p w14:paraId="240177E5" w14:textId="77777777" w:rsidR="00D93877" w:rsidRPr="00D5620D" w:rsidRDefault="00D93877" w:rsidP="00D93877">
            <w:pPr>
              <w:jc w:val="center"/>
              <w:rPr>
                <w:color w:val="000000"/>
                <w:sz w:val="20"/>
              </w:rPr>
            </w:pPr>
            <w:r w:rsidRPr="00D5620D">
              <w:rPr>
                <w:color w:val="000000"/>
                <w:sz w:val="20"/>
              </w:rPr>
              <w:t>-</w:t>
            </w:r>
          </w:p>
        </w:tc>
        <w:tc>
          <w:tcPr>
            <w:tcW w:w="939" w:type="dxa"/>
            <w:shd w:val="clear" w:color="auto" w:fill="auto"/>
            <w:vAlign w:val="center"/>
          </w:tcPr>
          <w:p w14:paraId="67614283" w14:textId="77777777" w:rsidR="00D93877" w:rsidRPr="00D5620D" w:rsidRDefault="00D93877" w:rsidP="00D93877">
            <w:pPr>
              <w:jc w:val="center"/>
              <w:rPr>
                <w:rFonts w:ascii="Arial" w:hAnsi="Arial" w:cs="Arial"/>
                <w:sz w:val="20"/>
              </w:rPr>
            </w:pPr>
            <w:r w:rsidRPr="00D5620D">
              <w:rPr>
                <w:rFonts w:ascii="Arial" w:hAnsi="Arial" w:cs="Arial"/>
                <w:sz w:val="20"/>
              </w:rPr>
              <w:t>0,0</w:t>
            </w:r>
          </w:p>
        </w:tc>
      </w:tr>
      <w:tr w:rsidR="00D93877" w:rsidRPr="00263C96" w14:paraId="0987F79A" w14:textId="77777777" w:rsidTr="00033A23">
        <w:trPr>
          <w:trHeight w:val="600"/>
          <w:jc w:val="center"/>
        </w:trPr>
        <w:tc>
          <w:tcPr>
            <w:tcW w:w="513" w:type="dxa"/>
            <w:shd w:val="clear" w:color="auto" w:fill="auto"/>
            <w:vAlign w:val="center"/>
          </w:tcPr>
          <w:p w14:paraId="033980FC" w14:textId="77777777" w:rsidR="00D93877" w:rsidRPr="00263C96" w:rsidRDefault="00D93877" w:rsidP="00D93877">
            <w:pPr>
              <w:spacing w:line="276" w:lineRule="auto"/>
              <w:jc w:val="center"/>
              <w:rPr>
                <w:color w:val="000000"/>
                <w:sz w:val="22"/>
                <w:szCs w:val="22"/>
              </w:rPr>
            </w:pPr>
            <w:r w:rsidRPr="00263C96">
              <w:rPr>
                <w:color w:val="000000"/>
                <w:sz w:val="22"/>
                <w:szCs w:val="22"/>
              </w:rPr>
              <w:t>4</w:t>
            </w:r>
          </w:p>
        </w:tc>
        <w:tc>
          <w:tcPr>
            <w:tcW w:w="2601" w:type="dxa"/>
            <w:shd w:val="clear" w:color="auto" w:fill="auto"/>
            <w:vAlign w:val="center"/>
          </w:tcPr>
          <w:p w14:paraId="5015F9A5" w14:textId="77777777" w:rsidR="00D93877" w:rsidRPr="00263C96" w:rsidRDefault="00D93877" w:rsidP="00033A23">
            <w:pPr>
              <w:spacing w:line="276" w:lineRule="auto"/>
              <w:rPr>
                <w:color w:val="000000"/>
                <w:sz w:val="22"/>
                <w:szCs w:val="22"/>
              </w:rPr>
            </w:pPr>
            <w:r w:rsidRPr="00263C96">
              <w:rPr>
                <w:color w:val="000000"/>
                <w:sz w:val="22"/>
                <w:szCs w:val="22"/>
              </w:rPr>
              <w:t>Технологические и аварийные   потери в %</w:t>
            </w:r>
          </w:p>
        </w:tc>
        <w:tc>
          <w:tcPr>
            <w:tcW w:w="1062" w:type="dxa"/>
            <w:shd w:val="clear" w:color="auto" w:fill="auto"/>
            <w:vAlign w:val="center"/>
          </w:tcPr>
          <w:p w14:paraId="76170E53" w14:textId="77777777" w:rsidR="00D93877" w:rsidRPr="00263C96" w:rsidRDefault="00D93877" w:rsidP="00D93877">
            <w:pPr>
              <w:spacing w:line="276" w:lineRule="auto"/>
              <w:jc w:val="center"/>
              <w:rPr>
                <w:color w:val="000000"/>
                <w:sz w:val="20"/>
              </w:rPr>
            </w:pPr>
            <w:r w:rsidRPr="00263C96">
              <w:rPr>
                <w:color w:val="000000"/>
                <w:sz w:val="20"/>
              </w:rPr>
              <w:t>%</w:t>
            </w:r>
          </w:p>
        </w:tc>
        <w:tc>
          <w:tcPr>
            <w:tcW w:w="939" w:type="dxa"/>
            <w:shd w:val="clear" w:color="auto" w:fill="auto"/>
            <w:vAlign w:val="center"/>
          </w:tcPr>
          <w:p w14:paraId="6D8D7FC2" w14:textId="77777777" w:rsidR="00D93877" w:rsidRDefault="00D93877" w:rsidP="00D93877">
            <w:pPr>
              <w:jc w:val="center"/>
              <w:rPr>
                <w:color w:val="000000"/>
                <w:sz w:val="20"/>
              </w:rPr>
            </w:pPr>
            <w:r>
              <w:rPr>
                <w:color w:val="000000"/>
                <w:sz w:val="20"/>
              </w:rPr>
              <w:t>6,2</w:t>
            </w:r>
          </w:p>
        </w:tc>
        <w:tc>
          <w:tcPr>
            <w:tcW w:w="939" w:type="dxa"/>
            <w:shd w:val="clear" w:color="auto" w:fill="auto"/>
            <w:vAlign w:val="center"/>
          </w:tcPr>
          <w:p w14:paraId="686B2E2F" w14:textId="77777777" w:rsidR="00D93877" w:rsidRDefault="00D93877" w:rsidP="00D93877">
            <w:pPr>
              <w:jc w:val="center"/>
              <w:rPr>
                <w:color w:val="000000"/>
                <w:sz w:val="20"/>
              </w:rPr>
            </w:pPr>
            <w:r>
              <w:rPr>
                <w:color w:val="000000"/>
                <w:sz w:val="20"/>
              </w:rPr>
              <w:t>6,1</w:t>
            </w:r>
          </w:p>
        </w:tc>
        <w:tc>
          <w:tcPr>
            <w:tcW w:w="939" w:type="dxa"/>
            <w:shd w:val="clear" w:color="auto" w:fill="auto"/>
            <w:vAlign w:val="center"/>
          </w:tcPr>
          <w:p w14:paraId="72D7B2E3" w14:textId="77777777" w:rsidR="00D93877" w:rsidRDefault="00D93877" w:rsidP="00D93877">
            <w:pPr>
              <w:jc w:val="center"/>
              <w:rPr>
                <w:color w:val="000000"/>
                <w:sz w:val="20"/>
              </w:rPr>
            </w:pPr>
            <w:r>
              <w:rPr>
                <w:color w:val="000000"/>
                <w:sz w:val="20"/>
              </w:rPr>
              <w:t>6,1</w:t>
            </w:r>
          </w:p>
        </w:tc>
        <w:tc>
          <w:tcPr>
            <w:tcW w:w="939" w:type="dxa"/>
            <w:shd w:val="clear" w:color="auto" w:fill="auto"/>
            <w:vAlign w:val="center"/>
          </w:tcPr>
          <w:p w14:paraId="57F6AB4B" w14:textId="77777777" w:rsidR="00D93877" w:rsidRDefault="00D93877" w:rsidP="00D93877">
            <w:pPr>
              <w:jc w:val="center"/>
              <w:rPr>
                <w:color w:val="000000"/>
                <w:sz w:val="20"/>
              </w:rPr>
            </w:pPr>
            <w:r>
              <w:rPr>
                <w:color w:val="000000"/>
                <w:sz w:val="20"/>
              </w:rPr>
              <w:t>6,1</w:t>
            </w:r>
          </w:p>
        </w:tc>
        <w:tc>
          <w:tcPr>
            <w:tcW w:w="939" w:type="dxa"/>
            <w:shd w:val="clear" w:color="auto" w:fill="auto"/>
            <w:vAlign w:val="center"/>
          </w:tcPr>
          <w:p w14:paraId="2D164DC4" w14:textId="77777777" w:rsidR="00D93877" w:rsidRDefault="00D93877" w:rsidP="00D93877">
            <w:pPr>
              <w:jc w:val="center"/>
              <w:rPr>
                <w:color w:val="000000"/>
                <w:sz w:val="20"/>
              </w:rPr>
            </w:pPr>
            <w:r>
              <w:rPr>
                <w:color w:val="000000"/>
                <w:sz w:val="20"/>
              </w:rPr>
              <w:t>6,1</w:t>
            </w:r>
          </w:p>
        </w:tc>
        <w:tc>
          <w:tcPr>
            <w:tcW w:w="939" w:type="dxa"/>
            <w:shd w:val="clear" w:color="auto" w:fill="auto"/>
            <w:vAlign w:val="center"/>
          </w:tcPr>
          <w:p w14:paraId="4BB212CC" w14:textId="77777777" w:rsidR="00D93877" w:rsidRDefault="00D93877" w:rsidP="00D93877">
            <w:pPr>
              <w:jc w:val="center"/>
              <w:rPr>
                <w:color w:val="000000"/>
                <w:sz w:val="20"/>
              </w:rPr>
            </w:pPr>
            <w:r>
              <w:rPr>
                <w:color w:val="000000"/>
                <w:sz w:val="20"/>
              </w:rPr>
              <w:t>6,0</w:t>
            </w:r>
          </w:p>
        </w:tc>
      </w:tr>
      <w:tr w:rsidR="00D93877" w:rsidRPr="00263C96" w14:paraId="65BADAD1" w14:textId="77777777" w:rsidTr="00033A23">
        <w:trPr>
          <w:trHeight w:val="300"/>
          <w:jc w:val="center"/>
        </w:trPr>
        <w:tc>
          <w:tcPr>
            <w:tcW w:w="513" w:type="dxa"/>
            <w:shd w:val="clear" w:color="auto" w:fill="auto"/>
            <w:vAlign w:val="center"/>
          </w:tcPr>
          <w:p w14:paraId="40327A1B" w14:textId="77777777" w:rsidR="00D93877" w:rsidRPr="00263C96" w:rsidRDefault="00D93877" w:rsidP="00D93877">
            <w:pPr>
              <w:spacing w:line="276" w:lineRule="auto"/>
              <w:jc w:val="center"/>
              <w:rPr>
                <w:color w:val="000000"/>
                <w:sz w:val="22"/>
                <w:szCs w:val="22"/>
              </w:rPr>
            </w:pPr>
            <w:r w:rsidRPr="00263C96">
              <w:rPr>
                <w:color w:val="000000"/>
                <w:sz w:val="22"/>
                <w:szCs w:val="22"/>
              </w:rPr>
              <w:t>5</w:t>
            </w:r>
          </w:p>
        </w:tc>
        <w:tc>
          <w:tcPr>
            <w:tcW w:w="2601" w:type="dxa"/>
            <w:shd w:val="clear" w:color="auto" w:fill="auto"/>
            <w:vAlign w:val="center"/>
          </w:tcPr>
          <w:p w14:paraId="6B832942" w14:textId="77777777" w:rsidR="00D93877" w:rsidRPr="00263C96" w:rsidRDefault="00D93877" w:rsidP="00033A23">
            <w:pPr>
              <w:spacing w:line="276" w:lineRule="auto"/>
              <w:rPr>
                <w:color w:val="000000"/>
                <w:sz w:val="20"/>
              </w:rPr>
            </w:pPr>
            <w:r w:rsidRPr="00263C96">
              <w:rPr>
                <w:color w:val="000000"/>
                <w:sz w:val="20"/>
              </w:rPr>
              <w:t>Объем реализации</w:t>
            </w:r>
          </w:p>
        </w:tc>
        <w:tc>
          <w:tcPr>
            <w:tcW w:w="1062" w:type="dxa"/>
            <w:shd w:val="clear" w:color="auto" w:fill="auto"/>
            <w:vAlign w:val="center"/>
          </w:tcPr>
          <w:p w14:paraId="21D2C5CF"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vAlign w:val="center"/>
          </w:tcPr>
          <w:p w14:paraId="2DFB615B" w14:textId="77777777" w:rsidR="00D93877" w:rsidRDefault="00D93877" w:rsidP="00D93877">
            <w:pPr>
              <w:jc w:val="center"/>
              <w:rPr>
                <w:color w:val="000000"/>
                <w:sz w:val="20"/>
              </w:rPr>
            </w:pPr>
            <w:r>
              <w:rPr>
                <w:color w:val="000000"/>
                <w:sz w:val="20"/>
              </w:rPr>
              <w:t>9537,8</w:t>
            </w:r>
          </w:p>
        </w:tc>
        <w:tc>
          <w:tcPr>
            <w:tcW w:w="939" w:type="dxa"/>
            <w:shd w:val="clear" w:color="auto" w:fill="auto"/>
            <w:vAlign w:val="center"/>
          </w:tcPr>
          <w:p w14:paraId="1FD29AA8" w14:textId="77777777" w:rsidR="00D93877" w:rsidRDefault="00D93877" w:rsidP="00D93877">
            <w:pPr>
              <w:jc w:val="center"/>
              <w:rPr>
                <w:color w:val="000000"/>
                <w:sz w:val="20"/>
              </w:rPr>
            </w:pPr>
            <w:r>
              <w:rPr>
                <w:color w:val="000000"/>
                <w:sz w:val="20"/>
              </w:rPr>
              <w:t>9539,4</w:t>
            </w:r>
          </w:p>
        </w:tc>
        <w:tc>
          <w:tcPr>
            <w:tcW w:w="939" w:type="dxa"/>
            <w:shd w:val="clear" w:color="auto" w:fill="auto"/>
            <w:vAlign w:val="center"/>
          </w:tcPr>
          <w:p w14:paraId="6D83D427" w14:textId="77777777" w:rsidR="00D93877" w:rsidRDefault="00D93877" w:rsidP="00D93877">
            <w:pPr>
              <w:jc w:val="center"/>
              <w:rPr>
                <w:color w:val="000000"/>
                <w:sz w:val="20"/>
              </w:rPr>
            </w:pPr>
            <w:r>
              <w:rPr>
                <w:color w:val="000000"/>
                <w:sz w:val="20"/>
              </w:rPr>
              <w:t>9570,8</w:t>
            </w:r>
          </w:p>
        </w:tc>
        <w:tc>
          <w:tcPr>
            <w:tcW w:w="939" w:type="dxa"/>
            <w:shd w:val="clear" w:color="auto" w:fill="auto"/>
            <w:vAlign w:val="center"/>
          </w:tcPr>
          <w:p w14:paraId="756ED40D" w14:textId="77777777" w:rsidR="00D93877" w:rsidRDefault="00D93877" w:rsidP="00D93877">
            <w:pPr>
              <w:jc w:val="center"/>
              <w:rPr>
                <w:color w:val="000000"/>
                <w:sz w:val="20"/>
              </w:rPr>
            </w:pPr>
            <w:r>
              <w:rPr>
                <w:color w:val="000000"/>
                <w:sz w:val="20"/>
              </w:rPr>
              <w:t>9602,6</w:t>
            </w:r>
          </w:p>
        </w:tc>
        <w:tc>
          <w:tcPr>
            <w:tcW w:w="939" w:type="dxa"/>
            <w:shd w:val="clear" w:color="auto" w:fill="auto"/>
            <w:vAlign w:val="center"/>
          </w:tcPr>
          <w:p w14:paraId="37C9E88A" w14:textId="77777777" w:rsidR="00D93877" w:rsidRDefault="00D93877" w:rsidP="00D93877">
            <w:pPr>
              <w:jc w:val="center"/>
              <w:rPr>
                <w:color w:val="000000"/>
                <w:sz w:val="20"/>
              </w:rPr>
            </w:pPr>
            <w:r>
              <w:rPr>
                <w:color w:val="000000"/>
                <w:sz w:val="20"/>
              </w:rPr>
              <w:t>9634,7</w:t>
            </w:r>
          </w:p>
        </w:tc>
        <w:tc>
          <w:tcPr>
            <w:tcW w:w="939" w:type="dxa"/>
            <w:shd w:val="clear" w:color="auto" w:fill="auto"/>
            <w:vAlign w:val="center"/>
          </w:tcPr>
          <w:p w14:paraId="57EACCAD" w14:textId="77777777" w:rsidR="00D93877" w:rsidRDefault="00D93877" w:rsidP="00D93877">
            <w:pPr>
              <w:jc w:val="right"/>
              <w:rPr>
                <w:rFonts w:ascii="Arial" w:hAnsi="Arial" w:cs="Arial"/>
                <w:sz w:val="20"/>
              </w:rPr>
            </w:pPr>
            <w:r>
              <w:rPr>
                <w:rFonts w:ascii="Arial" w:hAnsi="Arial" w:cs="Arial"/>
                <w:sz w:val="20"/>
              </w:rPr>
              <w:t>9734,0</w:t>
            </w:r>
          </w:p>
        </w:tc>
      </w:tr>
      <w:tr w:rsidR="00D93877" w:rsidRPr="00263C96" w14:paraId="3E2E3D45" w14:textId="77777777" w:rsidTr="00033A23">
        <w:trPr>
          <w:trHeight w:val="510"/>
          <w:jc w:val="center"/>
        </w:trPr>
        <w:tc>
          <w:tcPr>
            <w:tcW w:w="513" w:type="dxa"/>
            <w:shd w:val="clear" w:color="auto" w:fill="auto"/>
            <w:vAlign w:val="center"/>
          </w:tcPr>
          <w:p w14:paraId="4C697930" w14:textId="77777777" w:rsidR="00D93877" w:rsidRPr="00263C96" w:rsidRDefault="00D93877" w:rsidP="00D93877">
            <w:pPr>
              <w:spacing w:line="276" w:lineRule="auto"/>
              <w:jc w:val="center"/>
              <w:rPr>
                <w:color w:val="000000"/>
                <w:sz w:val="22"/>
                <w:szCs w:val="22"/>
              </w:rPr>
            </w:pPr>
            <w:r w:rsidRPr="00263C96">
              <w:rPr>
                <w:color w:val="000000"/>
                <w:sz w:val="22"/>
                <w:szCs w:val="22"/>
              </w:rPr>
              <w:t>6</w:t>
            </w:r>
          </w:p>
        </w:tc>
        <w:tc>
          <w:tcPr>
            <w:tcW w:w="2601" w:type="dxa"/>
            <w:shd w:val="clear" w:color="auto" w:fill="auto"/>
            <w:vAlign w:val="center"/>
          </w:tcPr>
          <w:p w14:paraId="055B0A8C" w14:textId="77777777" w:rsidR="00D93877" w:rsidRPr="00263C96" w:rsidRDefault="00D93877" w:rsidP="00033A23">
            <w:pPr>
              <w:spacing w:line="276" w:lineRule="auto"/>
              <w:rPr>
                <w:color w:val="000000"/>
                <w:sz w:val="20"/>
              </w:rPr>
            </w:pPr>
            <w:r w:rsidRPr="00263C96">
              <w:rPr>
                <w:color w:val="000000"/>
                <w:sz w:val="20"/>
              </w:rPr>
              <w:t>Бюджетные и прочие организации</w:t>
            </w:r>
          </w:p>
        </w:tc>
        <w:tc>
          <w:tcPr>
            <w:tcW w:w="1062" w:type="dxa"/>
            <w:shd w:val="clear" w:color="auto" w:fill="auto"/>
            <w:vAlign w:val="center"/>
          </w:tcPr>
          <w:p w14:paraId="10B043C0"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noWrap/>
            <w:vAlign w:val="center"/>
          </w:tcPr>
          <w:p w14:paraId="5523DAA4"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5B87A0C4"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7D2F5B36"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1CCB28EC"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38ED946A" w14:textId="77777777" w:rsidR="00D93877" w:rsidRDefault="00D93877" w:rsidP="00D93877">
            <w:pPr>
              <w:jc w:val="center"/>
            </w:pPr>
            <w:r w:rsidRPr="00727EAB">
              <w:rPr>
                <w:color w:val="000000"/>
                <w:sz w:val="20"/>
              </w:rPr>
              <w:t>-</w:t>
            </w:r>
          </w:p>
        </w:tc>
        <w:tc>
          <w:tcPr>
            <w:tcW w:w="939" w:type="dxa"/>
            <w:shd w:val="clear" w:color="auto" w:fill="auto"/>
            <w:noWrap/>
            <w:vAlign w:val="center"/>
          </w:tcPr>
          <w:p w14:paraId="0D638692" w14:textId="77777777" w:rsidR="00D93877" w:rsidRDefault="00D93877" w:rsidP="00D93877">
            <w:pPr>
              <w:jc w:val="center"/>
            </w:pPr>
            <w:r w:rsidRPr="00727EAB">
              <w:rPr>
                <w:color w:val="000000"/>
                <w:sz w:val="20"/>
              </w:rPr>
              <w:t>-</w:t>
            </w:r>
          </w:p>
        </w:tc>
      </w:tr>
      <w:tr w:rsidR="00D93877" w:rsidRPr="00263C96" w14:paraId="45A25C54" w14:textId="77777777" w:rsidTr="00033A23">
        <w:trPr>
          <w:trHeight w:val="279"/>
          <w:jc w:val="center"/>
        </w:trPr>
        <w:tc>
          <w:tcPr>
            <w:tcW w:w="513" w:type="dxa"/>
            <w:shd w:val="clear" w:color="auto" w:fill="auto"/>
            <w:vAlign w:val="center"/>
          </w:tcPr>
          <w:p w14:paraId="0EF15CAE" w14:textId="77777777" w:rsidR="00D93877" w:rsidRPr="00263C96" w:rsidRDefault="00D93877" w:rsidP="00D93877">
            <w:pPr>
              <w:spacing w:line="276" w:lineRule="auto"/>
              <w:jc w:val="center"/>
              <w:rPr>
                <w:color w:val="000000"/>
                <w:sz w:val="22"/>
                <w:szCs w:val="22"/>
              </w:rPr>
            </w:pPr>
            <w:r w:rsidRPr="00263C96">
              <w:rPr>
                <w:color w:val="000000"/>
                <w:sz w:val="22"/>
                <w:szCs w:val="22"/>
              </w:rPr>
              <w:t>7</w:t>
            </w:r>
          </w:p>
        </w:tc>
        <w:tc>
          <w:tcPr>
            <w:tcW w:w="2601" w:type="dxa"/>
            <w:shd w:val="clear" w:color="auto" w:fill="auto"/>
            <w:vAlign w:val="center"/>
          </w:tcPr>
          <w:p w14:paraId="5C7D462B" w14:textId="77777777" w:rsidR="00D93877" w:rsidRPr="00263C96" w:rsidRDefault="00D93877" w:rsidP="00033A23">
            <w:pPr>
              <w:spacing w:line="276" w:lineRule="auto"/>
              <w:rPr>
                <w:sz w:val="20"/>
              </w:rPr>
            </w:pPr>
            <w:r w:rsidRPr="00263C96">
              <w:rPr>
                <w:sz w:val="22"/>
                <w:szCs w:val="22"/>
              </w:rPr>
              <w:t>Население с учётом по</w:t>
            </w:r>
            <w:r>
              <w:rPr>
                <w:sz w:val="22"/>
                <w:szCs w:val="22"/>
              </w:rPr>
              <w:t>лива и скота</w:t>
            </w:r>
          </w:p>
        </w:tc>
        <w:tc>
          <w:tcPr>
            <w:tcW w:w="1062" w:type="dxa"/>
            <w:shd w:val="clear" w:color="auto" w:fill="auto"/>
            <w:vAlign w:val="center"/>
          </w:tcPr>
          <w:p w14:paraId="4CF9B9FC" w14:textId="77777777" w:rsidR="00D93877" w:rsidRPr="00263C96" w:rsidRDefault="00D93877" w:rsidP="00D93877">
            <w:pPr>
              <w:spacing w:line="276" w:lineRule="auto"/>
              <w:jc w:val="center"/>
              <w:rPr>
                <w:color w:val="000000"/>
                <w:sz w:val="20"/>
              </w:rPr>
            </w:pPr>
            <w:r w:rsidRPr="00263C96">
              <w:rPr>
                <w:color w:val="000000"/>
                <w:sz w:val="20"/>
              </w:rPr>
              <w:t>т. м3.</w:t>
            </w:r>
          </w:p>
        </w:tc>
        <w:tc>
          <w:tcPr>
            <w:tcW w:w="939" w:type="dxa"/>
            <w:shd w:val="clear" w:color="auto" w:fill="auto"/>
            <w:noWrap/>
            <w:vAlign w:val="center"/>
          </w:tcPr>
          <w:p w14:paraId="2360D4A3" w14:textId="77777777" w:rsidR="00D93877" w:rsidRDefault="00D93877" w:rsidP="00D93877">
            <w:pPr>
              <w:jc w:val="center"/>
              <w:rPr>
                <w:color w:val="000000"/>
                <w:sz w:val="20"/>
              </w:rPr>
            </w:pPr>
            <w:r>
              <w:rPr>
                <w:color w:val="000000"/>
                <w:sz w:val="20"/>
              </w:rPr>
              <w:t>9537,8</w:t>
            </w:r>
          </w:p>
        </w:tc>
        <w:tc>
          <w:tcPr>
            <w:tcW w:w="939" w:type="dxa"/>
            <w:shd w:val="clear" w:color="auto" w:fill="auto"/>
            <w:noWrap/>
            <w:vAlign w:val="center"/>
          </w:tcPr>
          <w:p w14:paraId="54CA2DC2" w14:textId="77777777" w:rsidR="00D93877" w:rsidRDefault="00D93877" w:rsidP="00D93877">
            <w:pPr>
              <w:jc w:val="center"/>
              <w:rPr>
                <w:color w:val="000000"/>
                <w:sz w:val="20"/>
              </w:rPr>
            </w:pPr>
            <w:r>
              <w:rPr>
                <w:color w:val="000000"/>
                <w:sz w:val="20"/>
              </w:rPr>
              <w:t>9539,4</w:t>
            </w:r>
          </w:p>
        </w:tc>
        <w:tc>
          <w:tcPr>
            <w:tcW w:w="939" w:type="dxa"/>
            <w:shd w:val="clear" w:color="auto" w:fill="auto"/>
            <w:noWrap/>
            <w:vAlign w:val="center"/>
          </w:tcPr>
          <w:p w14:paraId="6B4A3C52" w14:textId="77777777" w:rsidR="00D93877" w:rsidRDefault="00D93877" w:rsidP="00D93877">
            <w:pPr>
              <w:jc w:val="center"/>
              <w:rPr>
                <w:color w:val="000000"/>
                <w:sz w:val="20"/>
              </w:rPr>
            </w:pPr>
            <w:r>
              <w:rPr>
                <w:color w:val="000000"/>
                <w:sz w:val="20"/>
              </w:rPr>
              <w:t>9570,8</w:t>
            </w:r>
          </w:p>
        </w:tc>
        <w:tc>
          <w:tcPr>
            <w:tcW w:w="939" w:type="dxa"/>
            <w:shd w:val="clear" w:color="auto" w:fill="auto"/>
            <w:noWrap/>
            <w:vAlign w:val="center"/>
          </w:tcPr>
          <w:p w14:paraId="19F9159F" w14:textId="77777777" w:rsidR="00D93877" w:rsidRDefault="00D93877" w:rsidP="00D93877">
            <w:pPr>
              <w:jc w:val="center"/>
              <w:rPr>
                <w:color w:val="000000"/>
                <w:sz w:val="20"/>
              </w:rPr>
            </w:pPr>
            <w:r>
              <w:rPr>
                <w:color w:val="000000"/>
                <w:sz w:val="20"/>
              </w:rPr>
              <w:t>9602,6</w:t>
            </w:r>
          </w:p>
        </w:tc>
        <w:tc>
          <w:tcPr>
            <w:tcW w:w="939" w:type="dxa"/>
            <w:shd w:val="clear" w:color="auto" w:fill="auto"/>
            <w:noWrap/>
            <w:vAlign w:val="center"/>
          </w:tcPr>
          <w:p w14:paraId="03BF23BF" w14:textId="77777777" w:rsidR="00D93877" w:rsidRDefault="00D93877" w:rsidP="00D93877">
            <w:pPr>
              <w:jc w:val="center"/>
              <w:rPr>
                <w:color w:val="000000"/>
                <w:sz w:val="20"/>
              </w:rPr>
            </w:pPr>
            <w:r>
              <w:rPr>
                <w:color w:val="000000"/>
                <w:sz w:val="20"/>
              </w:rPr>
              <w:t>9634,7</w:t>
            </w:r>
          </w:p>
        </w:tc>
        <w:tc>
          <w:tcPr>
            <w:tcW w:w="939" w:type="dxa"/>
            <w:shd w:val="clear" w:color="auto" w:fill="auto"/>
            <w:noWrap/>
            <w:vAlign w:val="center"/>
          </w:tcPr>
          <w:p w14:paraId="56CB0597" w14:textId="77777777" w:rsidR="00D93877" w:rsidRDefault="00D93877" w:rsidP="00D93877">
            <w:pPr>
              <w:jc w:val="right"/>
              <w:rPr>
                <w:rFonts w:ascii="Arial" w:hAnsi="Arial" w:cs="Arial"/>
                <w:sz w:val="20"/>
              </w:rPr>
            </w:pPr>
            <w:r>
              <w:rPr>
                <w:rFonts w:ascii="Arial" w:hAnsi="Arial" w:cs="Arial"/>
                <w:sz w:val="20"/>
              </w:rPr>
              <w:t>9734,0</w:t>
            </w:r>
          </w:p>
        </w:tc>
      </w:tr>
    </w:tbl>
    <w:p w14:paraId="00BCE0A1" w14:textId="5CA43203" w:rsidR="00D93877" w:rsidRPr="00A27BD7" w:rsidRDefault="00D62387" w:rsidP="00D93877">
      <w:pPr>
        <w:pStyle w:val="formattexttopleveltext"/>
        <w:spacing w:line="276" w:lineRule="auto"/>
        <w:rPr>
          <w:b/>
        </w:rPr>
      </w:pPr>
      <w:r>
        <w:rPr>
          <w:b/>
        </w:rPr>
        <w:t>2.1.</w:t>
      </w:r>
      <w:r w:rsidR="00D93877" w:rsidRPr="00A27BD7">
        <w:rPr>
          <w:b/>
        </w:rPr>
        <w:t>1</w:t>
      </w:r>
      <w:r w:rsidR="00D93877">
        <w:rPr>
          <w:b/>
        </w:rPr>
        <w:t>1</w:t>
      </w:r>
      <w:r w:rsidR="00D93877" w:rsidRPr="00A27BD7">
        <w:rPr>
          <w:b/>
        </w:rPr>
        <w:t xml:space="preserve">.Расчет требуемой мощности водозаборных  сооружений исходя из данных о перспективном потреблении питьевой воды и величины её потерь   при  транспортировке </w:t>
      </w:r>
    </w:p>
    <w:p w14:paraId="6902395B" w14:textId="01735B53" w:rsidR="00D93877" w:rsidRDefault="00D93877" w:rsidP="00D93877">
      <w:pPr>
        <w:spacing w:line="276" w:lineRule="auto"/>
        <w:jc w:val="both"/>
      </w:pPr>
      <w:r w:rsidRPr="00263C96">
        <w:rPr>
          <w:b/>
        </w:rPr>
        <w:t>Т</w:t>
      </w:r>
      <w:r w:rsidRPr="00263C96">
        <w:t xml:space="preserve">ребуемая мощность водозаборных  сооружений </w:t>
      </w:r>
      <w:proofErr w:type="gramStart"/>
      <w:r w:rsidRPr="00263C96">
        <w:t>исходя из данных о перспективном потреблении питьевой воды и величины потерь питьевой воды при ее транспортировке представлена</w:t>
      </w:r>
      <w:proofErr w:type="gramEnd"/>
      <w:r w:rsidRPr="00263C96">
        <w:t xml:space="preserve">  в таблице </w:t>
      </w:r>
      <w:r w:rsidR="00D62387">
        <w:t>2.16</w:t>
      </w:r>
      <w:r w:rsidRPr="00263C96">
        <w:t>.</w:t>
      </w:r>
    </w:p>
    <w:p w14:paraId="199DD06B" w14:textId="77777777" w:rsidR="00033A23" w:rsidRDefault="00033A23" w:rsidP="00D93877">
      <w:pPr>
        <w:spacing w:line="276" w:lineRule="auto"/>
        <w:rPr>
          <w:b/>
          <w:sz w:val="22"/>
          <w:szCs w:val="22"/>
        </w:rPr>
      </w:pPr>
    </w:p>
    <w:p w14:paraId="7394923C" w14:textId="7E9567E0" w:rsidR="00D93877" w:rsidRPr="00263C96" w:rsidRDefault="00D93877" w:rsidP="00D93877">
      <w:pPr>
        <w:spacing w:line="276" w:lineRule="auto"/>
        <w:rPr>
          <w:b/>
          <w:sz w:val="20"/>
        </w:rPr>
      </w:pPr>
      <w:r w:rsidRPr="00263C96">
        <w:rPr>
          <w:b/>
          <w:sz w:val="22"/>
          <w:szCs w:val="22"/>
        </w:rPr>
        <w:t xml:space="preserve">Таблица </w:t>
      </w:r>
      <w:r w:rsidR="00D62387">
        <w:rPr>
          <w:b/>
          <w:sz w:val="22"/>
          <w:szCs w:val="22"/>
        </w:rPr>
        <w:t>2.16</w:t>
      </w:r>
      <w:r w:rsidRPr="00263C96">
        <w:rPr>
          <w:b/>
          <w:sz w:val="22"/>
          <w:szCs w:val="22"/>
        </w:rPr>
        <w:t xml:space="preserve">. Расчет требуемой мощности водозаборных  сооружений </w:t>
      </w:r>
    </w:p>
    <w:tbl>
      <w:tblPr>
        <w:tblW w:w="9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2"/>
        <w:gridCol w:w="2266"/>
        <w:gridCol w:w="1202"/>
        <w:gridCol w:w="931"/>
        <w:gridCol w:w="931"/>
        <w:gridCol w:w="931"/>
        <w:gridCol w:w="931"/>
        <w:gridCol w:w="931"/>
        <w:gridCol w:w="1175"/>
      </w:tblGrid>
      <w:tr w:rsidR="003A2871" w:rsidRPr="00263C96" w14:paraId="7107B45D" w14:textId="77777777" w:rsidTr="00D93877">
        <w:trPr>
          <w:trHeight w:val="852"/>
          <w:jc w:val="center"/>
        </w:trPr>
        <w:tc>
          <w:tcPr>
            <w:tcW w:w="532" w:type="dxa"/>
            <w:shd w:val="clear" w:color="auto" w:fill="D9D9D9"/>
            <w:vAlign w:val="center"/>
          </w:tcPr>
          <w:p w14:paraId="25BAF831" w14:textId="77777777" w:rsidR="003A2871" w:rsidRPr="00263C96" w:rsidRDefault="003A2871" w:rsidP="003A2871">
            <w:pPr>
              <w:spacing w:line="276" w:lineRule="auto"/>
              <w:jc w:val="center"/>
              <w:rPr>
                <w:color w:val="000000"/>
                <w:sz w:val="22"/>
                <w:szCs w:val="22"/>
              </w:rPr>
            </w:pPr>
            <w:r w:rsidRPr="00263C96">
              <w:rPr>
                <w:bCs/>
                <w:color w:val="000000"/>
                <w:sz w:val="22"/>
                <w:szCs w:val="22"/>
              </w:rPr>
              <w:t>№ п/п</w:t>
            </w:r>
          </w:p>
        </w:tc>
        <w:tc>
          <w:tcPr>
            <w:tcW w:w="2266" w:type="dxa"/>
            <w:shd w:val="clear" w:color="auto" w:fill="D9D9D9"/>
            <w:vAlign w:val="center"/>
          </w:tcPr>
          <w:p w14:paraId="10D034F6" w14:textId="77777777" w:rsidR="003A2871" w:rsidRPr="00263C96" w:rsidRDefault="003A2871" w:rsidP="003A2871">
            <w:pPr>
              <w:spacing w:line="276" w:lineRule="auto"/>
              <w:jc w:val="center"/>
              <w:rPr>
                <w:color w:val="000000"/>
                <w:sz w:val="22"/>
                <w:szCs w:val="22"/>
              </w:rPr>
            </w:pPr>
            <w:r w:rsidRPr="00263C96">
              <w:rPr>
                <w:bCs/>
                <w:color w:val="000000"/>
                <w:sz w:val="22"/>
                <w:szCs w:val="22"/>
              </w:rPr>
              <w:t>Показатель</w:t>
            </w:r>
          </w:p>
        </w:tc>
        <w:tc>
          <w:tcPr>
            <w:tcW w:w="1202" w:type="dxa"/>
            <w:shd w:val="clear" w:color="auto" w:fill="D9D9D9"/>
            <w:vAlign w:val="center"/>
          </w:tcPr>
          <w:p w14:paraId="1E8C8DF2" w14:textId="77777777" w:rsidR="003A2871" w:rsidRPr="00263C96" w:rsidRDefault="003A2871" w:rsidP="003A2871">
            <w:pPr>
              <w:spacing w:line="276" w:lineRule="auto"/>
              <w:jc w:val="center"/>
              <w:rPr>
                <w:color w:val="000000"/>
                <w:sz w:val="22"/>
                <w:szCs w:val="22"/>
              </w:rPr>
            </w:pPr>
            <w:r w:rsidRPr="00263C96">
              <w:rPr>
                <w:bCs/>
                <w:color w:val="000000"/>
                <w:sz w:val="22"/>
                <w:szCs w:val="22"/>
              </w:rPr>
              <w:t>Ед. измерения</w:t>
            </w:r>
          </w:p>
        </w:tc>
        <w:tc>
          <w:tcPr>
            <w:tcW w:w="931" w:type="dxa"/>
            <w:shd w:val="clear" w:color="auto" w:fill="D9D9D9"/>
            <w:vAlign w:val="center"/>
          </w:tcPr>
          <w:p w14:paraId="112E48D2" w14:textId="76247045" w:rsidR="003A2871" w:rsidRPr="00263C96" w:rsidRDefault="003A2871" w:rsidP="003A2871">
            <w:pPr>
              <w:spacing w:line="276" w:lineRule="auto"/>
              <w:jc w:val="center"/>
              <w:rPr>
                <w:sz w:val="20"/>
              </w:rPr>
            </w:pPr>
            <w:r w:rsidRPr="00263C96">
              <w:rPr>
                <w:sz w:val="20"/>
              </w:rPr>
              <w:t>20</w:t>
            </w:r>
            <w:r>
              <w:rPr>
                <w:sz w:val="20"/>
              </w:rPr>
              <w:t>24</w:t>
            </w:r>
          </w:p>
        </w:tc>
        <w:tc>
          <w:tcPr>
            <w:tcW w:w="931" w:type="dxa"/>
            <w:shd w:val="clear" w:color="auto" w:fill="D9D9D9"/>
            <w:vAlign w:val="center"/>
          </w:tcPr>
          <w:p w14:paraId="37AC53D7" w14:textId="23296F6B" w:rsidR="003A2871" w:rsidRPr="00263C96" w:rsidRDefault="003A2871" w:rsidP="003A2871">
            <w:pPr>
              <w:spacing w:line="276" w:lineRule="auto"/>
              <w:jc w:val="center"/>
              <w:rPr>
                <w:sz w:val="20"/>
              </w:rPr>
            </w:pPr>
            <w:r w:rsidRPr="00263C96">
              <w:rPr>
                <w:sz w:val="20"/>
              </w:rPr>
              <w:t>202</w:t>
            </w:r>
            <w:r>
              <w:rPr>
                <w:sz w:val="20"/>
              </w:rPr>
              <w:t>5</w:t>
            </w:r>
          </w:p>
        </w:tc>
        <w:tc>
          <w:tcPr>
            <w:tcW w:w="931" w:type="dxa"/>
            <w:shd w:val="clear" w:color="auto" w:fill="D9D9D9"/>
            <w:vAlign w:val="center"/>
          </w:tcPr>
          <w:p w14:paraId="691937BE" w14:textId="3EEA389B" w:rsidR="003A2871" w:rsidRPr="00263C96" w:rsidRDefault="003A2871" w:rsidP="003A2871">
            <w:pPr>
              <w:spacing w:line="276" w:lineRule="auto"/>
              <w:jc w:val="center"/>
              <w:rPr>
                <w:sz w:val="20"/>
              </w:rPr>
            </w:pPr>
            <w:r w:rsidRPr="00263C96">
              <w:rPr>
                <w:sz w:val="20"/>
              </w:rPr>
              <w:t>202</w:t>
            </w:r>
            <w:r>
              <w:rPr>
                <w:sz w:val="20"/>
              </w:rPr>
              <w:t>6</w:t>
            </w:r>
          </w:p>
        </w:tc>
        <w:tc>
          <w:tcPr>
            <w:tcW w:w="931" w:type="dxa"/>
            <w:shd w:val="clear" w:color="auto" w:fill="D9D9D9"/>
            <w:vAlign w:val="center"/>
          </w:tcPr>
          <w:p w14:paraId="077C6FA9" w14:textId="68056646" w:rsidR="003A2871" w:rsidRPr="00263C96" w:rsidRDefault="003A2871" w:rsidP="003A2871">
            <w:pPr>
              <w:spacing w:line="276" w:lineRule="auto"/>
              <w:jc w:val="center"/>
              <w:rPr>
                <w:sz w:val="20"/>
              </w:rPr>
            </w:pPr>
            <w:r w:rsidRPr="00263C96">
              <w:rPr>
                <w:sz w:val="20"/>
              </w:rPr>
              <w:t>202</w:t>
            </w:r>
            <w:r>
              <w:rPr>
                <w:sz w:val="20"/>
              </w:rPr>
              <w:t>7</w:t>
            </w:r>
          </w:p>
        </w:tc>
        <w:tc>
          <w:tcPr>
            <w:tcW w:w="931" w:type="dxa"/>
            <w:shd w:val="clear" w:color="auto" w:fill="D9D9D9"/>
            <w:vAlign w:val="center"/>
          </w:tcPr>
          <w:p w14:paraId="4BD44EA1" w14:textId="2D430B84" w:rsidR="003A2871" w:rsidRPr="00263C96" w:rsidRDefault="003A2871" w:rsidP="003A2871">
            <w:pPr>
              <w:spacing w:line="276" w:lineRule="auto"/>
              <w:jc w:val="center"/>
              <w:rPr>
                <w:sz w:val="20"/>
              </w:rPr>
            </w:pPr>
            <w:r w:rsidRPr="00263C96">
              <w:rPr>
                <w:sz w:val="20"/>
              </w:rPr>
              <w:t>202</w:t>
            </w:r>
            <w:r>
              <w:rPr>
                <w:sz w:val="20"/>
              </w:rPr>
              <w:t>8</w:t>
            </w:r>
          </w:p>
        </w:tc>
        <w:tc>
          <w:tcPr>
            <w:tcW w:w="1175" w:type="dxa"/>
            <w:shd w:val="clear" w:color="auto" w:fill="D9D9D9"/>
            <w:vAlign w:val="center"/>
          </w:tcPr>
          <w:p w14:paraId="2AD96516" w14:textId="06EB9442" w:rsidR="003A2871" w:rsidRPr="00263C96" w:rsidRDefault="003A2871" w:rsidP="003A2871">
            <w:pPr>
              <w:spacing w:line="276" w:lineRule="auto"/>
              <w:jc w:val="center"/>
              <w:rPr>
                <w:sz w:val="20"/>
              </w:rPr>
            </w:pPr>
            <w:r w:rsidRPr="00263C96">
              <w:rPr>
                <w:sz w:val="20"/>
              </w:rPr>
              <w:t>202</w:t>
            </w:r>
            <w:r>
              <w:rPr>
                <w:sz w:val="20"/>
              </w:rPr>
              <w:t>9</w:t>
            </w:r>
            <w:r w:rsidRPr="00263C96">
              <w:rPr>
                <w:sz w:val="20"/>
              </w:rPr>
              <w:t>-20</w:t>
            </w:r>
            <w:r>
              <w:rPr>
                <w:sz w:val="20"/>
              </w:rPr>
              <w:t>33</w:t>
            </w:r>
          </w:p>
        </w:tc>
      </w:tr>
      <w:tr w:rsidR="00D93877" w:rsidRPr="00263C96" w14:paraId="3BB473F9" w14:textId="77777777" w:rsidTr="00D93877">
        <w:trPr>
          <w:trHeight w:val="576"/>
          <w:jc w:val="center"/>
        </w:trPr>
        <w:tc>
          <w:tcPr>
            <w:tcW w:w="532" w:type="dxa"/>
            <w:shd w:val="clear" w:color="auto" w:fill="auto"/>
            <w:vAlign w:val="center"/>
          </w:tcPr>
          <w:p w14:paraId="4F9F368A" w14:textId="77777777" w:rsidR="00D93877" w:rsidRPr="00263C96" w:rsidRDefault="00D93877" w:rsidP="00D93877">
            <w:pPr>
              <w:spacing w:line="276" w:lineRule="auto"/>
              <w:jc w:val="center"/>
              <w:rPr>
                <w:color w:val="000000"/>
                <w:sz w:val="22"/>
                <w:szCs w:val="22"/>
              </w:rPr>
            </w:pPr>
            <w:r w:rsidRPr="00263C96">
              <w:rPr>
                <w:color w:val="000000"/>
                <w:sz w:val="22"/>
                <w:szCs w:val="22"/>
              </w:rPr>
              <w:t>1</w:t>
            </w:r>
          </w:p>
        </w:tc>
        <w:tc>
          <w:tcPr>
            <w:tcW w:w="2266" w:type="dxa"/>
            <w:shd w:val="clear" w:color="auto" w:fill="auto"/>
            <w:vAlign w:val="center"/>
          </w:tcPr>
          <w:p w14:paraId="29FC358F" w14:textId="77777777" w:rsidR="00D93877" w:rsidRPr="00263C96" w:rsidRDefault="00D93877" w:rsidP="00033A23">
            <w:pPr>
              <w:spacing w:line="276" w:lineRule="auto"/>
              <w:rPr>
                <w:color w:val="000000"/>
                <w:sz w:val="22"/>
                <w:szCs w:val="22"/>
              </w:rPr>
            </w:pPr>
            <w:r w:rsidRPr="00263C96">
              <w:rPr>
                <w:color w:val="000000"/>
                <w:sz w:val="22"/>
                <w:szCs w:val="22"/>
              </w:rPr>
              <w:t xml:space="preserve">Годовой объем </w:t>
            </w:r>
            <w:proofErr w:type="spellStart"/>
            <w:r w:rsidRPr="00263C96">
              <w:rPr>
                <w:color w:val="000000"/>
                <w:sz w:val="22"/>
                <w:szCs w:val="22"/>
              </w:rPr>
              <w:t>подьема</w:t>
            </w:r>
            <w:proofErr w:type="spellEnd"/>
            <w:r w:rsidRPr="00263C96">
              <w:rPr>
                <w:color w:val="000000"/>
                <w:sz w:val="22"/>
                <w:szCs w:val="22"/>
              </w:rPr>
              <w:t xml:space="preserve"> воды, т</w:t>
            </w:r>
            <w:proofErr w:type="gramStart"/>
            <w:r w:rsidRPr="00263C96">
              <w:rPr>
                <w:color w:val="000000"/>
                <w:sz w:val="22"/>
                <w:szCs w:val="22"/>
              </w:rPr>
              <w:t>.м</w:t>
            </w:r>
            <w:proofErr w:type="gramEnd"/>
            <w:r w:rsidRPr="00263C96">
              <w:rPr>
                <w:color w:val="000000"/>
                <w:sz w:val="22"/>
                <w:szCs w:val="22"/>
              </w:rPr>
              <w:t>3</w:t>
            </w:r>
          </w:p>
        </w:tc>
        <w:tc>
          <w:tcPr>
            <w:tcW w:w="1202" w:type="dxa"/>
            <w:shd w:val="clear" w:color="auto" w:fill="auto"/>
            <w:vAlign w:val="center"/>
          </w:tcPr>
          <w:p w14:paraId="4B9F783B" w14:textId="77777777" w:rsidR="00D93877" w:rsidRPr="00263C96" w:rsidRDefault="00D93877" w:rsidP="00D93877">
            <w:pPr>
              <w:spacing w:line="276" w:lineRule="auto"/>
              <w:jc w:val="center"/>
              <w:rPr>
                <w:color w:val="000000"/>
                <w:sz w:val="22"/>
                <w:szCs w:val="22"/>
              </w:rPr>
            </w:pPr>
            <w:r w:rsidRPr="00263C96">
              <w:rPr>
                <w:color w:val="000000"/>
                <w:sz w:val="22"/>
                <w:szCs w:val="22"/>
              </w:rPr>
              <w:t>т. м3.</w:t>
            </w:r>
          </w:p>
        </w:tc>
        <w:tc>
          <w:tcPr>
            <w:tcW w:w="931" w:type="dxa"/>
            <w:shd w:val="clear" w:color="auto" w:fill="auto"/>
            <w:vAlign w:val="center"/>
          </w:tcPr>
          <w:p w14:paraId="3FD43BA3" w14:textId="77777777" w:rsidR="00D93877" w:rsidRDefault="00D93877" w:rsidP="00D93877">
            <w:pPr>
              <w:jc w:val="center"/>
              <w:rPr>
                <w:color w:val="000000"/>
                <w:sz w:val="20"/>
              </w:rPr>
            </w:pPr>
            <w:r>
              <w:rPr>
                <w:color w:val="000000"/>
                <w:sz w:val="20"/>
              </w:rPr>
              <w:t>10125,7</w:t>
            </w:r>
          </w:p>
        </w:tc>
        <w:tc>
          <w:tcPr>
            <w:tcW w:w="931" w:type="dxa"/>
            <w:shd w:val="clear" w:color="auto" w:fill="auto"/>
            <w:vAlign w:val="center"/>
          </w:tcPr>
          <w:p w14:paraId="4C00ABA3" w14:textId="77777777" w:rsidR="00D93877" w:rsidRDefault="00D93877" w:rsidP="00D93877">
            <w:pPr>
              <w:jc w:val="center"/>
              <w:rPr>
                <w:color w:val="000000"/>
                <w:sz w:val="20"/>
              </w:rPr>
            </w:pPr>
            <w:r>
              <w:rPr>
                <w:color w:val="000000"/>
                <w:sz w:val="20"/>
              </w:rPr>
              <w:t>10125,6</w:t>
            </w:r>
          </w:p>
        </w:tc>
        <w:tc>
          <w:tcPr>
            <w:tcW w:w="931" w:type="dxa"/>
            <w:shd w:val="clear" w:color="auto" w:fill="auto"/>
            <w:vAlign w:val="center"/>
          </w:tcPr>
          <w:p w14:paraId="50C57ABC" w14:textId="77777777" w:rsidR="00D93877" w:rsidRDefault="00D93877" w:rsidP="00D93877">
            <w:pPr>
              <w:jc w:val="center"/>
              <w:rPr>
                <w:color w:val="000000"/>
                <w:sz w:val="20"/>
              </w:rPr>
            </w:pPr>
            <w:r>
              <w:rPr>
                <w:color w:val="000000"/>
                <w:sz w:val="20"/>
              </w:rPr>
              <w:t>10157,1</w:t>
            </w:r>
          </w:p>
        </w:tc>
        <w:tc>
          <w:tcPr>
            <w:tcW w:w="931" w:type="dxa"/>
            <w:shd w:val="clear" w:color="auto" w:fill="auto"/>
            <w:vAlign w:val="center"/>
          </w:tcPr>
          <w:p w14:paraId="43025510" w14:textId="77777777" w:rsidR="00D93877" w:rsidRDefault="00D93877" w:rsidP="00D93877">
            <w:pPr>
              <w:jc w:val="center"/>
              <w:rPr>
                <w:color w:val="000000"/>
                <w:sz w:val="20"/>
              </w:rPr>
            </w:pPr>
            <w:r>
              <w:rPr>
                <w:color w:val="000000"/>
                <w:sz w:val="20"/>
              </w:rPr>
              <w:t>10189,1</w:t>
            </w:r>
          </w:p>
        </w:tc>
        <w:tc>
          <w:tcPr>
            <w:tcW w:w="931" w:type="dxa"/>
            <w:shd w:val="clear" w:color="auto" w:fill="auto"/>
            <w:vAlign w:val="center"/>
          </w:tcPr>
          <w:p w14:paraId="4B862DB0" w14:textId="77777777" w:rsidR="00D93877" w:rsidRDefault="00D93877" w:rsidP="00D93877">
            <w:pPr>
              <w:jc w:val="center"/>
              <w:rPr>
                <w:color w:val="000000"/>
                <w:sz w:val="20"/>
              </w:rPr>
            </w:pPr>
            <w:r>
              <w:rPr>
                <w:color w:val="000000"/>
                <w:sz w:val="20"/>
              </w:rPr>
              <w:t>10221,4</w:t>
            </w:r>
          </w:p>
        </w:tc>
        <w:tc>
          <w:tcPr>
            <w:tcW w:w="1175" w:type="dxa"/>
            <w:shd w:val="clear" w:color="auto" w:fill="auto"/>
            <w:vAlign w:val="center"/>
          </w:tcPr>
          <w:p w14:paraId="7593A1D6" w14:textId="77777777" w:rsidR="00D93877" w:rsidRDefault="00D93877" w:rsidP="00D93877">
            <w:pPr>
              <w:jc w:val="center"/>
              <w:rPr>
                <w:color w:val="000000"/>
                <w:sz w:val="20"/>
              </w:rPr>
            </w:pPr>
            <w:r>
              <w:rPr>
                <w:color w:val="000000"/>
                <w:sz w:val="20"/>
              </w:rPr>
              <w:t>10277,0</w:t>
            </w:r>
          </w:p>
        </w:tc>
      </w:tr>
      <w:tr w:rsidR="00D93877" w:rsidRPr="00263C96" w14:paraId="1EB8445C" w14:textId="77777777" w:rsidTr="00D93877">
        <w:trPr>
          <w:trHeight w:val="360"/>
          <w:jc w:val="center"/>
        </w:trPr>
        <w:tc>
          <w:tcPr>
            <w:tcW w:w="532" w:type="dxa"/>
            <w:shd w:val="clear" w:color="auto" w:fill="auto"/>
            <w:vAlign w:val="center"/>
          </w:tcPr>
          <w:p w14:paraId="14D1DA39" w14:textId="77777777" w:rsidR="00D93877" w:rsidRPr="00263C96" w:rsidRDefault="00D93877" w:rsidP="00D93877">
            <w:pPr>
              <w:spacing w:line="276" w:lineRule="auto"/>
              <w:jc w:val="center"/>
              <w:rPr>
                <w:color w:val="000000"/>
                <w:sz w:val="22"/>
                <w:szCs w:val="22"/>
              </w:rPr>
            </w:pPr>
            <w:r w:rsidRPr="00263C96">
              <w:rPr>
                <w:color w:val="000000"/>
                <w:sz w:val="22"/>
                <w:szCs w:val="22"/>
              </w:rPr>
              <w:t>2</w:t>
            </w:r>
          </w:p>
        </w:tc>
        <w:tc>
          <w:tcPr>
            <w:tcW w:w="2266" w:type="dxa"/>
            <w:shd w:val="clear" w:color="auto" w:fill="auto"/>
            <w:vAlign w:val="center"/>
          </w:tcPr>
          <w:p w14:paraId="51AD6A1D" w14:textId="77777777" w:rsidR="00D93877" w:rsidRPr="00263C96" w:rsidRDefault="00D93877" w:rsidP="00033A23">
            <w:pPr>
              <w:spacing w:line="276" w:lineRule="auto"/>
              <w:rPr>
                <w:color w:val="000000"/>
                <w:sz w:val="22"/>
                <w:szCs w:val="22"/>
              </w:rPr>
            </w:pPr>
            <w:r w:rsidRPr="00263C96">
              <w:rPr>
                <w:color w:val="000000"/>
                <w:sz w:val="22"/>
                <w:szCs w:val="22"/>
              </w:rPr>
              <w:t>Среднесуточный расход</w:t>
            </w:r>
          </w:p>
        </w:tc>
        <w:tc>
          <w:tcPr>
            <w:tcW w:w="1202" w:type="dxa"/>
            <w:shd w:val="clear" w:color="auto" w:fill="auto"/>
            <w:vAlign w:val="center"/>
          </w:tcPr>
          <w:p w14:paraId="04CCB73A" w14:textId="77777777" w:rsidR="00D93877" w:rsidRPr="00263C96" w:rsidRDefault="00D93877" w:rsidP="00D93877">
            <w:pPr>
              <w:spacing w:line="276" w:lineRule="auto"/>
              <w:jc w:val="center"/>
              <w:rPr>
                <w:color w:val="000000"/>
                <w:sz w:val="22"/>
                <w:szCs w:val="22"/>
              </w:rPr>
            </w:pPr>
            <w:r w:rsidRPr="00263C96">
              <w:rPr>
                <w:color w:val="000000"/>
                <w:sz w:val="22"/>
                <w:szCs w:val="22"/>
              </w:rPr>
              <w:t>м</w:t>
            </w:r>
            <w:r w:rsidRPr="00263C96">
              <w:rPr>
                <w:color w:val="000000"/>
                <w:sz w:val="22"/>
                <w:szCs w:val="22"/>
                <w:vertAlign w:val="superscript"/>
              </w:rPr>
              <w:t>3</w:t>
            </w:r>
            <w:r w:rsidRPr="00263C96">
              <w:rPr>
                <w:color w:val="000000"/>
                <w:sz w:val="22"/>
                <w:szCs w:val="22"/>
              </w:rPr>
              <w:t>/</w:t>
            </w:r>
            <w:proofErr w:type="spellStart"/>
            <w:r w:rsidRPr="00263C96">
              <w:rPr>
                <w:color w:val="000000"/>
                <w:sz w:val="22"/>
                <w:szCs w:val="22"/>
              </w:rPr>
              <w:t>сут</w:t>
            </w:r>
            <w:proofErr w:type="spellEnd"/>
          </w:p>
        </w:tc>
        <w:tc>
          <w:tcPr>
            <w:tcW w:w="931" w:type="dxa"/>
            <w:shd w:val="clear" w:color="auto" w:fill="auto"/>
            <w:vAlign w:val="center"/>
          </w:tcPr>
          <w:p w14:paraId="3C9DD3A2" w14:textId="77777777" w:rsidR="00D93877" w:rsidRDefault="00D93877" w:rsidP="00D93877">
            <w:pPr>
              <w:jc w:val="center"/>
              <w:rPr>
                <w:color w:val="000000"/>
                <w:sz w:val="22"/>
                <w:szCs w:val="22"/>
              </w:rPr>
            </w:pPr>
            <w:r>
              <w:rPr>
                <w:color w:val="000000"/>
                <w:sz w:val="22"/>
                <w:szCs w:val="22"/>
              </w:rPr>
              <w:t>27,7</w:t>
            </w:r>
          </w:p>
        </w:tc>
        <w:tc>
          <w:tcPr>
            <w:tcW w:w="931" w:type="dxa"/>
            <w:shd w:val="clear" w:color="auto" w:fill="auto"/>
            <w:vAlign w:val="center"/>
          </w:tcPr>
          <w:p w14:paraId="0DCCC419" w14:textId="77777777" w:rsidR="00D93877" w:rsidRDefault="00D93877" w:rsidP="00D93877">
            <w:pPr>
              <w:jc w:val="center"/>
              <w:rPr>
                <w:color w:val="000000"/>
                <w:sz w:val="22"/>
                <w:szCs w:val="22"/>
              </w:rPr>
            </w:pPr>
            <w:r>
              <w:rPr>
                <w:color w:val="000000"/>
                <w:sz w:val="22"/>
                <w:szCs w:val="22"/>
              </w:rPr>
              <w:t>27,7</w:t>
            </w:r>
          </w:p>
        </w:tc>
        <w:tc>
          <w:tcPr>
            <w:tcW w:w="931" w:type="dxa"/>
            <w:shd w:val="clear" w:color="auto" w:fill="auto"/>
            <w:vAlign w:val="center"/>
          </w:tcPr>
          <w:p w14:paraId="038BA92F" w14:textId="77777777" w:rsidR="00D93877" w:rsidRDefault="00D93877" w:rsidP="00D93877">
            <w:pPr>
              <w:jc w:val="center"/>
              <w:rPr>
                <w:color w:val="000000"/>
                <w:sz w:val="22"/>
                <w:szCs w:val="22"/>
              </w:rPr>
            </w:pPr>
            <w:r>
              <w:rPr>
                <w:color w:val="000000"/>
                <w:sz w:val="22"/>
                <w:szCs w:val="22"/>
              </w:rPr>
              <w:t>27,8</w:t>
            </w:r>
          </w:p>
        </w:tc>
        <w:tc>
          <w:tcPr>
            <w:tcW w:w="931" w:type="dxa"/>
            <w:shd w:val="clear" w:color="auto" w:fill="auto"/>
            <w:vAlign w:val="center"/>
          </w:tcPr>
          <w:p w14:paraId="1FE62919" w14:textId="77777777" w:rsidR="00D93877" w:rsidRDefault="00D93877" w:rsidP="00D93877">
            <w:pPr>
              <w:jc w:val="center"/>
              <w:rPr>
                <w:color w:val="000000"/>
                <w:sz w:val="22"/>
                <w:szCs w:val="22"/>
              </w:rPr>
            </w:pPr>
            <w:r>
              <w:rPr>
                <w:color w:val="000000"/>
                <w:sz w:val="22"/>
                <w:szCs w:val="22"/>
              </w:rPr>
              <w:t>27,9</w:t>
            </w:r>
          </w:p>
        </w:tc>
        <w:tc>
          <w:tcPr>
            <w:tcW w:w="931" w:type="dxa"/>
            <w:shd w:val="clear" w:color="auto" w:fill="auto"/>
            <w:vAlign w:val="center"/>
          </w:tcPr>
          <w:p w14:paraId="5BC36053" w14:textId="77777777" w:rsidR="00D93877" w:rsidRDefault="00D93877" w:rsidP="00D93877">
            <w:pPr>
              <w:jc w:val="center"/>
              <w:rPr>
                <w:color w:val="000000"/>
                <w:sz w:val="22"/>
                <w:szCs w:val="22"/>
              </w:rPr>
            </w:pPr>
            <w:r>
              <w:rPr>
                <w:color w:val="000000"/>
                <w:sz w:val="22"/>
                <w:szCs w:val="22"/>
              </w:rPr>
              <w:t>28,0</w:t>
            </w:r>
          </w:p>
        </w:tc>
        <w:tc>
          <w:tcPr>
            <w:tcW w:w="1175" w:type="dxa"/>
            <w:shd w:val="clear" w:color="auto" w:fill="auto"/>
            <w:vAlign w:val="center"/>
          </w:tcPr>
          <w:p w14:paraId="71532B7D" w14:textId="77777777" w:rsidR="00D93877" w:rsidRDefault="00D93877" w:rsidP="00D93877">
            <w:pPr>
              <w:jc w:val="center"/>
              <w:rPr>
                <w:color w:val="000000"/>
                <w:sz w:val="22"/>
                <w:szCs w:val="22"/>
              </w:rPr>
            </w:pPr>
            <w:r>
              <w:rPr>
                <w:color w:val="000000"/>
                <w:sz w:val="22"/>
                <w:szCs w:val="22"/>
              </w:rPr>
              <w:t>28,2</w:t>
            </w:r>
          </w:p>
        </w:tc>
      </w:tr>
      <w:tr w:rsidR="00D93877" w:rsidRPr="00263C96" w14:paraId="49A0D25C" w14:textId="77777777" w:rsidTr="00D93877">
        <w:trPr>
          <w:trHeight w:val="576"/>
          <w:jc w:val="center"/>
        </w:trPr>
        <w:tc>
          <w:tcPr>
            <w:tcW w:w="532" w:type="dxa"/>
            <w:shd w:val="clear" w:color="auto" w:fill="auto"/>
            <w:vAlign w:val="center"/>
          </w:tcPr>
          <w:p w14:paraId="1E235145" w14:textId="77777777" w:rsidR="00D93877" w:rsidRPr="00263C96" w:rsidRDefault="00D93877" w:rsidP="00D93877">
            <w:pPr>
              <w:spacing w:line="276" w:lineRule="auto"/>
              <w:jc w:val="center"/>
              <w:rPr>
                <w:color w:val="000000"/>
                <w:sz w:val="22"/>
                <w:szCs w:val="22"/>
              </w:rPr>
            </w:pPr>
            <w:r w:rsidRPr="00263C96">
              <w:rPr>
                <w:color w:val="000000"/>
                <w:sz w:val="22"/>
                <w:szCs w:val="22"/>
              </w:rPr>
              <w:t>3</w:t>
            </w:r>
          </w:p>
        </w:tc>
        <w:tc>
          <w:tcPr>
            <w:tcW w:w="2266" w:type="dxa"/>
            <w:shd w:val="clear" w:color="auto" w:fill="auto"/>
            <w:vAlign w:val="center"/>
          </w:tcPr>
          <w:p w14:paraId="4BF1815B" w14:textId="77777777" w:rsidR="00D93877" w:rsidRPr="00263C96" w:rsidRDefault="00D93877" w:rsidP="00033A23">
            <w:pPr>
              <w:spacing w:line="276" w:lineRule="auto"/>
              <w:rPr>
                <w:color w:val="000000"/>
                <w:sz w:val="22"/>
                <w:szCs w:val="22"/>
              </w:rPr>
            </w:pPr>
            <w:r w:rsidRPr="00263C96">
              <w:rPr>
                <w:color w:val="000000"/>
                <w:sz w:val="22"/>
                <w:szCs w:val="22"/>
              </w:rPr>
              <w:t>Коэффициент суточной неравномерности</w:t>
            </w:r>
          </w:p>
        </w:tc>
        <w:tc>
          <w:tcPr>
            <w:tcW w:w="1202" w:type="dxa"/>
            <w:shd w:val="clear" w:color="auto" w:fill="auto"/>
            <w:vAlign w:val="center"/>
          </w:tcPr>
          <w:p w14:paraId="0AFC703B" w14:textId="77777777" w:rsidR="00D93877" w:rsidRPr="00263C96" w:rsidRDefault="00D93877" w:rsidP="00D93877">
            <w:pPr>
              <w:spacing w:line="276" w:lineRule="auto"/>
              <w:jc w:val="center"/>
              <w:rPr>
                <w:color w:val="000000"/>
                <w:sz w:val="22"/>
                <w:szCs w:val="22"/>
              </w:rPr>
            </w:pPr>
          </w:p>
        </w:tc>
        <w:tc>
          <w:tcPr>
            <w:tcW w:w="931" w:type="dxa"/>
            <w:shd w:val="clear" w:color="auto" w:fill="auto"/>
            <w:vAlign w:val="center"/>
          </w:tcPr>
          <w:p w14:paraId="116A37B1" w14:textId="77777777" w:rsidR="00D93877" w:rsidRDefault="00D93877" w:rsidP="00D93877">
            <w:pPr>
              <w:jc w:val="center"/>
              <w:rPr>
                <w:color w:val="000000"/>
                <w:sz w:val="22"/>
                <w:szCs w:val="22"/>
              </w:rPr>
            </w:pPr>
            <w:r>
              <w:rPr>
                <w:color w:val="000000"/>
                <w:sz w:val="22"/>
                <w:szCs w:val="22"/>
              </w:rPr>
              <w:t>1,2</w:t>
            </w:r>
          </w:p>
        </w:tc>
        <w:tc>
          <w:tcPr>
            <w:tcW w:w="931" w:type="dxa"/>
            <w:shd w:val="clear" w:color="auto" w:fill="auto"/>
            <w:vAlign w:val="center"/>
          </w:tcPr>
          <w:p w14:paraId="32E733E1" w14:textId="77777777" w:rsidR="00D93877" w:rsidRDefault="00D93877" w:rsidP="00D93877">
            <w:pPr>
              <w:jc w:val="center"/>
              <w:rPr>
                <w:color w:val="000000"/>
                <w:sz w:val="22"/>
                <w:szCs w:val="22"/>
              </w:rPr>
            </w:pPr>
            <w:r>
              <w:rPr>
                <w:color w:val="000000"/>
                <w:sz w:val="22"/>
                <w:szCs w:val="22"/>
              </w:rPr>
              <w:t>1,2</w:t>
            </w:r>
          </w:p>
        </w:tc>
        <w:tc>
          <w:tcPr>
            <w:tcW w:w="931" w:type="dxa"/>
            <w:shd w:val="clear" w:color="auto" w:fill="auto"/>
            <w:vAlign w:val="center"/>
          </w:tcPr>
          <w:p w14:paraId="6ABE0984" w14:textId="77777777" w:rsidR="00D93877" w:rsidRDefault="00D93877" w:rsidP="00D93877">
            <w:pPr>
              <w:jc w:val="center"/>
              <w:rPr>
                <w:color w:val="000000"/>
                <w:sz w:val="22"/>
                <w:szCs w:val="22"/>
              </w:rPr>
            </w:pPr>
            <w:r>
              <w:rPr>
                <w:color w:val="000000"/>
                <w:sz w:val="22"/>
                <w:szCs w:val="22"/>
              </w:rPr>
              <w:t>1,2</w:t>
            </w:r>
          </w:p>
        </w:tc>
        <w:tc>
          <w:tcPr>
            <w:tcW w:w="931" w:type="dxa"/>
            <w:shd w:val="clear" w:color="auto" w:fill="auto"/>
            <w:vAlign w:val="center"/>
          </w:tcPr>
          <w:p w14:paraId="177FF16F" w14:textId="77777777" w:rsidR="00D93877" w:rsidRDefault="00D93877" w:rsidP="00D93877">
            <w:pPr>
              <w:jc w:val="center"/>
              <w:rPr>
                <w:color w:val="000000"/>
                <w:sz w:val="22"/>
                <w:szCs w:val="22"/>
              </w:rPr>
            </w:pPr>
            <w:r>
              <w:rPr>
                <w:color w:val="000000"/>
                <w:sz w:val="22"/>
                <w:szCs w:val="22"/>
              </w:rPr>
              <w:t>1,2</w:t>
            </w:r>
          </w:p>
        </w:tc>
        <w:tc>
          <w:tcPr>
            <w:tcW w:w="931" w:type="dxa"/>
            <w:shd w:val="clear" w:color="auto" w:fill="auto"/>
            <w:vAlign w:val="center"/>
          </w:tcPr>
          <w:p w14:paraId="225DF90E" w14:textId="77777777" w:rsidR="00D93877" w:rsidRDefault="00D93877" w:rsidP="00D93877">
            <w:pPr>
              <w:jc w:val="center"/>
              <w:rPr>
                <w:color w:val="000000"/>
                <w:sz w:val="22"/>
                <w:szCs w:val="22"/>
              </w:rPr>
            </w:pPr>
            <w:r>
              <w:rPr>
                <w:color w:val="000000"/>
                <w:sz w:val="22"/>
                <w:szCs w:val="22"/>
              </w:rPr>
              <w:t>1,2</w:t>
            </w:r>
          </w:p>
        </w:tc>
        <w:tc>
          <w:tcPr>
            <w:tcW w:w="1175" w:type="dxa"/>
            <w:shd w:val="clear" w:color="auto" w:fill="auto"/>
            <w:vAlign w:val="center"/>
          </w:tcPr>
          <w:p w14:paraId="0A285DBD" w14:textId="77777777" w:rsidR="00D93877" w:rsidRDefault="00D93877" w:rsidP="00D93877">
            <w:pPr>
              <w:jc w:val="center"/>
              <w:rPr>
                <w:color w:val="000000"/>
                <w:sz w:val="22"/>
                <w:szCs w:val="22"/>
              </w:rPr>
            </w:pPr>
            <w:r>
              <w:rPr>
                <w:color w:val="000000"/>
                <w:sz w:val="22"/>
                <w:szCs w:val="22"/>
              </w:rPr>
              <w:t>1,2</w:t>
            </w:r>
          </w:p>
        </w:tc>
      </w:tr>
      <w:tr w:rsidR="00D93877" w:rsidRPr="00263C96" w14:paraId="4B9E6C75" w14:textId="77777777" w:rsidTr="00D93877">
        <w:trPr>
          <w:trHeight w:val="576"/>
          <w:jc w:val="center"/>
        </w:trPr>
        <w:tc>
          <w:tcPr>
            <w:tcW w:w="532" w:type="dxa"/>
            <w:shd w:val="clear" w:color="auto" w:fill="auto"/>
            <w:vAlign w:val="center"/>
          </w:tcPr>
          <w:p w14:paraId="39B2DDD4" w14:textId="77777777" w:rsidR="00D93877" w:rsidRPr="00263C96" w:rsidRDefault="00D93877" w:rsidP="00D93877">
            <w:pPr>
              <w:spacing w:line="276" w:lineRule="auto"/>
              <w:jc w:val="center"/>
              <w:rPr>
                <w:color w:val="000000"/>
                <w:sz w:val="22"/>
                <w:szCs w:val="22"/>
              </w:rPr>
            </w:pPr>
            <w:r w:rsidRPr="00263C96">
              <w:rPr>
                <w:color w:val="000000"/>
                <w:sz w:val="22"/>
                <w:szCs w:val="22"/>
              </w:rPr>
              <w:t>4</w:t>
            </w:r>
          </w:p>
        </w:tc>
        <w:tc>
          <w:tcPr>
            <w:tcW w:w="2266" w:type="dxa"/>
            <w:shd w:val="clear" w:color="auto" w:fill="auto"/>
            <w:vAlign w:val="center"/>
          </w:tcPr>
          <w:p w14:paraId="1DF4CFA8" w14:textId="77777777" w:rsidR="00D93877" w:rsidRPr="00263C96" w:rsidRDefault="00D93877" w:rsidP="00033A23">
            <w:pPr>
              <w:spacing w:line="276" w:lineRule="auto"/>
              <w:rPr>
                <w:color w:val="000000"/>
                <w:sz w:val="22"/>
                <w:szCs w:val="22"/>
              </w:rPr>
            </w:pPr>
            <w:r w:rsidRPr="00263C96">
              <w:rPr>
                <w:color w:val="000000"/>
                <w:sz w:val="22"/>
                <w:szCs w:val="22"/>
              </w:rPr>
              <w:t>Максимальный суточный расход</w:t>
            </w:r>
          </w:p>
        </w:tc>
        <w:tc>
          <w:tcPr>
            <w:tcW w:w="1202" w:type="dxa"/>
            <w:shd w:val="clear" w:color="auto" w:fill="auto"/>
            <w:vAlign w:val="center"/>
          </w:tcPr>
          <w:p w14:paraId="53CF1800" w14:textId="77777777" w:rsidR="00D93877" w:rsidRPr="00263C96" w:rsidRDefault="00D93877" w:rsidP="00D93877">
            <w:pPr>
              <w:spacing w:line="276" w:lineRule="auto"/>
              <w:jc w:val="center"/>
              <w:rPr>
                <w:color w:val="000000"/>
                <w:sz w:val="22"/>
                <w:szCs w:val="22"/>
              </w:rPr>
            </w:pPr>
            <w:r w:rsidRPr="00263C96">
              <w:rPr>
                <w:color w:val="000000"/>
                <w:sz w:val="22"/>
                <w:szCs w:val="22"/>
              </w:rPr>
              <w:t>м</w:t>
            </w:r>
            <w:r w:rsidRPr="00263C96">
              <w:rPr>
                <w:color w:val="000000"/>
                <w:sz w:val="22"/>
                <w:szCs w:val="22"/>
                <w:vertAlign w:val="superscript"/>
              </w:rPr>
              <w:t>3</w:t>
            </w:r>
            <w:r w:rsidRPr="00263C96">
              <w:rPr>
                <w:color w:val="000000"/>
                <w:sz w:val="22"/>
                <w:szCs w:val="22"/>
              </w:rPr>
              <w:t>/</w:t>
            </w:r>
            <w:proofErr w:type="spellStart"/>
            <w:r w:rsidRPr="00263C96">
              <w:rPr>
                <w:color w:val="000000"/>
                <w:sz w:val="22"/>
                <w:szCs w:val="22"/>
              </w:rPr>
              <w:t>сут</w:t>
            </w:r>
            <w:proofErr w:type="spellEnd"/>
          </w:p>
        </w:tc>
        <w:tc>
          <w:tcPr>
            <w:tcW w:w="931" w:type="dxa"/>
            <w:shd w:val="clear" w:color="auto" w:fill="auto"/>
            <w:vAlign w:val="center"/>
          </w:tcPr>
          <w:p w14:paraId="4AD8AC23" w14:textId="77777777" w:rsidR="00D93877" w:rsidRDefault="00D93877" w:rsidP="00D93877">
            <w:pPr>
              <w:jc w:val="center"/>
              <w:rPr>
                <w:color w:val="000000"/>
                <w:sz w:val="22"/>
                <w:szCs w:val="22"/>
              </w:rPr>
            </w:pPr>
            <w:r>
              <w:rPr>
                <w:color w:val="000000"/>
                <w:sz w:val="22"/>
                <w:szCs w:val="22"/>
              </w:rPr>
              <w:t>33,3</w:t>
            </w:r>
          </w:p>
        </w:tc>
        <w:tc>
          <w:tcPr>
            <w:tcW w:w="931" w:type="dxa"/>
            <w:shd w:val="clear" w:color="auto" w:fill="auto"/>
            <w:vAlign w:val="center"/>
          </w:tcPr>
          <w:p w14:paraId="7550A962" w14:textId="77777777" w:rsidR="00D93877" w:rsidRDefault="00D93877" w:rsidP="00D93877">
            <w:pPr>
              <w:jc w:val="center"/>
              <w:rPr>
                <w:color w:val="000000"/>
                <w:sz w:val="22"/>
                <w:szCs w:val="22"/>
              </w:rPr>
            </w:pPr>
            <w:r>
              <w:rPr>
                <w:color w:val="000000"/>
                <w:sz w:val="22"/>
                <w:szCs w:val="22"/>
              </w:rPr>
              <w:t>33,3</w:t>
            </w:r>
          </w:p>
        </w:tc>
        <w:tc>
          <w:tcPr>
            <w:tcW w:w="931" w:type="dxa"/>
            <w:shd w:val="clear" w:color="auto" w:fill="auto"/>
            <w:vAlign w:val="center"/>
          </w:tcPr>
          <w:p w14:paraId="327EF94E" w14:textId="77777777" w:rsidR="00D93877" w:rsidRDefault="00D93877" w:rsidP="00D93877">
            <w:pPr>
              <w:jc w:val="center"/>
              <w:rPr>
                <w:color w:val="000000"/>
                <w:sz w:val="22"/>
                <w:szCs w:val="22"/>
              </w:rPr>
            </w:pPr>
            <w:r>
              <w:rPr>
                <w:color w:val="000000"/>
                <w:sz w:val="22"/>
                <w:szCs w:val="22"/>
              </w:rPr>
              <w:t>33,4</w:t>
            </w:r>
          </w:p>
        </w:tc>
        <w:tc>
          <w:tcPr>
            <w:tcW w:w="931" w:type="dxa"/>
            <w:shd w:val="clear" w:color="auto" w:fill="auto"/>
            <w:vAlign w:val="center"/>
          </w:tcPr>
          <w:p w14:paraId="4C2F03F8" w14:textId="77777777" w:rsidR="00D93877" w:rsidRDefault="00D93877" w:rsidP="00D93877">
            <w:pPr>
              <w:jc w:val="center"/>
              <w:rPr>
                <w:color w:val="000000"/>
                <w:sz w:val="22"/>
                <w:szCs w:val="22"/>
              </w:rPr>
            </w:pPr>
            <w:r>
              <w:rPr>
                <w:color w:val="000000"/>
                <w:sz w:val="22"/>
                <w:szCs w:val="22"/>
              </w:rPr>
              <w:t>33,5</w:t>
            </w:r>
          </w:p>
        </w:tc>
        <w:tc>
          <w:tcPr>
            <w:tcW w:w="931" w:type="dxa"/>
            <w:shd w:val="clear" w:color="auto" w:fill="auto"/>
            <w:vAlign w:val="center"/>
          </w:tcPr>
          <w:p w14:paraId="42B82ABE" w14:textId="77777777" w:rsidR="00D93877" w:rsidRDefault="00D93877" w:rsidP="00D93877">
            <w:pPr>
              <w:jc w:val="center"/>
              <w:rPr>
                <w:color w:val="000000"/>
                <w:sz w:val="22"/>
                <w:szCs w:val="22"/>
              </w:rPr>
            </w:pPr>
            <w:r>
              <w:rPr>
                <w:color w:val="000000"/>
                <w:sz w:val="22"/>
                <w:szCs w:val="22"/>
              </w:rPr>
              <w:t>33,6</w:t>
            </w:r>
          </w:p>
        </w:tc>
        <w:tc>
          <w:tcPr>
            <w:tcW w:w="1175" w:type="dxa"/>
            <w:shd w:val="clear" w:color="auto" w:fill="auto"/>
            <w:vAlign w:val="center"/>
          </w:tcPr>
          <w:p w14:paraId="2E4C9936" w14:textId="77777777" w:rsidR="00D93877" w:rsidRDefault="00D93877" w:rsidP="00D93877">
            <w:pPr>
              <w:jc w:val="center"/>
              <w:rPr>
                <w:color w:val="000000"/>
                <w:sz w:val="22"/>
                <w:szCs w:val="22"/>
              </w:rPr>
            </w:pPr>
            <w:r>
              <w:rPr>
                <w:color w:val="000000"/>
                <w:sz w:val="22"/>
                <w:szCs w:val="22"/>
              </w:rPr>
              <w:t>33,8</w:t>
            </w:r>
          </w:p>
        </w:tc>
      </w:tr>
      <w:tr w:rsidR="00D93877" w:rsidRPr="00263C96" w14:paraId="3027DAB2" w14:textId="77777777" w:rsidTr="00D93877">
        <w:trPr>
          <w:trHeight w:val="576"/>
          <w:jc w:val="center"/>
        </w:trPr>
        <w:tc>
          <w:tcPr>
            <w:tcW w:w="532" w:type="dxa"/>
            <w:shd w:val="clear" w:color="auto" w:fill="auto"/>
            <w:vAlign w:val="center"/>
          </w:tcPr>
          <w:p w14:paraId="17B3950E" w14:textId="77777777" w:rsidR="00D93877" w:rsidRPr="00263C96" w:rsidRDefault="00D93877" w:rsidP="00D93877">
            <w:pPr>
              <w:spacing w:line="276" w:lineRule="auto"/>
              <w:jc w:val="center"/>
              <w:rPr>
                <w:color w:val="000000"/>
                <w:sz w:val="22"/>
                <w:szCs w:val="22"/>
              </w:rPr>
            </w:pPr>
            <w:r w:rsidRPr="00263C96">
              <w:rPr>
                <w:color w:val="000000"/>
                <w:sz w:val="22"/>
                <w:szCs w:val="22"/>
              </w:rPr>
              <w:t>5</w:t>
            </w:r>
          </w:p>
        </w:tc>
        <w:tc>
          <w:tcPr>
            <w:tcW w:w="2266" w:type="dxa"/>
            <w:shd w:val="clear" w:color="auto" w:fill="auto"/>
            <w:vAlign w:val="center"/>
          </w:tcPr>
          <w:p w14:paraId="5F69F7AD" w14:textId="77777777" w:rsidR="00D93877" w:rsidRPr="00263C96" w:rsidRDefault="00D93877" w:rsidP="00033A23">
            <w:pPr>
              <w:spacing w:line="276" w:lineRule="auto"/>
              <w:rPr>
                <w:color w:val="000000"/>
                <w:sz w:val="22"/>
                <w:szCs w:val="22"/>
              </w:rPr>
            </w:pPr>
            <w:r w:rsidRPr="00263C96">
              <w:rPr>
                <w:color w:val="000000"/>
                <w:sz w:val="22"/>
                <w:szCs w:val="22"/>
              </w:rPr>
              <w:t>Средний часовой расход</w:t>
            </w:r>
          </w:p>
        </w:tc>
        <w:tc>
          <w:tcPr>
            <w:tcW w:w="1202" w:type="dxa"/>
            <w:shd w:val="clear" w:color="auto" w:fill="auto"/>
            <w:vAlign w:val="center"/>
          </w:tcPr>
          <w:p w14:paraId="7F4F8D86" w14:textId="77777777" w:rsidR="00D93877" w:rsidRPr="00263C96" w:rsidRDefault="00D93877" w:rsidP="00D93877">
            <w:pPr>
              <w:spacing w:line="276" w:lineRule="auto"/>
              <w:jc w:val="center"/>
              <w:rPr>
                <w:color w:val="000000"/>
                <w:sz w:val="22"/>
                <w:szCs w:val="22"/>
              </w:rPr>
            </w:pPr>
            <w:r w:rsidRPr="00263C96">
              <w:rPr>
                <w:color w:val="000000"/>
                <w:sz w:val="22"/>
                <w:szCs w:val="22"/>
              </w:rPr>
              <w:t>м</w:t>
            </w:r>
            <w:r w:rsidRPr="00263C96">
              <w:rPr>
                <w:color w:val="000000"/>
                <w:sz w:val="22"/>
                <w:szCs w:val="22"/>
                <w:vertAlign w:val="superscript"/>
              </w:rPr>
              <w:t>3</w:t>
            </w:r>
            <w:r w:rsidRPr="00263C96">
              <w:rPr>
                <w:color w:val="000000"/>
                <w:sz w:val="22"/>
                <w:szCs w:val="22"/>
              </w:rPr>
              <w:t>/час</w:t>
            </w:r>
          </w:p>
        </w:tc>
        <w:tc>
          <w:tcPr>
            <w:tcW w:w="931" w:type="dxa"/>
            <w:shd w:val="clear" w:color="auto" w:fill="auto"/>
            <w:vAlign w:val="center"/>
          </w:tcPr>
          <w:p w14:paraId="29F53A2D" w14:textId="77777777" w:rsidR="00D93877" w:rsidRDefault="00D93877" w:rsidP="00D93877">
            <w:pPr>
              <w:jc w:val="center"/>
              <w:rPr>
                <w:color w:val="000000"/>
                <w:sz w:val="22"/>
                <w:szCs w:val="22"/>
              </w:rPr>
            </w:pPr>
            <w:r>
              <w:rPr>
                <w:color w:val="000000"/>
                <w:sz w:val="22"/>
                <w:szCs w:val="22"/>
              </w:rPr>
              <w:t>1,4</w:t>
            </w:r>
          </w:p>
        </w:tc>
        <w:tc>
          <w:tcPr>
            <w:tcW w:w="931" w:type="dxa"/>
            <w:shd w:val="clear" w:color="auto" w:fill="auto"/>
            <w:vAlign w:val="center"/>
          </w:tcPr>
          <w:p w14:paraId="3FC5AAC9" w14:textId="77777777" w:rsidR="00D93877" w:rsidRDefault="00D93877" w:rsidP="00D93877">
            <w:pPr>
              <w:jc w:val="center"/>
              <w:rPr>
                <w:color w:val="000000"/>
                <w:sz w:val="22"/>
                <w:szCs w:val="22"/>
              </w:rPr>
            </w:pPr>
            <w:r>
              <w:rPr>
                <w:color w:val="000000"/>
                <w:sz w:val="22"/>
                <w:szCs w:val="22"/>
              </w:rPr>
              <w:t>1,4</w:t>
            </w:r>
          </w:p>
        </w:tc>
        <w:tc>
          <w:tcPr>
            <w:tcW w:w="931" w:type="dxa"/>
            <w:shd w:val="clear" w:color="auto" w:fill="auto"/>
            <w:vAlign w:val="center"/>
          </w:tcPr>
          <w:p w14:paraId="1D35C414" w14:textId="77777777" w:rsidR="00D93877" w:rsidRDefault="00D93877" w:rsidP="00D93877">
            <w:pPr>
              <w:jc w:val="center"/>
              <w:rPr>
                <w:color w:val="000000"/>
                <w:sz w:val="22"/>
                <w:szCs w:val="22"/>
              </w:rPr>
            </w:pPr>
            <w:r>
              <w:rPr>
                <w:color w:val="000000"/>
                <w:sz w:val="22"/>
                <w:szCs w:val="22"/>
              </w:rPr>
              <w:t>1,4</w:t>
            </w:r>
          </w:p>
        </w:tc>
        <w:tc>
          <w:tcPr>
            <w:tcW w:w="931" w:type="dxa"/>
            <w:shd w:val="clear" w:color="auto" w:fill="auto"/>
            <w:vAlign w:val="center"/>
          </w:tcPr>
          <w:p w14:paraId="32AFEBB0" w14:textId="77777777" w:rsidR="00D93877" w:rsidRDefault="00D93877" w:rsidP="00D93877">
            <w:pPr>
              <w:jc w:val="center"/>
              <w:rPr>
                <w:color w:val="000000"/>
                <w:sz w:val="22"/>
                <w:szCs w:val="22"/>
              </w:rPr>
            </w:pPr>
            <w:r>
              <w:rPr>
                <w:color w:val="000000"/>
                <w:sz w:val="22"/>
                <w:szCs w:val="22"/>
              </w:rPr>
              <w:t>1,4</w:t>
            </w:r>
          </w:p>
        </w:tc>
        <w:tc>
          <w:tcPr>
            <w:tcW w:w="931" w:type="dxa"/>
            <w:shd w:val="clear" w:color="auto" w:fill="auto"/>
            <w:vAlign w:val="center"/>
          </w:tcPr>
          <w:p w14:paraId="21F19029" w14:textId="77777777" w:rsidR="00D93877" w:rsidRDefault="00D93877" w:rsidP="00D93877">
            <w:pPr>
              <w:jc w:val="center"/>
              <w:rPr>
                <w:color w:val="000000"/>
                <w:sz w:val="22"/>
                <w:szCs w:val="22"/>
              </w:rPr>
            </w:pPr>
            <w:r>
              <w:rPr>
                <w:color w:val="000000"/>
                <w:sz w:val="22"/>
                <w:szCs w:val="22"/>
              </w:rPr>
              <w:t>1,4</w:t>
            </w:r>
          </w:p>
        </w:tc>
        <w:tc>
          <w:tcPr>
            <w:tcW w:w="1175" w:type="dxa"/>
            <w:shd w:val="clear" w:color="auto" w:fill="auto"/>
            <w:vAlign w:val="center"/>
          </w:tcPr>
          <w:p w14:paraId="4B344AD6" w14:textId="77777777" w:rsidR="00D93877" w:rsidRDefault="00D93877" w:rsidP="00D93877">
            <w:pPr>
              <w:jc w:val="center"/>
              <w:rPr>
                <w:color w:val="000000"/>
                <w:sz w:val="22"/>
                <w:szCs w:val="22"/>
              </w:rPr>
            </w:pPr>
            <w:r>
              <w:rPr>
                <w:color w:val="000000"/>
                <w:sz w:val="22"/>
                <w:szCs w:val="22"/>
              </w:rPr>
              <w:t>1,4</w:t>
            </w:r>
          </w:p>
        </w:tc>
      </w:tr>
      <w:tr w:rsidR="00D93877" w:rsidRPr="00263C96" w14:paraId="4B4DBB65" w14:textId="77777777" w:rsidTr="00D93877">
        <w:trPr>
          <w:trHeight w:val="576"/>
          <w:jc w:val="center"/>
        </w:trPr>
        <w:tc>
          <w:tcPr>
            <w:tcW w:w="532" w:type="dxa"/>
            <w:shd w:val="clear" w:color="auto" w:fill="auto"/>
            <w:vAlign w:val="center"/>
          </w:tcPr>
          <w:p w14:paraId="03FDA82C" w14:textId="77777777" w:rsidR="00D93877" w:rsidRPr="00263C96" w:rsidRDefault="00D93877" w:rsidP="00D93877">
            <w:pPr>
              <w:spacing w:line="276" w:lineRule="auto"/>
              <w:jc w:val="center"/>
              <w:rPr>
                <w:color w:val="000000"/>
                <w:sz w:val="22"/>
                <w:szCs w:val="22"/>
              </w:rPr>
            </w:pPr>
            <w:r w:rsidRPr="00263C96">
              <w:rPr>
                <w:color w:val="000000"/>
                <w:sz w:val="22"/>
                <w:szCs w:val="22"/>
              </w:rPr>
              <w:t>6</w:t>
            </w:r>
          </w:p>
        </w:tc>
        <w:tc>
          <w:tcPr>
            <w:tcW w:w="2266" w:type="dxa"/>
            <w:shd w:val="clear" w:color="auto" w:fill="auto"/>
            <w:vAlign w:val="center"/>
          </w:tcPr>
          <w:p w14:paraId="35295ABB" w14:textId="77777777" w:rsidR="00D93877" w:rsidRPr="00263C96" w:rsidRDefault="00D93877" w:rsidP="00033A23">
            <w:pPr>
              <w:spacing w:line="276" w:lineRule="auto"/>
              <w:rPr>
                <w:color w:val="000000"/>
                <w:sz w:val="22"/>
                <w:szCs w:val="22"/>
              </w:rPr>
            </w:pPr>
            <w:r w:rsidRPr="00263C96">
              <w:rPr>
                <w:color w:val="000000"/>
                <w:sz w:val="22"/>
                <w:szCs w:val="22"/>
              </w:rPr>
              <w:t>Коэффициент часовой неравномерности</w:t>
            </w:r>
          </w:p>
        </w:tc>
        <w:tc>
          <w:tcPr>
            <w:tcW w:w="1202" w:type="dxa"/>
            <w:shd w:val="clear" w:color="auto" w:fill="auto"/>
            <w:vAlign w:val="center"/>
          </w:tcPr>
          <w:p w14:paraId="0E8A7AFF" w14:textId="77777777" w:rsidR="00D93877" w:rsidRPr="00263C96" w:rsidRDefault="00D93877" w:rsidP="00D93877">
            <w:pPr>
              <w:spacing w:line="276" w:lineRule="auto"/>
              <w:jc w:val="center"/>
              <w:rPr>
                <w:color w:val="000000"/>
                <w:sz w:val="22"/>
                <w:szCs w:val="22"/>
              </w:rPr>
            </w:pPr>
          </w:p>
        </w:tc>
        <w:tc>
          <w:tcPr>
            <w:tcW w:w="931" w:type="dxa"/>
            <w:shd w:val="clear" w:color="auto" w:fill="auto"/>
            <w:vAlign w:val="center"/>
          </w:tcPr>
          <w:p w14:paraId="719D51EA" w14:textId="77777777" w:rsidR="00D93877" w:rsidRDefault="00D93877" w:rsidP="00D93877">
            <w:pPr>
              <w:jc w:val="center"/>
              <w:rPr>
                <w:color w:val="000000"/>
                <w:sz w:val="22"/>
                <w:szCs w:val="22"/>
              </w:rPr>
            </w:pPr>
            <w:r>
              <w:rPr>
                <w:color w:val="000000"/>
                <w:sz w:val="22"/>
                <w:szCs w:val="22"/>
              </w:rPr>
              <w:t>1,68</w:t>
            </w:r>
          </w:p>
        </w:tc>
        <w:tc>
          <w:tcPr>
            <w:tcW w:w="931" w:type="dxa"/>
            <w:shd w:val="clear" w:color="auto" w:fill="auto"/>
            <w:vAlign w:val="center"/>
          </w:tcPr>
          <w:p w14:paraId="3B5C7093" w14:textId="77777777" w:rsidR="00D93877" w:rsidRDefault="00D93877" w:rsidP="00D93877">
            <w:pPr>
              <w:jc w:val="center"/>
              <w:rPr>
                <w:color w:val="000000"/>
                <w:sz w:val="22"/>
                <w:szCs w:val="22"/>
              </w:rPr>
            </w:pPr>
            <w:r>
              <w:rPr>
                <w:color w:val="000000"/>
                <w:sz w:val="22"/>
                <w:szCs w:val="22"/>
              </w:rPr>
              <w:t>1,68</w:t>
            </w:r>
          </w:p>
        </w:tc>
        <w:tc>
          <w:tcPr>
            <w:tcW w:w="931" w:type="dxa"/>
            <w:shd w:val="clear" w:color="auto" w:fill="auto"/>
            <w:vAlign w:val="center"/>
          </w:tcPr>
          <w:p w14:paraId="645786E6" w14:textId="77777777" w:rsidR="00D93877" w:rsidRDefault="00D93877" w:rsidP="00D93877">
            <w:pPr>
              <w:jc w:val="center"/>
              <w:rPr>
                <w:color w:val="000000"/>
                <w:sz w:val="22"/>
                <w:szCs w:val="22"/>
              </w:rPr>
            </w:pPr>
            <w:r>
              <w:rPr>
                <w:color w:val="000000"/>
                <w:sz w:val="22"/>
                <w:szCs w:val="22"/>
              </w:rPr>
              <w:t>1,68</w:t>
            </w:r>
          </w:p>
        </w:tc>
        <w:tc>
          <w:tcPr>
            <w:tcW w:w="931" w:type="dxa"/>
            <w:shd w:val="clear" w:color="auto" w:fill="auto"/>
            <w:vAlign w:val="center"/>
          </w:tcPr>
          <w:p w14:paraId="0CDF1B0C" w14:textId="77777777" w:rsidR="00D93877" w:rsidRDefault="00D93877" w:rsidP="00D93877">
            <w:pPr>
              <w:jc w:val="center"/>
              <w:rPr>
                <w:color w:val="000000"/>
                <w:sz w:val="22"/>
                <w:szCs w:val="22"/>
              </w:rPr>
            </w:pPr>
            <w:r>
              <w:rPr>
                <w:color w:val="000000"/>
                <w:sz w:val="22"/>
                <w:szCs w:val="22"/>
              </w:rPr>
              <w:t>1,68</w:t>
            </w:r>
          </w:p>
        </w:tc>
        <w:tc>
          <w:tcPr>
            <w:tcW w:w="931" w:type="dxa"/>
            <w:shd w:val="clear" w:color="auto" w:fill="auto"/>
            <w:vAlign w:val="center"/>
          </w:tcPr>
          <w:p w14:paraId="661D47A4" w14:textId="77777777" w:rsidR="00D93877" w:rsidRDefault="00D93877" w:rsidP="00D93877">
            <w:pPr>
              <w:jc w:val="center"/>
              <w:rPr>
                <w:color w:val="000000"/>
                <w:sz w:val="22"/>
                <w:szCs w:val="22"/>
              </w:rPr>
            </w:pPr>
            <w:r>
              <w:rPr>
                <w:color w:val="000000"/>
                <w:sz w:val="22"/>
                <w:szCs w:val="22"/>
              </w:rPr>
              <w:t>1,68</w:t>
            </w:r>
          </w:p>
        </w:tc>
        <w:tc>
          <w:tcPr>
            <w:tcW w:w="1175" w:type="dxa"/>
            <w:shd w:val="clear" w:color="auto" w:fill="auto"/>
            <w:vAlign w:val="center"/>
          </w:tcPr>
          <w:p w14:paraId="0C5245D5" w14:textId="77777777" w:rsidR="00D93877" w:rsidRDefault="00D93877" w:rsidP="00D93877">
            <w:pPr>
              <w:jc w:val="center"/>
              <w:rPr>
                <w:color w:val="000000"/>
                <w:sz w:val="22"/>
                <w:szCs w:val="22"/>
              </w:rPr>
            </w:pPr>
            <w:r>
              <w:rPr>
                <w:color w:val="000000"/>
                <w:sz w:val="22"/>
                <w:szCs w:val="22"/>
              </w:rPr>
              <w:t>1,68</w:t>
            </w:r>
          </w:p>
        </w:tc>
      </w:tr>
      <w:tr w:rsidR="00D93877" w:rsidRPr="00263C96" w14:paraId="58E8F543" w14:textId="77777777" w:rsidTr="00D93877">
        <w:trPr>
          <w:trHeight w:val="840"/>
          <w:jc w:val="center"/>
        </w:trPr>
        <w:tc>
          <w:tcPr>
            <w:tcW w:w="532" w:type="dxa"/>
            <w:shd w:val="clear" w:color="auto" w:fill="auto"/>
            <w:vAlign w:val="center"/>
          </w:tcPr>
          <w:p w14:paraId="001AE252" w14:textId="77777777" w:rsidR="00D93877" w:rsidRPr="00263C96" w:rsidRDefault="00D93877" w:rsidP="00D93877">
            <w:pPr>
              <w:spacing w:line="276" w:lineRule="auto"/>
              <w:jc w:val="center"/>
              <w:rPr>
                <w:color w:val="000000"/>
                <w:sz w:val="22"/>
                <w:szCs w:val="22"/>
              </w:rPr>
            </w:pPr>
            <w:r w:rsidRPr="00263C96">
              <w:rPr>
                <w:color w:val="000000"/>
                <w:sz w:val="22"/>
                <w:szCs w:val="22"/>
              </w:rPr>
              <w:t>7</w:t>
            </w:r>
          </w:p>
        </w:tc>
        <w:tc>
          <w:tcPr>
            <w:tcW w:w="2266" w:type="dxa"/>
            <w:shd w:val="clear" w:color="auto" w:fill="auto"/>
            <w:vAlign w:val="center"/>
          </w:tcPr>
          <w:p w14:paraId="226901FD" w14:textId="77777777" w:rsidR="00D93877" w:rsidRPr="00263C96" w:rsidRDefault="00D93877" w:rsidP="00033A23">
            <w:pPr>
              <w:spacing w:line="276" w:lineRule="auto"/>
              <w:rPr>
                <w:color w:val="000000"/>
                <w:sz w:val="22"/>
                <w:szCs w:val="22"/>
              </w:rPr>
            </w:pPr>
            <w:r w:rsidRPr="00263C96">
              <w:rPr>
                <w:color w:val="000000"/>
                <w:sz w:val="22"/>
                <w:szCs w:val="22"/>
              </w:rPr>
              <w:t>Требуемая мощность водозаборных  сооружений</w:t>
            </w:r>
          </w:p>
        </w:tc>
        <w:tc>
          <w:tcPr>
            <w:tcW w:w="1202" w:type="dxa"/>
            <w:shd w:val="clear" w:color="auto" w:fill="auto"/>
            <w:vAlign w:val="center"/>
          </w:tcPr>
          <w:p w14:paraId="317E021B" w14:textId="77777777" w:rsidR="00D93877" w:rsidRPr="00263C96" w:rsidRDefault="00D93877" w:rsidP="00D93877">
            <w:pPr>
              <w:spacing w:line="276" w:lineRule="auto"/>
              <w:jc w:val="center"/>
              <w:rPr>
                <w:color w:val="000000"/>
                <w:sz w:val="22"/>
                <w:szCs w:val="22"/>
              </w:rPr>
            </w:pPr>
            <w:r w:rsidRPr="00263C96">
              <w:rPr>
                <w:color w:val="000000"/>
                <w:sz w:val="22"/>
                <w:szCs w:val="22"/>
              </w:rPr>
              <w:t>м</w:t>
            </w:r>
            <w:r w:rsidRPr="00263C96">
              <w:rPr>
                <w:color w:val="000000"/>
                <w:sz w:val="22"/>
                <w:szCs w:val="22"/>
                <w:vertAlign w:val="superscript"/>
              </w:rPr>
              <w:t>3</w:t>
            </w:r>
            <w:r w:rsidRPr="00263C96">
              <w:rPr>
                <w:color w:val="000000"/>
                <w:sz w:val="22"/>
                <w:szCs w:val="22"/>
              </w:rPr>
              <w:t>/час</w:t>
            </w:r>
          </w:p>
        </w:tc>
        <w:tc>
          <w:tcPr>
            <w:tcW w:w="931" w:type="dxa"/>
            <w:shd w:val="clear" w:color="auto" w:fill="auto"/>
            <w:vAlign w:val="center"/>
          </w:tcPr>
          <w:p w14:paraId="4A239AB4" w14:textId="77777777" w:rsidR="00D93877" w:rsidRDefault="00D93877" w:rsidP="00D93877">
            <w:pPr>
              <w:jc w:val="center"/>
              <w:rPr>
                <w:color w:val="000000"/>
                <w:sz w:val="22"/>
                <w:szCs w:val="22"/>
              </w:rPr>
            </w:pPr>
            <w:r>
              <w:rPr>
                <w:color w:val="000000"/>
                <w:sz w:val="22"/>
                <w:szCs w:val="22"/>
              </w:rPr>
              <w:t>2,33</w:t>
            </w:r>
          </w:p>
        </w:tc>
        <w:tc>
          <w:tcPr>
            <w:tcW w:w="931" w:type="dxa"/>
            <w:shd w:val="clear" w:color="auto" w:fill="auto"/>
            <w:vAlign w:val="center"/>
          </w:tcPr>
          <w:p w14:paraId="52F2BD83" w14:textId="77777777" w:rsidR="00D93877" w:rsidRDefault="00D93877" w:rsidP="00D93877">
            <w:pPr>
              <w:jc w:val="center"/>
              <w:rPr>
                <w:color w:val="000000"/>
                <w:sz w:val="22"/>
                <w:szCs w:val="22"/>
              </w:rPr>
            </w:pPr>
            <w:r>
              <w:rPr>
                <w:color w:val="000000"/>
                <w:sz w:val="22"/>
                <w:szCs w:val="22"/>
              </w:rPr>
              <w:t>2,33</w:t>
            </w:r>
          </w:p>
        </w:tc>
        <w:tc>
          <w:tcPr>
            <w:tcW w:w="931" w:type="dxa"/>
            <w:shd w:val="clear" w:color="auto" w:fill="auto"/>
            <w:vAlign w:val="center"/>
          </w:tcPr>
          <w:p w14:paraId="455D276D" w14:textId="77777777" w:rsidR="00D93877" w:rsidRDefault="00D93877" w:rsidP="00D93877">
            <w:pPr>
              <w:jc w:val="center"/>
              <w:rPr>
                <w:color w:val="000000"/>
                <w:sz w:val="22"/>
                <w:szCs w:val="22"/>
              </w:rPr>
            </w:pPr>
            <w:r>
              <w:rPr>
                <w:color w:val="000000"/>
                <w:sz w:val="22"/>
                <w:szCs w:val="22"/>
              </w:rPr>
              <w:t>2,34</w:t>
            </w:r>
          </w:p>
        </w:tc>
        <w:tc>
          <w:tcPr>
            <w:tcW w:w="931" w:type="dxa"/>
            <w:shd w:val="clear" w:color="auto" w:fill="auto"/>
            <w:vAlign w:val="center"/>
          </w:tcPr>
          <w:p w14:paraId="21BE5C76" w14:textId="77777777" w:rsidR="00D93877" w:rsidRDefault="00D93877" w:rsidP="00D93877">
            <w:pPr>
              <w:jc w:val="center"/>
              <w:rPr>
                <w:color w:val="000000"/>
                <w:sz w:val="22"/>
                <w:szCs w:val="22"/>
              </w:rPr>
            </w:pPr>
            <w:r>
              <w:rPr>
                <w:color w:val="000000"/>
                <w:sz w:val="22"/>
                <w:szCs w:val="22"/>
              </w:rPr>
              <w:t>2,34</w:t>
            </w:r>
          </w:p>
        </w:tc>
        <w:tc>
          <w:tcPr>
            <w:tcW w:w="931" w:type="dxa"/>
            <w:shd w:val="clear" w:color="auto" w:fill="auto"/>
            <w:vAlign w:val="center"/>
          </w:tcPr>
          <w:p w14:paraId="1EEDE8DF" w14:textId="77777777" w:rsidR="00D93877" w:rsidRDefault="00D93877" w:rsidP="00D93877">
            <w:pPr>
              <w:jc w:val="center"/>
              <w:rPr>
                <w:color w:val="000000"/>
                <w:sz w:val="22"/>
                <w:szCs w:val="22"/>
              </w:rPr>
            </w:pPr>
            <w:r>
              <w:rPr>
                <w:color w:val="000000"/>
                <w:sz w:val="22"/>
                <w:szCs w:val="22"/>
              </w:rPr>
              <w:t>2,35</w:t>
            </w:r>
          </w:p>
        </w:tc>
        <w:tc>
          <w:tcPr>
            <w:tcW w:w="1175" w:type="dxa"/>
            <w:shd w:val="clear" w:color="auto" w:fill="auto"/>
            <w:vAlign w:val="center"/>
          </w:tcPr>
          <w:p w14:paraId="280B69DC" w14:textId="77777777" w:rsidR="00D93877" w:rsidRDefault="00D93877" w:rsidP="00D93877">
            <w:pPr>
              <w:jc w:val="center"/>
              <w:rPr>
                <w:color w:val="000000"/>
                <w:sz w:val="22"/>
                <w:szCs w:val="22"/>
              </w:rPr>
            </w:pPr>
            <w:r>
              <w:rPr>
                <w:color w:val="000000"/>
                <w:sz w:val="22"/>
                <w:szCs w:val="22"/>
              </w:rPr>
              <w:t>2,37</w:t>
            </w:r>
          </w:p>
        </w:tc>
      </w:tr>
      <w:tr w:rsidR="00D93877" w:rsidRPr="00263C96" w14:paraId="155512C6" w14:textId="77777777" w:rsidTr="00D93877">
        <w:trPr>
          <w:trHeight w:val="564"/>
          <w:jc w:val="center"/>
        </w:trPr>
        <w:tc>
          <w:tcPr>
            <w:tcW w:w="532" w:type="dxa"/>
            <w:shd w:val="clear" w:color="auto" w:fill="auto"/>
            <w:vAlign w:val="center"/>
          </w:tcPr>
          <w:p w14:paraId="7C15EB18" w14:textId="77777777" w:rsidR="00D93877" w:rsidRPr="00263C96" w:rsidRDefault="00D93877" w:rsidP="00D93877">
            <w:pPr>
              <w:spacing w:line="276" w:lineRule="auto"/>
              <w:jc w:val="center"/>
              <w:rPr>
                <w:color w:val="000000"/>
                <w:sz w:val="22"/>
                <w:szCs w:val="22"/>
              </w:rPr>
            </w:pPr>
            <w:r w:rsidRPr="00263C96">
              <w:rPr>
                <w:color w:val="000000"/>
                <w:sz w:val="22"/>
                <w:szCs w:val="22"/>
              </w:rPr>
              <w:t>8</w:t>
            </w:r>
          </w:p>
        </w:tc>
        <w:tc>
          <w:tcPr>
            <w:tcW w:w="2266" w:type="dxa"/>
            <w:shd w:val="clear" w:color="auto" w:fill="auto"/>
            <w:vAlign w:val="center"/>
          </w:tcPr>
          <w:p w14:paraId="6FE8FD2A" w14:textId="77777777" w:rsidR="00D93877" w:rsidRPr="00263C96" w:rsidRDefault="00D93877" w:rsidP="00033A23">
            <w:pPr>
              <w:spacing w:line="276" w:lineRule="auto"/>
              <w:rPr>
                <w:color w:val="000000"/>
                <w:sz w:val="22"/>
                <w:szCs w:val="22"/>
              </w:rPr>
            </w:pPr>
            <w:r w:rsidRPr="00263C96">
              <w:rPr>
                <w:color w:val="000000"/>
                <w:sz w:val="22"/>
                <w:szCs w:val="22"/>
              </w:rPr>
              <w:t>Установленная мощность водозаборов</w:t>
            </w:r>
          </w:p>
        </w:tc>
        <w:tc>
          <w:tcPr>
            <w:tcW w:w="1202" w:type="dxa"/>
            <w:shd w:val="clear" w:color="auto" w:fill="auto"/>
            <w:vAlign w:val="center"/>
          </w:tcPr>
          <w:p w14:paraId="5845216D" w14:textId="77777777" w:rsidR="00D93877" w:rsidRPr="00263C96" w:rsidRDefault="00D93877" w:rsidP="00D93877">
            <w:pPr>
              <w:spacing w:line="276" w:lineRule="auto"/>
              <w:jc w:val="center"/>
              <w:rPr>
                <w:color w:val="000000"/>
                <w:sz w:val="22"/>
                <w:szCs w:val="22"/>
              </w:rPr>
            </w:pPr>
            <w:r w:rsidRPr="00263C96">
              <w:rPr>
                <w:color w:val="000000"/>
                <w:sz w:val="22"/>
                <w:szCs w:val="22"/>
              </w:rPr>
              <w:t>м</w:t>
            </w:r>
            <w:r w:rsidRPr="00263C96">
              <w:rPr>
                <w:color w:val="000000"/>
                <w:sz w:val="22"/>
                <w:szCs w:val="22"/>
                <w:vertAlign w:val="superscript"/>
              </w:rPr>
              <w:t>3</w:t>
            </w:r>
            <w:r w:rsidRPr="00263C96">
              <w:rPr>
                <w:color w:val="000000"/>
                <w:sz w:val="22"/>
                <w:szCs w:val="22"/>
              </w:rPr>
              <w:t>/час</w:t>
            </w:r>
          </w:p>
        </w:tc>
        <w:tc>
          <w:tcPr>
            <w:tcW w:w="931" w:type="dxa"/>
            <w:shd w:val="clear" w:color="auto" w:fill="auto"/>
            <w:noWrap/>
            <w:vAlign w:val="center"/>
          </w:tcPr>
          <w:p w14:paraId="6F204576" w14:textId="77777777" w:rsidR="00D93877" w:rsidRPr="0000585F" w:rsidRDefault="00D93877" w:rsidP="00D93877">
            <w:pPr>
              <w:jc w:val="center"/>
              <w:rPr>
                <w:rFonts w:ascii="Arial" w:hAnsi="Arial" w:cs="Arial"/>
                <w:sz w:val="20"/>
              </w:rPr>
            </w:pPr>
            <w:r w:rsidRPr="0000585F">
              <w:rPr>
                <w:rFonts w:ascii="Arial" w:hAnsi="Arial" w:cs="Arial"/>
                <w:sz w:val="20"/>
              </w:rPr>
              <w:t>18,8</w:t>
            </w:r>
          </w:p>
        </w:tc>
        <w:tc>
          <w:tcPr>
            <w:tcW w:w="931" w:type="dxa"/>
            <w:shd w:val="clear" w:color="auto" w:fill="auto"/>
            <w:noWrap/>
            <w:vAlign w:val="center"/>
          </w:tcPr>
          <w:p w14:paraId="4415AB2A" w14:textId="77777777" w:rsidR="00D93877" w:rsidRPr="0000585F" w:rsidRDefault="00D93877" w:rsidP="00D93877">
            <w:pPr>
              <w:jc w:val="center"/>
              <w:rPr>
                <w:rFonts w:ascii="Arial" w:hAnsi="Arial" w:cs="Arial"/>
                <w:sz w:val="20"/>
              </w:rPr>
            </w:pPr>
            <w:r w:rsidRPr="0000585F">
              <w:rPr>
                <w:rFonts w:ascii="Arial" w:hAnsi="Arial" w:cs="Arial"/>
                <w:sz w:val="20"/>
              </w:rPr>
              <w:t>18,8</w:t>
            </w:r>
          </w:p>
        </w:tc>
        <w:tc>
          <w:tcPr>
            <w:tcW w:w="931" w:type="dxa"/>
            <w:shd w:val="clear" w:color="auto" w:fill="auto"/>
            <w:noWrap/>
            <w:vAlign w:val="center"/>
          </w:tcPr>
          <w:p w14:paraId="0E54484C" w14:textId="77777777" w:rsidR="00D93877" w:rsidRPr="0000585F" w:rsidRDefault="00D93877" w:rsidP="00D93877">
            <w:pPr>
              <w:jc w:val="center"/>
              <w:rPr>
                <w:rFonts w:ascii="Arial" w:hAnsi="Arial" w:cs="Arial"/>
                <w:sz w:val="20"/>
              </w:rPr>
            </w:pPr>
            <w:r w:rsidRPr="0000585F">
              <w:rPr>
                <w:rFonts w:ascii="Arial" w:hAnsi="Arial" w:cs="Arial"/>
                <w:sz w:val="20"/>
              </w:rPr>
              <w:t>18,8</w:t>
            </w:r>
          </w:p>
        </w:tc>
        <w:tc>
          <w:tcPr>
            <w:tcW w:w="931" w:type="dxa"/>
            <w:shd w:val="clear" w:color="auto" w:fill="auto"/>
            <w:noWrap/>
            <w:vAlign w:val="center"/>
          </w:tcPr>
          <w:p w14:paraId="52663D83" w14:textId="77777777" w:rsidR="00D93877" w:rsidRPr="0000585F" w:rsidRDefault="00D93877" w:rsidP="00D93877">
            <w:pPr>
              <w:jc w:val="center"/>
              <w:rPr>
                <w:rFonts w:ascii="Arial" w:hAnsi="Arial" w:cs="Arial"/>
                <w:sz w:val="20"/>
              </w:rPr>
            </w:pPr>
            <w:r w:rsidRPr="0000585F">
              <w:rPr>
                <w:rFonts w:ascii="Arial" w:hAnsi="Arial" w:cs="Arial"/>
                <w:sz w:val="20"/>
              </w:rPr>
              <w:t>18,8</w:t>
            </w:r>
          </w:p>
        </w:tc>
        <w:tc>
          <w:tcPr>
            <w:tcW w:w="931" w:type="dxa"/>
            <w:shd w:val="clear" w:color="auto" w:fill="auto"/>
            <w:noWrap/>
            <w:vAlign w:val="center"/>
          </w:tcPr>
          <w:p w14:paraId="3752A361" w14:textId="77777777" w:rsidR="00D93877" w:rsidRPr="0000585F" w:rsidRDefault="00D93877" w:rsidP="00D93877">
            <w:pPr>
              <w:jc w:val="center"/>
              <w:rPr>
                <w:rFonts w:ascii="Arial" w:hAnsi="Arial" w:cs="Arial"/>
                <w:sz w:val="20"/>
              </w:rPr>
            </w:pPr>
            <w:r w:rsidRPr="0000585F">
              <w:rPr>
                <w:rFonts w:ascii="Arial" w:hAnsi="Arial" w:cs="Arial"/>
                <w:sz w:val="20"/>
              </w:rPr>
              <w:t>18,8</w:t>
            </w:r>
          </w:p>
        </w:tc>
        <w:tc>
          <w:tcPr>
            <w:tcW w:w="1175" w:type="dxa"/>
            <w:shd w:val="clear" w:color="auto" w:fill="auto"/>
            <w:noWrap/>
            <w:vAlign w:val="center"/>
          </w:tcPr>
          <w:p w14:paraId="7852A371" w14:textId="77777777" w:rsidR="00D93877" w:rsidRPr="0000585F" w:rsidRDefault="00D93877" w:rsidP="00D93877">
            <w:pPr>
              <w:jc w:val="center"/>
              <w:rPr>
                <w:rFonts w:ascii="Arial" w:hAnsi="Arial" w:cs="Arial"/>
                <w:sz w:val="20"/>
              </w:rPr>
            </w:pPr>
            <w:r w:rsidRPr="0000585F">
              <w:rPr>
                <w:rFonts w:ascii="Arial" w:hAnsi="Arial" w:cs="Arial"/>
                <w:sz w:val="20"/>
              </w:rPr>
              <w:t>18,8</w:t>
            </w:r>
          </w:p>
        </w:tc>
      </w:tr>
      <w:tr w:rsidR="00D93877" w:rsidRPr="00263C96" w14:paraId="5689F178" w14:textId="77777777" w:rsidTr="00D93877">
        <w:trPr>
          <w:trHeight w:val="348"/>
          <w:jc w:val="center"/>
        </w:trPr>
        <w:tc>
          <w:tcPr>
            <w:tcW w:w="532" w:type="dxa"/>
            <w:shd w:val="clear" w:color="auto" w:fill="auto"/>
            <w:vAlign w:val="center"/>
          </w:tcPr>
          <w:p w14:paraId="7BBDFEFB" w14:textId="77777777" w:rsidR="00D93877" w:rsidRPr="00263C96" w:rsidRDefault="00D93877" w:rsidP="00D93877">
            <w:pPr>
              <w:spacing w:line="276" w:lineRule="auto"/>
              <w:jc w:val="center"/>
              <w:rPr>
                <w:color w:val="000000"/>
                <w:sz w:val="22"/>
                <w:szCs w:val="22"/>
              </w:rPr>
            </w:pPr>
            <w:r w:rsidRPr="00263C96">
              <w:rPr>
                <w:color w:val="000000"/>
                <w:sz w:val="22"/>
                <w:szCs w:val="22"/>
              </w:rPr>
              <w:t>9</w:t>
            </w:r>
          </w:p>
        </w:tc>
        <w:tc>
          <w:tcPr>
            <w:tcW w:w="2266" w:type="dxa"/>
            <w:shd w:val="clear" w:color="auto" w:fill="auto"/>
            <w:vAlign w:val="center"/>
          </w:tcPr>
          <w:p w14:paraId="42EBE735" w14:textId="77777777" w:rsidR="00D93877" w:rsidRPr="00263C96" w:rsidRDefault="00D93877" w:rsidP="00033A23">
            <w:pPr>
              <w:spacing w:line="276" w:lineRule="auto"/>
              <w:rPr>
                <w:color w:val="000000"/>
                <w:sz w:val="22"/>
                <w:szCs w:val="22"/>
              </w:rPr>
            </w:pPr>
            <w:r w:rsidRPr="00263C96">
              <w:rPr>
                <w:color w:val="000000"/>
                <w:sz w:val="22"/>
                <w:szCs w:val="22"/>
              </w:rPr>
              <w:t>Резерв мощности</w:t>
            </w:r>
          </w:p>
        </w:tc>
        <w:tc>
          <w:tcPr>
            <w:tcW w:w="1202" w:type="dxa"/>
            <w:shd w:val="clear" w:color="auto" w:fill="auto"/>
            <w:vAlign w:val="center"/>
          </w:tcPr>
          <w:p w14:paraId="6F11B830" w14:textId="77777777" w:rsidR="00D93877" w:rsidRPr="00263C96" w:rsidRDefault="00D93877" w:rsidP="00D93877">
            <w:pPr>
              <w:spacing w:line="276" w:lineRule="auto"/>
              <w:jc w:val="center"/>
              <w:rPr>
                <w:color w:val="000000"/>
                <w:sz w:val="22"/>
                <w:szCs w:val="22"/>
              </w:rPr>
            </w:pPr>
            <w:r w:rsidRPr="00263C96">
              <w:rPr>
                <w:color w:val="000000"/>
                <w:sz w:val="22"/>
                <w:szCs w:val="22"/>
              </w:rPr>
              <w:t>%</w:t>
            </w:r>
          </w:p>
        </w:tc>
        <w:tc>
          <w:tcPr>
            <w:tcW w:w="931" w:type="dxa"/>
            <w:shd w:val="clear" w:color="auto" w:fill="auto"/>
            <w:noWrap/>
            <w:vAlign w:val="center"/>
          </w:tcPr>
          <w:p w14:paraId="15D404C6" w14:textId="77777777" w:rsidR="00D93877" w:rsidRPr="001551F1" w:rsidRDefault="00D93877" w:rsidP="00D93877">
            <w:pPr>
              <w:jc w:val="center"/>
              <w:rPr>
                <w:sz w:val="20"/>
              </w:rPr>
            </w:pPr>
            <w:r w:rsidRPr="001551F1">
              <w:rPr>
                <w:sz w:val="20"/>
              </w:rPr>
              <w:t>706,8</w:t>
            </w:r>
          </w:p>
        </w:tc>
        <w:tc>
          <w:tcPr>
            <w:tcW w:w="931" w:type="dxa"/>
            <w:shd w:val="clear" w:color="auto" w:fill="auto"/>
            <w:noWrap/>
            <w:vAlign w:val="center"/>
          </w:tcPr>
          <w:p w14:paraId="01C7D2CF" w14:textId="77777777" w:rsidR="00D93877" w:rsidRPr="001551F1" w:rsidRDefault="00D93877" w:rsidP="00D93877">
            <w:pPr>
              <w:jc w:val="center"/>
              <w:rPr>
                <w:sz w:val="20"/>
              </w:rPr>
            </w:pPr>
            <w:r w:rsidRPr="001551F1">
              <w:rPr>
                <w:sz w:val="20"/>
              </w:rPr>
              <w:t>706,8</w:t>
            </w:r>
          </w:p>
        </w:tc>
        <w:tc>
          <w:tcPr>
            <w:tcW w:w="931" w:type="dxa"/>
            <w:shd w:val="clear" w:color="auto" w:fill="auto"/>
            <w:noWrap/>
            <w:vAlign w:val="center"/>
          </w:tcPr>
          <w:p w14:paraId="69EF0F7C" w14:textId="77777777" w:rsidR="00D93877" w:rsidRPr="001551F1" w:rsidRDefault="00D93877" w:rsidP="00D93877">
            <w:pPr>
              <w:jc w:val="center"/>
              <w:rPr>
                <w:sz w:val="20"/>
              </w:rPr>
            </w:pPr>
            <w:r w:rsidRPr="001551F1">
              <w:rPr>
                <w:sz w:val="20"/>
              </w:rPr>
              <w:t>704,3</w:t>
            </w:r>
          </w:p>
        </w:tc>
        <w:tc>
          <w:tcPr>
            <w:tcW w:w="931" w:type="dxa"/>
            <w:shd w:val="clear" w:color="auto" w:fill="auto"/>
            <w:noWrap/>
            <w:vAlign w:val="center"/>
          </w:tcPr>
          <w:p w14:paraId="13320269" w14:textId="77777777" w:rsidR="00D93877" w:rsidRPr="001551F1" w:rsidRDefault="00D93877" w:rsidP="00D93877">
            <w:pPr>
              <w:jc w:val="center"/>
              <w:rPr>
                <w:sz w:val="20"/>
              </w:rPr>
            </w:pPr>
            <w:r w:rsidRPr="001551F1">
              <w:rPr>
                <w:sz w:val="20"/>
              </w:rPr>
              <w:t>701,7</w:t>
            </w:r>
          </w:p>
        </w:tc>
        <w:tc>
          <w:tcPr>
            <w:tcW w:w="931" w:type="dxa"/>
            <w:shd w:val="clear" w:color="auto" w:fill="auto"/>
            <w:noWrap/>
            <w:vAlign w:val="center"/>
          </w:tcPr>
          <w:p w14:paraId="00933204" w14:textId="77777777" w:rsidR="00D93877" w:rsidRPr="001551F1" w:rsidRDefault="00D93877" w:rsidP="00D93877">
            <w:pPr>
              <w:jc w:val="center"/>
              <w:rPr>
                <w:sz w:val="20"/>
              </w:rPr>
            </w:pPr>
            <w:r w:rsidRPr="001551F1">
              <w:rPr>
                <w:sz w:val="20"/>
              </w:rPr>
              <w:t>699,2</w:t>
            </w:r>
          </w:p>
        </w:tc>
        <w:tc>
          <w:tcPr>
            <w:tcW w:w="1175" w:type="dxa"/>
            <w:shd w:val="clear" w:color="auto" w:fill="auto"/>
            <w:noWrap/>
            <w:vAlign w:val="center"/>
          </w:tcPr>
          <w:p w14:paraId="29F27BF3" w14:textId="77777777" w:rsidR="00D93877" w:rsidRPr="001551F1" w:rsidRDefault="00D93877" w:rsidP="00D93877">
            <w:pPr>
              <w:jc w:val="center"/>
              <w:rPr>
                <w:sz w:val="20"/>
              </w:rPr>
            </w:pPr>
            <w:r w:rsidRPr="001551F1">
              <w:rPr>
                <w:sz w:val="20"/>
              </w:rPr>
              <w:t>694,9</w:t>
            </w:r>
          </w:p>
        </w:tc>
      </w:tr>
    </w:tbl>
    <w:p w14:paraId="25FA5DA8" w14:textId="77777777" w:rsidR="00D93877" w:rsidRDefault="00D93877" w:rsidP="004419F7">
      <w:pPr>
        <w:autoSpaceDE w:val="0"/>
        <w:autoSpaceDN w:val="0"/>
        <w:adjustRightInd w:val="0"/>
        <w:jc w:val="both"/>
        <w:rPr>
          <w:color w:val="000000"/>
          <w:szCs w:val="24"/>
        </w:rPr>
      </w:pPr>
    </w:p>
    <w:p w14:paraId="10E7B905" w14:textId="77777777" w:rsidR="00D93877" w:rsidRDefault="00D93877" w:rsidP="004419F7">
      <w:pPr>
        <w:autoSpaceDE w:val="0"/>
        <w:autoSpaceDN w:val="0"/>
        <w:adjustRightInd w:val="0"/>
        <w:jc w:val="both"/>
        <w:rPr>
          <w:color w:val="000000"/>
          <w:szCs w:val="24"/>
        </w:rPr>
      </w:pPr>
    </w:p>
    <w:p w14:paraId="5695D6B7" w14:textId="77777777" w:rsidR="00014B09" w:rsidRDefault="003331AA" w:rsidP="004419F7">
      <w:pPr>
        <w:pStyle w:val="2"/>
        <w:rPr>
          <w:b w:val="0"/>
          <w:szCs w:val="28"/>
        </w:rPr>
      </w:pPr>
      <w:bookmarkStart w:id="34" w:name="_Toc170247374"/>
      <w:r>
        <w:rPr>
          <w:szCs w:val="28"/>
        </w:rPr>
        <w:t>2.2. Прогноз спроса для системы обращения с отходами</w:t>
      </w:r>
      <w:bookmarkEnd w:id="34"/>
    </w:p>
    <w:p w14:paraId="4D5B0538" w14:textId="77777777" w:rsidR="00014B09" w:rsidRDefault="00014B09" w:rsidP="004419F7">
      <w:pPr>
        <w:jc w:val="both"/>
      </w:pPr>
    </w:p>
    <w:p w14:paraId="37E40DE9" w14:textId="4A6413DB" w:rsidR="00014B09" w:rsidRDefault="003331AA" w:rsidP="004419F7">
      <w:pPr>
        <w:jc w:val="both"/>
      </w:pPr>
      <w:bookmarkStart w:id="35" w:name="_Hlk160904978"/>
      <w:r>
        <w:t>Источниками образования ТКО в МО «</w:t>
      </w:r>
      <w:r w:rsidR="003A2871">
        <w:t>Егорьевский</w:t>
      </w:r>
      <w:r>
        <w:t xml:space="preserve"> сельсовет» являются население муниципального образования, учреждения, осуществляющие свою деятельность на данной территории. Норма накопления отходов - это количество отходов, образующихся на расчетную </w:t>
      </w:r>
      <w:r>
        <w:lastRenderedPageBreak/>
        <w:t>единицу (человек - для жилого фонда; место в гостиницах, дошкольных учреждениях, на м</w:t>
      </w:r>
      <w:proofErr w:type="gramStart"/>
      <w:r>
        <w:t>2</w:t>
      </w:r>
      <w:proofErr w:type="gramEnd"/>
      <w:r>
        <w:t xml:space="preserve"> площади в торговых организациях и т.д.) в единицу времени (сутки, год). </w:t>
      </w:r>
    </w:p>
    <w:p w14:paraId="42F671F2" w14:textId="77777777" w:rsidR="00014B09" w:rsidRDefault="003331AA" w:rsidP="004419F7">
      <w:pPr>
        <w:jc w:val="both"/>
      </w:pPr>
      <w:r>
        <w:t xml:space="preserve">Норма накопления определяется в единицах массы (кг, т) или объема (л, м3). К твердым коммунальным  отходам, входящих в норму накопления от населения относятся отходы, образующиеся в жилых домах, отходы отопительных устройств, местного отопления, отходы от текущего ремонта квартир и пр. На норму накопления влияют такие факторы как степень благоустройства жилищного фонда, культура торговли, степень благосостояния, развитие общественного питания. </w:t>
      </w:r>
    </w:p>
    <w:p w14:paraId="037E23A4" w14:textId="4F3B01D8" w:rsidR="00014B09" w:rsidRPr="003A2871" w:rsidRDefault="003331AA" w:rsidP="004419F7">
      <w:pPr>
        <w:pStyle w:val="headertext"/>
        <w:shd w:val="clear" w:color="auto" w:fill="FFFFFF"/>
        <w:spacing w:before="0" w:beforeAutospacing="0" w:after="240" w:afterAutospacing="0"/>
        <w:jc w:val="both"/>
        <w:textAlignment w:val="baseline"/>
        <w:rPr>
          <w:color w:val="00000A"/>
        </w:rPr>
      </w:pPr>
      <w:r w:rsidRPr="003A2871">
        <w:t xml:space="preserve">В соответствии  с </w:t>
      </w:r>
      <w:r w:rsidRPr="003A2871">
        <w:rPr>
          <w:color w:val="444444"/>
        </w:rPr>
        <w:t> </w:t>
      </w:r>
      <w:hyperlink r:id="rId17" w:anchor="64U0IK" w:history="1">
        <w:r w:rsidRPr="003A2871">
          <w:rPr>
            <w:rStyle w:val="70"/>
            <w:sz w:val="24"/>
          </w:rPr>
          <w:t>приказом  Министерства жилищно-коммунального хозяйства и ТЭК Курской области от 15.03.2023 N 42</w:t>
        </w:r>
      </w:hyperlink>
      <w:r w:rsidRPr="003A2871">
        <w:rPr>
          <w:color w:val="00000A"/>
        </w:rPr>
        <w:t xml:space="preserve"> </w:t>
      </w:r>
      <w:r w:rsidRPr="003A2871">
        <w:rPr>
          <w:color w:val="444444"/>
        </w:rPr>
        <w:t>нормативы накопления твёрдых коммунальных отходов для Курской области</w:t>
      </w:r>
      <w:r w:rsidRPr="003A2871">
        <w:rPr>
          <w:color w:val="00000A"/>
        </w:rPr>
        <w:t xml:space="preserve">  представлены в таблице </w:t>
      </w:r>
      <w:r w:rsidR="006B232C" w:rsidRPr="003A2871">
        <w:rPr>
          <w:color w:val="00000A"/>
        </w:rPr>
        <w:t>2.1</w:t>
      </w:r>
      <w:r w:rsidR="00605CD1">
        <w:rPr>
          <w:color w:val="00000A"/>
        </w:rPr>
        <w:t>7</w:t>
      </w:r>
      <w:r w:rsidR="006B232C" w:rsidRPr="003A2871">
        <w:rPr>
          <w:color w:val="00000A"/>
        </w:rPr>
        <w:t>.</w:t>
      </w:r>
    </w:p>
    <w:p w14:paraId="1929EC13" w14:textId="3EA790FB" w:rsidR="00014B09" w:rsidRDefault="003331AA" w:rsidP="004419F7">
      <w:pPr>
        <w:jc w:val="both"/>
        <w:textAlignment w:val="baseline"/>
        <w:rPr>
          <w:b/>
          <w:bCs/>
          <w:szCs w:val="24"/>
        </w:rPr>
      </w:pPr>
      <w:r>
        <w:rPr>
          <w:b/>
          <w:bCs/>
          <w:color w:val="444444"/>
        </w:rPr>
        <w:t xml:space="preserve">Таблица </w:t>
      </w:r>
      <w:r w:rsidR="00845785">
        <w:rPr>
          <w:b/>
          <w:bCs/>
          <w:color w:val="444444"/>
        </w:rPr>
        <w:t>2.1</w:t>
      </w:r>
      <w:r w:rsidR="00605CD1">
        <w:rPr>
          <w:b/>
          <w:bCs/>
          <w:color w:val="444444"/>
        </w:rPr>
        <w:t>7</w:t>
      </w:r>
      <w:r w:rsidR="00845785">
        <w:rPr>
          <w:b/>
          <w:bCs/>
          <w:color w:val="444444"/>
        </w:rPr>
        <w:t>. Н</w:t>
      </w:r>
      <w:r>
        <w:rPr>
          <w:b/>
          <w:bCs/>
          <w:color w:val="444444"/>
        </w:rPr>
        <w:t>ормативы накопления твёрдых коммунальных отходов для Курской области</w:t>
      </w:r>
    </w:p>
    <w:tbl>
      <w:tblPr>
        <w:tblW w:w="0" w:type="auto"/>
        <w:shd w:val="clear" w:color="auto" w:fill="FFFFFF"/>
        <w:tblCellMar>
          <w:left w:w="0" w:type="dxa"/>
          <w:right w:w="0" w:type="dxa"/>
        </w:tblCellMar>
        <w:tblLook w:val="04A0" w:firstRow="1" w:lastRow="0" w:firstColumn="1" w:lastColumn="0" w:noHBand="0" w:noVBand="1"/>
      </w:tblPr>
      <w:tblGrid>
        <w:gridCol w:w="721"/>
        <w:gridCol w:w="3687"/>
        <w:gridCol w:w="2336"/>
        <w:gridCol w:w="1658"/>
        <w:gridCol w:w="1519"/>
      </w:tblGrid>
      <w:tr w:rsidR="00014B09" w14:paraId="047662D3" w14:textId="77777777">
        <w:trPr>
          <w:trHeight w:val="15"/>
        </w:trPr>
        <w:tc>
          <w:tcPr>
            <w:tcW w:w="739" w:type="dxa"/>
            <w:tcBorders>
              <w:top w:val="nil"/>
              <w:left w:val="nil"/>
              <w:bottom w:val="nil"/>
              <w:right w:val="nil"/>
            </w:tcBorders>
            <w:shd w:val="clear" w:color="auto" w:fill="auto"/>
          </w:tcPr>
          <w:p w14:paraId="78524FCB" w14:textId="77777777" w:rsidR="00014B09" w:rsidRDefault="00014B09" w:rsidP="004419F7">
            <w:pPr>
              <w:rPr>
                <w:sz w:val="20"/>
                <w:szCs w:val="24"/>
              </w:rPr>
            </w:pPr>
          </w:p>
        </w:tc>
        <w:tc>
          <w:tcPr>
            <w:tcW w:w="3797" w:type="dxa"/>
            <w:tcBorders>
              <w:top w:val="nil"/>
              <w:left w:val="nil"/>
              <w:bottom w:val="nil"/>
              <w:right w:val="nil"/>
            </w:tcBorders>
            <w:shd w:val="clear" w:color="auto" w:fill="auto"/>
          </w:tcPr>
          <w:p w14:paraId="08CC161C" w14:textId="77777777" w:rsidR="00014B09" w:rsidRDefault="00014B09" w:rsidP="004419F7">
            <w:pPr>
              <w:rPr>
                <w:sz w:val="20"/>
              </w:rPr>
            </w:pPr>
          </w:p>
        </w:tc>
        <w:tc>
          <w:tcPr>
            <w:tcW w:w="2410" w:type="dxa"/>
            <w:tcBorders>
              <w:top w:val="nil"/>
              <w:left w:val="nil"/>
              <w:bottom w:val="nil"/>
              <w:right w:val="nil"/>
            </w:tcBorders>
            <w:shd w:val="clear" w:color="auto" w:fill="auto"/>
          </w:tcPr>
          <w:p w14:paraId="1878F14A" w14:textId="77777777" w:rsidR="00014B09" w:rsidRDefault="00014B09" w:rsidP="004419F7">
            <w:pPr>
              <w:rPr>
                <w:sz w:val="20"/>
              </w:rPr>
            </w:pPr>
          </w:p>
        </w:tc>
        <w:tc>
          <w:tcPr>
            <w:tcW w:w="1701" w:type="dxa"/>
            <w:tcBorders>
              <w:top w:val="nil"/>
              <w:left w:val="nil"/>
              <w:bottom w:val="nil"/>
              <w:right w:val="nil"/>
            </w:tcBorders>
            <w:shd w:val="clear" w:color="auto" w:fill="auto"/>
          </w:tcPr>
          <w:p w14:paraId="72CD5170" w14:textId="77777777" w:rsidR="00014B09" w:rsidRDefault="00014B09" w:rsidP="004419F7">
            <w:pPr>
              <w:rPr>
                <w:sz w:val="20"/>
              </w:rPr>
            </w:pPr>
          </w:p>
        </w:tc>
        <w:tc>
          <w:tcPr>
            <w:tcW w:w="1559" w:type="dxa"/>
            <w:tcBorders>
              <w:top w:val="nil"/>
              <w:left w:val="nil"/>
              <w:bottom w:val="nil"/>
              <w:right w:val="nil"/>
            </w:tcBorders>
            <w:shd w:val="clear" w:color="auto" w:fill="auto"/>
          </w:tcPr>
          <w:p w14:paraId="49BA204F" w14:textId="77777777" w:rsidR="00014B09" w:rsidRDefault="00014B09" w:rsidP="004419F7">
            <w:pPr>
              <w:rPr>
                <w:sz w:val="20"/>
              </w:rPr>
            </w:pPr>
          </w:p>
        </w:tc>
      </w:tr>
      <w:tr w:rsidR="00014B09" w14:paraId="2B4DA1F0" w14:textId="77777777">
        <w:trPr>
          <w:trHeight w:val="257"/>
        </w:trPr>
        <w:tc>
          <w:tcPr>
            <w:tcW w:w="739"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tcPr>
          <w:p w14:paraId="4CB9F040" w14:textId="77777777" w:rsidR="00014B09" w:rsidRDefault="003331AA" w:rsidP="004419F7">
            <w:pPr>
              <w:jc w:val="center"/>
              <w:textAlignment w:val="baseline"/>
              <w:rPr>
                <w:color w:val="444444"/>
                <w:szCs w:val="24"/>
              </w:rPr>
            </w:pPr>
            <w:r>
              <w:rPr>
                <w:color w:val="444444"/>
                <w:szCs w:val="24"/>
              </w:rPr>
              <w:t>N</w:t>
            </w:r>
          </w:p>
        </w:tc>
        <w:tc>
          <w:tcPr>
            <w:tcW w:w="379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tcPr>
          <w:p w14:paraId="1442988D" w14:textId="77777777" w:rsidR="00014B09" w:rsidRDefault="003331AA" w:rsidP="004419F7">
            <w:pPr>
              <w:jc w:val="center"/>
              <w:textAlignment w:val="baseline"/>
              <w:rPr>
                <w:color w:val="444444"/>
                <w:szCs w:val="24"/>
              </w:rPr>
            </w:pPr>
            <w:r>
              <w:rPr>
                <w:color w:val="444444"/>
                <w:szCs w:val="24"/>
              </w:rPr>
              <w:t>Категории объекта образования отходов</w:t>
            </w:r>
          </w:p>
        </w:tc>
        <w:tc>
          <w:tcPr>
            <w:tcW w:w="2410"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tcPr>
          <w:p w14:paraId="59E30FC5" w14:textId="77777777" w:rsidR="00014B09" w:rsidRDefault="003331AA" w:rsidP="004419F7">
            <w:pPr>
              <w:jc w:val="center"/>
              <w:textAlignment w:val="baseline"/>
              <w:rPr>
                <w:color w:val="444444"/>
                <w:szCs w:val="24"/>
              </w:rPr>
            </w:pPr>
            <w:r>
              <w:rPr>
                <w:color w:val="444444"/>
                <w:szCs w:val="24"/>
              </w:rPr>
              <w:t>Расчетная единица</w:t>
            </w:r>
          </w:p>
        </w:tc>
        <w:tc>
          <w:tcPr>
            <w:tcW w:w="3260"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76E0DB65" w14:textId="77777777" w:rsidR="00014B09" w:rsidRDefault="003331AA" w:rsidP="004419F7">
            <w:pPr>
              <w:jc w:val="center"/>
              <w:textAlignment w:val="baseline"/>
              <w:rPr>
                <w:color w:val="444444"/>
                <w:szCs w:val="24"/>
              </w:rPr>
            </w:pPr>
            <w:r>
              <w:rPr>
                <w:color w:val="444444"/>
                <w:szCs w:val="24"/>
              </w:rPr>
              <w:t>Норматив накопления ТКО</w:t>
            </w:r>
          </w:p>
        </w:tc>
      </w:tr>
      <w:tr w:rsidR="00014B09" w14:paraId="17751C86" w14:textId="77777777">
        <w:tc>
          <w:tcPr>
            <w:tcW w:w="739"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tcPr>
          <w:p w14:paraId="5C4A2B8F" w14:textId="77777777" w:rsidR="00014B09" w:rsidRDefault="00014B09" w:rsidP="004419F7">
            <w:pPr>
              <w:jc w:val="center"/>
              <w:rPr>
                <w:color w:val="444444"/>
                <w:szCs w:val="24"/>
              </w:rPr>
            </w:pPr>
          </w:p>
        </w:tc>
        <w:tc>
          <w:tcPr>
            <w:tcW w:w="3797"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tcPr>
          <w:p w14:paraId="2475EFB5" w14:textId="77777777" w:rsidR="00014B09" w:rsidRDefault="00014B09" w:rsidP="004419F7">
            <w:pPr>
              <w:jc w:val="center"/>
              <w:rPr>
                <w:sz w:val="20"/>
              </w:rPr>
            </w:pPr>
          </w:p>
        </w:tc>
        <w:tc>
          <w:tcPr>
            <w:tcW w:w="2410"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tcPr>
          <w:p w14:paraId="5B79B5AA" w14:textId="77777777" w:rsidR="00014B09" w:rsidRDefault="00014B09" w:rsidP="004419F7">
            <w:pPr>
              <w:jc w:val="center"/>
              <w:rPr>
                <w:sz w:val="20"/>
              </w:rPr>
            </w:pP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673B1C76" w14:textId="77777777" w:rsidR="00014B09" w:rsidRDefault="003331AA" w:rsidP="004419F7">
            <w:pPr>
              <w:jc w:val="center"/>
              <w:textAlignment w:val="baseline"/>
              <w:rPr>
                <w:color w:val="444444"/>
                <w:szCs w:val="24"/>
              </w:rPr>
            </w:pPr>
            <w:r>
              <w:rPr>
                <w:color w:val="444444"/>
                <w:szCs w:val="24"/>
              </w:rPr>
              <w:t>кг/год</w:t>
            </w:r>
          </w:p>
        </w:tc>
        <w:tc>
          <w:tcPr>
            <w:tcW w:w="15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61BFD5AC" w14:textId="77777777" w:rsidR="00014B09" w:rsidRDefault="003331AA" w:rsidP="004419F7">
            <w:pPr>
              <w:jc w:val="center"/>
              <w:textAlignment w:val="baseline"/>
              <w:rPr>
                <w:color w:val="444444"/>
                <w:szCs w:val="24"/>
              </w:rPr>
            </w:pPr>
            <w:r>
              <w:rPr>
                <w:color w:val="444444"/>
                <w:szCs w:val="24"/>
              </w:rPr>
              <w:t>м3/год</w:t>
            </w:r>
          </w:p>
        </w:tc>
      </w:tr>
      <w:tr w:rsidR="00014B09" w14:paraId="3A30478D" w14:textId="77777777">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02D40FE2" w14:textId="77777777" w:rsidR="00014B09" w:rsidRDefault="003331AA" w:rsidP="004419F7">
            <w:pPr>
              <w:jc w:val="center"/>
              <w:textAlignment w:val="baseline"/>
              <w:rPr>
                <w:color w:val="444444"/>
                <w:szCs w:val="24"/>
              </w:rPr>
            </w:pPr>
            <w:r>
              <w:rPr>
                <w:color w:val="444444"/>
                <w:szCs w:val="24"/>
              </w:rPr>
              <w:t>1</w:t>
            </w:r>
          </w:p>
        </w:tc>
        <w:tc>
          <w:tcPr>
            <w:tcW w:w="3797"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5D1DD3D4" w14:textId="5459D1A3" w:rsidR="00014B09" w:rsidRDefault="003331AA" w:rsidP="004419F7">
            <w:pPr>
              <w:textAlignment w:val="baseline"/>
              <w:rPr>
                <w:color w:val="444444"/>
                <w:szCs w:val="24"/>
              </w:rPr>
            </w:pPr>
            <w:r>
              <w:rPr>
                <w:szCs w:val="24"/>
              </w:rPr>
              <w:t>Многоквартирные дома</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5C544268" w14:textId="77777777" w:rsidR="00014B09" w:rsidRDefault="003331AA" w:rsidP="004419F7">
            <w:pPr>
              <w:jc w:val="center"/>
              <w:textAlignment w:val="baseline"/>
              <w:rPr>
                <w:color w:val="444444"/>
                <w:szCs w:val="24"/>
              </w:rPr>
            </w:pPr>
            <w:r>
              <w:rPr>
                <w:color w:val="444444"/>
                <w:szCs w:val="24"/>
              </w:rPr>
              <w:t>чел</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27847A2E" w14:textId="77777777" w:rsidR="00014B09" w:rsidRDefault="003331AA" w:rsidP="004419F7">
            <w:pPr>
              <w:jc w:val="center"/>
              <w:textAlignment w:val="baseline"/>
              <w:rPr>
                <w:color w:val="444444"/>
                <w:szCs w:val="24"/>
              </w:rPr>
            </w:pPr>
            <w:r>
              <w:rPr>
                <w:color w:val="444444"/>
                <w:szCs w:val="24"/>
              </w:rPr>
              <w:t>275,61</w:t>
            </w:r>
          </w:p>
        </w:tc>
        <w:tc>
          <w:tcPr>
            <w:tcW w:w="15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20500DDB" w14:textId="77777777" w:rsidR="00014B09" w:rsidRDefault="003331AA" w:rsidP="004419F7">
            <w:pPr>
              <w:jc w:val="center"/>
              <w:textAlignment w:val="baseline"/>
              <w:rPr>
                <w:color w:val="444444"/>
                <w:szCs w:val="24"/>
              </w:rPr>
            </w:pPr>
            <w:r>
              <w:rPr>
                <w:color w:val="444444"/>
                <w:szCs w:val="24"/>
              </w:rPr>
              <w:t>1,93</w:t>
            </w:r>
          </w:p>
        </w:tc>
      </w:tr>
      <w:tr w:rsidR="00014B09" w14:paraId="3553B440" w14:textId="77777777">
        <w:trPr>
          <w:trHeight w:val="399"/>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6935C084" w14:textId="77777777" w:rsidR="00014B09" w:rsidRDefault="003331AA" w:rsidP="004419F7">
            <w:pPr>
              <w:jc w:val="center"/>
              <w:textAlignment w:val="baseline"/>
              <w:rPr>
                <w:color w:val="444444"/>
                <w:szCs w:val="24"/>
              </w:rPr>
            </w:pPr>
            <w:r>
              <w:rPr>
                <w:color w:val="444444"/>
                <w:szCs w:val="24"/>
              </w:rPr>
              <w:t>2</w:t>
            </w:r>
          </w:p>
        </w:tc>
        <w:tc>
          <w:tcPr>
            <w:tcW w:w="3797"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59DC4387" w14:textId="14CC3F99" w:rsidR="00014B09" w:rsidRDefault="003331AA" w:rsidP="004419F7">
            <w:pPr>
              <w:textAlignment w:val="baseline"/>
              <w:rPr>
                <w:color w:val="444444"/>
                <w:szCs w:val="24"/>
              </w:rPr>
            </w:pPr>
            <w:r>
              <w:rPr>
                <w:szCs w:val="24"/>
              </w:rPr>
              <w:t>Индивидуальные жилые дома</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72176AE8" w14:textId="77777777" w:rsidR="00014B09" w:rsidRDefault="003331AA" w:rsidP="004419F7">
            <w:pPr>
              <w:jc w:val="center"/>
              <w:textAlignment w:val="baseline"/>
              <w:rPr>
                <w:color w:val="444444"/>
                <w:szCs w:val="24"/>
              </w:rPr>
            </w:pPr>
            <w:r>
              <w:rPr>
                <w:color w:val="444444"/>
                <w:szCs w:val="24"/>
              </w:rPr>
              <w:t>чел</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076D3075" w14:textId="77777777" w:rsidR="00014B09" w:rsidRDefault="003331AA" w:rsidP="004419F7">
            <w:pPr>
              <w:jc w:val="center"/>
              <w:textAlignment w:val="baseline"/>
              <w:rPr>
                <w:color w:val="444444"/>
                <w:szCs w:val="24"/>
              </w:rPr>
            </w:pPr>
            <w:r>
              <w:rPr>
                <w:color w:val="444444"/>
                <w:szCs w:val="24"/>
              </w:rPr>
              <w:t>234,271</w:t>
            </w:r>
          </w:p>
        </w:tc>
        <w:tc>
          <w:tcPr>
            <w:tcW w:w="15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14:paraId="02E8BAD2" w14:textId="77777777" w:rsidR="00014B09" w:rsidRDefault="003331AA" w:rsidP="004419F7">
            <w:pPr>
              <w:jc w:val="center"/>
              <w:textAlignment w:val="baseline"/>
              <w:rPr>
                <w:color w:val="444444"/>
                <w:szCs w:val="24"/>
              </w:rPr>
            </w:pPr>
            <w:r>
              <w:rPr>
                <w:color w:val="444444"/>
                <w:szCs w:val="24"/>
              </w:rPr>
              <w:t>1,97</w:t>
            </w:r>
          </w:p>
        </w:tc>
      </w:tr>
    </w:tbl>
    <w:p w14:paraId="6736CA4D" w14:textId="77777777" w:rsidR="00014B09" w:rsidRDefault="00014B09" w:rsidP="004419F7">
      <w:pPr>
        <w:rPr>
          <w:b/>
        </w:rPr>
      </w:pPr>
    </w:p>
    <w:p w14:paraId="3BFBCEA7" w14:textId="1754AECE" w:rsidR="00014B09" w:rsidRDefault="003331AA" w:rsidP="004419F7">
      <w:pPr>
        <w:jc w:val="both"/>
      </w:pPr>
      <w:r>
        <w:t xml:space="preserve">Из Генерального плана МО  и стратегии социально-экономического  до 2030 года следует, что количество людей в прогнозируемый период существенно не </w:t>
      </w:r>
      <w:proofErr w:type="gramStart"/>
      <w:r>
        <w:t>изменится</w:t>
      </w:r>
      <w:proofErr w:type="gramEnd"/>
      <w:r>
        <w:t xml:space="preserve"> и будет варьироваться  на уровне </w:t>
      </w:r>
      <w:r w:rsidR="003A2871">
        <w:t>400-450</w:t>
      </w:r>
      <w:r>
        <w:t xml:space="preserve">человек.  </w:t>
      </w:r>
    </w:p>
    <w:p w14:paraId="4633BEF9" w14:textId="34E6C95F" w:rsidR="00014B09" w:rsidRDefault="003331AA" w:rsidP="004419F7">
      <w:pPr>
        <w:jc w:val="both"/>
      </w:pPr>
      <w:r>
        <w:t xml:space="preserve">    По статистике предыдущих лет нормы образования в расчете на одного жителя растут. Несмотря на относительное постоянство морфологического состава отходов, соотношение компонентов изменяется в сторону увеличения доли полимерных материалов (полиэтилена, полипропилена, пластмасс). На основании исследований, проводимых ГУП УНИИ АКХ им. К.Д. Памфилова годовой рост нормы накопления для крупных городов принят - 1,5%. Исходя из вышеизложенного, прогноз спроса на сбор и утилизацию отходов в границах МО   до 203</w:t>
      </w:r>
      <w:r w:rsidR="003A2871">
        <w:t>3</w:t>
      </w:r>
      <w:r>
        <w:t xml:space="preserve"> года приведён в таблице </w:t>
      </w:r>
      <w:r w:rsidR="00845785">
        <w:t>2.1</w:t>
      </w:r>
      <w:r w:rsidR="00605CD1">
        <w:t>8</w:t>
      </w:r>
      <w:r>
        <w:t>.</w:t>
      </w:r>
    </w:p>
    <w:bookmarkEnd w:id="35"/>
    <w:p w14:paraId="4A323C49" w14:textId="77777777" w:rsidR="00014B09" w:rsidRDefault="00014B09" w:rsidP="004419F7">
      <w:pPr>
        <w:jc w:val="both"/>
      </w:pPr>
    </w:p>
    <w:p w14:paraId="58C2EBC8" w14:textId="5BBCDE24" w:rsidR="00014B09" w:rsidRDefault="003331AA" w:rsidP="004419F7">
      <w:pPr>
        <w:pStyle w:val="af0"/>
        <w:shd w:val="clear" w:color="auto" w:fill="FFFFFF"/>
        <w:rPr>
          <w:b/>
          <w:sz w:val="22"/>
          <w:szCs w:val="22"/>
        </w:rPr>
      </w:pPr>
      <w:r>
        <w:rPr>
          <w:b/>
          <w:sz w:val="22"/>
          <w:szCs w:val="22"/>
        </w:rPr>
        <w:t>Таблица 2.</w:t>
      </w:r>
      <w:r w:rsidR="00845785">
        <w:rPr>
          <w:b/>
          <w:sz w:val="22"/>
          <w:szCs w:val="22"/>
        </w:rPr>
        <w:t>1</w:t>
      </w:r>
      <w:r w:rsidR="00605CD1">
        <w:rPr>
          <w:b/>
          <w:sz w:val="22"/>
          <w:szCs w:val="22"/>
        </w:rPr>
        <w:t>8</w:t>
      </w:r>
      <w:r>
        <w:rPr>
          <w:b/>
          <w:sz w:val="22"/>
          <w:szCs w:val="22"/>
        </w:rPr>
        <w:t xml:space="preserve"> Структура источников образования </w:t>
      </w:r>
      <w:r>
        <w:rPr>
          <w:b/>
          <w:bCs/>
          <w:color w:val="444444"/>
          <w:sz w:val="22"/>
          <w:szCs w:val="22"/>
        </w:rPr>
        <w:t>твёрдых коммунальных отходов, количества  контейнеров</w:t>
      </w:r>
      <w:r>
        <w:rPr>
          <w:b/>
          <w:sz w:val="22"/>
          <w:szCs w:val="22"/>
        </w:rPr>
        <w:t xml:space="preserve">   по отдельным группам потребителей муниципального образования в соответствии с территориальной схемой</w:t>
      </w:r>
    </w:p>
    <w:tbl>
      <w:tblPr>
        <w:tblW w:w="100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
        <w:gridCol w:w="3519"/>
        <w:gridCol w:w="1113"/>
        <w:gridCol w:w="813"/>
        <w:gridCol w:w="774"/>
        <w:gridCol w:w="813"/>
        <w:gridCol w:w="813"/>
        <w:gridCol w:w="773"/>
        <w:gridCol w:w="829"/>
      </w:tblGrid>
      <w:tr w:rsidR="00014B09" w14:paraId="72D272E8" w14:textId="77777777" w:rsidTr="00972AF6">
        <w:trPr>
          <w:trHeight w:val="1035"/>
          <w:jc w:val="center"/>
        </w:trPr>
        <w:tc>
          <w:tcPr>
            <w:tcW w:w="557" w:type="dxa"/>
            <w:shd w:val="clear" w:color="000000" w:fill="C0C0C0"/>
            <w:vAlign w:val="center"/>
          </w:tcPr>
          <w:p w14:paraId="48DC4C78" w14:textId="77777777" w:rsidR="00014B09" w:rsidRDefault="003331AA" w:rsidP="004419F7">
            <w:pPr>
              <w:jc w:val="center"/>
              <w:rPr>
                <w:color w:val="000000"/>
                <w:sz w:val="20"/>
              </w:rPr>
            </w:pPr>
            <w:r>
              <w:rPr>
                <w:color w:val="000000"/>
                <w:sz w:val="20"/>
              </w:rPr>
              <w:t>№ п/п</w:t>
            </w:r>
          </w:p>
        </w:tc>
        <w:tc>
          <w:tcPr>
            <w:tcW w:w="3519" w:type="dxa"/>
            <w:shd w:val="clear" w:color="000000" w:fill="C0C0C0"/>
            <w:vAlign w:val="center"/>
          </w:tcPr>
          <w:p w14:paraId="466E7840" w14:textId="77777777" w:rsidR="00014B09" w:rsidRDefault="003331AA" w:rsidP="004419F7">
            <w:pPr>
              <w:jc w:val="center"/>
              <w:rPr>
                <w:color w:val="000000"/>
                <w:sz w:val="20"/>
              </w:rPr>
            </w:pPr>
            <w:r>
              <w:rPr>
                <w:color w:val="000000"/>
                <w:sz w:val="20"/>
              </w:rPr>
              <w:t>Показатель</w:t>
            </w:r>
          </w:p>
        </w:tc>
        <w:tc>
          <w:tcPr>
            <w:tcW w:w="1113" w:type="dxa"/>
            <w:shd w:val="clear" w:color="000000" w:fill="C0C0C0"/>
            <w:vAlign w:val="center"/>
          </w:tcPr>
          <w:p w14:paraId="1708153B" w14:textId="77777777" w:rsidR="00014B09" w:rsidRDefault="003331AA" w:rsidP="004419F7">
            <w:pPr>
              <w:jc w:val="center"/>
              <w:rPr>
                <w:color w:val="000000"/>
                <w:sz w:val="20"/>
              </w:rPr>
            </w:pPr>
            <w:r>
              <w:rPr>
                <w:color w:val="000000"/>
                <w:sz w:val="20"/>
              </w:rPr>
              <w:t>Единица измерения</w:t>
            </w:r>
          </w:p>
        </w:tc>
        <w:tc>
          <w:tcPr>
            <w:tcW w:w="813" w:type="dxa"/>
            <w:shd w:val="clear" w:color="000000" w:fill="C0C0C0"/>
            <w:vAlign w:val="center"/>
          </w:tcPr>
          <w:p w14:paraId="2C233414" w14:textId="77777777" w:rsidR="00014B09" w:rsidRDefault="003331AA" w:rsidP="004419F7">
            <w:pPr>
              <w:jc w:val="center"/>
              <w:rPr>
                <w:color w:val="000000"/>
                <w:sz w:val="20"/>
              </w:rPr>
            </w:pPr>
            <w:r>
              <w:rPr>
                <w:color w:val="000000"/>
                <w:sz w:val="20"/>
              </w:rPr>
              <w:t>2024</w:t>
            </w:r>
          </w:p>
        </w:tc>
        <w:tc>
          <w:tcPr>
            <w:tcW w:w="774" w:type="dxa"/>
            <w:shd w:val="clear" w:color="000000" w:fill="C0C0C0"/>
            <w:vAlign w:val="center"/>
          </w:tcPr>
          <w:p w14:paraId="5D91AD38" w14:textId="77777777" w:rsidR="00014B09" w:rsidRDefault="003331AA" w:rsidP="004419F7">
            <w:pPr>
              <w:jc w:val="center"/>
              <w:rPr>
                <w:color w:val="000000"/>
                <w:sz w:val="20"/>
              </w:rPr>
            </w:pPr>
            <w:r>
              <w:rPr>
                <w:color w:val="000000"/>
                <w:sz w:val="20"/>
              </w:rPr>
              <w:t>2025</w:t>
            </w:r>
          </w:p>
        </w:tc>
        <w:tc>
          <w:tcPr>
            <w:tcW w:w="813" w:type="dxa"/>
            <w:shd w:val="clear" w:color="000000" w:fill="C0C0C0"/>
            <w:vAlign w:val="center"/>
          </w:tcPr>
          <w:p w14:paraId="38AF21E6" w14:textId="77777777" w:rsidR="00014B09" w:rsidRDefault="003331AA" w:rsidP="004419F7">
            <w:pPr>
              <w:jc w:val="center"/>
              <w:rPr>
                <w:color w:val="000000"/>
                <w:sz w:val="20"/>
              </w:rPr>
            </w:pPr>
            <w:r>
              <w:rPr>
                <w:color w:val="000000"/>
                <w:sz w:val="20"/>
              </w:rPr>
              <w:t>2026</w:t>
            </w:r>
          </w:p>
        </w:tc>
        <w:tc>
          <w:tcPr>
            <w:tcW w:w="813" w:type="dxa"/>
            <w:shd w:val="clear" w:color="000000" w:fill="C0C0C0"/>
            <w:vAlign w:val="center"/>
          </w:tcPr>
          <w:p w14:paraId="31B44541" w14:textId="77777777" w:rsidR="00014B09" w:rsidRDefault="003331AA" w:rsidP="004419F7">
            <w:pPr>
              <w:jc w:val="center"/>
              <w:rPr>
                <w:color w:val="000000"/>
                <w:sz w:val="20"/>
              </w:rPr>
            </w:pPr>
            <w:r>
              <w:rPr>
                <w:color w:val="000000"/>
                <w:sz w:val="20"/>
              </w:rPr>
              <w:t>2027</w:t>
            </w:r>
          </w:p>
        </w:tc>
        <w:tc>
          <w:tcPr>
            <w:tcW w:w="773" w:type="dxa"/>
            <w:shd w:val="clear" w:color="000000" w:fill="C0C0C0"/>
            <w:vAlign w:val="center"/>
          </w:tcPr>
          <w:p w14:paraId="6BD19A23" w14:textId="77777777" w:rsidR="00014B09" w:rsidRDefault="003331AA" w:rsidP="004419F7">
            <w:pPr>
              <w:jc w:val="center"/>
              <w:rPr>
                <w:color w:val="000000"/>
                <w:sz w:val="20"/>
              </w:rPr>
            </w:pPr>
            <w:r>
              <w:rPr>
                <w:color w:val="000000"/>
                <w:sz w:val="20"/>
              </w:rPr>
              <w:t>2028</w:t>
            </w:r>
          </w:p>
        </w:tc>
        <w:tc>
          <w:tcPr>
            <w:tcW w:w="829" w:type="dxa"/>
            <w:shd w:val="clear" w:color="000000" w:fill="C0C0C0"/>
            <w:vAlign w:val="center"/>
          </w:tcPr>
          <w:p w14:paraId="63133483" w14:textId="0C2ED721" w:rsidR="00014B09" w:rsidRDefault="003331AA" w:rsidP="0033711B">
            <w:pPr>
              <w:jc w:val="center"/>
              <w:rPr>
                <w:color w:val="000000"/>
                <w:sz w:val="20"/>
              </w:rPr>
            </w:pPr>
            <w:r>
              <w:rPr>
                <w:color w:val="000000"/>
                <w:sz w:val="20"/>
              </w:rPr>
              <w:t>2029-203</w:t>
            </w:r>
            <w:r w:rsidR="0033711B">
              <w:rPr>
                <w:color w:val="000000"/>
                <w:sz w:val="20"/>
              </w:rPr>
              <w:t>3</w:t>
            </w:r>
          </w:p>
        </w:tc>
      </w:tr>
      <w:tr w:rsidR="00014B09" w14:paraId="260B3BF7" w14:textId="77777777" w:rsidTr="00972AF6">
        <w:trPr>
          <w:trHeight w:val="315"/>
          <w:jc w:val="center"/>
        </w:trPr>
        <w:tc>
          <w:tcPr>
            <w:tcW w:w="10004" w:type="dxa"/>
            <w:gridSpan w:val="9"/>
            <w:shd w:val="clear" w:color="000000" w:fill="FFFF00"/>
            <w:vAlign w:val="center"/>
          </w:tcPr>
          <w:p w14:paraId="0E8F2F03" w14:textId="4981C585" w:rsidR="00014B09" w:rsidRDefault="003A2871" w:rsidP="003A2871">
            <w:pPr>
              <w:jc w:val="center"/>
              <w:rPr>
                <w:color w:val="000000"/>
                <w:sz w:val="20"/>
              </w:rPr>
            </w:pPr>
            <w:r>
              <w:rPr>
                <w:color w:val="000000"/>
                <w:sz w:val="20"/>
              </w:rPr>
              <w:t>Д.Егорьевка</w:t>
            </w:r>
          </w:p>
        </w:tc>
      </w:tr>
      <w:tr w:rsidR="00033A23" w:rsidRPr="00972AF6" w14:paraId="157CF5C0" w14:textId="77777777" w:rsidTr="00972AF6">
        <w:trPr>
          <w:trHeight w:val="315"/>
          <w:jc w:val="center"/>
        </w:trPr>
        <w:tc>
          <w:tcPr>
            <w:tcW w:w="557" w:type="dxa"/>
            <w:shd w:val="clear" w:color="auto" w:fill="auto"/>
            <w:vAlign w:val="center"/>
          </w:tcPr>
          <w:p w14:paraId="18083D36" w14:textId="50DE4F6C" w:rsidR="00033A23" w:rsidRPr="00972AF6" w:rsidRDefault="00033A23" w:rsidP="00033A23">
            <w:pPr>
              <w:jc w:val="center"/>
              <w:rPr>
                <w:color w:val="000000"/>
                <w:sz w:val="20"/>
              </w:rPr>
            </w:pPr>
            <w:r w:rsidRPr="00972AF6">
              <w:rPr>
                <w:color w:val="000000"/>
                <w:sz w:val="20"/>
              </w:rPr>
              <w:t>1</w:t>
            </w:r>
          </w:p>
        </w:tc>
        <w:tc>
          <w:tcPr>
            <w:tcW w:w="3519" w:type="dxa"/>
            <w:shd w:val="clear" w:color="auto" w:fill="auto"/>
            <w:vAlign w:val="center"/>
          </w:tcPr>
          <w:p w14:paraId="0F21093A" w14:textId="52F0C0A9" w:rsidR="00033A23" w:rsidRPr="00972AF6" w:rsidRDefault="00033A23" w:rsidP="00033A23">
            <w:pPr>
              <w:rPr>
                <w:color w:val="000000"/>
                <w:sz w:val="20"/>
              </w:rPr>
            </w:pPr>
            <w:r w:rsidRPr="00972AF6">
              <w:rPr>
                <w:color w:val="000000"/>
                <w:sz w:val="20"/>
              </w:rPr>
              <w:t>Население всего</w:t>
            </w:r>
          </w:p>
        </w:tc>
        <w:tc>
          <w:tcPr>
            <w:tcW w:w="1113" w:type="dxa"/>
            <w:shd w:val="clear" w:color="auto" w:fill="auto"/>
            <w:vAlign w:val="center"/>
          </w:tcPr>
          <w:p w14:paraId="016BA9ED" w14:textId="41855028" w:rsidR="00033A23" w:rsidRPr="00972AF6" w:rsidRDefault="00033A23" w:rsidP="00033A23">
            <w:pPr>
              <w:jc w:val="center"/>
              <w:rPr>
                <w:color w:val="000000"/>
                <w:sz w:val="20"/>
              </w:rPr>
            </w:pPr>
            <w:r w:rsidRPr="00972AF6">
              <w:rPr>
                <w:color w:val="000000"/>
                <w:sz w:val="20"/>
              </w:rPr>
              <w:t>чел.</w:t>
            </w:r>
          </w:p>
        </w:tc>
        <w:tc>
          <w:tcPr>
            <w:tcW w:w="813" w:type="dxa"/>
            <w:shd w:val="clear" w:color="auto" w:fill="auto"/>
            <w:noWrap/>
            <w:vAlign w:val="center"/>
          </w:tcPr>
          <w:p w14:paraId="1A6290E3" w14:textId="499463A2" w:rsidR="00033A23" w:rsidRPr="00972AF6" w:rsidRDefault="00033A23" w:rsidP="00033A23">
            <w:pPr>
              <w:jc w:val="center"/>
              <w:rPr>
                <w:color w:val="000000"/>
                <w:sz w:val="20"/>
              </w:rPr>
            </w:pPr>
            <w:r w:rsidRPr="00972AF6">
              <w:rPr>
                <w:color w:val="000000"/>
                <w:sz w:val="20"/>
              </w:rPr>
              <w:t>252</w:t>
            </w:r>
          </w:p>
        </w:tc>
        <w:tc>
          <w:tcPr>
            <w:tcW w:w="774" w:type="dxa"/>
            <w:shd w:val="clear" w:color="auto" w:fill="auto"/>
            <w:noWrap/>
            <w:vAlign w:val="center"/>
          </w:tcPr>
          <w:p w14:paraId="525D1940" w14:textId="2AE8685F" w:rsidR="00033A23" w:rsidRPr="00972AF6" w:rsidRDefault="00033A23" w:rsidP="00033A23">
            <w:pPr>
              <w:jc w:val="center"/>
              <w:rPr>
                <w:color w:val="000000"/>
                <w:sz w:val="20"/>
              </w:rPr>
            </w:pPr>
            <w:r w:rsidRPr="00972AF6">
              <w:rPr>
                <w:color w:val="000000"/>
                <w:sz w:val="20"/>
              </w:rPr>
              <w:t>248</w:t>
            </w:r>
          </w:p>
        </w:tc>
        <w:tc>
          <w:tcPr>
            <w:tcW w:w="813" w:type="dxa"/>
            <w:shd w:val="clear" w:color="auto" w:fill="auto"/>
            <w:noWrap/>
            <w:vAlign w:val="center"/>
          </w:tcPr>
          <w:p w14:paraId="589E87D9" w14:textId="51BFAAAF" w:rsidR="00033A23" w:rsidRPr="00972AF6" w:rsidRDefault="00033A23" w:rsidP="00033A23">
            <w:pPr>
              <w:jc w:val="center"/>
              <w:rPr>
                <w:color w:val="000000"/>
                <w:sz w:val="20"/>
              </w:rPr>
            </w:pPr>
            <w:r w:rsidRPr="00972AF6">
              <w:rPr>
                <w:color w:val="000000"/>
                <w:sz w:val="20"/>
              </w:rPr>
              <w:t>244</w:t>
            </w:r>
          </w:p>
        </w:tc>
        <w:tc>
          <w:tcPr>
            <w:tcW w:w="813" w:type="dxa"/>
            <w:shd w:val="clear" w:color="auto" w:fill="auto"/>
            <w:noWrap/>
            <w:vAlign w:val="center"/>
          </w:tcPr>
          <w:p w14:paraId="54CE7F06" w14:textId="4BBA4E32" w:rsidR="00033A23" w:rsidRPr="00972AF6" w:rsidRDefault="00033A23" w:rsidP="00033A23">
            <w:pPr>
              <w:jc w:val="center"/>
              <w:rPr>
                <w:color w:val="000000"/>
                <w:sz w:val="20"/>
              </w:rPr>
            </w:pPr>
            <w:r w:rsidRPr="00972AF6">
              <w:rPr>
                <w:color w:val="000000"/>
                <w:sz w:val="20"/>
              </w:rPr>
              <w:t>240</w:t>
            </w:r>
          </w:p>
        </w:tc>
        <w:tc>
          <w:tcPr>
            <w:tcW w:w="773" w:type="dxa"/>
            <w:shd w:val="clear" w:color="auto" w:fill="auto"/>
            <w:noWrap/>
            <w:vAlign w:val="center"/>
          </w:tcPr>
          <w:p w14:paraId="10EBF84D" w14:textId="2A72219F" w:rsidR="00033A23" w:rsidRPr="00972AF6" w:rsidRDefault="00033A23" w:rsidP="00033A23">
            <w:pPr>
              <w:jc w:val="center"/>
              <w:rPr>
                <w:color w:val="000000"/>
                <w:sz w:val="20"/>
              </w:rPr>
            </w:pPr>
            <w:r w:rsidRPr="00972AF6">
              <w:rPr>
                <w:color w:val="000000"/>
                <w:sz w:val="20"/>
              </w:rPr>
              <w:t>236</w:t>
            </w:r>
          </w:p>
        </w:tc>
        <w:tc>
          <w:tcPr>
            <w:tcW w:w="829" w:type="dxa"/>
            <w:shd w:val="clear" w:color="auto" w:fill="auto"/>
            <w:noWrap/>
            <w:vAlign w:val="center"/>
          </w:tcPr>
          <w:p w14:paraId="47A163C2" w14:textId="1B175C2A" w:rsidR="00033A23" w:rsidRPr="00972AF6" w:rsidRDefault="00033A23" w:rsidP="00033A23">
            <w:pPr>
              <w:jc w:val="center"/>
              <w:rPr>
                <w:color w:val="000000"/>
                <w:sz w:val="20"/>
              </w:rPr>
            </w:pPr>
            <w:r w:rsidRPr="00972AF6">
              <w:rPr>
                <w:color w:val="000000"/>
                <w:sz w:val="20"/>
              </w:rPr>
              <w:t>224</w:t>
            </w:r>
          </w:p>
        </w:tc>
      </w:tr>
      <w:tr w:rsidR="00033A23" w:rsidRPr="00972AF6" w14:paraId="14C555BC" w14:textId="77777777" w:rsidTr="00972AF6">
        <w:trPr>
          <w:trHeight w:val="315"/>
          <w:jc w:val="center"/>
        </w:trPr>
        <w:tc>
          <w:tcPr>
            <w:tcW w:w="557" w:type="dxa"/>
            <w:shd w:val="clear" w:color="auto" w:fill="auto"/>
            <w:vAlign w:val="center"/>
          </w:tcPr>
          <w:p w14:paraId="75EC8C48" w14:textId="1C407D16" w:rsidR="00033A23" w:rsidRPr="00972AF6" w:rsidRDefault="00033A23" w:rsidP="00033A23">
            <w:pPr>
              <w:jc w:val="center"/>
              <w:rPr>
                <w:color w:val="000000"/>
                <w:sz w:val="20"/>
              </w:rPr>
            </w:pPr>
            <w:r w:rsidRPr="00972AF6">
              <w:rPr>
                <w:color w:val="000000"/>
                <w:sz w:val="20"/>
              </w:rPr>
              <w:t>2</w:t>
            </w:r>
          </w:p>
        </w:tc>
        <w:tc>
          <w:tcPr>
            <w:tcW w:w="3519" w:type="dxa"/>
            <w:shd w:val="clear" w:color="auto" w:fill="auto"/>
            <w:vAlign w:val="center"/>
          </w:tcPr>
          <w:p w14:paraId="0ECE9594" w14:textId="626ADEF2" w:rsidR="00033A23" w:rsidRPr="00972AF6" w:rsidRDefault="00033A23" w:rsidP="00033A23">
            <w:pPr>
              <w:rPr>
                <w:color w:val="000000"/>
                <w:sz w:val="20"/>
              </w:rPr>
            </w:pPr>
            <w:r w:rsidRPr="00972AF6">
              <w:rPr>
                <w:color w:val="000000"/>
                <w:sz w:val="20"/>
              </w:rPr>
              <w:t>Количество домов всего</w:t>
            </w:r>
          </w:p>
        </w:tc>
        <w:tc>
          <w:tcPr>
            <w:tcW w:w="1113" w:type="dxa"/>
            <w:shd w:val="clear" w:color="auto" w:fill="auto"/>
            <w:vAlign w:val="center"/>
          </w:tcPr>
          <w:p w14:paraId="264D0624" w14:textId="19255ADA"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73F14F78" w14:textId="2D923136" w:rsidR="00033A23" w:rsidRPr="00972AF6" w:rsidRDefault="00033A23" w:rsidP="00033A23">
            <w:pPr>
              <w:jc w:val="center"/>
              <w:rPr>
                <w:color w:val="000000"/>
                <w:sz w:val="20"/>
              </w:rPr>
            </w:pPr>
            <w:r w:rsidRPr="00972AF6">
              <w:rPr>
                <w:color w:val="000000"/>
                <w:sz w:val="20"/>
              </w:rPr>
              <w:t>130</w:t>
            </w:r>
          </w:p>
        </w:tc>
        <w:tc>
          <w:tcPr>
            <w:tcW w:w="774" w:type="dxa"/>
            <w:shd w:val="clear" w:color="auto" w:fill="auto"/>
            <w:noWrap/>
            <w:vAlign w:val="center"/>
          </w:tcPr>
          <w:p w14:paraId="0B8297DF" w14:textId="5C76AB93" w:rsidR="00033A23" w:rsidRPr="00972AF6" w:rsidRDefault="00033A23" w:rsidP="00033A23">
            <w:pPr>
              <w:jc w:val="center"/>
              <w:rPr>
                <w:color w:val="000000"/>
                <w:sz w:val="20"/>
              </w:rPr>
            </w:pPr>
            <w:r w:rsidRPr="00972AF6">
              <w:rPr>
                <w:color w:val="000000"/>
                <w:sz w:val="20"/>
              </w:rPr>
              <w:t>128</w:t>
            </w:r>
          </w:p>
        </w:tc>
        <w:tc>
          <w:tcPr>
            <w:tcW w:w="813" w:type="dxa"/>
            <w:shd w:val="clear" w:color="auto" w:fill="auto"/>
            <w:noWrap/>
            <w:vAlign w:val="center"/>
          </w:tcPr>
          <w:p w14:paraId="2C09016E" w14:textId="4FA100C4" w:rsidR="00033A23" w:rsidRPr="00972AF6" w:rsidRDefault="00033A23" w:rsidP="00033A23">
            <w:pPr>
              <w:jc w:val="center"/>
              <w:rPr>
                <w:color w:val="000000"/>
                <w:sz w:val="20"/>
              </w:rPr>
            </w:pPr>
            <w:r w:rsidRPr="00972AF6">
              <w:rPr>
                <w:color w:val="000000"/>
                <w:sz w:val="20"/>
              </w:rPr>
              <w:t>126</w:t>
            </w:r>
          </w:p>
        </w:tc>
        <w:tc>
          <w:tcPr>
            <w:tcW w:w="813" w:type="dxa"/>
            <w:shd w:val="clear" w:color="auto" w:fill="auto"/>
            <w:noWrap/>
            <w:vAlign w:val="center"/>
          </w:tcPr>
          <w:p w14:paraId="7088B45F" w14:textId="6EA73B4A" w:rsidR="00033A23" w:rsidRPr="00972AF6" w:rsidRDefault="00033A23" w:rsidP="00033A23">
            <w:pPr>
              <w:jc w:val="center"/>
              <w:rPr>
                <w:color w:val="000000"/>
                <w:sz w:val="20"/>
              </w:rPr>
            </w:pPr>
            <w:r w:rsidRPr="00972AF6">
              <w:rPr>
                <w:color w:val="000000"/>
                <w:sz w:val="20"/>
              </w:rPr>
              <w:t>124</w:t>
            </w:r>
          </w:p>
        </w:tc>
        <w:tc>
          <w:tcPr>
            <w:tcW w:w="773" w:type="dxa"/>
            <w:shd w:val="clear" w:color="auto" w:fill="auto"/>
            <w:noWrap/>
            <w:vAlign w:val="center"/>
          </w:tcPr>
          <w:p w14:paraId="477C916E" w14:textId="209A68CA" w:rsidR="00033A23" w:rsidRPr="00972AF6" w:rsidRDefault="00033A23" w:rsidP="00033A23">
            <w:pPr>
              <w:jc w:val="center"/>
              <w:rPr>
                <w:color w:val="000000"/>
                <w:sz w:val="20"/>
              </w:rPr>
            </w:pPr>
            <w:r w:rsidRPr="00972AF6">
              <w:rPr>
                <w:color w:val="000000"/>
                <w:sz w:val="20"/>
              </w:rPr>
              <w:t>122</w:t>
            </w:r>
          </w:p>
        </w:tc>
        <w:tc>
          <w:tcPr>
            <w:tcW w:w="829" w:type="dxa"/>
            <w:shd w:val="clear" w:color="auto" w:fill="auto"/>
            <w:noWrap/>
            <w:vAlign w:val="center"/>
          </w:tcPr>
          <w:p w14:paraId="10E3F89D" w14:textId="6EEBF317" w:rsidR="00033A23" w:rsidRPr="00972AF6" w:rsidRDefault="00033A23" w:rsidP="00033A23">
            <w:pPr>
              <w:jc w:val="center"/>
              <w:rPr>
                <w:color w:val="000000"/>
                <w:sz w:val="20"/>
              </w:rPr>
            </w:pPr>
            <w:r w:rsidRPr="00972AF6">
              <w:rPr>
                <w:color w:val="000000"/>
                <w:sz w:val="20"/>
              </w:rPr>
              <w:t>116</w:t>
            </w:r>
          </w:p>
        </w:tc>
      </w:tr>
      <w:tr w:rsidR="00033A23" w:rsidRPr="00972AF6" w14:paraId="2E13DA29" w14:textId="77777777" w:rsidTr="00972AF6">
        <w:trPr>
          <w:trHeight w:val="525"/>
          <w:jc w:val="center"/>
        </w:trPr>
        <w:tc>
          <w:tcPr>
            <w:tcW w:w="557" w:type="dxa"/>
            <w:shd w:val="clear" w:color="auto" w:fill="auto"/>
            <w:vAlign w:val="center"/>
          </w:tcPr>
          <w:p w14:paraId="7176D7B3" w14:textId="0F0456E7" w:rsidR="00033A23" w:rsidRPr="00972AF6" w:rsidRDefault="00033A23" w:rsidP="00033A23">
            <w:pPr>
              <w:jc w:val="center"/>
              <w:rPr>
                <w:color w:val="000000"/>
                <w:sz w:val="20"/>
              </w:rPr>
            </w:pPr>
            <w:r w:rsidRPr="00972AF6">
              <w:rPr>
                <w:color w:val="000000"/>
                <w:sz w:val="20"/>
              </w:rPr>
              <w:t>3</w:t>
            </w:r>
          </w:p>
        </w:tc>
        <w:tc>
          <w:tcPr>
            <w:tcW w:w="3519" w:type="dxa"/>
            <w:shd w:val="clear" w:color="auto" w:fill="auto"/>
            <w:vAlign w:val="center"/>
          </w:tcPr>
          <w:p w14:paraId="773DD606" w14:textId="2885AF62" w:rsidR="00033A23" w:rsidRPr="00972AF6" w:rsidRDefault="00033A23" w:rsidP="00033A23">
            <w:pPr>
              <w:rPr>
                <w:color w:val="000000"/>
                <w:sz w:val="20"/>
              </w:rPr>
            </w:pPr>
            <w:r w:rsidRPr="00972AF6">
              <w:rPr>
                <w:color w:val="000000"/>
                <w:sz w:val="20"/>
              </w:rPr>
              <w:t>Количество  контейнеров для сбора  ТКО у населения</w:t>
            </w:r>
          </w:p>
        </w:tc>
        <w:tc>
          <w:tcPr>
            <w:tcW w:w="1113" w:type="dxa"/>
            <w:shd w:val="clear" w:color="auto" w:fill="auto"/>
            <w:vAlign w:val="center"/>
          </w:tcPr>
          <w:p w14:paraId="1A48A8E1" w14:textId="1C988401"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70838D96" w14:textId="220CDA47" w:rsidR="00033A23" w:rsidRPr="00972AF6" w:rsidRDefault="00033A23" w:rsidP="00033A23">
            <w:pPr>
              <w:jc w:val="center"/>
              <w:rPr>
                <w:color w:val="000000"/>
                <w:sz w:val="20"/>
              </w:rPr>
            </w:pPr>
            <w:r w:rsidRPr="00972AF6">
              <w:rPr>
                <w:color w:val="000000"/>
                <w:sz w:val="20"/>
              </w:rPr>
              <w:t> </w:t>
            </w:r>
          </w:p>
        </w:tc>
        <w:tc>
          <w:tcPr>
            <w:tcW w:w="774" w:type="dxa"/>
            <w:shd w:val="clear" w:color="auto" w:fill="auto"/>
            <w:noWrap/>
            <w:vAlign w:val="center"/>
          </w:tcPr>
          <w:p w14:paraId="01DBA922" w14:textId="621EAD4F" w:rsidR="00033A23" w:rsidRPr="00972AF6" w:rsidRDefault="00033A23" w:rsidP="00033A23">
            <w:pPr>
              <w:jc w:val="center"/>
              <w:rPr>
                <w:color w:val="000000"/>
                <w:sz w:val="20"/>
              </w:rPr>
            </w:pPr>
            <w:r w:rsidRPr="00972AF6">
              <w:rPr>
                <w:color w:val="000000"/>
                <w:sz w:val="20"/>
              </w:rPr>
              <w:t> </w:t>
            </w:r>
          </w:p>
        </w:tc>
        <w:tc>
          <w:tcPr>
            <w:tcW w:w="813" w:type="dxa"/>
            <w:shd w:val="clear" w:color="auto" w:fill="auto"/>
            <w:noWrap/>
            <w:vAlign w:val="center"/>
          </w:tcPr>
          <w:p w14:paraId="62F437B8" w14:textId="60EE3A75" w:rsidR="00033A23" w:rsidRPr="00972AF6" w:rsidRDefault="00033A23" w:rsidP="00033A23">
            <w:pPr>
              <w:jc w:val="center"/>
              <w:rPr>
                <w:color w:val="000000"/>
                <w:sz w:val="20"/>
              </w:rPr>
            </w:pPr>
            <w:r w:rsidRPr="00972AF6">
              <w:rPr>
                <w:color w:val="000000"/>
                <w:sz w:val="20"/>
              </w:rPr>
              <w:t>4</w:t>
            </w:r>
          </w:p>
        </w:tc>
        <w:tc>
          <w:tcPr>
            <w:tcW w:w="813" w:type="dxa"/>
            <w:shd w:val="clear" w:color="auto" w:fill="auto"/>
            <w:noWrap/>
            <w:vAlign w:val="center"/>
          </w:tcPr>
          <w:p w14:paraId="4E0A7ACB" w14:textId="3BD1CB84" w:rsidR="00033A23" w:rsidRPr="00972AF6" w:rsidRDefault="00033A23" w:rsidP="00033A23">
            <w:pPr>
              <w:jc w:val="center"/>
              <w:rPr>
                <w:color w:val="000000"/>
                <w:sz w:val="20"/>
              </w:rPr>
            </w:pPr>
            <w:r w:rsidRPr="00972AF6">
              <w:rPr>
                <w:color w:val="000000"/>
                <w:sz w:val="20"/>
              </w:rPr>
              <w:t>4</w:t>
            </w:r>
          </w:p>
        </w:tc>
        <w:tc>
          <w:tcPr>
            <w:tcW w:w="773" w:type="dxa"/>
            <w:shd w:val="clear" w:color="auto" w:fill="auto"/>
            <w:noWrap/>
            <w:vAlign w:val="center"/>
          </w:tcPr>
          <w:p w14:paraId="03158C46" w14:textId="1F2C8A48" w:rsidR="00033A23" w:rsidRPr="00972AF6" w:rsidRDefault="00033A23" w:rsidP="00033A23">
            <w:pPr>
              <w:jc w:val="center"/>
              <w:rPr>
                <w:color w:val="000000"/>
                <w:sz w:val="20"/>
              </w:rPr>
            </w:pPr>
            <w:r w:rsidRPr="00972AF6">
              <w:rPr>
                <w:color w:val="000000"/>
                <w:sz w:val="20"/>
              </w:rPr>
              <w:t>4</w:t>
            </w:r>
          </w:p>
        </w:tc>
        <w:tc>
          <w:tcPr>
            <w:tcW w:w="829" w:type="dxa"/>
            <w:shd w:val="clear" w:color="auto" w:fill="auto"/>
            <w:noWrap/>
            <w:vAlign w:val="center"/>
          </w:tcPr>
          <w:p w14:paraId="6CB31AB1" w14:textId="7609E7A1" w:rsidR="00033A23" w:rsidRPr="00972AF6" w:rsidRDefault="00033A23" w:rsidP="00033A23">
            <w:pPr>
              <w:jc w:val="center"/>
              <w:rPr>
                <w:color w:val="000000"/>
                <w:sz w:val="20"/>
              </w:rPr>
            </w:pPr>
            <w:r w:rsidRPr="00972AF6">
              <w:rPr>
                <w:color w:val="000000"/>
                <w:sz w:val="20"/>
              </w:rPr>
              <w:t>5,6</w:t>
            </w:r>
          </w:p>
        </w:tc>
      </w:tr>
      <w:tr w:rsidR="00033A23" w:rsidRPr="00972AF6" w14:paraId="1B84DDB0" w14:textId="77777777" w:rsidTr="00972AF6">
        <w:trPr>
          <w:trHeight w:val="447"/>
          <w:jc w:val="center"/>
        </w:trPr>
        <w:tc>
          <w:tcPr>
            <w:tcW w:w="557" w:type="dxa"/>
            <w:shd w:val="clear" w:color="auto" w:fill="auto"/>
            <w:vAlign w:val="center"/>
          </w:tcPr>
          <w:p w14:paraId="4AA529FD" w14:textId="419FD551" w:rsidR="00033A23" w:rsidRPr="00972AF6" w:rsidRDefault="00033A23" w:rsidP="00033A23">
            <w:pPr>
              <w:jc w:val="center"/>
              <w:rPr>
                <w:color w:val="000000"/>
                <w:sz w:val="20"/>
              </w:rPr>
            </w:pPr>
            <w:r w:rsidRPr="00972AF6">
              <w:rPr>
                <w:color w:val="000000"/>
                <w:sz w:val="20"/>
              </w:rPr>
              <w:t>4</w:t>
            </w:r>
          </w:p>
        </w:tc>
        <w:tc>
          <w:tcPr>
            <w:tcW w:w="3519" w:type="dxa"/>
            <w:shd w:val="clear" w:color="auto" w:fill="auto"/>
            <w:vAlign w:val="center"/>
          </w:tcPr>
          <w:p w14:paraId="3D48B99C" w14:textId="1980F380" w:rsidR="00033A23" w:rsidRPr="00972AF6" w:rsidRDefault="00033A23" w:rsidP="00033A23">
            <w:pPr>
              <w:rPr>
                <w:color w:val="000000"/>
                <w:sz w:val="20"/>
              </w:rPr>
            </w:pPr>
            <w:r w:rsidRPr="00972AF6">
              <w:rPr>
                <w:color w:val="444444"/>
                <w:sz w:val="20"/>
              </w:rPr>
              <w:t>Норматив накопления ТКО</w:t>
            </w:r>
          </w:p>
        </w:tc>
        <w:tc>
          <w:tcPr>
            <w:tcW w:w="1113" w:type="dxa"/>
            <w:shd w:val="clear" w:color="auto" w:fill="auto"/>
            <w:vAlign w:val="center"/>
          </w:tcPr>
          <w:p w14:paraId="2A056253" w14:textId="3920417E"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2B99DD06" w14:textId="5205C702" w:rsidR="00033A23" w:rsidRPr="00972AF6" w:rsidRDefault="00033A23" w:rsidP="00033A23">
            <w:pPr>
              <w:jc w:val="center"/>
              <w:rPr>
                <w:color w:val="000000"/>
                <w:sz w:val="20"/>
              </w:rPr>
            </w:pPr>
            <w:r w:rsidRPr="00972AF6">
              <w:rPr>
                <w:color w:val="000000"/>
                <w:sz w:val="20"/>
              </w:rPr>
              <w:t>1,97</w:t>
            </w:r>
          </w:p>
        </w:tc>
        <w:tc>
          <w:tcPr>
            <w:tcW w:w="774" w:type="dxa"/>
            <w:shd w:val="clear" w:color="auto" w:fill="auto"/>
            <w:noWrap/>
            <w:vAlign w:val="center"/>
          </w:tcPr>
          <w:p w14:paraId="48C104F9" w14:textId="048ECA09" w:rsidR="00033A23" w:rsidRPr="00972AF6" w:rsidRDefault="00033A23" w:rsidP="00033A23">
            <w:pPr>
              <w:jc w:val="center"/>
              <w:rPr>
                <w:color w:val="000000"/>
                <w:sz w:val="20"/>
              </w:rPr>
            </w:pPr>
            <w:r w:rsidRPr="00972AF6">
              <w:rPr>
                <w:color w:val="000000"/>
                <w:sz w:val="20"/>
              </w:rPr>
              <w:t>1,97</w:t>
            </w:r>
          </w:p>
        </w:tc>
        <w:tc>
          <w:tcPr>
            <w:tcW w:w="813" w:type="dxa"/>
            <w:shd w:val="clear" w:color="auto" w:fill="auto"/>
            <w:noWrap/>
            <w:vAlign w:val="center"/>
          </w:tcPr>
          <w:p w14:paraId="2FE89D79" w14:textId="39675147" w:rsidR="00033A23" w:rsidRPr="00972AF6" w:rsidRDefault="00033A23" w:rsidP="00033A23">
            <w:pPr>
              <w:jc w:val="center"/>
              <w:rPr>
                <w:color w:val="000000"/>
                <w:sz w:val="20"/>
              </w:rPr>
            </w:pPr>
            <w:r w:rsidRPr="00972AF6">
              <w:rPr>
                <w:color w:val="000000"/>
                <w:sz w:val="20"/>
              </w:rPr>
              <w:t>1,97</w:t>
            </w:r>
          </w:p>
        </w:tc>
        <w:tc>
          <w:tcPr>
            <w:tcW w:w="813" w:type="dxa"/>
            <w:shd w:val="clear" w:color="auto" w:fill="auto"/>
            <w:noWrap/>
            <w:vAlign w:val="center"/>
          </w:tcPr>
          <w:p w14:paraId="09EDFCB5" w14:textId="3424BD2F" w:rsidR="00033A23" w:rsidRPr="00972AF6" w:rsidRDefault="00033A23" w:rsidP="00033A23">
            <w:pPr>
              <w:jc w:val="center"/>
              <w:rPr>
                <w:color w:val="000000"/>
                <w:sz w:val="20"/>
              </w:rPr>
            </w:pPr>
            <w:r w:rsidRPr="00972AF6">
              <w:rPr>
                <w:color w:val="000000"/>
                <w:sz w:val="20"/>
              </w:rPr>
              <w:t>1,97</w:t>
            </w:r>
          </w:p>
        </w:tc>
        <w:tc>
          <w:tcPr>
            <w:tcW w:w="773" w:type="dxa"/>
            <w:shd w:val="clear" w:color="auto" w:fill="auto"/>
            <w:noWrap/>
            <w:vAlign w:val="center"/>
          </w:tcPr>
          <w:p w14:paraId="0A0465C1" w14:textId="775B6A6B" w:rsidR="00033A23" w:rsidRPr="00972AF6" w:rsidRDefault="00033A23" w:rsidP="00033A23">
            <w:pPr>
              <w:jc w:val="center"/>
              <w:rPr>
                <w:color w:val="000000"/>
                <w:sz w:val="20"/>
              </w:rPr>
            </w:pPr>
            <w:r w:rsidRPr="00972AF6">
              <w:rPr>
                <w:color w:val="000000"/>
                <w:sz w:val="20"/>
              </w:rPr>
              <w:t>1,97</w:t>
            </w:r>
          </w:p>
        </w:tc>
        <w:tc>
          <w:tcPr>
            <w:tcW w:w="829" w:type="dxa"/>
            <w:shd w:val="clear" w:color="auto" w:fill="auto"/>
            <w:noWrap/>
            <w:vAlign w:val="center"/>
          </w:tcPr>
          <w:p w14:paraId="65C040DA" w14:textId="4F736588" w:rsidR="00033A23" w:rsidRPr="00972AF6" w:rsidRDefault="00033A23" w:rsidP="00033A23">
            <w:pPr>
              <w:jc w:val="center"/>
              <w:rPr>
                <w:color w:val="000000"/>
                <w:sz w:val="20"/>
              </w:rPr>
            </w:pPr>
            <w:r w:rsidRPr="00972AF6">
              <w:rPr>
                <w:color w:val="000000"/>
                <w:sz w:val="20"/>
              </w:rPr>
              <w:t>1,97</w:t>
            </w:r>
          </w:p>
        </w:tc>
      </w:tr>
      <w:tr w:rsidR="00033A23" w:rsidRPr="00972AF6" w14:paraId="68BB7EF0" w14:textId="77777777" w:rsidTr="00972AF6">
        <w:trPr>
          <w:trHeight w:val="539"/>
          <w:jc w:val="center"/>
        </w:trPr>
        <w:tc>
          <w:tcPr>
            <w:tcW w:w="557" w:type="dxa"/>
            <w:shd w:val="clear" w:color="auto" w:fill="auto"/>
            <w:vAlign w:val="center"/>
          </w:tcPr>
          <w:p w14:paraId="53397164" w14:textId="0F5325AC" w:rsidR="00033A23" w:rsidRPr="00972AF6" w:rsidRDefault="00033A23" w:rsidP="00033A23">
            <w:pPr>
              <w:jc w:val="center"/>
              <w:rPr>
                <w:color w:val="000000"/>
                <w:sz w:val="20"/>
              </w:rPr>
            </w:pPr>
            <w:r w:rsidRPr="00972AF6">
              <w:rPr>
                <w:color w:val="000000"/>
                <w:sz w:val="20"/>
              </w:rPr>
              <w:t>5</w:t>
            </w:r>
          </w:p>
        </w:tc>
        <w:tc>
          <w:tcPr>
            <w:tcW w:w="3519" w:type="dxa"/>
            <w:shd w:val="clear" w:color="auto" w:fill="auto"/>
            <w:vAlign w:val="center"/>
          </w:tcPr>
          <w:p w14:paraId="5DBFFBF8" w14:textId="352D805B" w:rsidR="00033A23" w:rsidRPr="00972AF6" w:rsidRDefault="00033A23" w:rsidP="00033A23">
            <w:pPr>
              <w:rPr>
                <w:color w:val="000000"/>
                <w:sz w:val="20"/>
              </w:rPr>
            </w:pPr>
            <w:r w:rsidRPr="00972AF6">
              <w:rPr>
                <w:color w:val="000000"/>
                <w:sz w:val="20"/>
              </w:rPr>
              <w:t>Объём вывоза ТКО, м3</w:t>
            </w:r>
          </w:p>
        </w:tc>
        <w:tc>
          <w:tcPr>
            <w:tcW w:w="1113" w:type="dxa"/>
            <w:shd w:val="clear" w:color="auto" w:fill="auto"/>
            <w:vAlign w:val="center"/>
          </w:tcPr>
          <w:p w14:paraId="29322F7D" w14:textId="3B306C90" w:rsidR="00033A23" w:rsidRPr="00972AF6" w:rsidRDefault="00033A23" w:rsidP="00033A23">
            <w:pPr>
              <w:jc w:val="center"/>
              <w:rPr>
                <w:color w:val="000000"/>
                <w:sz w:val="20"/>
              </w:rPr>
            </w:pPr>
            <w:r w:rsidRPr="00972AF6">
              <w:rPr>
                <w:color w:val="000000"/>
                <w:sz w:val="20"/>
              </w:rPr>
              <w:t>шт.</w:t>
            </w:r>
          </w:p>
        </w:tc>
        <w:tc>
          <w:tcPr>
            <w:tcW w:w="813" w:type="dxa"/>
            <w:shd w:val="clear" w:color="auto" w:fill="auto"/>
            <w:vAlign w:val="center"/>
          </w:tcPr>
          <w:p w14:paraId="05549273" w14:textId="5E75D9AD" w:rsidR="00033A23" w:rsidRPr="00972AF6" w:rsidRDefault="00033A23" w:rsidP="00033A23">
            <w:pPr>
              <w:jc w:val="center"/>
              <w:rPr>
                <w:color w:val="000000"/>
                <w:sz w:val="20"/>
              </w:rPr>
            </w:pPr>
            <w:r w:rsidRPr="00972AF6">
              <w:rPr>
                <w:color w:val="000000"/>
                <w:sz w:val="20"/>
              </w:rPr>
              <w:t>496,44</w:t>
            </w:r>
          </w:p>
        </w:tc>
        <w:tc>
          <w:tcPr>
            <w:tcW w:w="774" w:type="dxa"/>
            <w:shd w:val="clear" w:color="auto" w:fill="auto"/>
            <w:vAlign w:val="center"/>
          </w:tcPr>
          <w:p w14:paraId="1882F68F" w14:textId="4F2380AA" w:rsidR="00033A23" w:rsidRPr="00972AF6" w:rsidRDefault="00033A23" w:rsidP="00033A23">
            <w:pPr>
              <w:jc w:val="center"/>
              <w:rPr>
                <w:color w:val="000000"/>
                <w:sz w:val="20"/>
              </w:rPr>
            </w:pPr>
            <w:r w:rsidRPr="00972AF6">
              <w:rPr>
                <w:color w:val="000000"/>
                <w:sz w:val="20"/>
              </w:rPr>
              <w:t>488,56</w:t>
            </w:r>
          </w:p>
        </w:tc>
        <w:tc>
          <w:tcPr>
            <w:tcW w:w="813" w:type="dxa"/>
            <w:shd w:val="clear" w:color="auto" w:fill="auto"/>
            <w:vAlign w:val="center"/>
          </w:tcPr>
          <w:p w14:paraId="733988F0" w14:textId="035F2820" w:rsidR="00033A23" w:rsidRPr="00972AF6" w:rsidRDefault="00033A23" w:rsidP="00033A23">
            <w:pPr>
              <w:jc w:val="center"/>
              <w:rPr>
                <w:color w:val="000000"/>
                <w:sz w:val="20"/>
              </w:rPr>
            </w:pPr>
            <w:r w:rsidRPr="00972AF6">
              <w:rPr>
                <w:color w:val="000000"/>
                <w:sz w:val="20"/>
              </w:rPr>
              <w:t>480,68</w:t>
            </w:r>
          </w:p>
        </w:tc>
        <w:tc>
          <w:tcPr>
            <w:tcW w:w="813" w:type="dxa"/>
            <w:shd w:val="clear" w:color="auto" w:fill="auto"/>
            <w:vAlign w:val="center"/>
          </w:tcPr>
          <w:p w14:paraId="014759D9" w14:textId="4747E4D5" w:rsidR="00033A23" w:rsidRPr="00972AF6" w:rsidRDefault="00033A23" w:rsidP="00033A23">
            <w:pPr>
              <w:jc w:val="center"/>
              <w:rPr>
                <w:color w:val="000000"/>
                <w:sz w:val="20"/>
              </w:rPr>
            </w:pPr>
            <w:r w:rsidRPr="00972AF6">
              <w:rPr>
                <w:color w:val="000000"/>
                <w:sz w:val="20"/>
              </w:rPr>
              <w:t>472,8</w:t>
            </w:r>
          </w:p>
        </w:tc>
        <w:tc>
          <w:tcPr>
            <w:tcW w:w="773" w:type="dxa"/>
            <w:shd w:val="clear" w:color="auto" w:fill="auto"/>
            <w:vAlign w:val="center"/>
          </w:tcPr>
          <w:p w14:paraId="294E9AA6" w14:textId="47C6FAB8" w:rsidR="00033A23" w:rsidRPr="00972AF6" w:rsidRDefault="00033A23" w:rsidP="00033A23">
            <w:pPr>
              <w:jc w:val="center"/>
              <w:rPr>
                <w:color w:val="000000"/>
                <w:sz w:val="20"/>
              </w:rPr>
            </w:pPr>
            <w:r w:rsidRPr="00972AF6">
              <w:rPr>
                <w:color w:val="000000"/>
                <w:sz w:val="20"/>
              </w:rPr>
              <w:t>464,92</w:t>
            </w:r>
          </w:p>
        </w:tc>
        <w:tc>
          <w:tcPr>
            <w:tcW w:w="829" w:type="dxa"/>
            <w:shd w:val="clear" w:color="auto" w:fill="auto"/>
            <w:vAlign w:val="center"/>
          </w:tcPr>
          <w:p w14:paraId="478F8A5A" w14:textId="5440F11C" w:rsidR="00033A23" w:rsidRPr="00972AF6" w:rsidRDefault="00033A23" w:rsidP="00033A23">
            <w:pPr>
              <w:jc w:val="center"/>
              <w:rPr>
                <w:color w:val="000000"/>
                <w:sz w:val="20"/>
              </w:rPr>
            </w:pPr>
            <w:r w:rsidRPr="00972AF6">
              <w:rPr>
                <w:color w:val="000000"/>
                <w:sz w:val="20"/>
              </w:rPr>
              <w:t>441,28</w:t>
            </w:r>
          </w:p>
        </w:tc>
      </w:tr>
      <w:tr w:rsidR="00014B09" w:rsidRPr="00972AF6" w14:paraId="68C02306" w14:textId="77777777" w:rsidTr="00972AF6">
        <w:trPr>
          <w:trHeight w:val="315"/>
          <w:jc w:val="center"/>
        </w:trPr>
        <w:tc>
          <w:tcPr>
            <w:tcW w:w="10004" w:type="dxa"/>
            <w:gridSpan w:val="9"/>
            <w:shd w:val="clear" w:color="000000" w:fill="FFFF00"/>
            <w:vAlign w:val="center"/>
          </w:tcPr>
          <w:p w14:paraId="7C01B66B" w14:textId="675E0F61" w:rsidR="00014B09" w:rsidRPr="00972AF6" w:rsidRDefault="003A2871" w:rsidP="003A2871">
            <w:pPr>
              <w:jc w:val="center"/>
              <w:rPr>
                <w:color w:val="000000"/>
                <w:sz w:val="20"/>
              </w:rPr>
            </w:pPr>
            <w:proofErr w:type="spellStart"/>
            <w:r w:rsidRPr="00972AF6">
              <w:rPr>
                <w:color w:val="000000"/>
                <w:sz w:val="20"/>
              </w:rPr>
              <w:t>С.Вознесеновка</w:t>
            </w:r>
            <w:proofErr w:type="spellEnd"/>
          </w:p>
        </w:tc>
      </w:tr>
      <w:tr w:rsidR="00033A23" w:rsidRPr="00972AF6" w14:paraId="5FDF2097" w14:textId="77777777" w:rsidTr="00972AF6">
        <w:trPr>
          <w:trHeight w:val="315"/>
          <w:jc w:val="center"/>
        </w:trPr>
        <w:tc>
          <w:tcPr>
            <w:tcW w:w="557" w:type="dxa"/>
            <w:shd w:val="clear" w:color="auto" w:fill="auto"/>
            <w:vAlign w:val="center"/>
          </w:tcPr>
          <w:p w14:paraId="2E0C9CA2" w14:textId="0A96F403" w:rsidR="00033A23" w:rsidRPr="00972AF6" w:rsidRDefault="00033A23" w:rsidP="00033A23">
            <w:pPr>
              <w:jc w:val="center"/>
              <w:rPr>
                <w:color w:val="000000"/>
                <w:sz w:val="20"/>
              </w:rPr>
            </w:pPr>
            <w:r w:rsidRPr="00972AF6">
              <w:rPr>
                <w:color w:val="000000"/>
                <w:sz w:val="20"/>
              </w:rPr>
              <w:t>1</w:t>
            </w:r>
          </w:p>
        </w:tc>
        <w:tc>
          <w:tcPr>
            <w:tcW w:w="3519" w:type="dxa"/>
            <w:shd w:val="clear" w:color="auto" w:fill="auto"/>
            <w:vAlign w:val="center"/>
          </w:tcPr>
          <w:p w14:paraId="34E1CB91" w14:textId="2F00A7D4" w:rsidR="00033A23" w:rsidRPr="00972AF6" w:rsidRDefault="00033A23" w:rsidP="00033A23">
            <w:pPr>
              <w:rPr>
                <w:color w:val="000000"/>
                <w:sz w:val="20"/>
              </w:rPr>
            </w:pPr>
            <w:r w:rsidRPr="00972AF6">
              <w:rPr>
                <w:color w:val="000000"/>
                <w:sz w:val="20"/>
              </w:rPr>
              <w:t>Население всего</w:t>
            </w:r>
          </w:p>
        </w:tc>
        <w:tc>
          <w:tcPr>
            <w:tcW w:w="1113" w:type="dxa"/>
            <w:shd w:val="clear" w:color="auto" w:fill="auto"/>
            <w:vAlign w:val="center"/>
          </w:tcPr>
          <w:p w14:paraId="554B55E9" w14:textId="10C2C07E" w:rsidR="00033A23" w:rsidRPr="00972AF6" w:rsidRDefault="00033A23" w:rsidP="00033A23">
            <w:pPr>
              <w:jc w:val="center"/>
              <w:rPr>
                <w:color w:val="000000"/>
                <w:sz w:val="20"/>
              </w:rPr>
            </w:pPr>
            <w:r w:rsidRPr="00972AF6">
              <w:rPr>
                <w:color w:val="000000"/>
                <w:sz w:val="20"/>
              </w:rPr>
              <w:t>чел.</w:t>
            </w:r>
          </w:p>
        </w:tc>
        <w:tc>
          <w:tcPr>
            <w:tcW w:w="813" w:type="dxa"/>
            <w:shd w:val="clear" w:color="auto" w:fill="auto"/>
            <w:noWrap/>
            <w:vAlign w:val="center"/>
          </w:tcPr>
          <w:p w14:paraId="462BBC7D" w14:textId="54B57CAC" w:rsidR="00033A23" w:rsidRPr="00972AF6" w:rsidRDefault="00033A23" w:rsidP="00033A23">
            <w:pPr>
              <w:jc w:val="center"/>
              <w:rPr>
                <w:color w:val="000000"/>
                <w:sz w:val="20"/>
              </w:rPr>
            </w:pPr>
            <w:r w:rsidRPr="00972AF6">
              <w:rPr>
                <w:color w:val="000000"/>
                <w:sz w:val="20"/>
              </w:rPr>
              <w:t>242</w:t>
            </w:r>
          </w:p>
        </w:tc>
        <w:tc>
          <w:tcPr>
            <w:tcW w:w="774" w:type="dxa"/>
            <w:shd w:val="clear" w:color="auto" w:fill="auto"/>
            <w:noWrap/>
            <w:vAlign w:val="center"/>
          </w:tcPr>
          <w:p w14:paraId="16EAD005" w14:textId="3A2A7873" w:rsidR="00033A23" w:rsidRPr="00972AF6" w:rsidRDefault="00033A23" w:rsidP="00033A23">
            <w:pPr>
              <w:jc w:val="center"/>
              <w:rPr>
                <w:color w:val="000000"/>
                <w:sz w:val="20"/>
              </w:rPr>
            </w:pPr>
            <w:r w:rsidRPr="00972AF6">
              <w:rPr>
                <w:color w:val="000000"/>
                <w:sz w:val="20"/>
              </w:rPr>
              <w:t>238</w:t>
            </w:r>
          </w:p>
        </w:tc>
        <w:tc>
          <w:tcPr>
            <w:tcW w:w="813" w:type="dxa"/>
            <w:shd w:val="clear" w:color="auto" w:fill="auto"/>
            <w:noWrap/>
            <w:vAlign w:val="center"/>
          </w:tcPr>
          <w:p w14:paraId="493B03AB" w14:textId="79CCFBD1" w:rsidR="00033A23" w:rsidRPr="00972AF6" w:rsidRDefault="00033A23" w:rsidP="00033A23">
            <w:pPr>
              <w:jc w:val="center"/>
              <w:rPr>
                <w:color w:val="000000"/>
                <w:sz w:val="20"/>
              </w:rPr>
            </w:pPr>
            <w:r w:rsidRPr="00972AF6">
              <w:rPr>
                <w:color w:val="000000"/>
                <w:sz w:val="20"/>
              </w:rPr>
              <w:t>234</w:t>
            </w:r>
          </w:p>
        </w:tc>
        <w:tc>
          <w:tcPr>
            <w:tcW w:w="813" w:type="dxa"/>
            <w:shd w:val="clear" w:color="auto" w:fill="auto"/>
            <w:noWrap/>
            <w:vAlign w:val="center"/>
          </w:tcPr>
          <w:p w14:paraId="78088545" w14:textId="4B2FF9CE" w:rsidR="00033A23" w:rsidRPr="00972AF6" w:rsidRDefault="00033A23" w:rsidP="00033A23">
            <w:pPr>
              <w:jc w:val="center"/>
              <w:rPr>
                <w:color w:val="000000"/>
                <w:sz w:val="20"/>
              </w:rPr>
            </w:pPr>
            <w:r w:rsidRPr="00972AF6">
              <w:rPr>
                <w:color w:val="000000"/>
                <w:sz w:val="20"/>
              </w:rPr>
              <w:t>230</w:t>
            </w:r>
          </w:p>
        </w:tc>
        <w:tc>
          <w:tcPr>
            <w:tcW w:w="773" w:type="dxa"/>
            <w:shd w:val="clear" w:color="auto" w:fill="auto"/>
            <w:noWrap/>
            <w:vAlign w:val="center"/>
          </w:tcPr>
          <w:p w14:paraId="79ED9336" w14:textId="338A23FE" w:rsidR="00033A23" w:rsidRPr="00972AF6" w:rsidRDefault="00033A23" w:rsidP="00033A23">
            <w:pPr>
              <w:jc w:val="center"/>
              <w:rPr>
                <w:color w:val="000000"/>
                <w:sz w:val="20"/>
              </w:rPr>
            </w:pPr>
            <w:r w:rsidRPr="00972AF6">
              <w:rPr>
                <w:color w:val="000000"/>
                <w:sz w:val="20"/>
              </w:rPr>
              <w:t>226</w:t>
            </w:r>
          </w:p>
        </w:tc>
        <w:tc>
          <w:tcPr>
            <w:tcW w:w="829" w:type="dxa"/>
            <w:shd w:val="clear" w:color="auto" w:fill="auto"/>
            <w:noWrap/>
            <w:vAlign w:val="center"/>
          </w:tcPr>
          <w:p w14:paraId="2A35753B" w14:textId="1037A1E0" w:rsidR="00033A23" w:rsidRPr="00972AF6" w:rsidRDefault="00033A23" w:rsidP="00033A23">
            <w:pPr>
              <w:jc w:val="center"/>
              <w:rPr>
                <w:color w:val="000000"/>
                <w:sz w:val="20"/>
              </w:rPr>
            </w:pPr>
            <w:r w:rsidRPr="00972AF6">
              <w:rPr>
                <w:color w:val="000000"/>
                <w:sz w:val="20"/>
              </w:rPr>
              <w:t>214</w:t>
            </w:r>
          </w:p>
        </w:tc>
      </w:tr>
      <w:tr w:rsidR="00033A23" w:rsidRPr="00972AF6" w14:paraId="4C214E19" w14:textId="77777777" w:rsidTr="00972AF6">
        <w:trPr>
          <w:trHeight w:val="315"/>
          <w:jc w:val="center"/>
        </w:trPr>
        <w:tc>
          <w:tcPr>
            <w:tcW w:w="557" w:type="dxa"/>
            <w:shd w:val="clear" w:color="auto" w:fill="auto"/>
            <w:vAlign w:val="center"/>
          </w:tcPr>
          <w:p w14:paraId="0DF217A0" w14:textId="1A429699" w:rsidR="00033A23" w:rsidRPr="00972AF6" w:rsidRDefault="00033A23" w:rsidP="00033A23">
            <w:pPr>
              <w:jc w:val="center"/>
              <w:rPr>
                <w:color w:val="000000"/>
                <w:sz w:val="20"/>
              </w:rPr>
            </w:pPr>
            <w:r w:rsidRPr="00972AF6">
              <w:rPr>
                <w:color w:val="000000"/>
                <w:sz w:val="20"/>
              </w:rPr>
              <w:t>2</w:t>
            </w:r>
          </w:p>
        </w:tc>
        <w:tc>
          <w:tcPr>
            <w:tcW w:w="3519" w:type="dxa"/>
            <w:shd w:val="clear" w:color="auto" w:fill="auto"/>
            <w:vAlign w:val="center"/>
          </w:tcPr>
          <w:p w14:paraId="1B8115A4" w14:textId="765BC109" w:rsidR="00033A23" w:rsidRPr="00972AF6" w:rsidRDefault="00033A23" w:rsidP="00033A23">
            <w:pPr>
              <w:rPr>
                <w:color w:val="000000"/>
                <w:sz w:val="20"/>
              </w:rPr>
            </w:pPr>
            <w:r w:rsidRPr="00972AF6">
              <w:rPr>
                <w:color w:val="000000"/>
                <w:sz w:val="20"/>
              </w:rPr>
              <w:t>Количество домов всего</w:t>
            </w:r>
          </w:p>
        </w:tc>
        <w:tc>
          <w:tcPr>
            <w:tcW w:w="1113" w:type="dxa"/>
            <w:shd w:val="clear" w:color="auto" w:fill="auto"/>
            <w:vAlign w:val="center"/>
          </w:tcPr>
          <w:p w14:paraId="4227F71D" w14:textId="38864EFD"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123FF8C4" w14:textId="3CFAF5F0" w:rsidR="00033A23" w:rsidRPr="00972AF6" w:rsidRDefault="00033A23" w:rsidP="00033A23">
            <w:pPr>
              <w:jc w:val="center"/>
              <w:rPr>
                <w:color w:val="000000"/>
                <w:sz w:val="20"/>
              </w:rPr>
            </w:pPr>
            <w:r w:rsidRPr="00972AF6">
              <w:rPr>
                <w:color w:val="000000"/>
                <w:sz w:val="20"/>
              </w:rPr>
              <w:t>100</w:t>
            </w:r>
          </w:p>
        </w:tc>
        <w:tc>
          <w:tcPr>
            <w:tcW w:w="774" w:type="dxa"/>
            <w:shd w:val="clear" w:color="auto" w:fill="auto"/>
            <w:noWrap/>
            <w:vAlign w:val="bottom"/>
          </w:tcPr>
          <w:p w14:paraId="3B3739E4" w14:textId="02B9BDBA" w:rsidR="00033A23" w:rsidRPr="00972AF6" w:rsidRDefault="00033A23" w:rsidP="00033A23">
            <w:pPr>
              <w:jc w:val="center"/>
              <w:rPr>
                <w:color w:val="000000"/>
                <w:sz w:val="20"/>
              </w:rPr>
            </w:pPr>
            <w:r w:rsidRPr="00972AF6">
              <w:rPr>
                <w:color w:val="000000"/>
                <w:sz w:val="20"/>
              </w:rPr>
              <w:t>98</w:t>
            </w:r>
          </w:p>
        </w:tc>
        <w:tc>
          <w:tcPr>
            <w:tcW w:w="813" w:type="dxa"/>
            <w:shd w:val="clear" w:color="auto" w:fill="auto"/>
            <w:noWrap/>
            <w:vAlign w:val="bottom"/>
          </w:tcPr>
          <w:p w14:paraId="50B4ACA1" w14:textId="2AB02B44" w:rsidR="00033A23" w:rsidRPr="00972AF6" w:rsidRDefault="00033A23" w:rsidP="00033A23">
            <w:pPr>
              <w:jc w:val="center"/>
              <w:rPr>
                <w:color w:val="000000"/>
                <w:sz w:val="20"/>
              </w:rPr>
            </w:pPr>
            <w:r w:rsidRPr="00972AF6">
              <w:rPr>
                <w:color w:val="000000"/>
                <w:sz w:val="20"/>
              </w:rPr>
              <w:t>96</w:t>
            </w:r>
          </w:p>
        </w:tc>
        <w:tc>
          <w:tcPr>
            <w:tcW w:w="813" w:type="dxa"/>
            <w:shd w:val="clear" w:color="auto" w:fill="auto"/>
            <w:noWrap/>
            <w:vAlign w:val="bottom"/>
          </w:tcPr>
          <w:p w14:paraId="3E4F7D4C" w14:textId="43788701" w:rsidR="00033A23" w:rsidRPr="00972AF6" w:rsidRDefault="00033A23" w:rsidP="00033A23">
            <w:pPr>
              <w:jc w:val="center"/>
              <w:rPr>
                <w:color w:val="000000"/>
                <w:sz w:val="20"/>
              </w:rPr>
            </w:pPr>
            <w:r w:rsidRPr="00972AF6">
              <w:rPr>
                <w:color w:val="000000"/>
                <w:sz w:val="20"/>
              </w:rPr>
              <w:t>94</w:t>
            </w:r>
          </w:p>
        </w:tc>
        <w:tc>
          <w:tcPr>
            <w:tcW w:w="773" w:type="dxa"/>
            <w:shd w:val="clear" w:color="auto" w:fill="auto"/>
            <w:noWrap/>
            <w:vAlign w:val="bottom"/>
          </w:tcPr>
          <w:p w14:paraId="0A869A2A" w14:textId="091812B7" w:rsidR="00033A23" w:rsidRPr="00972AF6" w:rsidRDefault="00033A23" w:rsidP="00033A23">
            <w:pPr>
              <w:jc w:val="center"/>
              <w:rPr>
                <w:color w:val="000000"/>
                <w:sz w:val="20"/>
              </w:rPr>
            </w:pPr>
            <w:r w:rsidRPr="00972AF6">
              <w:rPr>
                <w:color w:val="000000"/>
                <w:sz w:val="20"/>
              </w:rPr>
              <w:t>92</w:t>
            </w:r>
          </w:p>
        </w:tc>
        <w:tc>
          <w:tcPr>
            <w:tcW w:w="829" w:type="dxa"/>
            <w:shd w:val="clear" w:color="auto" w:fill="auto"/>
            <w:noWrap/>
            <w:vAlign w:val="center"/>
          </w:tcPr>
          <w:p w14:paraId="68D4F0A8" w14:textId="44AA44DC" w:rsidR="00033A23" w:rsidRPr="00972AF6" w:rsidRDefault="00033A23" w:rsidP="00033A23">
            <w:pPr>
              <w:jc w:val="center"/>
              <w:rPr>
                <w:color w:val="000000"/>
                <w:sz w:val="20"/>
              </w:rPr>
            </w:pPr>
            <w:r w:rsidRPr="00972AF6">
              <w:rPr>
                <w:color w:val="000000"/>
                <w:sz w:val="20"/>
              </w:rPr>
              <w:t>86</w:t>
            </w:r>
          </w:p>
        </w:tc>
      </w:tr>
      <w:tr w:rsidR="00033A23" w:rsidRPr="00972AF6" w14:paraId="517E047F" w14:textId="77777777" w:rsidTr="00972AF6">
        <w:trPr>
          <w:trHeight w:val="525"/>
          <w:jc w:val="center"/>
        </w:trPr>
        <w:tc>
          <w:tcPr>
            <w:tcW w:w="557" w:type="dxa"/>
            <w:shd w:val="clear" w:color="auto" w:fill="auto"/>
            <w:vAlign w:val="center"/>
          </w:tcPr>
          <w:p w14:paraId="34BDF298" w14:textId="45CE1650" w:rsidR="00033A23" w:rsidRPr="00972AF6" w:rsidRDefault="00033A23" w:rsidP="00033A23">
            <w:pPr>
              <w:jc w:val="center"/>
              <w:rPr>
                <w:color w:val="000000"/>
                <w:sz w:val="20"/>
              </w:rPr>
            </w:pPr>
            <w:r w:rsidRPr="00972AF6">
              <w:rPr>
                <w:color w:val="000000"/>
                <w:sz w:val="20"/>
              </w:rPr>
              <w:lastRenderedPageBreak/>
              <w:t>3</w:t>
            </w:r>
          </w:p>
        </w:tc>
        <w:tc>
          <w:tcPr>
            <w:tcW w:w="3519" w:type="dxa"/>
            <w:shd w:val="clear" w:color="auto" w:fill="auto"/>
            <w:vAlign w:val="center"/>
          </w:tcPr>
          <w:p w14:paraId="76107F11" w14:textId="048496E2" w:rsidR="00033A23" w:rsidRPr="00972AF6" w:rsidRDefault="00033A23" w:rsidP="00033A23">
            <w:pPr>
              <w:rPr>
                <w:color w:val="000000"/>
                <w:sz w:val="20"/>
              </w:rPr>
            </w:pPr>
            <w:r w:rsidRPr="00972AF6">
              <w:rPr>
                <w:color w:val="000000"/>
                <w:sz w:val="20"/>
              </w:rPr>
              <w:t>Количество  контейнеров для сбора  ТКО у населения</w:t>
            </w:r>
          </w:p>
        </w:tc>
        <w:tc>
          <w:tcPr>
            <w:tcW w:w="1113" w:type="dxa"/>
            <w:shd w:val="clear" w:color="auto" w:fill="auto"/>
            <w:vAlign w:val="center"/>
          </w:tcPr>
          <w:p w14:paraId="71E7A4CF" w14:textId="3E3A6920"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5EAAA04B" w14:textId="62E277D4" w:rsidR="00033A23" w:rsidRPr="00972AF6" w:rsidRDefault="00033A23" w:rsidP="00033A23">
            <w:pPr>
              <w:jc w:val="center"/>
              <w:rPr>
                <w:color w:val="000000"/>
                <w:sz w:val="20"/>
              </w:rPr>
            </w:pPr>
            <w:r w:rsidRPr="00972AF6">
              <w:rPr>
                <w:color w:val="000000"/>
                <w:sz w:val="20"/>
              </w:rPr>
              <w:t> -</w:t>
            </w:r>
          </w:p>
        </w:tc>
        <w:tc>
          <w:tcPr>
            <w:tcW w:w="774" w:type="dxa"/>
            <w:shd w:val="clear" w:color="auto" w:fill="auto"/>
            <w:noWrap/>
            <w:vAlign w:val="center"/>
          </w:tcPr>
          <w:p w14:paraId="52D44A44" w14:textId="3D2782B1" w:rsidR="00033A23" w:rsidRPr="00972AF6" w:rsidRDefault="00033A23" w:rsidP="00033A23">
            <w:pPr>
              <w:jc w:val="center"/>
              <w:rPr>
                <w:color w:val="000000"/>
                <w:sz w:val="20"/>
              </w:rPr>
            </w:pPr>
            <w:r w:rsidRPr="00972AF6">
              <w:rPr>
                <w:color w:val="000000"/>
                <w:sz w:val="20"/>
              </w:rPr>
              <w:t>-</w:t>
            </w:r>
          </w:p>
        </w:tc>
        <w:tc>
          <w:tcPr>
            <w:tcW w:w="813" w:type="dxa"/>
            <w:shd w:val="clear" w:color="auto" w:fill="auto"/>
            <w:noWrap/>
            <w:vAlign w:val="center"/>
          </w:tcPr>
          <w:p w14:paraId="3531F78F" w14:textId="7AD648D2" w:rsidR="00033A23" w:rsidRPr="00972AF6" w:rsidRDefault="00033A23" w:rsidP="00033A23">
            <w:pPr>
              <w:jc w:val="center"/>
              <w:rPr>
                <w:color w:val="000000"/>
                <w:sz w:val="20"/>
              </w:rPr>
            </w:pPr>
            <w:r w:rsidRPr="00972AF6">
              <w:rPr>
                <w:color w:val="000000"/>
                <w:sz w:val="20"/>
              </w:rPr>
              <w:t>4</w:t>
            </w:r>
          </w:p>
        </w:tc>
        <w:tc>
          <w:tcPr>
            <w:tcW w:w="813" w:type="dxa"/>
            <w:shd w:val="clear" w:color="auto" w:fill="auto"/>
            <w:noWrap/>
            <w:vAlign w:val="center"/>
          </w:tcPr>
          <w:p w14:paraId="58F2EF28" w14:textId="6F5BAC17" w:rsidR="00033A23" w:rsidRPr="00972AF6" w:rsidRDefault="00033A23" w:rsidP="00033A23">
            <w:pPr>
              <w:jc w:val="center"/>
              <w:rPr>
                <w:color w:val="000000"/>
                <w:sz w:val="20"/>
              </w:rPr>
            </w:pPr>
            <w:r w:rsidRPr="00972AF6">
              <w:rPr>
                <w:color w:val="000000"/>
                <w:sz w:val="20"/>
              </w:rPr>
              <w:t>4</w:t>
            </w:r>
          </w:p>
        </w:tc>
        <w:tc>
          <w:tcPr>
            <w:tcW w:w="773" w:type="dxa"/>
            <w:shd w:val="clear" w:color="auto" w:fill="auto"/>
            <w:noWrap/>
            <w:vAlign w:val="center"/>
          </w:tcPr>
          <w:p w14:paraId="7ACDB2EF" w14:textId="4F93B16D" w:rsidR="00033A23" w:rsidRPr="00972AF6" w:rsidRDefault="00033A23" w:rsidP="00033A23">
            <w:pPr>
              <w:jc w:val="center"/>
              <w:rPr>
                <w:color w:val="000000"/>
                <w:sz w:val="20"/>
              </w:rPr>
            </w:pPr>
            <w:r w:rsidRPr="00972AF6">
              <w:rPr>
                <w:color w:val="000000"/>
                <w:sz w:val="20"/>
              </w:rPr>
              <w:t>4</w:t>
            </w:r>
          </w:p>
        </w:tc>
        <w:tc>
          <w:tcPr>
            <w:tcW w:w="829" w:type="dxa"/>
            <w:shd w:val="clear" w:color="auto" w:fill="auto"/>
            <w:noWrap/>
            <w:vAlign w:val="center"/>
          </w:tcPr>
          <w:p w14:paraId="4056801F" w14:textId="2267B3A0" w:rsidR="00033A23" w:rsidRPr="00972AF6" w:rsidRDefault="00033A23" w:rsidP="00033A23">
            <w:pPr>
              <w:jc w:val="center"/>
              <w:rPr>
                <w:color w:val="000000"/>
                <w:sz w:val="20"/>
              </w:rPr>
            </w:pPr>
            <w:r w:rsidRPr="00972AF6">
              <w:rPr>
                <w:color w:val="000000"/>
                <w:sz w:val="20"/>
              </w:rPr>
              <w:t>5,6</w:t>
            </w:r>
          </w:p>
        </w:tc>
      </w:tr>
      <w:tr w:rsidR="00033A23" w:rsidRPr="00972AF6" w14:paraId="7657A2F1" w14:textId="77777777" w:rsidTr="00972AF6">
        <w:trPr>
          <w:trHeight w:val="780"/>
          <w:jc w:val="center"/>
        </w:trPr>
        <w:tc>
          <w:tcPr>
            <w:tcW w:w="557" w:type="dxa"/>
            <w:shd w:val="clear" w:color="auto" w:fill="auto"/>
            <w:vAlign w:val="center"/>
          </w:tcPr>
          <w:p w14:paraId="6A7F50CE" w14:textId="5DD040CC" w:rsidR="00033A23" w:rsidRPr="00972AF6" w:rsidRDefault="00033A23" w:rsidP="00033A23">
            <w:pPr>
              <w:jc w:val="center"/>
              <w:rPr>
                <w:color w:val="000000"/>
                <w:sz w:val="20"/>
              </w:rPr>
            </w:pPr>
            <w:r w:rsidRPr="00972AF6">
              <w:rPr>
                <w:color w:val="000000"/>
                <w:sz w:val="20"/>
              </w:rPr>
              <w:t>4</w:t>
            </w:r>
          </w:p>
        </w:tc>
        <w:tc>
          <w:tcPr>
            <w:tcW w:w="3519" w:type="dxa"/>
            <w:shd w:val="clear" w:color="auto" w:fill="auto"/>
            <w:vAlign w:val="center"/>
          </w:tcPr>
          <w:p w14:paraId="314BD26B" w14:textId="15BD8261" w:rsidR="00033A23" w:rsidRPr="00972AF6" w:rsidRDefault="00033A23" w:rsidP="00033A23">
            <w:pPr>
              <w:rPr>
                <w:color w:val="000000"/>
                <w:sz w:val="20"/>
              </w:rPr>
            </w:pPr>
            <w:r w:rsidRPr="00972AF6">
              <w:rPr>
                <w:color w:val="444444"/>
                <w:sz w:val="20"/>
              </w:rPr>
              <w:t>Норматив накопления ТКО</w:t>
            </w:r>
          </w:p>
        </w:tc>
        <w:tc>
          <w:tcPr>
            <w:tcW w:w="1113" w:type="dxa"/>
            <w:shd w:val="clear" w:color="auto" w:fill="auto"/>
            <w:vAlign w:val="center"/>
          </w:tcPr>
          <w:p w14:paraId="44D415B5" w14:textId="7B0CF5DE"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17519B7F" w14:textId="533B4144" w:rsidR="00033A23" w:rsidRPr="00972AF6" w:rsidRDefault="00033A23" w:rsidP="00033A23">
            <w:pPr>
              <w:jc w:val="center"/>
              <w:rPr>
                <w:color w:val="000000"/>
                <w:sz w:val="20"/>
              </w:rPr>
            </w:pPr>
            <w:r w:rsidRPr="00972AF6">
              <w:rPr>
                <w:color w:val="000000"/>
                <w:sz w:val="20"/>
              </w:rPr>
              <w:t>1,97</w:t>
            </w:r>
          </w:p>
        </w:tc>
        <w:tc>
          <w:tcPr>
            <w:tcW w:w="774" w:type="dxa"/>
            <w:shd w:val="clear" w:color="auto" w:fill="auto"/>
            <w:noWrap/>
            <w:vAlign w:val="center"/>
          </w:tcPr>
          <w:p w14:paraId="30C70957" w14:textId="7931069E" w:rsidR="00033A23" w:rsidRPr="00972AF6" w:rsidRDefault="00033A23" w:rsidP="00033A23">
            <w:pPr>
              <w:jc w:val="center"/>
              <w:rPr>
                <w:color w:val="000000"/>
                <w:sz w:val="20"/>
              </w:rPr>
            </w:pPr>
            <w:r w:rsidRPr="00972AF6">
              <w:rPr>
                <w:color w:val="000000"/>
                <w:sz w:val="20"/>
              </w:rPr>
              <w:t>1,97</w:t>
            </w:r>
          </w:p>
        </w:tc>
        <w:tc>
          <w:tcPr>
            <w:tcW w:w="813" w:type="dxa"/>
            <w:shd w:val="clear" w:color="auto" w:fill="auto"/>
            <w:noWrap/>
            <w:vAlign w:val="center"/>
          </w:tcPr>
          <w:p w14:paraId="5EBE1CE7" w14:textId="3A082C2D" w:rsidR="00033A23" w:rsidRPr="00972AF6" w:rsidRDefault="00033A23" w:rsidP="00033A23">
            <w:pPr>
              <w:jc w:val="center"/>
              <w:rPr>
                <w:color w:val="000000"/>
                <w:sz w:val="20"/>
              </w:rPr>
            </w:pPr>
            <w:r w:rsidRPr="00972AF6">
              <w:rPr>
                <w:color w:val="000000"/>
                <w:sz w:val="20"/>
              </w:rPr>
              <w:t>1,97</w:t>
            </w:r>
          </w:p>
        </w:tc>
        <w:tc>
          <w:tcPr>
            <w:tcW w:w="813" w:type="dxa"/>
            <w:shd w:val="clear" w:color="auto" w:fill="auto"/>
            <w:noWrap/>
            <w:vAlign w:val="center"/>
          </w:tcPr>
          <w:p w14:paraId="3E67C301" w14:textId="457AF4B0" w:rsidR="00033A23" w:rsidRPr="00972AF6" w:rsidRDefault="00033A23" w:rsidP="00033A23">
            <w:pPr>
              <w:jc w:val="center"/>
              <w:rPr>
                <w:color w:val="000000"/>
                <w:sz w:val="20"/>
              </w:rPr>
            </w:pPr>
            <w:r w:rsidRPr="00972AF6">
              <w:rPr>
                <w:color w:val="000000"/>
                <w:sz w:val="20"/>
              </w:rPr>
              <w:t>1,97</w:t>
            </w:r>
          </w:p>
        </w:tc>
        <w:tc>
          <w:tcPr>
            <w:tcW w:w="773" w:type="dxa"/>
            <w:shd w:val="clear" w:color="auto" w:fill="auto"/>
            <w:noWrap/>
            <w:vAlign w:val="center"/>
          </w:tcPr>
          <w:p w14:paraId="2DB0C539" w14:textId="2C17BB40" w:rsidR="00033A23" w:rsidRPr="00972AF6" w:rsidRDefault="00033A23" w:rsidP="00033A23">
            <w:pPr>
              <w:jc w:val="center"/>
              <w:rPr>
                <w:color w:val="000000"/>
                <w:sz w:val="20"/>
              </w:rPr>
            </w:pPr>
            <w:r w:rsidRPr="00972AF6">
              <w:rPr>
                <w:color w:val="000000"/>
                <w:sz w:val="20"/>
              </w:rPr>
              <w:t>1,97</w:t>
            </w:r>
          </w:p>
        </w:tc>
        <w:tc>
          <w:tcPr>
            <w:tcW w:w="829" w:type="dxa"/>
            <w:shd w:val="clear" w:color="auto" w:fill="auto"/>
            <w:noWrap/>
            <w:vAlign w:val="center"/>
          </w:tcPr>
          <w:p w14:paraId="718AD699" w14:textId="0B384CC8" w:rsidR="00033A23" w:rsidRPr="00972AF6" w:rsidRDefault="00033A23" w:rsidP="00033A23">
            <w:pPr>
              <w:jc w:val="center"/>
              <w:rPr>
                <w:color w:val="000000"/>
                <w:sz w:val="20"/>
              </w:rPr>
            </w:pPr>
            <w:r w:rsidRPr="00972AF6">
              <w:rPr>
                <w:color w:val="000000"/>
                <w:sz w:val="20"/>
              </w:rPr>
              <w:t>1,97</w:t>
            </w:r>
          </w:p>
        </w:tc>
      </w:tr>
      <w:tr w:rsidR="00033A23" w:rsidRPr="00972AF6" w14:paraId="778E36F9" w14:textId="77777777" w:rsidTr="00972AF6">
        <w:trPr>
          <w:trHeight w:val="404"/>
          <w:jc w:val="center"/>
        </w:trPr>
        <w:tc>
          <w:tcPr>
            <w:tcW w:w="557" w:type="dxa"/>
            <w:shd w:val="clear" w:color="auto" w:fill="auto"/>
            <w:vAlign w:val="center"/>
          </w:tcPr>
          <w:p w14:paraId="1B12DF08" w14:textId="6B7DF443" w:rsidR="00033A23" w:rsidRPr="00972AF6" w:rsidRDefault="00033A23" w:rsidP="00033A23">
            <w:pPr>
              <w:jc w:val="center"/>
              <w:rPr>
                <w:color w:val="000000"/>
                <w:sz w:val="20"/>
              </w:rPr>
            </w:pPr>
            <w:r w:rsidRPr="00972AF6">
              <w:rPr>
                <w:color w:val="000000"/>
                <w:sz w:val="20"/>
              </w:rPr>
              <w:t>5</w:t>
            </w:r>
          </w:p>
        </w:tc>
        <w:tc>
          <w:tcPr>
            <w:tcW w:w="3519" w:type="dxa"/>
            <w:shd w:val="clear" w:color="auto" w:fill="auto"/>
            <w:vAlign w:val="center"/>
          </w:tcPr>
          <w:p w14:paraId="3E02E38A" w14:textId="4D58386B" w:rsidR="00033A23" w:rsidRPr="00972AF6" w:rsidRDefault="00033A23" w:rsidP="00033A23">
            <w:pPr>
              <w:rPr>
                <w:color w:val="000000"/>
                <w:sz w:val="20"/>
              </w:rPr>
            </w:pPr>
            <w:r w:rsidRPr="00972AF6">
              <w:rPr>
                <w:color w:val="000000"/>
                <w:sz w:val="20"/>
              </w:rPr>
              <w:t>Объём вывоза ТКО, м3</w:t>
            </w:r>
          </w:p>
        </w:tc>
        <w:tc>
          <w:tcPr>
            <w:tcW w:w="1113" w:type="dxa"/>
            <w:shd w:val="clear" w:color="auto" w:fill="auto"/>
            <w:vAlign w:val="center"/>
          </w:tcPr>
          <w:p w14:paraId="0FDFF05D" w14:textId="61135232" w:rsidR="00033A23" w:rsidRPr="00972AF6" w:rsidRDefault="00033A23" w:rsidP="00033A23">
            <w:pPr>
              <w:jc w:val="center"/>
              <w:rPr>
                <w:color w:val="000000"/>
                <w:sz w:val="20"/>
              </w:rPr>
            </w:pPr>
            <w:r w:rsidRPr="00972AF6">
              <w:rPr>
                <w:color w:val="000000"/>
                <w:sz w:val="20"/>
              </w:rPr>
              <w:t>шт.</w:t>
            </w:r>
          </w:p>
        </w:tc>
        <w:tc>
          <w:tcPr>
            <w:tcW w:w="813" w:type="dxa"/>
            <w:shd w:val="clear" w:color="auto" w:fill="auto"/>
            <w:vAlign w:val="center"/>
          </w:tcPr>
          <w:p w14:paraId="1D14E15A" w14:textId="200B33FA" w:rsidR="00033A23" w:rsidRPr="00972AF6" w:rsidRDefault="00033A23" w:rsidP="00033A23">
            <w:pPr>
              <w:jc w:val="center"/>
              <w:rPr>
                <w:color w:val="000000"/>
                <w:sz w:val="20"/>
              </w:rPr>
            </w:pPr>
            <w:r w:rsidRPr="00972AF6">
              <w:rPr>
                <w:color w:val="000000"/>
                <w:sz w:val="20"/>
              </w:rPr>
              <w:t>476,74</w:t>
            </w:r>
          </w:p>
        </w:tc>
        <w:tc>
          <w:tcPr>
            <w:tcW w:w="774" w:type="dxa"/>
            <w:shd w:val="clear" w:color="auto" w:fill="auto"/>
            <w:vAlign w:val="center"/>
          </w:tcPr>
          <w:p w14:paraId="4515EAB3" w14:textId="6C71FA93" w:rsidR="00033A23" w:rsidRPr="00972AF6" w:rsidRDefault="00033A23" w:rsidP="00033A23">
            <w:pPr>
              <w:jc w:val="center"/>
              <w:rPr>
                <w:color w:val="000000"/>
                <w:sz w:val="20"/>
              </w:rPr>
            </w:pPr>
            <w:r w:rsidRPr="00972AF6">
              <w:rPr>
                <w:color w:val="000000"/>
                <w:sz w:val="20"/>
              </w:rPr>
              <w:t>468,86</w:t>
            </w:r>
          </w:p>
        </w:tc>
        <w:tc>
          <w:tcPr>
            <w:tcW w:w="813" w:type="dxa"/>
            <w:shd w:val="clear" w:color="auto" w:fill="auto"/>
            <w:vAlign w:val="center"/>
          </w:tcPr>
          <w:p w14:paraId="74D9A6EC" w14:textId="7B054055" w:rsidR="00033A23" w:rsidRPr="00972AF6" w:rsidRDefault="00033A23" w:rsidP="00033A23">
            <w:pPr>
              <w:jc w:val="center"/>
              <w:rPr>
                <w:color w:val="000000"/>
                <w:sz w:val="20"/>
              </w:rPr>
            </w:pPr>
            <w:r w:rsidRPr="00972AF6">
              <w:rPr>
                <w:color w:val="000000"/>
                <w:sz w:val="20"/>
              </w:rPr>
              <w:t>460,98</w:t>
            </w:r>
          </w:p>
        </w:tc>
        <w:tc>
          <w:tcPr>
            <w:tcW w:w="813" w:type="dxa"/>
            <w:shd w:val="clear" w:color="auto" w:fill="auto"/>
            <w:vAlign w:val="center"/>
          </w:tcPr>
          <w:p w14:paraId="5CE59A07" w14:textId="79B20495" w:rsidR="00033A23" w:rsidRPr="00972AF6" w:rsidRDefault="00033A23" w:rsidP="00033A23">
            <w:pPr>
              <w:jc w:val="center"/>
              <w:rPr>
                <w:color w:val="000000"/>
                <w:sz w:val="20"/>
              </w:rPr>
            </w:pPr>
            <w:r w:rsidRPr="00972AF6">
              <w:rPr>
                <w:color w:val="000000"/>
                <w:sz w:val="20"/>
              </w:rPr>
              <w:t>453,1</w:t>
            </w:r>
          </w:p>
        </w:tc>
        <w:tc>
          <w:tcPr>
            <w:tcW w:w="773" w:type="dxa"/>
            <w:shd w:val="clear" w:color="auto" w:fill="auto"/>
            <w:vAlign w:val="center"/>
          </w:tcPr>
          <w:p w14:paraId="6F52E6C4" w14:textId="2C8D4647" w:rsidR="00033A23" w:rsidRPr="00972AF6" w:rsidRDefault="00033A23" w:rsidP="00033A23">
            <w:pPr>
              <w:jc w:val="center"/>
              <w:rPr>
                <w:color w:val="000000"/>
                <w:sz w:val="20"/>
              </w:rPr>
            </w:pPr>
            <w:r w:rsidRPr="00972AF6">
              <w:rPr>
                <w:color w:val="000000"/>
                <w:sz w:val="20"/>
              </w:rPr>
              <w:t>445,22</w:t>
            </w:r>
          </w:p>
        </w:tc>
        <w:tc>
          <w:tcPr>
            <w:tcW w:w="829" w:type="dxa"/>
            <w:shd w:val="clear" w:color="auto" w:fill="auto"/>
            <w:vAlign w:val="center"/>
          </w:tcPr>
          <w:p w14:paraId="5A6BE071" w14:textId="629DCFB2" w:rsidR="00033A23" w:rsidRPr="00972AF6" w:rsidRDefault="00033A23" w:rsidP="00033A23">
            <w:pPr>
              <w:jc w:val="center"/>
              <w:rPr>
                <w:color w:val="000000"/>
                <w:sz w:val="20"/>
              </w:rPr>
            </w:pPr>
            <w:r w:rsidRPr="00972AF6">
              <w:rPr>
                <w:color w:val="000000"/>
                <w:sz w:val="20"/>
              </w:rPr>
              <w:t>421,58</w:t>
            </w:r>
          </w:p>
        </w:tc>
      </w:tr>
      <w:tr w:rsidR="00014B09" w:rsidRPr="00972AF6" w14:paraId="5F8DC29E" w14:textId="77777777" w:rsidTr="00972AF6">
        <w:trPr>
          <w:trHeight w:val="315"/>
          <w:jc w:val="center"/>
        </w:trPr>
        <w:tc>
          <w:tcPr>
            <w:tcW w:w="557" w:type="dxa"/>
            <w:shd w:val="clear" w:color="auto" w:fill="auto"/>
            <w:noWrap/>
            <w:vAlign w:val="center"/>
          </w:tcPr>
          <w:p w14:paraId="53D2EB77" w14:textId="77777777" w:rsidR="00014B09" w:rsidRPr="00972AF6" w:rsidRDefault="003331AA" w:rsidP="004419F7">
            <w:pPr>
              <w:jc w:val="center"/>
              <w:rPr>
                <w:color w:val="000000"/>
                <w:sz w:val="20"/>
              </w:rPr>
            </w:pPr>
            <w:r w:rsidRPr="00972AF6">
              <w:rPr>
                <w:color w:val="000000"/>
                <w:sz w:val="20"/>
              </w:rPr>
              <w:t> </w:t>
            </w:r>
          </w:p>
        </w:tc>
        <w:tc>
          <w:tcPr>
            <w:tcW w:w="9447" w:type="dxa"/>
            <w:gridSpan w:val="8"/>
            <w:shd w:val="clear" w:color="000000" w:fill="FFFF00"/>
            <w:noWrap/>
            <w:vAlign w:val="center"/>
          </w:tcPr>
          <w:p w14:paraId="5DA00933" w14:textId="77777777" w:rsidR="00014B09" w:rsidRPr="00972AF6" w:rsidRDefault="003331AA" w:rsidP="004419F7">
            <w:pPr>
              <w:jc w:val="center"/>
              <w:rPr>
                <w:color w:val="000000"/>
                <w:sz w:val="20"/>
              </w:rPr>
            </w:pPr>
            <w:r w:rsidRPr="00972AF6">
              <w:rPr>
                <w:color w:val="000000"/>
                <w:sz w:val="20"/>
              </w:rPr>
              <w:t>ИТОГО</w:t>
            </w:r>
          </w:p>
        </w:tc>
      </w:tr>
      <w:tr w:rsidR="00033A23" w:rsidRPr="00972AF6" w14:paraId="48092C54" w14:textId="77777777" w:rsidTr="00972AF6">
        <w:trPr>
          <w:trHeight w:val="315"/>
          <w:jc w:val="center"/>
        </w:trPr>
        <w:tc>
          <w:tcPr>
            <w:tcW w:w="557" w:type="dxa"/>
            <w:shd w:val="clear" w:color="auto" w:fill="auto"/>
            <w:vAlign w:val="center"/>
          </w:tcPr>
          <w:p w14:paraId="5C70001D" w14:textId="0CFB566D" w:rsidR="00033A23" w:rsidRPr="00972AF6" w:rsidRDefault="00033A23" w:rsidP="00033A23">
            <w:pPr>
              <w:jc w:val="center"/>
              <w:rPr>
                <w:color w:val="000000"/>
                <w:sz w:val="20"/>
              </w:rPr>
            </w:pPr>
            <w:r w:rsidRPr="00972AF6">
              <w:rPr>
                <w:color w:val="000000"/>
                <w:sz w:val="20"/>
              </w:rPr>
              <w:t>1</w:t>
            </w:r>
          </w:p>
        </w:tc>
        <w:tc>
          <w:tcPr>
            <w:tcW w:w="3519" w:type="dxa"/>
            <w:shd w:val="clear" w:color="auto" w:fill="auto"/>
            <w:vAlign w:val="center"/>
          </w:tcPr>
          <w:p w14:paraId="4FC134C5" w14:textId="2FEE5CBF" w:rsidR="00033A23" w:rsidRPr="00972AF6" w:rsidRDefault="00033A23" w:rsidP="00033A23">
            <w:pPr>
              <w:rPr>
                <w:color w:val="000000"/>
                <w:sz w:val="20"/>
              </w:rPr>
            </w:pPr>
            <w:r w:rsidRPr="00972AF6">
              <w:rPr>
                <w:color w:val="000000"/>
                <w:sz w:val="20"/>
              </w:rPr>
              <w:t>Население всего</w:t>
            </w:r>
          </w:p>
        </w:tc>
        <w:tc>
          <w:tcPr>
            <w:tcW w:w="1113" w:type="dxa"/>
            <w:shd w:val="clear" w:color="auto" w:fill="auto"/>
            <w:vAlign w:val="center"/>
          </w:tcPr>
          <w:p w14:paraId="42125A69" w14:textId="5D859DE7" w:rsidR="00033A23" w:rsidRPr="00972AF6" w:rsidRDefault="00033A23" w:rsidP="00033A23">
            <w:pPr>
              <w:jc w:val="center"/>
              <w:rPr>
                <w:color w:val="000000"/>
                <w:sz w:val="20"/>
              </w:rPr>
            </w:pPr>
            <w:r w:rsidRPr="00972AF6">
              <w:rPr>
                <w:color w:val="000000"/>
                <w:sz w:val="20"/>
              </w:rPr>
              <w:t>чел.</w:t>
            </w:r>
          </w:p>
        </w:tc>
        <w:tc>
          <w:tcPr>
            <w:tcW w:w="813" w:type="dxa"/>
            <w:shd w:val="clear" w:color="auto" w:fill="auto"/>
            <w:noWrap/>
            <w:vAlign w:val="center"/>
          </w:tcPr>
          <w:p w14:paraId="552336C0" w14:textId="3CEEE3A2" w:rsidR="00033A23" w:rsidRPr="00972AF6" w:rsidRDefault="00033A23" w:rsidP="00033A23">
            <w:pPr>
              <w:jc w:val="center"/>
              <w:rPr>
                <w:color w:val="000000"/>
                <w:sz w:val="20"/>
              </w:rPr>
            </w:pPr>
            <w:r w:rsidRPr="00972AF6">
              <w:rPr>
                <w:color w:val="000000"/>
                <w:sz w:val="20"/>
              </w:rPr>
              <w:t>494</w:t>
            </w:r>
          </w:p>
        </w:tc>
        <w:tc>
          <w:tcPr>
            <w:tcW w:w="774" w:type="dxa"/>
            <w:shd w:val="clear" w:color="auto" w:fill="auto"/>
            <w:noWrap/>
            <w:vAlign w:val="center"/>
          </w:tcPr>
          <w:p w14:paraId="42F83DF7" w14:textId="0A019034" w:rsidR="00033A23" w:rsidRPr="00972AF6" w:rsidRDefault="00033A23" w:rsidP="00033A23">
            <w:pPr>
              <w:jc w:val="center"/>
              <w:rPr>
                <w:color w:val="000000"/>
                <w:sz w:val="20"/>
              </w:rPr>
            </w:pPr>
            <w:r w:rsidRPr="00972AF6">
              <w:rPr>
                <w:color w:val="000000"/>
                <w:sz w:val="20"/>
              </w:rPr>
              <w:t>486</w:t>
            </w:r>
          </w:p>
        </w:tc>
        <w:tc>
          <w:tcPr>
            <w:tcW w:w="813" w:type="dxa"/>
            <w:shd w:val="clear" w:color="auto" w:fill="auto"/>
            <w:noWrap/>
            <w:vAlign w:val="center"/>
          </w:tcPr>
          <w:p w14:paraId="486DFAE1" w14:textId="7051AC3B" w:rsidR="00033A23" w:rsidRPr="00972AF6" w:rsidRDefault="00033A23" w:rsidP="00033A23">
            <w:pPr>
              <w:jc w:val="center"/>
              <w:rPr>
                <w:color w:val="000000"/>
                <w:sz w:val="20"/>
              </w:rPr>
            </w:pPr>
            <w:r w:rsidRPr="00972AF6">
              <w:rPr>
                <w:color w:val="000000"/>
                <w:sz w:val="20"/>
              </w:rPr>
              <w:t>478</w:t>
            </w:r>
          </w:p>
        </w:tc>
        <w:tc>
          <w:tcPr>
            <w:tcW w:w="813" w:type="dxa"/>
            <w:shd w:val="clear" w:color="auto" w:fill="auto"/>
            <w:noWrap/>
            <w:vAlign w:val="center"/>
          </w:tcPr>
          <w:p w14:paraId="3E3E74E3" w14:textId="7C8E0ED3" w:rsidR="00033A23" w:rsidRPr="00972AF6" w:rsidRDefault="00033A23" w:rsidP="00033A23">
            <w:pPr>
              <w:jc w:val="center"/>
              <w:rPr>
                <w:color w:val="000000"/>
                <w:sz w:val="20"/>
              </w:rPr>
            </w:pPr>
            <w:r w:rsidRPr="00972AF6">
              <w:rPr>
                <w:color w:val="000000"/>
                <w:sz w:val="20"/>
              </w:rPr>
              <w:t>470</w:t>
            </w:r>
          </w:p>
        </w:tc>
        <w:tc>
          <w:tcPr>
            <w:tcW w:w="773" w:type="dxa"/>
            <w:shd w:val="clear" w:color="auto" w:fill="auto"/>
            <w:noWrap/>
            <w:vAlign w:val="center"/>
          </w:tcPr>
          <w:p w14:paraId="7D16F88F" w14:textId="385F9FC0" w:rsidR="00033A23" w:rsidRPr="00972AF6" w:rsidRDefault="00033A23" w:rsidP="00033A23">
            <w:pPr>
              <w:jc w:val="center"/>
              <w:rPr>
                <w:color w:val="000000"/>
                <w:sz w:val="20"/>
              </w:rPr>
            </w:pPr>
            <w:r w:rsidRPr="00972AF6">
              <w:rPr>
                <w:color w:val="000000"/>
                <w:sz w:val="20"/>
              </w:rPr>
              <w:t>462</w:t>
            </w:r>
          </w:p>
        </w:tc>
        <w:tc>
          <w:tcPr>
            <w:tcW w:w="829" w:type="dxa"/>
            <w:shd w:val="clear" w:color="auto" w:fill="auto"/>
            <w:noWrap/>
            <w:vAlign w:val="center"/>
          </w:tcPr>
          <w:p w14:paraId="754A8CD1" w14:textId="6E4C0982" w:rsidR="00033A23" w:rsidRPr="00972AF6" w:rsidRDefault="00033A23" w:rsidP="00033A23">
            <w:pPr>
              <w:jc w:val="center"/>
              <w:rPr>
                <w:color w:val="000000"/>
                <w:sz w:val="20"/>
              </w:rPr>
            </w:pPr>
            <w:r w:rsidRPr="00972AF6">
              <w:rPr>
                <w:color w:val="000000"/>
                <w:sz w:val="20"/>
              </w:rPr>
              <w:t>438</w:t>
            </w:r>
          </w:p>
        </w:tc>
      </w:tr>
      <w:tr w:rsidR="00033A23" w:rsidRPr="00972AF6" w14:paraId="1774D512" w14:textId="77777777" w:rsidTr="00972AF6">
        <w:trPr>
          <w:trHeight w:val="315"/>
          <w:jc w:val="center"/>
        </w:trPr>
        <w:tc>
          <w:tcPr>
            <w:tcW w:w="557" w:type="dxa"/>
            <w:shd w:val="clear" w:color="auto" w:fill="auto"/>
            <w:vAlign w:val="center"/>
          </w:tcPr>
          <w:p w14:paraId="22F67CD7" w14:textId="236A0B7F" w:rsidR="00033A23" w:rsidRPr="00972AF6" w:rsidRDefault="00033A23" w:rsidP="00033A23">
            <w:pPr>
              <w:jc w:val="center"/>
              <w:rPr>
                <w:color w:val="000000"/>
                <w:sz w:val="20"/>
              </w:rPr>
            </w:pPr>
            <w:r w:rsidRPr="00972AF6">
              <w:rPr>
                <w:color w:val="000000"/>
                <w:sz w:val="20"/>
              </w:rPr>
              <w:t>2</w:t>
            </w:r>
          </w:p>
        </w:tc>
        <w:tc>
          <w:tcPr>
            <w:tcW w:w="3519" w:type="dxa"/>
            <w:shd w:val="clear" w:color="auto" w:fill="auto"/>
            <w:vAlign w:val="center"/>
          </w:tcPr>
          <w:p w14:paraId="65201447" w14:textId="798CA22B" w:rsidR="00033A23" w:rsidRPr="00972AF6" w:rsidRDefault="00033A23" w:rsidP="00033A23">
            <w:pPr>
              <w:rPr>
                <w:color w:val="000000"/>
                <w:sz w:val="20"/>
              </w:rPr>
            </w:pPr>
            <w:r w:rsidRPr="00972AF6">
              <w:rPr>
                <w:color w:val="000000"/>
                <w:sz w:val="20"/>
              </w:rPr>
              <w:t>Количество домов всего</w:t>
            </w:r>
          </w:p>
        </w:tc>
        <w:tc>
          <w:tcPr>
            <w:tcW w:w="1113" w:type="dxa"/>
            <w:shd w:val="clear" w:color="auto" w:fill="auto"/>
            <w:vAlign w:val="center"/>
          </w:tcPr>
          <w:p w14:paraId="1AB6CF46" w14:textId="7472361F"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723A5DFC" w14:textId="1728AE39" w:rsidR="00033A23" w:rsidRPr="00972AF6" w:rsidRDefault="00033A23" w:rsidP="00033A23">
            <w:pPr>
              <w:jc w:val="center"/>
              <w:rPr>
                <w:color w:val="000000"/>
                <w:sz w:val="20"/>
              </w:rPr>
            </w:pPr>
            <w:r w:rsidRPr="00972AF6">
              <w:rPr>
                <w:color w:val="000000"/>
                <w:sz w:val="20"/>
              </w:rPr>
              <w:t>230</w:t>
            </w:r>
          </w:p>
        </w:tc>
        <w:tc>
          <w:tcPr>
            <w:tcW w:w="774" w:type="dxa"/>
            <w:shd w:val="clear" w:color="auto" w:fill="auto"/>
            <w:noWrap/>
            <w:vAlign w:val="center"/>
          </w:tcPr>
          <w:p w14:paraId="4434772B" w14:textId="0EB06BB8" w:rsidR="00033A23" w:rsidRPr="00972AF6" w:rsidRDefault="00033A23" w:rsidP="00033A23">
            <w:pPr>
              <w:jc w:val="center"/>
              <w:rPr>
                <w:color w:val="000000"/>
                <w:sz w:val="20"/>
              </w:rPr>
            </w:pPr>
            <w:r w:rsidRPr="00972AF6">
              <w:rPr>
                <w:color w:val="000000"/>
                <w:sz w:val="20"/>
              </w:rPr>
              <w:t>226</w:t>
            </w:r>
          </w:p>
        </w:tc>
        <w:tc>
          <w:tcPr>
            <w:tcW w:w="813" w:type="dxa"/>
            <w:shd w:val="clear" w:color="auto" w:fill="auto"/>
            <w:noWrap/>
            <w:vAlign w:val="center"/>
          </w:tcPr>
          <w:p w14:paraId="2BCC98BF" w14:textId="21212F5D" w:rsidR="00033A23" w:rsidRPr="00972AF6" w:rsidRDefault="00033A23" w:rsidP="00033A23">
            <w:pPr>
              <w:jc w:val="center"/>
              <w:rPr>
                <w:color w:val="000000"/>
                <w:sz w:val="20"/>
              </w:rPr>
            </w:pPr>
            <w:r w:rsidRPr="00972AF6">
              <w:rPr>
                <w:color w:val="000000"/>
                <w:sz w:val="20"/>
              </w:rPr>
              <w:t>222</w:t>
            </w:r>
          </w:p>
        </w:tc>
        <w:tc>
          <w:tcPr>
            <w:tcW w:w="813" w:type="dxa"/>
            <w:shd w:val="clear" w:color="auto" w:fill="auto"/>
            <w:noWrap/>
            <w:vAlign w:val="center"/>
          </w:tcPr>
          <w:p w14:paraId="630C8EFB" w14:textId="1122BB22" w:rsidR="00033A23" w:rsidRPr="00972AF6" w:rsidRDefault="00033A23" w:rsidP="00033A23">
            <w:pPr>
              <w:jc w:val="center"/>
              <w:rPr>
                <w:color w:val="000000"/>
                <w:sz w:val="20"/>
              </w:rPr>
            </w:pPr>
            <w:r w:rsidRPr="00972AF6">
              <w:rPr>
                <w:color w:val="000000"/>
                <w:sz w:val="20"/>
              </w:rPr>
              <w:t>218</w:t>
            </w:r>
          </w:p>
        </w:tc>
        <w:tc>
          <w:tcPr>
            <w:tcW w:w="773" w:type="dxa"/>
            <w:shd w:val="clear" w:color="auto" w:fill="auto"/>
            <w:noWrap/>
            <w:vAlign w:val="center"/>
          </w:tcPr>
          <w:p w14:paraId="73D62AD7" w14:textId="7C71D19A" w:rsidR="00033A23" w:rsidRPr="00972AF6" w:rsidRDefault="00033A23" w:rsidP="00033A23">
            <w:pPr>
              <w:jc w:val="center"/>
              <w:rPr>
                <w:color w:val="000000"/>
                <w:sz w:val="20"/>
              </w:rPr>
            </w:pPr>
            <w:r w:rsidRPr="00972AF6">
              <w:rPr>
                <w:color w:val="000000"/>
                <w:sz w:val="20"/>
              </w:rPr>
              <w:t>214</w:t>
            </w:r>
          </w:p>
        </w:tc>
        <w:tc>
          <w:tcPr>
            <w:tcW w:w="829" w:type="dxa"/>
            <w:shd w:val="clear" w:color="auto" w:fill="auto"/>
            <w:noWrap/>
            <w:vAlign w:val="center"/>
          </w:tcPr>
          <w:p w14:paraId="7A367D60" w14:textId="3859722E" w:rsidR="00033A23" w:rsidRPr="00972AF6" w:rsidRDefault="00033A23" w:rsidP="00033A23">
            <w:pPr>
              <w:jc w:val="center"/>
              <w:rPr>
                <w:color w:val="000000"/>
                <w:sz w:val="20"/>
              </w:rPr>
            </w:pPr>
            <w:r w:rsidRPr="00972AF6">
              <w:rPr>
                <w:color w:val="000000"/>
                <w:sz w:val="20"/>
              </w:rPr>
              <w:t>202</w:t>
            </w:r>
          </w:p>
        </w:tc>
      </w:tr>
      <w:tr w:rsidR="00033A23" w:rsidRPr="00972AF6" w14:paraId="6B2EDA19" w14:textId="77777777" w:rsidTr="00972AF6">
        <w:trPr>
          <w:trHeight w:val="525"/>
          <w:jc w:val="center"/>
        </w:trPr>
        <w:tc>
          <w:tcPr>
            <w:tcW w:w="557" w:type="dxa"/>
            <w:shd w:val="clear" w:color="auto" w:fill="auto"/>
            <w:vAlign w:val="center"/>
          </w:tcPr>
          <w:p w14:paraId="781EDD7D" w14:textId="7DD8803C" w:rsidR="00033A23" w:rsidRPr="00972AF6" w:rsidRDefault="00033A23" w:rsidP="00033A23">
            <w:pPr>
              <w:jc w:val="center"/>
              <w:rPr>
                <w:color w:val="000000"/>
                <w:sz w:val="20"/>
              </w:rPr>
            </w:pPr>
            <w:r w:rsidRPr="00972AF6">
              <w:rPr>
                <w:color w:val="000000"/>
                <w:sz w:val="20"/>
              </w:rPr>
              <w:t>3</w:t>
            </w:r>
          </w:p>
        </w:tc>
        <w:tc>
          <w:tcPr>
            <w:tcW w:w="3519" w:type="dxa"/>
            <w:shd w:val="clear" w:color="auto" w:fill="auto"/>
            <w:vAlign w:val="center"/>
          </w:tcPr>
          <w:p w14:paraId="53240F54" w14:textId="5B65B5E1" w:rsidR="00033A23" w:rsidRPr="00972AF6" w:rsidRDefault="00033A23" w:rsidP="00033A23">
            <w:pPr>
              <w:rPr>
                <w:color w:val="000000"/>
                <w:sz w:val="20"/>
              </w:rPr>
            </w:pPr>
            <w:r w:rsidRPr="00972AF6">
              <w:rPr>
                <w:color w:val="000000"/>
                <w:sz w:val="20"/>
              </w:rPr>
              <w:t>Количество  контейнеров для сбора  ТКО у населения</w:t>
            </w:r>
          </w:p>
        </w:tc>
        <w:tc>
          <w:tcPr>
            <w:tcW w:w="1113" w:type="dxa"/>
            <w:shd w:val="clear" w:color="auto" w:fill="auto"/>
            <w:vAlign w:val="center"/>
          </w:tcPr>
          <w:p w14:paraId="296CDA5D" w14:textId="4D54184B"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5001FB40" w14:textId="3BF0858B" w:rsidR="00033A23" w:rsidRPr="00972AF6" w:rsidRDefault="00033A23" w:rsidP="00033A23">
            <w:pPr>
              <w:jc w:val="center"/>
              <w:rPr>
                <w:color w:val="000000"/>
                <w:sz w:val="20"/>
              </w:rPr>
            </w:pPr>
            <w:r w:rsidRPr="00972AF6">
              <w:rPr>
                <w:color w:val="000000"/>
                <w:sz w:val="20"/>
              </w:rPr>
              <w:t> </w:t>
            </w:r>
          </w:p>
        </w:tc>
        <w:tc>
          <w:tcPr>
            <w:tcW w:w="774" w:type="dxa"/>
            <w:shd w:val="clear" w:color="auto" w:fill="auto"/>
            <w:noWrap/>
            <w:vAlign w:val="center"/>
          </w:tcPr>
          <w:p w14:paraId="77109B71" w14:textId="51C36878" w:rsidR="00033A23" w:rsidRPr="00972AF6" w:rsidRDefault="00033A23" w:rsidP="00033A23">
            <w:pPr>
              <w:jc w:val="center"/>
              <w:rPr>
                <w:color w:val="000000"/>
                <w:sz w:val="20"/>
              </w:rPr>
            </w:pPr>
            <w:r w:rsidRPr="00972AF6">
              <w:rPr>
                <w:color w:val="000000"/>
                <w:sz w:val="20"/>
              </w:rPr>
              <w:t>-</w:t>
            </w:r>
          </w:p>
        </w:tc>
        <w:tc>
          <w:tcPr>
            <w:tcW w:w="813" w:type="dxa"/>
            <w:shd w:val="clear" w:color="auto" w:fill="auto"/>
            <w:noWrap/>
            <w:vAlign w:val="center"/>
          </w:tcPr>
          <w:p w14:paraId="53282C0B" w14:textId="15A24E54" w:rsidR="00033A23" w:rsidRPr="00972AF6" w:rsidRDefault="00033A23" w:rsidP="00033A23">
            <w:pPr>
              <w:jc w:val="center"/>
              <w:rPr>
                <w:color w:val="000000"/>
                <w:sz w:val="20"/>
              </w:rPr>
            </w:pPr>
            <w:r w:rsidRPr="00972AF6">
              <w:rPr>
                <w:color w:val="000000"/>
                <w:sz w:val="20"/>
              </w:rPr>
              <w:t> 8</w:t>
            </w:r>
          </w:p>
        </w:tc>
        <w:tc>
          <w:tcPr>
            <w:tcW w:w="813" w:type="dxa"/>
            <w:shd w:val="clear" w:color="auto" w:fill="auto"/>
            <w:noWrap/>
            <w:vAlign w:val="center"/>
          </w:tcPr>
          <w:p w14:paraId="472E94B6" w14:textId="38710B99" w:rsidR="00033A23" w:rsidRPr="00972AF6" w:rsidRDefault="00033A23" w:rsidP="00033A23">
            <w:pPr>
              <w:jc w:val="center"/>
              <w:rPr>
                <w:color w:val="000000"/>
                <w:sz w:val="20"/>
              </w:rPr>
            </w:pPr>
            <w:r w:rsidRPr="00972AF6">
              <w:rPr>
                <w:color w:val="000000"/>
                <w:sz w:val="20"/>
              </w:rPr>
              <w:t>8</w:t>
            </w:r>
          </w:p>
        </w:tc>
        <w:tc>
          <w:tcPr>
            <w:tcW w:w="773" w:type="dxa"/>
            <w:shd w:val="clear" w:color="auto" w:fill="auto"/>
            <w:noWrap/>
            <w:vAlign w:val="center"/>
          </w:tcPr>
          <w:p w14:paraId="610BE77A" w14:textId="4125334E" w:rsidR="00033A23" w:rsidRPr="00972AF6" w:rsidRDefault="00033A23" w:rsidP="00033A23">
            <w:pPr>
              <w:jc w:val="center"/>
              <w:rPr>
                <w:color w:val="000000"/>
                <w:sz w:val="20"/>
              </w:rPr>
            </w:pPr>
            <w:r w:rsidRPr="00972AF6">
              <w:rPr>
                <w:color w:val="000000"/>
                <w:sz w:val="20"/>
              </w:rPr>
              <w:t>8</w:t>
            </w:r>
          </w:p>
        </w:tc>
        <w:tc>
          <w:tcPr>
            <w:tcW w:w="829" w:type="dxa"/>
            <w:shd w:val="clear" w:color="auto" w:fill="auto"/>
            <w:noWrap/>
            <w:vAlign w:val="center"/>
          </w:tcPr>
          <w:p w14:paraId="20BC199A" w14:textId="31D2DE55" w:rsidR="00033A23" w:rsidRPr="00972AF6" w:rsidRDefault="00033A23" w:rsidP="00033A23">
            <w:pPr>
              <w:jc w:val="center"/>
              <w:rPr>
                <w:color w:val="000000"/>
                <w:sz w:val="20"/>
              </w:rPr>
            </w:pPr>
            <w:r w:rsidRPr="00972AF6">
              <w:rPr>
                <w:color w:val="000000"/>
                <w:sz w:val="20"/>
              </w:rPr>
              <w:t>11,2</w:t>
            </w:r>
          </w:p>
        </w:tc>
      </w:tr>
      <w:tr w:rsidR="00033A23" w:rsidRPr="00972AF6" w14:paraId="7099ABC7" w14:textId="77777777" w:rsidTr="00972AF6">
        <w:trPr>
          <w:trHeight w:val="546"/>
          <w:jc w:val="center"/>
        </w:trPr>
        <w:tc>
          <w:tcPr>
            <w:tcW w:w="557" w:type="dxa"/>
            <w:shd w:val="clear" w:color="auto" w:fill="auto"/>
            <w:vAlign w:val="center"/>
          </w:tcPr>
          <w:p w14:paraId="7F71D0E9" w14:textId="3F44D4D1" w:rsidR="00033A23" w:rsidRPr="00972AF6" w:rsidRDefault="00033A23" w:rsidP="00033A23">
            <w:pPr>
              <w:jc w:val="center"/>
              <w:rPr>
                <w:color w:val="000000"/>
                <w:sz w:val="20"/>
              </w:rPr>
            </w:pPr>
            <w:r w:rsidRPr="00972AF6">
              <w:rPr>
                <w:color w:val="000000"/>
                <w:sz w:val="20"/>
              </w:rPr>
              <w:t>4</w:t>
            </w:r>
          </w:p>
        </w:tc>
        <w:tc>
          <w:tcPr>
            <w:tcW w:w="3519" w:type="dxa"/>
            <w:shd w:val="clear" w:color="auto" w:fill="auto"/>
            <w:vAlign w:val="center"/>
          </w:tcPr>
          <w:p w14:paraId="4C688722" w14:textId="30BC142C" w:rsidR="00033A23" w:rsidRPr="00972AF6" w:rsidRDefault="00033A23" w:rsidP="00033A23">
            <w:pPr>
              <w:rPr>
                <w:color w:val="000000"/>
                <w:sz w:val="20"/>
              </w:rPr>
            </w:pPr>
            <w:r w:rsidRPr="00972AF6">
              <w:rPr>
                <w:color w:val="444444"/>
                <w:sz w:val="20"/>
              </w:rPr>
              <w:t>Норматив накопления ТКО</w:t>
            </w:r>
          </w:p>
        </w:tc>
        <w:tc>
          <w:tcPr>
            <w:tcW w:w="1113" w:type="dxa"/>
            <w:shd w:val="clear" w:color="auto" w:fill="auto"/>
            <w:vAlign w:val="center"/>
          </w:tcPr>
          <w:p w14:paraId="6115135E" w14:textId="5BB4D0E1"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0094EC32" w14:textId="14402F40" w:rsidR="00033A23" w:rsidRPr="00972AF6" w:rsidRDefault="00033A23" w:rsidP="00033A23">
            <w:pPr>
              <w:jc w:val="center"/>
              <w:rPr>
                <w:color w:val="000000"/>
                <w:sz w:val="20"/>
              </w:rPr>
            </w:pPr>
            <w:r w:rsidRPr="00972AF6">
              <w:rPr>
                <w:color w:val="000000"/>
                <w:sz w:val="20"/>
              </w:rPr>
              <w:t>1,97</w:t>
            </w:r>
          </w:p>
        </w:tc>
        <w:tc>
          <w:tcPr>
            <w:tcW w:w="774" w:type="dxa"/>
            <w:shd w:val="clear" w:color="auto" w:fill="auto"/>
            <w:noWrap/>
            <w:vAlign w:val="center"/>
          </w:tcPr>
          <w:p w14:paraId="6C35F4FB" w14:textId="1B83782D" w:rsidR="00033A23" w:rsidRPr="00972AF6" w:rsidRDefault="00033A23" w:rsidP="00033A23">
            <w:pPr>
              <w:jc w:val="center"/>
              <w:rPr>
                <w:color w:val="000000"/>
                <w:sz w:val="20"/>
              </w:rPr>
            </w:pPr>
            <w:r w:rsidRPr="00972AF6">
              <w:rPr>
                <w:color w:val="000000"/>
                <w:sz w:val="20"/>
              </w:rPr>
              <w:t>1,97</w:t>
            </w:r>
          </w:p>
        </w:tc>
        <w:tc>
          <w:tcPr>
            <w:tcW w:w="813" w:type="dxa"/>
            <w:shd w:val="clear" w:color="auto" w:fill="auto"/>
            <w:noWrap/>
            <w:vAlign w:val="center"/>
          </w:tcPr>
          <w:p w14:paraId="6D043193" w14:textId="07662339" w:rsidR="00033A23" w:rsidRPr="00972AF6" w:rsidRDefault="00033A23" w:rsidP="00033A23">
            <w:pPr>
              <w:jc w:val="center"/>
              <w:rPr>
                <w:color w:val="000000"/>
                <w:sz w:val="20"/>
              </w:rPr>
            </w:pPr>
            <w:r w:rsidRPr="00972AF6">
              <w:rPr>
                <w:color w:val="000000"/>
                <w:sz w:val="20"/>
              </w:rPr>
              <w:t>1,97</w:t>
            </w:r>
          </w:p>
        </w:tc>
        <w:tc>
          <w:tcPr>
            <w:tcW w:w="813" w:type="dxa"/>
            <w:shd w:val="clear" w:color="auto" w:fill="auto"/>
            <w:noWrap/>
            <w:vAlign w:val="center"/>
          </w:tcPr>
          <w:p w14:paraId="54EECB76" w14:textId="6CBD211B" w:rsidR="00033A23" w:rsidRPr="00972AF6" w:rsidRDefault="00033A23" w:rsidP="00033A23">
            <w:pPr>
              <w:jc w:val="center"/>
              <w:rPr>
                <w:color w:val="000000"/>
                <w:sz w:val="20"/>
              </w:rPr>
            </w:pPr>
            <w:r w:rsidRPr="00972AF6">
              <w:rPr>
                <w:color w:val="000000"/>
                <w:sz w:val="20"/>
              </w:rPr>
              <w:t>1,97</w:t>
            </w:r>
          </w:p>
        </w:tc>
        <w:tc>
          <w:tcPr>
            <w:tcW w:w="773" w:type="dxa"/>
            <w:shd w:val="clear" w:color="auto" w:fill="auto"/>
            <w:noWrap/>
            <w:vAlign w:val="center"/>
          </w:tcPr>
          <w:p w14:paraId="68005FD5" w14:textId="17A09853" w:rsidR="00033A23" w:rsidRPr="00972AF6" w:rsidRDefault="00033A23" w:rsidP="00033A23">
            <w:pPr>
              <w:jc w:val="center"/>
              <w:rPr>
                <w:color w:val="000000"/>
                <w:sz w:val="20"/>
              </w:rPr>
            </w:pPr>
            <w:r w:rsidRPr="00972AF6">
              <w:rPr>
                <w:color w:val="000000"/>
                <w:sz w:val="20"/>
              </w:rPr>
              <w:t>1,97</w:t>
            </w:r>
          </w:p>
        </w:tc>
        <w:tc>
          <w:tcPr>
            <w:tcW w:w="829" w:type="dxa"/>
            <w:shd w:val="clear" w:color="auto" w:fill="auto"/>
            <w:noWrap/>
            <w:vAlign w:val="center"/>
          </w:tcPr>
          <w:p w14:paraId="716952C8" w14:textId="2ADB56CC" w:rsidR="00033A23" w:rsidRPr="00972AF6" w:rsidRDefault="00033A23" w:rsidP="00033A23">
            <w:pPr>
              <w:jc w:val="center"/>
              <w:rPr>
                <w:color w:val="000000"/>
                <w:sz w:val="20"/>
              </w:rPr>
            </w:pPr>
            <w:r w:rsidRPr="00972AF6">
              <w:rPr>
                <w:color w:val="000000"/>
                <w:sz w:val="20"/>
              </w:rPr>
              <w:t>1,97</w:t>
            </w:r>
          </w:p>
        </w:tc>
      </w:tr>
      <w:tr w:rsidR="00033A23" w:rsidRPr="00972AF6" w14:paraId="08BCA775" w14:textId="77777777" w:rsidTr="00972AF6">
        <w:trPr>
          <w:trHeight w:val="472"/>
          <w:jc w:val="center"/>
        </w:trPr>
        <w:tc>
          <w:tcPr>
            <w:tcW w:w="557" w:type="dxa"/>
            <w:shd w:val="clear" w:color="auto" w:fill="auto"/>
            <w:vAlign w:val="center"/>
          </w:tcPr>
          <w:p w14:paraId="525FEB80" w14:textId="34F013D7" w:rsidR="00033A23" w:rsidRPr="00972AF6" w:rsidRDefault="00033A23" w:rsidP="00033A23">
            <w:pPr>
              <w:jc w:val="center"/>
              <w:rPr>
                <w:color w:val="000000"/>
                <w:sz w:val="20"/>
              </w:rPr>
            </w:pPr>
            <w:r w:rsidRPr="00972AF6">
              <w:rPr>
                <w:color w:val="000000"/>
                <w:sz w:val="20"/>
              </w:rPr>
              <w:t>5</w:t>
            </w:r>
          </w:p>
        </w:tc>
        <w:tc>
          <w:tcPr>
            <w:tcW w:w="3519" w:type="dxa"/>
            <w:shd w:val="clear" w:color="auto" w:fill="auto"/>
            <w:vAlign w:val="center"/>
          </w:tcPr>
          <w:p w14:paraId="44DA713B" w14:textId="262C12A2" w:rsidR="00033A23" w:rsidRPr="00972AF6" w:rsidRDefault="00033A23" w:rsidP="00033A23">
            <w:pPr>
              <w:rPr>
                <w:color w:val="000000"/>
                <w:sz w:val="20"/>
              </w:rPr>
            </w:pPr>
            <w:r w:rsidRPr="00972AF6">
              <w:rPr>
                <w:color w:val="000000"/>
                <w:sz w:val="20"/>
              </w:rPr>
              <w:t>Объём вывоза ТКО, м3</w:t>
            </w:r>
          </w:p>
        </w:tc>
        <w:tc>
          <w:tcPr>
            <w:tcW w:w="1113" w:type="dxa"/>
            <w:shd w:val="clear" w:color="auto" w:fill="auto"/>
            <w:vAlign w:val="center"/>
          </w:tcPr>
          <w:p w14:paraId="0B36B536" w14:textId="6590D04A" w:rsidR="00033A23" w:rsidRPr="00972AF6" w:rsidRDefault="00033A23" w:rsidP="00033A23">
            <w:pPr>
              <w:jc w:val="center"/>
              <w:rPr>
                <w:color w:val="000000"/>
                <w:sz w:val="20"/>
              </w:rPr>
            </w:pPr>
            <w:r w:rsidRPr="00972AF6">
              <w:rPr>
                <w:color w:val="000000"/>
                <w:sz w:val="20"/>
              </w:rPr>
              <w:t>шт.</w:t>
            </w:r>
          </w:p>
        </w:tc>
        <w:tc>
          <w:tcPr>
            <w:tcW w:w="813" w:type="dxa"/>
            <w:shd w:val="clear" w:color="auto" w:fill="auto"/>
            <w:noWrap/>
            <w:vAlign w:val="center"/>
          </w:tcPr>
          <w:p w14:paraId="4CD284C0" w14:textId="595943E5" w:rsidR="00033A23" w:rsidRPr="00972AF6" w:rsidRDefault="00033A23" w:rsidP="00033A23">
            <w:pPr>
              <w:jc w:val="center"/>
              <w:rPr>
                <w:color w:val="000000"/>
                <w:sz w:val="20"/>
              </w:rPr>
            </w:pPr>
            <w:r w:rsidRPr="00972AF6">
              <w:rPr>
                <w:color w:val="000000"/>
                <w:sz w:val="20"/>
              </w:rPr>
              <w:t>973,18</w:t>
            </w:r>
          </w:p>
        </w:tc>
        <w:tc>
          <w:tcPr>
            <w:tcW w:w="774" w:type="dxa"/>
            <w:shd w:val="clear" w:color="auto" w:fill="auto"/>
            <w:noWrap/>
            <w:vAlign w:val="center"/>
          </w:tcPr>
          <w:p w14:paraId="433B9311" w14:textId="0733322B" w:rsidR="00033A23" w:rsidRPr="00972AF6" w:rsidRDefault="00033A23" w:rsidP="00033A23">
            <w:pPr>
              <w:jc w:val="center"/>
              <w:rPr>
                <w:color w:val="000000"/>
                <w:sz w:val="20"/>
              </w:rPr>
            </w:pPr>
            <w:r w:rsidRPr="00972AF6">
              <w:rPr>
                <w:color w:val="000000"/>
                <w:sz w:val="20"/>
              </w:rPr>
              <w:t>957,42</w:t>
            </w:r>
          </w:p>
        </w:tc>
        <w:tc>
          <w:tcPr>
            <w:tcW w:w="813" w:type="dxa"/>
            <w:shd w:val="clear" w:color="auto" w:fill="auto"/>
            <w:noWrap/>
            <w:vAlign w:val="center"/>
          </w:tcPr>
          <w:p w14:paraId="5F85BA6E" w14:textId="07C2193A" w:rsidR="00033A23" w:rsidRPr="00972AF6" w:rsidRDefault="00033A23" w:rsidP="00033A23">
            <w:pPr>
              <w:jc w:val="center"/>
              <w:rPr>
                <w:color w:val="000000"/>
                <w:sz w:val="20"/>
              </w:rPr>
            </w:pPr>
            <w:r w:rsidRPr="00972AF6">
              <w:rPr>
                <w:color w:val="000000"/>
                <w:sz w:val="20"/>
              </w:rPr>
              <w:t>941,66</w:t>
            </w:r>
          </w:p>
        </w:tc>
        <w:tc>
          <w:tcPr>
            <w:tcW w:w="813" w:type="dxa"/>
            <w:shd w:val="clear" w:color="auto" w:fill="auto"/>
            <w:noWrap/>
            <w:vAlign w:val="center"/>
          </w:tcPr>
          <w:p w14:paraId="284E0433" w14:textId="28914D6E" w:rsidR="00033A23" w:rsidRPr="00972AF6" w:rsidRDefault="00033A23" w:rsidP="00033A23">
            <w:pPr>
              <w:jc w:val="center"/>
              <w:rPr>
                <w:color w:val="000000"/>
                <w:sz w:val="20"/>
              </w:rPr>
            </w:pPr>
            <w:r w:rsidRPr="00972AF6">
              <w:rPr>
                <w:color w:val="000000"/>
                <w:sz w:val="20"/>
              </w:rPr>
              <w:t>925,9</w:t>
            </w:r>
          </w:p>
        </w:tc>
        <w:tc>
          <w:tcPr>
            <w:tcW w:w="773" w:type="dxa"/>
            <w:shd w:val="clear" w:color="auto" w:fill="auto"/>
            <w:noWrap/>
            <w:vAlign w:val="center"/>
          </w:tcPr>
          <w:p w14:paraId="5403E421" w14:textId="61A228AE" w:rsidR="00033A23" w:rsidRPr="00972AF6" w:rsidRDefault="00033A23" w:rsidP="00033A23">
            <w:pPr>
              <w:jc w:val="center"/>
              <w:rPr>
                <w:color w:val="000000"/>
                <w:sz w:val="20"/>
              </w:rPr>
            </w:pPr>
            <w:r w:rsidRPr="00972AF6">
              <w:rPr>
                <w:color w:val="000000"/>
                <w:sz w:val="20"/>
              </w:rPr>
              <w:t>910,14</w:t>
            </w:r>
          </w:p>
        </w:tc>
        <w:tc>
          <w:tcPr>
            <w:tcW w:w="829" w:type="dxa"/>
            <w:shd w:val="clear" w:color="auto" w:fill="auto"/>
            <w:noWrap/>
            <w:vAlign w:val="center"/>
          </w:tcPr>
          <w:p w14:paraId="3453AA65" w14:textId="29517AAE" w:rsidR="00033A23" w:rsidRPr="00972AF6" w:rsidRDefault="00033A23" w:rsidP="00033A23">
            <w:pPr>
              <w:jc w:val="center"/>
              <w:rPr>
                <w:color w:val="000000"/>
                <w:sz w:val="20"/>
              </w:rPr>
            </w:pPr>
            <w:r w:rsidRPr="00972AF6">
              <w:rPr>
                <w:color w:val="000000"/>
                <w:sz w:val="20"/>
              </w:rPr>
              <w:t>862,86</w:t>
            </w:r>
          </w:p>
        </w:tc>
      </w:tr>
    </w:tbl>
    <w:p w14:paraId="4870E0E9" w14:textId="77777777" w:rsidR="00014B09" w:rsidRDefault="00014B09" w:rsidP="004419F7">
      <w:pPr>
        <w:pStyle w:val="af0"/>
        <w:shd w:val="clear" w:color="auto" w:fill="FFFFFF"/>
        <w:rPr>
          <w:b/>
          <w:sz w:val="22"/>
          <w:szCs w:val="22"/>
        </w:rPr>
      </w:pPr>
    </w:p>
    <w:p w14:paraId="68FEB5CD" w14:textId="77777777" w:rsidR="00014B09" w:rsidRDefault="00014B09" w:rsidP="004419F7">
      <w:pPr>
        <w:pStyle w:val="af0"/>
        <w:shd w:val="clear" w:color="auto" w:fill="FFFFFF"/>
        <w:rPr>
          <w:b/>
          <w:sz w:val="22"/>
          <w:szCs w:val="22"/>
        </w:rPr>
      </w:pPr>
    </w:p>
    <w:p w14:paraId="0E917615" w14:textId="77777777" w:rsidR="00014B09" w:rsidRDefault="00014B09" w:rsidP="004419F7">
      <w:pPr>
        <w:pStyle w:val="af0"/>
        <w:shd w:val="clear" w:color="auto" w:fill="FFFFFF"/>
        <w:rPr>
          <w:b/>
          <w:sz w:val="22"/>
          <w:szCs w:val="22"/>
        </w:rPr>
        <w:sectPr w:rsidR="00014B09" w:rsidSect="006E4174">
          <w:headerReference w:type="default" r:id="rId18"/>
          <w:footerReference w:type="even" r:id="rId19"/>
          <w:footerReference w:type="default" r:id="rId20"/>
          <w:pgSz w:w="11906" w:h="16838"/>
          <w:pgMar w:top="1134" w:right="851" w:bottom="1134" w:left="1134" w:header="454" w:footer="567" w:gutter="0"/>
          <w:cols w:space="708"/>
          <w:docGrid w:linePitch="360"/>
        </w:sectPr>
      </w:pPr>
    </w:p>
    <w:p w14:paraId="4A3CC7C7" w14:textId="77777777" w:rsidR="00014B09" w:rsidRDefault="003331AA" w:rsidP="004419F7">
      <w:pPr>
        <w:jc w:val="both"/>
        <w:rPr>
          <w:b/>
        </w:rPr>
      </w:pPr>
      <w:r>
        <w:lastRenderedPageBreak/>
        <w:t>Анализ табличных данных показывает, что в МО  в перспективе будет наблюдаться изменение  объемов накопления ТКО в зависимости от численности населения, также могут изменяться  нормы накопления в зависимости от социальной структуры  населения муниципального образования.</w:t>
      </w:r>
    </w:p>
    <w:p w14:paraId="72D72CD6" w14:textId="12E04B49" w:rsidR="00014B09" w:rsidRPr="00605CD1" w:rsidRDefault="003331AA" w:rsidP="004419F7">
      <w:pPr>
        <w:pStyle w:val="2"/>
        <w:rPr>
          <w:rFonts w:ascii="Times New Roman" w:hAnsi="Times New Roman"/>
          <w:b w:val="0"/>
          <w:i w:val="0"/>
          <w:szCs w:val="28"/>
        </w:rPr>
      </w:pPr>
      <w:bookmarkStart w:id="36" w:name="_Toc170247375"/>
      <w:r w:rsidRPr="00605CD1">
        <w:rPr>
          <w:rFonts w:ascii="Times New Roman" w:hAnsi="Times New Roman"/>
          <w:i w:val="0"/>
          <w:szCs w:val="28"/>
        </w:rPr>
        <w:t>2.</w:t>
      </w:r>
      <w:r w:rsidR="000F6FA5" w:rsidRPr="00605CD1">
        <w:rPr>
          <w:rFonts w:ascii="Times New Roman" w:hAnsi="Times New Roman"/>
          <w:i w:val="0"/>
          <w:szCs w:val="28"/>
        </w:rPr>
        <w:t>3</w:t>
      </w:r>
      <w:r w:rsidRPr="00605CD1">
        <w:rPr>
          <w:rFonts w:ascii="Times New Roman" w:hAnsi="Times New Roman"/>
          <w:i w:val="0"/>
          <w:szCs w:val="28"/>
        </w:rPr>
        <w:t>. Прогноз спроса для системы электроснабжения</w:t>
      </w:r>
      <w:bookmarkEnd w:id="36"/>
    </w:p>
    <w:p w14:paraId="43E00A20" w14:textId="77777777" w:rsidR="00014B09" w:rsidRDefault="00014B09" w:rsidP="004419F7">
      <w:pPr>
        <w:rPr>
          <w:b/>
        </w:rPr>
      </w:pPr>
    </w:p>
    <w:p w14:paraId="04F1352F" w14:textId="77777777" w:rsidR="00014B09" w:rsidRDefault="003331AA" w:rsidP="004419F7">
      <w:pPr>
        <w:jc w:val="both"/>
      </w:pPr>
      <w:r>
        <w:t xml:space="preserve">      В соответствии с Генеральным планом, намеченными мероприятиями по электрификации перспективных планировочных районов и изменением  прогнозируемой численности населения, для категории потребителей «население» в перспективе ожидается увеличение показателей спроса электрической энергии для системы электроснабжения муниципального образования. </w:t>
      </w:r>
    </w:p>
    <w:p w14:paraId="34921175" w14:textId="77777777" w:rsidR="00014B09" w:rsidRDefault="003331AA" w:rsidP="004419F7">
      <w:pPr>
        <w:jc w:val="both"/>
      </w:pPr>
      <w:r>
        <w:t xml:space="preserve">     Для организаций бюджетной сферы и промышленных объектов прогнозируется уменьшение значения потребляемой электроэнергии. Это может быть вызвано уменьшением объёмов производства для промышленных потребителей, а также выполнением запланированных мероприятий по энергосбережению и повышению энергоэффективности для всех потребителей. </w:t>
      </w:r>
    </w:p>
    <w:p w14:paraId="62B496FC" w14:textId="668AAEFA" w:rsidR="00014B09" w:rsidRDefault="003331AA" w:rsidP="004419F7">
      <w:pPr>
        <w:jc w:val="both"/>
      </w:pPr>
      <w:r>
        <w:t xml:space="preserve">     Оценка величины присоединяемой нагрузки на расчетный период проведена на основании информации о сроках застройки новых планировочных жилых районов и  расчетной электрической мощности подключения этих районов. Оценка изменения показателей спроса по системе электроснабжения муниципального образования выполнена в соответствии с данными, предоставленными филиалом ПАО «МРСК Центра» – «Курскэнерго» и приведена в таблице </w:t>
      </w:r>
      <w:r w:rsidR="008C3896">
        <w:t>2.15</w:t>
      </w:r>
      <w:r>
        <w:t>.</w:t>
      </w:r>
    </w:p>
    <w:p w14:paraId="45112773" w14:textId="77777777" w:rsidR="00014B09" w:rsidRDefault="00014B09" w:rsidP="004419F7">
      <w:pPr>
        <w:jc w:val="both"/>
        <w:rPr>
          <w:b/>
        </w:rPr>
      </w:pPr>
    </w:p>
    <w:p w14:paraId="3E2341D1" w14:textId="2548D979" w:rsidR="00014B09" w:rsidRDefault="003331AA" w:rsidP="004419F7">
      <w:pPr>
        <w:pStyle w:val="3"/>
        <w:rPr>
          <w:b w:val="0"/>
        </w:rPr>
      </w:pPr>
      <w:bookmarkStart w:id="37" w:name="_Toc170247376"/>
      <w:r>
        <w:t>2.</w:t>
      </w:r>
      <w:r w:rsidR="000F6FA5">
        <w:t>3</w:t>
      </w:r>
      <w:r>
        <w:t>.1. Общая характеристика и организационная структура системы</w:t>
      </w:r>
      <w:bookmarkEnd w:id="37"/>
      <w:r>
        <w:t xml:space="preserve"> </w:t>
      </w:r>
    </w:p>
    <w:p w14:paraId="69A0BD00" w14:textId="77777777" w:rsidR="00014B09" w:rsidRDefault="003331AA" w:rsidP="004419F7">
      <w:pPr>
        <w:jc w:val="both"/>
      </w:pPr>
      <w:r>
        <w:t xml:space="preserve">     Система электроснабжения муниципального образования  относится к </w:t>
      </w:r>
      <w:r>
        <w:rPr>
          <w:b/>
          <w:bCs/>
        </w:rPr>
        <w:t xml:space="preserve">первой </w:t>
      </w:r>
      <w:r>
        <w:t xml:space="preserve">ценовой зоне оптового рынка электроэнергии и мощности. Правовая основа оптового рынка регламентирована постановлением Правительства РФ от 27.12.2010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 </w:t>
      </w:r>
    </w:p>
    <w:p w14:paraId="567F8D2E" w14:textId="77777777" w:rsidR="00014B09" w:rsidRDefault="003331AA" w:rsidP="004419F7">
      <w:pPr>
        <w:jc w:val="both"/>
      </w:pPr>
      <w:r>
        <w:t xml:space="preserve">     Реализация электроэнергии потребителю производится на розничном рынке электроэнергии. Правила функционирования розничного рынка электроэнергии регламентированы постановлением Правительства РФ №442 от 04.05.2012. «О функционировании розничных рынков электрической энергии, полном и (или) частичном ограничении режима потребления электрической энергии». </w:t>
      </w:r>
    </w:p>
    <w:p w14:paraId="26E91799" w14:textId="3169270A" w:rsidR="00014B09" w:rsidRDefault="003331AA" w:rsidP="00386100">
      <w:pPr>
        <w:pStyle w:val="affc"/>
        <w:spacing w:line="240" w:lineRule="auto"/>
        <w:ind w:left="0"/>
        <w:jc w:val="both"/>
        <w:rPr>
          <w:b w:val="0"/>
        </w:rPr>
      </w:pPr>
      <w:r>
        <w:t>Таблица 2.</w:t>
      </w:r>
      <w:r w:rsidR="00605CD1">
        <w:t>20</w:t>
      </w:r>
      <w:r>
        <w:t xml:space="preserve">.Перспективные показатели спроса для системы электроснабжения </w:t>
      </w:r>
      <w:r w:rsidR="00845785">
        <w:t>муниципального образования</w:t>
      </w:r>
      <w:r>
        <w:t xml:space="preserve"> </w:t>
      </w:r>
    </w:p>
    <w:tbl>
      <w:tblPr>
        <w:tblW w:w="10099" w:type="dxa"/>
        <w:jc w:val="center"/>
        <w:tblLook w:val="04A0" w:firstRow="1" w:lastRow="0" w:firstColumn="1" w:lastColumn="0" w:noHBand="0" w:noVBand="1"/>
      </w:tblPr>
      <w:tblGrid>
        <w:gridCol w:w="704"/>
        <w:gridCol w:w="2075"/>
        <w:gridCol w:w="1188"/>
        <w:gridCol w:w="876"/>
        <w:gridCol w:w="876"/>
        <w:gridCol w:w="876"/>
        <w:gridCol w:w="876"/>
        <w:gridCol w:w="876"/>
        <w:gridCol w:w="876"/>
        <w:gridCol w:w="876"/>
      </w:tblGrid>
      <w:tr w:rsidR="00014B09" w14:paraId="235A50CD" w14:textId="77777777" w:rsidTr="00605CD1">
        <w:trPr>
          <w:trHeight w:val="300"/>
          <w:jc w:val="center"/>
        </w:trPr>
        <w:tc>
          <w:tcPr>
            <w:tcW w:w="70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D299A05" w14:textId="77777777" w:rsidR="00014B09" w:rsidRDefault="003331AA" w:rsidP="004419F7">
            <w:pPr>
              <w:jc w:val="center"/>
              <w:rPr>
                <w:color w:val="000000"/>
                <w:sz w:val="20"/>
              </w:rPr>
            </w:pPr>
            <w:r>
              <w:rPr>
                <w:color w:val="000000"/>
                <w:sz w:val="20"/>
              </w:rPr>
              <w:t>№</w:t>
            </w:r>
          </w:p>
        </w:tc>
        <w:tc>
          <w:tcPr>
            <w:tcW w:w="207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0067508" w14:textId="77777777" w:rsidR="00014B09" w:rsidRDefault="003331AA" w:rsidP="004419F7">
            <w:pPr>
              <w:rPr>
                <w:color w:val="000000"/>
                <w:sz w:val="20"/>
              </w:rPr>
            </w:pPr>
            <w:r>
              <w:rPr>
                <w:color w:val="000000"/>
                <w:sz w:val="20"/>
              </w:rPr>
              <w:t>Показатель</w:t>
            </w:r>
          </w:p>
        </w:tc>
        <w:tc>
          <w:tcPr>
            <w:tcW w:w="7320" w:type="dxa"/>
            <w:gridSpan w:val="8"/>
            <w:tcBorders>
              <w:top w:val="single" w:sz="4" w:space="0" w:color="auto"/>
              <w:left w:val="nil"/>
              <w:bottom w:val="single" w:sz="4" w:space="0" w:color="auto"/>
              <w:right w:val="single" w:sz="4" w:space="0" w:color="auto"/>
            </w:tcBorders>
            <w:shd w:val="clear" w:color="auto" w:fill="auto"/>
            <w:noWrap/>
            <w:vAlign w:val="center"/>
          </w:tcPr>
          <w:p w14:paraId="62C464C2" w14:textId="77777777" w:rsidR="00014B09" w:rsidRDefault="003331AA" w:rsidP="004419F7">
            <w:pPr>
              <w:jc w:val="center"/>
              <w:rPr>
                <w:color w:val="000000"/>
                <w:sz w:val="20"/>
              </w:rPr>
            </w:pPr>
            <w:r>
              <w:rPr>
                <w:color w:val="000000"/>
                <w:sz w:val="20"/>
              </w:rPr>
              <w:t>Период прогнозирования</w:t>
            </w:r>
          </w:p>
        </w:tc>
      </w:tr>
      <w:tr w:rsidR="00014B09" w14:paraId="7707B398" w14:textId="77777777" w:rsidTr="00605CD1">
        <w:trPr>
          <w:trHeight w:val="300"/>
          <w:jc w:val="center"/>
        </w:trPr>
        <w:tc>
          <w:tcPr>
            <w:tcW w:w="704" w:type="dxa"/>
            <w:vMerge/>
            <w:tcBorders>
              <w:top w:val="single" w:sz="4" w:space="0" w:color="auto"/>
              <w:left w:val="single" w:sz="4" w:space="0" w:color="auto"/>
              <w:bottom w:val="single" w:sz="4" w:space="0" w:color="auto"/>
              <w:right w:val="single" w:sz="4" w:space="0" w:color="auto"/>
            </w:tcBorders>
            <w:vAlign w:val="center"/>
          </w:tcPr>
          <w:p w14:paraId="5ADA98A5" w14:textId="77777777" w:rsidR="00014B09" w:rsidRDefault="00014B09" w:rsidP="004419F7">
            <w:pPr>
              <w:rPr>
                <w:color w:val="000000"/>
                <w:sz w:val="20"/>
              </w:rPr>
            </w:pPr>
          </w:p>
        </w:tc>
        <w:tc>
          <w:tcPr>
            <w:tcW w:w="2075" w:type="dxa"/>
            <w:vMerge/>
            <w:tcBorders>
              <w:top w:val="single" w:sz="4" w:space="0" w:color="auto"/>
              <w:left w:val="single" w:sz="4" w:space="0" w:color="auto"/>
              <w:bottom w:val="single" w:sz="4" w:space="0" w:color="auto"/>
              <w:right w:val="single" w:sz="4" w:space="0" w:color="auto"/>
            </w:tcBorders>
            <w:vAlign w:val="center"/>
          </w:tcPr>
          <w:p w14:paraId="0F1ED96C" w14:textId="77777777" w:rsidR="00014B09" w:rsidRDefault="00014B09" w:rsidP="004419F7">
            <w:pPr>
              <w:rPr>
                <w:color w:val="000000"/>
                <w:sz w:val="20"/>
              </w:rPr>
            </w:pPr>
          </w:p>
        </w:tc>
        <w:tc>
          <w:tcPr>
            <w:tcW w:w="1188" w:type="dxa"/>
            <w:tcBorders>
              <w:top w:val="nil"/>
              <w:left w:val="nil"/>
              <w:bottom w:val="single" w:sz="4" w:space="0" w:color="auto"/>
              <w:right w:val="single" w:sz="4" w:space="0" w:color="auto"/>
            </w:tcBorders>
            <w:shd w:val="clear" w:color="auto" w:fill="auto"/>
            <w:vAlign w:val="center"/>
          </w:tcPr>
          <w:p w14:paraId="2D87B1CB" w14:textId="77777777" w:rsidR="00014B09" w:rsidRDefault="003331AA" w:rsidP="004419F7">
            <w:pPr>
              <w:rPr>
                <w:color w:val="000000"/>
                <w:sz w:val="20"/>
              </w:rPr>
            </w:pPr>
            <w:proofErr w:type="spellStart"/>
            <w:r>
              <w:rPr>
                <w:color w:val="000000"/>
                <w:sz w:val="20"/>
              </w:rPr>
              <w:t>ед</w:t>
            </w:r>
            <w:proofErr w:type="gramStart"/>
            <w:r>
              <w:rPr>
                <w:color w:val="000000"/>
                <w:sz w:val="20"/>
              </w:rPr>
              <w:t>.и</w:t>
            </w:r>
            <w:proofErr w:type="gramEnd"/>
            <w:r>
              <w:rPr>
                <w:color w:val="000000"/>
                <w:sz w:val="20"/>
              </w:rPr>
              <w:t>зм</w:t>
            </w:r>
            <w:proofErr w:type="spellEnd"/>
          </w:p>
        </w:tc>
        <w:tc>
          <w:tcPr>
            <w:tcW w:w="876" w:type="dxa"/>
            <w:tcBorders>
              <w:top w:val="nil"/>
              <w:left w:val="nil"/>
              <w:bottom w:val="single" w:sz="4" w:space="0" w:color="auto"/>
              <w:right w:val="single" w:sz="4" w:space="0" w:color="auto"/>
            </w:tcBorders>
            <w:shd w:val="clear" w:color="auto" w:fill="auto"/>
            <w:noWrap/>
            <w:vAlign w:val="center"/>
          </w:tcPr>
          <w:p w14:paraId="49BC7D01" w14:textId="77777777" w:rsidR="00014B09" w:rsidRDefault="003331AA" w:rsidP="004419F7">
            <w:pPr>
              <w:rPr>
                <w:color w:val="000000"/>
                <w:sz w:val="18"/>
                <w:szCs w:val="18"/>
              </w:rPr>
            </w:pPr>
            <w:r>
              <w:rPr>
                <w:color w:val="000000"/>
                <w:sz w:val="18"/>
                <w:szCs w:val="18"/>
              </w:rPr>
              <w:t>2023</w:t>
            </w:r>
          </w:p>
        </w:tc>
        <w:tc>
          <w:tcPr>
            <w:tcW w:w="876" w:type="dxa"/>
            <w:tcBorders>
              <w:top w:val="nil"/>
              <w:left w:val="nil"/>
              <w:bottom w:val="single" w:sz="4" w:space="0" w:color="auto"/>
              <w:right w:val="single" w:sz="4" w:space="0" w:color="auto"/>
            </w:tcBorders>
            <w:shd w:val="clear" w:color="auto" w:fill="auto"/>
            <w:noWrap/>
            <w:vAlign w:val="center"/>
          </w:tcPr>
          <w:p w14:paraId="5F147B69" w14:textId="77777777" w:rsidR="00014B09" w:rsidRDefault="003331AA" w:rsidP="004419F7">
            <w:pPr>
              <w:rPr>
                <w:color w:val="000000"/>
                <w:sz w:val="18"/>
                <w:szCs w:val="18"/>
              </w:rPr>
            </w:pPr>
            <w:r>
              <w:rPr>
                <w:color w:val="000000"/>
                <w:sz w:val="18"/>
                <w:szCs w:val="18"/>
              </w:rPr>
              <w:t>2024</w:t>
            </w:r>
          </w:p>
        </w:tc>
        <w:tc>
          <w:tcPr>
            <w:tcW w:w="876" w:type="dxa"/>
            <w:tcBorders>
              <w:top w:val="nil"/>
              <w:left w:val="nil"/>
              <w:bottom w:val="single" w:sz="4" w:space="0" w:color="auto"/>
              <w:right w:val="single" w:sz="4" w:space="0" w:color="auto"/>
            </w:tcBorders>
            <w:shd w:val="clear" w:color="auto" w:fill="auto"/>
            <w:noWrap/>
            <w:vAlign w:val="center"/>
          </w:tcPr>
          <w:p w14:paraId="2FCF4223" w14:textId="77777777" w:rsidR="00014B09" w:rsidRDefault="003331AA" w:rsidP="004419F7">
            <w:pPr>
              <w:rPr>
                <w:color w:val="000000"/>
                <w:sz w:val="18"/>
                <w:szCs w:val="18"/>
              </w:rPr>
            </w:pPr>
            <w:r>
              <w:rPr>
                <w:color w:val="000000"/>
                <w:sz w:val="18"/>
                <w:szCs w:val="18"/>
              </w:rPr>
              <w:t>2025</w:t>
            </w:r>
          </w:p>
        </w:tc>
        <w:tc>
          <w:tcPr>
            <w:tcW w:w="876" w:type="dxa"/>
            <w:tcBorders>
              <w:top w:val="nil"/>
              <w:left w:val="nil"/>
              <w:bottom w:val="single" w:sz="4" w:space="0" w:color="auto"/>
              <w:right w:val="single" w:sz="4" w:space="0" w:color="auto"/>
            </w:tcBorders>
            <w:shd w:val="clear" w:color="auto" w:fill="auto"/>
            <w:noWrap/>
            <w:vAlign w:val="center"/>
          </w:tcPr>
          <w:p w14:paraId="3D290E22" w14:textId="77777777" w:rsidR="00014B09" w:rsidRDefault="003331AA" w:rsidP="004419F7">
            <w:pPr>
              <w:rPr>
                <w:color w:val="000000"/>
                <w:sz w:val="18"/>
                <w:szCs w:val="18"/>
              </w:rPr>
            </w:pPr>
            <w:r>
              <w:rPr>
                <w:color w:val="000000"/>
                <w:sz w:val="18"/>
                <w:szCs w:val="18"/>
              </w:rPr>
              <w:t>2026</w:t>
            </w:r>
          </w:p>
        </w:tc>
        <w:tc>
          <w:tcPr>
            <w:tcW w:w="876" w:type="dxa"/>
            <w:tcBorders>
              <w:top w:val="nil"/>
              <w:left w:val="nil"/>
              <w:bottom w:val="single" w:sz="4" w:space="0" w:color="auto"/>
              <w:right w:val="single" w:sz="4" w:space="0" w:color="auto"/>
            </w:tcBorders>
            <w:shd w:val="clear" w:color="auto" w:fill="auto"/>
            <w:noWrap/>
            <w:vAlign w:val="center"/>
          </w:tcPr>
          <w:p w14:paraId="6B100AE3" w14:textId="77777777" w:rsidR="00014B09" w:rsidRDefault="003331AA" w:rsidP="004419F7">
            <w:pPr>
              <w:rPr>
                <w:color w:val="000000"/>
                <w:sz w:val="18"/>
                <w:szCs w:val="18"/>
              </w:rPr>
            </w:pPr>
            <w:r>
              <w:rPr>
                <w:color w:val="000000"/>
                <w:sz w:val="18"/>
                <w:szCs w:val="18"/>
              </w:rPr>
              <w:t>2027</w:t>
            </w:r>
          </w:p>
        </w:tc>
        <w:tc>
          <w:tcPr>
            <w:tcW w:w="876" w:type="dxa"/>
            <w:tcBorders>
              <w:top w:val="nil"/>
              <w:left w:val="nil"/>
              <w:bottom w:val="single" w:sz="4" w:space="0" w:color="auto"/>
              <w:right w:val="single" w:sz="4" w:space="0" w:color="auto"/>
            </w:tcBorders>
            <w:shd w:val="clear" w:color="auto" w:fill="auto"/>
            <w:noWrap/>
            <w:vAlign w:val="center"/>
          </w:tcPr>
          <w:p w14:paraId="617E8CD1" w14:textId="77777777" w:rsidR="00014B09" w:rsidRDefault="003331AA" w:rsidP="004419F7">
            <w:pPr>
              <w:rPr>
                <w:color w:val="000000"/>
                <w:sz w:val="18"/>
                <w:szCs w:val="18"/>
              </w:rPr>
            </w:pPr>
            <w:r>
              <w:rPr>
                <w:color w:val="000000"/>
                <w:sz w:val="18"/>
                <w:szCs w:val="18"/>
              </w:rPr>
              <w:t>2028</w:t>
            </w:r>
          </w:p>
        </w:tc>
        <w:tc>
          <w:tcPr>
            <w:tcW w:w="876" w:type="dxa"/>
            <w:tcBorders>
              <w:top w:val="nil"/>
              <w:left w:val="nil"/>
              <w:bottom w:val="single" w:sz="4" w:space="0" w:color="auto"/>
              <w:right w:val="single" w:sz="4" w:space="0" w:color="auto"/>
            </w:tcBorders>
            <w:shd w:val="clear" w:color="auto" w:fill="auto"/>
            <w:noWrap/>
            <w:vAlign w:val="center"/>
          </w:tcPr>
          <w:p w14:paraId="4EED0C8F" w14:textId="18B9D120" w:rsidR="00014B09" w:rsidRDefault="003331AA" w:rsidP="004D5B48">
            <w:pPr>
              <w:rPr>
                <w:color w:val="000000"/>
                <w:sz w:val="18"/>
                <w:szCs w:val="18"/>
              </w:rPr>
            </w:pPr>
            <w:r>
              <w:rPr>
                <w:color w:val="000000"/>
                <w:sz w:val="18"/>
                <w:szCs w:val="18"/>
              </w:rPr>
              <w:t>2029-203</w:t>
            </w:r>
            <w:r w:rsidR="004D5B48">
              <w:rPr>
                <w:color w:val="000000"/>
                <w:sz w:val="18"/>
                <w:szCs w:val="18"/>
              </w:rPr>
              <w:t>3</w:t>
            </w:r>
          </w:p>
        </w:tc>
      </w:tr>
      <w:tr w:rsidR="00014B09" w14:paraId="50B03946" w14:textId="77777777">
        <w:trPr>
          <w:trHeight w:val="30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D81D2C3" w14:textId="77777777" w:rsidR="00014B09" w:rsidRDefault="003331AA" w:rsidP="004419F7">
            <w:pPr>
              <w:jc w:val="center"/>
              <w:rPr>
                <w:rFonts w:ascii="Calibri" w:hAnsi="Calibri" w:cs="Calibri"/>
                <w:color w:val="000000"/>
                <w:sz w:val="22"/>
                <w:szCs w:val="22"/>
              </w:rPr>
            </w:pPr>
            <w:r>
              <w:rPr>
                <w:rFonts w:ascii="Calibri" w:hAnsi="Calibri" w:cs="Calibri"/>
                <w:color w:val="000000"/>
                <w:sz w:val="22"/>
                <w:szCs w:val="22"/>
              </w:rPr>
              <w:t> </w:t>
            </w:r>
          </w:p>
        </w:tc>
        <w:tc>
          <w:tcPr>
            <w:tcW w:w="9395" w:type="dxa"/>
            <w:gridSpan w:val="9"/>
            <w:tcBorders>
              <w:top w:val="single" w:sz="4" w:space="0" w:color="auto"/>
              <w:left w:val="nil"/>
              <w:bottom w:val="single" w:sz="4" w:space="0" w:color="auto"/>
              <w:right w:val="single" w:sz="4" w:space="0" w:color="auto"/>
            </w:tcBorders>
            <w:shd w:val="clear" w:color="000000" w:fill="FFFF00"/>
            <w:noWrap/>
            <w:vAlign w:val="center"/>
          </w:tcPr>
          <w:p w14:paraId="787F8F7A" w14:textId="77777777" w:rsidR="00014B09" w:rsidRDefault="003331AA" w:rsidP="004419F7">
            <w:pPr>
              <w:jc w:val="center"/>
              <w:rPr>
                <w:color w:val="000000"/>
                <w:sz w:val="20"/>
              </w:rPr>
            </w:pPr>
            <w:r>
              <w:rPr>
                <w:color w:val="000000"/>
                <w:sz w:val="20"/>
              </w:rPr>
              <w:t>Электроснабжение</w:t>
            </w:r>
          </w:p>
        </w:tc>
      </w:tr>
      <w:tr w:rsidR="00092429" w14:paraId="30BBFFC4" w14:textId="77777777" w:rsidTr="00092429">
        <w:trPr>
          <w:trHeight w:val="720"/>
          <w:jc w:val="center"/>
        </w:trPr>
        <w:tc>
          <w:tcPr>
            <w:tcW w:w="704" w:type="dxa"/>
            <w:tcBorders>
              <w:top w:val="nil"/>
              <w:left w:val="single" w:sz="4" w:space="0" w:color="auto"/>
              <w:bottom w:val="single" w:sz="4" w:space="0" w:color="auto"/>
              <w:right w:val="single" w:sz="4" w:space="0" w:color="auto"/>
            </w:tcBorders>
            <w:shd w:val="clear" w:color="auto" w:fill="auto"/>
            <w:noWrap/>
            <w:vAlign w:val="center"/>
          </w:tcPr>
          <w:p w14:paraId="1392194F" w14:textId="77777777" w:rsidR="00092429" w:rsidRDefault="00092429" w:rsidP="00092429">
            <w:pPr>
              <w:jc w:val="center"/>
              <w:rPr>
                <w:color w:val="000000"/>
                <w:sz w:val="18"/>
                <w:szCs w:val="18"/>
              </w:rPr>
            </w:pPr>
            <w:r>
              <w:rPr>
                <w:color w:val="000000"/>
                <w:sz w:val="18"/>
                <w:szCs w:val="18"/>
              </w:rPr>
              <w:t>1</w:t>
            </w:r>
          </w:p>
        </w:tc>
        <w:tc>
          <w:tcPr>
            <w:tcW w:w="2075" w:type="dxa"/>
            <w:tcBorders>
              <w:top w:val="nil"/>
              <w:left w:val="nil"/>
              <w:bottom w:val="single" w:sz="4" w:space="0" w:color="auto"/>
              <w:right w:val="single" w:sz="4" w:space="0" w:color="auto"/>
            </w:tcBorders>
            <w:shd w:val="clear" w:color="auto" w:fill="auto"/>
            <w:vAlign w:val="center"/>
          </w:tcPr>
          <w:p w14:paraId="66E1AE3C" w14:textId="77777777" w:rsidR="00092429" w:rsidRDefault="00092429" w:rsidP="00092429">
            <w:pPr>
              <w:rPr>
                <w:color w:val="000000"/>
                <w:sz w:val="18"/>
                <w:szCs w:val="18"/>
              </w:rPr>
            </w:pPr>
            <w:r>
              <w:rPr>
                <w:color w:val="000000"/>
                <w:sz w:val="18"/>
                <w:szCs w:val="18"/>
              </w:rPr>
              <w:t>Численность населения, пользующая  услугами  электроснабжения</w:t>
            </w:r>
          </w:p>
        </w:tc>
        <w:tc>
          <w:tcPr>
            <w:tcW w:w="1188" w:type="dxa"/>
            <w:tcBorders>
              <w:top w:val="nil"/>
              <w:left w:val="nil"/>
              <w:bottom w:val="single" w:sz="4" w:space="0" w:color="auto"/>
              <w:right w:val="single" w:sz="4" w:space="0" w:color="auto"/>
            </w:tcBorders>
            <w:shd w:val="clear" w:color="auto" w:fill="auto"/>
            <w:noWrap/>
            <w:vAlign w:val="center"/>
          </w:tcPr>
          <w:p w14:paraId="7AE61906" w14:textId="77777777" w:rsidR="00092429" w:rsidRDefault="00092429" w:rsidP="00092429">
            <w:pPr>
              <w:jc w:val="center"/>
              <w:rPr>
                <w:color w:val="000000"/>
                <w:sz w:val="18"/>
                <w:szCs w:val="18"/>
              </w:rPr>
            </w:pPr>
            <w:r>
              <w:rPr>
                <w:color w:val="000000"/>
                <w:sz w:val="18"/>
                <w:szCs w:val="18"/>
              </w:rPr>
              <w:t>чел</w:t>
            </w:r>
          </w:p>
        </w:tc>
        <w:tc>
          <w:tcPr>
            <w:tcW w:w="876" w:type="dxa"/>
            <w:tcBorders>
              <w:top w:val="nil"/>
              <w:left w:val="nil"/>
              <w:bottom w:val="single" w:sz="4" w:space="0" w:color="auto"/>
              <w:right w:val="single" w:sz="4" w:space="0" w:color="auto"/>
            </w:tcBorders>
            <w:shd w:val="clear" w:color="auto" w:fill="auto"/>
            <w:vAlign w:val="bottom"/>
          </w:tcPr>
          <w:p w14:paraId="685AE43A" w14:textId="41792B25" w:rsidR="00092429" w:rsidRPr="001C109B" w:rsidRDefault="00092429" w:rsidP="00092429">
            <w:pPr>
              <w:jc w:val="center"/>
              <w:rPr>
                <w:color w:val="000000"/>
                <w:sz w:val="20"/>
              </w:rPr>
            </w:pPr>
            <w:r>
              <w:rPr>
                <w:rFonts w:ascii="Calibri" w:hAnsi="Calibri" w:cs="Calibri"/>
                <w:color w:val="000000"/>
                <w:sz w:val="22"/>
                <w:szCs w:val="22"/>
              </w:rPr>
              <w:t>505</w:t>
            </w:r>
          </w:p>
        </w:tc>
        <w:tc>
          <w:tcPr>
            <w:tcW w:w="876" w:type="dxa"/>
            <w:tcBorders>
              <w:top w:val="nil"/>
              <w:left w:val="nil"/>
              <w:bottom w:val="single" w:sz="4" w:space="0" w:color="auto"/>
              <w:right w:val="single" w:sz="4" w:space="0" w:color="auto"/>
            </w:tcBorders>
            <w:shd w:val="clear" w:color="auto" w:fill="auto"/>
            <w:vAlign w:val="bottom"/>
          </w:tcPr>
          <w:p w14:paraId="01F27864" w14:textId="1FE21618" w:rsidR="00092429" w:rsidRPr="001C109B" w:rsidRDefault="00092429" w:rsidP="00092429">
            <w:pPr>
              <w:jc w:val="center"/>
              <w:rPr>
                <w:color w:val="000000"/>
                <w:sz w:val="20"/>
              </w:rPr>
            </w:pPr>
            <w:r>
              <w:rPr>
                <w:rFonts w:ascii="Calibri" w:hAnsi="Calibri" w:cs="Calibri"/>
                <w:color w:val="000000"/>
                <w:sz w:val="22"/>
                <w:szCs w:val="22"/>
              </w:rPr>
              <w:t>501</w:t>
            </w:r>
          </w:p>
        </w:tc>
        <w:tc>
          <w:tcPr>
            <w:tcW w:w="876" w:type="dxa"/>
            <w:tcBorders>
              <w:top w:val="nil"/>
              <w:left w:val="nil"/>
              <w:bottom w:val="single" w:sz="4" w:space="0" w:color="auto"/>
              <w:right w:val="single" w:sz="4" w:space="0" w:color="auto"/>
            </w:tcBorders>
            <w:shd w:val="clear" w:color="auto" w:fill="auto"/>
            <w:vAlign w:val="bottom"/>
          </w:tcPr>
          <w:p w14:paraId="4E013658" w14:textId="3B8CE95C" w:rsidR="00092429" w:rsidRPr="001C109B" w:rsidRDefault="00092429" w:rsidP="00092429">
            <w:pPr>
              <w:jc w:val="center"/>
              <w:rPr>
                <w:color w:val="000000"/>
                <w:sz w:val="20"/>
              </w:rPr>
            </w:pPr>
            <w:r>
              <w:rPr>
                <w:rFonts w:ascii="Calibri" w:hAnsi="Calibri" w:cs="Calibri"/>
                <w:color w:val="000000"/>
                <w:sz w:val="22"/>
                <w:szCs w:val="22"/>
              </w:rPr>
              <w:t>497</w:t>
            </w:r>
          </w:p>
        </w:tc>
        <w:tc>
          <w:tcPr>
            <w:tcW w:w="876" w:type="dxa"/>
            <w:tcBorders>
              <w:top w:val="nil"/>
              <w:left w:val="nil"/>
              <w:bottom w:val="single" w:sz="4" w:space="0" w:color="auto"/>
              <w:right w:val="single" w:sz="4" w:space="0" w:color="auto"/>
            </w:tcBorders>
            <w:shd w:val="clear" w:color="auto" w:fill="auto"/>
            <w:vAlign w:val="bottom"/>
          </w:tcPr>
          <w:p w14:paraId="1F8EB9A5" w14:textId="04F7CE0C" w:rsidR="00092429" w:rsidRPr="001C109B" w:rsidRDefault="00092429" w:rsidP="00092429">
            <w:pPr>
              <w:jc w:val="center"/>
              <w:rPr>
                <w:color w:val="000000"/>
                <w:sz w:val="20"/>
              </w:rPr>
            </w:pPr>
            <w:r>
              <w:rPr>
                <w:rFonts w:ascii="Calibri" w:hAnsi="Calibri" w:cs="Calibri"/>
                <w:color w:val="000000"/>
                <w:sz w:val="22"/>
                <w:szCs w:val="22"/>
              </w:rPr>
              <w:t>493</w:t>
            </w:r>
          </w:p>
        </w:tc>
        <w:tc>
          <w:tcPr>
            <w:tcW w:w="876" w:type="dxa"/>
            <w:tcBorders>
              <w:top w:val="nil"/>
              <w:left w:val="nil"/>
              <w:bottom w:val="single" w:sz="4" w:space="0" w:color="auto"/>
              <w:right w:val="single" w:sz="4" w:space="0" w:color="auto"/>
            </w:tcBorders>
            <w:shd w:val="clear" w:color="auto" w:fill="auto"/>
            <w:vAlign w:val="bottom"/>
          </w:tcPr>
          <w:p w14:paraId="4174BA18" w14:textId="215F2B03" w:rsidR="00092429" w:rsidRPr="001C109B" w:rsidRDefault="00092429" w:rsidP="00092429">
            <w:pPr>
              <w:jc w:val="center"/>
              <w:rPr>
                <w:color w:val="000000"/>
                <w:sz w:val="20"/>
              </w:rPr>
            </w:pPr>
            <w:r>
              <w:rPr>
                <w:rFonts w:ascii="Calibri" w:hAnsi="Calibri" w:cs="Calibri"/>
                <w:color w:val="000000"/>
                <w:sz w:val="22"/>
                <w:szCs w:val="22"/>
              </w:rPr>
              <w:t>489</w:t>
            </w:r>
          </w:p>
        </w:tc>
        <w:tc>
          <w:tcPr>
            <w:tcW w:w="876" w:type="dxa"/>
            <w:tcBorders>
              <w:top w:val="nil"/>
              <w:left w:val="nil"/>
              <w:bottom w:val="single" w:sz="4" w:space="0" w:color="auto"/>
              <w:right w:val="single" w:sz="4" w:space="0" w:color="auto"/>
            </w:tcBorders>
            <w:shd w:val="clear" w:color="auto" w:fill="auto"/>
            <w:vAlign w:val="bottom"/>
          </w:tcPr>
          <w:p w14:paraId="36140BAD" w14:textId="70B41E70" w:rsidR="00092429" w:rsidRPr="001C109B" w:rsidRDefault="00092429" w:rsidP="00092429">
            <w:pPr>
              <w:jc w:val="center"/>
              <w:rPr>
                <w:color w:val="000000"/>
                <w:sz w:val="20"/>
              </w:rPr>
            </w:pPr>
            <w:r>
              <w:rPr>
                <w:rFonts w:ascii="Calibri" w:hAnsi="Calibri" w:cs="Calibri"/>
                <w:color w:val="000000"/>
                <w:sz w:val="22"/>
                <w:szCs w:val="22"/>
              </w:rPr>
              <w:t>485</w:t>
            </w:r>
          </w:p>
        </w:tc>
        <w:tc>
          <w:tcPr>
            <w:tcW w:w="876" w:type="dxa"/>
            <w:tcBorders>
              <w:top w:val="nil"/>
              <w:left w:val="nil"/>
              <w:bottom w:val="single" w:sz="4" w:space="0" w:color="auto"/>
              <w:right w:val="single" w:sz="4" w:space="0" w:color="auto"/>
            </w:tcBorders>
            <w:shd w:val="clear" w:color="auto" w:fill="auto"/>
            <w:vAlign w:val="center"/>
          </w:tcPr>
          <w:p w14:paraId="3A10C756" w14:textId="1C1CCEE3" w:rsidR="00092429" w:rsidRPr="00605CD1" w:rsidRDefault="00092429" w:rsidP="00092429">
            <w:pPr>
              <w:jc w:val="center"/>
              <w:rPr>
                <w:color w:val="000000"/>
                <w:sz w:val="20"/>
              </w:rPr>
            </w:pPr>
            <w:r>
              <w:rPr>
                <w:color w:val="000000"/>
                <w:sz w:val="20"/>
              </w:rPr>
              <w:t>473</w:t>
            </w:r>
          </w:p>
        </w:tc>
      </w:tr>
      <w:tr w:rsidR="00605CD1" w14:paraId="70846219" w14:textId="77777777" w:rsidTr="00605CD1">
        <w:trPr>
          <w:trHeight w:val="480"/>
          <w:jc w:val="center"/>
        </w:trPr>
        <w:tc>
          <w:tcPr>
            <w:tcW w:w="704" w:type="dxa"/>
            <w:tcBorders>
              <w:top w:val="nil"/>
              <w:left w:val="single" w:sz="4" w:space="0" w:color="auto"/>
              <w:bottom w:val="single" w:sz="4" w:space="0" w:color="auto"/>
              <w:right w:val="single" w:sz="4" w:space="0" w:color="auto"/>
            </w:tcBorders>
            <w:shd w:val="clear" w:color="auto" w:fill="auto"/>
            <w:noWrap/>
            <w:vAlign w:val="center"/>
          </w:tcPr>
          <w:p w14:paraId="374FCDA8" w14:textId="77777777" w:rsidR="00605CD1" w:rsidRDefault="00605CD1" w:rsidP="00605CD1">
            <w:pPr>
              <w:jc w:val="center"/>
              <w:rPr>
                <w:color w:val="000000"/>
                <w:sz w:val="18"/>
                <w:szCs w:val="18"/>
              </w:rPr>
            </w:pPr>
            <w:r>
              <w:rPr>
                <w:color w:val="000000"/>
                <w:sz w:val="18"/>
                <w:szCs w:val="18"/>
              </w:rPr>
              <w:t>2</w:t>
            </w:r>
          </w:p>
        </w:tc>
        <w:tc>
          <w:tcPr>
            <w:tcW w:w="2075" w:type="dxa"/>
            <w:tcBorders>
              <w:top w:val="nil"/>
              <w:left w:val="nil"/>
              <w:bottom w:val="single" w:sz="4" w:space="0" w:color="auto"/>
              <w:right w:val="single" w:sz="4" w:space="0" w:color="auto"/>
            </w:tcBorders>
            <w:shd w:val="clear" w:color="auto" w:fill="auto"/>
            <w:vAlign w:val="center"/>
          </w:tcPr>
          <w:p w14:paraId="0B917C81" w14:textId="7054514F" w:rsidR="00605CD1" w:rsidRDefault="00605CD1" w:rsidP="00605CD1">
            <w:pPr>
              <w:rPr>
                <w:color w:val="000000"/>
                <w:sz w:val="18"/>
                <w:szCs w:val="18"/>
              </w:rPr>
            </w:pPr>
            <w:r>
              <w:rPr>
                <w:color w:val="000000"/>
                <w:sz w:val="20"/>
              </w:rPr>
              <w:t>Потребление электроэнергии населением</w:t>
            </w:r>
          </w:p>
        </w:tc>
        <w:tc>
          <w:tcPr>
            <w:tcW w:w="1188" w:type="dxa"/>
            <w:tcBorders>
              <w:top w:val="nil"/>
              <w:left w:val="nil"/>
              <w:bottom w:val="single" w:sz="4" w:space="0" w:color="auto"/>
              <w:right w:val="single" w:sz="4" w:space="0" w:color="auto"/>
            </w:tcBorders>
            <w:shd w:val="clear" w:color="auto" w:fill="auto"/>
            <w:vAlign w:val="center"/>
          </w:tcPr>
          <w:p w14:paraId="67620580" w14:textId="77777777" w:rsidR="00605CD1" w:rsidRDefault="00605CD1" w:rsidP="00605CD1">
            <w:pPr>
              <w:rPr>
                <w:color w:val="000000"/>
                <w:sz w:val="18"/>
                <w:szCs w:val="18"/>
              </w:rPr>
            </w:pPr>
            <w:proofErr w:type="spellStart"/>
            <w:r>
              <w:rPr>
                <w:color w:val="000000"/>
                <w:sz w:val="18"/>
                <w:szCs w:val="18"/>
              </w:rPr>
              <w:t>тыс</w:t>
            </w:r>
            <w:proofErr w:type="gramStart"/>
            <w:r>
              <w:rPr>
                <w:color w:val="000000"/>
                <w:sz w:val="18"/>
                <w:szCs w:val="18"/>
              </w:rPr>
              <w:t>.к</w:t>
            </w:r>
            <w:proofErr w:type="gramEnd"/>
            <w:r>
              <w:rPr>
                <w:color w:val="000000"/>
                <w:sz w:val="18"/>
                <w:szCs w:val="18"/>
              </w:rPr>
              <w:t>Вт</w:t>
            </w:r>
            <w:proofErr w:type="spellEnd"/>
            <w:r>
              <w:rPr>
                <w:color w:val="000000"/>
                <w:sz w:val="18"/>
                <w:szCs w:val="18"/>
              </w:rPr>
              <w:t>*час</w:t>
            </w:r>
          </w:p>
        </w:tc>
        <w:tc>
          <w:tcPr>
            <w:tcW w:w="876" w:type="dxa"/>
            <w:tcBorders>
              <w:top w:val="nil"/>
              <w:left w:val="nil"/>
              <w:bottom w:val="single" w:sz="4" w:space="0" w:color="auto"/>
              <w:right w:val="single" w:sz="4" w:space="0" w:color="auto"/>
            </w:tcBorders>
            <w:shd w:val="clear" w:color="auto" w:fill="auto"/>
            <w:vAlign w:val="center"/>
          </w:tcPr>
          <w:p w14:paraId="3679F8E2" w14:textId="1B77F3F8" w:rsidR="00605CD1" w:rsidRPr="001C109B" w:rsidRDefault="00605CD1" w:rsidP="00605CD1">
            <w:pPr>
              <w:jc w:val="center"/>
              <w:rPr>
                <w:color w:val="000000"/>
                <w:sz w:val="20"/>
              </w:rPr>
            </w:pPr>
            <w:r>
              <w:rPr>
                <w:color w:val="000000"/>
                <w:sz w:val="20"/>
              </w:rPr>
              <w:t>441,7</w:t>
            </w:r>
          </w:p>
        </w:tc>
        <w:tc>
          <w:tcPr>
            <w:tcW w:w="876" w:type="dxa"/>
            <w:tcBorders>
              <w:top w:val="nil"/>
              <w:left w:val="nil"/>
              <w:bottom w:val="single" w:sz="4" w:space="0" w:color="auto"/>
              <w:right w:val="single" w:sz="4" w:space="0" w:color="auto"/>
            </w:tcBorders>
            <w:shd w:val="clear" w:color="auto" w:fill="auto"/>
            <w:vAlign w:val="center"/>
          </w:tcPr>
          <w:p w14:paraId="004DD9D6" w14:textId="5415137F" w:rsidR="00605CD1" w:rsidRPr="001C109B" w:rsidRDefault="00605CD1" w:rsidP="00605CD1">
            <w:pPr>
              <w:jc w:val="center"/>
              <w:rPr>
                <w:color w:val="000000"/>
                <w:sz w:val="20"/>
              </w:rPr>
            </w:pPr>
            <w:r>
              <w:rPr>
                <w:color w:val="000000"/>
                <w:sz w:val="20"/>
              </w:rPr>
              <w:t>437,3</w:t>
            </w:r>
          </w:p>
        </w:tc>
        <w:tc>
          <w:tcPr>
            <w:tcW w:w="876" w:type="dxa"/>
            <w:tcBorders>
              <w:top w:val="nil"/>
              <w:left w:val="nil"/>
              <w:bottom w:val="single" w:sz="4" w:space="0" w:color="auto"/>
              <w:right w:val="single" w:sz="4" w:space="0" w:color="auto"/>
            </w:tcBorders>
            <w:shd w:val="clear" w:color="auto" w:fill="auto"/>
            <w:vAlign w:val="center"/>
          </w:tcPr>
          <w:p w14:paraId="45AA9127" w14:textId="745512BF" w:rsidR="00605CD1" w:rsidRPr="001C109B" w:rsidRDefault="00605CD1" w:rsidP="00605CD1">
            <w:pPr>
              <w:jc w:val="center"/>
              <w:rPr>
                <w:color w:val="000000"/>
                <w:sz w:val="20"/>
              </w:rPr>
            </w:pPr>
            <w:r>
              <w:rPr>
                <w:color w:val="000000"/>
                <w:sz w:val="20"/>
              </w:rPr>
              <w:t>433,0</w:t>
            </w:r>
          </w:p>
        </w:tc>
        <w:tc>
          <w:tcPr>
            <w:tcW w:w="876" w:type="dxa"/>
            <w:tcBorders>
              <w:top w:val="nil"/>
              <w:left w:val="nil"/>
              <w:bottom w:val="single" w:sz="4" w:space="0" w:color="auto"/>
              <w:right w:val="single" w:sz="4" w:space="0" w:color="auto"/>
            </w:tcBorders>
            <w:shd w:val="clear" w:color="auto" w:fill="auto"/>
            <w:vAlign w:val="center"/>
          </w:tcPr>
          <w:p w14:paraId="3B8F57AB" w14:textId="35CF8732" w:rsidR="00605CD1" w:rsidRPr="001C109B" w:rsidRDefault="00605CD1" w:rsidP="00605CD1">
            <w:pPr>
              <w:jc w:val="center"/>
              <w:rPr>
                <w:color w:val="000000"/>
                <w:sz w:val="20"/>
              </w:rPr>
            </w:pPr>
            <w:r>
              <w:rPr>
                <w:color w:val="000000"/>
                <w:sz w:val="20"/>
              </w:rPr>
              <w:t>428,7</w:t>
            </w:r>
          </w:p>
        </w:tc>
        <w:tc>
          <w:tcPr>
            <w:tcW w:w="876" w:type="dxa"/>
            <w:tcBorders>
              <w:top w:val="nil"/>
              <w:left w:val="nil"/>
              <w:bottom w:val="single" w:sz="4" w:space="0" w:color="auto"/>
              <w:right w:val="single" w:sz="4" w:space="0" w:color="auto"/>
            </w:tcBorders>
            <w:shd w:val="clear" w:color="auto" w:fill="auto"/>
            <w:vAlign w:val="center"/>
          </w:tcPr>
          <w:p w14:paraId="0522FC76" w14:textId="246802B2" w:rsidR="00605CD1" w:rsidRPr="001C109B" w:rsidRDefault="00605CD1" w:rsidP="00605CD1">
            <w:pPr>
              <w:jc w:val="center"/>
              <w:rPr>
                <w:color w:val="000000"/>
                <w:sz w:val="20"/>
              </w:rPr>
            </w:pPr>
            <w:r>
              <w:rPr>
                <w:color w:val="000000"/>
                <w:sz w:val="20"/>
              </w:rPr>
              <w:t>424,5</w:t>
            </w:r>
          </w:p>
        </w:tc>
        <w:tc>
          <w:tcPr>
            <w:tcW w:w="876" w:type="dxa"/>
            <w:tcBorders>
              <w:top w:val="nil"/>
              <w:left w:val="nil"/>
              <w:bottom w:val="single" w:sz="4" w:space="0" w:color="auto"/>
              <w:right w:val="single" w:sz="4" w:space="0" w:color="auto"/>
            </w:tcBorders>
            <w:shd w:val="clear" w:color="auto" w:fill="auto"/>
            <w:vAlign w:val="center"/>
          </w:tcPr>
          <w:p w14:paraId="2A3BFD55" w14:textId="2F9B138B" w:rsidR="00605CD1" w:rsidRPr="001C109B" w:rsidRDefault="00605CD1" w:rsidP="00605CD1">
            <w:pPr>
              <w:jc w:val="center"/>
              <w:rPr>
                <w:color w:val="000000"/>
                <w:sz w:val="20"/>
              </w:rPr>
            </w:pPr>
            <w:r>
              <w:rPr>
                <w:color w:val="000000"/>
                <w:sz w:val="20"/>
              </w:rPr>
              <w:t>420,3</w:t>
            </w:r>
          </w:p>
        </w:tc>
        <w:tc>
          <w:tcPr>
            <w:tcW w:w="876" w:type="dxa"/>
            <w:tcBorders>
              <w:top w:val="nil"/>
              <w:left w:val="nil"/>
              <w:bottom w:val="single" w:sz="4" w:space="0" w:color="auto"/>
              <w:right w:val="single" w:sz="4" w:space="0" w:color="auto"/>
            </w:tcBorders>
            <w:shd w:val="clear" w:color="auto" w:fill="auto"/>
            <w:vAlign w:val="center"/>
          </w:tcPr>
          <w:p w14:paraId="5A725DC6" w14:textId="5E6BEC92" w:rsidR="00605CD1" w:rsidRPr="00605CD1" w:rsidRDefault="00605CD1" w:rsidP="00605CD1">
            <w:pPr>
              <w:jc w:val="center"/>
              <w:rPr>
                <w:color w:val="000000"/>
                <w:sz w:val="20"/>
              </w:rPr>
            </w:pPr>
            <w:r w:rsidRPr="00605CD1">
              <w:rPr>
                <w:color w:val="000000"/>
                <w:sz w:val="20"/>
              </w:rPr>
              <w:t>407,94</w:t>
            </w:r>
          </w:p>
        </w:tc>
      </w:tr>
      <w:tr w:rsidR="00605CD1" w14:paraId="18136292" w14:textId="77777777" w:rsidTr="00605CD1">
        <w:trPr>
          <w:trHeight w:val="480"/>
          <w:jc w:val="center"/>
        </w:trPr>
        <w:tc>
          <w:tcPr>
            <w:tcW w:w="704" w:type="dxa"/>
            <w:tcBorders>
              <w:top w:val="nil"/>
              <w:left w:val="single" w:sz="4" w:space="0" w:color="auto"/>
              <w:bottom w:val="single" w:sz="4" w:space="0" w:color="auto"/>
              <w:right w:val="single" w:sz="4" w:space="0" w:color="auto"/>
            </w:tcBorders>
            <w:shd w:val="clear" w:color="auto" w:fill="auto"/>
            <w:noWrap/>
            <w:vAlign w:val="center"/>
          </w:tcPr>
          <w:p w14:paraId="21B44BE0" w14:textId="77777777" w:rsidR="00605CD1" w:rsidRDefault="00605CD1" w:rsidP="00605CD1">
            <w:pPr>
              <w:jc w:val="center"/>
              <w:rPr>
                <w:color w:val="000000"/>
                <w:sz w:val="18"/>
                <w:szCs w:val="18"/>
              </w:rPr>
            </w:pPr>
            <w:r>
              <w:rPr>
                <w:color w:val="000000"/>
                <w:sz w:val="18"/>
                <w:szCs w:val="18"/>
              </w:rPr>
              <w:t>3</w:t>
            </w:r>
          </w:p>
        </w:tc>
        <w:tc>
          <w:tcPr>
            <w:tcW w:w="2075" w:type="dxa"/>
            <w:tcBorders>
              <w:top w:val="nil"/>
              <w:left w:val="nil"/>
              <w:bottom w:val="single" w:sz="4" w:space="0" w:color="auto"/>
              <w:right w:val="single" w:sz="4" w:space="0" w:color="auto"/>
            </w:tcBorders>
            <w:shd w:val="clear" w:color="auto" w:fill="auto"/>
            <w:vAlign w:val="center"/>
          </w:tcPr>
          <w:p w14:paraId="1CCF8E58" w14:textId="015924EE" w:rsidR="00605CD1" w:rsidRDefault="00605CD1" w:rsidP="00605CD1">
            <w:pPr>
              <w:rPr>
                <w:color w:val="000000"/>
                <w:sz w:val="18"/>
                <w:szCs w:val="18"/>
              </w:rPr>
            </w:pPr>
            <w:r>
              <w:rPr>
                <w:color w:val="000000"/>
                <w:sz w:val="22"/>
                <w:szCs w:val="22"/>
              </w:rPr>
              <w:t>Бюджетные потребители</w:t>
            </w:r>
          </w:p>
        </w:tc>
        <w:tc>
          <w:tcPr>
            <w:tcW w:w="1188" w:type="dxa"/>
            <w:tcBorders>
              <w:top w:val="nil"/>
              <w:left w:val="nil"/>
              <w:bottom w:val="single" w:sz="4" w:space="0" w:color="auto"/>
              <w:right w:val="single" w:sz="4" w:space="0" w:color="auto"/>
            </w:tcBorders>
            <w:shd w:val="clear" w:color="auto" w:fill="auto"/>
            <w:vAlign w:val="center"/>
          </w:tcPr>
          <w:p w14:paraId="619481C3" w14:textId="77777777" w:rsidR="00605CD1" w:rsidRDefault="00605CD1" w:rsidP="00605CD1">
            <w:pPr>
              <w:rPr>
                <w:color w:val="000000"/>
                <w:sz w:val="18"/>
                <w:szCs w:val="18"/>
              </w:rPr>
            </w:pPr>
            <w:proofErr w:type="spellStart"/>
            <w:r>
              <w:rPr>
                <w:color w:val="000000"/>
                <w:sz w:val="18"/>
                <w:szCs w:val="18"/>
              </w:rPr>
              <w:t>тыс</w:t>
            </w:r>
            <w:proofErr w:type="gramStart"/>
            <w:r>
              <w:rPr>
                <w:color w:val="000000"/>
                <w:sz w:val="18"/>
                <w:szCs w:val="18"/>
              </w:rPr>
              <w:t>.к</w:t>
            </w:r>
            <w:proofErr w:type="gramEnd"/>
            <w:r>
              <w:rPr>
                <w:color w:val="000000"/>
                <w:sz w:val="18"/>
                <w:szCs w:val="18"/>
              </w:rPr>
              <w:t>Вт</w:t>
            </w:r>
            <w:proofErr w:type="spellEnd"/>
            <w:r>
              <w:rPr>
                <w:color w:val="000000"/>
                <w:sz w:val="18"/>
                <w:szCs w:val="18"/>
              </w:rPr>
              <w:t>*час</w:t>
            </w:r>
          </w:p>
        </w:tc>
        <w:tc>
          <w:tcPr>
            <w:tcW w:w="876" w:type="dxa"/>
            <w:tcBorders>
              <w:top w:val="nil"/>
              <w:left w:val="nil"/>
              <w:bottom w:val="single" w:sz="4" w:space="0" w:color="auto"/>
              <w:right w:val="single" w:sz="4" w:space="0" w:color="auto"/>
            </w:tcBorders>
            <w:shd w:val="clear" w:color="auto" w:fill="auto"/>
            <w:noWrap/>
            <w:vAlign w:val="center"/>
          </w:tcPr>
          <w:p w14:paraId="1942EDBC" w14:textId="7D553F8E" w:rsidR="00605CD1" w:rsidRPr="001C109B" w:rsidRDefault="00605CD1" w:rsidP="00605CD1">
            <w:pPr>
              <w:jc w:val="center"/>
              <w:rPr>
                <w:color w:val="000000"/>
                <w:sz w:val="20"/>
              </w:rPr>
            </w:pPr>
            <w:r>
              <w:rPr>
                <w:color w:val="000000"/>
                <w:sz w:val="22"/>
                <w:szCs w:val="22"/>
              </w:rPr>
              <w:t>25731</w:t>
            </w:r>
          </w:p>
        </w:tc>
        <w:tc>
          <w:tcPr>
            <w:tcW w:w="876" w:type="dxa"/>
            <w:tcBorders>
              <w:top w:val="nil"/>
              <w:left w:val="nil"/>
              <w:bottom w:val="single" w:sz="4" w:space="0" w:color="auto"/>
              <w:right w:val="single" w:sz="4" w:space="0" w:color="auto"/>
            </w:tcBorders>
            <w:shd w:val="clear" w:color="auto" w:fill="auto"/>
            <w:noWrap/>
            <w:vAlign w:val="center"/>
          </w:tcPr>
          <w:p w14:paraId="37A6FB3F" w14:textId="632D7510" w:rsidR="00605CD1" w:rsidRPr="001C109B" w:rsidRDefault="00605CD1" w:rsidP="00605CD1">
            <w:pPr>
              <w:jc w:val="center"/>
              <w:rPr>
                <w:color w:val="000000"/>
                <w:sz w:val="20"/>
              </w:rPr>
            </w:pPr>
            <w:r>
              <w:rPr>
                <w:color w:val="000000"/>
                <w:sz w:val="22"/>
                <w:szCs w:val="22"/>
              </w:rPr>
              <w:t>25731</w:t>
            </w:r>
          </w:p>
        </w:tc>
        <w:tc>
          <w:tcPr>
            <w:tcW w:w="876" w:type="dxa"/>
            <w:tcBorders>
              <w:top w:val="nil"/>
              <w:left w:val="nil"/>
              <w:bottom w:val="single" w:sz="4" w:space="0" w:color="auto"/>
              <w:right w:val="single" w:sz="4" w:space="0" w:color="auto"/>
            </w:tcBorders>
            <w:shd w:val="clear" w:color="auto" w:fill="auto"/>
            <w:noWrap/>
            <w:vAlign w:val="center"/>
          </w:tcPr>
          <w:p w14:paraId="1C017156" w14:textId="6E409FA3" w:rsidR="00605CD1" w:rsidRPr="001C109B" w:rsidRDefault="00605CD1" w:rsidP="00605CD1">
            <w:pPr>
              <w:jc w:val="center"/>
              <w:rPr>
                <w:color w:val="000000"/>
                <w:sz w:val="20"/>
              </w:rPr>
            </w:pPr>
            <w:r>
              <w:rPr>
                <w:color w:val="000000"/>
                <w:sz w:val="22"/>
                <w:szCs w:val="22"/>
              </w:rPr>
              <w:t>25731</w:t>
            </w:r>
          </w:p>
        </w:tc>
        <w:tc>
          <w:tcPr>
            <w:tcW w:w="876" w:type="dxa"/>
            <w:tcBorders>
              <w:top w:val="nil"/>
              <w:left w:val="nil"/>
              <w:bottom w:val="single" w:sz="4" w:space="0" w:color="auto"/>
              <w:right w:val="single" w:sz="4" w:space="0" w:color="auto"/>
            </w:tcBorders>
            <w:shd w:val="clear" w:color="auto" w:fill="auto"/>
            <w:noWrap/>
            <w:vAlign w:val="center"/>
          </w:tcPr>
          <w:p w14:paraId="7E65B4B9" w14:textId="69F84D97" w:rsidR="00605CD1" w:rsidRPr="001C109B" w:rsidRDefault="00605CD1" w:rsidP="00605CD1">
            <w:pPr>
              <w:jc w:val="center"/>
              <w:rPr>
                <w:color w:val="000000"/>
                <w:sz w:val="20"/>
              </w:rPr>
            </w:pPr>
            <w:r>
              <w:rPr>
                <w:color w:val="000000"/>
                <w:sz w:val="22"/>
                <w:szCs w:val="22"/>
              </w:rPr>
              <w:t>25731</w:t>
            </w:r>
          </w:p>
        </w:tc>
        <w:tc>
          <w:tcPr>
            <w:tcW w:w="876" w:type="dxa"/>
            <w:tcBorders>
              <w:top w:val="nil"/>
              <w:left w:val="nil"/>
              <w:bottom w:val="single" w:sz="4" w:space="0" w:color="auto"/>
              <w:right w:val="single" w:sz="4" w:space="0" w:color="auto"/>
            </w:tcBorders>
            <w:shd w:val="clear" w:color="auto" w:fill="auto"/>
            <w:noWrap/>
            <w:vAlign w:val="center"/>
          </w:tcPr>
          <w:p w14:paraId="1ED31E29" w14:textId="3386DEBE" w:rsidR="00605CD1" w:rsidRPr="001C109B" w:rsidRDefault="00605CD1" w:rsidP="00605CD1">
            <w:pPr>
              <w:jc w:val="center"/>
              <w:rPr>
                <w:color w:val="000000"/>
                <w:sz w:val="20"/>
              </w:rPr>
            </w:pPr>
            <w:r>
              <w:rPr>
                <w:color w:val="000000"/>
                <w:sz w:val="22"/>
                <w:szCs w:val="22"/>
              </w:rPr>
              <w:t>25731</w:t>
            </w:r>
          </w:p>
        </w:tc>
        <w:tc>
          <w:tcPr>
            <w:tcW w:w="876" w:type="dxa"/>
            <w:tcBorders>
              <w:top w:val="nil"/>
              <w:left w:val="nil"/>
              <w:bottom w:val="single" w:sz="4" w:space="0" w:color="auto"/>
              <w:right w:val="single" w:sz="4" w:space="0" w:color="auto"/>
            </w:tcBorders>
            <w:shd w:val="clear" w:color="auto" w:fill="auto"/>
            <w:noWrap/>
            <w:vAlign w:val="center"/>
          </w:tcPr>
          <w:p w14:paraId="2438D59A" w14:textId="4158684A" w:rsidR="00605CD1" w:rsidRPr="001C109B" w:rsidRDefault="00605CD1" w:rsidP="00605CD1">
            <w:pPr>
              <w:jc w:val="center"/>
              <w:rPr>
                <w:color w:val="000000"/>
                <w:sz w:val="20"/>
              </w:rPr>
            </w:pPr>
            <w:r>
              <w:rPr>
                <w:color w:val="000000"/>
                <w:sz w:val="22"/>
                <w:szCs w:val="22"/>
              </w:rPr>
              <w:t>25731</w:t>
            </w:r>
          </w:p>
        </w:tc>
        <w:tc>
          <w:tcPr>
            <w:tcW w:w="876" w:type="dxa"/>
            <w:tcBorders>
              <w:top w:val="nil"/>
              <w:left w:val="nil"/>
              <w:bottom w:val="single" w:sz="4" w:space="0" w:color="auto"/>
              <w:right w:val="single" w:sz="4" w:space="0" w:color="auto"/>
            </w:tcBorders>
            <w:shd w:val="clear" w:color="auto" w:fill="auto"/>
            <w:vAlign w:val="center"/>
          </w:tcPr>
          <w:p w14:paraId="33672C18" w14:textId="1C61AE2B" w:rsidR="00605CD1" w:rsidRPr="00605CD1" w:rsidRDefault="00605CD1" w:rsidP="00605CD1">
            <w:pPr>
              <w:jc w:val="center"/>
              <w:rPr>
                <w:color w:val="000000"/>
                <w:sz w:val="20"/>
              </w:rPr>
            </w:pPr>
            <w:r w:rsidRPr="00605CD1">
              <w:rPr>
                <w:color w:val="000000"/>
                <w:sz w:val="20"/>
              </w:rPr>
              <w:t>25731</w:t>
            </w:r>
          </w:p>
        </w:tc>
      </w:tr>
      <w:tr w:rsidR="00605CD1" w14:paraId="14552E12" w14:textId="77777777" w:rsidTr="00605CD1">
        <w:trPr>
          <w:trHeight w:val="480"/>
          <w:jc w:val="center"/>
        </w:trPr>
        <w:tc>
          <w:tcPr>
            <w:tcW w:w="704" w:type="dxa"/>
            <w:tcBorders>
              <w:top w:val="nil"/>
              <w:left w:val="single" w:sz="4" w:space="0" w:color="auto"/>
              <w:bottom w:val="single" w:sz="4" w:space="0" w:color="auto"/>
              <w:right w:val="single" w:sz="4" w:space="0" w:color="auto"/>
            </w:tcBorders>
            <w:shd w:val="clear" w:color="auto" w:fill="auto"/>
            <w:noWrap/>
            <w:vAlign w:val="center"/>
          </w:tcPr>
          <w:p w14:paraId="3AB94A50" w14:textId="77777777" w:rsidR="00605CD1" w:rsidRDefault="00605CD1" w:rsidP="00605CD1">
            <w:pPr>
              <w:jc w:val="center"/>
              <w:rPr>
                <w:color w:val="000000"/>
                <w:sz w:val="18"/>
                <w:szCs w:val="18"/>
              </w:rPr>
            </w:pPr>
            <w:r>
              <w:rPr>
                <w:color w:val="000000"/>
                <w:sz w:val="18"/>
                <w:szCs w:val="18"/>
              </w:rPr>
              <w:t>4</w:t>
            </w:r>
          </w:p>
        </w:tc>
        <w:tc>
          <w:tcPr>
            <w:tcW w:w="2075" w:type="dxa"/>
            <w:tcBorders>
              <w:top w:val="nil"/>
              <w:left w:val="nil"/>
              <w:bottom w:val="single" w:sz="4" w:space="0" w:color="auto"/>
              <w:right w:val="single" w:sz="4" w:space="0" w:color="auto"/>
            </w:tcBorders>
            <w:shd w:val="clear" w:color="auto" w:fill="auto"/>
            <w:vAlign w:val="center"/>
          </w:tcPr>
          <w:p w14:paraId="7164BFA4" w14:textId="65E8016D" w:rsidR="00605CD1" w:rsidRDefault="00605CD1" w:rsidP="00605CD1">
            <w:pPr>
              <w:rPr>
                <w:color w:val="000000"/>
                <w:sz w:val="18"/>
                <w:szCs w:val="18"/>
              </w:rPr>
            </w:pPr>
            <w:r>
              <w:rPr>
                <w:color w:val="000000"/>
                <w:sz w:val="22"/>
                <w:szCs w:val="22"/>
              </w:rPr>
              <w:t>Прочие потребители</w:t>
            </w:r>
          </w:p>
        </w:tc>
        <w:tc>
          <w:tcPr>
            <w:tcW w:w="1188" w:type="dxa"/>
            <w:tcBorders>
              <w:top w:val="nil"/>
              <w:left w:val="nil"/>
              <w:bottom w:val="single" w:sz="4" w:space="0" w:color="auto"/>
              <w:right w:val="single" w:sz="4" w:space="0" w:color="auto"/>
            </w:tcBorders>
            <w:shd w:val="clear" w:color="auto" w:fill="auto"/>
            <w:vAlign w:val="center"/>
          </w:tcPr>
          <w:p w14:paraId="4118FBF3" w14:textId="77777777" w:rsidR="00605CD1" w:rsidRDefault="00605CD1" w:rsidP="00605CD1">
            <w:pPr>
              <w:rPr>
                <w:color w:val="000000"/>
                <w:sz w:val="18"/>
                <w:szCs w:val="18"/>
              </w:rPr>
            </w:pPr>
            <w:proofErr w:type="spellStart"/>
            <w:r>
              <w:rPr>
                <w:color w:val="000000"/>
                <w:sz w:val="18"/>
                <w:szCs w:val="18"/>
              </w:rPr>
              <w:t>тыс</w:t>
            </w:r>
            <w:proofErr w:type="gramStart"/>
            <w:r>
              <w:rPr>
                <w:color w:val="000000"/>
                <w:sz w:val="18"/>
                <w:szCs w:val="18"/>
              </w:rPr>
              <w:t>.к</w:t>
            </w:r>
            <w:proofErr w:type="gramEnd"/>
            <w:r>
              <w:rPr>
                <w:color w:val="000000"/>
                <w:sz w:val="18"/>
                <w:szCs w:val="18"/>
              </w:rPr>
              <w:t>Вт</w:t>
            </w:r>
            <w:proofErr w:type="spellEnd"/>
            <w:r>
              <w:rPr>
                <w:color w:val="000000"/>
                <w:sz w:val="18"/>
                <w:szCs w:val="18"/>
              </w:rPr>
              <w:t>*час</w:t>
            </w:r>
          </w:p>
        </w:tc>
        <w:tc>
          <w:tcPr>
            <w:tcW w:w="876" w:type="dxa"/>
            <w:tcBorders>
              <w:top w:val="nil"/>
              <w:left w:val="nil"/>
              <w:bottom w:val="single" w:sz="4" w:space="0" w:color="auto"/>
              <w:right w:val="single" w:sz="4" w:space="0" w:color="auto"/>
            </w:tcBorders>
            <w:shd w:val="clear" w:color="auto" w:fill="auto"/>
            <w:noWrap/>
            <w:vAlign w:val="center"/>
          </w:tcPr>
          <w:p w14:paraId="76867F67" w14:textId="2AC66D3A" w:rsidR="00605CD1" w:rsidRPr="001C109B" w:rsidRDefault="00605CD1" w:rsidP="00605CD1">
            <w:pPr>
              <w:jc w:val="center"/>
              <w:rPr>
                <w:color w:val="000000"/>
                <w:sz w:val="20"/>
              </w:rPr>
            </w:pPr>
            <w:r>
              <w:rPr>
                <w:color w:val="000000"/>
                <w:sz w:val="22"/>
                <w:szCs w:val="22"/>
              </w:rPr>
              <w:t>274655</w:t>
            </w:r>
          </w:p>
        </w:tc>
        <w:tc>
          <w:tcPr>
            <w:tcW w:w="876" w:type="dxa"/>
            <w:tcBorders>
              <w:top w:val="nil"/>
              <w:left w:val="nil"/>
              <w:bottom w:val="single" w:sz="4" w:space="0" w:color="auto"/>
              <w:right w:val="single" w:sz="4" w:space="0" w:color="auto"/>
            </w:tcBorders>
            <w:shd w:val="clear" w:color="auto" w:fill="auto"/>
            <w:noWrap/>
            <w:vAlign w:val="center"/>
          </w:tcPr>
          <w:p w14:paraId="20D2825D" w14:textId="09620EBD" w:rsidR="00605CD1" w:rsidRPr="001C109B" w:rsidRDefault="00605CD1" w:rsidP="00605CD1">
            <w:pPr>
              <w:jc w:val="center"/>
              <w:rPr>
                <w:color w:val="000000"/>
                <w:sz w:val="20"/>
              </w:rPr>
            </w:pPr>
            <w:r>
              <w:rPr>
                <w:color w:val="000000"/>
                <w:sz w:val="22"/>
                <w:szCs w:val="22"/>
              </w:rPr>
              <w:t>274655</w:t>
            </w:r>
          </w:p>
        </w:tc>
        <w:tc>
          <w:tcPr>
            <w:tcW w:w="876" w:type="dxa"/>
            <w:tcBorders>
              <w:top w:val="nil"/>
              <w:left w:val="nil"/>
              <w:bottom w:val="single" w:sz="4" w:space="0" w:color="auto"/>
              <w:right w:val="single" w:sz="4" w:space="0" w:color="auto"/>
            </w:tcBorders>
            <w:shd w:val="clear" w:color="auto" w:fill="auto"/>
            <w:noWrap/>
            <w:vAlign w:val="center"/>
          </w:tcPr>
          <w:p w14:paraId="46DFEBA6" w14:textId="42D18C2A" w:rsidR="00605CD1" w:rsidRPr="001C109B" w:rsidRDefault="00605CD1" w:rsidP="00605CD1">
            <w:pPr>
              <w:jc w:val="center"/>
              <w:rPr>
                <w:color w:val="000000"/>
                <w:sz w:val="20"/>
              </w:rPr>
            </w:pPr>
            <w:r>
              <w:rPr>
                <w:color w:val="000000"/>
                <w:sz w:val="22"/>
                <w:szCs w:val="22"/>
              </w:rPr>
              <w:t>274655</w:t>
            </w:r>
          </w:p>
        </w:tc>
        <w:tc>
          <w:tcPr>
            <w:tcW w:w="876" w:type="dxa"/>
            <w:tcBorders>
              <w:top w:val="nil"/>
              <w:left w:val="nil"/>
              <w:bottom w:val="single" w:sz="4" w:space="0" w:color="auto"/>
              <w:right w:val="single" w:sz="4" w:space="0" w:color="auto"/>
            </w:tcBorders>
            <w:shd w:val="clear" w:color="auto" w:fill="auto"/>
            <w:noWrap/>
            <w:vAlign w:val="center"/>
          </w:tcPr>
          <w:p w14:paraId="17600C2F" w14:textId="67EFE78B" w:rsidR="00605CD1" w:rsidRPr="001C109B" w:rsidRDefault="00605CD1" w:rsidP="00605CD1">
            <w:pPr>
              <w:jc w:val="center"/>
              <w:rPr>
                <w:color w:val="000000"/>
                <w:sz w:val="20"/>
              </w:rPr>
            </w:pPr>
            <w:r>
              <w:rPr>
                <w:color w:val="000000"/>
                <w:sz w:val="22"/>
                <w:szCs w:val="22"/>
              </w:rPr>
              <w:t>274655</w:t>
            </w:r>
          </w:p>
        </w:tc>
        <w:tc>
          <w:tcPr>
            <w:tcW w:w="876" w:type="dxa"/>
            <w:tcBorders>
              <w:top w:val="nil"/>
              <w:left w:val="nil"/>
              <w:bottom w:val="single" w:sz="4" w:space="0" w:color="auto"/>
              <w:right w:val="single" w:sz="4" w:space="0" w:color="auto"/>
            </w:tcBorders>
            <w:shd w:val="clear" w:color="auto" w:fill="auto"/>
            <w:noWrap/>
            <w:vAlign w:val="center"/>
          </w:tcPr>
          <w:p w14:paraId="5AC0287C" w14:textId="0CDF9291" w:rsidR="00605CD1" w:rsidRPr="001C109B" w:rsidRDefault="00605CD1" w:rsidP="00605CD1">
            <w:pPr>
              <w:jc w:val="center"/>
              <w:rPr>
                <w:color w:val="000000"/>
                <w:sz w:val="20"/>
              </w:rPr>
            </w:pPr>
            <w:r>
              <w:rPr>
                <w:color w:val="000000"/>
                <w:sz w:val="22"/>
                <w:szCs w:val="22"/>
              </w:rPr>
              <w:t>274655</w:t>
            </w:r>
          </w:p>
        </w:tc>
        <w:tc>
          <w:tcPr>
            <w:tcW w:w="876" w:type="dxa"/>
            <w:tcBorders>
              <w:top w:val="nil"/>
              <w:left w:val="nil"/>
              <w:bottom w:val="single" w:sz="4" w:space="0" w:color="auto"/>
              <w:right w:val="single" w:sz="4" w:space="0" w:color="auto"/>
            </w:tcBorders>
            <w:shd w:val="clear" w:color="auto" w:fill="auto"/>
            <w:noWrap/>
            <w:vAlign w:val="center"/>
          </w:tcPr>
          <w:p w14:paraId="18DE0CD8" w14:textId="2B5340CF" w:rsidR="00605CD1" w:rsidRPr="001C109B" w:rsidRDefault="00605CD1" w:rsidP="00605CD1">
            <w:pPr>
              <w:jc w:val="center"/>
              <w:rPr>
                <w:color w:val="000000"/>
                <w:sz w:val="20"/>
              </w:rPr>
            </w:pPr>
            <w:r>
              <w:rPr>
                <w:color w:val="000000"/>
                <w:sz w:val="22"/>
                <w:szCs w:val="22"/>
              </w:rPr>
              <w:t>274655</w:t>
            </w:r>
          </w:p>
        </w:tc>
        <w:tc>
          <w:tcPr>
            <w:tcW w:w="876" w:type="dxa"/>
            <w:tcBorders>
              <w:top w:val="nil"/>
              <w:left w:val="nil"/>
              <w:bottom w:val="single" w:sz="4" w:space="0" w:color="auto"/>
              <w:right w:val="single" w:sz="4" w:space="0" w:color="auto"/>
            </w:tcBorders>
            <w:shd w:val="clear" w:color="auto" w:fill="auto"/>
            <w:vAlign w:val="center"/>
          </w:tcPr>
          <w:p w14:paraId="199F6E3F" w14:textId="7FDE88EF" w:rsidR="00605CD1" w:rsidRPr="00605CD1" w:rsidRDefault="00605CD1" w:rsidP="00605CD1">
            <w:pPr>
              <w:jc w:val="center"/>
              <w:rPr>
                <w:color w:val="000000"/>
                <w:sz w:val="20"/>
              </w:rPr>
            </w:pPr>
            <w:r w:rsidRPr="00605CD1">
              <w:rPr>
                <w:color w:val="000000"/>
                <w:sz w:val="20"/>
              </w:rPr>
              <w:t>274655</w:t>
            </w:r>
          </w:p>
        </w:tc>
      </w:tr>
      <w:tr w:rsidR="00092429" w14:paraId="700DB107" w14:textId="77777777" w:rsidTr="00605CD1">
        <w:trPr>
          <w:trHeight w:val="480"/>
          <w:jc w:val="center"/>
        </w:trPr>
        <w:tc>
          <w:tcPr>
            <w:tcW w:w="704" w:type="dxa"/>
            <w:tcBorders>
              <w:top w:val="nil"/>
              <w:left w:val="single" w:sz="4" w:space="0" w:color="auto"/>
              <w:bottom w:val="single" w:sz="4" w:space="0" w:color="auto"/>
              <w:right w:val="single" w:sz="4" w:space="0" w:color="auto"/>
            </w:tcBorders>
            <w:shd w:val="clear" w:color="auto" w:fill="auto"/>
            <w:noWrap/>
            <w:vAlign w:val="center"/>
          </w:tcPr>
          <w:p w14:paraId="22D53172" w14:textId="77777777" w:rsidR="00092429" w:rsidRDefault="00092429" w:rsidP="00092429">
            <w:pPr>
              <w:jc w:val="center"/>
              <w:rPr>
                <w:color w:val="000000"/>
                <w:sz w:val="18"/>
                <w:szCs w:val="18"/>
              </w:rPr>
            </w:pPr>
            <w:r>
              <w:rPr>
                <w:color w:val="000000"/>
                <w:sz w:val="18"/>
                <w:szCs w:val="18"/>
              </w:rPr>
              <w:lastRenderedPageBreak/>
              <w:t>5</w:t>
            </w:r>
          </w:p>
        </w:tc>
        <w:tc>
          <w:tcPr>
            <w:tcW w:w="2075" w:type="dxa"/>
            <w:tcBorders>
              <w:top w:val="nil"/>
              <w:left w:val="nil"/>
              <w:bottom w:val="single" w:sz="4" w:space="0" w:color="auto"/>
              <w:right w:val="single" w:sz="4" w:space="0" w:color="auto"/>
            </w:tcBorders>
            <w:shd w:val="clear" w:color="auto" w:fill="auto"/>
            <w:vAlign w:val="center"/>
          </w:tcPr>
          <w:p w14:paraId="67D6B223" w14:textId="77777777" w:rsidR="00092429" w:rsidRDefault="00092429" w:rsidP="00092429">
            <w:pPr>
              <w:rPr>
                <w:color w:val="000000"/>
                <w:sz w:val="18"/>
                <w:szCs w:val="18"/>
              </w:rPr>
            </w:pPr>
            <w:r>
              <w:rPr>
                <w:color w:val="000000"/>
                <w:sz w:val="18"/>
                <w:szCs w:val="18"/>
              </w:rPr>
              <w:t>Удельное потребление электроэнергии населением</w:t>
            </w:r>
          </w:p>
        </w:tc>
        <w:tc>
          <w:tcPr>
            <w:tcW w:w="1188" w:type="dxa"/>
            <w:tcBorders>
              <w:top w:val="nil"/>
              <w:left w:val="nil"/>
              <w:bottom w:val="single" w:sz="4" w:space="0" w:color="auto"/>
              <w:right w:val="single" w:sz="4" w:space="0" w:color="auto"/>
            </w:tcBorders>
            <w:shd w:val="clear" w:color="auto" w:fill="auto"/>
            <w:vAlign w:val="center"/>
          </w:tcPr>
          <w:p w14:paraId="327CCCBF" w14:textId="77777777" w:rsidR="00092429" w:rsidRDefault="00092429" w:rsidP="00092429">
            <w:pPr>
              <w:rPr>
                <w:color w:val="000000"/>
                <w:sz w:val="18"/>
                <w:szCs w:val="18"/>
              </w:rPr>
            </w:pPr>
            <w:r>
              <w:rPr>
                <w:color w:val="000000"/>
                <w:sz w:val="18"/>
                <w:szCs w:val="18"/>
              </w:rPr>
              <w:t>кВт*час/чел</w:t>
            </w:r>
          </w:p>
        </w:tc>
        <w:tc>
          <w:tcPr>
            <w:tcW w:w="876" w:type="dxa"/>
            <w:tcBorders>
              <w:top w:val="nil"/>
              <w:left w:val="nil"/>
              <w:bottom w:val="single" w:sz="4" w:space="0" w:color="auto"/>
              <w:right w:val="single" w:sz="4" w:space="0" w:color="auto"/>
            </w:tcBorders>
            <w:shd w:val="clear" w:color="auto" w:fill="auto"/>
            <w:noWrap/>
            <w:vAlign w:val="center"/>
          </w:tcPr>
          <w:p w14:paraId="78C781AB" w14:textId="22308FEB" w:rsidR="00092429" w:rsidRPr="001C109B" w:rsidRDefault="00092429" w:rsidP="00092429">
            <w:pPr>
              <w:jc w:val="center"/>
              <w:rPr>
                <w:color w:val="000000"/>
                <w:sz w:val="20"/>
              </w:rPr>
            </w:pPr>
            <w:r>
              <w:rPr>
                <w:color w:val="000000"/>
                <w:sz w:val="20"/>
              </w:rPr>
              <w:t>874,7</w:t>
            </w:r>
          </w:p>
        </w:tc>
        <w:tc>
          <w:tcPr>
            <w:tcW w:w="876" w:type="dxa"/>
            <w:tcBorders>
              <w:top w:val="nil"/>
              <w:left w:val="nil"/>
              <w:bottom w:val="single" w:sz="4" w:space="0" w:color="auto"/>
              <w:right w:val="single" w:sz="4" w:space="0" w:color="auto"/>
            </w:tcBorders>
            <w:shd w:val="clear" w:color="auto" w:fill="auto"/>
            <w:noWrap/>
            <w:vAlign w:val="center"/>
          </w:tcPr>
          <w:p w14:paraId="18C66580" w14:textId="7BC256F7" w:rsidR="00092429" w:rsidRPr="001C109B" w:rsidRDefault="00092429" w:rsidP="00092429">
            <w:pPr>
              <w:jc w:val="center"/>
              <w:rPr>
                <w:color w:val="000000"/>
                <w:sz w:val="20"/>
              </w:rPr>
            </w:pPr>
            <w:r>
              <w:rPr>
                <w:color w:val="000000"/>
                <w:sz w:val="20"/>
              </w:rPr>
              <w:t>872,9</w:t>
            </w:r>
          </w:p>
        </w:tc>
        <w:tc>
          <w:tcPr>
            <w:tcW w:w="876" w:type="dxa"/>
            <w:tcBorders>
              <w:top w:val="nil"/>
              <w:left w:val="nil"/>
              <w:bottom w:val="single" w:sz="4" w:space="0" w:color="auto"/>
              <w:right w:val="single" w:sz="4" w:space="0" w:color="auto"/>
            </w:tcBorders>
            <w:shd w:val="clear" w:color="auto" w:fill="auto"/>
            <w:noWrap/>
            <w:vAlign w:val="center"/>
          </w:tcPr>
          <w:p w14:paraId="0E309407" w14:textId="374BC64C" w:rsidR="00092429" w:rsidRPr="001C109B" w:rsidRDefault="00092429" w:rsidP="00092429">
            <w:pPr>
              <w:jc w:val="center"/>
              <w:rPr>
                <w:color w:val="000000"/>
                <w:sz w:val="20"/>
              </w:rPr>
            </w:pPr>
            <w:r>
              <w:rPr>
                <w:color w:val="000000"/>
                <w:sz w:val="20"/>
              </w:rPr>
              <w:t>871,2</w:t>
            </w:r>
          </w:p>
        </w:tc>
        <w:tc>
          <w:tcPr>
            <w:tcW w:w="876" w:type="dxa"/>
            <w:tcBorders>
              <w:top w:val="nil"/>
              <w:left w:val="nil"/>
              <w:bottom w:val="single" w:sz="4" w:space="0" w:color="auto"/>
              <w:right w:val="single" w:sz="4" w:space="0" w:color="auto"/>
            </w:tcBorders>
            <w:shd w:val="clear" w:color="auto" w:fill="auto"/>
            <w:noWrap/>
            <w:vAlign w:val="center"/>
          </w:tcPr>
          <w:p w14:paraId="78AB90AE" w14:textId="203F5C9E" w:rsidR="00092429" w:rsidRPr="001C109B" w:rsidRDefault="00092429" w:rsidP="00092429">
            <w:pPr>
              <w:jc w:val="center"/>
              <w:rPr>
                <w:color w:val="000000"/>
                <w:sz w:val="20"/>
              </w:rPr>
            </w:pPr>
            <w:r>
              <w:rPr>
                <w:color w:val="000000"/>
                <w:sz w:val="20"/>
              </w:rPr>
              <w:t>869,6</w:t>
            </w:r>
          </w:p>
        </w:tc>
        <w:tc>
          <w:tcPr>
            <w:tcW w:w="876" w:type="dxa"/>
            <w:tcBorders>
              <w:top w:val="nil"/>
              <w:left w:val="nil"/>
              <w:bottom w:val="single" w:sz="4" w:space="0" w:color="auto"/>
              <w:right w:val="single" w:sz="4" w:space="0" w:color="auto"/>
            </w:tcBorders>
            <w:shd w:val="clear" w:color="auto" w:fill="auto"/>
            <w:noWrap/>
            <w:vAlign w:val="center"/>
          </w:tcPr>
          <w:p w14:paraId="68DA4FA1" w14:textId="1CB7A360" w:rsidR="00092429" w:rsidRPr="001C109B" w:rsidRDefault="00092429" w:rsidP="00092429">
            <w:pPr>
              <w:jc w:val="center"/>
              <w:rPr>
                <w:color w:val="000000"/>
                <w:sz w:val="20"/>
              </w:rPr>
            </w:pPr>
            <w:r>
              <w:rPr>
                <w:color w:val="000000"/>
                <w:sz w:val="20"/>
              </w:rPr>
              <w:t>868,0</w:t>
            </w:r>
          </w:p>
        </w:tc>
        <w:tc>
          <w:tcPr>
            <w:tcW w:w="876" w:type="dxa"/>
            <w:tcBorders>
              <w:top w:val="nil"/>
              <w:left w:val="nil"/>
              <w:bottom w:val="single" w:sz="4" w:space="0" w:color="auto"/>
              <w:right w:val="single" w:sz="4" w:space="0" w:color="auto"/>
            </w:tcBorders>
            <w:shd w:val="clear" w:color="auto" w:fill="auto"/>
            <w:noWrap/>
            <w:vAlign w:val="center"/>
          </w:tcPr>
          <w:p w14:paraId="1A2DCD66" w14:textId="35BB475E" w:rsidR="00092429" w:rsidRPr="001C109B" w:rsidRDefault="00092429" w:rsidP="00092429">
            <w:pPr>
              <w:jc w:val="center"/>
              <w:rPr>
                <w:color w:val="000000"/>
                <w:sz w:val="20"/>
              </w:rPr>
            </w:pPr>
            <w:r>
              <w:rPr>
                <w:color w:val="000000"/>
                <w:sz w:val="20"/>
              </w:rPr>
              <w:t>866,5</w:t>
            </w:r>
          </w:p>
        </w:tc>
        <w:tc>
          <w:tcPr>
            <w:tcW w:w="876" w:type="dxa"/>
            <w:tcBorders>
              <w:top w:val="nil"/>
              <w:left w:val="nil"/>
              <w:bottom w:val="single" w:sz="4" w:space="0" w:color="auto"/>
              <w:right w:val="single" w:sz="4" w:space="0" w:color="auto"/>
            </w:tcBorders>
            <w:shd w:val="clear" w:color="auto" w:fill="auto"/>
            <w:vAlign w:val="center"/>
          </w:tcPr>
          <w:p w14:paraId="6A2D89D5" w14:textId="220689A0" w:rsidR="00092429" w:rsidRPr="00605CD1" w:rsidRDefault="00092429" w:rsidP="00092429">
            <w:pPr>
              <w:jc w:val="center"/>
              <w:rPr>
                <w:color w:val="000000"/>
                <w:sz w:val="20"/>
              </w:rPr>
            </w:pPr>
            <w:r>
              <w:rPr>
                <w:color w:val="000000"/>
                <w:sz w:val="20"/>
              </w:rPr>
              <w:t>862,4</w:t>
            </w:r>
          </w:p>
        </w:tc>
      </w:tr>
      <w:tr w:rsidR="00014B09" w14:paraId="2D527FCA" w14:textId="77777777" w:rsidTr="00605CD1">
        <w:trPr>
          <w:trHeight w:val="735"/>
          <w:jc w:val="center"/>
        </w:trPr>
        <w:tc>
          <w:tcPr>
            <w:tcW w:w="704" w:type="dxa"/>
            <w:tcBorders>
              <w:top w:val="nil"/>
              <w:left w:val="single" w:sz="4" w:space="0" w:color="auto"/>
              <w:bottom w:val="single" w:sz="4" w:space="0" w:color="auto"/>
              <w:right w:val="single" w:sz="4" w:space="0" w:color="auto"/>
            </w:tcBorders>
            <w:shd w:val="clear" w:color="auto" w:fill="auto"/>
            <w:noWrap/>
            <w:vAlign w:val="center"/>
          </w:tcPr>
          <w:p w14:paraId="584D5506" w14:textId="77777777" w:rsidR="00014B09" w:rsidRDefault="003331AA" w:rsidP="004419F7">
            <w:pPr>
              <w:jc w:val="center"/>
              <w:rPr>
                <w:color w:val="000000"/>
                <w:sz w:val="18"/>
                <w:szCs w:val="18"/>
              </w:rPr>
            </w:pPr>
            <w:r>
              <w:rPr>
                <w:color w:val="000000"/>
                <w:sz w:val="18"/>
                <w:szCs w:val="18"/>
              </w:rPr>
              <w:t>6</w:t>
            </w:r>
          </w:p>
        </w:tc>
        <w:tc>
          <w:tcPr>
            <w:tcW w:w="2075" w:type="dxa"/>
            <w:tcBorders>
              <w:top w:val="nil"/>
              <w:left w:val="nil"/>
              <w:bottom w:val="single" w:sz="4" w:space="0" w:color="auto"/>
              <w:right w:val="single" w:sz="4" w:space="0" w:color="auto"/>
            </w:tcBorders>
            <w:shd w:val="clear" w:color="auto" w:fill="auto"/>
            <w:vAlign w:val="center"/>
          </w:tcPr>
          <w:p w14:paraId="29C3AE35" w14:textId="77777777" w:rsidR="00014B09" w:rsidRDefault="003331AA" w:rsidP="004419F7">
            <w:pPr>
              <w:rPr>
                <w:color w:val="000000"/>
                <w:sz w:val="18"/>
                <w:szCs w:val="18"/>
              </w:rPr>
            </w:pPr>
            <w:r>
              <w:rPr>
                <w:color w:val="000000"/>
                <w:sz w:val="18"/>
                <w:szCs w:val="18"/>
              </w:rPr>
              <w:t>Рекомендуемый Тариф на электроснабжения   для населения МО</w:t>
            </w:r>
          </w:p>
        </w:tc>
        <w:tc>
          <w:tcPr>
            <w:tcW w:w="1188" w:type="dxa"/>
            <w:tcBorders>
              <w:top w:val="nil"/>
              <w:left w:val="nil"/>
              <w:bottom w:val="single" w:sz="4" w:space="0" w:color="auto"/>
              <w:right w:val="single" w:sz="4" w:space="0" w:color="auto"/>
            </w:tcBorders>
            <w:shd w:val="clear" w:color="auto" w:fill="auto"/>
            <w:vAlign w:val="center"/>
          </w:tcPr>
          <w:p w14:paraId="52FEF7BA" w14:textId="77777777" w:rsidR="00014B09" w:rsidRDefault="003331AA" w:rsidP="004419F7">
            <w:pPr>
              <w:rPr>
                <w:color w:val="000000"/>
                <w:sz w:val="18"/>
                <w:szCs w:val="18"/>
              </w:rPr>
            </w:pPr>
            <w:proofErr w:type="spellStart"/>
            <w:r>
              <w:rPr>
                <w:color w:val="000000"/>
                <w:sz w:val="18"/>
                <w:szCs w:val="18"/>
              </w:rPr>
              <w:t>млн</w:t>
            </w:r>
            <w:proofErr w:type="gramStart"/>
            <w:r>
              <w:rPr>
                <w:color w:val="000000"/>
                <w:sz w:val="18"/>
                <w:szCs w:val="18"/>
              </w:rPr>
              <w:t>.к</w:t>
            </w:r>
            <w:proofErr w:type="gramEnd"/>
            <w:r>
              <w:rPr>
                <w:color w:val="000000"/>
                <w:sz w:val="18"/>
                <w:szCs w:val="18"/>
              </w:rPr>
              <w:t>Вт</w:t>
            </w:r>
            <w:proofErr w:type="spellEnd"/>
            <w:r>
              <w:rPr>
                <w:color w:val="000000"/>
                <w:sz w:val="18"/>
                <w:szCs w:val="18"/>
              </w:rPr>
              <w:t>*час</w:t>
            </w:r>
          </w:p>
        </w:tc>
        <w:tc>
          <w:tcPr>
            <w:tcW w:w="876" w:type="dxa"/>
            <w:tcBorders>
              <w:top w:val="nil"/>
              <w:left w:val="nil"/>
              <w:bottom w:val="single" w:sz="4" w:space="0" w:color="auto"/>
              <w:right w:val="single" w:sz="4" w:space="0" w:color="auto"/>
            </w:tcBorders>
            <w:shd w:val="clear" w:color="auto" w:fill="auto"/>
            <w:noWrap/>
            <w:vAlign w:val="center"/>
          </w:tcPr>
          <w:p w14:paraId="1A72778F" w14:textId="77777777" w:rsidR="00014B09" w:rsidRPr="001C109B" w:rsidRDefault="003331AA" w:rsidP="00604EE5">
            <w:pPr>
              <w:jc w:val="center"/>
              <w:rPr>
                <w:color w:val="000000"/>
                <w:sz w:val="20"/>
              </w:rPr>
            </w:pPr>
            <w:r w:rsidRPr="001C109B">
              <w:rPr>
                <w:color w:val="000000"/>
                <w:sz w:val="20"/>
              </w:rPr>
              <w:t>3,48</w:t>
            </w:r>
          </w:p>
        </w:tc>
        <w:tc>
          <w:tcPr>
            <w:tcW w:w="876" w:type="dxa"/>
            <w:tcBorders>
              <w:top w:val="nil"/>
              <w:left w:val="nil"/>
              <w:bottom w:val="single" w:sz="4" w:space="0" w:color="auto"/>
              <w:right w:val="single" w:sz="4" w:space="0" w:color="auto"/>
            </w:tcBorders>
            <w:shd w:val="clear" w:color="auto" w:fill="auto"/>
            <w:noWrap/>
            <w:vAlign w:val="center"/>
          </w:tcPr>
          <w:p w14:paraId="34616C63" w14:textId="77777777" w:rsidR="00014B09" w:rsidRPr="001C109B" w:rsidRDefault="003331AA" w:rsidP="00604EE5">
            <w:pPr>
              <w:jc w:val="center"/>
              <w:rPr>
                <w:color w:val="000000"/>
                <w:sz w:val="20"/>
              </w:rPr>
            </w:pPr>
            <w:r w:rsidRPr="001C109B">
              <w:rPr>
                <w:color w:val="000000"/>
                <w:sz w:val="20"/>
              </w:rPr>
              <w:t>3,48</w:t>
            </w:r>
          </w:p>
        </w:tc>
        <w:tc>
          <w:tcPr>
            <w:tcW w:w="876" w:type="dxa"/>
            <w:tcBorders>
              <w:top w:val="nil"/>
              <w:left w:val="nil"/>
              <w:bottom w:val="single" w:sz="4" w:space="0" w:color="auto"/>
              <w:right w:val="single" w:sz="4" w:space="0" w:color="auto"/>
            </w:tcBorders>
            <w:shd w:val="clear" w:color="auto" w:fill="auto"/>
            <w:noWrap/>
            <w:vAlign w:val="center"/>
          </w:tcPr>
          <w:p w14:paraId="1887D7BA" w14:textId="77777777" w:rsidR="00014B09" w:rsidRPr="001C109B" w:rsidRDefault="003331AA" w:rsidP="00604EE5">
            <w:pPr>
              <w:jc w:val="center"/>
              <w:rPr>
                <w:color w:val="000000"/>
                <w:sz w:val="20"/>
              </w:rPr>
            </w:pPr>
            <w:r w:rsidRPr="001C109B">
              <w:rPr>
                <w:color w:val="000000"/>
                <w:sz w:val="20"/>
              </w:rPr>
              <w:t>3,62</w:t>
            </w:r>
          </w:p>
        </w:tc>
        <w:tc>
          <w:tcPr>
            <w:tcW w:w="876" w:type="dxa"/>
            <w:tcBorders>
              <w:top w:val="nil"/>
              <w:left w:val="nil"/>
              <w:bottom w:val="single" w:sz="4" w:space="0" w:color="auto"/>
              <w:right w:val="single" w:sz="4" w:space="0" w:color="auto"/>
            </w:tcBorders>
            <w:shd w:val="clear" w:color="auto" w:fill="auto"/>
            <w:noWrap/>
            <w:vAlign w:val="center"/>
          </w:tcPr>
          <w:p w14:paraId="2E6BB22B" w14:textId="77777777" w:rsidR="00014B09" w:rsidRPr="001C109B" w:rsidRDefault="003331AA" w:rsidP="00604EE5">
            <w:pPr>
              <w:jc w:val="center"/>
              <w:rPr>
                <w:color w:val="000000"/>
                <w:sz w:val="20"/>
              </w:rPr>
            </w:pPr>
            <w:r w:rsidRPr="001C109B">
              <w:rPr>
                <w:color w:val="000000"/>
                <w:sz w:val="20"/>
              </w:rPr>
              <w:t>3,76</w:t>
            </w:r>
          </w:p>
        </w:tc>
        <w:tc>
          <w:tcPr>
            <w:tcW w:w="876" w:type="dxa"/>
            <w:tcBorders>
              <w:top w:val="nil"/>
              <w:left w:val="nil"/>
              <w:bottom w:val="single" w:sz="4" w:space="0" w:color="auto"/>
              <w:right w:val="single" w:sz="4" w:space="0" w:color="auto"/>
            </w:tcBorders>
            <w:shd w:val="clear" w:color="auto" w:fill="auto"/>
            <w:noWrap/>
            <w:vAlign w:val="center"/>
          </w:tcPr>
          <w:p w14:paraId="749EECEA" w14:textId="77777777" w:rsidR="00014B09" w:rsidRPr="001C109B" w:rsidRDefault="003331AA" w:rsidP="00604EE5">
            <w:pPr>
              <w:jc w:val="center"/>
              <w:rPr>
                <w:color w:val="000000"/>
                <w:sz w:val="20"/>
              </w:rPr>
            </w:pPr>
            <w:r w:rsidRPr="001C109B">
              <w:rPr>
                <w:color w:val="000000"/>
                <w:sz w:val="20"/>
              </w:rPr>
              <w:t>3,91</w:t>
            </w:r>
          </w:p>
        </w:tc>
        <w:tc>
          <w:tcPr>
            <w:tcW w:w="876" w:type="dxa"/>
            <w:tcBorders>
              <w:top w:val="nil"/>
              <w:left w:val="nil"/>
              <w:bottom w:val="single" w:sz="4" w:space="0" w:color="auto"/>
              <w:right w:val="single" w:sz="4" w:space="0" w:color="auto"/>
            </w:tcBorders>
            <w:shd w:val="clear" w:color="auto" w:fill="auto"/>
            <w:noWrap/>
            <w:vAlign w:val="center"/>
          </w:tcPr>
          <w:p w14:paraId="0FF3D049" w14:textId="77777777" w:rsidR="00014B09" w:rsidRPr="001C109B" w:rsidRDefault="003331AA" w:rsidP="00604EE5">
            <w:pPr>
              <w:jc w:val="center"/>
              <w:rPr>
                <w:color w:val="000000"/>
                <w:sz w:val="20"/>
              </w:rPr>
            </w:pPr>
            <w:r w:rsidRPr="001C109B">
              <w:rPr>
                <w:color w:val="000000"/>
                <w:sz w:val="20"/>
              </w:rPr>
              <w:t>4,07</w:t>
            </w:r>
          </w:p>
        </w:tc>
        <w:tc>
          <w:tcPr>
            <w:tcW w:w="876" w:type="dxa"/>
            <w:tcBorders>
              <w:top w:val="nil"/>
              <w:left w:val="nil"/>
              <w:bottom w:val="single" w:sz="4" w:space="0" w:color="auto"/>
              <w:right w:val="single" w:sz="4" w:space="0" w:color="auto"/>
            </w:tcBorders>
            <w:shd w:val="clear" w:color="auto" w:fill="auto"/>
            <w:vAlign w:val="center"/>
          </w:tcPr>
          <w:p w14:paraId="178A3CFD" w14:textId="37E0D0D4" w:rsidR="00014B09" w:rsidRPr="001C109B" w:rsidRDefault="003331AA" w:rsidP="00604EE5">
            <w:pPr>
              <w:jc w:val="center"/>
              <w:rPr>
                <w:color w:val="000000"/>
                <w:sz w:val="20"/>
              </w:rPr>
            </w:pPr>
            <w:r w:rsidRPr="001C109B">
              <w:rPr>
                <w:color w:val="000000"/>
                <w:sz w:val="20"/>
              </w:rPr>
              <w:t>4,5</w:t>
            </w:r>
            <w:r w:rsidR="001C109B" w:rsidRPr="001C109B">
              <w:rPr>
                <w:color w:val="000000"/>
                <w:sz w:val="20"/>
              </w:rPr>
              <w:t>8</w:t>
            </w:r>
          </w:p>
        </w:tc>
      </w:tr>
    </w:tbl>
    <w:p w14:paraId="50FD45F8" w14:textId="77777777" w:rsidR="00014B09" w:rsidRDefault="00014B09" w:rsidP="004419F7">
      <w:pPr>
        <w:rPr>
          <w:b/>
        </w:rPr>
      </w:pPr>
    </w:p>
    <w:p w14:paraId="1F720FEA" w14:textId="77777777" w:rsidR="00014B09" w:rsidRDefault="00014B09" w:rsidP="004419F7">
      <w:pPr>
        <w:rPr>
          <w:b/>
        </w:rPr>
      </w:pPr>
    </w:p>
    <w:p w14:paraId="75D94F28" w14:textId="02B5D3A1" w:rsidR="00014B09" w:rsidRPr="00845785" w:rsidRDefault="003331AA" w:rsidP="004419F7">
      <w:pPr>
        <w:pStyle w:val="2"/>
        <w:rPr>
          <w:b w:val="0"/>
          <w:szCs w:val="28"/>
        </w:rPr>
      </w:pPr>
      <w:bookmarkStart w:id="38" w:name="_Toc170247377"/>
      <w:r w:rsidRPr="00845785">
        <w:rPr>
          <w:szCs w:val="28"/>
        </w:rPr>
        <w:t>2.</w:t>
      </w:r>
      <w:r w:rsidR="000F6FA5">
        <w:rPr>
          <w:szCs w:val="28"/>
        </w:rPr>
        <w:t>4</w:t>
      </w:r>
      <w:r w:rsidRPr="00845785">
        <w:rPr>
          <w:szCs w:val="28"/>
        </w:rPr>
        <w:t>. Прогноз спроса для системы газоснабжения</w:t>
      </w:r>
      <w:bookmarkEnd w:id="38"/>
    </w:p>
    <w:p w14:paraId="2CBEB8DA" w14:textId="77777777" w:rsidR="00014B09" w:rsidRDefault="00014B09" w:rsidP="004419F7">
      <w:pPr>
        <w:jc w:val="both"/>
        <w:textAlignment w:val="baseline"/>
        <w:rPr>
          <w:szCs w:val="24"/>
        </w:rPr>
      </w:pPr>
    </w:p>
    <w:p w14:paraId="2BC65ED6" w14:textId="2A710F5C" w:rsidR="00014B09" w:rsidRDefault="003331AA" w:rsidP="004419F7">
      <w:pPr>
        <w:jc w:val="both"/>
        <w:textAlignment w:val="baseline"/>
        <w:rPr>
          <w:szCs w:val="24"/>
        </w:rPr>
      </w:pPr>
      <w:r>
        <w:rPr>
          <w:szCs w:val="24"/>
        </w:rPr>
        <w:t xml:space="preserve">     Развитие схемы газоснабжения муниципального образования планируется осуществлять с целью подключения к существующему сетевому газу не подключённых до 2024 года  домов и подключение вновь построенного жилья с  2024 по 203</w:t>
      </w:r>
      <w:r w:rsidR="00092429">
        <w:rPr>
          <w:szCs w:val="24"/>
        </w:rPr>
        <w:t>3</w:t>
      </w:r>
      <w:r>
        <w:rPr>
          <w:szCs w:val="24"/>
        </w:rPr>
        <w:t xml:space="preserve"> год. </w:t>
      </w:r>
    </w:p>
    <w:p w14:paraId="7430F0D6" w14:textId="77777777" w:rsidR="00014B09" w:rsidRDefault="003331AA" w:rsidP="004419F7">
      <w:pPr>
        <w:jc w:val="both"/>
        <w:textAlignment w:val="baseline"/>
        <w:rPr>
          <w:szCs w:val="24"/>
        </w:rPr>
      </w:pPr>
      <w:r>
        <w:rPr>
          <w:szCs w:val="24"/>
        </w:rPr>
        <w:t xml:space="preserve">     Учитывая  достаточно  большой объём выполненных работ по газоснабжению за последние пять лет, региональной программой  газификации жилищно-коммунального комплекса, промышленных и иных организаций Курской области на 2021 -2030годы утверждена </w:t>
      </w:r>
      <w:hyperlink r:id="rId21" w:anchor="64U0IK" w:history="1">
        <w:r>
          <w:rPr>
            <w:color w:val="0000FF"/>
            <w:szCs w:val="24"/>
            <w:u w:val="single"/>
          </w:rPr>
          <w:t>постановлением</w:t>
        </w:r>
      </w:hyperlink>
      <w:r>
        <w:rPr>
          <w:color w:val="0000FF"/>
          <w:szCs w:val="24"/>
          <w:u w:val="single"/>
        </w:rPr>
        <w:t xml:space="preserve"> </w:t>
      </w:r>
      <w:hyperlink r:id="rId22" w:anchor="64U0IK" w:history="1">
        <w:r>
          <w:rPr>
            <w:color w:val="0000FF"/>
            <w:szCs w:val="24"/>
            <w:u w:val="single"/>
          </w:rPr>
          <w:t>Администрации Курской области</w:t>
        </w:r>
      </w:hyperlink>
      <w:r>
        <w:rPr>
          <w:color w:val="0000FF"/>
          <w:szCs w:val="24"/>
          <w:u w:val="single"/>
        </w:rPr>
        <w:t xml:space="preserve"> </w:t>
      </w:r>
      <w:hyperlink r:id="rId23" w:anchor="64U0IK" w:history="1">
        <w:r>
          <w:rPr>
            <w:color w:val="0000FF"/>
            <w:szCs w:val="24"/>
            <w:u w:val="single"/>
          </w:rPr>
          <w:t>от 29 ноября 2019 г. N 1185-па</w:t>
        </w:r>
      </w:hyperlink>
      <w:r>
        <w:rPr>
          <w:color w:val="0000FF"/>
          <w:szCs w:val="24"/>
          <w:u w:val="single"/>
        </w:rPr>
        <w:t xml:space="preserve"> </w:t>
      </w:r>
      <w:r>
        <w:rPr>
          <w:szCs w:val="24"/>
        </w:rPr>
        <w:t xml:space="preserve">     (в редакции постановления Правительства Курской области от 1 декабря 2023 г. N 1242-пп) не предусмотрено строительство новых  газовых сооружений, в том числе и газовых сетей. </w:t>
      </w:r>
    </w:p>
    <w:p w14:paraId="14942B52" w14:textId="46798E69" w:rsidR="00014B09" w:rsidRDefault="003331AA" w:rsidP="004419F7">
      <w:pPr>
        <w:jc w:val="both"/>
        <w:textAlignment w:val="baseline"/>
        <w:rPr>
          <w:szCs w:val="24"/>
        </w:rPr>
      </w:pPr>
      <w:r>
        <w:rPr>
          <w:szCs w:val="24"/>
        </w:rPr>
        <w:t xml:space="preserve">       Вместе с тем актуализация  данной программы не исключает продолжения </w:t>
      </w:r>
      <w:r w:rsidR="006559F2">
        <w:rPr>
          <w:szCs w:val="24"/>
        </w:rPr>
        <w:t xml:space="preserve">газификации и </w:t>
      </w:r>
      <w:proofErr w:type="spellStart"/>
      <w:r w:rsidR="006559F2">
        <w:rPr>
          <w:szCs w:val="24"/>
        </w:rPr>
        <w:t>до</w:t>
      </w:r>
      <w:r>
        <w:rPr>
          <w:szCs w:val="24"/>
        </w:rPr>
        <w:t>газификации</w:t>
      </w:r>
      <w:proofErr w:type="spellEnd"/>
      <w:r>
        <w:rPr>
          <w:szCs w:val="24"/>
        </w:rPr>
        <w:t xml:space="preserve">  не только  Касторенского района,  но и  </w:t>
      </w:r>
      <w:r w:rsidR="00605CD1">
        <w:rPr>
          <w:szCs w:val="24"/>
        </w:rPr>
        <w:t>Егорьевского</w:t>
      </w:r>
      <w:r>
        <w:rPr>
          <w:szCs w:val="24"/>
        </w:rPr>
        <w:t xml:space="preserve"> сельсовета.</w:t>
      </w:r>
    </w:p>
    <w:p w14:paraId="6FE390DA" w14:textId="77777777" w:rsidR="00014B09" w:rsidRDefault="00014B09" w:rsidP="004419F7">
      <w:pPr>
        <w:ind w:firstLine="720"/>
        <w:jc w:val="both"/>
        <w:rPr>
          <w:szCs w:val="24"/>
        </w:rPr>
      </w:pPr>
    </w:p>
    <w:p w14:paraId="0DCC2153" w14:textId="1A8BC129" w:rsidR="00014B09" w:rsidRDefault="003331AA" w:rsidP="004419F7">
      <w:pPr>
        <w:jc w:val="both"/>
        <w:rPr>
          <w:szCs w:val="24"/>
        </w:rPr>
      </w:pPr>
      <w:r>
        <w:rPr>
          <w:szCs w:val="24"/>
        </w:rPr>
        <w:t>Для газоснабжения вводимого индивидуального жилья в населенных пунктах муниципального образования (</w:t>
      </w:r>
      <w:r w:rsidR="00DA7F6B">
        <w:rPr>
          <w:szCs w:val="24"/>
        </w:rPr>
        <w:t>10</w:t>
      </w:r>
      <w:r>
        <w:rPr>
          <w:szCs w:val="24"/>
        </w:rPr>
        <w:t xml:space="preserve"> домов общей площадью </w:t>
      </w:r>
      <w:r w:rsidR="00DA7F6B">
        <w:rPr>
          <w:szCs w:val="24"/>
        </w:rPr>
        <w:t>1000</w:t>
      </w:r>
      <w:r>
        <w:rPr>
          <w:szCs w:val="24"/>
        </w:rPr>
        <w:t xml:space="preserve"> кв. м) </w:t>
      </w:r>
      <w:r w:rsidR="00DA7F6B">
        <w:rPr>
          <w:szCs w:val="24"/>
        </w:rPr>
        <w:t xml:space="preserve">и </w:t>
      </w:r>
      <w:proofErr w:type="spellStart"/>
      <w:r w:rsidR="00DA7F6B">
        <w:rPr>
          <w:szCs w:val="24"/>
        </w:rPr>
        <w:t>догазификации</w:t>
      </w:r>
      <w:proofErr w:type="spellEnd"/>
      <w:r w:rsidR="00DA7F6B">
        <w:rPr>
          <w:szCs w:val="24"/>
        </w:rPr>
        <w:t xml:space="preserve"> действующего  жилого фонда </w:t>
      </w:r>
      <w:r>
        <w:rPr>
          <w:szCs w:val="24"/>
        </w:rPr>
        <w:t>построить 2,0 км газопровода.</w:t>
      </w:r>
    </w:p>
    <w:p w14:paraId="6B2720DA" w14:textId="77777777" w:rsidR="00014B09" w:rsidRDefault="00014B09" w:rsidP="004419F7">
      <w:pPr>
        <w:rPr>
          <w:b/>
          <w:sz w:val="28"/>
          <w:szCs w:val="28"/>
        </w:rPr>
      </w:pPr>
    </w:p>
    <w:p w14:paraId="572431C5" w14:textId="33074D1D" w:rsidR="00014B09" w:rsidRDefault="003331AA" w:rsidP="008C3896">
      <w:pPr>
        <w:pStyle w:val="affc"/>
        <w:spacing w:line="240" w:lineRule="auto"/>
        <w:ind w:left="0"/>
        <w:jc w:val="left"/>
        <w:rPr>
          <w:b w:val="0"/>
        </w:rPr>
      </w:pPr>
      <w:r>
        <w:t>Таблица 2.</w:t>
      </w:r>
      <w:r w:rsidR="00605CD1">
        <w:t>21</w:t>
      </w:r>
      <w:r w:rsidR="00F33847">
        <w:t>.</w:t>
      </w:r>
      <w:r>
        <w:t xml:space="preserve">Перспективные показатели спроса для системы газоснабжения МО </w:t>
      </w:r>
    </w:p>
    <w:tbl>
      <w:tblPr>
        <w:tblW w:w="100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274"/>
        <w:gridCol w:w="992"/>
        <w:gridCol w:w="855"/>
        <w:gridCol w:w="890"/>
        <w:gridCol w:w="957"/>
        <w:gridCol w:w="993"/>
        <w:gridCol w:w="841"/>
        <w:gridCol w:w="850"/>
        <w:gridCol w:w="845"/>
      </w:tblGrid>
      <w:tr w:rsidR="00014B09" w14:paraId="24AEFFAC" w14:textId="77777777" w:rsidTr="00092429">
        <w:trPr>
          <w:trHeight w:val="300"/>
          <w:jc w:val="center"/>
        </w:trPr>
        <w:tc>
          <w:tcPr>
            <w:tcW w:w="567" w:type="dxa"/>
            <w:vMerge w:val="restart"/>
            <w:shd w:val="clear" w:color="auto" w:fill="auto"/>
            <w:vAlign w:val="center"/>
          </w:tcPr>
          <w:p w14:paraId="22964608" w14:textId="77777777" w:rsidR="00014B09" w:rsidRDefault="003331AA" w:rsidP="004419F7">
            <w:pPr>
              <w:rPr>
                <w:color w:val="000000"/>
                <w:sz w:val="18"/>
                <w:szCs w:val="18"/>
              </w:rPr>
            </w:pPr>
            <w:r>
              <w:rPr>
                <w:color w:val="000000"/>
                <w:sz w:val="18"/>
                <w:szCs w:val="18"/>
              </w:rPr>
              <w:t>№</w:t>
            </w:r>
          </w:p>
        </w:tc>
        <w:tc>
          <w:tcPr>
            <w:tcW w:w="2274" w:type="dxa"/>
            <w:vMerge w:val="restart"/>
            <w:shd w:val="clear" w:color="auto" w:fill="auto"/>
            <w:vAlign w:val="center"/>
          </w:tcPr>
          <w:p w14:paraId="7A097738" w14:textId="77777777" w:rsidR="00014B09" w:rsidRDefault="003331AA" w:rsidP="004419F7">
            <w:pPr>
              <w:rPr>
                <w:color w:val="000000"/>
                <w:sz w:val="18"/>
                <w:szCs w:val="18"/>
              </w:rPr>
            </w:pPr>
            <w:r>
              <w:rPr>
                <w:color w:val="000000"/>
                <w:sz w:val="18"/>
                <w:szCs w:val="18"/>
              </w:rPr>
              <w:t>Наименование</w:t>
            </w:r>
          </w:p>
        </w:tc>
        <w:tc>
          <w:tcPr>
            <w:tcW w:w="992" w:type="dxa"/>
            <w:vMerge w:val="restart"/>
            <w:shd w:val="clear" w:color="auto" w:fill="auto"/>
            <w:vAlign w:val="center"/>
          </w:tcPr>
          <w:p w14:paraId="582FA923" w14:textId="787CC26D" w:rsidR="00014B09" w:rsidRDefault="003331AA" w:rsidP="00FC1DF5">
            <w:pPr>
              <w:rPr>
                <w:color w:val="000000"/>
                <w:sz w:val="18"/>
                <w:szCs w:val="18"/>
              </w:rPr>
            </w:pPr>
            <w:proofErr w:type="spellStart"/>
            <w:r>
              <w:rPr>
                <w:color w:val="000000"/>
                <w:sz w:val="18"/>
                <w:szCs w:val="18"/>
              </w:rPr>
              <w:t>Ед</w:t>
            </w:r>
            <w:proofErr w:type="gramStart"/>
            <w:r>
              <w:rPr>
                <w:color w:val="000000"/>
                <w:sz w:val="18"/>
                <w:szCs w:val="18"/>
              </w:rPr>
              <w:t>.и</w:t>
            </w:r>
            <w:proofErr w:type="gramEnd"/>
            <w:r>
              <w:rPr>
                <w:color w:val="000000"/>
                <w:sz w:val="18"/>
                <w:szCs w:val="18"/>
              </w:rPr>
              <w:t>зм</w:t>
            </w:r>
            <w:proofErr w:type="spellEnd"/>
          </w:p>
        </w:tc>
        <w:tc>
          <w:tcPr>
            <w:tcW w:w="6231" w:type="dxa"/>
            <w:gridSpan w:val="7"/>
            <w:shd w:val="clear" w:color="auto" w:fill="auto"/>
            <w:vAlign w:val="center"/>
          </w:tcPr>
          <w:p w14:paraId="37787F0E" w14:textId="77777777" w:rsidR="00014B09" w:rsidRDefault="003331AA" w:rsidP="004419F7">
            <w:pPr>
              <w:rPr>
                <w:color w:val="000000"/>
                <w:sz w:val="18"/>
                <w:szCs w:val="18"/>
              </w:rPr>
            </w:pPr>
            <w:r>
              <w:rPr>
                <w:color w:val="000000"/>
                <w:sz w:val="18"/>
                <w:szCs w:val="18"/>
              </w:rPr>
              <w:t xml:space="preserve">Реализация мероприятий по годам, </w:t>
            </w:r>
            <w:proofErr w:type="spellStart"/>
            <w:r>
              <w:rPr>
                <w:color w:val="000000"/>
                <w:sz w:val="18"/>
                <w:szCs w:val="18"/>
              </w:rPr>
              <w:t>тыс</w:t>
            </w:r>
            <w:proofErr w:type="gramStart"/>
            <w:r>
              <w:rPr>
                <w:color w:val="000000"/>
                <w:sz w:val="18"/>
                <w:szCs w:val="18"/>
              </w:rPr>
              <w:t>.р</w:t>
            </w:r>
            <w:proofErr w:type="gramEnd"/>
            <w:r>
              <w:rPr>
                <w:color w:val="000000"/>
                <w:sz w:val="18"/>
                <w:szCs w:val="18"/>
              </w:rPr>
              <w:t>уб</w:t>
            </w:r>
            <w:proofErr w:type="spellEnd"/>
          </w:p>
        </w:tc>
      </w:tr>
      <w:tr w:rsidR="00014B09" w14:paraId="1B77B2AC" w14:textId="77777777" w:rsidTr="00092429">
        <w:trPr>
          <w:trHeight w:val="480"/>
          <w:jc w:val="center"/>
        </w:trPr>
        <w:tc>
          <w:tcPr>
            <w:tcW w:w="567" w:type="dxa"/>
            <w:vMerge/>
            <w:vAlign w:val="center"/>
          </w:tcPr>
          <w:p w14:paraId="68933D2D" w14:textId="77777777" w:rsidR="00014B09" w:rsidRDefault="00014B09" w:rsidP="004419F7">
            <w:pPr>
              <w:rPr>
                <w:color w:val="000000"/>
                <w:sz w:val="18"/>
                <w:szCs w:val="18"/>
              </w:rPr>
            </w:pPr>
          </w:p>
        </w:tc>
        <w:tc>
          <w:tcPr>
            <w:tcW w:w="2274" w:type="dxa"/>
            <w:vMerge/>
            <w:vAlign w:val="center"/>
          </w:tcPr>
          <w:p w14:paraId="739EE36D" w14:textId="77777777" w:rsidR="00014B09" w:rsidRDefault="00014B09" w:rsidP="004419F7">
            <w:pPr>
              <w:rPr>
                <w:color w:val="000000"/>
                <w:sz w:val="18"/>
                <w:szCs w:val="18"/>
              </w:rPr>
            </w:pPr>
          </w:p>
        </w:tc>
        <w:tc>
          <w:tcPr>
            <w:tcW w:w="992" w:type="dxa"/>
            <w:vMerge/>
            <w:vAlign w:val="center"/>
          </w:tcPr>
          <w:p w14:paraId="3187C502" w14:textId="77777777" w:rsidR="00014B09" w:rsidRDefault="00014B09" w:rsidP="004419F7">
            <w:pPr>
              <w:rPr>
                <w:color w:val="000000"/>
                <w:sz w:val="18"/>
                <w:szCs w:val="18"/>
              </w:rPr>
            </w:pPr>
          </w:p>
        </w:tc>
        <w:tc>
          <w:tcPr>
            <w:tcW w:w="855" w:type="dxa"/>
            <w:shd w:val="clear" w:color="auto" w:fill="auto"/>
            <w:noWrap/>
            <w:vAlign w:val="center"/>
          </w:tcPr>
          <w:p w14:paraId="409DB3AB" w14:textId="77777777" w:rsidR="00014B09" w:rsidRDefault="003331AA" w:rsidP="004419F7">
            <w:pPr>
              <w:jc w:val="center"/>
              <w:rPr>
                <w:color w:val="000000"/>
                <w:sz w:val="18"/>
                <w:szCs w:val="18"/>
              </w:rPr>
            </w:pPr>
            <w:r>
              <w:rPr>
                <w:color w:val="000000"/>
                <w:sz w:val="18"/>
                <w:szCs w:val="18"/>
              </w:rPr>
              <w:t>2023</w:t>
            </w:r>
          </w:p>
        </w:tc>
        <w:tc>
          <w:tcPr>
            <w:tcW w:w="890" w:type="dxa"/>
            <w:shd w:val="clear" w:color="auto" w:fill="auto"/>
            <w:noWrap/>
            <w:vAlign w:val="center"/>
          </w:tcPr>
          <w:p w14:paraId="7D028E12" w14:textId="77777777" w:rsidR="00014B09" w:rsidRDefault="003331AA" w:rsidP="004419F7">
            <w:pPr>
              <w:jc w:val="center"/>
              <w:rPr>
                <w:color w:val="000000"/>
                <w:sz w:val="18"/>
                <w:szCs w:val="18"/>
              </w:rPr>
            </w:pPr>
            <w:r>
              <w:rPr>
                <w:color w:val="000000"/>
                <w:sz w:val="18"/>
                <w:szCs w:val="18"/>
              </w:rPr>
              <w:t>2024</w:t>
            </w:r>
          </w:p>
        </w:tc>
        <w:tc>
          <w:tcPr>
            <w:tcW w:w="957" w:type="dxa"/>
            <w:shd w:val="clear" w:color="auto" w:fill="auto"/>
            <w:noWrap/>
            <w:vAlign w:val="center"/>
          </w:tcPr>
          <w:p w14:paraId="66113868" w14:textId="77777777" w:rsidR="00014B09" w:rsidRDefault="003331AA" w:rsidP="004419F7">
            <w:pPr>
              <w:jc w:val="center"/>
              <w:rPr>
                <w:color w:val="000000"/>
                <w:sz w:val="18"/>
                <w:szCs w:val="18"/>
              </w:rPr>
            </w:pPr>
            <w:r>
              <w:rPr>
                <w:color w:val="000000"/>
                <w:sz w:val="18"/>
                <w:szCs w:val="18"/>
              </w:rPr>
              <w:t>2025</w:t>
            </w:r>
          </w:p>
        </w:tc>
        <w:tc>
          <w:tcPr>
            <w:tcW w:w="993" w:type="dxa"/>
            <w:shd w:val="clear" w:color="auto" w:fill="auto"/>
            <w:noWrap/>
            <w:vAlign w:val="center"/>
          </w:tcPr>
          <w:p w14:paraId="3DADCEF7" w14:textId="77777777" w:rsidR="00014B09" w:rsidRDefault="003331AA" w:rsidP="004419F7">
            <w:pPr>
              <w:jc w:val="center"/>
              <w:rPr>
                <w:color w:val="000000"/>
                <w:sz w:val="18"/>
                <w:szCs w:val="18"/>
              </w:rPr>
            </w:pPr>
            <w:r>
              <w:rPr>
                <w:color w:val="000000"/>
                <w:sz w:val="18"/>
                <w:szCs w:val="18"/>
              </w:rPr>
              <w:t>2026</w:t>
            </w:r>
          </w:p>
        </w:tc>
        <w:tc>
          <w:tcPr>
            <w:tcW w:w="841" w:type="dxa"/>
            <w:shd w:val="clear" w:color="auto" w:fill="auto"/>
            <w:noWrap/>
            <w:vAlign w:val="center"/>
          </w:tcPr>
          <w:p w14:paraId="4FE9A3C2" w14:textId="77777777" w:rsidR="00014B09" w:rsidRDefault="003331AA" w:rsidP="004419F7">
            <w:pPr>
              <w:jc w:val="center"/>
              <w:rPr>
                <w:color w:val="000000"/>
                <w:sz w:val="18"/>
                <w:szCs w:val="18"/>
              </w:rPr>
            </w:pPr>
            <w:r>
              <w:rPr>
                <w:color w:val="000000"/>
                <w:sz w:val="18"/>
                <w:szCs w:val="18"/>
              </w:rPr>
              <w:t>2027</w:t>
            </w:r>
          </w:p>
        </w:tc>
        <w:tc>
          <w:tcPr>
            <w:tcW w:w="850" w:type="dxa"/>
            <w:shd w:val="clear" w:color="auto" w:fill="auto"/>
            <w:noWrap/>
            <w:vAlign w:val="center"/>
          </w:tcPr>
          <w:p w14:paraId="513C34FF" w14:textId="77777777" w:rsidR="00014B09" w:rsidRDefault="003331AA" w:rsidP="004419F7">
            <w:pPr>
              <w:jc w:val="center"/>
              <w:rPr>
                <w:color w:val="000000"/>
                <w:sz w:val="18"/>
                <w:szCs w:val="18"/>
              </w:rPr>
            </w:pPr>
            <w:r>
              <w:rPr>
                <w:color w:val="000000"/>
                <w:sz w:val="18"/>
                <w:szCs w:val="18"/>
              </w:rPr>
              <w:t>2028</w:t>
            </w:r>
          </w:p>
        </w:tc>
        <w:tc>
          <w:tcPr>
            <w:tcW w:w="845" w:type="dxa"/>
            <w:shd w:val="clear" w:color="auto" w:fill="auto"/>
            <w:vAlign w:val="center"/>
          </w:tcPr>
          <w:p w14:paraId="0DCA0D95" w14:textId="10BA3BA8" w:rsidR="00014B09" w:rsidRDefault="003331AA" w:rsidP="004D5B48">
            <w:pPr>
              <w:jc w:val="center"/>
              <w:rPr>
                <w:color w:val="000000"/>
                <w:sz w:val="18"/>
                <w:szCs w:val="18"/>
              </w:rPr>
            </w:pPr>
            <w:r>
              <w:rPr>
                <w:color w:val="000000"/>
                <w:sz w:val="18"/>
                <w:szCs w:val="18"/>
              </w:rPr>
              <w:t>2029-203</w:t>
            </w:r>
            <w:r w:rsidR="004D5B48">
              <w:rPr>
                <w:color w:val="000000"/>
                <w:sz w:val="18"/>
                <w:szCs w:val="18"/>
              </w:rPr>
              <w:t>3</w:t>
            </w:r>
          </w:p>
        </w:tc>
      </w:tr>
      <w:tr w:rsidR="00014B09" w14:paraId="0C4BD0EB" w14:textId="77777777" w:rsidTr="00092429">
        <w:trPr>
          <w:trHeight w:val="300"/>
          <w:jc w:val="center"/>
        </w:trPr>
        <w:tc>
          <w:tcPr>
            <w:tcW w:w="567" w:type="dxa"/>
            <w:shd w:val="clear" w:color="auto" w:fill="auto"/>
            <w:noWrap/>
            <w:vAlign w:val="bottom"/>
          </w:tcPr>
          <w:p w14:paraId="5A0E2409" w14:textId="77777777" w:rsidR="00014B09" w:rsidRDefault="00014B09" w:rsidP="004419F7">
            <w:pPr>
              <w:jc w:val="center"/>
              <w:rPr>
                <w:color w:val="000000"/>
                <w:sz w:val="18"/>
                <w:szCs w:val="18"/>
              </w:rPr>
            </w:pPr>
          </w:p>
        </w:tc>
        <w:tc>
          <w:tcPr>
            <w:tcW w:w="9497" w:type="dxa"/>
            <w:gridSpan w:val="9"/>
            <w:shd w:val="clear" w:color="000000" w:fill="FFFF00"/>
            <w:noWrap/>
            <w:vAlign w:val="center"/>
          </w:tcPr>
          <w:p w14:paraId="6B8945E8" w14:textId="77777777" w:rsidR="00014B09" w:rsidRDefault="003331AA" w:rsidP="004419F7">
            <w:pPr>
              <w:jc w:val="center"/>
              <w:rPr>
                <w:color w:val="000000"/>
                <w:sz w:val="18"/>
                <w:szCs w:val="18"/>
              </w:rPr>
            </w:pPr>
            <w:r>
              <w:rPr>
                <w:color w:val="000000"/>
                <w:sz w:val="18"/>
                <w:szCs w:val="18"/>
              </w:rPr>
              <w:t>Газоснабжение</w:t>
            </w:r>
          </w:p>
        </w:tc>
      </w:tr>
      <w:tr w:rsidR="00092429" w14:paraId="2156EE07" w14:textId="77777777" w:rsidTr="00092429">
        <w:trPr>
          <w:trHeight w:val="673"/>
          <w:jc w:val="center"/>
        </w:trPr>
        <w:tc>
          <w:tcPr>
            <w:tcW w:w="567" w:type="dxa"/>
            <w:shd w:val="clear" w:color="auto" w:fill="auto"/>
            <w:noWrap/>
            <w:vAlign w:val="center"/>
          </w:tcPr>
          <w:p w14:paraId="539A6FC2" w14:textId="4CED02A4"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t>1</w:t>
            </w:r>
          </w:p>
        </w:tc>
        <w:tc>
          <w:tcPr>
            <w:tcW w:w="2274" w:type="dxa"/>
            <w:shd w:val="clear" w:color="auto" w:fill="auto"/>
            <w:vAlign w:val="center"/>
          </w:tcPr>
          <w:p w14:paraId="66BE3BA4" w14:textId="66C42AE6" w:rsidR="00092429" w:rsidRDefault="00092429" w:rsidP="00092429">
            <w:pPr>
              <w:rPr>
                <w:color w:val="000000"/>
                <w:sz w:val="18"/>
                <w:szCs w:val="18"/>
              </w:rPr>
            </w:pPr>
            <w:r>
              <w:rPr>
                <w:color w:val="000000"/>
                <w:sz w:val="20"/>
              </w:rPr>
              <w:t>Численность населения, пользующая  услугами  централизованного газоснабжения</w:t>
            </w:r>
          </w:p>
        </w:tc>
        <w:tc>
          <w:tcPr>
            <w:tcW w:w="992" w:type="dxa"/>
            <w:shd w:val="clear" w:color="auto" w:fill="auto"/>
            <w:noWrap/>
            <w:vAlign w:val="center"/>
          </w:tcPr>
          <w:p w14:paraId="2B02FE70" w14:textId="5F4A2275" w:rsidR="00092429" w:rsidRDefault="00092429" w:rsidP="00092429">
            <w:pPr>
              <w:jc w:val="center"/>
              <w:rPr>
                <w:color w:val="000000"/>
                <w:sz w:val="18"/>
                <w:szCs w:val="18"/>
              </w:rPr>
            </w:pPr>
            <w:r>
              <w:rPr>
                <w:color w:val="000000"/>
                <w:sz w:val="20"/>
              </w:rPr>
              <w:t>чел</w:t>
            </w:r>
          </w:p>
        </w:tc>
        <w:tc>
          <w:tcPr>
            <w:tcW w:w="855" w:type="dxa"/>
            <w:shd w:val="clear" w:color="auto" w:fill="auto"/>
            <w:vAlign w:val="center"/>
          </w:tcPr>
          <w:p w14:paraId="2CE7CBD5" w14:textId="2384C7B0" w:rsidR="00092429" w:rsidRPr="00092429" w:rsidRDefault="00092429" w:rsidP="00092429">
            <w:pPr>
              <w:jc w:val="center"/>
              <w:rPr>
                <w:color w:val="000000"/>
                <w:sz w:val="20"/>
              </w:rPr>
            </w:pPr>
            <w:r w:rsidRPr="00092429">
              <w:rPr>
                <w:rFonts w:ascii="Calibri" w:hAnsi="Calibri" w:cs="Calibri"/>
                <w:color w:val="000000"/>
                <w:sz w:val="20"/>
              </w:rPr>
              <w:t>435</w:t>
            </w:r>
          </w:p>
        </w:tc>
        <w:tc>
          <w:tcPr>
            <w:tcW w:w="890" w:type="dxa"/>
            <w:shd w:val="clear" w:color="auto" w:fill="auto"/>
            <w:vAlign w:val="center"/>
          </w:tcPr>
          <w:p w14:paraId="5383663F" w14:textId="2A850093" w:rsidR="00092429" w:rsidRPr="00092429" w:rsidRDefault="00092429" w:rsidP="00092429">
            <w:pPr>
              <w:jc w:val="center"/>
              <w:rPr>
                <w:color w:val="000000"/>
                <w:sz w:val="20"/>
              </w:rPr>
            </w:pPr>
            <w:r w:rsidRPr="00092429">
              <w:rPr>
                <w:rFonts w:ascii="Calibri" w:hAnsi="Calibri" w:cs="Calibri"/>
                <w:color w:val="000000"/>
                <w:sz w:val="20"/>
              </w:rPr>
              <w:t>432</w:t>
            </w:r>
          </w:p>
        </w:tc>
        <w:tc>
          <w:tcPr>
            <w:tcW w:w="957" w:type="dxa"/>
            <w:shd w:val="clear" w:color="auto" w:fill="auto"/>
            <w:vAlign w:val="center"/>
          </w:tcPr>
          <w:p w14:paraId="72F65DBE" w14:textId="35F6EBD2" w:rsidR="00092429" w:rsidRPr="00092429" w:rsidRDefault="00092429" w:rsidP="00092429">
            <w:pPr>
              <w:jc w:val="center"/>
              <w:rPr>
                <w:color w:val="000000"/>
                <w:sz w:val="20"/>
              </w:rPr>
            </w:pPr>
            <w:r w:rsidRPr="00092429">
              <w:rPr>
                <w:rFonts w:ascii="Calibri" w:hAnsi="Calibri" w:cs="Calibri"/>
                <w:color w:val="000000"/>
                <w:sz w:val="20"/>
              </w:rPr>
              <w:t>429</w:t>
            </w:r>
          </w:p>
        </w:tc>
        <w:tc>
          <w:tcPr>
            <w:tcW w:w="993" w:type="dxa"/>
            <w:shd w:val="clear" w:color="auto" w:fill="auto"/>
            <w:vAlign w:val="center"/>
          </w:tcPr>
          <w:p w14:paraId="70774093" w14:textId="0A95F49E" w:rsidR="00092429" w:rsidRPr="00092429" w:rsidRDefault="00092429" w:rsidP="00092429">
            <w:pPr>
              <w:jc w:val="center"/>
              <w:rPr>
                <w:color w:val="000000"/>
                <w:sz w:val="20"/>
              </w:rPr>
            </w:pPr>
            <w:r w:rsidRPr="00092429">
              <w:rPr>
                <w:rFonts w:ascii="Calibri" w:hAnsi="Calibri" w:cs="Calibri"/>
                <w:color w:val="000000"/>
                <w:sz w:val="20"/>
              </w:rPr>
              <w:t>426</w:t>
            </w:r>
          </w:p>
        </w:tc>
        <w:tc>
          <w:tcPr>
            <w:tcW w:w="841" w:type="dxa"/>
            <w:shd w:val="clear" w:color="auto" w:fill="auto"/>
            <w:vAlign w:val="center"/>
          </w:tcPr>
          <w:p w14:paraId="29F53FAA" w14:textId="6DAB60E0" w:rsidR="00092429" w:rsidRPr="00092429" w:rsidRDefault="00092429" w:rsidP="00092429">
            <w:pPr>
              <w:jc w:val="center"/>
              <w:rPr>
                <w:color w:val="000000"/>
                <w:sz w:val="20"/>
              </w:rPr>
            </w:pPr>
            <w:r w:rsidRPr="00092429">
              <w:rPr>
                <w:rFonts w:ascii="Calibri" w:hAnsi="Calibri" w:cs="Calibri"/>
                <w:color w:val="000000"/>
                <w:sz w:val="20"/>
              </w:rPr>
              <w:t>423</w:t>
            </w:r>
          </w:p>
        </w:tc>
        <w:tc>
          <w:tcPr>
            <w:tcW w:w="850" w:type="dxa"/>
            <w:shd w:val="clear" w:color="auto" w:fill="auto"/>
            <w:vAlign w:val="center"/>
          </w:tcPr>
          <w:p w14:paraId="409824C4" w14:textId="212284A4" w:rsidR="00092429" w:rsidRPr="00092429" w:rsidRDefault="00092429" w:rsidP="00092429">
            <w:pPr>
              <w:jc w:val="center"/>
              <w:rPr>
                <w:color w:val="000000"/>
                <w:sz w:val="20"/>
              </w:rPr>
            </w:pPr>
            <w:r w:rsidRPr="00092429">
              <w:rPr>
                <w:rFonts w:ascii="Calibri" w:hAnsi="Calibri" w:cs="Calibri"/>
                <w:color w:val="000000"/>
                <w:sz w:val="20"/>
              </w:rPr>
              <w:t>420</w:t>
            </w:r>
          </w:p>
        </w:tc>
        <w:tc>
          <w:tcPr>
            <w:tcW w:w="845" w:type="dxa"/>
            <w:shd w:val="clear" w:color="auto" w:fill="auto"/>
            <w:vAlign w:val="center"/>
          </w:tcPr>
          <w:p w14:paraId="27C73C09" w14:textId="2F572795" w:rsidR="00092429" w:rsidRPr="00092429" w:rsidRDefault="00092429" w:rsidP="00092429">
            <w:pPr>
              <w:jc w:val="center"/>
              <w:rPr>
                <w:color w:val="000000"/>
                <w:sz w:val="20"/>
              </w:rPr>
            </w:pPr>
            <w:r w:rsidRPr="00092429">
              <w:rPr>
                <w:rFonts w:ascii="Calibri" w:hAnsi="Calibri" w:cs="Calibri"/>
                <w:color w:val="000000"/>
                <w:sz w:val="20"/>
              </w:rPr>
              <w:t>411</w:t>
            </w:r>
          </w:p>
        </w:tc>
      </w:tr>
      <w:tr w:rsidR="00092429" w14:paraId="1D0FE058" w14:textId="77777777" w:rsidTr="00092429">
        <w:trPr>
          <w:trHeight w:val="827"/>
          <w:jc w:val="center"/>
        </w:trPr>
        <w:tc>
          <w:tcPr>
            <w:tcW w:w="567" w:type="dxa"/>
            <w:shd w:val="clear" w:color="auto" w:fill="auto"/>
            <w:noWrap/>
            <w:vAlign w:val="center"/>
          </w:tcPr>
          <w:p w14:paraId="1EF64455" w14:textId="61378677"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t>2</w:t>
            </w:r>
          </w:p>
        </w:tc>
        <w:tc>
          <w:tcPr>
            <w:tcW w:w="2274" w:type="dxa"/>
            <w:shd w:val="clear" w:color="auto" w:fill="auto"/>
            <w:vAlign w:val="center"/>
          </w:tcPr>
          <w:p w14:paraId="68A836C9" w14:textId="517E58A6" w:rsidR="00092429" w:rsidRDefault="00092429" w:rsidP="00092429">
            <w:pPr>
              <w:rPr>
                <w:color w:val="000000"/>
                <w:sz w:val="18"/>
                <w:szCs w:val="18"/>
              </w:rPr>
            </w:pPr>
            <w:r>
              <w:rPr>
                <w:color w:val="000000"/>
                <w:sz w:val="20"/>
              </w:rPr>
              <w:t>Численность населения, пользующая  услугами  с использованием сжиженного газа</w:t>
            </w:r>
          </w:p>
        </w:tc>
        <w:tc>
          <w:tcPr>
            <w:tcW w:w="992" w:type="dxa"/>
            <w:shd w:val="clear" w:color="auto" w:fill="auto"/>
            <w:noWrap/>
            <w:vAlign w:val="center"/>
          </w:tcPr>
          <w:p w14:paraId="184AA8EB" w14:textId="7C06ED30" w:rsidR="00092429" w:rsidRDefault="00092429" w:rsidP="00092429">
            <w:pPr>
              <w:jc w:val="center"/>
              <w:rPr>
                <w:color w:val="000000"/>
                <w:sz w:val="18"/>
                <w:szCs w:val="18"/>
              </w:rPr>
            </w:pPr>
            <w:r>
              <w:rPr>
                <w:color w:val="000000"/>
                <w:sz w:val="20"/>
              </w:rPr>
              <w:t>чел</w:t>
            </w:r>
          </w:p>
        </w:tc>
        <w:tc>
          <w:tcPr>
            <w:tcW w:w="855" w:type="dxa"/>
            <w:shd w:val="clear" w:color="auto" w:fill="auto"/>
            <w:vAlign w:val="center"/>
          </w:tcPr>
          <w:p w14:paraId="033F086E" w14:textId="003D8563" w:rsidR="00092429" w:rsidRPr="00092429" w:rsidRDefault="00092429" w:rsidP="00092429">
            <w:pPr>
              <w:jc w:val="center"/>
              <w:rPr>
                <w:color w:val="000000"/>
                <w:sz w:val="20"/>
              </w:rPr>
            </w:pPr>
            <w:r w:rsidRPr="00092429">
              <w:rPr>
                <w:rFonts w:ascii="Calibri" w:hAnsi="Calibri" w:cs="Calibri"/>
                <w:color w:val="000000"/>
                <w:sz w:val="20"/>
              </w:rPr>
              <w:t>49</w:t>
            </w:r>
          </w:p>
        </w:tc>
        <w:tc>
          <w:tcPr>
            <w:tcW w:w="890" w:type="dxa"/>
            <w:shd w:val="clear" w:color="auto" w:fill="auto"/>
            <w:vAlign w:val="center"/>
          </w:tcPr>
          <w:p w14:paraId="24331B43" w14:textId="5DF934FE" w:rsidR="00092429" w:rsidRPr="00092429" w:rsidRDefault="00092429" w:rsidP="00092429">
            <w:pPr>
              <w:jc w:val="center"/>
              <w:rPr>
                <w:color w:val="000000"/>
                <w:sz w:val="20"/>
              </w:rPr>
            </w:pPr>
            <w:r w:rsidRPr="00092429">
              <w:rPr>
                <w:rFonts w:ascii="Calibri" w:hAnsi="Calibri" w:cs="Calibri"/>
                <w:color w:val="000000"/>
                <w:sz w:val="20"/>
              </w:rPr>
              <w:t>48</w:t>
            </w:r>
          </w:p>
        </w:tc>
        <w:tc>
          <w:tcPr>
            <w:tcW w:w="957" w:type="dxa"/>
            <w:shd w:val="clear" w:color="auto" w:fill="auto"/>
            <w:vAlign w:val="center"/>
          </w:tcPr>
          <w:p w14:paraId="57A98EC4" w14:textId="201FA93F" w:rsidR="00092429" w:rsidRPr="00092429" w:rsidRDefault="00092429" w:rsidP="00092429">
            <w:pPr>
              <w:jc w:val="center"/>
              <w:rPr>
                <w:color w:val="000000"/>
                <w:sz w:val="20"/>
              </w:rPr>
            </w:pPr>
            <w:r w:rsidRPr="00092429">
              <w:rPr>
                <w:rFonts w:ascii="Calibri" w:hAnsi="Calibri" w:cs="Calibri"/>
                <w:color w:val="000000"/>
                <w:sz w:val="20"/>
              </w:rPr>
              <w:t>47</w:t>
            </w:r>
          </w:p>
        </w:tc>
        <w:tc>
          <w:tcPr>
            <w:tcW w:w="993" w:type="dxa"/>
            <w:shd w:val="clear" w:color="auto" w:fill="auto"/>
            <w:vAlign w:val="center"/>
          </w:tcPr>
          <w:p w14:paraId="1ED6D33E" w14:textId="6D0A1057" w:rsidR="00092429" w:rsidRPr="00092429" w:rsidRDefault="00092429" w:rsidP="00092429">
            <w:pPr>
              <w:jc w:val="center"/>
              <w:rPr>
                <w:color w:val="000000"/>
                <w:sz w:val="20"/>
              </w:rPr>
            </w:pPr>
            <w:r w:rsidRPr="00092429">
              <w:rPr>
                <w:rFonts w:ascii="Calibri" w:hAnsi="Calibri" w:cs="Calibri"/>
                <w:color w:val="000000"/>
                <w:sz w:val="20"/>
              </w:rPr>
              <w:t>46</w:t>
            </w:r>
          </w:p>
        </w:tc>
        <w:tc>
          <w:tcPr>
            <w:tcW w:w="841" w:type="dxa"/>
            <w:shd w:val="clear" w:color="auto" w:fill="auto"/>
            <w:vAlign w:val="center"/>
          </w:tcPr>
          <w:p w14:paraId="3272A36D" w14:textId="49800509" w:rsidR="00092429" w:rsidRPr="00092429" w:rsidRDefault="00092429" w:rsidP="00092429">
            <w:pPr>
              <w:jc w:val="center"/>
              <w:rPr>
                <w:color w:val="000000"/>
                <w:sz w:val="20"/>
              </w:rPr>
            </w:pPr>
            <w:r w:rsidRPr="00092429">
              <w:rPr>
                <w:rFonts w:ascii="Calibri" w:hAnsi="Calibri" w:cs="Calibri"/>
                <w:color w:val="000000"/>
                <w:sz w:val="20"/>
              </w:rPr>
              <w:t>45</w:t>
            </w:r>
          </w:p>
        </w:tc>
        <w:tc>
          <w:tcPr>
            <w:tcW w:w="850" w:type="dxa"/>
            <w:shd w:val="clear" w:color="auto" w:fill="auto"/>
            <w:vAlign w:val="center"/>
          </w:tcPr>
          <w:p w14:paraId="72F46563" w14:textId="7F0ED732" w:rsidR="00092429" w:rsidRPr="00092429" w:rsidRDefault="00092429" w:rsidP="00092429">
            <w:pPr>
              <w:jc w:val="center"/>
              <w:rPr>
                <w:color w:val="000000"/>
                <w:sz w:val="20"/>
              </w:rPr>
            </w:pPr>
            <w:r w:rsidRPr="00092429">
              <w:rPr>
                <w:rFonts w:ascii="Calibri" w:hAnsi="Calibri" w:cs="Calibri"/>
                <w:color w:val="000000"/>
                <w:sz w:val="20"/>
              </w:rPr>
              <w:t>44</w:t>
            </w:r>
          </w:p>
        </w:tc>
        <w:tc>
          <w:tcPr>
            <w:tcW w:w="845" w:type="dxa"/>
            <w:shd w:val="clear" w:color="auto" w:fill="auto"/>
            <w:vAlign w:val="center"/>
          </w:tcPr>
          <w:p w14:paraId="24E26A2C" w14:textId="4B3EFB02" w:rsidR="00092429" w:rsidRPr="00092429" w:rsidRDefault="00092429" w:rsidP="00092429">
            <w:pPr>
              <w:jc w:val="center"/>
              <w:rPr>
                <w:color w:val="000000"/>
                <w:sz w:val="20"/>
              </w:rPr>
            </w:pPr>
            <w:r w:rsidRPr="00092429">
              <w:rPr>
                <w:rFonts w:ascii="Calibri" w:hAnsi="Calibri" w:cs="Calibri"/>
                <w:color w:val="000000"/>
                <w:sz w:val="20"/>
              </w:rPr>
              <w:t>41</w:t>
            </w:r>
          </w:p>
        </w:tc>
      </w:tr>
      <w:tr w:rsidR="00092429" w14:paraId="2C52F35C" w14:textId="77777777" w:rsidTr="00092429">
        <w:trPr>
          <w:trHeight w:val="510"/>
          <w:jc w:val="center"/>
        </w:trPr>
        <w:tc>
          <w:tcPr>
            <w:tcW w:w="567" w:type="dxa"/>
            <w:shd w:val="clear" w:color="auto" w:fill="auto"/>
            <w:noWrap/>
            <w:vAlign w:val="center"/>
          </w:tcPr>
          <w:p w14:paraId="051E58F4" w14:textId="51D6D48B" w:rsidR="00092429" w:rsidRDefault="00092429" w:rsidP="00092429">
            <w:pPr>
              <w:jc w:val="center"/>
              <w:rPr>
                <w:rFonts w:ascii="Calibri" w:hAnsi="Calibri" w:cs="Calibri"/>
                <w:color w:val="000000"/>
                <w:sz w:val="22"/>
                <w:szCs w:val="22"/>
              </w:rPr>
            </w:pPr>
            <w:r>
              <w:rPr>
                <w:rFonts w:ascii="Calibri" w:hAnsi="Calibri" w:cs="Calibri"/>
                <w:color w:val="000000"/>
                <w:sz w:val="22"/>
                <w:szCs w:val="22"/>
              </w:rPr>
              <w:t>3</w:t>
            </w:r>
          </w:p>
        </w:tc>
        <w:tc>
          <w:tcPr>
            <w:tcW w:w="2274" w:type="dxa"/>
            <w:shd w:val="clear" w:color="auto" w:fill="auto"/>
            <w:vAlign w:val="center"/>
          </w:tcPr>
          <w:p w14:paraId="784738F7" w14:textId="7EFB57AB" w:rsidR="00092429" w:rsidRDefault="00092429" w:rsidP="00092429">
            <w:pPr>
              <w:rPr>
                <w:color w:val="000000"/>
                <w:sz w:val="20"/>
              </w:rPr>
            </w:pPr>
            <w:r>
              <w:rPr>
                <w:color w:val="000000"/>
                <w:sz w:val="20"/>
              </w:rPr>
              <w:t>Расход трубопроводного газа    всего</w:t>
            </w:r>
          </w:p>
        </w:tc>
        <w:tc>
          <w:tcPr>
            <w:tcW w:w="992" w:type="dxa"/>
            <w:shd w:val="clear" w:color="auto" w:fill="auto"/>
            <w:noWrap/>
            <w:vAlign w:val="center"/>
          </w:tcPr>
          <w:p w14:paraId="5F616200" w14:textId="23EEC3DD" w:rsidR="00092429" w:rsidRDefault="00092429" w:rsidP="00092429">
            <w:pPr>
              <w:jc w:val="center"/>
              <w:rPr>
                <w:color w:val="000000"/>
                <w:sz w:val="20"/>
              </w:rPr>
            </w:pPr>
            <w:r>
              <w:rPr>
                <w:color w:val="000000"/>
                <w:sz w:val="20"/>
              </w:rPr>
              <w:t>м3/год</w:t>
            </w:r>
          </w:p>
        </w:tc>
        <w:tc>
          <w:tcPr>
            <w:tcW w:w="855" w:type="dxa"/>
            <w:shd w:val="clear" w:color="auto" w:fill="auto"/>
            <w:vAlign w:val="center"/>
          </w:tcPr>
          <w:p w14:paraId="35F98706" w14:textId="197AC150" w:rsidR="00092429" w:rsidRPr="00092429" w:rsidRDefault="00092429" w:rsidP="00092429">
            <w:pPr>
              <w:jc w:val="center"/>
              <w:rPr>
                <w:color w:val="000000"/>
                <w:sz w:val="16"/>
                <w:szCs w:val="16"/>
              </w:rPr>
            </w:pPr>
            <w:r w:rsidRPr="00092429">
              <w:rPr>
                <w:color w:val="000000"/>
                <w:sz w:val="16"/>
                <w:szCs w:val="16"/>
              </w:rPr>
              <w:t>379,321</w:t>
            </w:r>
          </w:p>
        </w:tc>
        <w:tc>
          <w:tcPr>
            <w:tcW w:w="890" w:type="dxa"/>
            <w:shd w:val="clear" w:color="auto" w:fill="auto"/>
            <w:vAlign w:val="center"/>
          </w:tcPr>
          <w:p w14:paraId="40BDAFAC" w14:textId="4131551C" w:rsidR="00092429" w:rsidRPr="00092429" w:rsidRDefault="00092429" w:rsidP="00092429">
            <w:pPr>
              <w:jc w:val="center"/>
              <w:rPr>
                <w:color w:val="000000"/>
                <w:sz w:val="16"/>
                <w:szCs w:val="16"/>
              </w:rPr>
            </w:pPr>
            <w:r w:rsidRPr="00092429">
              <w:rPr>
                <w:color w:val="000000"/>
                <w:sz w:val="16"/>
                <w:szCs w:val="16"/>
              </w:rPr>
              <w:t>377,516</w:t>
            </w:r>
          </w:p>
        </w:tc>
        <w:tc>
          <w:tcPr>
            <w:tcW w:w="957" w:type="dxa"/>
            <w:shd w:val="clear" w:color="auto" w:fill="auto"/>
            <w:vAlign w:val="center"/>
          </w:tcPr>
          <w:p w14:paraId="48091FB1" w14:textId="00778743" w:rsidR="00092429" w:rsidRPr="00092429" w:rsidRDefault="00092429" w:rsidP="00092429">
            <w:pPr>
              <w:jc w:val="center"/>
              <w:rPr>
                <w:color w:val="000000"/>
                <w:sz w:val="16"/>
                <w:szCs w:val="16"/>
              </w:rPr>
            </w:pPr>
            <w:r w:rsidRPr="00092429">
              <w:rPr>
                <w:color w:val="000000"/>
                <w:sz w:val="16"/>
                <w:szCs w:val="16"/>
              </w:rPr>
              <w:t>375,719</w:t>
            </w:r>
          </w:p>
        </w:tc>
        <w:tc>
          <w:tcPr>
            <w:tcW w:w="993" w:type="dxa"/>
            <w:shd w:val="clear" w:color="auto" w:fill="auto"/>
            <w:vAlign w:val="center"/>
          </w:tcPr>
          <w:p w14:paraId="2111AAB6" w14:textId="29B5B7F1" w:rsidR="00092429" w:rsidRPr="00092429" w:rsidRDefault="00092429" w:rsidP="00092429">
            <w:pPr>
              <w:jc w:val="center"/>
              <w:rPr>
                <w:color w:val="000000"/>
                <w:sz w:val="16"/>
                <w:szCs w:val="16"/>
              </w:rPr>
            </w:pPr>
            <w:r w:rsidRPr="00092429">
              <w:rPr>
                <w:color w:val="000000"/>
                <w:sz w:val="16"/>
                <w:szCs w:val="16"/>
              </w:rPr>
              <w:t>373,931</w:t>
            </w:r>
          </w:p>
        </w:tc>
        <w:tc>
          <w:tcPr>
            <w:tcW w:w="841" w:type="dxa"/>
            <w:shd w:val="clear" w:color="auto" w:fill="auto"/>
            <w:vAlign w:val="center"/>
          </w:tcPr>
          <w:p w14:paraId="3DCEC0B0" w14:textId="311C1CA5" w:rsidR="00092429" w:rsidRPr="00092429" w:rsidRDefault="00092429" w:rsidP="00092429">
            <w:pPr>
              <w:jc w:val="center"/>
              <w:rPr>
                <w:color w:val="000000"/>
                <w:sz w:val="16"/>
                <w:szCs w:val="16"/>
              </w:rPr>
            </w:pPr>
            <w:r w:rsidRPr="00092429">
              <w:rPr>
                <w:color w:val="000000"/>
                <w:sz w:val="16"/>
                <w:szCs w:val="16"/>
              </w:rPr>
              <w:t>372,152</w:t>
            </w:r>
          </w:p>
        </w:tc>
        <w:tc>
          <w:tcPr>
            <w:tcW w:w="850" w:type="dxa"/>
            <w:shd w:val="clear" w:color="auto" w:fill="auto"/>
            <w:vAlign w:val="center"/>
          </w:tcPr>
          <w:p w14:paraId="3FC2FF19" w14:textId="404FC298" w:rsidR="00092429" w:rsidRPr="00092429" w:rsidRDefault="00092429" w:rsidP="00092429">
            <w:pPr>
              <w:jc w:val="center"/>
              <w:rPr>
                <w:color w:val="000000"/>
                <w:sz w:val="16"/>
                <w:szCs w:val="16"/>
              </w:rPr>
            </w:pPr>
            <w:r w:rsidRPr="00092429">
              <w:rPr>
                <w:color w:val="000000"/>
                <w:sz w:val="16"/>
                <w:szCs w:val="16"/>
              </w:rPr>
              <w:t>370,382</w:t>
            </w:r>
          </w:p>
        </w:tc>
        <w:tc>
          <w:tcPr>
            <w:tcW w:w="845" w:type="dxa"/>
            <w:shd w:val="clear" w:color="auto" w:fill="auto"/>
            <w:vAlign w:val="center"/>
          </w:tcPr>
          <w:p w14:paraId="36C12FC9" w14:textId="3B552D17" w:rsidR="00092429" w:rsidRPr="00092429" w:rsidRDefault="00092429" w:rsidP="00092429">
            <w:pPr>
              <w:jc w:val="center"/>
              <w:rPr>
                <w:color w:val="000000"/>
                <w:sz w:val="16"/>
                <w:szCs w:val="16"/>
              </w:rPr>
            </w:pPr>
            <w:r w:rsidRPr="00092429">
              <w:rPr>
                <w:rFonts w:ascii="Calibri" w:hAnsi="Calibri" w:cs="Calibri"/>
                <w:color w:val="000000"/>
                <w:sz w:val="16"/>
                <w:szCs w:val="16"/>
              </w:rPr>
              <w:t>365,1</w:t>
            </w:r>
          </w:p>
        </w:tc>
      </w:tr>
      <w:tr w:rsidR="00092429" w14:paraId="28927F67" w14:textId="77777777" w:rsidTr="00092429">
        <w:trPr>
          <w:trHeight w:val="300"/>
          <w:jc w:val="center"/>
        </w:trPr>
        <w:tc>
          <w:tcPr>
            <w:tcW w:w="567" w:type="dxa"/>
            <w:shd w:val="clear" w:color="auto" w:fill="auto"/>
            <w:noWrap/>
            <w:vAlign w:val="center"/>
          </w:tcPr>
          <w:p w14:paraId="054ED2E3" w14:textId="71809BC7" w:rsidR="00092429" w:rsidRDefault="00092429" w:rsidP="00092429">
            <w:pPr>
              <w:jc w:val="center"/>
              <w:rPr>
                <w:rFonts w:ascii="Calibri" w:hAnsi="Calibri" w:cs="Calibri"/>
                <w:color w:val="000000"/>
                <w:sz w:val="22"/>
                <w:szCs w:val="22"/>
              </w:rPr>
            </w:pPr>
            <w:r>
              <w:rPr>
                <w:rFonts w:ascii="Calibri" w:hAnsi="Calibri" w:cs="Calibri"/>
                <w:color w:val="000000"/>
                <w:sz w:val="22"/>
                <w:szCs w:val="22"/>
              </w:rPr>
              <w:t> </w:t>
            </w:r>
          </w:p>
        </w:tc>
        <w:tc>
          <w:tcPr>
            <w:tcW w:w="2274" w:type="dxa"/>
            <w:shd w:val="clear" w:color="auto" w:fill="auto"/>
            <w:vAlign w:val="center"/>
          </w:tcPr>
          <w:p w14:paraId="3BFD065D" w14:textId="06325CA2" w:rsidR="00092429" w:rsidRDefault="00092429" w:rsidP="00092429">
            <w:pPr>
              <w:rPr>
                <w:color w:val="000000"/>
                <w:sz w:val="20"/>
              </w:rPr>
            </w:pPr>
            <w:r>
              <w:rPr>
                <w:color w:val="000000"/>
                <w:sz w:val="20"/>
              </w:rPr>
              <w:t xml:space="preserve">Расход трубопроводного газа    населением </w:t>
            </w:r>
          </w:p>
        </w:tc>
        <w:tc>
          <w:tcPr>
            <w:tcW w:w="992" w:type="dxa"/>
            <w:shd w:val="clear" w:color="auto" w:fill="auto"/>
            <w:noWrap/>
            <w:vAlign w:val="center"/>
          </w:tcPr>
          <w:p w14:paraId="74E9E497" w14:textId="07F456E5" w:rsidR="00092429" w:rsidRDefault="00092429" w:rsidP="00092429">
            <w:pPr>
              <w:jc w:val="center"/>
              <w:rPr>
                <w:color w:val="000000"/>
                <w:sz w:val="20"/>
              </w:rPr>
            </w:pPr>
            <w:r>
              <w:rPr>
                <w:color w:val="000000"/>
                <w:sz w:val="20"/>
              </w:rPr>
              <w:t>м3/год</w:t>
            </w:r>
          </w:p>
        </w:tc>
        <w:tc>
          <w:tcPr>
            <w:tcW w:w="855" w:type="dxa"/>
            <w:shd w:val="clear" w:color="auto" w:fill="auto"/>
            <w:vAlign w:val="center"/>
          </w:tcPr>
          <w:p w14:paraId="4BF367A5" w14:textId="602A3B56" w:rsidR="00092429" w:rsidRPr="00092429" w:rsidRDefault="00092429" w:rsidP="00092429">
            <w:pPr>
              <w:jc w:val="center"/>
              <w:rPr>
                <w:color w:val="000000"/>
                <w:sz w:val="16"/>
                <w:szCs w:val="16"/>
              </w:rPr>
            </w:pPr>
            <w:r w:rsidRPr="00092429">
              <w:rPr>
                <w:color w:val="000000"/>
                <w:sz w:val="16"/>
                <w:szCs w:val="16"/>
              </w:rPr>
              <w:t>362,961</w:t>
            </w:r>
          </w:p>
        </w:tc>
        <w:tc>
          <w:tcPr>
            <w:tcW w:w="890" w:type="dxa"/>
            <w:shd w:val="clear" w:color="auto" w:fill="auto"/>
            <w:vAlign w:val="center"/>
          </w:tcPr>
          <w:p w14:paraId="53DC0945" w14:textId="79431264" w:rsidR="00092429" w:rsidRPr="00092429" w:rsidRDefault="00092429" w:rsidP="00092429">
            <w:pPr>
              <w:jc w:val="center"/>
              <w:rPr>
                <w:color w:val="000000"/>
                <w:sz w:val="16"/>
                <w:szCs w:val="16"/>
              </w:rPr>
            </w:pPr>
            <w:r w:rsidRPr="00092429">
              <w:rPr>
                <w:color w:val="000000"/>
                <w:sz w:val="16"/>
                <w:szCs w:val="16"/>
              </w:rPr>
              <w:t>361,156</w:t>
            </w:r>
          </w:p>
        </w:tc>
        <w:tc>
          <w:tcPr>
            <w:tcW w:w="957" w:type="dxa"/>
            <w:shd w:val="clear" w:color="auto" w:fill="auto"/>
            <w:vAlign w:val="center"/>
          </w:tcPr>
          <w:p w14:paraId="3B5C7E39" w14:textId="4502B16E" w:rsidR="00092429" w:rsidRPr="00092429" w:rsidRDefault="00092429" w:rsidP="00092429">
            <w:pPr>
              <w:jc w:val="center"/>
              <w:rPr>
                <w:color w:val="000000"/>
                <w:sz w:val="16"/>
                <w:szCs w:val="16"/>
              </w:rPr>
            </w:pPr>
            <w:r w:rsidRPr="00092429">
              <w:rPr>
                <w:color w:val="000000"/>
                <w:sz w:val="16"/>
                <w:szCs w:val="16"/>
              </w:rPr>
              <w:t>359,359</w:t>
            </w:r>
          </w:p>
        </w:tc>
        <w:tc>
          <w:tcPr>
            <w:tcW w:w="993" w:type="dxa"/>
            <w:shd w:val="clear" w:color="auto" w:fill="auto"/>
            <w:vAlign w:val="center"/>
          </w:tcPr>
          <w:p w14:paraId="66632899" w14:textId="0A2D04CB" w:rsidR="00092429" w:rsidRPr="00092429" w:rsidRDefault="00092429" w:rsidP="00092429">
            <w:pPr>
              <w:jc w:val="center"/>
              <w:rPr>
                <w:color w:val="000000"/>
                <w:sz w:val="16"/>
                <w:szCs w:val="16"/>
              </w:rPr>
            </w:pPr>
            <w:r w:rsidRPr="00092429">
              <w:rPr>
                <w:color w:val="000000"/>
                <w:sz w:val="16"/>
                <w:szCs w:val="16"/>
              </w:rPr>
              <w:t>357,571</w:t>
            </w:r>
          </w:p>
        </w:tc>
        <w:tc>
          <w:tcPr>
            <w:tcW w:w="841" w:type="dxa"/>
            <w:shd w:val="clear" w:color="auto" w:fill="auto"/>
            <w:vAlign w:val="center"/>
          </w:tcPr>
          <w:p w14:paraId="051951E6" w14:textId="18AB0098" w:rsidR="00092429" w:rsidRPr="00092429" w:rsidRDefault="00092429" w:rsidP="00092429">
            <w:pPr>
              <w:jc w:val="center"/>
              <w:rPr>
                <w:color w:val="000000"/>
                <w:sz w:val="16"/>
                <w:szCs w:val="16"/>
              </w:rPr>
            </w:pPr>
            <w:r w:rsidRPr="00092429">
              <w:rPr>
                <w:color w:val="000000"/>
                <w:sz w:val="16"/>
                <w:szCs w:val="16"/>
              </w:rPr>
              <w:t>355,792</w:t>
            </w:r>
          </w:p>
        </w:tc>
        <w:tc>
          <w:tcPr>
            <w:tcW w:w="850" w:type="dxa"/>
            <w:shd w:val="clear" w:color="auto" w:fill="auto"/>
            <w:vAlign w:val="center"/>
          </w:tcPr>
          <w:p w14:paraId="37678FA4" w14:textId="58F3CA21" w:rsidR="00092429" w:rsidRPr="00092429" w:rsidRDefault="00092429" w:rsidP="00092429">
            <w:pPr>
              <w:jc w:val="center"/>
              <w:rPr>
                <w:color w:val="000000"/>
                <w:sz w:val="16"/>
                <w:szCs w:val="16"/>
              </w:rPr>
            </w:pPr>
            <w:r w:rsidRPr="00092429">
              <w:rPr>
                <w:color w:val="000000"/>
                <w:sz w:val="16"/>
                <w:szCs w:val="16"/>
              </w:rPr>
              <w:t>354,022</w:t>
            </w:r>
          </w:p>
        </w:tc>
        <w:tc>
          <w:tcPr>
            <w:tcW w:w="845" w:type="dxa"/>
            <w:shd w:val="clear" w:color="auto" w:fill="auto"/>
            <w:vAlign w:val="center"/>
          </w:tcPr>
          <w:p w14:paraId="1AFE4B11" w14:textId="6513CFD6" w:rsidR="00092429" w:rsidRPr="00092429" w:rsidRDefault="00092429" w:rsidP="00092429">
            <w:pPr>
              <w:jc w:val="center"/>
              <w:rPr>
                <w:color w:val="000000"/>
                <w:sz w:val="16"/>
                <w:szCs w:val="16"/>
              </w:rPr>
            </w:pPr>
            <w:r w:rsidRPr="00092429">
              <w:rPr>
                <w:rFonts w:ascii="Calibri" w:hAnsi="Calibri" w:cs="Calibri"/>
                <w:color w:val="000000"/>
                <w:sz w:val="16"/>
                <w:szCs w:val="16"/>
              </w:rPr>
              <w:t>348,8</w:t>
            </w:r>
          </w:p>
        </w:tc>
      </w:tr>
      <w:tr w:rsidR="00092429" w14:paraId="49FD83D0" w14:textId="77777777" w:rsidTr="00092429">
        <w:trPr>
          <w:trHeight w:val="510"/>
          <w:jc w:val="center"/>
        </w:trPr>
        <w:tc>
          <w:tcPr>
            <w:tcW w:w="567" w:type="dxa"/>
            <w:shd w:val="clear" w:color="auto" w:fill="auto"/>
            <w:noWrap/>
            <w:vAlign w:val="center"/>
          </w:tcPr>
          <w:p w14:paraId="172E5D0D" w14:textId="36389F24" w:rsidR="00092429" w:rsidRDefault="00092429" w:rsidP="00092429">
            <w:pPr>
              <w:jc w:val="center"/>
              <w:rPr>
                <w:rFonts w:ascii="Calibri" w:hAnsi="Calibri" w:cs="Calibri"/>
                <w:color w:val="000000"/>
                <w:sz w:val="22"/>
                <w:szCs w:val="22"/>
              </w:rPr>
            </w:pPr>
            <w:r>
              <w:rPr>
                <w:rFonts w:ascii="Calibri" w:hAnsi="Calibri" w:cs="Calibri"/>
                <w:color w:val="000000"/>
                <w:sz w:val="22"/>
                <w:szCs w:val="22"/>
              </w:rPr>
              <w:t>4</w:t>
            </w:r>
          </w:p>
        </w:tc>
        <w:tc>
          <w:tcPr>
            <w:tcW w:w="2274" w:type="dxa"/>
            <w:shd w:val="clear" w:color="auto" w:fill="auto"/>
            <w:vAlign w:val="center"/>
          </w:tcPr>
          <w:p w14:paraId="68B46BE6" w14:textId="255297C3" w:rsidR="00092429" w:rsidRDefault="00092429" w:rsidP="00092429">
            <w:pPr>
              <w:rPr>
                <w:color w:val="000000"/>
                <w:sz w:val="20"/>
              </w:rPr>
            </w:pPr>
            <w:r>
              <w:rPr>
                <w:color w:val="000000"/>
              </w:rPr>
              <w:t>Бюджетные потребители</w:t>
            </w:r>
          </w:p>
        </w:tc>
        <w:tc>
          <w:tcPr>
            <w:tcW w:w="992" w:type="dxa"/>
            <w:shd w:val="clear" w:color="auto" w:fill="auto"/>
            <w:noWrap/>
            <w:vAlign w:val="center"/>
          </w:tcPr>
          <w:p w14:paraId="6C9C4EE3" w14:textId="26BCF16A" w:rsidR="00092429" w:rsidRDefault="00092429" w:rsidP="00092429">
            <w:pPr>
              <w:jc w:val="center"/>
              <w:rPr>
                <w:color w:val="000000"/>
                <w:sz w:val="18"/>
                <w:szCs w:val="18"/>
              </w:rPr>
            </w:pPr>
            <w:r>
              <w:rPr>
                <w:color w:val="000000"/>
                <w:sz w:val="20"/>
              </w:rPr>
              <w:t>м3/месяц</w:t>
            </w:r>
          </w:p>
        </w:tc>
        <w:tc>
          <w:tcPr>
            <w:tcW w:w="855" w:type="dxa"/>
            <w:shd w:val="clear" w:color="auto" w:fill="auto"/>
            <w:vAlign w:val="center"/>
          </w:tcPr>
          <w:p w14:paraId="438B4FBA" w14:textId="1D5F7A8E" w:rsidR="00092429" w:rsidRPr="00092429" w:rsidRDefault="00092429" w:rsidP="00092429">
            <w:pPr>
              <w:jc w:val="center"/>
              <w:rPr>
                <w:color w:val="000000"/>
                <w:sz w:val="16"/>
                <w:szCs w:val="16"/>
              </w:rPr>
            </w:pPr>
            <w:r w:rsidRPr="00092429">
              <w:rPr>
                <w:color w:val="000000"/>
                <w:sz w:val="16"/>
                <w:szCs w:val="16"/>
              </w:rPr>
              <w:t>6,800</w:t>
            </w:r>
          </w:p>
        </w:tc>
        <w:tc>
          <w:tcPr>
            <w:tcW w:w="890" w:type="dxa"/>
            <w:shd w:val="clear" w:color="auto" w:fill="auto"/>
            <w:vAlign w:val="center"/>
          </w:tcPr>
          <w:p w14:paraId="527E76C0" w14:textId="14C36FB6" w:rsidR="00092429" w:rsidRPr="00092429" w:rsidRDefault="00092429" w:rsidP="00092429">
            <w:pPr>
              <w:jc w:val="center"/>
              <w:rPr>
                <w:color w:val="000000"/>
                <w:sz w:val="16"/>
                <w:szCs w:val="16"/>
              </w:rPr>
            </w:pPr>
            <w:r w:rsidRPr="00092429">
              <w:rPr>
                <w:color w:val="000000"/>
                <w:sz w:val="16"/>
                <w:szCs w:val="16"/>
              </w:rPr>
              <w:t>6,800</w:t>
            </w:r>
          </w:p>
        </w:tc>
        <w:tc>
          <w:tcPr>
            <w:tcW w:w="957" w:type="dxa"/>
            <w:shd w:val="clear" w:color="auto" w:fill="auto"/>
            <w:vAlign w:val="center"/>
          </w:tcPr>
          <w:p w14:paraId="589E77F8" w14:textId="50FE1E21" w:rsidR="00092429" w:rsidRPr="00092429" w:rsidRDefault="00092429" w:rsidP="00092429">
            <w:pPr>
              <w:jc w:val="center"/>
              <w:rPr>
                <w:color w:val="000000"/>
                <w:sz w:val="16"/>
                <w:szCs w:val="16"/>
              </w:rPr>
            </w:pPr>
            <w:r w:rsidRPr="00092429">
              <w:rPr>
                <w:color w:val="000000"/>
                <w:sz w:val="16"/>
                <w:szCs w:val="16"/>
              </w:rPr>
              <w:t>6,800</w:t>
            </w:r>
          </w:p>
        </w:tc>
        <w:tc>
          <w:tcPr>
            <w:tcW w:w="993" w:type="dxa"/>
            <w:shd w:val="clear" w:color="auto" w:fill="auto"/>
            <w:vAlign w:val="center"/>
          </w:tcPr>
          <w:p w14:paraId="526D453A" w14:textId="2AE99E42" w:rsidR="00092429" w:rsidRPr="00092429" w:rsidRDefault="00092429" w:rsidP="00092429">
            <w:pPr>
              <w:jc w:val="center"/>
              <w:rPr>
                <w:color w:val="000000"/>
                <w:sz w:val="16"/>
                <w:szCs w:val="16"/>
              </w:rPr>
            </w:pPr>
            <w:r w:rsidRPr="00092429">
              <w:rPr>
                <w:color w:val="000000"/>
                <w:sz w:val="16"/>
                <w:szCs w:val="16"/>
              </w:rPr>
              <w:t>6,800</w:t>
            </w:r>
          </w:p>
        </w:tc>
        <w:tc>
          <w:tcPr>
            <w:tcW w:w="841" w:type="dxa"/>
            <w:shd w:val="clear" w:color="auto" w:fill="auto"/>
            <w:vAlign w:val="center"/>
          </w:tcPr>
          <w:p w14:paraId="45059DA2" w14:textId="5C8D7D41" w:rsidR="00092429" w:rsidRPr="00092429" w:rsidRDefault="00092429" w:rsidP="00092429">
            <w:pPr>
              <w:jc w:val="center"/>
              <w:rPr>
                <w:color w:val="000000"/>
                <w:sz w:val="16"/>
                <w:szCs w:val="16"/>
              </w:rPr>
            </w:pPr>
            <w:r w:rsidRPr="00092429">
              <w:rPr>
                <w:color w:val="000000"/>
                <w:sz w:val="16"/>
                <w:szCs w:val="16"/>
              </w:rPr>
              <w:t>6,800</w:t>
            </w:r>
          </w:p>
        </w:tc>
        <w:tc>
          <w:tcPr>
            <w:tcW w:w="850" w:type="dxa"/>
            <w:shd w:val="clear" w:color="auto" w:fill="auto"/>
            <w:vAlign w:val="center"/>
          </w:tcPr>
          <w:p w14:paraId="037D2859" w14:textId="34954057" w:rsidR="00092429" w:rsidRPr="00092429" w:rsidRDefault="00092429" w:rsidP="00092429">
            <w:pPr>
              <w:jc w:val="center"/>
              <w:rPr>
                <w:color w:val="000000"/>
                <w:sz w:val="16"/>
                <w:szCs w:val="16"/>
              </w:rPr>
            </w:pPr>
            <w:r w:rsidRPr="00092429">
              <w:rPr>
                <w:color w:val="000000"/>
                <w:sz w:val="16"/>
                <w:szCs w:val="16"/>
              </w:rPr>
              <w:t>6,800</w:t>
            </w:r>
          </w:p>
        </w:tc>
        <w:tc>
          <w:tcPr>
            <w:tcW w:w="845" w:type="dxa"/>
            <w:shd w:val="clear" w:color="auto" w:fill="auto"/>
            <w:vAlign w:val="center"/>
          </w:tcPr>
          <w:p w14:paraId="73817F4C" w14:textId="154C2E0F" w:rsidR="00092429" w:rsidRPr="00092429" w:rsidRDefault="00092429" w:rsidP="00092429">
            <w:pPr>
              <w:jc w:val="center"/>
              <w:rPr>
                <w:color w:val="000000"/>
                <w:sz w:val="16"/>
                <w:szCs w:val="16"/>
              </w:rPr>
            </w:pPr>
            <w:r w:rsidRPr="00092429">
              <w:rPr>
                <w:rFonts w:ascii="Calibri" w:hAnsi="Calibri" w:cs="Calibri"/>
                <w:color w:val="000000"/>
                <w:sz w:val="16"/>
                <w:szCs w:val="16"/>
              </w:rPr>
              <w:t>6,8</w:t>
            </w:r>
          </w:p>
        </w:tc>
      </w:tr>
      <w:tr w:rsidR="00092429" w14:paraId="6AEB4399" w14:textId="77777777" w:rsidTr="00092429">
        <w:trPr>
          <w:trHeight w:val="720"/>
          <w:jc w:val="center"/>
        </w:trPr>
        <w:tc>
          <w:tcPr>
            <w:tcW w:w="567" w:type="dxa"/>
            <w:shd w:val="clear" w:color="auto" w:fill="auto"/>
            <w:noWrap/>
            <w:vAlign w:val="center"/>
          </w:tcPr>
          <w:p w14:paraId="1DB6B07C" w14:textId="1BA83C05"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t>4.1.</w:t>
            </w:r>
          </w:p>
        </w:tc>
        <w:tc>
          <w:tcPr>
            <w:tcW w:w="2274" w:type="dxa"/>
            <w:shd w:val="clear" w:color="auto" w:fill="auto"/>
            <w:vAlign w:val="center"/>
          </w:tcPr>
          <w:p w14:paraId="049D4A6F" w14:textId="1CB245F5" w:rsidR="00092429" w:rsidRDefault="00092429" w:rsidP="00092429">
            <w:pPr>
              <w:rPr>
                <w:color w:val="000000"/>
                <w:sz w:val="18"/>
                <w:szCs w:val="18"/>
              </w:rPr>
            </w:pPr>
            <w:r>
              <w:rPr>
                <w:color w:val="000000"/>
                <w:sz w:val="20"/>
              </w:rPr>
              <w:t>Расход газа  прочими организациями</w:t>
            </w:r>
          </w:p>
        </w:tc>
        <w:tc>
          <w:tcPr>
            <w:tcW w:w="992" w:type="dxa"/>
            <w:shd w:val="clear" w:color="auto" w:fill="auto"/>
            <w:noWrap/>
            <w:vAlign w:val="center"/>
          </w:tcPr>
          <w:p w14:paraId="213D3F72" w14:textId="6218DEED" w:rsidR="00092429" w:rsidRDefault="00092429" w:rsidP="00092429">
            <w:pPr>
              <w:jc w:val="center"/>
              <w:rPr>
                <w:color w:val="000000"/>
                <w:sz w:val="18"/>
                <w:szCs w:val="18"/>
              </w:rPr>
            </w:pPr>
            <w:r w:rsidRPr="0071104D">
              <w:rPr>
                <w:color w:val="000000"/>
                <w:sz w:val="20"/>
              </w:rPr>
              <w:t>м3/год</w:t>
            </w:r>
          </w:p>
        </w:tc>
        <w:tc>
          <w:tcPr>
            <w:tcW w:w="855" w:type="dxa"/>
            <w:shd w:val="clear" w:color="auto" w:fill="auto"/>
            <w:vAlign w:val="center"/>
          </w:tcPr>
          <w:p w14:paraId="45B7B7F4" w14:textId="05FF8E92" w:rsidR="00092429" w:rsidRPr="00092429" w:rsidRDefault="00092429" w:rsidP="00092429">
            <w:pPr>
              <w:jc w:val="center"/>
              <w:rPr>
                <w:color w:val="000000"/>
                <w:sz w:val="16"/>
                <w:szCs w:val="16"/>
              </w:rPr>
            </w:pPr>
            <w:r w:rsidRPr="00092429">
              <w:rPr>
                <w:color w:val="000000"/>
                <w:sz w:val="16"/>
                <w:szCs w:val="16"/>
              </w:rPr>
              <w:t>9,560</w:t>
            </w:r>
          </w:p>
        </w:tc>
        <w:tc>
          <w:tcPr>
            <w:tcW w:w="890" w:type="dxa"/>
            <w:shd w:val="clear" w:color="auto" w:fill="auto"/>
            <w:vAlign w:val="center"/>
          </w:tcPr>
          <w:p w14:paraId="3418E6AE" w14:textId="6CB49528" w:rsidR="00092429" w:rsidRPr="00092429" w:rsidRDefault="00092429" w:rsidP="00092429">
            <w:pPr>
              <w:jc w:val="center"/>
              <w:rPr>
                <w:color w:val="000000"/>
                <w:sz w:val="16"/>
                <w:szCs w:val="16"/>
              </w:rPr>
            </w:pPr>
            <w:r w:rsidRPr="00092429">
              <w:rPr>
                <w:color w:val="000000"/>
                <w:sz w:val="16"/>
                <w:szCs w:val="16"/>
              </w:rPr>
              <w:t>9,560</w:t>
            </w:r>
          </w:p>
        </w:tc>
        <w:tc>
          <w:tcPr>
            <w:tcW w:w="957" w:type="dxa"/>
            <w:shd w:val="clear" w:color="auto" w:fill="auto"/>
            <w:vAlign w:val="center"/>
          </w:tcPr>
          <w:p w14:paraId="3A566F49" w14:textId="1759DA65" w:rsidR="00092429" w:rsidRPr="00092429" w:rsidRDefault="00092429" w:rsidP="00092429">
            <w:pPr>
              <w:jc w:val="center"/>
              <w:rPr>
                <w:color w:val="000000"/>
                <w:sz w:val="16"/>
                <w:szCs w:val="16"/>
              </w:rPr>
            </w:pPr>
            <w:r w:rsidRPr="00092429">
              <w:rPr>
                <w:color w:val="000000"/>
                <w:sz w:val="16"/>
                <w:szCs w:val="16"/>
              </w:rPr>
              <w:t>9,560</w:t>
            </w:r>
          </w:p>
        </w:tc>
        <w:tc>
          <w:tcPr>
            <w:tcW w:w="993" w:type="dxa"/>
            <w:shd w:val="clear" w:color="auto" w:fill="auto"/>
            <w:vAlign w:val="center"/>
          </w:tcPr>
          <w:p w14:paraId="20F827B3" w14:textId="68BCBC6B" w:rsidR="00092429" w:rsidRPr="00092429" w:rsidRDefault="00092429" w:rsidP="00092429">
            <w:pPr>
              <w:jc w:val="center"/>
              <w:rPr>
                <w:color w:val="000000"/>
                <w:sz w:val="16"/>
                <w:szCs w:val="16"/>
              </w:rPr>
            </w:pPr>
            <w:r w:rsidRPr="00092429">
              <w:rPr>
                <w:color w:val="000000"/>
                <w:sz w:val="16"/>
                <w:szCs w:val="16"/>
              </w:rPr>
              <w:t>9,560</w:t>
            </w:r>
          </w:p>
        </w:tc>
        <w:tc>
          <w:tcPr>
            <w:tcW w:w="841" w:type="dxa"/>
            <w:shd w:val="clear" w:color="auto" w:fill="auto"/>
            <w:vAlign w:val="center"/>
          </w:tcPr>
          <w:p w14:paraId="6B17D23F" w14:textId="18D6E3A2" w:rsidR="00092429" w:rsidRPr="00092429" w:rsidRDefault="00092429" w:rsidP="00092429">
            <w:pPr>
              <w:jc w:val="center"/>
              <w:rPr>
                <w:color w:val="000000"/>
                <w:sz w:val="16"/>
                <w:szCs w:val="16"/>
              </w:rPr>
            </w:pPr>
            <w:r w:rsidRPr="00092429">
              <w:rPr>
                <w:color w:val="000000"/>
                <w:sz w:val="16"/>
                <w:szCs w:val="16"/>
              </w:rPr>
              <w:t>9,560</w:t>
            </w:r>
          </w:p>
        </w:tc>
        <w:tc>
          <w:tcPr>
            <w:tcW w:w="850" w:type="dxa"/>
            <w:shd w:val="clear" w:color="auto" w:fill="auto"/>
            <w:vAlign w:val="center"/>
          </w:tcPr>
          <w:p w14:paraId="0BE99B06" w14:textId="77C57741" w:rsidR="00092429" w:rsidRPr="00092429" w:rsidRDefault="00092429" w:rsidP="00092429">
            <w:pPr>
              <w:jc w:val="center"/>
              <w:rPr>
                <w:color w:val="000000"/>
                <w:sz w:val="16"/>
                <w:szCs w:val="16"/>
              </w:rPr>
            </w:pPr>
            <w:r w:rsidRPr="00092429">
              <w:rPr>
                <w:color w:val="000000"/>
                <w:sz w:val="16"/>
                <w:szCs w:val="16"/>
              </w:rPr>
              <w:t>9,560</w:t>
            </w:r>
          </w:p>
        </w:tc>
        <w:tc>
          <w:tcPr>
            <w:tcW w:w="845" w:type="dxa"/>
            <w:shd w:val="clear" w:color="auto" w:fill="auto"/>
            <w:vAlign w:val="center"/>
          </w:tcPr>
          <w:p w14:paraId="1BECEA75" w14:textId="71EE4B25" w:rsidR="00092429" w:rsidRPr="00092429" w:rsidRDefault="00092429" w:rsidP="00092429">
            <w:pPr>
              <w:jc w:val="center"/>
              <w:rPr>
                <w:color w:val="000000"/>
                <w:sz w:val="16"/>
                <w:szCs w:val="16"/>
              </w:rPr>
            </w:pPr>
            <w:r w:rsidRPr="00092429">
              <w:rPr>
                <w:rFonts w:ascii="Calibri" w:hAnsi="Calibri" w:cs="Calibri"/>
                <w:color w:val="000000"/>
                <w:sz w:val="16"/>
                <w:szCs w:val="16"/>
              </w:rPr>
              <w:t>9,6</w:t>
            </w:r>
          </w:p>
        </w:tc>
      </w:tr>
      <w:tr w:rsidR="00092429" w14:paraId="288018E6" w14:textId="77777777" w:rsidTr="00092429">
        <w:trPr>
          <w:trHeight w:val="416"/>
          <w:jc w:val="center"/>
        </w:trPr>
        <w:tc>
          <w:tcPr>
            <w:tcW w:w="567" w:type="dxa"/>
            <w:shd w:val="clear" w:color="auto" w:fill="auto"/>
            <w:noWrap/>
            <w:vAlign w:val="center"/>
          </w:tcPr>
          <w:p w14:paraId="5E8D2E28" w14:textId="00192C35"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t>4.2.</w:t>
            </w:r>
          </w:p>
        </w:tc>
        <w:tc>
          <w:tcPr>
            <w:tcW w:w="2274" w:type="dxa"/>
            <w:shd w:val="clear" w:color="auto" w:fill="auto"/>
            <w:vAlign w:val="center"/>
          </w:tcPr>
          <w:p w14:paraId="69308BD2" w14:textId="7DA20A3A" w:rsidR="00092429" w:rsidRDefault="00092429" w:rsidP="00092429">
            <w:pPr>
              <w:rPr>
                <w:color w:val="000000"/>
                <w:sz w:val="18"/>
                <w:szCs w:val="18"/>
              </w:rPr>
            </w:pPr>
            <w:r>
              <w:rPr>
                <w:color w:val="000000"/>
                <w:sz w:val="20"/>
              </w:rPr>
              <w:t xml:space="preserve">Расход газа   населением  на </w:t>
            </w:r>
            <w:r>
              <w:rPr>
                <w:color w:val="000000"/>
                <w:sz w:val="20"/>
              </w:rPr>
              <w:lastRenderedPageBreak/>
              <w:t xml:space="preserve">отопление жилых помещений </w:t>
            </w:r>
            <w:proofErr w:type="gramStart"/>
            <w:r>
              <w:rPr>
                <w:color w:val="000000"/>
                <w:sz w:val="20"/>
              </w:rPr>
              <w:t>в</w:t>
            </w:r>
            <w:proofErr w:type="gramEnd"/>
            <w:r>
              <w:rPr>
                <w:color w:val="000000"/>
                <w:sz w:val="20"/>
              </w:rPr>
              <w:t xml:space="preserve"> ОП, м3</w:t>
            </w:r>
          </w:p>
        </w:tc>
        <w:tc>
          <w:tcPr>
            <w:tcW w:w="992" w:type="dxa"/>
            <w:shd w:val="clear" w:color="auto" w:fill="auto"/>
            <w:noWrap/>
            <w:vAlign w:val="center"/>
          </w:tcPr>
          <w:p w14:paraId="0670E896" w14:textId="2E614FD3" w:rsidR="00092429" w:rsidRPr="00B079EB" w:rsidRDefault="00092429" w:rsidP="00092429">
            <w:pPr>
              <w:jc w:val="center"/>
              <w:rPr>
                <w:color w:val="000000"/>
                <w:sz w:val="16"/>
                <w:szCs w:val="16"/>
              </w:rPr>
            </w:pPr>
            <w:r w:rsidRPr="00B079EB">
              <w:rPr>
                <w:color w:val="000000"/>
                <w:sz w:val="16"/>
                <w:szCs w:val="16"/>
              </w:rPr>
              <w:lastRenderedPageBreak/>
              <w:t>м3/год</w:t>
            </w:r>
          </w:p>
        </w:tc>
        <w:tc>
          <w:tcPr>
            <w:tcW w:w="855" w:type="dxa"/>
            <w:shd w:val="clear" w:color="auto" w:fill="auto"/>
            <w:vAlign w:val="center"/>
          </w:tcPr>
          <w:p w14:paraId="3497682F" w14:textId="6CB30F12" w:rsidR="00092429" w:rsidRPr="00092429" w:rsidRDefault="00092429" w:rsidP="00092429">
            <w:pPr>
              <w:jc w:val="center"/>
              <w:rPr>
                <w:color w:val="000000"/>
                <w:sz w:val="16"/>
                <w:szCs w:val="16"/>
              </w:rPr>
            </w:pPr>
            <w:r w:rsidRPr="00092429">
              <w:rPr>
                <w:color w:val="000000"/>
                <w:sz w:val="16"/>
                <w:szCs w:val="16"/>
              </w:rPr>
              <w:t>89110,00</w:t>
            </w:r>
          </w:p>
        </w:tc>
        <w:tc>
          <w:tcPr>
            <w:tcW w:w="890" w:type="dxa"/>
            <w:shd w:val="clear" w:color="auto" w:fill="auto"/>
            <w:vAlign w:val="center"/>
          </w:tcPr>
          <w:p w14:paraId="2F849490" w14:textId="7BD6AB1A" w:rsidR="00092429" w:rsidRPr="00092429" w:rsidRDefault="00092429" w:rsidP="00092429">
            <w:pPr>
              <w:jc w:val="center"/>
              <w:rPr>
                <w:color w:val="000000"/>
                <w:sz w:val="16"/>
                <w:szCs w:val="16"/>
              </w:rPr>
            </w:pPr>
            <w:r w:rsidRPr="00092429">
              <w:rPr>
                <w:color w:val="000000"/>
                <w:sz w:val="16"/>
                <w:szCs w:val="16"/>
              </w:rPr>
              <w:t>90001,10</w:t>
            </w:r>
          </w:p>
        </w:tc>
        <w:tc>
          <w:tcPr>
            <w:tcW w:w="957" w:type="dxa"/>
            <w:shd w:val="clear" w:color="auto" w:fill="auto"/>
            <w:vAlign w:val="center"/>
          </w:tcPr>
          <w:p w14:paraId="0C4428B7" w14:textId="3C1E27FD" w:rsidR="00092429" w:rsidRPr="00092429" w:rsidRDefault="00092429" w:rsidP="00092429">
            <w:pPr>
              <w:jc w:val="center"/>
              <w:rPr>
                <w:color w:val="000000"/>
                <w:sz w:val="16"/>
                <w:szCs w:val="16"/>
              </w:rPr>
            </w:pPr>
            <w:r w:rsidRPr="00092429">
              <w:rPr>
                <w:color w:val="000000"/>
                <w:sz w:val="16"/>
                <w:szCs w:val="16"/>
              </w:rPr>
              <w:t>90901,11</w:t>
            </w:r>
          </w:p>
        </w:tc>
        <w:tc>
          <w:tcPr>
            <w:tcW w:w="993" w:type="dxa"/>
            <w:shd w:val="clear" w:color="auto" w:fill="auto"/>
            <w:vAlign w:val="center"/>
          </w:tcPr>
          <w:p w14:paraId="2DDAA423" w14:textId="16687D63" w:rsidR="00092429" w:rsidRPr="00092429" w:rsidRDefault="00092429" w:rsidP="00092429">
            <w:pPr>
              <w:jc w:val="center"/>
              <w:rPr>
                <w:color w:val="000000"/>
                <w:sz w:val="16"/>
                <w:szCs w:val="16"/>
              </w:rPr>
            </w:pPr>
            <w:r w:rsidRPr="00092429">
              <w:rPr>
                <w:color w:val="000000"/>
                <w:sz w:val="16"/>
                <w:szCs w:val="16"/>
              </w:rPr>
              <w:t>91810,12</w:t>
            </w:r>
          </w:p>
        </w:tc>
        <w:tc>
          <w:tcPr>
            <w:tcW w:w="841" w:type="dxa"/>
            <w:shd w:val="clear" w:color="auto" w:fill="auto"/>
            <w:vAlign w:val="center"/>
          </w:tcPr>
          <w:p w14:paraId="37D79A46" w14:textId="0DA47E3D" w:rsidR="00092429" w:rsidRPr="00092429" w:rsidRDefault="00092429" w:rsidP="00092429">
            <w:pPr>
              <w:jc w:val="center"/>
              <w:rPr>
                <w:color w:val="000000"/>
                <w:sz w:val="16"/>
                <w:szCs w:val="16"/>
              </w:rPr>
            </w:pPr>
            <w:r w:rsidRPr="00092429">
              <w:rPr>
                <w:color w:val="000000"/>
                <w:sz w:val="16"/>
                <w:szCs w:val="16"/>
              </w:rPr>
              <w:t>92728,22</w:t>
            </w:r>
          </w:p>
        </w:tc>
        <w:tc>
          <w:tcPr>
            <w:tcW w:w="850" w:type="dxa"/>
            <w:shd w:val="clear" w:color="auto" w:fill="auto"/>
            <w:vAlign w:val="center"/>
          </w:tcPr>
          <w:p w14:paraId="654634D0" w14:textId="595F058F" w:rsidR="00092429" w:rsidRPr="00092429" w:rsidRDefault="00092429" w:rsidP="00092429">
            <w:pPr>
              <w:jc w:val="center"/>
              <w:rPr>
                <w:color w:val="000000"/>
                <w:sz w:val="16"/>
                <w:szCs w:val="16"/>
              </w:rPr>
            </w:pPr>
            <w:r w:rsidRPr="00092429">
              <w:rPr>
                <w:color w:val="000000"/>
                <w:sz w:val="16"/>
                <w:szCs w:val="16"/>
              </w:rPr>
              <w:t>93655,51</w:t>
            </w:r>
          </w:p>
        </w:tc>
        <w:tc>
          <w:tcPr>
            <w:tcW w:w="845" w:type="dxa"/>
            <w:shd w:val="clear" w:color="auto" w:fill="auto"/>
            <w:vAlign w:val="center"/>
          </w:tcPr>
          <w:p w14:paraId="5164F10B" w14:textId="0538CD82" w:rsidR="00092429" w:rsidRPr="00092429" w:rsidRDefault="00092429" w:rsidP="00092429">
            <w:pPr>
              <w:jc w:val="center"/>
              <w:rPr>
                <w:color w:val="000000"/>
                <w:sz w:val="16"/>
                <w:szCs w:val="16"/>
              </w:rPr>
            </w:pPr>
            <w:r w:rsidRPr="00092429">
              <w:rPr>
                <w:rFonts w:ascii="Calibri" w:hAnsi="Calibri" w:cs="Calibri"/>
                <w:color w:val="000000"/>
                <w:sz w:val="16"/>
                <w:szCs w:val="16"/>
              </w:rPr>
              <w:t>96502,9</w:t>
            </w:r>
          </w:p>
        </w:tc>
      </w:tr>
      <w:tr w:rsidR="00092429" w14:paraId="414EAEA3" w14:textId="77777777" w:rsidTr="00092429">
        <w:trPr>
          <w:trHeight w:val="416"/>
          <w:jc w:val="center"/>
        </w:trPr>
        <w:tc>
          <w:tcPr>
            <w:tcW w:w="567" w:type="dxa"/>
            <w:shd w:val="clear" w:color="auto" w:fill="auto"/>
            <w:noWrap/>
            <w:vAlign w:val="center"/>
          </w:tcPr>
          <w:p w14:paraId="55480A97" w14:textId="797819F6"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lastRenderedPageBreak/>
              <w:t>4.3.</w:t>
            </w:r>
          </w:p>
        </w:tc>
        <w:tc>
          <w:tcPr>
            <w:tcW w:w="2274" w:type="dxa"/>
            <w:shd w:val="clear" w:color="auto" w:fill="auto"/>
            <w:vAlign w:val="center"/>
          </w:tcPr>
          <w:p w14:paraId="47CB374B" w14:textId="133EE341" w:rsidR="00092429" w:rsidRDefault="00092429" w:rsidP="00092429">
            <w:pPr>
              <w:rPr>
                <w:color w:val="000000"/>
                <w:sz w:val="18"/>
                <w:szCs w:val="18"/>
              </w:rPr>
            </w:pPr>
            <w:r>
              <w:rPr>
                <w:color w:val="000000"/>
                <w:sz w:val="20"/>
              </w:rPr>
              <w:t>Расход газа   населением на  приготовление пищи и нагрев воды с использованием газовой плиты при отсутствии  центрального горячего водоснабжения</w:t>
            </w:r>
          </w:p>
        </w:tc>
        <w:tc>
          <w:tcPr>
            <w:tcW w:w="992" w:type="dxa"/>
            <w:shd w:val="clear" w:color="auto" w:fill="auto"/>
            <w:noWrap/>
            <w:vAlign w:val="center"/>
          </w:tcPr>
          <w:p w14:paraId="5A151C6D" w14:textId="3110C835" w:rsidR="00092429" w:rsidRDefault="00092429" w:rsidP="00092429">
            <w:pPr>
              <w:jc w:val="center"/>
              <w:rPr>
                <w:color w:val="000000"/>
                <w:sz w:val="18"/>
                <w:szCs w:val="18"/>
              </w:rPr>
            </w:pPr>
            <w:r>
              <w:rPr>
                <w:color w:val="000000"/>
                <w:sz w:val="20"/>
              </w:rPr>
              <w:t>м3/месяц</w:t>
            </w:r>
          </w:p>
        </w:tc>
        <w:tc>
          <w:tcPr>
            <w:tcW w:w="855" w:type="dxa"/>
            <w:shd w:val="clear" w:color="auto" w:fill="auto"/>
            <w:vAlign w:val="center"/>
          </w:tcPr>
          <w:p w14:paraId="76F055D0" w14:textId="1AC54B70" w:rsidR="00092429" w:rsidRPr="00092429" w:rsidRDefault="00092429" w:rsidP="00092429">
            <w:pPr>
              <w:jc w:val="center"/>
              <w:rPr>
                <w:color w:val="000000"/>
                <w:sz w:val="20"/>
              </w:rPr>
            </w:pPr>
            <w:r w:rsidRPr="00092429">
              <w:rPr>
                <w:color w:val="000000"/>
                <w:sz w:val="20"/>
              </w:rPr>
              <w:t>5002,5</w:t>
            </w:r>
          </w:p>
        </w:tc>
        <w:tc>
          <w:tcPr>
            <w:tcW w:w="890" w:type="dxa"/>
            <w:shd w:val="clear" w:color="auto" w:fill="auto"/>
            <w:vAlign w:val="center"/>
          </w:tcPr>
          <w:p w14:paraId="7D19130E" w14:textId="775B4D38" w:rsidR="00092429" w:rsidRPr="00092429" w:rsidRDefault="00092429" w:rsidP="00092429">
            <w:pPr>
              <w:jc w:val="center"/>
              <w:rPr>
                <w:color w:val="000000"/>
                <w:sz w:val="20"/>
              </w:rPr>
            </w:pPr>
            <w:r w:rsidRPr="00092429">
              <w:rPr>
                <w:color w:val="000000"/>
                <w:sz w:val="20"/>
              </w:rPr>
              <w:t>4968,0</w:t>
            </w:r>
          </w:p>
        </w:tc>
        <w:tc>
          <w:tcPr>
            <w:tcW w:w="957" w:type="dxa"/>
            <w:shd w:val="clear" w:color="auto" w:fill="auto"/>
            <w:vAlign w:val="center"/>
          </w:tcPr>
          <w:p w14:paraId="45FD0216" w14:textId="30A39178" w:rsidR="00092429" w:rsidRPr="00092429" w:rsidRDefault="00092429" w:rsidP="00092429">
            <w:pPr>
              <w:jc w:val="center"/>
              <w:rPr>
                <w:color w:val="000000"/>
                <w:sz w:val="20"/>
              </w:rPr>
            </w:pPr>
            <w:r w:rsidRPr="00092429">
              <w:rPr>
                <w:color w:val="000000"/>
                <w:sz w:val="20"/>
              </w:rPr>
              <w:t>4933,5</w:t>
            </w:r>
          </w:p>
        </w:tc>
        <w:tc>
          <w:tcPr>
            <w:tcW w:w="993" w:type="dxa"/>
            <w:shd w:val="clear" w:color="auto" w:fill="auto"/>
            <w:vAlign w:val="center"/>
          </w:tcPr>
          <w:p w14:paraId="1645E587" w14:textId="28DEDFB7" w:rsidR="00092429" w:rsidRPr="00092429" w:rsidRDefault="00092429" w:rsidP="00092429">
            <w:pPr>
              <w:jc w:val="center"/>
              <w:rPr>
                <w:color w:val="000000"/>
                <w:sz w:val="20"/>
              </w:rPr>
            </w:pPr>
            <w:r w:rsidRPr="00092429">
              <w:rPr>
                <w:color w:val="000000"/>
                <w:sz w:val="20"/>
              </w:rPr>
              <w:t>4899,0</w:t>
            </w:r>
          </w:p>
        </w:tc>
        <w:tc>
          <w:tcPr>
            <w:tcW w:w="841" w:type="dxa"/>
            <w:shd w:val="clear" w:color="auto" w:fill="auto"/>
            <w:vAlign w:val="center"/>
          </w:tcPr>
          <w:p w14:paraId="1283363A" w14:textId="740C93FC" w:rsidR="00092429" w:rsidRPr="00092429" w:rsidRDefault="00092429" w:rsidP="00092429">
            <w:pPr>
              <w:jc w:val="center"/>
              <w:rPr>
                <w:color w:val="000000"/>
                <w:sz w:val="20"/>
              </w:rPr>
            </w:pPr>
            <w:r w:rsidRPr="00092429">
              <w:rPr>
                <w:color w:val="000000"/>
                <w:sz w:val="20"/>
              </w:rPr>
              <w:t>4864,5</w:t>
            </w:r>
          </w:p>
        </w:tc>
        <w:tc>
          <w:tcPr>
            <w:tcW w:w="850" w:type="dxa"/>
            <w:shd w:val="clear" w:color="auto" w:fill="auto"/>
            <w:vAlign w:val="center"/>
          </w:tcPr>
          <w:p w14:paraId="4EC3FBCD" w14:textId="1A266BBD" w:rsidR="00092429" w:rsidRPr="00092429" w:rsidRDefault="00092429" w:rsidP="00092429">
            <w:pPr>
              <w:jc w:val="center"/>
              <w:rPr>
                <w:color w:val="000000"/>
                <w:sz w:val="20"/>
              </w:rPr>
            </w:pPr>
            <w:r w:rsidRPr="00092429">
              <w:rPr>
                <w:color w:val="000000"/>
                <w:sz w:val="20"/>
              </w:rPr>
              <w:t>4830,0</w:t>
            </w:r>
          </w:p>
        </w:tc>
        <w:tc>
          <w:tcPr>
            <w:tcW w:w="845" w:type="dxa"/>
            <w:shd w:val="clear" w:color="auto" w:fill="auto"/>
            <w:vAlign w:val="center"/>
          </w:tcPr>
          <w:p w14:paraId="4F9FD22B" w14:textId="364B70D5" w:rsidR="00092429" w:rsidRPr="00092429" w:rsidRDefault="00092429" w:rsidP="00092429">
            <w:pPr>
              <w:jc w:val="center"/>
              <w:rPr>
                <w:color w:val="000000"/>
                <w:sz w:val="20"/>
              </w:rPr>
            </w:pPr>
            <w:r w:rsidRPr="00092429">
              <w:rPr>
                <w:rFonts w:ascii="Calibri" w:hAnsi="Calibri" w:cs="Calibri"/>
                <w:color w:val="000000"/>
                <w:sz w:val="20"/>
              </w:rPr>
              <w:t>4726,5</w:t>
            </w:r>
          </w:p>
        </w:tc>
      </w:tr>
      <w:tr w:rsidR="00092429" w14:paraId="3240C946" w14:textId="77777777" w:rsidTr="00092429">
        <w:trPr>
          <w:trHeight w:val="960"/>
          <w:jc w:val="center"/>
        </w:trPr>
        <w:tc>
          <w:tcPr>
            <w:tcW w:w="567" w:type="dxa"/>
            <w:shd w:val="clear" w:color="auto" w:fill="auto"/>
            <w:noWrap/>
            <w:vAlign w:val="center"/>
          </w:tcPr>
          <w:p w14:paraId="028E7617" w14:textId="76D70BA8"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t>5</w:t>
            </w:r>
          </w:p>
        </w:tc>
        <w:tc>
          <w:tcPr>
            <w:tcW w:w="2274" w:type="dxa"/>
            <w:shd w:val="clear" w:color="auto" w:fill="auto"/>
            <w:vAlign w:val="center"/>
          </w:tcPr>
          <w:p w14:paraId="2E54FFC9" w14:textId="68AFF618" w:rsidR="00092429" w:rsidRDefault="00092429" w:rsidP="00092429">
            <w:pPr>
              <w:rPr>
                <w:color w:val="000000"/>
                <w:sz w:val="18"/>
                <w:szCs w:val="18"/>
              </w:rPr>
            </w:pPr>
            <w:r>
              <w:rPr>
                <w:color w:val="000000"/>
                <w:sz w:val="20"/>
              </w:rPr>
              <w:t>Рекомендуемый тариф на природный газ для населения  при наличии прибора учёта для приготовления пищи</w:t>
            </w:r>
          </w:p>
        </w:tc>
        <w:tc>
          <w:tcPr>
            <w:tcW w:w="992" w:type="dxa"/>
            <w:shd w:val="clear" w:color="auto" w:fill="auto"/>
            <w:noWrap/>
            <w:vAlign w:val="center"/>
          </w:tcPr>
          <w:p w14:paraId="0DE59B0A" w14:textId="061B6C22" w:rsidR="00092429" w:rsidRDefault="00092429" w:rsidP="00092429">
            <w:pPr>
              <w:jc w:val="center"/>
              <w:rPr>
                <w:color w:val="000000"/>
                <w:sz w:val="18"/>
                <w:szCs w:val="18"/>
              </w:rPr>
            </w:pPr>
            <w:proofErr w:type="spellStart"/>
            <w:r>
              <w:rPr>
                <w:color w:val="000000"/>
                <w:sz w:val="20"/>
              </w:rPr>
              <w:t>руб</w:t>
            </w:r>
            <w:proofErr w:type="spellEnd"/>
            <w:r>
              <w:rPr>
                <w:color w:val="000000"/>
                <w:sz w:val="20"/>
              </w:rPr>
              <w:t>/м3</w:t>
            </w:r>
          </w:p>
        </w:tc>
        <w:tc>
          <w:tcPr>
            <w:tcW w:w="855" w:type="dxa"/>
            <w:shd w:val="clear" w:color="auto" w:fill="auto"/>
            <w:vAlign w:val="center"/>
          </w:tcPr>
          <w:p w14:paraId="3C799105" w14:textId="49346AD4" w:rsidR="00092429" w:rsidRPr="00092429" w:rsidRDefault="00092429" w:rsidP="00092429">
            <w:pPr>
              <w:jc w:val="center"/>
              <w:rPr>
                <w:color w:val="000000"/>
                <w:sz w:val="20"/>
              </w:rPr>
            </w:pPr>
            <w:r w:rsidRPr="00092429">
              <w:rPr>
                <w:color w:val="000000"/>
                <w:sz w:val="20"/>
              </w:rPr>
              <w:t>9,14</w:t>
            </w:r>
          </w:p>
        </w:tc>
        <w:tc>
          <w:tcPr>
            <w:tcW w:w="890" w:type="dxa"/>
            <w:shd w:val="clear" w:color="auto" w:fill="auto"/>
            <w:vAlign w:val="center"/>
          </w:tcPr>
          <w:p w14:paraId="1EBD441C" w14:textId="5B462E7B" w:rsidR="00092429" w:rsidRPr="00092429" w:rsidRDefault="00092429" w:rsidP="00092429">
            <w:pPr>
              <w:jc w:val="center"/>
              <w:rPr>
                <w:color w:val="000000"/>
                <w:sz w:val="20"/>
              </w:rPr>
            </w:pPr>
            <w:r w:rsidRPr="00092429">
              <w:rPr>
                <w:color w:val="000000"/>
                <w:sz w:val="20"/>
              </w:rPr>
              <w:t>9,51</w:t>
            </w:r>
          </w:p>
        </w:tc>
        <w:tc>
          <w:tcPr>
            <w:tcW w:w="957" w:type="dxa"/>
            <w:shd w:val="clear" w:color="auto" w:fill="auto"/>
            <w:vAlign w:val="center"/>
          </w:tcPr>
          <w:p w14:paraId="5DEAB119" w14:textId="682C961B" w:rsidR="00092429" w:rsidRPr="00092429" w:rsidRDefault="00092429" w:rsidP="00092429">
            <w:pPr>
              <w:jc w:val="center"/>
              <w:rPr>
                <w:color w:val="000000"/>
                <w:sz w:val="20"/>
              </w:rPr>
            </w:pPr>
            <w:r w:rsidRPr="00092429">
              <w:rPr>
                <w:color w:val="000000"/>
                <w:sz w:val="20"/>
              </w:rPr>
              <w:t>9,89</w:t>
            </w:r>
          </w:p>
        </w:tc>
        <w:tc>
          <w:tcPr>
            <w:tcW w:w="993" w:type="dxa"/>
            <w:shd w:val="clear" w:color="auto" w:fill="auto"/>
            <w:vAlign w:val="center"/>
          </w:tcPr>
          <w:p w14:paraId="0F98FE80" w14:textId="14F7C719" w:rsidR="00092429" w:rsidRPr="00092429" w:rsidRDefault="00092429" w:rsidP="00092429">
            <w:pPr>
              <w:jc w:val="center"/>
              <w:rPr>
                <w:color w:val="000000"/>
                <w:sz w:val="20"/>
              </w:rPr>
            </w:pPr>
            <w:r w:rsidRPr="00092429">
              <w:rPr>
                <w:color w:val="000000"/>
                <w:sz w:val="20"/>
              </w:rPr>
              <w:t>10,28</w:t>
            </w:r>
          </w:p>
        </w:tc>
        <w:tc>
          <w:tcPr>
            <w:tcW w:w="841" w:type="dxa"/>
            <w:shd w:val="clear" w:color="auto" w:fill="auto"/>
            <w:vAlign w:val="center"/>
          </w:tcPr>
          <w:p w14:paraId="7B6835FC" w14:textId="3D97F2F8" w:rsidR="00092429" w:rsidRPr="00092429" w:rsidRDefault="00092429" w:rsidP="00092429">
            <w:pPr>
              <w:jc w:val="center"/>
              <w:rPr>
                <w:color w:val="000000"/>
                <w:sz w:val="20"/>
              </w:rPr>
            </w:pPr>
            <w:r w:rsidRPr="00092429">
              <w:rPr>
                <w:color w:val="000000"/>
                <w:sz w:val="20"/>
              </w:rPr>
              <w:t>10,69</w:t>
            </w:r>
          </w:p>
        </w:tc>
        <w:tc>
          <w:tcPr>
            <w:tcW w:w="850" w:type="dxa"/>
            <w:shd w:val="clear" w:color="auto" w:fill="auto"/>
            <w:vAlign w:val="center"/>
          </w:tcPr>
          <w:p w14:paraId="67EBFB4E" w14:textId="7E5DA2A2" w:rsidR="00092429" w:rsidRPr="00092429" w:rsidRDefault="00092429" w:rsidP="00092429">
            <w:pPr>
              <w:jc w:val="center"/>
              <w:rPr>
                <w:color w:val="000000"/>
                <w:sz w:val="20"/>
              </w:rPr>
            </w:pPr>
            <w:r w:rsidRPr="00092429">
              <w:rPr>
                <w:color w:val="000000"/>
                <w:sz w:val="20"/>
              </w:rPr>
              <w:t>11,12</w:t>
            </w:r>
          </w:p>
        </w:tc>
        <w:tc>
          <w:tcPr>
            <w:tcW w:w="845" w:type="dxa"/>
            <w:shd w:val="clear" w:color="auto" w:fill="auto"/>
            <w:vAlign w:val="center"/>
          </w:tcPr>
          <w:p w14:paraId="6314DBCA" w14:textId="03CF2805" w:rsidR="00092429" w:rsidRPr="00092429" w:rsidRDefault="00092429" w:rsidP="00092429">
            <w:pPr>
              <w:jc w:val="center"/>
              <w:rPr>
                <w:color w:val="000000"/>
                <w:sz w:val="20"/>
              </w:rPr>
            </w:pPr>
            <w:r w:rsidRPr="00092429">
              <w:rPr>
                <w:rFonts w:ascii="Calibri" w:hAnsi="Calibri" w:cs="Calibri"/>
                <w:color w:val="000000"/>
                <w:sz w:val="20"/>
              </w:rPr>
              <w:t>12,5</w:t>
            </w:r>
          </w:p>
        </w:tc>
      </w:tr>
      <w:tr w:rsidR="00092429" w14:paraId="03AC721C" w14:textId="77777777" w:rsidTr="00092429">
        <w:trPr>
          <w:trHeight w:val="645"/>
          <w:jc w:val="center"/>
        </w:trPr>
        <w:tc>
          <w:tcPr>
            <w:tcW w:w="567" w:type="dxa"/>
            <w:shd w:val="clear" w:color="auto" w:fill="auto"/>
            <w:noWrap/>
            <w:vAlign w:val="center"/>
          </w:tcPr>
          <w:p w14:paraId="7A7643B0" w14:textId="58C0D57B"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t>6</w:t>
            </w:r>
          </w:p>
        </w:tc>
        <w:tc>
          <w:tcPr>
            <w:tcW w:w="2274" w:type="dxa"/>
            <w:shd w:val="clear" w:color="auto" w:fill="auto"/>
            <w:vAlign w:val="center"/>
          </w:tcPr>
          <w:p w14:paraId="260FBF29" w14:textId="130CBD63" w:rsidR="00092429" w:rsidRDefault="00092429" w:rsidP="00092429">
            <w:pPr>
              <w:rPr>
                <w:color w:val="000000"/>
                <w:sz w:val="18"/>
                <w:szCs w:val="18"/>
              </w:rPr>
            </w:pPr>
            <w:r>
              <w:rPr>
                <w:color w:val="000000"/>
                <w:sz w:val="20"/>
              </w:rPr>
              <w:t xml:space="preserve">Рекомендуемый тариф на природный газ для населения  при наличии прибора учёта для отопления, </w:t>
            </w:r>
            <w:proofErr w:type="spellStart"/>
            <w:r>
              <w:rPr>
                <w:color w:val="000000"/>
                <w:sz w:val="20"/>
              </w:rPr>
              <w:t>руб</w:t>
            </w:r>
            <w:proofErr w:type="spellEnd"/>
            <w:r>
              <w:rPr>
                <w:color w:val="000000"/>
                <w:sz w:val="20"/>
              </w:rPr>
              <w:t>/м</w:t>
            </w:r>
            <w:proofErr w:type="gramStart"/>
            <w:r>
              <w:rPr>
                <w:color w:val="000000"/>
                <w:sz w:val="20"/>
              </w:rPr>
              <w:t>2</w:t>
            </w:r>
            <w:proofErr w:type="gramEnd"/>
          </w:p>
        </w:tc>
        <w:tc>
          <w:tcPr>
            <w:tcW w:w="992" w:type="dxa"/>
            <w:shd w:val="clear" w:color="auto" w:fill="auto"/>
            <w:noWrap/>
            <w:vAlign w:val="center"/>
          </w:tcPr>
          <w:p w14:paraId="45254410" w14:textId="6C3CD0DB" w:rsidR="00092429" w:rsidRDefault="00092429" w:rsidP="00092429">
            <w:pPr>
              <w:jc w:val="center"/>
              <w:rPr>
                <w:color w:val="000000"/>
                <w:sz w:val="18"/>
                <w:szCs w:val="18"/>
              </w:rPr>
            </w:pPr>
            <w:proofErr w:type="spellStart"/>
            <w:r>
              <w:rPr>
                <w:color w:val="000000"/>
                <w:sz w:val="20"/>
              </w:rPr>
              <w:t>руб</w:t>
            </w:r>
            <w:proofErr w:type="spellEnd"/>
            <w:r>
              <w:rPr>
                <w:color w:val="000000"/>
                <w:sz w:val="20"/>
              </w:rPr>
              <w:t>/м2</w:t>
            </w:r>
          </w:p>
        </w:tc>
        <w:tc>
          <w:tcPr>
            <w:tcW w:w="855" w:type="dxa"/>
            <w:shd w:val="clear" w:color="auto" w:fill="auto"/>
            <w:vAlign w:val="center"/>
          </w:tcPr>
          <w:p w14:paraId="41B0EE2F" w14:textId="34EBD726" w:rsidR="00092429" w:rsidRPr="00092429" w:rsidRDefault="00092429" w:rsidP="00092429">
            <w:pPr>
              <w:jc w:val="center"/>
              <w:rPr>
                <w:color w:val="000000"/>
                <w:sz w:val="20"/>
              </w:rPr>
            </w:pPr>
            <w:r w:rsidRPr="00092429">
              <w:rPr>
                <w:color w:val="000000"/>
                <w:sz w:val="20"/>
              </w:rPr>
              <w:t>5,86</w:t>
            </w:r>
          </w:p>
        </w:tc>
        <w:tc>
          <w:tcPr>
            <w:tcW w:w="890" w:type="dxa"/>
            <w:shd w:val="clear" w:color="auto" w:fill="auto"/>
            <w:vAlign w:val="center"/>
          </w:tcPr>
          <w:p w14:paraId="3BAE48C8" w14:textId="441A88BF" w:rsidR="00092429" w:rsidRPr="00092429" w:rsidRDefault="00092429" w:rsidP="00092429">
            <w:pPr>
              <w:jc w:val="center"/>
              <w:rPr>
                <w:color w:val="000000"/>
                <w:sz w:val="20"/>
              </w:rPr>
            </w:pPr>
            <w:r w:rsidRPr="00092429">
              <w:rPr>
                <w:color w:val="000000"/>
                <w:sz w:val="20"/>
              </w:rPr>
              <w:t>6,10</w:t>
            </w:r>
          </w:p>
        </w:tc>
        <w:tc>
          <w:tcPr>
            <w:tcW w:w="957" w:type="dxa"/>
            <w:shd w:val="clear" w:color="auto" w:fill="auto"/>
            <w:vAlign w:val="center"/>
          </w:tcPr>
          <w:p w14:paraId="282AF3FA" w14:textId="25CCBD1A" w:rsidR="00092429" w:rsidRPr="00092429" w:rsidRDefault="00092429" w:rsidP="00092429">
            <w:pPr>
              <w:jc w:val="center"/>
              <w:rPr>
                <w:color w:val="000000"/>
                <w:sz w:val="20"/>
              </w:rPr>
            </w:pPr>
            <w:r w:rsidRPr="00092429">
              <w:rPr>
                <w:color w:val="000000"/>
                <w:sz w:val="20"/>
              </w:rPr>
              <w:t>6,34</w:t>
            </w:r>
          </w:p>
        </w:tc>
        <w:tc>
          <w:tcPr>
            <w:tcW w:w="993" w:type="dxa"/>
            <w:shd w:val="clear" w:color="auto" w:fill="auto"/>
            <w:vAlign w:val="center"/>
          </w:tcPr>
          <w:p w14:paraId="12DE9710" w14:textId="4135D3B5" w:rsidR="00092429" w:rsidRPr="00092429" w:rsidRDefault="00092429" w:rsidP="00092429">
            <w:pPr>
              <w:jc w:val="center"/>
              <w:rPr>
                <w:color w:val="000000"/>
                <w:sz w:val="20"/>
              </w:rPr>
            </w:pPr>
            <w:r w:rsidRPr="00092429">
              <w:rPr>
                <w:color w:val="000000"/>
                <w:sz w:val="20"/>
              </w:rPr>
              <w:t>6,59</w:t>
            </w:r>
          </w:p>
        </w:tc>
        <w:tc>
          <w:tcPr>
            <w:tcW w:w="841" w:type="dxa"/>
            <w:shd w:val="clear" w:color="auto" w:fill="auto"/>
            <w:vAlign w:val="center"/>
          </w:tcPr>
          <w:p w14:paraId="0056011B" w14:textId="419DBBF0" w:rsidR="00092429" w:rsidRPr="00092429" w:rsidRDefault="00092429" w:rsidP="00092429">
            <w:pPr>
              <w:jc w:val="center"/>
              <w:rPr>
                <w:color w:val="000000"/>
                <w:sz w:val="20"/>
              </w:rPr>
            </w:pPr>
            <w:r w:rsidRPr="00092429">
              <w:rPr>
                <w:color w:val="000000"/>
                <w:sz w:val="20"/>
              </w:rPr>
              <w:t>6,86</w:t>
            </w:r>
          </w:p>
        </w:tc>
        <w:tc>
          <w:tcPr>
            <w:tcW w:w="850" w:type="dxa"/>
            <w:shd w:val="clear" w:color="auto" w:fill="auto"/>
            <w:vAlign w:val="center"/>
          </w:tcPr>
          <w:p w14:paraId="7E751670" w14:textId="3849379F" w:rsidR="00092429" w:rsidRPr="00092429" w:rsidRDefault="00092429" w:rsidP="00092429">
            <w:pPr>
              <w:jc w:val="center"/>
              <w:rPr>
                <w:color w:val="000000"/>
                <w:sz w:val="20"/>
              </w:rPr>
            </w:pPr>
            <w:r w:rsidRPr="00092429">
              <w:rPr>
                <w:color w:val="000000"/>
                <w:sz w:val="20"/>
              </w:rPr>
              <w:t>7,13</w:t>
            </w:r>
          </w:p>
        </w:tc>
        <w:tc>
          <w:tcPr>
            <w:tcW w:w="845" w:type="dxa"/>
            <w:shd w:val="clear" w:color="auto" w:fill="auto"/>
            <w:vAlign w:val="center"/>
          </w:tcPr>
          <w:p w14:paraId="6CEAB847" w14:textId="31839D37" w:rsidR="00092429" w:rsidRPr="00092429" w:rsidRDefault="00092429" w:rsidP="00092429">
            <w:pPr>
              <w:jc w:val="center"/>
              <w:rPr>
                <w:color w:val="000000"/>
                <w:sz w:val="20"/>
              </w:rPr>
            </w:pPr>
            <w:r w:rsidRPr="00092429">
              <w:rPr>
                <w:rFonts w:ascii="Calibri" w:hAnsi="Calibri" w:cs="Calibri"/>
                <w:color w:val="000000"/>
                <w:sz w:val="20"/>
              </w:rPr>
              <w:t>8,0</w:t>
            </w:r>
          </w:p>
        </w:tc>
      </w:tr>
      <w:tr w:rsidR="00092429" w14:paraId="23220735" w14:textId="77777777" w:rsidTr="00092429">
        <w:trPr>
          <w:trHeight w:val="300"/>
          <w:jc w:val="center"/>
        </w:trPr>
        <w:tc>
          <w:tcPr>
            <w:tcW w:w="567" w:type="dxa"/>
            <w:shd w:val="clear" w:color="auto" w:fill="auto"/>
            <w:noWrap/>
            <w:vAlign w:val="center"/>
          </w:tcPr>
          <w:p w14:paraId="09A24875" w14:textId="0AE02DA2" w:rsidR="00092429" w:rsidRDefault="00092429" w:rsidP="00092429">
            <w:pPr>
              <w:jc w:val="center"/>
              <w:rPr>
                <w:rFonts w:ascii="Calibri" w:hAnsi="Calibri" w:cs="Calibri"/>
                <w:color w:val="000000"/>
                <w:sz w:val="18"/>
                <w:szCs w:val="18"/>
              </w:rPr>
            </w:pPr>
            <w:r>
              <w:rPr>
                <w:rFonts w:ascii="Calibri" w:hAnsi="Calibri" w:cs="Calibri"/>
                <w:color w:val="000000"/>
                <w:sz w:val="22"/>
                <w:szCs w:val="22"/>
              </w:rPr>
              <w:t>7</w:t>
            </w:r>
          </w:p>
        </w:tc>
        <w:tc>
          <w:tcPr>
            <w:tcW w:w="2274" w:type="dxa"/>
            <w:shd w:val="clear" w:color="auto" w:fill="auto"/>
            <w:vAlign w:val="center"/>
          </w:tcPr>
          <w:p w14:paraId="31C27165" w14:textId="13AF85E1" w:rsidR="00092429" w:rsidRDefault="00092429" w:rsidP="00092429">
            <w:pPr>
              <w:rPr>
                <w:color w:val="000000"/>
                <w:sz w:val="18"/>
                <w:szCs w:val="18"/>
              </w:rPr>
            </w:pPr>
            <w:r>
              <w:rPr>
                <w:color w:val="000000"/>
                <w:sz w:val="20"/>
              </w:rPr>
              <w:t>Отапливаемая площадь</w:t>
            </w:r>
            <w:proofErr w:type="gramStart"/>
            <w:r>
              <w:rPr>
                <w:color w:val="000000"/>
                <w:sz w:val="20"/>
              </w:rPr>
              <w:t>,м</w:t>
            </w:r>
            <w:proofErr w:type="gramEnd"/>
            <w:r>
              <w:rPr>
                <w:color w:val="000000"/>
                <w:sz w:val="20"/>
              </w:rPr>
              <w:t>2</w:t>
            </w:r>
          </w:p>
        </w:tc>
        <w:tc>
          <w:tcPr>
            <w:tcW w:w="992" w:type="dxa"/>
            <w:shd w:val="clear" w:color="auto" w:fill="auto"/>
            <w:noWrap/>
            <w:vAlign w:val="center"/>
          </w:tcPr>
          <w:p w14:paraId="0B84EEB6" w14:textId="254A0AD8" w:rsidR="00092429" w:rsidRDefault="00092429" w:rsidP="00092429">
            <w:pPr>
              <w:jc w:val="center"/>
              <w:rPr>
                <w:color w:val="000000"/>
                <w:sz w:val="18"/>
                <w:szCs w:val="18"/>
              </w:rPr>
            </w:pPr>
            <w:r>
              <w:rPr>
                <w:color w:val="000000"/>
                <w:sz w:val="20"/>
              </w:rPr>
              <w:t>м2</w:t>
            </w:r>
          </w:p>
        </w:tc>
        <w:tc>
          <w:tcPr>
            <w:tcW w:w="855" w:type="dxa"/>
            <w:shd w:val="clear" w:color="auto" w:fill="auto"/>
            <w:vAlign w:val="center"/>
          </w:tcPr>
          <w:p w14:paraId="05C66661" w14:textId="2E6A6E14" w:rsidR="00092429" w:rsidRPr="00092429" w:rsidRDefault="00092429" w:rsidP="00092429">
            <w:pPr>
              <w:jc w:val="center"/>
              <w:rPr>
                <w:color w:val="000000"/>
                <w:sz w:val="20"/>
              </w:rPr>
            </w:pPr>
            <w:r w:rsidRPr="00092429">
              <w:rPr>
                <w:color w:val="000000"/>
                <w:sz w:val="20"/>
              </w:rPr>
              <w:t>6700,0</w:t>
            </w:r>
          </w:p>
        </w:tc>
        <w:tc>
          <w:tcPr>
            <w:tcW w:w="890" w:type="dxa"/>
            <w:shd w:val="clear" w:color="auto" w:fill="auto"/>
            <w:vAlign w:val="center"/>
          </w:tcPr>
          <w:p w14:paraId="27525BCD" w14:textId="608A1395" w:rsidR="00092429" w:rsidRPr="00092429" w:rsidRDefault="00092429" w:rsidP="00092429">
            <w:pPr>
              <w:jc w:val="center"/>
              <w:rPr>
                <w:color w:val="000000"/>
                <w:sz w:val="20"/>
              </w:rPr>
            </w:pPr>
            <w:r w:rsidRPr="00092429">
              <w:rPr>
                <w:color w:val="000000"/>
                <w:sz w:val="20"/>
              </w:rPr>
              <w:t>6767,0</w:t>
            </w:r>
          </w:p>
        </w:tc>
        <w:tc>
          <w:tcPr>
            <w:tcW w:w="957" w:type="dxa"/>
            <w:shd w:val="clear" w:color="auto" w:fill="auto"/>
            <w:vAlign w:val="center"/>
          </w:tcPr>
          <w:p w14:paraId="1D9882AB" w14:textId="1C58DA43" w:rsidR="00092429" w:rsidRPr="00092429" w:rsidRDefault="00092429" w:rsidP="00092429">
            <w:pPr>
              <w:jc w:val="center"/>
              <w:rPr>
                <w:color w:val="000000"/>
                <w:sz w:val="20"/>
              </w:rPr>
            </w:pPr>
            <w:r w:rsidRPr="00092429">
              <w:rPr>
                <w:color w:val="000000"/>
                <w:sz w:val="20"/>
              </w:rPr>
              <w:t>6834,7</w:t>
            </w:r>
          </w:p>
        </w:tc>
        <w:tc>
          <w:tcPr>
            <w:tcW w:w="993" w:type="dxa"/>
            <w:shd w:val="clear" w:color="auto" w:fill="auto"/>
            <w:vAlign w:val="center"/>
          </w:tcPr>
          <w:p w14:paraId="7ED9A0A0" w14:textId="58003F3F" w:rsidR="00092429" w:rsidRPr="00092429" w:rsidRDefault="00092429" w:rsidP="00092429">
            <w:pPr>
              <w:jc w:val="center"/>
              <w:rPr>
                <w:color w:val="000000"/>
                <w:sz w:val="20"/>
              </w:rPr>
            </w:pPr>
            <w:r w:rsidRPr="00092429">
              <w:rPr>
                <w:color w:val="000000"/>
                <w:sz w:val="20"/>
              </w:rPr>
              <w:t>6903,0</w:t>
            </w:r>
          </w:p>
        </w:tc>
        <w:tc>
          <w:tcPr>
            <w:tcW w:w="841" w:type="dxa"/>
            <w:shd w:val="clear" w:color="auto" w:fill="auto"/>
            <w:vAlign w:val="center"/>
          </w:tcPr>
          <w:p w14:paraId="7DF41767" w14:textId="09034978" w:rsidR="00092429" w:rsidRPr="00092429" w:rsidRDefault="00092429" w:rsidP="00092429">
            <w:pPr>
              <w:jc w:val="center"/>
              <w:rPr>
                <w:color w:val="000000"/>
                <w:sz w:val="20"/>
              </w:rPr>
            </w:pPr>
            <w:r w:rsidRPr="00092429">
              <w:rPr>
                <w:color w:val="000000"/>
                <w:sz w:val="20"/>
              </w:rPr>
              <w:t>6972,0</w:t>
            </w:r>
          </w:p>
        </w:tc>
        <w:tc>
          <w:tcPr>
            <w:tcW w:w="850" w:type="dxa"/>
            <w:shd w:val="clear" w:color="auto" w:fill="auto"/>
            <w:vAlign w:val="center"/>
          </w:tcPr>
          <w:p w14:paraId="1832BF3C" w14:textId="7CA25172" w:rsidR="00092429" w:rsidRPr="00092429" w:rsidRDefault="00092429" w:rsidP="00092429">
            <w:pPr>
              <w:jc w:val="center"/>
              <w:rPr>
                <w:color w:val="000000"/>
                <w:sz w:val="20"/>
              </w:rPr>
            </w:pPr>
            <w:r w:rsidRPr="00092429">
              <w:rPr>
                <w:color w:val="000000"/>
                <w:sz w:val="20"/>
              </w:rPr>
              <w:t>7041,8</w:t>
            </w:r>
          </w:p>
        </w:tc>
        <w:tc>
          <w:tcPr>
            <w:tcW w:w="845" w:type="dxa"/>
            <w:shd w:val="clear" w:color="auto" w:fill="auto"/>
            <w:vAlign w:val="center"/>
          </w:tcPr>
          <w:p w14:paraId="6DDF1B2A" w14:textId="5E41CC07" w:rsidR="00092429" w:rsidRPr="00092429" w:rsidRDefault="00092429" w:rsidP="00092429">
            <w:pPr>
              <w:jc w:val="center"/>
              <w:rPr>
                <w:color w:val="000000"/>
                <w:sz w:val="20"/>
              </w:rPr>
            </w:pPr>
            <w:r w:rsidRPr="00092429">
              <w:rPr>
                <w:color w:val="000000"/>
                <w:sz w:val="20"/>
              </w:rPr>
              <w:t>7256</w:t>
            </w:r>
          </w:p>
        </w:tc>
      </w:tr>
    </w:tbl>
    <w:p w14:paraId="776532F9" w14:textId="77777777" w:rsidR="00014B09" w:rsidRDefault="00014B09" w:rsidP="004419F7">
      <w:pPr>
        <w:pStyle w:val="HTML2"/>
        <w:ind w:left="20" w:right="20"/>
        <w:rPr>
          <w:b/>
          <w:sz w:val="28"/>
          <w:szCs w:val="28"/>
        </w:rPr>
      </w:pPr>
    </w:p>
    <w:bookmarkEnd w:id="26"/>
    <w:p w14:paraId="591C20D7" w14:textId="53CCFA50" w:rsidR="00604EE5" w:rsidRPr="00B079EB" w:rsidRDefault="00604EE5" w:rsidP="00604EE5">
      <w:pPr>
        <w:pStyle w:val="14"/>
        <w:shd w:val="clear" w:color="auto" w:fill="auto"/>
        <w:spacing w:line="240" w:lineRule="auto"/>
        <w:ind w:left="23" w:right="23"/>
        <w:jc w:val="both"/>
        <w:rPr>
          <w:bCs/>
          <w:sz w:val="24"/>
          <w:szCs w:val="24"/>
        </w:rPr>
      </w:pPr>
      <w:r w:rsidRPr="00B079EB">
        <w:rPr>
          <w:bCs/>
          <w:sz w:val="24"/>
          <w:szCs w:val="24"/>
        </w:rPr>
        <w:t>В целом спрос на трубопроводный газ составляет с 2024 по 2028 года</w:t>
      </w:r>
      <w:r w:rsidR="00B079EB" w:rsidRPr="00B079EB">
        <w:rPr>
          <w:bCs/>
          <w:sz w:val="24"/>
          <w:szCs w:val="24"/>
        </w:rPr>
        <w:t>,</w:t>
      </w:r>
      <w:r w:rsidRPr="00B079EB">
        <w:rPr>
          <w:bCs/>
          <w:sz w:val="24"/>
          <w:szCs w:val="24"/>
        </w:rPr>
        <w:t xml:space="preserve"> </w:t>
      </w:r>
      <w:r w:rsidR="00B079EB" w:rsidRPr="00B079EB">
        <w:rPr>
          <w:bCs/>
          <w:sz w:val="24"/>
          <w:szCs w:val="24"/>
        </w:rPr>
        <w:t>в среднем, 360,0</w:t>
      </w:r>
      <w:r w:rsidR="00E037F1" w:rsidRPr="00B079EB">
        <w:rPr>
          <w:bCs/>
          <w:sz w:val="24"/>
          <w:szCs w:val="24"/>
        </w:rPr>
        <w:t>тыс</w:t>
      </w:r>
      <w:proofErr w:type="gramStart"/>
      <w:r w:rsidR="00E037F1" w:rsidRPr="00B079EB">
        <w:rPr>
          <w:bCs/>
          <w:sz w:val="24"/>
          <w:szCs w:val="24"/>
        </w:rPr>
        <w:t>.</w:t>
      </w:r>
      <w:r w:rsidRPr="00B079EB">
        <w:rPr>
          <w:bCs/>
          <w:sz w:val="24"/>
          <w:szCs w:val="24"/>
        </w:rPr>
        <w:t>м</w:t>
      </w:r>
      <w:proofErr w:type="gramEnd"/>
      <w:r w:rsidRPr="00B079EB">
        <w:rPr>
          <w:bCs/>
          <w:sz w:val="24"/>
          <w:szCs w:val="24"/>
        </w:rPr>
        <w:t>3</w:t>
      </w:r>
      <w:r w:rsidR="00B079EB" w:rsidRPr="00B079EB">
        <w:rPr>
          <w:bCs/>
          <w:sz w:val="24"/>
          <w:szCs w:val="24"/>
        </w:rPr>
        <w:t xml:space="preserve"> в год</w:t>
      </w:r>
      <w:r w:rsidRPr="00B079EB">
        <w:rPr>
          <w:bCs/>
          <w:sz w:val="24"/>
          <w:szCs w:val="24"/>
        </w:rPr>
        <w:t xml:space="preserve">. Ежегодное потребление сжиженного газа составит около </w:t>
      </w:r>
      <w:r w:rsidR="00092429">
        <w:rPr>
          <w:bCs/>
          <w:sz w:val="24"/>
          <w:szCs w:val="24"/>
        </w:rPr>
        <w:t>6</w:t>
      </w:r>
      <w:r w:rsidR="00B079EB" w:rsidRPr="00B079EB">
        <w:rPr>
          <w:bCs/>
          <w:sz w:val="24"/>
          <w:szCs w:val="24"/>
        </w:rPr>
        <w:t>,0</w:t>
      </w:r>
      <w:r w:rsidRPr="00B079EB">
        <w:rPr>
          <w:bCs/>
          <w:sz w:val="24"/>
          <w:szCs w:val="24"/>
        </w:rPr>
        <w:t xml:space="preserve"> тонн. Соотношение между  трубопроводным и </w:t>
      </w:r>
      <w:proofErr w:type="gramStart"/>
      <w:r w:rsidRPr="00B079EB">
        <w:rPr>
          <w:bCs/>
          <w:sz w:val="24"/>
          <w:szCs w:val="24"/>
        </w:rPr>
        <w:t>сжиженных</w:t>
      </w:r>
      <w:proofErr w:type="gramEnd"/>
      <w:r w:rsidRPr="00B079EB">
        <w:rPr>
          <w:bCs/>
          <w:sz w:val="24"/>
          <w:szCs w:val="24"/>
        </w:rPr>
        <w:t xml:space="preserve"> газом может меняться в пользу трубопроводного на основе дальнейшей реализации  программы газификации  Касторенского района.</w:t>
      </w:r>
    </w:p>
    <w:p w14:paraId="3547072E" w14:textId="77777777" w:rsidR="00014B09" w:rsidRDefault="00014B09" w:rsidP="004419F7">
      <w:pPr>
        <w:pStyle w:val="HTML2"/>
        <w:ind w:left="20" w:right="20"/>
        <w:rPr>
          <w:b/>
          <w:sz w:val="28"/>
          <w:szCs w:val="28"/>
        </w:rPr>
      </w:pPr>
    </w:p>
    <w:p w14:paraId="00EB3600" w14:textId="77777777" w:rsidR="00014B09" w:rsidRDefault="003331AA" w:rsidP="004419F7">
      <w:pPr>
        <w:pStyle w:val="HTML2"/>
        <w:ind w:left="20" w:right="20"/>
        <w:outlineLvl w:val="0"/>
        <w:rPr>
          <w:b/>
          <w:sz w:val="28"/>
          <w:szCs w:val="28"/>
        </w:rPr>
      </w:pPr>
      <w:bookmarkStart w:id="39" w:name="_Toc170247378"/>
      <w:bookmarkStart w:id="40" w:name="_Hlk162467732"/>
      <w:bookmarkEnd w:id="28"/>
      <w:r>
        <w:rPr>
          <w:b/>
          <w:sz w:val="28"/>
          <w:szCs w:val="28"/>
        </w:rPr>
        <w:t>Раздел 3. «Характеристика состояния и проблем коммунальной инфраструктуры».</w:t>
      </w:r>
      <w:bookmarkEnd w:id="39"/>
    </w:p>
    <w:p w14:paraId="5A834809" w14:textId="77777777" w:rsidR="00014B09" w:rsidRDefault="003331AA" w:rsidP="004419F7">
      <w:pPr>
        <w:jc w:val="both"/>
        <w:outlineLvl w:val="1"/>
        <w:rPr>
          <w:b/>
        </w:rPr>
      </w:pPr>
      <w:bookmarkStart w:id="41" w:name="_Toc170247379"/>
      <w:bookmarkStart w:id="42" w:name="_Hlk170232694"/>
      <w:r>
        <w:rPr>
          <w:b/>
        </w:rPr>
        <w:t>3.1.Существующее положение и проблемы в системе  водоснабжения муниципального образования</w:t>
      </w:r>
      <w:bookmarkEnd w:id="41"/>
    </w:p>
    <w:p w14:paraId="66F3601E" w14:textId="3D64A6E6" w:rsidR="00DD0AC0" w:rsidRDefault="00DD0AC0" w:rsidP="004419F7">
      <w:pPr>
        <w:jc w:val="both"/>
        <w:outlineLvl w:val="1"/>
        <w:rPr>
          <w:b/>
        </w:rPr>
      </w:pPr>
      <w:bookmarkStart w:id="43" w:name="_Toc170247380"/>
      <w:bookmarkStart w:id="44" w:name="_Hlk170232394"/>
      <w:bookmarkEnd w:id="42"/>
      <w:r>
        <w:rPr>
          <w:b/>
        </w:rPr>
        <w:t>3.1.1.Общие сведения</w:t>
      </w:r>
      <w:bookmarkEnd w:id="43"/>
    </w:p>
    <w:p w14:paraId="775E4F51" w14:textId="77777777" w:rsidR="00014B09" w:rsidRDefault="00014B09" w:rsidP="004419F7">
      <w:pPr>
        <w:rPr>
          <w:b/>
          <w:sz w:val="28"/>
          <w:szCs w:val="28"/>
        </w:rPr>
      </w:pPr>
    </w:p>
    <w:p w14:paraId="394B6DD5" w14:textId="77777777" w:rsidR="005C6AE9" w:rsidRPr="00972AF6" w:rsidRDefault="005C6AE9" w:rsidP="005C6AE9">
      <w:pPr>
        <w:ind w:firstLine="540"/>
        <w:jc w:val="both"/>
        <w:rPr>
          <w:szCs w:val="24"/>
        </w:rPr>
      </w:pPr>
      <w:r w:rsidRPr="00972AF6">
        <w:rPr>
          <w:szCs w:val="24"/>
        </w:rPr>
        <w:t>Система централизованного водоснабжения имеется в 2-х  населенных пунктах (</w:t>
      </w:r>
      <w:r w:rsidRPr="00972AF6">
        <w:rPr>
          <w:color w:val="000000"/>
          <w:szCs w:val="24"/>
        </w:rPr>
        <w:t>д. Егорьевка</w:t>
      </w:r>
      <w:r w:rsidRPr="00972AF6">
        <w:rPr>
          <w:szCs w:val="24"/>
        </w:rPr>
        <w:t xml:space="preserve">, </w:t>
      </w:r>
      <w:proofErr w:type="spellStart"/>
      <w:r w:rsidRPr="00972AF6">
        <w:rPr>
          <w:color w:val="000000"/>
          <w:szCs w:val="24"/>
        </w:rPr>
        <w:t>с</w:t>
      </w:r>
      <w:proofErr w:type="gramStart"/>
      <w:r w:rsidRPr="00972AF6">
        <w:rPr>
          <w:color w:val="000000"/>
          <w:szCs w:val="24"/>
        </w:rPr>
        <w:t>.В</w:t>
      </w:r>
      <w:proofErr w:type="gramEnd"/>
      <w:r w:rsidRPr="00972AF6">
        <w:rPr>
          <w:color w:val="000000"/>
          <w:szCs w:val="24"/>
        </w:rPr>
        <w:t>ознесеновка</w:t>
      </w:r>
      <w:proofErr w:type="spellEnd"/>
      <w:r w:rsidRPr="00972AF6">
        <w:rPr>
          <w:szCs w:val="24"/>
        </w:rPr>
        <w:t>).    Система централизованного водоснабжения муниципального образования «</w:t>
      </w:r>
      <w:r w:rsidRPr="00972AF6">
        <w:rPr>
          <w:color w:val="000000"/>
          <w:szCs w:val="24"/>
        </w:rPr>
        <w:t>Егорьевск</w:t>
      </w:r>
      <w:r w:rsidRPr="00972AF6">
        <w:rPr>
          <w:szCs w:val="24"/>
        </w:rPr>
        <w:t>ий</w:t>
      </w:r>
      <w:r w:rsidRPr="00972AF6">
        <w:rPr>
          <w:b/>
          <w:szCs w:val="24"/>
        </w:rPr>
        <w:t xml:space="preserve"> </w:t>
      </w:r>
      <w:r w:rsidRPr="00972AF6">
        <w:rPr>
          <w:szCs w:val="24"/>
        </w:rPr>
        <w:t xml:space="preserve">сельсовет»  характеризуется высокой степенью износа. Амортизационный уровень износа, как магистральных водоводов, так и уличных водопроводных сетей составляет 100%. </w:t>
      </w:r>
    </w:p>
    <w:p w14:paraId="1DC15022" w14:textId="28E644EE" w:rsidR="005C6AE9" w:rsidRPr="00972AF6" w:rsidRDefault="005C6AE9" w:rsidP="005C6AE9">
      <w:pPr>
        <w:pStyle w:val="26"/>
        <w:spacing w:line="240" w:lineRule="auto"/>
        <w:ind w:left="0" w:firstLine="540"/>
        <w:jc w:val="both"/>
        <w:rPr>
          <w:sz w:val="24"/>
          <w:szCs w:val="24"/>
        </w:rPr>
      </w:pPr>
      <w:r w:rsidRPr="00972AF6">
        <w:rPr>
          <w:sz w:val="24"/>
          <w:szCs w:val="24"/>
        </w:rPr>
        <w:t xml:space="preserve">На текущий момент более 90% объектов водоснабжения требует срочной замены.  Об этом свидетельствуют данные, представленные в таблицах </w:t>
      </w:r>
      <w:r w:rsidR="00E232F6" w:rsidRPr="00972AF6">
        <w:rPr>
          <w:sz w:val="24"/>
          <w:szCs w:val="24"/>
        </w:rPr>
        <w:t>3.1-3.3</w:t>
      </w:r>
      <w:r w:rsidRPr="00972AF6">
        <w:rPr>
          <w:sz w:val="24"/>
          <w:szCs w:val="24"/>
        </w:rPr>
        <w:t xml:space="preserve">.  </w:t>
      </w:r>
    </w:p>
    <w:p w14:paraId="1C2BF455" w14:textId="64F6FDFA" w:rsidR="005C6AE9" w:rsidRPr="00164F18" w:rsidRDefault="005C6AE9" w:rsidP="005C6AE9">
      <w:pPr>
        <w:pStyle w:val="26"/>
        <w:spacing w:line="240" w:lineRule="auto"/>
        <w:ind w:left="0"/>
        <w:jc w:val="both"/>
        <w:rPr>
          <w:b/>
          <w:bCs/>
          <w:sz w:val="22"/>
          <w:szCs w:val="22"/>
        </w:rPr>
      </w:pPr>
      <w:r w:rsidRPr="00164F18">
        <w:rPr>
          <w:b/>
          <w:bCs/>
          <w:sz w:val="22"/>
          <w:szCs w:val="22"/>
        </w:rPr>
        <w:t>Таблица</w:t>
      </w:r>
      <w:r>
        <w:rPr>
          <w:b/>
          <w:bCs/>
          <w:sz w:val="22"/>
          <w:szCs w:val="22"/>
        </w:rPr>
        <w:t xml:space="preserve"> </w:t>
      </w:r>
      <w:r w:rsidR="00E232F6">
        <w:rPr>
          <w:b/>
          <w:bCs/>
          <w:sz w:val="22"/>
          <w:szCs w:val="22"/>
        </w:rPr>
        <w:t>3.1</w:t>
      </w:r>
      <w:r>
        <w:rPr>
          <w:b/>
          <w:bCs/>
          <w:sz w:val="22"/>
          <w:szCs w:val="22"/>
        </w:rPr>
        <w:t>.</w:t>
      </w:r>
      <w:r w:rsidRPr="00164F18">
        <w:rPr>
          <w:b/>
          <w:bCs/>
          <w:sz w:val="22"/>
          <w:szCs w:val="22"/>
        </w:rPr>
        <w:t xml:space="preserve"> Текущее состояние объектов водоснабжения муниципального образования «</w:t>
      </w:r>
      <w:r>
        <w:rPr>
          <w:b/>
          <w:color w:val="000000"/>
        </w:rPr>
        <w:t>Егорьевский</w:t>
      </w:r>
      <w:r w:rsidRPr="00164F18">
        <w:rPr>
          <w:b/>
          <w:bCs/>
          <w:sz w:val="22"/>
          <w:szCs w:val="22"/>
        </w:rPr>
        <w:t xml:space="preserve"> сельсовет» (артскважины) по состоянию на 01.01.202</w:t>
      </w:r>
      <w:r w:rsidR="00535013">
        <w:rPr>
          <w:b/>
          <w:bCs/>
          <w:sz w:val="22"/>
          <w:szCs w:val="22"/>
        </w:rPr>
        <w:t>4</w:t>
      </w:r>
      <w:r w:rsidRPr="00164F18">
        <w:rPr>
          <w:b/>
          <w:bCs/>
          <w:sz w:val="22"/>
          <w:szCs w:val="22"/>
        </w:rPr>
        <w:t>года</w:t>
      </w:r>
    </w:p>
    <w:tbl>
      <w:tblPr>
        <w:tblW w:w="99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830"/>
        <w:gridCol w:w="2126"/>
        <w:gridCol w:w="1843"/>
        <w:gridCol w:w="2256"/>
      </w:tblGrid>
      <w:tr w:rsidR="005C6AE9" w:rsidRPr="005D5D53" w14:paraId="01882C71" w14:textId="77777777" w:rsidTr="00972AF6">
        <w:trPr>
          <w:trHeight w:val="345"/>
          <w:jc w:val="center"/>
        </w:trPr>
        <w:tc>
          <w:tcPr>
            <w:tcW w:w="846" w:type="dxa"/>
            <w:vMerge w:val="restart"/>
            <w:shd w:val="clear" w:color="auto" w:fill="auto"/>
            <w:vAlign w:val="center"/>
            <w:hideMark/>
          </w:tcPr>
          <w:p w14:paraId="5D491B65" w14:textId="77777777" w:rsidR="005C6AE9" w:rsidRPr="005D5D53" w:rsidRDefault="005C6AE9" w:rsidP="00757194">
            <w:pPr>
              <w:jc w:val="center"/>
              <w:rPr>
                <w:color w:val="000000"/>
              </w:rPr>
            </w:pPr>
            <w:r w:rsidRPr="005D5D53">
              <w:rPr>
                <w:color w:val="000000"/>
              </w:rPr>
              <w:t>№</w:t>
            </w:r>
          </w:p>
        </w:tc>
        <w:tc>
          <w:tcPr>
            <w:tcW w:w="2830" w:type="dxa"/>
            <w:vMerge w:val="restart"/>
            <w:shd w:val="clear" w:color="auto" w:fill="auto"/>
            <w:vAlign w:val="center"/>
            <w:hideMark/>
          </w:tcPr>
          <w:p w14:paraId="58ACEC93" w14:textId="77777777" w:rsidR="005C6AE9" w:rsidRPr="005D5D53" w:rsidRDefault="005C6AE9" w:rsidP="00757194">
            <w:pPr>
              <w:jc w:val="center"/>
              <w:rPr>
                <w:color w:val="000000"/>
              </w:rPr>
            </w:pPr>
            <w:r w:rsidRPr="005D5D53">
              <w:rPr>
                <w:color w:val="000000"/>
              </w:rPr>
              <w:t>Наименование населенного пункта</w:t>
            </w:r>
          </w:p>
        </w:tc>
        <w:tc>
          <w:tcPr>
            <w:tcW w:w="6225" w:type="dxa"/>
            <w:gridSpan w:val="3"/>
            <w:shd w:val="clear" w:color="auto" w:fill="auto"/>
            <w:vAlign w:val="center"/>
            <w:hideMark/>
          </w:tcPr>
          <w:p w14:paraId="7CFC990B" w14:textId="77777777" w:rsidR="005C6AE9" w:rsidRPr="005D5D53" w:rsidRDefault="005C6AE9" w:rsidP="00757194">
            <w:pPr>
              <w:jc w:val="center"/>
              <w:rPr>
                <w:color w:val="000000"/>
              </w:rPr>
            </w:pPr>
            <w:r w:rsidRPr="005D5D53">
              <w:rPr>
                <w:color w:val="000000"/>
              </w:rPr>
              <w:t>Текущее состояние</w:t>
            </w:r>
          </w:p>
        </w:tc>
      </w:tr>
      <w:tr w:rsidR="005C6AE9" w:rsidRPr="00164F18" w14:paraId="16B6AA6B" w14:textId="77777777" w:rsidTr="00972AF6">
        <w:trPr>
          <w:trHeight w:val="481"/>
          <w:jc w:val="center"/>
        </w:trPr>
        <w:tc>
          <w:tcPr>
            <w:tcW w:w="846" w:type="dxa"/>
            <w:vMerge/>
            <w:vAlign w:val="center"/>
            <w:hideMark/>
          </w:tcPr>
          <w:p w14:paraId="601D9ED3" w14:textId="77777777" w:rsidR="005C6AE9" w:rsidRPr="005D5D53" w:rsidRDefault="005C6AE9" w:rsidP="00757194">
            <w:pPr>
              <w:rPr>
                <w:color w:val="000000"/>
              </w:rPr>
            </w:pPr>
          </w:p>
        </w:tc>
        <w:tc>
          <w:tcPr>
            <w:tcW w:w="2830" w:type="dxa"/>
            <w:vMerge/>
            <w:vAlign w:val="center"/>
            <w:hideMark/>
          </w:tcPr>
          <w:p w14:paraId="6B62F232" w14:textId="77777777" w:rsidR="005C6AE9" w:rsidRPr="005D5D53" w:rsidRDefault="005C6AE9" w:rsidP="00757194">
            <w:pPr>
              <w:rPr>
                <w:color w:val="000000"/>
              </w:rPr>
            </w:pPr>
          </w:p>
        </w:tc>
        <w:tc>
          <w:tcPr>
            <w:tcW w:w="2126" w:type="dxa"/>
            <w:shd w:val="clear" w:color="auto" w:fill="auto"/>
            <w:vAlign w:val="center"/>
            <w:hideMark/>
          </w:tcPr>
          <w:p w14:paraId="4DF262E5" w14:textId="77777777" w:rsidR="005C6AE9" w:rsidRPr="005D5D53" w:rsidRDefault="005C6AE9" w:rsidP="00757194">
            <w:pPr>
              <w:jc w:val="center"/>
              <w:rPr>
                <w:color w:val="000000"/>
              </w:rPr>
            </w:pPr>
            <w:r w:rsidRPr="005D5D53">
              <w:rPr>
                <w:color w:val="000000"/>
              </w:rPr>
              <w:t>Кол-во</w:t>
            </w:r>
          </w:p>
        </w:tc>
        <w:tc>
          <w:tcPr>
            <w:tcW w:w="1843" w:type="dxa"/>
            <w:shd w:val="clear" w:color="auto" w:fill="auto"/>
            <w:vAlign w:val="center"/>
            <w:hideMark/>
          </w:tcPr>
          <w:p w14:paraId="66C8D969" w14:textId="77777777" w:rsidR="005C6AE9" w:rsidRPr="005D5D53" w:rsidRDefault="005C6AE9" w:rsidP="00757194">
            <w:pPr>
              <w:jc w:val="center"/>
              <w:rPr>
                <w:color w:val="000000"/>
              </w:rPr>
            </w:pPr>
            <w:r w:rsidRPr="005D5D53">
              <w:rPr>
                <w:color w:val="000000"/>
              </w:rPr>
              <w:t>Год ввода</w:t>
            </w:r>
          </w:p>
        </w:tc>
        <w:tc>
          <w:tcPr>
            <w:tcW w:w="2256" w:type="dxa"/>
            <w:shd w:val="clear" w:color="auto" w:fill="auto"/>
            <w:vAlign w:val="center"/>
            <w:hideMark/>
          </w:tcPr>
          <w:p w14:paraId="42497267" w14:textId="10401A9F" w:rsidR="005C6AE9" w:rsidRPr="005D5D53" w:rsidRDefault="005C6AE9" w:rsidP="00092429">
            <w:pPr>
              <w:jc w:val="center"/>
              <w:rPr>
                <w:color w:val="000000"/>
              </w:rPr>
            </w:pPr>
            <w:r w:rsidRPr="005D5D53">
              <w:rPr>
                <w:color w:val="000000"/>
              </w:rPr>
              <w:t>Ур</w:t>
            </w:r>
            <w:r w:rsidR="00092429">
              <w:rPr>
                <w:color w:val="000000"/>
              </w:rPr>
              <w:t>овень</w:t>
            </w:r>
            <w:r w:rsidRPr="005D5D53">
              <w:rPr>
                <w:color w:val="000000"/>
              </w:rPr>
              <w:t xml:space="preserve"> износа (%)</w:t>
            </w:r>
          </w:p>
        </w:tc>
      </w:tr>
      <w:tr w:rsidR="005C6AE9" w:rsidRPr="00164F18" w14:paraId="5655E7AB" w14:textId="77777777" w:rsidTr="00972AF6">
        <w:trPr>
          <w:trHeight w:val="345"/>
          <w:jc w:val="center"/>
        </w:trPr>
        <w:tc>
          <w:tcPr>
            <w:tcW w:w="846" w:type="dxa"/>
            <w:shd w:val="clear" w:color="auto" w:fill="auto"/>
            <w:vAlign w:val="center"/>
            <w:hideMark/>
          </w:tcPr>
          <w:p w14:paraId="78B48BE8" w14:textId="77777777" w:rsidR="005C6AE9" w:rsidRPr="006B519F" w:rsidRDefault="005C6AE9" w:rsidP="00757194">
            <w:pPr>
              <w:jc w:val="center"/>
              <w:rPr>
                <w:color w:val="000000"/>
                <w:sz w:val="22"/>
                <w:szCs w:val="22"/>
              </w:rPr>
            </w:pPr>
            <w:r w:rsidRPr="006B519F">
              <w:rPr>
                <w:color w:val="000000"/>
                <w:sz w:val="22"/>
                <w:szCs w:val="22"/>
              </w:rPr>
              <w:t>1</w:t>
            </w:r>
          </w:p>
        </w:tc>
        <w:tc>
          <w:tcPr>
            <w:tcW w:w="2830" w:type="dxa"/>
            <w:shd w:val="clear" w:color="auto" w:fill="auto"/>
            <w:vAlign w:val="center"/>
            <w:hideMark/>
          </w:tcPr>
          <w:p w14:paraId="41683699" w14:textId="77777777" w:rsidR="005C6AE9" w:rsidRPr="006B519F" w:rsidRDefault="005C6AE9" w:rsidP="00757194">
            <w:pPr>
              <w:rPr>
                <w:color w:val="000000"/>
                <w:sz w:val="22"/>
                <w:szCs w:val="22"/>
              </w:rPr>
            </w:pPr>
            <w:r>
              <w:rPr>
                <w:color w:val="000000"/>
                <w:sz w:val="22"/>
                <w:szCs w:val="22"/>
              </w:rPr>
              <w:t xml:space="preserve"> д.</w:t>
            </w:r>
            <w:r w:rsidRPr="006B519F">
              <w:rPr>
                <w:color w:val="000000"/>
                <w:sz w:val="22"/>
                <w:szCs w:val="22"/>
              </w:rPr>
              <w:t xml:space="preserve"> Егорьевка</w:t>
            </w:r>
          </w:p>
        </w:tc>
        <w:tc>
          <w:tcPr>
            <w:tcW w:w="2126" w:type="dxa"/>
            <w:shd w:val="clear" w:color="auto" w:fill="auto"/>
            <w:vAlign w:val="center"/>
            <w:hideMark/>
          </w:tcPr>
          <w:p w14:paraId="56035409" w14:textId="77777777" w:rsidR="005C6AE9" w:rsidRPr="006B519F" w:rsidRDefault="005C6AE9" w:rsidP="00757194">
            <w:pPr>
              <w:jc w:val="center"/>
              <w:rPr>
                <w:color w:val="000000"/>
                <w:sz w:val="22"/>
                <w:szCs w:val="22"/>
              </w:rPr>
            </w:pPr>
            <w:r w:rsidRPr="006B519F">
              <w:rPr>
                <w:color w:val="000000"/>
                <w:sz w:val="22"/>
                <w:szCs w:val="22"/>
              </w:rPr>
              <w:t>1</w:t>
            </w:r>
          </w:p>
        </w:tc>
        <w:tc>
          <w:tcPr>
            <w:tcW w:w="1843" w:type="dxa"/>
            <w:shd w:val="clear" w:color="auto" w:fill="auto"/>
            <w:vAlign w:val="center"/>
            <w:hideMark/>
          </w:tcPr>
          <w:p w14:paraId="58BBCFE9" w14:textId="77777777" w:rsidR="005C6AE9" w:rsidRPr="006B519F" w:rsidRDefault="005C6AE9" w:rsidP="00757194">
            <w:pPr>
              <w:jc w:val="center"/>
              <w:rPr>
                <w:color w:val="000000"/>
                <w:sz w:val="22"/>
                <w:szCs w:val="22"/>
              </w:rPr>
            </w:pPr>
            <w:r w:rsidRPr="006B519F">
              <w:rPr>
                <w:color w:val="000000"/>
                <w:sz w:val="22"/>
                <w:szCs w:val="22"/>
              </w:rPr>
              <w:t>1981</w:t>
            </w:r>
          </w:p>
        </w:tc>
        <w:tc>
          <w:tcPr>
            <w:tcW w:w="2256" w:type="dxa"/>
            <w:shd w:val="clear" w:color="auto" w:fill="auto"/>
            <w:vAlign w:val="center"/>
            <w:hideMark/>
          </w:tcPr>
          <w:p w14:paraId="3823F40A" w14:textId="77777777" w:rsidR="005C6AE9" w:rsidRPr="006B519F" w:rsidRDefault="005C6AE9" w:rsidP="00757194">
            <w:pPr>
              <w:jc w:val="center"/>
              <w:rPr>
                <w:color w:val="000000"/>
                <w:sz w:val="22"/>
                <w:szCs w:val="22"/>
              </w:rPr>
            </w:pPr>
            <w:r w:rsidRPr="006B519F">
              <w:rPr>
                <w:color w:val="000000"/>
                <w:sz w:val="22"/>
                <w:szCs w:val="22"/>
              </w:rPr>
              <w:t>100</w:t>
            </w:r>
          </w:p>
        </w:tc>
      </w:tr>
      <w:tr w:rsidR="005C6AE9" w:rsidRPr="00164F18" w14:paraId="2B71AC31" w14:textId="77777777" w:rsidTr="00972AF6">
        <w:trPr>
          <w:trHeight w:val="330"/>
          <w:jc w:val="center"/>
        </w:trPr>
        <w:tc>
          <w:tcPr>
            <w:tcW w:w="846" w:type="dxa"/>
            <w:shd w:val="clear" w:color="auto" w:fill="auto"/>
            <w:vAlign w:val="center"/>
            <w:hideMark/>
          </w:tcPr>
          <w:p w14:paraId="38A56243" w14:textId="77777777" w:rsidR="005C6AE9" w:rsidRPr="006B519F" w:rsidRDefault="005C6AE9" w:rsidP="00757194">
            <w:pPr>
              <w:jc w:val="center"/>
              <w:rPr>
                <w:color w:val="000000"/>
                <w:sz w:val="22"/>
                <w:szCs w:val="22"/>
              </w:rPr>
            </w:pPr>
            <w:r w:rsidRPr="006B519F">
              <w:rPr>
                <w:color w:val="000000"/>
                <w:sz w:val="22"/>
                <w:szCs w:val="22"/>
              </w:rPr>
              <w:t>2</w:t>
            </w:r>
          </w:p>
        </w:tc>
        <w:tc>
          <w:tcPr>
            <w:tcW w:w="2830" w:type="dxa"/>
            <w:shd w:val="clear" w:color="auto" w:fill="auto"/>
            <w:vAlign w:val="center"/>
            <w:hideMark/>
          </w:tcPr>
          <w:p w14:paraId="3BB787B2" w14:textId="77777777" w:rsidR="005C6AE9" w:rsidRPr="006B519F" w:rsidRDefault="005C6AE9" w:rsidP="00757194">
            <w:pPr>
              <w:rPr>
                <w:color w:val="000000"/>
                <w:sz w:val="22"/>
                <w:szCs w:val="22"/>
              </w:rPr>
            </w:pPr>
            <w:proofErr w:type="spellStart"/>
            <w:r>
              <w:rPr>
                <w:color w:val="000000"/>
                <w:sz w:val="22"/>
                <w:szCs w:val="22"/>
              </w:rPr>
              <w:t>с</w:t>
            </w:r>
            <w:r w:rsidRPr="006B519F">
              <w:rPr>
                <w:color w:val="000000"/>
                <w:sz w:val="22"/>
                <w:szCs w:val="22"/>
              </w:rPr>
              <w:t>.Вознесеновка</w:t>
            </w:r>
            <w:proofErr w:type="spellEnd"/>
          </w:p>
        </w:tc>
        <w:tc>
          <w:tcPr>
            <w:tcW w:w="2126" w:type="dxa"/>
            <w:shd w:val="clear" w:color="auto" w:fill="auto"/>
            <w:vAlign w:val="center"/>
            <w:hideMark/>
          </w:tcPr>
          <w:p w14:paraId="0ADD8BF6" w14:textId="77777777" w:rsidR="005C6AE9" w:rsidRPr="006B519F" w:rsidRDefault="005C6AE9" w:rsidP="00757194">
            <w:pPr>
              <w:jc w:val="center"/>
              <w:rPr>
                <w:color w:val="000000"/>
                <w:sz w:val="22"/>
                <w:szCs w:val="22"/>
              </w:rPr>
            </w:pPr>
            <w:r w:rsidRPr="006B519F">
              <w:rPr>
                <w:color w:val="000000"/>
                <w:sz w:val="22"/>
                <w:szCs w:val="22"/>
              </w:rPr>
              <w:t>1</w:t>
            </w:r>
          </w:p>
        </w:tc>
        <w:tc>
          <w:tcPr>
            <w:tcW w:w="1843" w:type="dxa"/>
            <w:shd w:val="clear" w:color="auto" w:fill="auto"/>
            <w:vAlign w:val="center"/>
            <w:hideMark/>
          </w:tcPr>
          <w:p w14:paraId="704F1D1A" w14:textId="77777777" w:rsidR="005C6AE9" w:rsidRPr="006B519F" w:rsidRDefault="005C6AE9" w:rsidP="00757194">
            <w:pPr>
              <w:jc w:val="center"/>
              <w:rPr>
                <w:color w:val="000000"/>
                <w:sz w:val="22"/>
                <w:szCs w:val="22"/>
              </w:rPr>
            </w:pPr>
            <w:r w:rsidRPr="006B519F">
              <w:rPr>
                <w:color w:val="000000"/>
                <w:sz w:val="22"/>
                <w:szCs w:val="22"/>
              </w:rPr>
              <w:t>1969</w:t>
            </w:r>
          </w:p>
        </w:tc>
        <w:tc>
          <w:tcPr>
            <w:tcW w:w="2256" w:type="dxa"/>
            <w:shd w:val="clear" w:color="auto" w:fill="auto"/>
            <w:vAlign w:val="center"/>
            <w:hideMark/>
          </w:tcPr>
          <w:p w14:paraId="261C6C40" w14:textId="77777777" w:rsidR="005C6AE9" w:rsidRPr="006B519F" w:rsidRDefault="005C6AE9" w:rsidP="00757194">
            <w:pPr>
              <w:jc w:val="center"/>
              <w:rPr>
                <w:color w:val="000000"/>
                <w:sz w:val="22"/>
                <w:szCs w:val="22"/>
              </w:rPr>
            </w:pPr>
            <w:r w:rsidRPr="006B519F">
              <w:rPr>
                <w:color w:val="000000"/>
                <w:sz w:val="22"/>
                <w:szCs w:val="22"/>
              </w:rPr>
              <w:t>100</w:t>
            </w:r>
          </w:p>
        </w:tc>
      </w:tr>
      <w:tr w:rsidR="005C6AE9" w:rsidRPr="00164F18" w14:paraId="42899DA3" w14:textId="77777777" w:rsidTr="00972AF6">
        <w:trPr>
          <w:trHeight w:val="345"/>
          <w:jc w:val="center"/>
        </w:trPr>
        <w:tc>
          <w:tcPr>
            <w:tcW w:w="846" w:type="dxa"/>
            <w:shd w:val="clear" w:color="auto" w:fill="auto"/>
            <w:vAlign w:val="center"/>
            <w:hideMark/>
          </w:tcPr>
          <w:p w14:paraId="42E79E94" w14:textId="77777777" w:rsidR="005C6AE9" w:rsidRPr="006B519F" w:rsidRDefault="005C6AE9" w:rsidP="00757194">
            <w:pPr>
              <w:jc w:val="center"/>
              <w:rPr>
                <w:color w:val="000000"/>
                <w:sz w:val="22"/>
                <w:szCs w:val="22"/>
              </w:rPr>
            </w:pPr>
            <w:r w:rsidRPr="006B519F">
              <w:rPr>
                <w:color w:val="000000"/>
                <w:sz w:val="22"/>
                <w:szCs w:val="22"/>
              </w:rPr>
              <w:t> </w:t>
            </w:r>
          </w:p>
        </w:tc>
        <w:tc>
          <w:tcPr>
            <w:tcW w:w="2830" w:type="dxa"/>
            <w:shd w:val="clear" w:color="auto" w:fill="auto"/>
            <w:vAlign w:val="center"/>
            <w:hideMark/>
          </w:tcPr>
          <w:p w14:paraId="4ABB783E" w14:textId="77777777" w:rsidR="005C6AE9" w:rsidRPr="006B519F" w:rsidRDefault="005C6AE9" w:rsidP="00757194">
            <w:pPr>
              <w:jc w:val="center"/>
              <w:rPr>
                <w:color w:val="000000"/>
                <w:sz w:val="22"/>
                <w:szCs w:val="22"/>
              </w:rPr>
            </w:pPr>
            <w:r w:rsidRPr="006B519F">
              <w:rPr>
                <w:color w:val="000000"/>
                <w:sz w:val="22"/>
                <w:szCs w:val="22"/>
              </w:rPr>
              <w:t>Итого по МО</w:t>
            </w:r>
          </w:p>
        </w:tc>
        <w:tc>
          <w:tcPr>
            <w:tcW w:w="2126" w:type="dxa"/>
            <w:shd w:val="clear" w:color="auto" w:fill="auto"/>
            <w:vAlign w:val="center"/>
            <w:hideMark/>
          </w:tcPr>
          <w:p w14:paraId="1500D29E" w14:textId="77777777" w:rsidR="005C6AE9" w:rsidRPr="006B519F" w:rsidRDefault="005C6AE9" w:rsidP="00757194">
            <w:pPr>
              <w:jc w:val="center"/>
              <w:rPr>
                <w:color w:val="000000"/>
                <w:sz w:val="22"/>
                <w:szCs w:val="22"/>
              </w:rPr>
            </w:pPr>
            <w:r w:rsidRPr="006B519F">
              <w:rPr>
                <w:color w:val="000000"/>
                <w:sz w:val="22"/>
                <w:szCs w:val="22"/>
              </w:rPr>
              <w:t>2</w:t>
            </w:r>
          </w:p>
        </w:tc>
        <w:tc>
          <w:tcPr>
            <w:tcW w:w="1843" w:type="dxa"/>
            <w:shd w:val="clear" w:color="auto" w:fill="auto"/>
            <w:vAlign w:val="center"/>
            <w:hideMark/>
          </w:tcPr>
          <w:p w14:paraId="5B9CC70C" w14:textId="757DE179" w:rsidR="005C6AE9" w:rsidRPr="006B519F" w:rsidRDefault="005C6AE9" w:rsidP="00757194">
            <w:pPr>
              <w:jc w:val="center"/>
              <w:rPr>
                <w:color w:val="000000"/>
                <w:sz w:val="22"/>
                <w:szCs w:val="22"/>
              </w:rPr>
            </w:pPr>
            <w:r w:rsidRPr="006B519F">
              <w:rPr>
                <w:color w:val="000000"/>
                <w:sz w:val="22"/>
                <w:szCs w:val="22"/>
              </w:rPr>
              <w:t xml:space="preserve">1969 </w:t>
            </w:r>
            <w:r w:rsidR="00154830">
              <w:rPr>
                <w:color w:val="000000"/>
                <w:sz w:val="22"/>
                <w:szCs w:val="22"/>
              </w:rPr>
              <w:t>–</w:t>
            </w:r>
            <w:r w:rsidRPr="006B519F">
              <w:rPr>
                <w:color w:val="000000"/>
                <w:sz w:val="22"/>
                <w:szCs w:val="22"/>
              </w:rPr>
              <w:t xml:space="preserve"> 1981</w:t>
            </w:r>
          </w:p>
        </w:tc>
        <w:tc>
          <w:tcPr>
            <w:tcW w:w="2256" w:type="dxa"/>
            <w:shd w:val="clear" w:color="auto" w:fill="auto"/>
            <w:vAlign w:val="center"/>
            <w:hideMark/>
          </w:tcPr>
          <w:p w14:paraId="288CF46C" w14:textId="77777777" w:rsidR="005C6AE9" w:rsidRPr="006B519F" w:rsidRDefault="005C6AE9" w:rsidP="00757194">
            <w:pPr>
              <w:jc w:val="center"/>
              <w:rPr>
                <w:color w:val="000000"/>
                <w:sz w:val="22"/>
                <w:szCs w:val="22"/>
              </w:rPr>
            </w:pPr>
            <w:r w:rsidRPr="006B519F">
              <w:rPr>
                <w:color w:val="000000"/>
                <w:sz w:val="22"/>
                <w:szCs w:val="22"/>
              </w:rPr>
              <w:t>100</w:t>
            </w:r>
          </w:p>
        </w:tc>
      </w:tr>
    </w:tbl>
    <w:p w14:paraId="34715E37" w14:textId="77777777" w:rsidR="005C6AE9" w:rsidRDefault="005C6AE9" w:rsidP="005C6AE9">
      <w:pPr>
        <w:pStyle w:val="26"/>
        <w:spacing w:line="240" w:lineRule="auto"/>
        <w:ind w:left="0" w:firstLine="540"/>
        <w:jc w:val="center"/>
      </w:pPr>
    </w:p>
    <w:p w14:paraId="45910C9C" w14:textId="69DD8EEB" w:rsidR="005C6AE9" w:rsidRPr="00644F2E" w:rsidRDefault="005C6AE9" w:rsidP="005C6AE9">
      <w:pPr>
        <w:pStyle w:val="26"/>
        <w:spacing w:line="240" w:lineRule="auto"/>
        <w:ind w:left="0"/>
        <w:jc w:val="both"/>
        <w:rPr>
          <w:b/>
          <w:bCs/>
          <w:sz w:val="22"/>
          <w:szCs w:val="22"/>
        </w:rPr>
      </w:pPr>
      <w:r w:rsidRPr="00164F18">
        <w:rPr>
          <w:b/>
          <w:bCs/>
          <w:sz w:val="22"/>
          <w:szCs w:val="22"/>
        </w:rPr>
        <w:t>Таблица</w:t>
      </w:r>
      <w:r>
        <w:rPr>
          <w:b/>
          <w:bCs/>
          <w:sz w:val="22"/>
          <w:szCs w:val="22"/>
        </w:rPr>
        <w:t xml:space="preserve"> </w:t>
      </w:r>
      <w:r w:rsidR="00E232F6">
        <w:rPr>
          <w:b/>
          <w:bCs/>
          <w:sz w:val="22"/>
          <w:szCs w:val="22"/>
        </w:rPr>
        <w:t>3.2</w:t>
      </w:r>
      <w:r>
        <w:rPr>
          <w:b/>
          <w:bCs/>
          <w:sz w:val="22"/>
          <w:szCs w:val="22"/>
        </w:rPr>
        <w:t>.</w:t>
      </w:r>
      <w:r w:rsidRPr="00164F18">
        <w:rPr>
          <w:b/>
          <w:bCs/>
          <w:sz w:val="22"/>
          <w:szCs w:val="22"/>
        </w:rPr>
        <w:t xml:space="preserve"> Текущее состояние объектов водоснабжения муниципального образования </w:t>
      </w:r>
      <w:r w:rsidRPr="00644F2E">
        <w:rPr>
          <w:b/>
          <w:bCs/>
          <w:sz w:val="22"/>
          <w:szCs w:val="22"/>
        </w:rPr>
        <w:t>«</w:t>
      </w:r>
      <w:r w:rsidRPr="00644F2E">
        <w:rPr>
          <w:b/>
          <w:bCs/>
          <w:color w:val="000000"/>
        </w:rPr>
        <w:t>Егорьевс</w:t>
      </w:r>
      <w:r w:rsidRPr="00644F2E">
        <w:rPr>
          <w:b/>
          <w:bCs/>
          <w:sz w:val="22"/>
          <w:szCs w:val="22"/>
        </w:rPr>
        <w:t>кий сельсовет» (водонапорные башни) по состоянию на 01.01.202</w:t>
      </w:r>
      <w:r w:rsidR="00535013">
        <w:rPr>
          <w:b/>
          <w:bCs/>
          <w:sz w:val="22"/>
          <w:szCs w:val="22"/>
        </w:rPr>
        <w:t>4</w:t>
      </w:r>
      <w:r w:rsidRPr="00644F2E">
        <w:rPr>
          <w:b/>
          <w:bCs/>
          <w:sz w:val="22"/>
          <w:szCs w:val="22"/>
        </w:rPr>
        <w:t>года</w:t>
      </w:r>
    </w:p>
    <w:tbl>
      <w:tblPr>
        <w:tblW w:w="99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3"/>
        <w:gridCol w:w="2693"/>
        <w:gridCol w:w="2126"/>
        <w:gridCol w:w="1843"/>
        <w:gridCol w:w="2256"/>
      </w:tblGrid>
      <w:tr w:rsidR="005C6AE9" w:rsidRPr="005D5D53" w14:paraId="1FB2BB3E" w14:textId="77777777" w:rsidTr="00757194">
        <w:trPr>
          <w:trHeight w:val="345"/>
          <w:jc w:val="center"/>
        </w:trPr>
        <w:tc>
          <w:tcPr>
            <w:tcW w:w="983" w:type="dxa"/>
            <w:vMerge w:val="restart"/>
            <w:shd w:val="clear" w:color="auto" w:fill="auto"/>
            <w:vAlign w:val="center"/>
            <w:hideMark/>
          </w:tcPr>
          <w:p w14:paraId="689D9336" w14:textId="77777777" w:rsidR="005C6AE9" w:rsidRPr="005D5D53" w:rsidRDefault="005C6AE9" w:rsidP="00757194">
            <w:pPr>
              <w:jc w:val="center"/>
              <w:rPr>
                <w:color w:val="000000"/>
              </w:rPr>
            </w:pPr>
            <w:r w:rsidRPr="005D5D53">
              <w:rPr>
                <w:color w:val="000000"/>
              </w:rPr>
              <w:lastRenderedPageBreak/>
              <w:t>№</w:t>
            </w:r>
          </w:p>
        </w:tc>
        <w:tc>
          <w:tcPr>
            <w:tcW w:w="2693" w:type="dxa"/>
            <w:vMerge w:val="restart"/>
            <w:shd w:val="clear" w:color="auto" w:fill="auto"/>
            <w:vAlign w:val="center"/>
            <w:hideMark/>
          </w:tcPr>
          <w:p w14:paraId="002576F5" w14:textId="77777777" w:rsidR="005C6AE9" w:rsidRPr="005D5D53" w:rsidRDefault="005C6AE9" w:rsidP="00757194">
            <w:pPr>
              <w:jc w:val="center"/>
              <w:rPr>
                <w:color w:val="000000"/>
              </w:rPr>
            </w:pPr>
            <w:r w:rsidRPr="005D5D53">
              <w:rPr>
                <w:color w:val="000000"/>
              </w:rPr>
              <w:t>Наименование населенного пункта</w:t>
            </w:r>
          </w:p>
        </w:tc>
        <w:tc>
          <w:tcPr>
            <w:tcW w:w="6225" w:type="dxa"/>
            <w:gridSpan w:val="3"/>
            <w:shd w:val="clear" w:color="auto" w:fill="auto"/>
            <w:vAlign w:val="center"/>
            <w:hideMark/>
          </w:tcPr>
          <w:p w14:paraId="38513D8A" w14:textId="77777777" w:rsidR="005C6AE9" w:rsidRPr="005D5D53" w:rsidRDefault="005C6AE9" w:rsidP="00757194">
            <w:pPr>
              <w:jc w:val="center"/>
              <w:rPr>
                <w:color w:val="000000"/>
              </w:rPr>
            </w:pPr>
            <w:r w:rsidRPr="005D5D53">
              <w:rPr>
                <w:color w:val="000000"/>
              </w:rPr>
              <w:t>Текущее состояние</w:t>
            </w:r>
          </w:p>
        </w:tc>
      </w:tr>
      <w:tr w:rsidR="005C6AE9" w:rsidRPr="00164F18" w14:paraId="7C3AA3C2" w14:textId="77777777" w:rsidTr="00757194">
        <w:trPr>
          <w:trHeight w:val="481"/>
          <w:jc w:val="center"/>
        </w:trPr>
        <w:tc>
          <w:tcPr>
            <w:tcW w:w="983" w:type="dxa"/>
            <w:vMerge/>
            <w:vAlign w:val="center"/>
            <w:hideMark/>
          </w:tcPr>
          <w:p w14:paraId="26C5EECD" w14:textId="77777777" w:rsidR="005C6AE9" w:rsidRPr="005D5D53" w:rsidRDefault="005C6AE9" w:rsidP="00757194">
            <w:pPr>
              <w:rPr>
                <w:color w:val="000000"/>
              </w:rPr>
            </w:pPr>
          </w:p>
        </w:tc>
        <w:tc>
          <w:tcPr>
            <w:tcW w:w="2693" w:type="dxa"/>
            <w:vMerge/>
            <w:vAlign w:val="center"/>
            <w:hideMark/>
          </w:tcPr>
          <w:p w14:paraId="1266E792" w14:textId="77777777" w:rsidR="005C6AE9" w:rsidRPr="005D5D53" w:rsidRDefault="005C6AE9" w:rsidP="00757194">
            <w:pPr>
              <w:rPr>
                <w:color w:val="000000"/>
              </w:rPr>
            </w:pPr>
          </w:p>
        </w:tc>
        <w:tc>
          <w:tcPr>
            <w:tcW w:w="2126" w:type="dxa"/>
            <w:shd w:val="clear" w:color="auto" w:fill="auto"/>
            <w:vAlign w:val="center"/>
            <w:hideMark/>
          </w:tcPr>
          <w:p w14:paraId="10CE8F41" w14:textId="77777777" w:rsidR="005C6AE9" w:rsidRPr="005D5D53" w:rsidRDefault="005C6AE9" w:rsidP="00757194">
            <w:pPr>
              <w:jc w:val="center"/>
              <w:rPr>
                <w:color w:val="000000"/>
              </w:rPr>
            </w:pPr>
            <w:r w:rsidRPr="005D5D53">
              <w:rPr>
                <w:color w:val="000000"/>
              </w:rPr>
              <w:t>Кол-во</w:t>
            </w:r>
          </w:p>
        </w:tc>
        <w:tc>
          <w:tcPr>
            <w:tcW w:w="1843" w:type="dxa"/>
            <w:shd w:val="clear" w:color="auto" w:fill="auto"/>
            <w:vAlign w:val="center"/>
            <w:hideMark/>
          </w:tcPr>
          <w:p w14:paraId="5F5A6177" w14:textId="77777777" w:rsidR="005C6AE9" w:rsidRPr="005D5D53" w:rsidRDefault="005C6AE9" w:rsidP="00757194">
            <w:pPr>
              <w:jc w:val="center"/>
              <w:rPr>
                <w:color w:val="000000"/>
              </w:rPr>
            </w:pPr>
            <w:r w:rsidRPr="005D5D53">
              <w:rPr>
                <w:color w:val="000000"/>
              </w:rPr>
              <w:t>Год ввода</w:t>
            </w:r>
          </w:p>
        </w:tc>
        <w:tc>
          <w:tcPr>
            <w:tcW w:w="2256" w:type="dxa"/>
            <w:shd w:val="clear" w:color="auto" w:fill="auto"/>
            <w:vAlign w:val="center"/>
            <w:hideMark/>
          </w:tcPr>
          <w:p w14:paraId="2959FC8E" w14:textId="3B56CDB6" w:rsidR="005C6AE9" w:rsidRPr="005D5D53" w:rsidRDefault="00092429" w:rsidP="00757194">
            <w:pPr>
              <w:jc w:val="center"/>
              <w:rPr>
                <w:color w:val="000000"/>
              </w:rPr>
            </w:pPr>
            <w:r w:rsidRPr="005D5D53">
              <w:rPr>
                <w:color w:val="000000"/>
              </w:rPr>
              <w:t>Ур</w:t>
            </w:r>
            <w:r>
              <w:rPr>
                <w:color w:val="000000"/>
              </w:rPr>
              <w:t>овень</w:t>
            </w:r>
            <w:r w:rsidRPr="005D5D53">
              <w:rPr>
                <w:color w:val="000000"/>
              </w:rPr>
              <w:t xml:space="preserve"> износа (%)</w:t>
            </w:r>
          </w:p>
        </w:tc>
      </w:tr>
      <w:tr w:rsidR="005C6AE9" w:rsidRPr="006B519F" w14:paraId="748FDB89" w14:textId="77777777" w:rsidTr="00757194">
        <w:trPr>
          <w:trHeight w:val="345"/>
          <w:jc w:val="center"/>
        </w:trPr>
        <w:tc>
          <w:tcPr>
            <w:tcW w:w="983" w:type="dxa"/>
            <w:shd w:val="clear" w:color="auto" w:fill="auto"/>
            <w:vAlign w:val="center"/>
            <w:hideMark/>
          </w:tcPr>
          <w:p w14:paraId="70A930F3" w14:textId="77777777" w:rsidR="005C6AE9" w:rsidRPr="006B519F" w:rsidRDefault="005C6AE9" w:rsidP="00757194">
            <w:pPr>
              <w:jc w:val="center"/>
              <w:rPr>
                <w:color w:val="000000"/>
                <w:sz w:val="22"/>
                <w:szCs w:val="22"/>
              </w:rPr>
            </w:pPr>
            <w:r w:rsidRPr="006B519F">
              <w:rPr>
                <w:color w:val="000000"/>
                <w:sz w:val="22"/>
                <w:szCs w:val="22"/>
              </w:rPr>
              <w:t>1</w:t>
            </w:r>
          </w:p>
        </w:tc>
        <w:tc>
          <w:tcPr>
            <w:tcW w:w="2693" w:type="dxa"/>
            <w:shd w:val="clear" w:color="auto" w:fill="auto"/>
            <w:vAlign w:val="center"/>
            <w:hideMark/>
          </w:tcPr>
          <w:p w14:paraId="25C7D4A3" w14:textId="77777777" w:rsidR="005C6AE9" w:rsidRPr="006B519F" w:rsidRDefault="005C6AE9" w:rsidP="00757194">
            <w:pPr>
              <w:rPr>
                <w:color w:val="000000"/>
                <w:sz w:val="22"/>
                <w:szCs w:val="22"/>
              </w:rPr>
            </w:pPr>
            <w:r>
              <w:rPr>
                <w:color w:val="000000"/>
                <w:sz w:val="22"/>
                <w:szCs w:val="22"/>
              </w:rPr>
              <w:t>д.</w:t>
            </w:r>
            <w:r w:rsidRPr="006B519F">
              <w:rPr>
                <w:color w:val="000000"/>
                <w:sz w:val="22"/>
                <w:szCs w:val="22"/>
              </w:rPr>
              <w:t xml:space="preserve"> Егорьевка</w:t>
            </w:r>
          </w:p>
        </w:tc>
        <w:tc>
          <w:tcPr>
            <w:tcW w:w="2126" w:type="dxa"/>
            <w:shd w:val="clear" w:color="auto" w:fill="auto"/>
            <w:vAlign w:val="center"/>
            <w:hideMark/>
          </w:tcPr>
          <w:p w14:paraId="7E353C84" w14:textId="77777777" w:rsidR="005C6AE9" w:rsidRPr="006B519F" w:rsidRDefault="005C6AE9" w:rsidP="00757194">
            <w:pPr>
              <w:jc w:val="center"/>
              <w:rPr>
                <w:color w:val="000000"/>
                <w:sz w:val="22"/>
                <w:szCs w:val="22"/>
              </w:rPr>
            </w:pPr>
            <w:r>
              <w:rPr>
                <w:color w:val="000000"/>
                <w:sz w:val="22"/>
                <w:szCs w:val="22"/>
              </w:rPr>
              <w:t>1</w:t>
            </w:r>
          </w:p>
        </w:tc>
        <w:tc>
          <w:tcPr>
            <w:tcW w:w="1843" w:type="dxa"/>
            <w:shd w:val="clear" w:color="auto" w:fill="auto"/>
            <w:vAlign w:val="center"/>
            <w:hideMark/>
          </w:tcPr>
          <w:p w14:paraId="5B5F82D8" w14:textId="77777777" w:rsidR="005C6AE9" w:rsidRPr="006B519F" w:rsidRDefault="005C6AE9" w:rsidP="00757194">
            <w:pPr>
              <w:jc w:val="center"/>
              <w:rPr>
                <w:color w:val="000000"/>
                <w:sz w:val="22"/>
                <w:szCs w:val="22"/>
              </w:rPr>
            </w:pPr>
            <w:r w:rsidRPr="006B519F">
              <w:rPr>
                <w:color w:val="000000"/>
                <w:sz w:val="22"/>
                <w:szCs w:val="22"/>
              </w:rPr>
              <w:t>1981</w:t>
            </w:r>
          </w:p>
        </w:tc>
        <w:tc>
          <w:tcPr>
            <w:tcW w:w="2256" w:type="dxa"/>
            <w:shd w:val="clear" w:color="auto" w:fill="auto"/>
            <w:vAlign w:val="center"/>
            <w:hideMark/>
          </w:tcPr>
          <w:p w14:paraId="7A2B9213" w14:textId="77777777" w:rsidR="005C6AE9" w:rsidRPr="006B519F" w:rsidRDefault="005C6AE9" w:rsidP="00757194">
            <w:pPr>
              <w:jc w:val="center"/>
              <w:rPr>
                <w:color w:val="000000"/>
                <w:sz w:val="22"/>
                <w:szCs w:val="22"/>
              </w:rPr>
            </w:pPr>
            <w:r w:rsidRPr="006B519F">
              <w:rPr>
                <w:color w:val="000000"/>
                <w:sz w:val="22"/>
                <w:szCs w:val="22"/>
              </w:rPr>
              <w:t>100</w:t>
            </w:r>
          </w:p>
        </w:tc>
      </w:tr>
      <w:tr w:rsidR="005C6AE9" w:rsidRPr="006B519F" w14:paraId="7FAAB376" w14:textId="77777777" w:rsidTr="00757194">
        <w:trPr>
          <w:trHeight w:val="330"/>
          <w:jc w:val="center"/>
        </w:trPr>
        <w:tc>
          <w:tcPr>
            <w:tcW w:w="983" w:type="dxa"/>
            <w:shd w:val="clear" w:color="auto" w:fill="auto"/>
            <w:vAlign w:val="center"/>
            <w:hideMark/>
          </w:tcPr>
          <w:p w14:paraId="4DE601B1" w14:textId="77777777" w:rsidR="005C6AE9" w:rsidRPr="006B519F" w:rsidRDefault="005C6AE9" w:rsidP="00757194">
            <w:pPr>
              <w:jc w:val="center"/>
              <w:rPr>
                <w:color w:val="000000"/>
                <w:sz w:val="22"/>
                <w:szCs w:val="22"/>
              </w:rPr>
            </w:pPr>
            <w:r w:rsidRPr="006B519F">
              <w:rPr>
                <w:color w:val="000000"/>
                <w:sz w:val="22"/>
                <w:szCs w:val="22"/>
              </w:rPr>
              <w:t>2</w:t>
            </w:r>
          </w:p>
        </w:tc>
        <w:tc>
          <w:tcPr>
            <w:tcW w:w="2693" w:type="dxa"/>
            <w:shd w:val="clear" w:color="auto" w:fill="auto"/>
            <w:vAlign w:val="center"/>
            <w:hideMark/>
          </w:tcPr>
          <w:p w14:paraId="0BDBC4F0" w14:textId="77777777" w:rsidR="005C6AE9" w:rsidRPr="006B519F" w:rsidRDefault="005C6AE9" w:rsidP="00757194">
            <w:pPr>
              <w:rPr>
                <w:color w:val="000000"/>
                <w:sz w:val="22"/>
                <w:szCs w:val="22"/>
              </w:rPr>
            </w:pPr>
            <w:proofErr w:type="spellStart"/>
            <w:r>
              <w:rPr>
                <w:color w:val="000000"/>
                <w:sz w:val="22"/>
                <w:szCs w:val="22"/>
              </w:rPr>
              <w:t>с</w:t>
            </w:r>
            <w:r w:rsidRPr="006B519F">
              <w:rPr>
                <w:color w:val="000000"/>
                <w:sz w:val="22"/>
                <w:szCs w:val="22"/>
              </w:rPr>
              <w:t>.Вознесеновка</w:t>
            </w:r>
            <w:proofErr w:type="spellEnd"/>
          </w:p>
        </w:tc>
        <w:tc>
          <w:tcPr>
            <w:tcW w:w="2126" w:type="dxa"/>
            <w:shd w:val="clear" w:color="auto" w:fill="auto"/>
            <w:vAlign w:val="center"/>
            <w:hideMark/>
          </w:tcPr>
          <w:p w14:paraId="091ED24E" w14:textId="77777777" w:rsidR="005C6AE9" w:rsidRPr="006B519F" w:rsidRDefault="005C6AE9" w:rsidP="00757194">
            <w:pPr>
              <w:jc w:val="center"/>
              <w:rPr>
                <w:color w:val="000000"/>
                <w:sz w:val="22"/>
                <w:szCs w:val="22"/>
              </w:rPr>
            </w:pPr>
            <w:r>
              <w:rPr>
                <w:color w:val="000000"/>
                <w:sz w:val="22"/>
                <w:szCs w:val="22"/>
              </w:rPr>
              <w:t>2</w:t>
            </w:r>
          </w:p>
        </w:tc>
        <w:tc>
          <w:tcPr>
            <w:tcW w:w="1843" w:type="dxa"/>
            <w:shd w:val="clear" w:color="auto" w:fill="auto"/>
            <w:vAlign w:val="center"/>
            <w:hideMark/>
          </w:tcPr>
          <w:p w14:paraId="7E76A6C4" w14:textId="77777777" w:rsidR="005C6AE9" w:rsidRPr="006B519F" w:rsidRDefault="005C6AE9" w:rsidP="00757194">
            <w:pPr>
              <w:jc w:val="center"/>
              <w:rPr>
                <w:color w:val="000000"/>
                <w:sz w:val="22"/>
                <w:szCs w:val="22"/>
              </w:rPr>
            </w:pPr>
            <w:r w:rsidRPr="006B519F">
              <w:rPr>
                <w:color w:val="000000"/>
                <w:sz w:val="22"/>
                <w:szCs w:val="22"/>
              </w:rPr>
              <w:t>1969</w:t>
            </w:r>
          </w:p>
        </w:tc>
        <w:tc>
          <w:tcPr>
            <w:tcW w:w="2256" w:type="dxa"/>
            <w:shd w:val="clear" w:color="auto" w:fill="auto"/>
            <w:vAlign w:val="center"/>
            <w:hideMark/>
          </w:tcPr>
          <w:p w14:paraId="28E8A265" w14:textId="77777777" w:rsidR="005C6AE9" w:rsidRPr="006B519F" w:rsidRDefault="005C6AE9" w:rsidP="00757194">
            <w:pPr>
              <w:jc w:val="center"/>
              <w:rPr>
                <w:color w:val="000000"/>
                <w:sz w:val="22"/>
                <w:szCs w:val="22"/>
              </w:rPr>
            </w:pPr>
            <w:r w:rsidRPr="006B519F">
              <w:rPr>
                <w:color w:val="000000"/>
                <w:sz w:val="22"/>
                <w:szCs w:val="22"/>
              </w:rPr>
              <w:t>100</w:t>
            </w:r>
          </w:p>
        </w:tc>
      </w:tr>
      <w:tr w:rsidR="005C6AE9" w:rsidRPr="006B519F" w14:paraId="51CDC1D9" w14:textId="77777777" w:rsidTr="00757194">
        <w:trPr>
          <w:trHeight w:val="345"/>
          <w:jc w:val="center"/>
        </w:trPr>
        <w:tc>
          <w:tcPr>
            <w:tcW w:w="983" w:type="dxa"/>
            <w:shd w:val="clear" w:color="auto" w:fill="auto"/>
            <w:vAlign w:val="center"/>
            <w:hideMark/>
          </w:tcPr>
          <w:p w14:paraId="52B3AD9A" w14:textId="77777777" w:rsidR="005C6AE9" w:rsidRPr="006B519F" w:rsidRDefault="005C6AE9" w:rsidP="00757194">
            <w:pPr>
              <w:jc w:val="center"/>
              <w:rPr>
                <w:color w:val="000000"/>
                <w:sz w:val="22"/>
                <w:szCs w:val="22"/>
              </w:rPr>
            </w:pPr>
          </w:p>
        </w:tc>
        <w:tc>
          <w:tcPr>
            <w:tcW w:w="2693" w:type="dxa"/>
            <w:shd w:val="clear" w:color="auto" w:fill="auto"/>
            <w:vAlign w:val="center"/>
            <w:hideMark/>
          </w:tcPr>
          <w:p w14:paraId="5217D0F9" w14:textId="77777777" w:rsidR="005C6AE9" w:rsidRPr="006B519F" w:rsidRDefault="005C6AE9" w:rsidP="00757194">
            <w:pPr>
              <w:jc w:val="center"/>
              <w:rPr>
                <w:color w:val="000000"/>
                <w:sz w:val="22"/>
                <w:szCs w:val="22"/>
              </w:rPr>
            </w:pPr>
            <w:r w:rsidRPr="006B519F">
              <w:rPr>
                <w:color w:val="000000"/>
                <w:sz w:val="22"/>
                <w:szCs w:val="22"/>
              </w:rPr>
              <w:t>Итого по МО</w:t>
            </w:r>
          </w:p>
        </w:tc>
        <w:tc>
          <w:tcPr>
            <w:tcW w:w="2126" w:type="dxa"/>
            <w:shd w:val="clear" w:color="auto" w:fill="auto"/>
            <w:vAlign w:val="center"/>
            <w:hideMark/>
          </w:tcPr>
          <w:p w14:paraId="76B8CD1A" w14:textId="77777777" w:rsidR="005C6AE9" w:rsidRPr="006B519F" w:rsidRDefault="005C6AE9" w:rsidP="00757194">
            <w:pPr>
              <w:jc w:val="center"/>
              <w:rPr>
                <w:color w:val="000000"/>
                <w:sz w:val="22"/>
                <w:szCs w:val="22"/>
              </w:rPr>
            </w:pPr>
            <w:r>
              <w:rPr>
                <w:b/>
                <w:bCs/>
                <w:color w:val="000000"/>
                <w:sz w:val="22"/>
                <w:szCs w:val="22"/>
              </w:rPr>
              <w:t>3</w:t>
            </w:r>
          </w:p>
        </w:tc>
        <w:tc>
          <w:tcPr>
            <w:tcW w:w="1843" w:type="dxa"/>
            <w:shd w:val="clear" w:color="auto" w:fill="auto"/>
            <w:vAlign w:val="center"/>
            <w:hideMark/>
          </w:tcPr>
          <w:p w14:paraId="2AA146D2" w14:textId="7055DAC3" w:rsidR="005C6AE9" w:rsidRPr="006B519F" w:rsidRDefault="005C6AE9" w:rsidP="00757194">
            <w:pPr>
              <w:jc w:val="center"/>
              <w:rPr>
                <w:color w:val="000000"/>
                <w:sz w:val="22"/>
                <w:szCs w:val="22"/>
              </w:rPr>
            </w:pPr>
            <w:r w:rsidRPr="006B519F">
              <w:rPr>
                <w:color w:val="000000"/>
                <w:sz w:val="22"/>
                <w:szCs w:val="22"/>
              </w:rPr>
              <w:t xml:space="preserve">1969 </w:t>
            </w:r>
            <w:r w:rsidR="00154830">
              <w:rPr>
                <w:color w:val="000000"/>
                <w:sz w:val="22"/>
                <w:szCs w:val="22"/>
              </w:rPr>
              <w:t>–</w:t>
            </w:r>
            <w:r w:rsidRPr="006B519F">
              <w:rPr>
                <w:color w:val="000000"/>
                <w:sz w:val="22"/>
                <w:szCs w:val="22"/>
              </w:rPr>
              <w:t xml:space="preserve"> 1981</w:t>
            </w:r>
          </w:p>
        </w:tc>
        <w:tc>
          <w:tcPr>
            <w:tcW w:w="2256" w:type="dxa"/>
            <w:shd w:val="clear" w:color="auto" w:fill="auto"/>
            <w:vAlign w:val="center"/>
            <w:hideMark/>
          </w:tcPr>
          <w:p w14:paraId="0826C12E" w14:textId="77777777" w:rsidR="005C6AE9" w:rsidRPr="006B519F" w:rsidRDefault="005C6AE9" w:rsidP="00757194">
            <w:pPr>
              <w:jc w:val="center"/>
              <w:rPr>
                <w:color w:val="000000"/>
                <w:sz w:val="22"/>
                <w:szCs w:val="22"/>
              </w:rPr>
            </w:pPr>
            <w:r w:rsidRPr="006B519F">
              <w:rPr>
                <w:b/>
                <w:bCs/>
                <w:color w:val="000000"/>
                <w:sz w:val="22"/>
                <w:szCs w:val="22"/>
              </w:rPr>
              <w:t>100</w:t>
            </w:r>
          </w:p>
        </w:tc>
      </w:tr>
    </w:tbl>
    <w:p w14:paraId="5D928E40" w14:textId="77777777" w:rsidR="005C6AE9" w:rsidRDefault="005C6AE9" w:rsidP="005C6AE9">
      <w:pPr>
        <w:pStyle w:val="26"/>
        <w:spacing w:line="240" w:lineRule="auto"/>
        <w:ind w:left="0" w:firstLine="540"/>
        <w:jc w:val="center"/>
      </w:pPr>
    </w:p>
    <w:p w14:paraId="5A682715" w14:textId="247EB619" w:rsidR="005C6AE9" w:rsidRPr="00164F18" w:rsidRDefault="005C6AE9" w:rsidP="005C6AE9">
      <w:pPr>
        <w:pStyle w:val="1fa"/>
        <w:jc w:val="left"/>
      </w:pPr>
      <w:r w:rsidRPr="007E41AD">
        <w:t xml:space="preserve">Таблица </w:t>
      </w:r>
      <w:r w:rsidR="00E232F6">
        <w:t>3.3</w:t>
      </w:r>
      <w:r w:rsidRPr="007E41AD">
        <w:t>. Текущее состояние объектов водоснабжения муниципального образования «</w:t>
      </w:r>
      <w:r w:rsidRPr="007E41AD">
        <w:rPr>
          <w:color w:val="000000"/>
        </w:rPr>
        <w:t>Егорьевс</w:t>
      </w:r>
      <w:r w:rsidRPr="007E41AD">
        <w:t>кий сельсовет» (водопроводные</w:t>
      </w:r>
      <w:r>
        <w:t xml:space="preserve"> сети)</w:t>
      </w:r>
      <w:r w:rsidRPr="00164F18">
        <w:t xml:space="preserve"> по состоянию на 01.01.202</w:t>
      </w:r>
      <w:r w:rsidR="00535013">
        <w:t>4</w:t>
      </w:r>
      <w:r w:rsidRPr="00164F18">
        <w:t>года</w:t>
      </w:r>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3"/>
        <w:gridCol w:w="2693"/>
        <w:gridCol w:w="2126"/>
        <w:gridCol w:w="1843"/>
        <w:gridCol w:w="2126"/>
      </w:tblGrid>
      <w:tr w:rsidR="005C6AE9" w:rsidRPr="005D5D53" w14:paraId="6EC39409" w14:textId="77777777" w:rsidTr="00757194">
        <w:trPr>
          <w:trHeight w:val="345"/>
          <w:jc w:val="center"/>
        </w:trPr>
        <w:tc>
          <w:tcPr>
            <w:tcW w:w="983" w:type="dxa"/>
            <w:vMerge w:val="restart"/>
            <w:shd w:val="clear" w:color="auto" w:fill="auto"/>
            <w:vAlign w:val="center"/>
            <w:hideMark/>
          </w:tcPr>
          <w:p w14:paraId="68B037CE" w14:textId="77777777" w:rsidR="005C6AE9" w:rsidRPr="005D5D53" w:rsidRDefault="005C6AE9" w:rsidP="00757194">
            <w:pPr>
              <w:jc w:val="center"/>
              <w:rPr>
                <w:color w:val="000000"/>
              </w:rPr>
            </w:pPr>
            <w:r w:rsidRPr="005D5D53">
              <w:rPr>
                <w:color w:val="000000"/>
              </w:rPr>
              <w:t>№</w:t>
            </w:r>
          </w:p>
        </w:tc>
        <w:tc>
          <w:tcPr>
            <w:tcW w:w="2693" w:type="dxa"/>
            <w:vMerge w:val="restart"/>
            <w:shd w:val="clear" w:color="auto" w:fill="auto"/>
            <w:vAlign w:val="center"/>
            <w:hideMark/>
          </w:tcPr>
          <w:p w14:paraId="4B59B83F" w14:textId="77777777" w:rsidR="005C6AE9" w:rsidRPr="005D5D53" w:rsidRDefault="005C6AE9" w:rsidP="00757194">
            <w:pPr>
              <w:jc w:val="center"/>
              <w:rPr>
                <w:color w:val="000000"/>
              </w:rPr>
            </w:pPr>
            <w:r w:rsidRPr="005D5D53">
              <w:rPr>
                <w:color w:val="000000"/>
              </w:rPr>
              <w:t>Наименование населенного пункта</w:t>
            </w:r>
          </w:p>
        </w:tc>
        <w:tc>
          <w:tcPr>
            <w:tcW w:w="6095" w:type="dxa"/>
            <w:gridSpan w:val="3"/>
            <w:shd w:val="clear" w:color="auto" w:fill="auto"/>
            <w:vAlign w:val="center"/>
            <w:hideMark/>
          </w:tcPr>
          <w:p w14:paraId="4BFE1DA1" w14:textId="77777777" w:rsidR="005C6AE9" w:rsidRPr="005D5D53" w:rsidRDefault="005C6AE9" w:rsidP="00757194">
            <w:pPr>
              <w:jc w:val="center"/>
              <w:rPr>
                <w:color w:val="000000"/>
              </w:rPr>
            </w:pPr>
            <w:r w:rsidRPr="005D5D53">
              <w:rPr>
                <w:color w:val="000000"/>
              </w:rPr>
              <w:t>Текущее состояние</w:t>
            </w:r>
          </w:p>
        </w:tc>
      </w:tr>
      <w:tr w:rsidR="005C6AE9" w:rsidRPr="00164F18" w14:paraId="3FF75543" w14:textId="77777777" w:rsidTr="00757194">
        <w:trPr>
          <w:trHeight w:val="481"/>
          <w:jc w:val="center"/>
        </w:trPr>
        <w:tc>
          <w:tcPr>
            <w:tcW w:w="983" w:type="dxa"/>
            <w:vMerge/>
            <w:vAlign w:val="center"/>
            <w:hideMark/>
          </w:tcPr>
          <w:p w14:paraId="60130259" w14:textId="77777777" w:rsidR="005C6AE9" w:rsidRPr="005D5D53" w:rsidRDefault="005C6AE9" w:rsidP="00757194">
            <w:pPr>
              <w:rPr>
                <w:color w:val="000000"/>
              </w:rPr>
            </w:pPr>
          </w:p>
        </w:tc>
        <w:tc>
          <w:tcPr>
            <w:tcW w:w="2693" w:type="dxa"/>
            <w:vMerge/>
            <w:vAlign w:val="center"/>
            <w:hideMark/>
          </w:tcPr>
          <w:p w14:paraId="544DEB85" w14:textId="77777777" w:rsidR="005C6AE9" w:rsidRPr="005D5D53" w:rsidRDefault="005C6AE9" w:rsidP="00757194">
            <w:pPr>
              <w:rPr>
                <w:color w:val="000000"/>
              </w:rPr>
            </w:pPr>
          </w:p>
        </w:tc>
        <w:tc>
          <w:tcPr>
            <w:tcW w:w="2126" w:type="dxa"/>
            <w:shd w:val="clear" w:color="auto" w:fill="auto"/>
            <w:vAlign w:val="center"/>
            <w:hideMark/>
          </w:tcPr>
          <w:p w14:paraId="4C512954" w14:textId="77777777" w:rsidR="005C6AE9" w:rsidRPr="005D5D53" w:rsidRDefault="005C6AE9" w:rsidP="00757194">
            <w:pPr>
              <w:jc w:val="center"/>
              <w:rPr>
                <w:color w:val="000000"/>
              </w:rPr>
            </w:pPr>
            <w:r w:rsidRPr="005D5D53">
              <w:rPr>
                <w:color w:val="000000"/>
              </w:rPr>
              <w:t>Кол-во</w:t>
            </w:r>
          </w:p>
        </w:tc>
        <w:tc>
          <w:tcPr>
            <w:tcW w:w="1843" w:type="dxa"/>
            <w:shd w:val="clear" w:color="auto" w:fill="auto"/>
            <w:vAlign w:val="center"/>
            <w:hideMark/>
          </w:tcPr>
          <w:p w14:paraId="60AB5773" w14:textId="77777777" w:rsidR="005C6AE9" w:rsidRPr="005D5D53" w:rsidRDefault="005C6AE9" w:rsidP="00757194">
            <w:pPr>
              <w:jc w:val="center"/>
              <w:rPr>
                <w:color w:val="000000"/>
              </w:rPr>
            </w:pPr>
            <w:r w:rsidRPr="005D5D53">
              <w:rPr>
                <w:color w:val="000000"/>
              </w:rPr>
              <w:t>Год ввода</w:t>
            </w:r>
          </w:p>
        </w:tc>
        <w:tc>
          <w:tcPr>
            <w:tcW w:w="2126" w:type="dxa"/>
            <w:shd w:val="clear" w:color="auto" w:fill="auto"/>
            <w:vAlign w:val="center"/>
            <w:hideMark/>
          </w:tcPr>
          <w:p w14:paraId="2846D21C" w14:textId="0E239211" w:rsidR="005C6AE9" w:rsidRPr="005D5D53" w:rsidRDefault="00092429" w:rsidP="00757194">
            <w:pPr>
              <w:jc w:val="center"/>
              <w:rPr>
                <w:color w:val="000000"/>
              </w:rPr>
            </w:pPr>
            <w:r w:rsidRPr="005D5D53">
              <w:rPr>
                <w:color w:val="000000"/>
              </w:rPr>
              <w:t>Ур</w:t>
            </w:r>
            <w:r>
              <w:rPr>
                <w:color w:val="000000"/>
              </w:rPr>
              <w:t>овень</w:t>
            </w:r>
            <w:r w:rsidRPr="005D5D53">
              <w:rPr>
                <w:color w:val="000000"/>
              </w:rPr>
              <w:t xml:space="preserve"> износа (%)</w:t>
            </w:r>
          </w:p>
        </w:tc>
      </w:tr>
      <w:tr w:rsidR="005C6AE9" w:rsidRPr="00164F18" w14:paraId="259C5CFF" w14:textId="77777777" w:rsidTr="00757194">
        <w:trPr>
          <w:trHeight w:val="345"/>
          <w:jc w:val="center"/>
        </w:trPr>
        <w:tc>
          <w:tcPr>
            <w:tcW w:w="983" w:type="dxa"/>
            <w:shd w:val="clear" w:color="auto" w:fill="auto"/>
            <w:vAlign w:val="center"/>
            <w:hideMark/>
          </w:tcPr>
          <w:p w14:paraId="0E8EC40F" w14:textId="77777777" w:rsidR="005C6AE9" w:rsidRPr="005D5D53" w:rsidRDefault="005C6AE9" w:rsidP="00757194">
            <w:pPr>
              <w:jc w:val="center"/>
              <w:rPr>
                <w:color w:val="000000"/>
              </w:rPr>
            </w:pPr>
            <w:r w:rsidRPr="005D5D53">
              <w:rPr>
                <w:color w:val="000000"/>
              </w:rPr>
              <w:t>1</w:t>
            </w:r>
          </w:p>
        </w:tc>
        <w:tc>
          <w:tcPr>
            <w:tcW w:w="2693" w:type="dxa"/>
            <w:shd w:val="clear" w:color="auto" w:fill="auto"/>
            <w:vAlign w:val="center"/>
            <w:hideMark/>
          </w:tcPr>
          <w:p w14:paraId="16042953" w14:textId="77777777" w:rsidR="005C6AE9" w:rsidRPr="005D5D53" w:rsidRDefault="005C6AE9" w:rsidP="00757194">
            <w:pPr>
              <w:rPr>
                <w:color w:val="000000"/>
              </w:rPr>
            </w:pPr>
            <w:r>
              <w:rPr>
                <w:color w:val="000000"/>
                <w:sz w:val="22"/>
                <w:szCs w:val="22"/>
              </w:rPr>
              <w:t>д.</w:t>
            </w:r>
            <w:r w:rsidRPr="006B519F">
              <w:rPr>
                <w:color w:val="000000"/>
                <w:sz w:val="22"/>
                <w:szCs w:val="22"/>
              </w:rPr>
              <w:t xml:space="preserve"> Егорьевка</w:t>
            </w:r>
          </w:p>
        </w:tc>
        <w:tc>
          <w:tcPr>
            <w:tcW w:w="2126" w:type="dxa"/>
            <w:shd w:val="clear" w:color="auto" w:fill="auto"/>
            <w:vAlign w:val="center"/>
            <w:hideMark/>
          </w:tcPr>
          <w:p w14:paraId="38B21FA2" w14:textId="77777777" w:rsidR="005C6AE9" w:rsidRPr="005D5D53" w:rsidRDefault="005C6AE9" w:rsidP="00757194">
            <w:pPr>
              <w:jc w:val="center"/>
              <w:rPr>
                <w:color w:val="000000"/>
              </w:rPr>
            </w:pPr>
            <w:r>
              <w:rPr>
                <w:color w:val="000000"/>
              </w:rPr>
              <w:t>1,2</w:t>
            </w:r>
          </w:p>
        </w:tc>
        <w:tc>
          <w:tcPr>
            <w:tcW w:w="1843" w:type="dxa"/>
            <w:shd w:val="clear" w:color="auto" w:fill="auto"/>
            <w:vAlign w:val="center"/>
            <w:hideMark/>
          </w:tcPr>
          <w:p w14:paraId="24745276" w14:textId="77777777" w:rsidR="005C6AE9" w:rsidRPr="005D5D53" w:rsidRDefault="005C6AE9" w:rsidP="00757194">
            <w:pPr>
              <w:jc w:val="center"/>
              <w:rPr>
                <w:color w:val="000000"/>
              </w:rPr>
            </w:pPr>
            <w:r w:rsidRPr="006B519F">
              <w:rPr>
                <w:color w:val="000000"/>
                <w:sz w:val="22"/>
                <w:szCs w:val="22"/>
              </w:rPr>
              <w:t>1981</w:t>
            </w:r>
          </w:p>
        </w:tc>
        <w:tc>
          <w:tcPr>
            <w:tcW w:w="2126" w:type="dxa"/>
            <w:shd w:val="clear" w:color="auto" w:fill="auto"/>
            <w:vAlign w:val="center"/>
            <w:hideMark/>
          </w:tcPr>
          <w:p w14:paraId="1D8C2CB8" w14:textId="77777777" w:rsidR="005C6AE9" w:rsidRPr="005D5D53" w:rsidRDefault="005C6AE9" w:rsidP="00757194">
            <w:pPr>
              <w:jc w:val="center"/>
              <w:rPr>
                <w:color w:val="000000"/>
              </w:rPr>
            </w:pPr>
            <w:r w:rsidRPr="005D5D53">
              <w:rPr>
                <w:color w:val="000000"/>
              </w:rPr>
              <w:t>98</w:t>
            </w:r>
          </w:p>
        </w:tc>
      </w:tr>
      <w:tr w:rsidR="005C6AE9" w:rsidRPr="00164F18" w14:paraId="46B9A971" w14:textId="77777777" w:rsidTr="00757194">
        <w:trPr>
          <w:trHeight w:val="330"/>
          <w:jc w:val="center"/>
        </w:trPr>
        <w:tc>
          <w:tcPr>
            <w:tcW w:w="983" w:type="dxa"/>
            <w:shd w:val="clear" w:color="auto" w:fill="auto"/>
            <w:vAlign w:val="center"/>
            <w:hideMark/>
          </w:tcPr>
          <w:p w14:paraId="7AA8676B" w14:textId="77777777" w:rsidR="005C6AE9" w:rsidRPr="005D5D53" w:rsidRDefault="005C6AE9" w:rsidP="00757194">
            <w:pPr>
              <w:jc w:val="center"/>
              <w:rPr>
                <w:color w:val="000000"/>
              </w:rPr>
            </w:pPr>
            <w:r w:rsidRPr="005D5D53">
              <w:rPr>
                <w:color w:val="000000"/>
              </w:rPr>
              <w:t>2</w:t>
            </w:r>
          </w:p>
        </w:tc>
        <w:tc>
          <w:tcPr>
            <w:tcW w:w="2693" w:type="dxa"/>
            <w:shd w:val="clear" w:color="auto" w:fill="auto"/>
            <w:vAlign w:val="center"/>
            <w:hideMark/>
          </w:tcPr>
          <w:p w14:paraId="29946A56" w14:textId="77777777" w:rsidR="005C6AE9" w:rsidRPr="005D5D53" w:rsidRDefault="005C6AE9" w:rsidP="00757194">
            <w:pPr>
              <w:rPr>
                <w:color w:val="000000"/>
              </w:rPr>
            </w:pPr>
            <w:proofErr w:type="spellStart"/>
            <w:r>
              <w:rPr>
                <w:color w:val="000000"/>
                <w:sz w:val="22"/>
                <w:szCs w:val="22"/>
              </w:rPr>
              <w:t>с</w:t>
            </w:r>
            <w:r w:rsidRPr="006B519F">
              <w:rPr>
                <w:color w:val="000000"/>
                <w:sz w:val="22"/>
                <w:szCs w:val="22"/>
              </w:rPr>
              <w:t>.Вознесеновка</w:t>
            </w:r>
            <w:proofErr w:type="spellEnd"/>
          </w:p>
        </w:tc>
        <w:tc>
          <w:tcPr>
            <w:tcW w:w="2126" w:type="dxa"/>
            <w:shd w:val="clear" w:color="auto" w:fill="auto"/>
            <w:vAlign w:val="center"/>
            <w:hideMark/>
          </w:tcPr>
          <w:p w14:paraId="3DC01F76" w14:textId="77777777" w:rsidR="005C6AE9" w:rsidRPr="005D5D53" w:rsidRDefault="005C6AE9" w:rsidP="00757194">
            <w:pPr>
              <w:jc w:val="center"/>
              <w:rPr>
                <w:color w:val="000000"/>
              </w:rPr>
            </w:pPr>
            <w:r>
              <w:rPr>
                <w:color w:val="000000"/>
              </w:rPr>
              <w:t>4,2</w:t>
            </w:r>
          </w:p>
        </w:tc>
        <w:tc>
          <w:tcPr>
            <w:tcW w:w="1843" w:type="dxa"/>
            <w:shd w:val="clear" w:color="auto" w:fill="auto"/>
            <w:vAlign w:val="center"/>
            <w:hideMark/>
          </w:tcPr>
          <w:p w14:paraId="0E83D0E1" w14:textId="77777777" w:rsidR="005C6AE9" w:rsidRPr="005D5D53" w:rsidRDefault="005C6AE9" w:rsidP="00757194">
            <w:pPr>
              <w:jc w:val="center"/>
              <w:rPr>
                <w:color w:val="000000"/>
              </w:rPr>
            </w:pPr>
            <w:r w:rsidRPr="006B519F">
              <w:rPr>
                <w:color w:val="000000"/>
                <w:sz w:val="22"/>
                <w:szCs w:val="22"/>
              </w:rPr>
              <w:t>1969</w:t>
            </w:r>
          </w:p>
        </w:tc>
        <w:tc>
          <w:tcPr>
            <w:tcW w:w="2126" w:type="dxa"/>
            <w:shd w:val="clear" w:color="auto" w:fill="auto"/>
            <w:vAlign w:val="center"/>
            <w:hideMark/>
          </w:tcPr>
          <w:p w14:paraId="71F10780" w14:textId="77777777" w:rsidR="005C6AE9" w:rsidRPr="005D5D53" w:rsidRDefault="005C6AE9" w:rsidP="00757194">
            <w:pPr>
              <w:jc w:val="center"/>
              <w:rPr>
                <w:color w:val="000000"/>
              </w:rPr>
            </w:pPr>
            <w:r w:rsidRPr="005D5D53">
              <w:rPr>
                <w:color w:val="000000"/>
              </w:rPr>
              <w:t>100</w:t>
            </w:r>
          </w:p>
        </w:tc>
      </w:tr>
      <w:tr w:rsidR="005C6AE9" w:rsidRPr="00164F18" w14:paraId="21920F32" w14:textId="77777777" w:rsidTr="00757194">
        <w:trPr>
          <w:trHeight w:val="345"/>
          <w:jc w:val="center"/>
        </w:trPr>
        <w:tc>
          <w:tcPr>
            <w:tcW w:w="983" w:type="dxa"/>
            <w:shd w:val="clear" w:color="auto" w:fill="auto"/>
            <w:vAlign w:val="center"/>
            <w:hideMark/>
          </w:tcPr>
          <w:p w14:paraId="5BA63C46" w14:textId="77777777" w:rsidR="005C6AE9" w:rsidRPr="005D5D53" w:rsidRDefault="005C6AE9" w:rsidP="00757194">
            <w:pPr>
              <w:jc w:val="center"/>
              <w:rPr>
                <w:color w:val="000000"/>
              </w:rPr>
            </w:pPr>
          </w:p>
        </w:tc>
        <w:tc>
          <w:tcPr>
            <w:tcW w:w="2693" w:type="dxa"/>
            <w:shd w:val="clear" w:color="auto" w:fill="auto"/>
            <w:vAlign w:val="center"/>
            <w:hideMark/>
          </w:tcPr>
          <w:p w14:paraId="13633CAC" w14:textId="77777777" w:rsidR="005C6AE9" w:rsidRPr="005D5D53" w:rsidRDefault="005C6AE9" w:rsidP="00757194">
            <w:pPr>
              <w:jc w:val="center"/>
              <w:rPr>
                <w:color w:val="000000"/>
              </w:rPr>
            </w:pPr>
            <w:r w:rsidRPr="005D5D53">
              <w:rPr>
                <w:b/>
                <w:bCs/>
                <w:color w:val="000000"/>
              </w:rPr>
              <w:t>Итого по МО</w:t>
            </w:r>
          </w:p>
        </w:tc>
        <w:tc>
          <w:tcPr>
            <w:tcW w:w="2126" w:type="dxa"/>
            <w:shd w:val="clear" w:color="auto" w:fill="auto"/>
            <w:vAlign w:val="center"/>
            <w:hideMark/>
          </w:tcPr>
          <w:p w14:paraId="611B53E5" w14:textId="77777777" w:rsidR="005C6AE9" w:rsidRPr="005D5D53" w:rsidRDefault="005C6AE9" w:rsidP="00757194">
            <w:pPr>
              <w:jc w:val="center"/>
              <w:rPr>
                <w:color w:val="000000"/>
              </w:rPr>
            </w:pPr>
            <w:r>
              <w:rPr>
                <w:b/>
                <w:bCs/>
                <w:color w:val="000000"/>
              </w:rPr>
              <w:t>5,4</w:t>
            </w:r>
          </w:p>
        </w:tc>
        <w:tc>
          <w:tcPr>
            <w:tcW w:w="1843" w:type="dxa"/>
            <w:shd w:val="clear" w:color="auto" w:fill="auto"/>
            <w:vAlign w:val="center"/>
            <w:hideMark/>
          </w:tcPr>
          <w:p w14:paraId="706E67FB" w14:textId="77777777" w:rsidR="005C6AE9" w:rsidRPr="005D5D53" w:rsidRDefault="005C6AE9" w:rsidP="00757194">
            <w:pPr>
              <w:jc w:val="center"/>
              <w:rPr>
                <w:color w:val="000000"/>
              </w:rPr>
            </w:pPr>
            <w:r w:rsidRPr="005D5D53">
              <w:rPr>
                <w:b/>
                <w:bCs/>
                <w:color w:val="000000"/>
              </w:rPr>
              <w:t>-</w:t>
            </w:r>
          </w:p>
        </w:tc>
        <w:tc>
          <w:tcPr>
            <w:tcW w:w="2126" w:type="dxa"/>
            <w:shd w:val="clear" w:color="auto" w:fill="auto"/>
            <w:vAlign w:val="center"/>
            <w:hideMark/>
          </w:tcPr>
          <w:p w14:paraId="569808AF" w14:textId="77777777" w:rsidR="005C6AE9" w:rsidRPr="005D5D53" w:rsidRDefault="005C6AE9" w:rsidP="00757194">
            <w:pPr>
              <w:jc w:val="center"/>
              <w:rPr>
                <w:color w:val="000000"/>
              </w:rPr>
            </w:pPr>
            <w:r w:rsidRPr="005D5D53">
              <w:rPr>
                <w:b/>
                <w:bCs/>
                <w:color w:val="000000"/>
              </w:rPr>
              <w:t>100</w:t>
            </w:r>
          </w:p>
        </w:tc>
      </w:tr>
    </w:tbl>
    <w:p w14:paraId="7B5DC109" w14:textId="77777777" w:rsidR="005C6AE9" w:rsidRDefault="005C6AE9" w:rsidP="005C6AE9">
      <w:pPr>
        <w:pStyle w:val="26"/>
        <w:spacing w:line="240" w:lineRule="auto"/>
        <w:ind w:left="0"/>
        <w:rPr>
          <w:rFonts w:ascii="Calibri" w:hAnsi="Calibri" w:cs="Calibri"/>
          <w:color w:val="000000"/>
          <w:sz w:val="22"/>
          <w:szCs w:val="22"/>
        </w:rPr>
      </w:pPr>
    </w:p>
    <w:p w14:paraId="56C3683C" w14:textId="6773D984" w:rsidR="005C6AE9" w:rsidRPr="00260E02" w:rsidRDefault="005C6AE9" w:rsidP="005C6AE9">
      <w:pPr>
        <w:pStyle w:val="26"/>
        <w:spacing w:line="240" w:lineRule="auto"/>
        <w:ind w:left="0"/>
        <w:rPr>
          <w:b/>
          <w:bCs/>
        </w:rPr>
      </w:pPr>
      <w:r w:rsidRPr="000078B5">
        <w:rPr>
          <w:b/>
          <w:bCs/>
          <w:color w:val="000000"/>
          <w:sz w:val="22"/>
          <w:szCs w:val="22"/>
        </w:rPr>
        <w:t xml:space="preserve">Таблица  </w:t>
      </w:r>
      <w:r w:rsidR="00E232F6">
        <w:rPr>
          <w:b/>
          <w:bCs/>
          <w:color w:val="000000"/>
          <w:sz w:val="22"/>
          <w:szCs w:val="22"/>
        </w:rPr>
        <w:t>3.4</w:t>
      </w:r>
      <w:r>
        <w:rPr>
          <w:b/>
          <w:bCs/>
          <w:color w:val="000000"/>
          <w:sz w:val="22"/>
          <w:szCs w:val="22"/>
        </w:rPr>
        <w:t>.</w:t>
      </w:r>
      <w:r w:rsidRPr="000078B5">
        <w:rPr>
          <w:b/>
          <w:bCs/>
          <w:color w:val="000000"/>
          <w:sz w:val="22"/>
          <w:szCs w:val="22"/>
        </w:rPr>
        <w:t>Характеристика сетей водоснабж</w:t>
      </w:r>
      <w:r w:rsidRPr="00260E02">
        <w:rPr>
          <w:b/>
          <w:bCs/>
          <w:color w:val="000000"/>
          <w:sz w:val="22"/>
          <w:szCs w:val="22"/>
        </w:rPr>
        <w:t xml:space="preserve">ения </w:t>
      </w:r>
      <w:r w:rsidRPr="000078B5">
        <w:rPr>
          <w:b/>
          <w:bCs/>
          <w:color w:val="000000"/>
          <w:sz w:val="22"/>
          <w:szCs w:val="22"/>
        </w:rPr>
        <w:t xml:space="preserve"> Егорьевского сельсовета</w:t>
      </w:r>
    </w:p>
    <w:tbl>
      <w:tblPr>
        <w:tblW w:w="9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4203"/>
        <w:gridCol w:w="2728"/>
        <w:gridCol w:w="2035"/>
      </w:tblGrid>
      <w:tr w:rsidR="005C6AE9" w:rsidRPr="000078B5" w14:paraId="454AAE2B" w14:textId="77777777" w:rsidTr="00213E12">
        <w:trPr>
          <w:trHeight w:val="309"/>
          <w:jc w:val="center"/>
        </w:trPr>
        <w:tc>
          <w:tcPr>
            <w:tcW w:w="846" w:type="dxa"/>
            <w:shd w:val="clear" w:color="auto" w:fill="auto"/>
            <w:vAlign w:val="bottom"/>
            <w:hideMark/>
          </w:tcPr>
          <w:p w14:paraId="2182AA47" w14:textId="77777777" w:rsidR="005C6AE9" w:rsidRPr="000078B5" w:rsidRDefault="005C6AE9" w:rsidP="00757194">
            <w:pPr>
              <w:jc w:val="center"/>
            </w:pPr>
            <w:r w:rsidRPr="000078B5">
              <w:t>№ п/п</w:t>
            </w:r>
          </w:p>
        </w:tc>
        <w:tc>
          <w:tcPr>
            <w:tcW w:w="4203" w:type="dxa"/>
            <w:shd w:val="clear" w:color="auto" w:fill="auto"/>
            <w:vAlign w:val="bottom"/>
            <w:hideMark/>
          </w:tcPr>
          <w:p w14:paraId="2CCB2F86" w14:textId="77777777" w:rsidR="005C6AE9" w:rsidRPr="000078B5" w:rsidRDefault="005C6AE9" w:rsidP="00757194">
            <w:pPr>
              <w:jc w:val="center"/>
            </w:pPr>
            <w:r w:rsidRPr="000078B5">
              <w:t>Материал труб</w:t>
            </w:r>
          </w:p>
        </w:tc>
        <w:tc>
          <w:tcPr>
            <w:tcW w:w="2728" w:type="dxa"/>
            <w:shd w:val="clear" w:color="auto" w:fill="auto"/>
            <w:vAlign w:val="bottom"/>
            <w:hideMark/>
          </w:tcPr>
          <w:p w14:paraId="09EAF755" w14:textId="77777777" w:rsidR="005C6AE9" w:rsidRPr="000078B5" w:rsidRDefault="005C6AE9" w:rsidP="00757194">
            <w:pPr>
              <w:jc w:val="center"/>
            </w:pPr>
            <w:r w:rsidRPr="000078B5">
              <w:t xml:space="preserve">протяженность, </w:t>
            </w:r>
            <w:proofErr w:type="spellStart"/>
            <w:r w:rsidRPr="000078B5">
              <w:t>п.м</w:t>
            </w:r>
            <w:proofErr w:type="spellEnd"/>
            <w:r w:rsidRPr="000078B5">
              <w:t>.</w:t>
            </w:r>
          </w:p>
        </w:tc>
        <w:tc>
          <w:tcPr>
            <w:tcW w:w="2035" w:type="dxa"/>
            <w:shd w:val="clear" w:color="auto" w:fill="auto"/>
            <w:vAlign w:val="bottom"/>
            <w:hideMark/>
          </w:tcPr>
          <w:p w14:paraId="161F2E94" w14:textId="77777777" w:rsidR="005C6AE9" w:rsidRPr="000078B5" w:rsidRDefault="005C6AE9" w:rsidP="00757194">
            <w:pPr>
              <w:jc w:val="center"/>
            </w:pPr>
            <w:r w:rsidRPr="000078B5">
              <w:t>Диаметры</w:t>
            </w:r>
          </w:p>
        </w:tc>
      </w:tr>
      <w:tr w:rsidR="005C6AE9" w:rsidRPr="000078B5" w14:paraId="5EDB7AD9" w14:textId="77777777" w:rsidTr="00213E12">
        <w:trPr>
          <w:trHeight w:val="281"/>
          <w:jc w:val="center"/>
        </w:trPr>
        <w:tc>
          <w:tcPr>
            <w:tcW w:w="846" w:type="dxa"/>
            <w:shd w:val="clear" w:color="auto" w:fill="auto"/>
            <w:vAlign w:val="center"/>
            <w:hideMark/>
          </w:tcPr>
          <w:p w14:paraId="5D088F9F" w14:textId="77777777" w:rsidR="005C6AE9" w:rsidRPr="000078B5" w:rsidRDefault="005C6AE9" w:rsidP="00757194">
            <w:pPr>
              <w:jc w:val="center"/>
            </w:pPr>
            <w:r w:rsidRPr="000078B5">
              <w:t>1.</w:t>
            </w:r>
          </w:p>
        </w:tc>
        <w:tc>
          <w:tcPr>
            <w:tcW w:w="4203" w:type="dxa"/>
            <w:shd w:val="clear" w:color="auto" w:fill="auto"/>
            <w:vAlign w:val="center"/>
            <w:hideMark/>
          </w:tcPr>
          <w:p w14:paraId="2C7AA519" w14:textId="77777777" w:rsidR="005C6AE9" w:rsidRPr="000078B5" w:rsidRDefault="005C6AE9" w:rsidP="00757194">
            <w:r w:rsidRPr="000078B5">
              <w:t>Чугунные</w:t>
            </w:r>
          </w:p>
        </w:tc>
        <w:tc>
          <w:tcPr>
            <w:tcW w:w="2728" w:type="dxa"/>
            <w:shd w:val="clear" w:color="auto" w:fill="auto"/>
            <w:vAlign w:val="center"/>
            <w:hideMark/>
          </w:tcPr>
          <w:p w14:paraId="781C7DDB" w14:textId="77777777" w:rsidR="005C6AE9" w:rsidRPr="000078B5" w:rsidRDefault="005C6AE9" w:rsidP="00757194">
            <w:pPr>
              <w:jc w:val="center"/>
            </w:pPr>
            <w:r w:rsidRPr="000078B5">
              <w:t>1500</w:t>
            </w:r>
          </w:p>
        </w:tc>
        <w:tc>
          <w:tcPr>
            <w:tcW w:w="2035" w:type="dxa"/>
            <w:shd w:val="clear" w:color="auto" w:fill="auto"/>
            <w:vAlign w:val="center"/>
            <w:hideMark/>
          </w:tcPr>
          <w:p w14:paraId="78152939" w14:textId="77777777" w:rsidR="005C6AE9" w:rsidRPr="000078B5" w:rsidRDefault="005C6AE9" w:rsidP="00757194">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5C6AE9" w:rsidRPr="000078B5" w14:paraId="5F02AB6B" w14:textId="77777777" w:rsidTr="00213E12">
        <w:trPr>
          <w:trHeight w:val="269"/>
          <w:jc w:val="center"/>
        </w:trPr>
        <w:tc>
          <w:tcPr>
            <w:tcW w:w="846" w:type="dxa"/>
            <w:shd w:val="clear" w:color="auto" w:fill="auto"/>
            <w:vAlign w:val="center"/>
            <w:hideMark/>
          </w:tcPr>
          <w:p w14:paraId="2504BC83" w14:textId="77777777" w:rsidR="005C6AE9" w:rsidRPr="000078B5" w:rsidRDefault="005C6AE9" w:rsidP="00757194">
            <w:pPr>
              <w:jc w:val="center"/>
            </w:pPr>
            <w:r w:rsidRPr="000078B5">
              <w:t>2.</w:t>
            </w:r>
          </w:p>
        </w:tc>
        <w:tc>
          <w:tcPr>
            <w:tcW w:w="4203" w:type="dxa"/>
            <w:shd w:val="clear" w:color="auto" w:fill="auto"/>
            <w:vAlign w:val="center"/>
            <w:hideMark/>
          </w:tcPr>
          <w:p w14:paraId="41C0B3B9" w14:textId="77777777" w:rsidR="005C6AE9" w:rsidRPr="000078B5" w:rsidRDefault="005C6AE9" w:rsidP="00757194">
            <w:r w:rsidRPr="000078B5">
              <w:t>Стальные</w:t>
            </w:r>
          </w:p>
        </w:tc>
        <w:tc>
          <w:tcPr>
            <w:tcW w:w="2728" w:type="dxa"/>
            <w:shd w:val="clear" w:color="auto" w:fill="auto"/>
            <w:vAlign w:val="center"/>
            <w:hideMark/>
          </w:tcPr>
          <w:p w14:paraId="18BB9AA6" w14:textId="77777777" w:rsidR="005C6AE9" w:rsidRPr="000078B5" w:rsidRDefault="005C6AE9" w:rsidP="00757194">
            <w:pPr>
              <w:jc w:val="center"/>
            </w:pPr>
            <w:r w:rsidRPr="000078B5">
              <w:t>1500</w:t>
            </w:r>
          </w:p>
        </w:tc>
        <w:tc>
          <w:tcPr>
            <w:tcW w:w="2035" w:type="dxa"/>
            <w:shd w:val="clear" w:color="auto" w:fill="auto"/>
            <w:vAlign w:val="center"/>
            <w:hideMark/>
          </w:tcPr>
          <w:p w14:paraId="70288EFE" w14:textId="77777777" w:rsidR="005C6AE9" w:rsidRPr="000078B5" w:rsidRDefault="005C6AE9" w:rsidP="00757194">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5C6AE9" w:rsidRPr="000078B5" w14:paraId="16FBC34C" w14:textId="77777777" w:rsidTr="00213E12">
        <w:trPr>
          <w:trHeight w:val="415"/>
          <w:jc w:val="center"/>
        </w:trPr>
        <w:tc>
          <w:tcPr>
            <w:tcW w:w="846" w:type="dxa"/>
            <w:shd w:val="clear" w:color="auto" w:fill="auto"/>
            <w:vAlign w:val="center"/>
            <w:hideMark/>
          </w:tcPr>
          <w:p w14:paraId="04771F89" w14:textId="77777777" w:rsidR="005C6AE9" w:rsidRPr="000078B5" w:rsidRDefault="005C6AE9" w:rsidP="00757194">
            <w:pPr>
              <w:jc w:val="center"/>
            </w:pPr>
            <w:r w:rsidRPr="000078B5">
              <w:t>3.</w:t>
            </w:r>
          </w:p>
        </w:tc>
        <w:tc>
          <w:tcPr>
            <w:tcW w:w="4203" w:type="dxa"/>
            <w:shd w:val="clear" w:color="auto" w:fill="auto"/>
            <w:vAlign w:val="center"/>
            <w:hideMark/>
          </w:tcPr>
          <w:p w14:paraId="69018151" w14:textId="77777777" w:rsidR="005C6AE9" w:rsidRPr="000078B5" w:rsidRDefault="005C6AE9" w:rsidP="00757194">
            <w:r w:rsidRPr="000078B5">
              <w:t>Асбестоцементные</w:t>
            </w:r>
          </w:p>
        </w:tc>
        <w:tc>
          <w:tcPr>
            <w:tcW w:w="2728" w:type="dxa"/>
            <w:shd w:val="clear" w:color="auto" w:fill="auto"/>
            <w:vAlign w:val="center"/>
            <w:hideMark/>
          </w:tcPr>
          <w:p w14:paraId="79CAE341" w14:textId="77777777" w:rsidR="005C6AE9" w:rsidRPr="000078B5" w:rsidRDefault="005C6AE9" w:rsidP="00757194">
            <w:pPr>
              <w:jc w:val="center"/>
            </w:pPr>
            <w:r w:rsidRPr="000078B5">
              <w:t>1000</w:t>
            </w:r>
          </w:p>
        </w:tc>
        <w:tc>
          <w:tcPr>
            <w:tcW w:w="2035" w:type="dxa"/>
            <w:shd w:val="clear" w:color="auto" w:fill="auto"/>
            <w:vAlign w:val="center"/>
            <w:hideMark/>
          </w:tcPr>
          <w:p w14:paraId="777D24DA" w14:textId="77777777" w:rsidR="005C6AE9" w:rsidRPr="000078B5" w:rsidRDefault="005C6AE9" w:rsidP="00757194">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5C6AE9" w:rsidRPr="000078B5" w14:paraId="3DB85CCF" w14:textId="77777777" w:rsidTr="00213E12">
        <w:trPr>
          <w:trHeight w:val="345"/>
          <w:jc w:val="center"/>
        </w:trPr>
        <w:tc>
          <w:tcPr>
            <w:tcW w:w="846" w:type="dxa"/>
            <w:shd w:val="clear" w:color="auto" w:fill="auto"/>
            <w:vAlign w:val="center"/>
            <w:hideMark/>
          </w:tcPr>
          <w:p w14:paraId="537FF713" w14:textId="77777777" w:rsidR="005C6AE9" w:rsidRPr="000078B5" w:rsidRDefault="005C6AE9" w:rsidP="00757194">
            <w:pPr>
              <w:jc w:val="center"/>
            </w:pPr>
            <w:r w:rsidRPr="000078B5">
              <w:t>4.</w:t>
            </w:r>
          </w:p>
        </w:tc>
        <w:tc>
          <w:tcPr>
            <w:tcW w:w="4203" w:type="dxa"/>
            <w:shd w:val="clear" w:color="auto" w:fill="auto"/>
            <w:vAlign w:val="center"/>
            <w:hideMark/>
          </w:tcPr>
          <w:p w14:paraId="6F368424" w14:textId="77777777" w:rsidR="005C6AE9" w:rsidRPr="000078B5" w:rsidRDefault="005C6AE9" w:rsidP="00757194">
            <w:r w:rsidRPr="000078B5">
              <w:t>Полиэтиленовые</w:t>
            </w:r>
          </w:p>
        </w:tc>
        <w:tc>
          <w:tcPr>
            <w:tcW w:w="2728" w:type="dxa"/>
            <w:shd w:val="clear" w:color="auto" w:fill="auto"/>
            <w:vAlign w:val="center"/>
            <w:hideMark/>
          </w:tcPr>
          <w:p w14:paraId="19785D08" w14:textId="77777777" w:rsidR="005C6AE9" w:rsidRPr="000078B5" w:rsidRDefault="005C6AE9" w:rsidP="00757194">
            <w:pPr>
              <w:jc w:val="center"/>
            </w:pPr>
            <w:r w:rsidRPr="000078B5">
              <w:t>1400</w:t>
            </w:r>
          </w:p>
        </w:tc>
        <w:tc>
          <w:tcPr>
            <w:tcW w:w="2035" w:type="dxa"/>
            <w:shd w:val="clear" w:color="auto" w:fill="auto"/>
            <w:vAlign w:val="center"/>
            <w:hideMark/>
          </w:tcPr>
          <w:p w14:paraId="3995AA70" w14:textId="77777777" w:rsidR="005C6AE9" w:rsidRPr="000078B5" w:rsidRDefault="005C6AE9" w:rsidP="00757194">
            <w:pPr>
              <w:jc w:val="center"/>
              <w:rPr>
                <w:rFonts w:ascii="Arial CYR" w:hAnsi="Arial CYR" w:cs="Arial CYR"/>
                <w:sz w:val="22"/>
                <w:szCs w:val="22"/>
              </w:rPr>
            </w:pPr>
            <w:r w:rsidRPr="000078B5">
              <w:rPr>
                <w:rFonts w:ascii="Calibri" w:hAnsi="Calibri" w:cs="Calibri"/>
                <w:sz w:val="22"/>
                <w:szCs w:val="22"/>
              </w:rPr>
              <w:t>Ø</w:t>
            </w:r>
            <w:r w:rsidRPr="000078B5">
              <w:rPr>
                <w:sz w:val="22"/>
                <w:szCs w:val="22"/>
              </w:rPr>
              <w:t xml:space="preserve">  от 50  до 108 мм</w:t>
            </w:r>
          </w:p>
        </w:tc>
      </w:tr>
      <w:tr w:rsidR="005C6AE9" w:rsidRPr="000078B5" w14:paraId="64813E9F" w14:textId="77777777" w:rsidTr="00213E12">
        <w:trPr>
          <w:trHeight w:val="315"/>
          <w:jc w:val="center"/>
        </w:trPr>
        <w:tc>
          <w:tcPr>
            <w:tcW w:w="846" w:type="dxa"/>
            <w:shd w:val="clear" w:color="auto" w:fill="auto"/>
            <w:noWrap/>
            <w:vAlign w:val="center"/>
            <w:hideMark/>
          </w:tcPr>
          <w:p w14:paraId="64CD4E09" w14:textId="77777777" w:rsidR="005C6AE9" w:rsidRPr="000078B5" w:rsidRDefault="005C6AE9" w:rsidP="00757194">
            <w:pPr>
              <w:jc w:val="center"/>
              <w:rPr>
                <w:rFonts w:ascii="Arial CYR" w:hAnsi="Arial CYR" w:cs="Arial CYR"/>
                <w:sz w:val="22"/>
                <w:szCs w:val="22"/>
              </w:rPr>
            </w:pPr>
          </w:p>
        </w:tc>
        <w:tc>
          <w:tcPr>
            <w:tcW w:w="4203" w:type="dxa"/>
            <w:shd w:val="clear" w:color="auto" w:fill="auto"/>
            <w:vAlign w:val="center"/>
            <w:hideMark/>
          </w:tcPr>
          <w:p w14:paraId="33378B22" w14:textId="77777777" w:rsidR="005C6AE9" w:rsidRPr="000078B5" w:rsidRDefault="005C6AE9" w:rsidP="00757194">
            <w:r w:rsidRPr="000078B5">
              <w:t>ИТОГО</w:t>
            </w:r>
          </w:p>
        </w:tc>
        <w:tc>
          <w:tcPr>
            <w:tcW w:w="2728" w:type="dxa"/>
            <w:shd w:val="clear" w:color="auto" w:fill="auto"/>
            <w:vAlign w:val="center"/>
            <w:hideMark/>
          </w:tcPr>
          <w:p w14:paraId="74E16559" w14:textId="77777777" w:rsidR="005C6AE9" w:rsidRPr="000078B5" w:rsidRDefault="005C6AE9" w:rsidP="00757194">
            <w:pPr>
              <w:jc w:val="center"/>
            </w:pPr>
            <w:r w:rsidRPr="000078B5">
              <w:t>5400</w:t>
            </w:r>
          </w:p>
        </w:tc>
        <w:tc>
          <w:tcPr>
            <w:tcW w:w="2035" w:type="dxa"/>
            <w:shd w:val="clear" w:color="auto" w:fill="auto"/>
            <w:noWrap/>
            <w:vAlign w:val="center"/>
            <w:hideMark/>
          </w:tcPr>
          <w:p w14:paraId="05FA0AE9" w14:textId="77777777" w:rsidR="005C6AE9" w:rsidRPr="000078B5" w:rsidRDefault="005C6AE9" w:rsidP="00757194">
            <w:pPr>
              <w:jc w:val="center"/>
            </w:pPr>
          </w:p>
        </w:tc>
      </w:tr>
    </w:tbl>
    <w:p w14:paraId="4D4C3985" w14:textId="77777777" w:rsidR="005C6AE9" w:rsidRDefault="005C6AE9" w:rsidP="005C6AE9">
      <w:pPr>
        <w:pStyle w:val="26"/>
        <w:spacing w:line="240" w:lineRule="auto"/>
        <w:ind w:left="0" w:firstLine="540"/>
        <w:jc w:val="center"/>
      </w:pPr>
    </w:p>
    <w:p w14:paraId="00478268" w14:textId="3CE851C2" w:rsidR="005C6AE9" w:rsidRPr="00535013" w:rsidRDefault="005C6AE9" w:rsidP="005C6AE9">
      <w:pPr>
        <w:pStyle w:val="26"/>
        <w:spacing w:line="240" w:lineRule="auto"/>
        <w:ind w:left="0" w:firstLine="540"/>
        <w:jc w:val="both"/>
        <w:rPr>
          <w:sz w:val="24"/>
          <w:szCs w:val="24"/>
        </w:rPr>
      </w:pPr>
      <w:r w:rsidRPr="00535013">
        <w:rPr>
          <w:sz w:val="24"/>
          <w:szCs w:val="24"/>
        </w:rPr>
        <w:t>В целом по состоянию на 01.01.202</w:t>
      </w:r>
      <w:r w:rsidR="00213E12">
        <w:rPr>
          <w:sz w:val="24"/>
          <w:szCs w:val="24"/>
        </w:rPr>
        <w:t>4</w:t>
      </w:r>
      <w:r w:rsidRPr="00535013">
        <w:rPr>
          <w:sz w:val="24"/>
          <w:szCs w:val="24"/>
        </w:rPr>
        <w:t xml:space="preserve"> года она включает в себя   2 водозаборных скважин, 3 водонапорных башен и 5,4 км водопроводных сетей. Очистка воды не производится. На текущий момент система водоснабжения населенных пунктов муниципального образования на 78% обеспечивает потребности населения и производственной сферы в воде. </w:t>
      </w:r>
    </w:p>
    <w:p w14:paraId="52627026" w14:textId="77777777" w:rsidR="005C6AE9" w:rsidRPr="00535013" w:rsidRDefault="005C6AE9" w:rsidP="005C6AE9">
      <w:pPr>
        <w:pStyle w:val="26"/>
        <w:spacing w:line="240" w:lineRule="auto"/>
        <w:ind w:left="0" w:firstLine="540"/>
        <w:jc w:val="both"/>
        <w:rPr>
          <w:sz w:val="24"/>
          <w:szCs w:val="24"/>
        </w:rPr>
      </w:pPr>
      <w:r w:rsidRPr="00535013">
        <w:rPr>
          <w:sz w:val="24"/>
          <w:szCs w:val="24"/>
        </w:rPr>
        <w:t>Жители остальных населенных пунктов МО «Егорьевский</w:t>
      </w:r>
      <w:r w:rsidRPr="00535013">
        <w:rPr>
          <w:b/>
          <w:sz w:val="24"/>
          <w:szCs w:val="24"/>
        </w:rPr>
        <w:t xml:space="preserve"> </w:t>
      </w:r>
      <w:r w:rsidRPr="00535013">
        <w:rPr>
          <w:sz w:val="24"/>
          <w:szCs w:val="24"/>
        </w:rPr>
        <w:t xml:space="preserve"> сельсовет» получают воду из колодцев.</w:t>
      </w:r>
    </w:p>
    <w:p w14:paraId="25754DA1" w14:textId="645E8A51" w:rsidR="005C6AE9" w:rsidRDefault="005C6AE9" w:rsidP="005C6AE9">
      <w:pPr>
        <w:ind w:right="-26"/>
        <w:rPr>
          <w:sz w:val="20"/>
        </w:rPr>
      </w:pPr>
      <w:r w:rsidRPr="007E41AD">
        <w:rPr>
          <w:b/>
        </w:rPr>
        <w:t xml:space="preserve">Таблица </w:t>
      </w:r>
      <w:r w:rsidR="00E232F6">
        <w:rPr>
          <w:b/>
        </w:rPr>
        <w:t>3.5</w:t>
      </w:r>
      <w:r w:rsidRPr="007E41AD">
        <w:rPr>
          <w:b/>
        </w:rPr>
        <w:t>.Основные производственные показатели системы централизованного водоснабжения МО «Егорьевский  сельсовет</w:t>
      </w:r>
      <w:r w:rsidRPr="0009203E">
        <w:rPr>
          <w:b/>
        </w:rPr>
        <w:t>» по состоянию на 01.01.20</w:t>
      </w:r>
      <w:r>
        <w:rPr>
          <w:b/>
        </w:rPr>
        <w:t>2</w:t>
      </w:r>
      <w:r w:rsidR="00535013">
        <w:rPr>
          <w:b/>
        </w:rPr>
        <w:t>4</w:t>
      </w:r>
      <w:r w:rsidRPr="0009203E">
        <w:rPr>
          <w:b/>
        </w:rPr>
        <w:t xml:space="preserve"> г.</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5591"/>
        <w:gridCol w:w="1800"/>
        <w:gridCol w:w="1620"/>
      </w:tblGrid>
      <w:tr w:rsidR="005C6AE9" w:rsidRPr="0009203E" w14:paraId="07B83825" w14:textId="77777777" w:rsidTr="00757194">
        <w:trPr>
          <w:trHeight w:val="576"/>
        </w:trPr>
        <w:tc>
          <w:tcPr>
            <w:tcW w:w="709" w:type="dxa"/>
          </w:tcPr>
          <w:p w14:paraId="202FE9F7" w14:textId="77777777" w:rsidR="005C6AE9" w:rsidRPr="0009203E" w:rsidRDefault="005C6AE9" w:rsidP="00757194">
            <w:pPr>
              <w:jc w:val="center"/>
              <w:rPr>
                <w:sz w:val="22"/>
                <w:szCs w:val="22"/>
              </w:rPr>
            </w:pPr>
            <w:r w:rsidRPr="0009203E">
              <w:rPr>
                <w:sz w:val="22"/>
                <w:szCs w:val="22"/>
              </w:rPr>
              <w:t>№</w:t>
            </w:r>
          </w:p>
          <w:p w14:paraId="692F5F5A" w14:textId="77777777" w:rsidR="005C6AE9" w:rsidRPr="0009203E" w:rsidRDefault="005C6AE9" w:rsidP="00757194">
            <w:pPr>
              <w:jc w:val="center"/>
              <w:rPr>
                <w:sz w:val="22"/>
                <w:szCs w:val="22"/>
              </w:rPr>
            </w:pPr>
            <w:r w:rsidRPr="0009203E">
              <w:rPr>
                <w:sz w:val="22"/>
                <w:szCs w:val="22"/>
              </w:rPr>
              <w:t>п/п</w:t>
            </w:r>
          </w:p>
        </w:tc>
        <w:tc>
          <w:tcPr>
            <w:tcW w:w="5591" w:type="dxa"/>
          </w:tcPr>
          <w:p w14:paraId="5969E97E" w14:textId="77777777" w:rsidR="005C6AE9" w:rsidRPr="0009203E" w:rsidRDefault="005C6AE9" w:rsidP="00757194">
            <w:pPr>
              <w:jc w:val="center"/>
              <w:rPr>
                <w:sz w:val="22"/>
                <w:szCs w:val="22"/>
              </w:rPr>
            </w:pPr>
            <w:r w:rsidRPr="0009203E">
              <w:rPr>
                <w:sz w:val="22"/>
                <w:szCs w:val="22"/>
              </w:rPr>
              <w:t>Показатели</w:t>
            </w:r>
          </w:p>
        </w:tc>
        <w:tc>
          <w:tcPr>
            <w:tcW w:w="1800" w:type="dxa"/>
          </w:tcPr>
          <w:p w14:paraId="4F2F72E5" w14:textId="77777777" w:rsidR="005C6AE9" w:rsidRPr="0009203E" w:rsidRDefault="005C6AE9" w:rsidP="00757194">
            <w:pPr>
              <w:jc w:val="center"/>
              <w:rPr>
                <w:sz w:val="22"/>
                <w:szCs w:val="22"/>
              </w:rPr>
            </w:pPr>
            <w:r w:rsidRPr="0009203E">
              <w:rPr>
                <w:sz w:val="22"/>
                <w:szCs w:val="22"/>
              </w:rPr>
              <w:t>Единица</w:t>
            </w:r>
          </w:p>
          <w:p w14:paraId="6A579926" w14:textId="77777777" w:rsidR="005C6AE9" w:rsidRPr="0009203E" w:rsidRDefault="005C6AE9" w:rsidP="00757194">
            <w:pPr>
              <w:jc w:val="center"/>
              <w:rPr>
                <w:sz w:val="22"/>
                <w:szCs w:val="22"/>
              </w:rPr>
            </w:pPr>
            <w:r w:rsidRPr="0009203E">
              <w:rPr>
                <w:sz w:val="22"/>
                <w:szCs w:val="22"/>
              </w:rPr>
              <w:t>измерения</w:t>
            </w:r>
          </w:p>
        </w:tc>
        <w:tc>
          <w:tcPr>
            <w:tcW w:w="1620" w:type="dxa"/>
          </w:tcPr>
          <w:p w14:paraId="3D9B3E77" w14:textId="77777777" w:rsidR="005C6AE9" w:rsidRPr="0009203E" w:rsidRDefault="005C6AE9" w:rsidP="00757194">
            <w:pPr>
              <w:pStyle w:val="2"/>
              <w:rPr>
                <w:rFonts w:ascii="Times New Roman" w:hAnsi="Times New Roman"/>
                <w:b w:val="0"/>
                <w:i w:val="0"/>
                <w:sz w:val="22"/>
                <w:szCs w:val="22"/>
              </w:rPr>
            </w:pPr>
            <w:bookmarkStart w:id="45" w:name="_Toc170247381"/>
            <w:r w:rsidRPr="0009203E">
              <w:rPr>
                <w:rFonts w:ascii="Times New Roman" w:hAnsi="Times New Roman"/>
                <w:b w:val="0"/>
                <w:i w:val="0"/>
                <w:sz w:val="22"/>
                <w:szCs w:val="22"/>
              </w:rPr>
              <w:t>Количество</w:t>
            </w:r>
            <w:bookmarkEnd w:id="45"/>
          </w:p>
        </w:tc>
      </w:tr>
      <w:tr w:rsidR="005C6AE9" w14:paraId="067B1436" w14:textId="77777777" w:rsidTr="00757194">
        <w:trPr>
          <w:trHeight w:val="301"/>
        </w:trPr>
        <w:tc>
          <w:tcPr>
            <w:tcW w:w="709" w:type="dxa"/>
            <w:vAlign w:val="center"/>
          </w:tcPr>
          <w:p w14:paraId="414E9FE9" w14:textId="77777777" w:rsidR="005C6AE9" w:rsidRDefault="005C6AE9" w:rsidP="00757194">
            <w:pPr>
              <w:jc w:val="center"/>
            </w:pPr>
            <w:r>
              <w:t>1</w:t>
            </w:r>
          </w:p>
        </w:tc>
        <w:tc>
          <w:tcPr>
            <w:tcW w:w="5591" w:type="dxa"/>
            <w:vAlign w:val="center"/>
          </w:tcPr>
          <w:p w14:paraId="00597787" w14:textId="77777777" w:rsidR="005C6AE9" w:rsidRDefault="005C6AE9" w:rsidP="00757194">
            <w:pPr>
              <w:ind w:left="113" w:right="113"/>
            </w:pPr>
            <w:r>
              <w:t>Производительность водозаборов</w:t>
            </w:r>
          </w:p>
        </w:tc>
        <w:tc>
          <w:tcPr>
            <w:tcW w:w="1800" w:type="dxa"/>
            <w:vAlign w:val="center"/>
          </w:tcPr>
          <w:p w14:paraId="034B2D45" w14:textId="77777777" w:rsidR="005C6AE9" w:rsidRDefault="005C6AE9" w:rsidP="00757194">
            <w:pPr>
              <w:jc w:val="center"/>
            </w:pPr>
            <w:proofErr w:type="spellStart"/>
            <w:r>
              <w:t>т</w:t>
            </w:r>
            <w:proofErr w:type="gramStart"/>
            <w:r>
              <w:t>.к</w:t>
            </w:r>
            <w:proofErr w:type="gramEnd"/>
            <w:r>
              <w:t>уб</w:t>
            </w:r>
            <w:proofErr w:type="spellEnd"/>
            <w:r>
              <w:t xml:space="preserve"> м/сутки</w:t>
            </w:r>
          </w:p>
        </w:tc>
        <w:tc>
          <w:tcPr>
            <w:tcW w:w="1620" w:type="dxa"/>
            <w:vAlign w:val="center"/>
          </w:tcPr>
          <w:p w14:paraId="76145E85" w14:textId="77777777" w:rsidR="005C6AE9" w:rsidRDefault="005C6AE9" w:rsidP="00757194">
            <w:pPr>
              <w:jc w:val="center"/>
            </w:pPr>
            <w:r>
              <w:t>0,312</w:t>
            </w:r>
          </w:p>
        </w:tc>
      </w:tr>
      <w:tr w:rsidR="005C6AE9" w14:paraId="2502E3D7" w14:textId="77777777" w:rsidTr="00757194">
        <w:trPr>
          <w:trHeight w:val="336"/>
        </w:trPr>
        <w:tc>
          <w:tcPr>
            <w:tcW w:w="709" w:type="dxa"/>
            <w:vAlign w:val="center"/>
          </w:tcPr>
          <w:p w14:paraId="3AC311A4" w14:textId="77777777" w:rsidR="005C6AE9" w:rsidRDefault="005C6AE9" w:rsidP="00757194">
            <w:pPr>
              <w:jc w:val="center"/>
            </w:pPr>
            <w:r>
              <w:t>2</w:t>
            </w:r>
          </w:p>
        </w:tc>
        <w:tc>
          <w:tcPr>
            <w:tcW w:w="5591" w:type="dxa"/>
            <w:vAlign w:val="center"/>
          </w:tcPr>
          <w:p w14:paraId="688898FE" w14:textId="77777777" w:rsidR="005C6AE9" w:rsidRDefault="005C6AE9" w:rsidP="00757194">
            <w:pPr>
              <w:ind w:left="113" w:right="113"/>
            </w:pPr>
            <w:r>
              <w:t xml:space="preserve">Максимальное потребление воды </w:t>
            </w:r>
          </w:p>
        </w:tc>
        <w:tc>
          <w:tcPr>
            <w:tcW w:w="1800" w:type="dxa"/>
            <w:vAlign w:val="center"/>
          </w:tcPr>
          <w:p w14:paraId="5B622F00" w14:textId="77777777" w:rsidR="005C6AE9" w:rsidRDefault="005C6AE9" w:rsidP="00757194">
            <w:pPr>
              <w:jc w:val="center"/>
            </w:pPr>
            <w:proofErr w:type="spellStart"/>
            <w:r>
              <w:t>куб</w:t>
            </w:r>
            <w:proofErr w:type="gramStart"/>
            <w:r>
              <w:t>.м</w:t>
            </w:r>
            <w:proofErr w:type="spellEnd"/>
            <w:proofErr w:type="gramEnd"/>
            <w:r>
              <w:t>/сутки</w:t>
            </w:r>
          </w:p>
        </w:tc>
        <w:tc>
          <w:tcPr>
            <w:tcW w:w="1620" w:type="dxa"/>
            <w:vAlign w:val="center"/>
          </w:tcPr>
          <w:p w14:paraId="60B1EDF6" w14:textId="77777777" w:rsidR="005C6AE9" w:rsidRDefault="005C6AE9" w:rsidP="00757194">
            <w:pPr>
              <w:jc w:val="center"/>
            </w:pPr>
            <w:r>
              <w:t>374,4</w:t>
            </w:r>
          </w:p>
        </w:tc>
      </w:tr>
      <w:tr w:rsidR="005C6AE9" w14:paraId="31D28573" w14:textId="77777777" w:rsidTr="00757194">
        <w:trPr>
          <w:trHeight w:val="183"/>
        </w:trPr>
        <w:tc>
          <w:tcPr>
            <w:tcW w:w="709" w:type="dxa"/>
            <w:vAlign w:val="center"/>
          </w:tcPr>
          <w:p w14:paraId="7AEB710A" w14:textId="77777777" w:rsidR="005C6AE9" w:rsidRDefault="005C6AE9" w:rsidP="00757194">
            <w:pPr>
              <w:jc w:val="center"/>
            </w:pPr>
            <w:r>
              <w:t>3</w:t>
            </w:r>
          </w:p>
        </w:tc>
        <w:tc>
          <w:tcPr>
            <w:tcW w:w="5591" w:type="dxa"/>
            <w:vAlign w:val="center"/>
          </w:tcPr>
          <w:p w14:paraId="355C86D8" w14:textId="77777777" w:rsidR="005C6AE9" w:rsidRDefault="005C6AE9" w:rsidP="00757194">
            <w:pPr>
              <w:ind w:left="113" w:right="113"/>
            </w:pPr>
            <w:r>
              <w:t>Резерв</w:t>
            </w:r>
            <w:proofErr w:type="gramStart"/>
            <w:r>
              <w:t xml:space="preserve"> (+),  </w:t>
            </w:r>
            <w:proofErr w:type="gramEnd"/>
            <w:r>
              <w:t xml:space="preserve">дефицит (-) </w:t>
            </w:r>
          </w:p>
        </w:tc>
        <w:tc>
          <w:tcPr>
            <w:tcW w:w="1800" w:type="dxa"/>
            <w:vAlign w:val="center"/>
          </w:tcPr>
          <w:p w14:paraId="39ADC9D6" w14:textId="77777777" w:rsidR="005C6AE9" w:rsidRDefault="005C6AE9" w:rsidP="00757194">
            <w:pPr>
              <w:jc w:val="center"/>
            </w:pPr>
            <w:proofErr w:type="spellStart"/>
            <w:r>
              <w:t>т</w:t>
            </w:r>
            <w:proofErr w:type="gramStart"/>
            <w:r>
              <w:t>.к</w:t>
            </w:r>
            <w:proofErr w:type="gramEnd"/>
            <w:r>
              <w:t>уб</w:t>
            </w:r>
            <w:proofErr w:type="spellEnd"/>
            <w:r>
              <w:t xml:space="preserve"> м/сутки</w:t>
            </w:r>
          </w:p>
        </w:tc>
        <w:tc>
          <w:tcPr>
            <w:tcW w:w="1620" w:type="dxa"/>
            <w:vAlign w:val="center"/>
          </w:tcPr>
          <w:p w14:paraId="5B24E783" w14:textId="77777777" w:rsidR="005C6AE9" w:rsidRDefault="005C6AE9" w:rsidP="00757194">
            <w:pPr>
              <w:jc w:val="center"/>
            </w:pPr>
            <w:r>
              <w:t>+0,9</w:t>
            </w:r>
          </w:p>
        </w:tc>
      </w:tr>
      <w:tr w:rsidR="005C6AE9" w14:paraId="10C82E00" w14:textId="77777777" w:rsidTr="00757194">
        <w:trPr>
          <w:trHeight w:val="263"/>
        </w:trPr>
        <w:tc>
          <w:tcPr>
            <w:tcW w:w="709" w:type="dxa"/>
            <w:vAlign w:val="center"/>
          </w:tcPr>
          <w:p w14:paraId="74566617" w14:textId="77777777" w:rsidR="005C6AE9" w:rsidRDefault="005C6AE9" w:rsidP="00757194">
            <w:pPr>
              <w:jc w:val="center"/>
            </w:pPr>
            <w:r>
              <w:t>4</w:t>
            </w:r>
          </w:p>
        </w:tc>
        <w:tc>
          <w:tcPr>
            <w:tcW w:w="5591" w:type="dxa"/>
            <w:vAlign w:val="center"/>
          </w:tcPr>
          <w:p w14:paraId="31976DFA" w14:textId="77777777" w:rsidR="005C6AE9" w:rsidRDefault="005C6AE9" w:rsidP="00757194">
            <w:pPr>
              <w:ind w:left="113" w:right="113"/>
            </w:pPr>
            <w:r>
              <w:t>Годовой объем подачи воды в сеть</w:t>
            </w:r>
          </w:p>
        </w:tc>
        <w:tc>
          <w:tcPr>
            <w:tcW w:w="1800" w:type="dxa"/>
            <w:vAlign w:val="center"/>
          </w:tcPr>
          <w:p w14:paraId="1962DFC5" w14:textId="77777777" w:rsidR="005C6AE9" w:rsidRDefault="005C6AE9" w:rsidP="00757194">
            <w:pPr>
              <w:jc w:val="center"/>
            </w:pPr>
            <w:r>
              <w:t xml:space="preserve">т. </w:t>
            </w:r>
            <w:proofErr w:type="spellStart"/>
            <w:r>
              <w:t>куб</w:t>
            </w:r>
            <w:proofErr w:type="gramStart"/>
            <w:r>
              <w:t>.м</w:t>
            </w:r>
            <w:proofErr w:type="spellEnd"/>
            <w:proofErr w:type="gramEnd"/>
          </w:p>
        </w:tc>
        <w:tc>
          <w:tcPr>
            <w:tcW w:w="1620" w:type="dxa"/>
            <w:vAlign w:val="center"/>
          </w:tcPr>
          <w:p w14:paraId="012F5B24" w14:textId="77777777" w:rsidR="005C6AE9" w:rsidRDefault="005C6AE9" w:rsidP="00757194">
            <w:pPr>
              <w:jc w:val="center"/>
            </w:pPr>
            <w:r>
              <w:t>48,606</w:t>
            </w:r>
          </w:p>
        </w:tc>
      </w:tr>
      <w:tr w:rsidR="005C6AE9" w14:paraId="17F8A17E" w14:textId="77777777" w:rsidTr="00757194">
        <w:trPr>
          <w:trHeight w:val="280"/>
        </w:trPr>
        <w:tc>
          <w:tcPr>
            <w:tcW w:w="709" w:type="dxa"/>
            <w:vMerge w:val="restart"/>
            <w:vAlign w:val="center"/>
          </w:tcPr>
          <w:p w14:paraId="6A997922" w14:textId="77777777" w:rsidR="005C6AE9" w:rsidRDefault="005C6AE9" w:rsidP="00757194">
            <w:pPr>
              <w:jc w:val="center"/>
            </w:pPr>
            <w:r>
              <w:t>5</w:t>
            </w:r>
          </w:p>
        </w:tc>
        <w:tc>
          <w:tcPr>
            <w:tcW w:w="5591" w:type="dxa"/>
            <w:vMerge w:val="restart"/>
            <w:vAlign w:val="center"/>
          </w:tcPr>
          <w:p w14:paraId="1CC90F78" w14:textId="77777777" w:rsidR="005C6AE9" w:rsidRDefault="005C6AE9" w:rsidP="00757194">
            <w:pPr>
              <w:ind w:left="113" w:right="113"/>
            </w:pPr>
            <w:r>
              <w:t>Потери воды в водопроводных сетях</w:t>
            </w:r>
          </w:p>
        </w:tc>
        <w:tc>
          <w:tcPr>
            <w:tcW w:w="1800" w:type="dxa"/>
            <w:vAlign w:val="center"/>
          </w:tcPr>
          <w:p w14:paraId="68631EFF" w14:textId="77777777" w:rsidR="005C6AE9" w:rsidRDefault="005C6AE9" w:rsidP="00757194">
            <w:pPr>
              <w:jc w:val="center"/>
            </w:pPr>
            <w:r>
              <w:t xml:space="preserve">т. </w:t>
            </w:r>
            <w:proofErr w:type="spellStart"/>
            <w:r>
              <w:t>куб</w:t>
            </w:r>
            <w:proofErr w:type="gramStart"/>
            <w:r>
              <w:t>.м</w:t>
            </w:r>
            <w:proofErr w:type="spellEnd"/>
            <w:proofErr w:type="gramEnd"/>
          </w:p>
        </w:tc>
        <w:tc>
          <w:tcPr>
            <w:tcW w:w="1620" w:type="dxa"/>
            <w:vAlign w:val="center"/>
          </w:tcPr>
          <w:p w14:paraId="3DA90384" w14:textId="77777777" w:rsidR="005C6AE9" w:rsidRDefault="005C6AE9" w:rsidP="00757194">
            <w:pPr>
              <w:jc w:val="center"/>
            </w:pPr>
            <w:r>
              <w:t>4,963</w:t>
            </w:r>
          </w:p>
        </w:tc>
      </w:tr>
      <w:tr w:rsidR="005C6AE9" w14:paraId="6712D508" w14:textId="77777777" w:rsidTr="00757194">
        <w:trPr>
          <w:trHeight w:val="95"/>
        </w:trPr>
        <w:tc>
          <w:tcPr>
            <w:tcW w:w="709" w:type="dxa"/>
            <w:vMerge/>
            <w:vAlign w:val="center"/>
          </w:tcPr>
          <w:p w14:paraId="38581DA4" w14:textId="77777777" w:rsidR="005C6AE9" w:rsidRDefault="005C6AE9" w:rsidP="00757194">
            <w:pPr>
              <w:jc w:val="center"/>
            </w:pPr>
          </w:p>
        </w:tc>
        <w:tc>
          <w:tcPr>
            <w:tcW w:w="5591" w:type="dxa"/>
            <w:vMerge/>
            <w:vAlign w:val="center"/>
          </w:tcPr>
          <w:p w14:paraId="2775DF44" w14:textId="77777777" w:rsidR="005C6AE9" w:rsidRDefault="005C6AE9" w:rsidP="00757194">
            <w:pPr>
              <w:ind w:left="113" w:right="113"/>
            </w:pPr>
          </w:p>
        </w:tc>
        <w:tc>
          <w:tcPr>
            <w:tcW w:w="1800" w:type="dxa"/>
            <w:vAlign w:val="center"/>
          </w:tcPr>
          <w:p w14:paraId="70030081" w14:textId="77777777" w:rsidR="005C6AE9" w:rsidRDefault="005C6AE9" w:rsidP="00757194">
            <w:pPr>
              <w:jc w:val="center"/>
            </w:pPr>
            <w:r>
              <w:t>%</w:t>
            </w:r>
          </w:p>
        </w:tc>
        <w:tc>
          <w:tcPr>
            <w:tcW w:w="1620" w:type="dxa"/>
            <w:vAlign w:val="center"/>
          </w:tcPr>
          <w:p w14:paraId="3E3735AC" w14:textId="77777777" w:rsidR="005C6AE9" w:rsidRDefault="005C6AE9" w:rsidP="00757194">
            <w:pPr>
              <w:jc w:val="center"/>
            </w:pPr>
            <w:r>
              <w:t>10,2</w:t>
            </w:r>
          </w:p>
        </w:tc>
      </w:tr>
      <w:tr w:rsidR="005C6AE9" w14:paraId="7F36A62F" w14:textId="77777777" w:rsidTr="00757194">
        <w:trPr>
          <w:trHeight w:val="157"/>
        </w:trPr>
        <w:tc>
          <w:tcPr>
            <w:tcW w:w="709" w:type="dxa"/>
            <w:vAlign w:val="center"/>
          </w:tcPr>
          <w:p w14:paraId="58839408" w14:textId="77777777" w:rsidR="005C6AE9" w:rsidRDefault="005C6AE9" w:rsidP="00757194">
            <w:pPr>
              <w:jc w:val="center"/>
            </w:pPr>
            <w:r>
              <w:t>6</w:t>
            </w:r>
          </w:p>
        </w:tc>
        <w:tc>
          <w:tcPr>
            <w:tcW w:w="5591" w:type="dxa"/>
            <w:vAlign w:val="center"/>
          </w:tcPr>
          <w:p w14:paraId="4AD2E7F9" w14:textId="77777777" w:rsidR="005C6AE9" w:rsidRDefault="005C6AE9" w:rsidP="00757194">
            <w:pPr>
              <w:ind w:left="113" w:right="113"/>
            </w:pPr>
            <w:r>
              <w:t>Объем реализации воды потребителям - всего</w:t>
            </w:r>
          </w:p>
        </w:tc>
        <w:tc>
          <w:tcPr>
            <w:tcW w:w="1800" w:type="dxa"/>
            <w:vAlign w:val="center"/>
          </w:tcPr>
          <w:p w14:paraId="181A18F8" w14:textId="77777777" w:rsidR="005C6AE9" w:rsidRDefault="005C6AE9" w:rsidP="00757194">
            <w:pPr>
              <w:jc w:val="center"/>
            </w:pPr>
            <w:r>
              <w:t xml:space="preserve">т. </w:t>
            </w:r>
            <w:proofErr w:type="spellStart"/>
            <w:r>
              <w:t>куб</w:t>
            </w:r>
            <w:proofErr w:type="gramStart"/>
            <w:r>
              <w:t>.м</w:t>
            </w:r>
            <w:proofErr w:type="spellEnd"/>
            <w:proofErr w:type="gramEnd"/>
          </w:p>
        </w:tc>
        <w:tc>
          <w:tcPr>
            <w:tcW w:w="1620" w:type="dxa"/>
            <w:vAlign w:val="center"/>
          </w:tcPr>
          <w:p w14:paraId="3C3CAFF2" w14:textId="77777777" w:rsidR="005C6AE9" w:rsidRDefault="005C6AE9" w:rsidP="00757194">
            <w:pPr>
              <w:jc w:val="center"/>
              <w:rPr>
                <w:color w:val="000000"/>
              </w:rPr>
            </w:pPr>
            <w:r>
              <w:rPr>
                <w:color w:val="000000"/>
              </w:rPr>
              <w:t>9264,77</w:t>
            </w:r>
          </w:p>
        </w:tc>
      </w:tr>
      <w:tr w:rsidR="005C6AE9" w14:paraId="02393F82" w14:textId="77777777" w:rsidTr="00757194">
        <w:trPr>
          <w:trHeight w:val="211"/>
        </w:trPr>
        <w:tc>
          <w:tcPr>
            <w:tcW w:w="709" w:type="dxa"/>
            <w:vAlign w:val="center"/>
          </w:tcPr>
          <w:p w14:paraId="6E926004" w14:textId="77777777" w:rsidR="005C6AE9" w:rsidRDefault="005C6AE9" w:rsidP="00757194">
            <w:pPr>
              <w:jc w:val="center"/>
            </w:pPr>
          </w:p>
        </w:tc>
        <w:tc>
          <w:tcPr>
            <w:tcW w:w="5591" w:type="dxa"/>
            <w:vAlign w:val="center"/>
          </w:tcPr>
          <w:p w14:paraId="007A7EE8" w14:textId="77777777" w:rsidR="005C6AE9" w:rsidRDefault="005C6AE9" w:rsidP="00757194">
            <w:pPr>
              <w:ind w:left="113" w:right="113"/>
            </w:pPr>
            <w:r>
              <w:t>- население</w:t>
            </w:r>
          </w:p>
        </w:tc>
        <w:tc>
          <w:tcPr>
            <w:tcW w:w="1800" w:type="dxa"/>
            <w:vAlign w:val="center"/>
          </w:tcPr>
          <w:p w14:paraId="76632AB9" w14:textId="77777777" w:rsidR="005C6AE9" w:rsidRDefault="005C6AE9" w:rsidP="00757194">
            <w:pPr>
              <w:jc w:val="center"/>
            </w:pPr>
            <w:r>
              <w:t xml:space="preserve">т. </w:t>
            </w:r>
            <w:proofErr w:type="spellStart"/>
            <w:r>
              <w:t>куб</w:t>
            </w:r>
            <w:proofErr w:type="gramStart"/>
            <w:r>
              <w:t>.м</w:t>
            </w:r>
            <w:proofErr w:type="spellEnd"/>
            <w:proofErr w:type="gramEnd"/>
          </w:p>
        </w:tc>
        <w:tc>
          <w:tcPr>
            <w:tcW w:w="1620" w:type="dxa"/>
            <w:vAlign w:val="center"/>
          </w:tcPr>
          <w:p w14:paraId="556AEDFF" w14:textId="77777777" w:rsidR="005C6AE9" w:rsidRDefault="005C6AE9" w:rsidP="00757194">
            <w:pPr>
              <w:jc w:val="center"/>
              <w:rPr>
                <w:color w:val="000000"/>
              </w:rPr>
            </w:pPr>
            <w:r>
              <w:rPr>
                <w:color w:val="000000"/>
              </w:rPr>
              <w:t>9264,7</w:t>
            </w:r>
          </w:p>
        </w:tc>
      </w:tr>
      <w:tr w:rsidR="005C6AE9" w14:paraId="758AC5E0" w14:textId="77777777" w:rsidTr="00757194">
        <w:trPr>
          <w:trHeight w:val="371"/>
        </w:trPr>
        <w:tc>
          <w:tcPr>
            <w:tcW w:w="709" w:type="dxa"/>
            <w:vAlign w:val="center"/>
          </w:tcPr>
          <w:p w14:paraId="694618F8" w14:textId="77777777" w:rsidR="005C6AE9" w:rsidRDefault="005C6AE9" w:rsidP="00757194">
            <w:pPr>
              <w:jc w:val="center"/>
            </w:pPr>
          </w:p>
        </w:tc>
        <w:tc>
          <w:tcPr>
            <w:tcW w:w="5591" w:type="dxa"/>
            <w:vAlign w:val="center"/>
          </w:tcPr>
          <w:p w14:paraId="4138CB85" w14:textId="77777777" w:rsidR="005C6AE9" w:rsidRDefault="005C6AE9" w:rsidP="00757194">
            <w:pPr>
              <w:ind w:left="113" w:right="113"/>
            </w:pPr>
            <w:r>
              <w:t>- бюджетные организации</w:t>
            </w:r>
          </w:p>
        </w:tc>
        <w:tc>
          <w:tcPr>
            <w:tcW w:w="1800" w:type="dxa"/>
            <w:vAlign w:val="center"/>
          </w:tcPr>
          <w:p w14:paraId="3AE48D9A" w14:textId="77777777" w:rsidR="005C6AE9" w:rsidRDefault="005C6AE9" w:rsidP="00757194">
            <w:pPr>
              <w:jc w:val="center"/>
            </w:pPr>
            <w:r>
              <w:t xml:space="preserve">т. </w:t>
            </w:r>
            <w:proofErr w:type="spellStart"/>
            <w:r>
              <w:t>куб</w:t>
            </w:r>
            <w:proofErr w:type="gramStart"/>
            <w:r>
              <w:t>.м</w:t>
            </w:r>
            <w:proofErr w:type="spellEnd"/>
            <w:proofErr w:type="gramEnd"/>
          </w:p>
        </w:tc>
        <w:tc>
          <w:tcPr>
            <w:tcW w:w="1620" w:type="dxa"/>
            <w:vAlign w:val="center"/>
          </w:tcPr>
          <w:p w14:paraId="6D191014" w14:textId="77777777" w:rsidR="005C6AE9" w:rsidRDefault="005C6AE9" w:rsidP="00757194">
            <w:pPr>
              <w:jc w:val="center"/>
              <w:rPr>
                <w:color w:val="000000"/>
              </w:rPr>
            </w:pPr>
          </w:p>
        </w:tc>
      </w:tr>
      <w:tr w:rsidR="005C6AE9" w14:paraId="7195DAB8" w14:textId="77777777" w:rsidTr="00757194">
        <w:trPr>
          <w:trHeight w:val="201"/>
        </w:trPr>
        <w:tc>
          <w:tcPr>
            <w:tcW w:w="709" w:type="dxa"/>
            <w:vAlign w:val="center"/>
          </w:tcPr>
          <w:p w14:paraId="67D610E4" w14:textId="77777777" w:rsidR="005C6AE9" w:rsidRDefault="005C6AE9" w:rsidP="00757194">
            <w:pPr>
              <w:jc w:val="center"/>
            </w:pPr>
          </w:p>
        </w:tc>
        <w:tc>
          <w:tcPr>
            <w:tcW w:w="5591" w:type="dxa"/>
            <w:vAlign w:val="center"/>
          </w:tcPr>
          <w:p w14:paraId="1A52F809" w14:textId="77777777" w:rsidR="005C6AE9" w:rsidRDefault="005C6AE9" w:rsidP="00757194">
            <w:pPr>
              <w:ind w:left="113" w:right="113"/>
            </w:pPr>
            <w:r>
              <w:t>- прочие потребители</w:t>
            </w:r>
          </w:p>
        </w:tc>
        <w:tc>
          <w:tcPr>
            <w:tcW w:w="1800" w:type="dxa"/>
            <w:vAlign w:val="center"/>
          </w:tcPr>
          <w:p w14:paraId="7C0238BF" w14:textId="77777777" w:rsidR="005C6AE9" w:rsidRDefault="005C6AE9" w:rsidP="00757194">
            <w:pPr>
              <w:jc w:val="center"/>
            </w:pPr>
            <w:r>
              <w:t xml:space="preserve">т. </w:t>
            </w:r>
            <w:proofErr w:type="spellStart"/>
            <w:r>
              <w:t>куб</w:t>
            </w:r>
            <w:proofErr w:type="gramStart"/>
            <w:r>
              <w:t>.м</w:t>
            </w:r>
            <w:proofErr w:type="spellEnd"/>
            <w:proofErr w:type="gramEnd"/>
          </w:p>
        </w:tc>
        <w:tc>
          <w:tcPr>
            <w:tcW w:w="1620" w:type="dxa"/>
            <w:vAlign w:val="center"/>
          </w:tcPr>
          <w:p w14:paraId="7C480286" w14:textId="77777777" w:rsidR="005C6AE9" w:rsidRDefault="005C6AE9" w:rsidP="00757194">
            <w:pPr>
              <w:jc w:val="center"/>
              <w:rPr>
                <w:color w:val="000000"/>
              </w:rPr>
            </w:pPr>
          </w:p>
        </w:tc>
      </w:tr>
      <w:tr w:rsidR="005C6AE9" w14:paraId="41A0E705" w14:textId="77777777" w:rsidTr="00757194">
        <w:trPr>
          <w:trHeight w:val="312"/>
        </w:trPr>
        <w:tc>
          <w:tcPr>
            <w:tcW w:w="709" w:type="dxa"/>
            <w:vAlign w:val="center"/>
          </w:tcPr>
          <w:p w14:paraId="1CF4B16B" w14:textId="77777777" w:rsidR="005C6AE9" w:rsidRDefault="005C6AE9" w:rsidP="00757194">
            <w:pPr>
              <w:jc w:val="center"/>
            </w:pPr>
            <w:r>
              <w:t>7</w:t>
            </w:r>
          </w:p>
        </w:tc>
        <w:tc>
          <w:tcPr>
            <w:tcW w:w="5591" w:type="dxa"/>
            <w:vAlign w:val="center"/>
          </w:tcPr>
          <w:p w14:paraId="724710FD" w14:textId="77777777" w:rsidR="005C6AE9" w:rsidRPr="007C1A1E" w:rsidRDefault="005C6AE9" w:rsidP="00757194">
            <w:pPr>
              <w:pStyle w:val="6"/>
              <w:ind w:left="113" w:right="113"/>
              <w:jc w:val="center"/>
              <w:rPr>
                <w:b w:val="0"/>
                <w:sz w:val="24"/>
              </w:rPr>
            </w:pPr>
            <w:r>
              <w:rPr>
                <w:b w:val="0"/>
                <w:sz w:val="24"/>
              </w:rPr>
              <w:t>Себестоимость воды</w:t>
            </w:r>
          </w:p>
        </w:tc>
        <w:tc>
          <w:tcPr>
            <w:tcW w:w="1800" w:type="dxa"/>
            <w:vAlign w:val="center"/>
          </w:tcPr>
          <w:p w14:paraId="2B639FD0" w14:textId="77777777" w:rsidR="005C6AE9" w:rsidRDefault="005C6AE9" w:rsidP="00757194">
            <w:pPr>
              <w:jc w:val="center"/>
            </w:pPr>
            <w:r>
              <w:t>руб./</w:t>
            </w:r>
            <w:proofErr w:type="spellStart"/>
            <w:r>
              <w:t>куб</w:t>
            </w:r>
            <w:proofErr w:type="gramStart"/>
            <w:r>
              <w:t>.м</w:t>
            </w:r>
            <w:proofErr w:type="spellEnd"/>
            <w:proofErr w:type="gramEnd"/>
          </w:p>
        </w:tc>
        <w:tc>
          <w:tcPr>
            <w:tcW w:w="1620" w:type="dxa"/>
            <w:vAlign w:val="center"/>
          </w:tcPr>
          <w:p w14:paraId="27F6C99A" w14:textId="77777777" w:rsidR="005C6AE9" w:rsidRDefault="005C6AE9" w:rsidP="00757194">
            <w:pPr>
              <w:jc w:val="center"/>
            </w:pPr>
            <w:r>
              <w:t>Нет инф</w:t>
            </w:r>
          </w:p>
        </w:tc>
      </w:tr>
    </w:tbl>
    <w:p w14:paraId="54CB8EFF" w14:textId="77777777" w:rsidR="005C6AE9" w:rsidRDefault="005C6AE9" w:rsidP="005C6AE9">
      <w:pPr>
        <w:pStyle w:val="aff1"/>
        <w:ind w:firstLine="709"/>
      </w:pPr>
    </w:p>
    <w:tbl>
      <w:tblPr>
        <w:tblW w:w="9909" w:type="dxa"/>
        <w:jc w:val="center"/>
        <w:tblLook w:val="04A0" w:firstRow="1" w:lastRow="0" w:firstColumn="1" w:lastColumn="0" w:noHBand="0" w:noVBand="1"/>
      </w:tblPr>
      <w:tblGrid>
        <w:gridCol w:w="550"/>
        <w:gridCol w:w="1950"/>
        <w:gridCol w:w="1077"/>
        <w:gridCol w:w="1276"/>
        <w:gridCol w:w="1313"/>
        <w:gridCol w:w="1389"/>
        <w:gridCol w:w="1313"/>
        <w:gridCol w:w="1041"/>
      </w:tblGrid>
      <w:tr w:rsidR="005C6AE9" w:rsidRPr="00C51923" w14:paraId="5DDCD1B1" w14:textId="77777777" w:rsidTr="00757194">
        <w:trPr>
          <w:trHeight w:val="241"/>
          <w:jc w:val="center"/>
        </w:trPr>
        <w:tc>
          <w:tcPr>
            <w:tcW w:w="9909" w:type="dxa"/>
            <w:gridSpan w:val="8"/>
            <w:tcBorders>
              <w:top w:val="nil"/>
              <w:left w:val="nil"/>
              <w:bottom w:val="single" w:sz="4" w:space="0" w:color="auto"/>
              <w:right w:val="nil"/>
            </w:tcBorders>
            <w:shd w:val="clear" w:color="auto" w:fill="auto"/>
            <w:vAlign w:val="bottom"/>
            <w:hideMark/>
          </w:tcPr>
          <w:p w14:paraId="2039A0DC" w14:textId="3AE4F4E2" w:rsidR="005C6AE9" w:rsidRPr="00C51923" w:rsidRDefault="005C6AE9" w:rsidP="00E232F6">
            <w:pPr>
              <w:rPr>
                <w:b/>
                <w:bCs/>
                <w:sz w:val="22"/>
                <w:szCs w:val="22"/>
              </w:rPr>
            </w:pPr>
            <w:r w:rsidRPr="00C51923">
              <w:rPr>
                <w:b/>
                <w:bCs/>
                <w:sz w:val="22"/>
                <w:szCs w:val="22"/>
              </w:rPr>
              <w:t xml:space="preserve">Таблица  </w:t>
            </w:r>
            <w:r w:rsidR="00E232F6">
              <w:rPr>
                <w:b/>
                <w:bCs/>
                <w:sz w:val="22"/>
                <w:szCs w:val="22"/>
              </w:rPr>
              <w:t>3.6</w:t>
            </w:r>
            <w:r>
              <w:rPr>
                <w:b/>
                <w:bCs/>
                <w:sz w:val="22"/>
                <w:szCs w:val="22"/>
              </w:rPr>
              <w:t xml:space="preserve">. </w:t>
            </w:r>
            <w:r w:rsidRPr="00C51923">
              <w:rPr>
                <w:b/>
                <w:bCs/>
                <w:sz w:val="22"/>
                <w:szCs w:val="22"/>
              </w:rPr>
              <w:t>Расчёт потребности ХВС для населённых пунктов, имеющих ц</w:t>
            </w:r>
            <w:r w:rsidR="00535013">
              <w:rPr>
                <w:b/>
                <w:bCs/>
                <w:sz w:val="22"/>
                <w:szCs w:val="22"/>
              </w:rPr>
              <w:t>ен</w:t>
            </w:r>
            <w:r w:rsidRPr="00C51923">
              <w:rPr>
                <w:b/>
                <w:bCs/>
                <w:sz w:val="22"/>
                <w:szCs w:val="22"/>
              </w:rPr>
              <w:t>трализованное водоснабжение</w:t>
            </w:r>
          </w:p>
        </w:tc>
      </w:tr>
      <w:tr w:rsidR="005C6AE9" w:rsidRPr="002C1214" w14:paraId="232E507A" w14:textId="77777777" w:rsidTr="00757194">
        <w:trPr>
          <w:trHeight w:val="1128"/>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7B654EDC" w14:textId="77777777" w:rsidR="005C6AE9" w:rsidRPr="002C1214" w:rsidRDefault="005C6AE9" w:rsidP="00757194">
            <w:pPr>
              <w:jc w:val="center"/>
              <w:rPr>
                <w:color w:val="000000"/>
                <w:sz w:val="20"/>
              </w:rPr>
            </w:pPr>
            <w:r w:rsidRPr="002C1214">
              <w:rPr>
                <w:color w:val="000000"/>
                <w:sz w:val="20"/>
              </w:rPr>
              <w:t>№ п/п</w:t>
            </w:r>
          </w:p>
        </w:tc>
        <w:tc>
          <w:tcPr>
            <w:tcW w:w="1950" w:type="dxa"/>
            <w:tcBorders>
              <w:top w:val="nil"/>
              <w:left w:val="nil"/>
              <w:bottom w:val="single" w:sz="4" w:space="0" w:color="auto"/>
              <w:right w:val="single" w:sz="4" w:space="0" w:color="auto"/>
            </w:tcBorders>
            <w:shd w:val="clear" w:color="auto" w:fill="auto"/>
            <w:vAlign w:val="center"/>
            <w:hideMark/>
          </w:tcPr>
          <w:p w14:paraId="788F4CC6" w14:textId="77777777" w:rsidR="005C6AE9" w:rsidRPr="002C1214" w:rsidRDefault="005C6AE9" w:rsidP="00757194">
            <w:pPr>
              <w:jc w:val="center"/>
              <w:rPr>
                <w:color w:val="000000"/>
                <w:sz w:val="20"/>
              </w:rPr>
            </w:pPr>
            <w:r w:rsidRPr="002C1214">
              <w:rPr>
                <w:color w:val="000000"/>
                <w:sz w:val="20"/>
              </w:rPr>
              <w:t>Наименование населенных пунктов</w:t>
            </w:r>
          </w:p>
        </w:tc>
        <w:tc>
          <w:tcPr>
            <w:tcW w:w="1077" w:type="dxa"/>
            <w:tcBorders>
              <w:top w:val="nil"/>
              <w:left w:val="nil"/>
              <w:bottom w:val="single" w:sz="4" w:space="0" w:color="auto"/>
              <w:right w:val="single" w:sz="4" w:space="0" w:color="auto"/>
            </w:tcBorders>
            <w:shd w:val="clear" w:color="auto" w:fill="auto"/>
            <w:vAlign w:val="center"/>
            <w:hideMark/>
          </w:tcPr>
          <w:p w14:paraId="2C8135B3" w14:textId="77777777" w:rsidR="005C6AE9" w:rsidRPr="002C1214" w:rsidRDefault="005C6AE9" w:rsidP="00757194">
            <w:pPr>
              <w:jc w:val="center"/>
              <w:rPr>
                <w:color w:val="000000"/>
                <w:sz w:val="20"/>
              </w:rPr>
            </w:pPr>
            <w:r w:rsidRPr="002C1214">
              <w:rPr>
                <w:color w:val="000000"/>
                <w:sz w:val="20"/>
              </w:rPr>
              <w:t>Общее число жителей, чел.</w:t>
            </w:r>
          </w:p>
        </w:tc>
        <w:tc>
          <w:tcPr>
            <w:tcW w:w="1276" w:type="dxa"/>
            <w:tcBorders>
              <w:top w:val="nil"/>
              <w:left w:val="nil"/>
              <w:bottom w:val="single" w:sz="4" w:space="0" w:color="auto"/>
              <w:right w:val="single" w:sz="4" w:space="0" w:color="auto"/>
            </w:tcBorders>
            <w:shd w:val="clear" w:color="auto" w:fill="auto"/>
            <w:vAlign w:val="center"/>
            <w:hideMark/>
          </w:tcPr>
          <w:p w14:paraId="73F5F1E9" w14:textId="77777777" w:rsidR="005C6AE9" w:rsidRPr="002C1214" w:rsidRDefault="005C6AE9" w:rsidP="00757194">
            <w:pPr>
              <w:jc w:val="center"/>
              <w:rPr>
                <w:color w:val="000000"/>
                <w:sz w:val="20"/>
              </w:rPr>
            </w:pPr>
            <w:r w:rsidRPr="002C1214">
              <w:rPr>
                <w:color w:val="000000"/>
                <w:sz w:val="20"/>
              </w:rPr>
              <w:t xml:space="preserve">Примерная площадь для полива, </w:t>
            </w:r>
            <w:proofErr w:type="spellStart"/>
            <w:r w:rsidRPr="002C1214">
              <w:rPr>
                <w:color w:val="000000"/>
                <w:sz w:val="20"/>
              </w:rPr>
              <w:t>кв.м</w:t>
            </w:r>
            <w:proofErr w:type="spellEnd"/>
            <w:r w:rsidRPr="002C1214">
              <w:rPr>
                <w:color w:val="000000"/>
                <w:sz w:val="20"/>
              </w:rPr>
              <w:t>.</w:t>
            </w:r>
          </w:p>
        </w:tc>
        <w:tc>
          <w:tcPr>
            <w:tcW w:w="1313" w:type="dxa"/>
            <w:tcBorders>
              <w:top w:val="nil"/>
              <w:left w:val="nil"/>
              <w:bottom w:val="single" w:sz="4" w:space="0" w:color="auto"/>
              <w:right w:val="single" w:sz="4" w:space="0" w:color="auto"/>
            </w:tcBorders>
            <w:shd w:val="clear" w:color="auto" w:fill="auto"/>
            <w:vAlign w:val="center"/>
            <w:hideMark/>
          </w:tcPr>
          <w:p w14:paraId="3D4E6856" w14:textId="77777777" w:rsidR="005C6AE9" w:rsidRPr="002C1214" w:rsidRDefault="005C6AE9" w:rsidP="00757194">
            <w:pPr>
              <w:jc w:val="center"/>
              <w:rPr>
                <w:sz w:val="20"/>
              </w:rPr>
            </w:pPr>
            <w:r w:rsidRPr="002C1214">
              <w:rPr>
                <w:sz w:val="20"/>
              </w:rPr>
              <w:t>Потребность ХВС для скота и птицы, м3</w:t>
            </w:r>
          </w:p>
        </w:tc>
        <w:tc>
          <w:tcPr>
            <w:tcW w:w="1389" w:type="dxa"/>
            <w:tcBorders>
              <w:top w:val="nil"/>
              <w:left w:val="nil"/>
              <w:bottom w:val="single" w:sz="4" w:space="0" w:color="auto"/>
              <w:right w:val="single" w:sz="4" w:space="0" w:color="auto"/>
            </w:tcBorders>
            <w:shd w:val="clear" w:color="auto" w:fill="auto"/>
            <w:vAlign w:val="center"/>
            <w:hideMark/>
          </w:tcPr>
          <w:p w14:paraId="04058C47" w14:textId="77777777" w:rsidR="005C6AE9" w:rsidRPr="002C1214" w:rsidRDefault="005C6AE9" w:rsidP="00757194">
            <w:pPr>
              <w:jc w:val="center"/>
              <w:rPr>
                <w:sz w:val="20"/>
              </w:rPr>
            </w:pPr>
            <w:r w:rsidRPr="002C1214">
              <w:rPr>
                <w:sz w:val="20"/>
              </w:rPr>
              <w:t>Потребность ХВС для населения, м3</w:t>
            </w:r>
          </w:p>
        </w:tc>
        <w:tc>
          <w:tcPr>
            <w:tcW w:w="1313" w:type="dxa"/>
            <w:tcBorders>
              <w:top w:val="nil"/>
              <w:left w:val="nil"/>
              <w:bottom w:val="single" w:sz="4" w:space="0" w:color="auto"/>
              <w:right w:val="single" w:sz="4" w:space="0" w:color="auto"/>
            </w:tcBorders>
            <w:shd w:val="clear" w:color="auto" w:fill="auto"/>
            <w:vAlign w:val="center"/>
            <w:hideMark/>
          </w:tcPr>
          <w:p w14:paraId="63E33BE2" w14:textId="77777777" w:rsidR="005C6AE9" w:rsidRPr="002C1214" w:rsidRDefault="005C6AE9" w:rsidP="00757194">
            <w:pPr>
              <w:jc w:val="center"/>
              <w:rPr>
                <w:sz w:val="20"/>
              </w:rPr>
            </w:pPr>
            <w:r w:rsidRPr="002C1214">
              <w:rPr>
                <w:sz w:val="20"/>
              </w:rPr>
              <w:t>Потребность ХВС для полива, м3</w:t>
            </w:r>
          </w:p>
        </w:tc>
        <w:tc>
          <w:tcPr>
            <w:tcW w:w="1041" w:type="dxa"/>
            <w:tcBorders>
              <w:top w:val="nil"/>
              <w:left w:val="nil"/>
              <w:bottom w:val="single" w:sz="4" w:space="0" w:color="auto"/>
              <w:right w:val="single" w:sz="4" w:space="0" w:color="auto"/>
            </w:tcBorders>
            <w:shd w:val="clear" w:color="auto" w:fill="auto"/>
            <w:noWrap/>
            <w:vAlign w:val="center"/>
            <w:hideMark/>
          </w:tcPr>
          <w:p w14:paraId="1F7D40DE" w14:textId="77777777" w:rsidR="005C6AE9" w:rsidRPr="002C1214" w:rsidRDefault="005C6AE9" w:rsidP="00757194">
            <w:pPr>
              <w:jc w:val="center"/>
              <w:rPr>
                <w:sz w:val="20"/>
              </w:rPr>
            </w:pPr>
            <w:r w:rsidRPr="002C1214">
              <w:rPr>
                <w:sz w:val="20"/>
              </w:rPr>
              <w:t>Итого</w:t>
            </w:r>
          </w:p>
        </w:tc>
      </w:tr>
      <w:tr w:rsidR="005C6AE9" w:rsidRPr="00D100F1" w14:paraId="77B9A315" w14:textId="77777777" w:rsidTr="00757194">
        <w:trPr>
          <w:trHeight w:val="389"/>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42D22B44" w14:textId="77777777" w:rsidR="005C6AE9" w:rsidRPr="00D100F1" w:rsidRDefault="005C6AE9" w:rsidP="00757194">
            <w:pPr>
              <w:jc w:val="center"/>
              <w:rPr>
                <w:color w:val="000000"/>
                <w:sz w:val="20"/>
              </w:rPr>
            </w:pPr>
            <w:r w:rsidRPr="00D100F1">
              <w:rPr>
                <w:color w:val="000000"/>
                <w:sz w:val="20"/>
              </w:rPr>
              <w:t>1</w:t>
            </w:r>
          </w:p>
        </w:tc>
        <w:tc>
          <w:tcPr>
            <w:tcW w:w="1950" w:type="dxa"/>
            <w:tcBorders>
              <w:top w:val="nil"/>
              <w:left w:val="nil"/>
              <w:bottom w:val="single" w:sz="4" w:space="0" w:color="auto"/>
              <w:right w:val="single" w:sz="4" w:space="0" w:color="auto"/>
            </w:tcBorders>
            <w:shd w:val="clear" w:color="auto" w:fill="auto"/>
            <w:vAlign w:val="center"/>
            <w:hideMark/>
          </w:tcPr>
          <w:p w14:paraId="13D2AC78" w14:textId="77777777" w:rsidR="005C6AE9" w:rsidRPr="00D100F1" w:rsidRDefault="005C6AE9" w:rsidP="00757194">
            <w:pPr>
              <w:rPr>
                <w:color w:val="000000"/>
                <w:sz w:val="20"/>
              </w:rPr>
            </w:pPr>
            <w:r w:rsidRPr="00D100F1">
              <w:rPr>
                <w:color w:val="000000"/>
                <w:sz w:val="20"/>
              </w:rPr>
              <w:t>д. Егорьевка</w:t>
            </w:r>
          </w:p>
        </w:tc>
        <w:tc>
          <w:tcPr>
            <w:tcW w:w="1077" w:type="dxa"/>
            <w:tcBorders>
              <w:top w:val="nil"/>
              <w:left w:val="nil"/>
              <w:bottom w:val="single" w:sz="4" w:space="0" w:color="auto"/>
              <w:right w:val="single" w:sz="4" w:space="0" w:color="auto"/>
            </w:tcBorders>
            <w:shd w:val="clear" w:color="auto" w:fill="auto"/>
            <w:vAlign w:val="center"/>
          </w:tcPr>
          <w:p w14:paraId="142F2621" w14:textId="52F8D26A" w:rsidR="005C6AE9" w:rsidRPr="00D100F1" w:rsidRDefault="005C6AE9" w:rsidP="00092429">
            <w:pPr>
              <w:jc w:val="center"/>
              <w:rPr>
                <w:color w:val="FF0000"/>
                <w:sz w:val="20"/>
              </w:rPr>
            </w:pPr>
            <w:r w:rsidRPr="00D100F1">
              <w:rPr>
                <w:color w:val="000000"/>
                <w:sz w:val="20"/>
              </w:rPr>
              <w:t>2</w:t>
            </w:r>
            <w:r w:rsidR="00092429">
              <w:rPr>
                <w:color w:val="000000"/>
                <w:sz w:val="20"/>
              </w:rPr>
              <w:t>56</w:t>
            </w:r>
          </w:p>
        </w:tc>
        <w:tc>
          <w:tcPr>
            <w:tcW w:w="1276" w:type="dxa"/>
            <w:tcBorders>
              <w:top w:val="nil"/>
              <w:left w:val="nil"/>
              <w:bottom w:val="single" w:sz="4" w:space="0" w:color="auto"/>
              <w:right w:val="single" w:sz="4" w:space="0" w:color="auto"/>
            </w:tcBorders>
            <w:shd w:val="clear" w:color="auto" w:fill="auto"/>
            <w:vAlign w:val="center"/>
          </w:tcPr>
          <w:p w14:paraId="6FD66BBE" w14:textId="77777777" w:rsidR="005C6AE9" w:rsidRPr="00D100F1" w:rsidRDefault="005C6AE9" w:rsidP="00757194">
            <w:pPr>
              <w:jc w:val="center"/>
              <w:rPr>
                <w:color w:val="000000"/>
                <w:sz w:val="20"/>
              </w:rPr>
            </w:pPr>
            <w:r w:rsidRPr="00D100F1">
              <w:rPr>
                <w:sz w:val="20"/>
              </w:rPr>
              <w:t>3400</w:t>
            </w:r>
          </w:p>
        </w:tc>
        <w:tc>
          <w:tcPr>
            <w:tcW w:w="1313" w:type="dxa"/>
            <w:tcBorders>
              <w:top w:val="nil"/>
              <w:left w:val="nil"/>
              <w:bottom w:val="single" w:sz="4" w:space="0" w:color="auto"/>
              <w:right w:val="single" w:sz="4" w:space="0" w:color="auto"/>
            </w:tcBorders>
            <w:shd w:val="clear" w:color="auto" w:fill="auto"/>
            <w:noWrap/>
            <w:vAlign w:val="center"/>
          </w:tcPr>
          <w:p w14:paraId="0FF05B3A" w14:textId="77777777" w:rsidR="005C6AE9" w:rsidRPr="00D100F1" w:rsidRDefault="005C6AE9" w:rsidP="00757194">
            <w:pPr>
              <w:jc w:val="center"/>
              <w:rPr>
                <w:sz w:val="20"/>
              </w:rPr>
            </w:pPr>
            <w:r w:rsidRPr="00D100F1">
              <w:rPr>
                <w:sz w:val="20"/>
              </w:rPr>
              <w:t>275,8</w:t>
            </w:r>
          </w:p>
        </w:tc>
        <w:tc>
          <w:tcPr>
            <w:tcW w:w="1389" w:type="dxa"/>
            <w:tcBorders>
              <w:top w:val="nil"/>
              <w:left w:val="nil"/>
              <w:bottom w:val="single" w:sz="4" w:space="0" w:color="auto"/>
              <w:right w:val="single" w:sz="4" w:space="0" w:color="auto"/>
            </w:tcBorders>
            <w:shd w:val="clear" w:color="auto" w:fill="auto"/>
            <w:noWrap/>
            <w:vAlign w:val="center"/>
          </w:tcPr>
          <w:p w14:paraId="12E875A6" w14:textId="77777777" w:rsidR="005C6AE9" w:rsidRPr="00D100F1" w:rsidRDefault="005C6AE9" w:rsidP="00757194">
            <w:pPr>
              <w:jc w:val="center"/>
              <w:rPr>
                <w:sz w:val="20"/>
              </w:rPr>
            </w:pPr>
            <w:r w:rsidRPr="00D100F1">
              <w:rPr>
                <w:sz w:val="20"/>
              </w:rPr>
              <w:t>2040</w:t>
            </w:r>
          </w:p>
        </w:tc>
        <w:tc>
          <w:tcPr>
            <w:tcW w:w="1313" w:type="dxa"/>
            <w:tcBorders>
              <w:top w:val="nil"/>
              <w:left w:val="nil"/>
              <w:bottom w:val="single" w:sz="4" w:space="0" w:color="auto"/>
              <w:right w:val="single" w:sz="4" w:space="0" w:color="auto"/>
            </w:tcBorders>
            <w:shd w:val="clear" w:color="auto" w:fill="auto"/>
            <w:noWrap/>
            <w:vAlign w:val="center"/>
          </w:tcPr>
          <w:p w14:paraId="7AF60FE8" w14:textId="77777777" w:rsidR="005C6AE9" w:rsidRPr="00D100F1" w:rsidRDefault="005C6AE9" w:rsidP="00757194">
            <w:pPr>
              <w:jc w:val="center"/>
              <w:rPr>
                <w:sz w:val="20"/>
              </w:rPr>
            </w:pPr>
            <w:r w:rsidRPr="00D100F1">
              <w:rPr>
                <w:sz w:val="20"/>
              </w:rPr>
              <w:t>1402,24</w:t>
            </w:r>
          </w:p>
        </w:tc>
        <w:tc>
          <w:tcPr>
            <w:tcW w:w="1041" w:type="dxa"/>
            <w:tcBorders>
              <w:top w:val="nil"/>
              <w:left w:val="nil"/>
              <w:bottom w:val="single" w:sz="4" w:space="0" w:color="auto"/>
              <w:right w:val="single" w:sz="4" w:space="0" w:color="auto"/>
            </w:tcBorders>
            <w:shd w:val="clear" w:color="auto" w:fill="auto"/>
            <w:noWrap/>
            <w:vAlign w:val="center"/>
          </w:tcPr>
          <w:p w14:paraId="4CCD36BC" w14:textId="77777777" w:rsidR="005C6AE9" w:rsidRPr="00D100F1" w:rsidRDefault="005C6AE9" w:rsidP="00757194">
            <w:pPr>
              <w:jc w:val="center"/>
              <w:rPr>
                <w:sz w:val="20"/>
              </w:rPr>
            </w:pPr>
            <w:r w:rsidRPr="00D100F1">
              <w:rPr>
                <w:sz w:val="20"/>
              </w:rPr>
              <w:t>3718,0</w:t>
            </w:r>
          </w:p>
        </w:tc>
      </w:tr>
      <w:tr w:rsidR="005C6AE9" w:rsidRPr="00D100F1" w14:paraId="4CD65964" w14:textId="77777777" w:rsidTr="00757194">
        <w:trPr>
          <w:trHeight w:val="480"/>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27B26633" w14:textId="77777777" w:rsidR="005C6AE9" w:rsidRPr="00D100F1" w:rsidRDefault="005C6AE9" w:rsidP="00757194">
            <w:pPr>
              <w:jc w:val="center"/>
              <w:rPr>
                <w:color w:val="000000"/>
                <w:sz w:val="20"/>
              </w:rPr>
            </w:pPr>
            <w:r w:rsidRPr="00D100F1">
              <w:rPr>
                <w:sz w:val="20"/>
              </w:rPr>
              <w:t>2</w:t>
            </w:r>
          </w:p>
        </w:tc>
        <w:tc>
          <w:tcPr>
            <w:tcW w:w="1950" w:type="dxa"/>
            <w:tcBorders>
              <w:top w:val="nil"/>
              <w:left w:val="nil"/>
              <w:bottom w:val="single" w:sz="4" w:space="0" w:color="auto"/>
              <w:right w:val="single" w:sz="4" w:space="0" w:color="auto"/>
            </w:tcBorders>
            <w:shd w:val="clear" w:color="auto" w:fill="auto"/>
            <w:vAlign w:val="center"/>
            <w:hideMark/>
          </w:tcPr>
          <w:p w14:paraId="020778E4" w14:textId="77777777" w:rsidR="005C6AE9" w:rsidRPr="00D100F1" w:rsidRDefault="005C6AE9" w:rsidP="00757194">
            <w:pPr>
              <w:rPr>
                <w:color w:val="000000"/>
                <w:sz w:val="20"/>
              </w:rPr>
            </w:pPr>
            <w:proofErr w:type="spellStart"/>
            <w:r w:rsidRPr="00D100F1">
              <w:rPr>
                <w:color w:val="000000"/>
                <w:sz w:val="20"/>
              </w:rPr>
              <w:t>с.Вознесеновка</w:t>
            </w:r>
            <w:proofErr w:type="spellEnd"/>
          </w:p>
        </w:tc>
        <w:tc>
          <w:tcPr>
            <w:tcW w:w="1077" w:type="dxa"/>
            <w:tcBorders>
              <w:top w:val="nil"/>
              <w:left w:val="nil"/>
              <w:bottom w:val="single" w:sz="4" w:space="0" w:color="auto"/>
              <w:right w:val="single" w:sz="4" w:space="0" w:color="auto"/>
            </w:tcBorders>
            <w:shd w:val="clear" w:color="auto" w:fill="auto"/>
            <w:vAlign w:val="center"/>
          </w:tcPr>
          <w:p w14:paraId="73B56571" w14:textId="6F2CBE06" w:rsidR="005C6AE9" w:rsidRPr="00D100F1" w:rsidRDefault="00AC3E88" w:rsidP="00AC3E88">
            <w:pPr>
              <w:jc w:val="center"/>
              <w:rPr>
                <w:color w:val="FF0000"/>
                <w:sz w:val="20"/>
              </w:rPr>
            </w:pPr>
            <w:r>
              <w:rPr>
                <w:color w:val="000000"/>
                <w:sz w:val="20"/>
              </w:rPr>
              <w:t>246</w:t>
            </w:r>
          </w:p>
        </w:tc>
        <w:tc>
          <w:tcPr>
            <w:tcW w:w="1276" w:type="dxa"/>
            <w:tcBorders>
              <w:top w:val="nil"/>
              <w:left w:val="nil"/>
              <w:bottom w:val="single" w:sz="4" w:space="0" w:color="auto"/>
              <w:right w:val="single" w:sz="4" w:space="0" w:color="auto"/>
            </w:tcBorders>
            <w:shd w:val="clear" w:color="auto" w:fill="auto"/>
            <w:vAlign w:val="center"/>
          </w:tcPr>
          <w:p w14:paraId="11019D1D" w14:textId="77777777" w:rsidR="005C6AE9" w:rsidRPr="00D100F1" w:rsidRDefault="005C6AE9" w:rsidP="00757194">
            <w:pPr>
              <w:jc w:val="center"/>
              <w:rPr>
                <w:color w:val="000000"/>
                <w:sz w:val="20"/>
              </w:rPr>
            </w:pPr>
            <w:r w:rsidRPr="00D100F1">
              <w:rPr>
                <w:sz w:val="20"/>
              </w:rPr>
              <w:t>10000</w:t>
            </w:r>
          </w:p>
        </w:tc>
        <w:tc>
          <w:tcPr>
            <w:tcW w:w="1313" w:type="dxa"/>
            <w:tcBorders>
              <w:top w:val="nil"/>
              <w:left w:val="nil"/>
              <w:bottom w:val="single" w:sz="4" w:space="0" w:color="auto"/>
              <w:right w:val="single" w:sz="4" w:space="0" w:color="auto"/>
            </w:tcBorders>
            <w:shd w:val="clear" w:color="auto" w:fill="auto"/>
            <w:noWrap/>
            <w:vAlign w:val="center"/>
          </w:tcPr>
          <w:p w14:paraId="05F50BB9" w14:textId="77777777" w:rsidR="005C6AE9" w:rsidRPr="00D100F1" w:rsidRDefault="005C6AE9" w:rsidP="00757194">
            <w:pPr>
              <w:jc w:val="center"/>
              <w:rPr>
                <w:sz w:val="20"/>
              </w:rPr>
            </w:pPr>
            <w:r w:rsidRPr="00D100F1">
              <w:rPr>
                <w:sz w:val="20"/>
              </w:rPr>
              <w:t>434,2</w:t>
            </w:r>
          </w:p>
        </w:tc>
        <w:tc>
          <w:tcPr>
            <w:tcW w:w="1389" w:type="dxa"/>
            <w:tcBorders>
              <w:top w:val="nil"/>
              <w:left w:val="nil"/>
              <w:bottom w:val="single" w:sz="4" w:space="0" w:color="auto"/>
              <w:right w:val="single" w:sz="4" w:space="0" w:color="auto"/>
            </w:tcBorders>
            <w:shd w:val="clear" w:color="auto" w:fill="auto"/>
            <w:noWrap/>
            <w:vAlign w:val="center"/>
          </w:tcPr>
          <w:p w14:paraId="24CF75CD" w14:textId="77777777" w:rsidR="005C6AE9" w:rsidRPr="00D100F1" w:rsidRDefault="005C6AE9" w:rsidP="00757194">
            <w:pPr>
              <w:jc w:val="center"/>
              <w:rPr>
                <w:sz w:val="20"/>
              </w:rPr>
            </w:pPr>
            <w:r w:rsidRPr="00D100F1">
              <w:rPr>
                <w:sz w:val="20"/>
              </w:rPr>
              <w:t>3985,8</w:t>
            </w:r>
          </w:p>
        </w:tc>
        <w:tc>
          <w:tcPr>
            <w:tcW w:w="1313" w:type="dxa"/>
            <w:tcBorders>
              <w:top w:val="nil"/>
              <w:left w:val="nil"/>
              <w:bottom w:val="single" w:sz="4" w:space="0" w:color="auto"/>
              <w:right w:val="single" w:sz="4" w:space="0" w:color="auto"/>
            </w:tcBorders>
            <w:shd w:val="clear" w:color="auto" w:fill="auto"/>
            <w:noWrap/>
            <w:vAlign w:val="center"/>
          </w:tcPr>
          <w:p w14:paraId="45E6F8C9" w14:textId="77777777" w:rsidR="005C6AE9" w:rsidRPr="00D100F1" w:rsidRDefault="005C6AE9" w:rsidP="00757194">
            <w:pPr>
              <w:jc w:val="center"/>
              <w:rPr>
                <w:sz w:val="20"/>
              </w:rPr>
            </w:pPr>
            <w:r w:rsidRPr="00D100F1">
              <w:rPr>
                <w:sz w:val="20"/>
              </w:rPr>
              <w:t>1126,6</w:t>
            </w:r>
          </w:p>
        </w:tc>
        <w:tc>
          <w:tcPr>
            <w:tcW w:w="1041" w:type="dxa"/>
            <w:tcBorders>
              <w:top w:val="nil"/>
              <w:left w:val="nil"/>
              <w:bottom w:val="single" w:sz="4" w:space="0" w:color="auto"/>
              <w:right w:val="single" w:sz="4" w:space="0" w:color="auto"/>
            </w:tcBorders>
            <w:shd w:val="clear" w:color="auto" w:fill="auto"/>
            <w:noWrap/>
            <w:vAlign w:val="center"/>
          </w:tcPr>
          <w:p w14:paraId="48E32384" w14:textId="77777777" w:rsidR="005C6AE9" w:rsidRPr="00D100F1" w:rsidRDefault="005C6AE9" w:rsidP="00757194">
            <w:pPr>
              <w:jc w:val="center"/>
              <w:rPr>
                <w:sz w:val="20"/>
              </w:rPr>
            </w:pPr>
            <w:r w:rsidRPr="00D100F1">
              <w:rPr>
                <w:sz w:val="20"/>
              </w:rPr>
              <w:t>5546,6</w:t>
            </w:r>
          </w:p>
        </w:tc>
      </w:tr>
      <w:tr w:rsidR="005C6AE9" w:rsidRPr="00D100F1" w14:paraId="32579B9A" w14:textId="77777777" w:rsidTr="00757194">
        <w:trPr>
          <w:trHeight w:val="255"/>
          <w:jc w:val="center"/>
        </w:trPr>
        <w:tc>
          <w:tcPr>
            <w:tcW w:w="550" w:type="dxa"/>
            <w:tcBorders>
              <w:top w:val="nil"/>
              <w:left w:val="single" w:sz="4" w:space="0" w:color="auto"/>
              <w:bottom w:val="single" w:sz="4" w:space="0" w:color="auto"/>
              <w:right w:val="single" w:sz="4" w:space="0" w:color="auto"/>
            </w:tcBorders>
            <w:shd w:val="clear" w:color="auto" w:fill="auto"/>
            <w:vAlign w:val="center"/>
            <w:hideMark/>
          </w:tcPr>
          <w:p w14:paraId="56303462" w14:textId="77777777" w:rsidR="005C6AE9" w:rsidRPr="00D100F1" w:rsidRDefault="005C6AE9" w:rsidP="00757194">
            <w:pPr>
              <w:jc w:val="center"/>
              <w:rPr>
                <w:color w:val="000000"/>
                <w:sz w:val="20"/>
              </w:rPr>
            </w:pPr>
          </w:p>
        </w:tc>
        <w:tc>
          <w:tcPr>
            <w:tcW w:w="1950" w:type="dxa"/>
            <w:tcBorders>
              <w:top w:val="nil"/>
              <w:left w:val="nil"/>
              <w:bottom w:val="single" w:sz="4" w:space="0" w:color="auto"/>
              <w:right w:val="single" w:sz="4" w:space="0" w:color="auto"/>
            </w:tcBorders>
            <w:shd w:val="clear" w:color="auto" w:fill="auto"/>
            <w:vAlign w:val="center"/>
            <w:hideMark/>
          </w:tcPr>
          <w:p w14:paraId="12567264" w14:textId="77777777" w:rsidR="005C6AE9" w:rsidRPr="00D100F1" w:rsidRDefault="005C6AE9" w:rsidP="00757194">
            <w:pPr>
              <w:jc w:val="center"/>
              <w:rPr>
                <w:color w:val="000000"/>
                <w:sz w:val="20"/>
              </w:rPr>
            </w:pPr>
            <w:r w:rsidRPr="00D100F1">
              <w:rPr>
                <w:color w:val="000000"/>
                <w:sz w:val="20"/>
              </w:rPr>
              <w:t>Итого</w:t>
            </w:r>
          </w:p>
        </w:tc>
        <w:tc>
          <w:tcPr>
            <w:tcW w:w="1077" w:type="dxa"/>
            <w:tcBorders>
              <w:top w:val="nil"/>
              <w:left w:val="nil"/>
              <w:bottom w:val="single" w:sz="4" w:space="0" w:color="auto"/>
              <w:right w:val="single" w:sz="4" w:space="0" w:color="auto"/>
            </w:tcBorders>
            <w:shd w:val="clear" w:color="auto" w:fill="auto"/>
            <w:vAlign w:val="center"/>
          </w:tcPr>
          <w:p w14:paraId="196F1131" w14:textId="09917228" w:rsidR="005C6AE9" w:rsidRPr="00D100F1" w:rsidRDefault="00AC3E88" w:rsidP="00AC3E88">
            <w:pPr>
              <w:jc w:val="center"/>
              <w:rPr>
                <w:color w:val="000000"/>
                <w:sz w:val="20"/>
              </w:rPr>
            </w:pPr>
            <w:r>
              <w:rPr>
                <w:color w:val="000000"/>
                <w:sz w:val="20"/>
              </w:rPr>
              <w:t>502</w:t>
            </w:r>
          </w:p>
        </w:tc>
        <w:tc>
          <w:tcPr>
            <w:tcW w:w="1276" w:type="dxa"/>
            <w:tcBorders>
              <w:top w:val="nil"/>
              <w:left w:val="nil"/>
              <w:bottom w:val="single" w:sz="4" w:space="0" w:color="auto"/>
              <w:right w:val="single" w:sz="4" w:space="0" w:color="auto"/>
            </w:tcBorders>
            <w:shd w:val="clear" w:color="auto" w:fill="auto"/>
            <w:noWrap/>
            <w:vAlign w:val="center"/>
          </w:tcPr>
          <w:p w14:paraId="54F33461" w14:textId="77777777" w:rsidR="005C6AE9" w:rsidRPr="00D100F1" w:rsidRDefault="005C6AE9" w:rsidP="00757194">
            <w:pPr>
              <w:jc w:val="center"/>
              <w:rPr>
                <w:sz w:val="20"/>
              </w:rPr>
            </w:pPr>
            <w:r w:rsidRPr="00D100F1">
              <w:rPr>
                <w:color w:val="000000"/>
                <w:sz w:val="20"/>
              </w:rPr>
              <w:t>13400</w:t>
            </w:r>
          </w:p>
        </w:tc>
        <w:tc>
          <w:tcPr>
            <w:tcW w:w="1313" w:type="dxa"/>
            <w:tcBorders>
              <w:top w:val="nil"/>
              <w:left w:val="nil"/>
              <w:bottom w:val="single" w:sz="4" w:space="0" w:color="auto"/>
              <w:right w:val="single" w:sz="4" w:space="0" w:color="auto"/>
            </w:tcBorders>
            <w:shd w:val="clear" w:color="auto" w:fill="auto"/>
            <w:noWrap/>
            <w:vAlign w:val="center"/>
          </w:tcPr>
          <w:p w14:paraId="112D5431" w14:textId="77777777" w:rsidR="005C6AE9" w:rsidRPr="00D100F1" w:rsidRDefault="005C6AE9" w:rsidP="00757194">
            <w:pPr>
              <w:jc w:val="center"/>
              <w:rPr>
                <w:color w:val="000000"/>
                <w:sz w:val="20"/>
              </w:rPr>
            </w:pPr>
            <w:r w:rsidRPr="00D100F1">
              <w:rPr>
                <w:color w:val="000000"/>
                <w:sz w:val="20"/>
              </w:rPr>
              <w:t>709,96</w:t>
            </w:r>
          </w:p>
        </w:tc>
        <w:tc>
          <w:tcPr>
            <w:tcW w:w="1389" w:type="dxa"/>
            <w:tcBorders>
              <w:top w:val="nil"/>
              <w:left w:val="nil"/>
              <w:bottom w:val="single" w:sz="4" w:space="0" w:color="auto"/>
              <w:right w:val="single" w:sz="4" w:space="0" w:color="auto"/>
            </w:tcBorders>
            <w:shd w:val="clear" w:color="auto" w:fill="auto"/>
            <w:noWrap/>
            <w:vAlign w:val="center"/>
          </w:tcPr>
          <w:p w14:paraId="1303A54F" w14:textId="77777777" w:rsidR="005C6AE9" w:rsidRPr="00D100F1" w:rsidRDefault="005C6AE9" w:rsidP="00757194">
            <w:pPr>
              <w:jc w:val="center"/>
              <w:rPr>
                <w:color w:val="000000"/>
                <w:sz w:val="20"/>
              </w:rPr>
            </w:pPr>
            <w:r w:rsidRPr="00D100F1">
              <w:rPr>
                <w:color w:val="000000"/>
                <w:sz w:val="20"/>
              </w:rPr>
              <w:t>6025,8</w:t>
            </w:r>
          </w:p>
        </w:tc>
        <w:tc>
          <w:tcPr>
            <w:tcW w:w="1313" w:type="dxa"/>
            <w:tcBorders>
              <w:top w:val="nil"/>
              <w:left w:val="nil"/>
              <w:bottom w:val="single" w:sz="4" w:space="0" w:color="auto"/>
              <w:right w:val="single" w:sz="4" w:space="0" w:color="auto"/>
            </w:tcBorders>
            <w:shd w:val="clear" w:color="auto" w:fill="auto"/>
            <w:noWrap/>
            <w:vAlign w:val="center"/>
          </w:tcPr>
          <w:p w14:paraId="0DE98272" w14:textId="77777777" w:rsidR="005C6AE9" w:rsidRPr="00D100F1" w:rsidRDefault="005C6AE9" w:rsidP="00757194">
            <w:pPr>
              <w:jc w:val="center"/>
              <w:rPr>
                <w:color w:val="000000"/>
                <w:sz w:val="20"/>
              </w:rPr>
            </w:pPr>
            <w:r w:rsidRPr="00D100F1">
              <w:rPr>
                <w:color w:val="000000"/>
                <w:sz w:val="20"/>
              </w:rPr>
              <w:t>2528,84</w:t>
            </w:r>
          </w:p>
        </w:tc>
        <w:tc>
          <w:tcPr>
            <w:tcW w:w="1041" w:type="dxa"/>
            <w:tcBorders>
              <w:top w:val="nil"/>
              <w:left w:val="nil"/>
              <w:bottom w:val="single" w:sz="4" w:space="0" w:color="auto"/>
              <w:right w:val="single" w:sz="4" w:space="0" w:color="auto"/>
            </w:tcBorders>
            <w:shd w:val="clear" w:color="auto" w:fill="auto"/>
            <w:noWrap/>
            <w:vAlign w:val="center"/>
          </w:tcPr>
          <w:p w14:paraId="523E1279" w14:textId="77777777" w:rsidR="005C6AE9" w:rsidRPr="00D100F1" w:rsidRDefault="005C6AE9" w:rsidP="00757194">
            <w:pPr>
              <w:jc w:val="center"/>
              <w:rPr>
                <w:color w:val="000000"/>
                <w:sz w:val="20"/>
              </w:rPr>
            </w:pPr>
            <w:r w:rsidRPr="00D100F1">
              <w:rPr>
                <w:color w:val="000000"/>
                <w:sz w:val="20"/>
              </w:rPr>
              <w:t>9264,60</w:t>
            </w:r>
          </w:p>
        </w:tc>
      </w:tr>
    </w:tbl>
    <w:p w14:paraId="65F92F25" w14:textId="77777777" w:rsidR="005C6AE9" w:rsidRDefault="005C6AE9" w:rsidP="005C6AE9">
      <w:pPr>
        <w:pStyle w:val="aff1"/>
        <w:ind w:firstLine="709"/>
      </w:pPr>
    </w:p>
    <w:p w14:paraId="2392943B" w14:textId="77777777" w:rsidR="005C6AE9" w:rsidRPr="00535013" w:rsidRDefault="005C6AE9" w:rsidP="00535013">
      <w:pPr>
        <w:pStyle w:val="aff1"/>
        <w:ind w:left="0"/>
        <w:jc w:val="both"/>
        <w:rPr>
          <w:sz w:val="24"/>
          <w:szCs w:val="24"/>
        </w:rPr>
      </w:pPr>
      <w:r w:rsidRPr="00535013">
        <w:rPr>
          <w:sz w:val="24"/>
          <w:szCs w:val="24"/>
        </w:rPr>
        <w:t xml:space="preserve">Водоснабжение населённых пунктов сельсовета в основном осуществляется из артезианских скважин,  а также колодцев на дренированных поверхностных и грунтовых водах. Подача воды производится электрическими насосами производительностью 6.5-10м3/час с накоплением в башнях </w:t>
      </w:r>
      <w:proofErr w:type="spellStart"/>
      <w:r w:rsidRPr="00535013">
        <w:rPr>
          <w:sz w:val="24"/>
          <w:szCs w:val="24"/>
        </w:rPr>
        <w:t>Рожновского</w:t>
      </w:r>
      <w:proofErr w:type="spellEnd"/>
      <w:r w:rsidRPr="00535013">
        <w:rPr>
          <w:sz w:val="24"/>
          <w:szCs w:val="24"/>
        </w:rPr>
        <w:t xml:space="preserve"> и передачей потребителям по магистральным сетям в т.ч. и на водоразборные колонки.</w:t>
      </w:r>
    </w:p>
    <w:p w14:paraId="494D6397" w14:textId="77777777" w:rsidR="005C6AE9" w:rsidRPr="00535013" w:rsidRDefault="005C6AE9" w:rsidP="00535013">
      <w:pPr>
        <w:pStyle w:val="aff1"/>
        <w:ind w:left="0"/>
        <w:jc w:val="both"/>
        <w:rPr>
          <w:sz w:val="24"/>
          <w:szCs w:val="24"/>
        </w:rPr>
      </w:pPr>
      <w:r w:rsidRPr="00535013">
        <w:rPr>
          <w:sz w:val="24"/>
          <w:szCs w:val="24"/>
        </w:rPr>
        <w:t>Система ХПВ объединена с противопожарной, тупиковая  в основном диаметр магистральных сетей 50 -108мм, давление 1-3.5кг/см</w:t>
      </w:r>
      <w:proofErr w:type="gramStart"/>
      <w:r w:rsidRPr="00535013">
        <w:rPr>
          <w:sz w:val="24"/>
          <w:szCs w:val="24"/>
          <w:vertAlign w:val="superscript"/>
        </w:rPr>
        <w:t>2</w:t>
      </w:r>
      <w:proofErr w:type="gramEnd"/>
      <w:r w:rsidRPr="00535013">
        <w:rPr>
          <w:sz w:val="24"/>
          <w:szCs w:val="24"/>
          <w:vertAlign w:val="superscript"/>
        </w:rPr>
        <w:t xml:space="preserve"> </w:t>
      </w:r>
      <w:r w:rsidRPr="00535013">
        <w:rPr>
          <w:sz w:val="24"/>
          <w:szCs w:val="24"/>
        </w:rPr>
        <w:t>, производительность 3,0-10м</w:t>
      </w:r>
      <w:r w:rsidRPr="00535013">
        <w:rPr>
          <w:sz w:val="24"/>
          <w:szCs w:val="24"/>
          <w:vertAlign w:val="superscript"/>
        </w:rPr>
        <w:t xml:space="preserve">3 </w:t>
      </w:r>
      <w:r w:rsidRPr="00535013">
        <w:rPr>
          <w:sz w:val="24"/>
          <w:szCs w:val="24"/>
        </w:rPr>
        <w:t>/час.</w:t>
      </w:r>
    </w:p>
    <w:p w14:paraId="38F26EA0" w14:textId="77777777" w:rsidR="005C6AE9" w:rsidRDefault="005C6AE9" w:rsidP="005C6AE9">
      <w:pPr>
        <w:pStyle w:val="aff1"/>
        <w:ind w:firstLine="709"/>
      </w:pP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2"/>
        <w:gridCol w:w="4106"/>
        <w:gridCol w:w="939"/>
        <w:gridCol w:w="2582"/>
        <w:gridCol w:w="1414"/>
      </w:tblGrid>
      <w:tr w:rsidR="005C6AE9" w:rsidRPr="00DD0212" w14:paraId="2EA7461E" w14:textId="77777777" w:rsidTr="00757194">
        <w:trPr>
          <w:trHeight w:val="780"/>
          <w:jc w:val="center"/>
        </w:trPr>
        <w:tc>
          <w:tcPr>
            <w:tcW w:w="9863" w:type="dxa"/>
            <w:gridSpan w:val="5"/>
            <w:shd w:val="clear" w:color="auto" w:fill="auto"/>
            <w:vAlign w:val="center"/>
            <w:hideMark/>
          </w:tcPr>
          <w:p w14:paraId="478AB0A3" w14:textId="55E6F878" w:rsidR="005C6AE9" w:rsidRPr="00DD0212" w:rsidRDefault="005C6AE9" w:rsidP="00E232F6">
            <w:pPr>
              <w:rPr>
                <w:b/>
                <w:bCs/>
                <w:color w:val="000000"/>
              </w:rPr>
            </w:pPr>
            <w:r w:rsidRPr="00DD0212">
              <w:rPr>
                <w:b/>
                <w:bCs/>
                <w:color w:val="000000"/>
              </w:rPr>
              <w:t xml:space="preserve">Таблица </w:t>
            </w:r>
            <w:r w:rsidR="00E232F6">
              <w:rPr>
                <w:b/>
                <w:bCs/>
                <w:color w:val="000000"/>
              </w:rPr>
              <w:t>3.7</w:t>
            </w:r>
            <w:r>
              <w:rPr>
                <w:b/>
                <w:bCs/>
                <w:color w:val="000000"/>
              </w:rPr>
              <w:t xml:space="preserve">. </w:t>
            </w:r>
            <w:r w:rsidRPr="00DD0212">
              <w:rPr>
                <w:b/>
                <w:bCs/>
                <w:color w:val="000000"/>
              </w:rPr>
              <w:t>Сведения о населении муниципального образования</w:t>
            </w:r>
            <w:r>
              <w:rPr>
                <w:b/>
                <w:bCs/>
                <w:color w:val="000000"/>
              </w:rPr>
              <w:t>, имеющих и не имеющих централизованного водоснабжения</w:t>
            </w:r>
          </w:p>
        </w:tc>
      </w:tr>
      <w:tr w:rsidR="005C6AE9" w:rsidRPr="00364F4E" w14:paraId="7C73BEA9" w14:textId="77777777" w:rsidTr="00757194">
        <w:trPr>
          <w:trHeight w:val="307"/>
          <w:jc w:val="center"/>
        </w:trPr>
        <w:tc>
          <w:tcPr>
            <w:tcW w:w="822" w:type="dxa"/>
            <w:shd w:val="clear" w:color="auto" w:fill="auto"/>
            <w:vAlign w:val="center"/>
            <w:hideMark/>
          </w:tcPr>
          <w:p w14:paraId="6239ABC3" w14:textId="77777777" w:rsidR="005C6AE9" w:rsidRPr="00364F4E" w:rsidRDefault="005C6AE9" w:rsidP="00757194">
            <w:pPr>
              <w:jc w:val="center"/>
              <w:rPr>
                <w:color w:val="000000"/>
                <w:sz w:val="22"/>
                <w:szCs w:val="22"/>
              </w:rPr>
            </w:pPr>
            <w:r w:rsidRPr="00364F4E">
              <w:rPr>
                <w:color w:val="000000"/>
                <w:sz w:val="22"/>
                <w:szCs w:val="22"/>
              </w:rPr>
              <w:t>№ п/п</w:t>
            </w:r>
          </w:p>
        </w:tc>
        <w:tc>
          <w:tcPr>
            <w:tcW w:w="4106" w:type="dxa"/>
            <w:shd w:val="clear" w:color="auto" w:fill="auto"/>
            <w:vAlign w:val="center"/>
            <w:hideMark/>
          </w:tcPr>
          <w:p w14:paraId="597F40E3" w14:textId="77777777" w:rsidR="005C6AE9" w:rsidRPr="00364F4E" w:rsidRDefault="005C6AE9" w:rsidP="00757194">
            <w:pPr>
              <w:jc w:val="center"/>
              <w:rPr>
                <w:color w:val="000000"/>
                <w:sz w:val="22"/>
                <w:szCs w:val="22"/>
              </w:rPr>
            </w:pPr>
            <w:r w:rsidRPr="00364F4E">
              <w:rPr>
                <w:color w:val="000000"/>
                <w:sz w:val="22"/>
                <w:szCs w:val="22"/>
              </w:rPr>
              <w:t>Наименование населенных пунктов</w:t>
            </w:r>
          </w:p>
        </w:tc>
        <w:tc>
          <w:tcPr>
            <w:tcW w:w="939" w:type="dxa"/>
            <w:shd w:val="clear" w:color="auto" w:fill="auto"/>
            <w:vAlign w:val="center"/>
            <w:hideMark/>
          </w:tcPr>
          <w:p w14:paraId="01E937A2" w14:textId="77777777" w:rsidR="005C6AE9" w:rsidRPr="00364F4E" w:rsidRDefault="005C6AE9" w:rsidP="00757194">
            <w:pPr>
              <w:jc w:val="center"/>
              <w:rPr>
                <w:color w:val="000000"/>
                <w:sz w:val="22"/>
                <w:szCs w:val="22"/>
              </w:rPr>
            </w:pPr>
            <w:r w:rsidRPr="00364F4E">
              <w:rPr>
                <w:color w:val="000000"/>
                <w:sz w:val="22"/>
                <w:szCs w:val="22"/>
              </w:rPr>
              <w:t>Число дворов</w:t>
            </w:r>
          </w:p>
        </w:tc>
        <w:tc>
          <w:tcPr>
            <w:tcW w:w="2582" w:type="dxa"/>
            <w:shd w:val="clear" w:color="auto" w:fill="auto"/>
            <w:vAlign w:val="center"/>
            <w:hideMark/>
          </w:tcPr>
          <w:p w14:paraId="6B07FC4B" w14:textId="77777777" w:rsidR="005C6AE9" w:rsidRPr="00364F4E" w:rsidRDefault="005C6AE9" w:rsidP="00757194">
            <w:pPr>
              <w:jc w:val="center"/>
              <w:rPr>
                <w:color w:val="000000"/>
                <w:sz w:val="22"/>
                <w:szCs w:val="22"/>
              </w:rPr>
            </w:pPr>
            <w:r w:rsidRPr="00364F4E">
              <w:rPr>
                <w:color w:val="000000"/>
                <w:sz w:val="22"/>
                <w:szCs w:val="22"/>
              </w:rPr>
              <w:t>Общее число зарегистрированных  жителей, чел.</w:t>
            </w:r>
          </w:p>
        </w:tc>
        <w:tc>
          <w:tcPr>
            <w:tcW w:w="1414" w:type="dxa"/>
            <w:shd w:val="clear" w:color="auto" w:fill="auto"/>
            <w:vAlign w:val="center"/>
            <w:hideMark/>
          </w:tcPr>
          <w:p w14:paraId="2C66BD2A" w14:textId="77777777" w:rsidR="005C6AE9" w:rsidRPr="00364F4E" w:rsidRDefault="005C6AE9" w:rsidP="00757194">
            <w:pPr>
              <w:jc w:val="center"/>
              <w:rPr>
                <w:color w:val="000000"/>
                <w:sz w:val="22"/>
                <w:szCs w:val="22"/>
              </w:rPr>
            </w:pPr>
            <w:r w:rsidRPr="00364F4E">
              <w:rPr>
                <w:color w:val="000000"/>
                <w:sz w:val="22"/>
                <w:szCs w:val="22"/>
              </w:rPr>
              <w:t>Наличие водопровода</w:t>
            </w:r>
          </w:p>
        </w:tc>
      </w:tr>
      <w:tr w:rsidR="005C6AE9" w:rsidRPr="00DD0212" w14:paraId="622D2912" w14:textId="77777777" w:rsidTr="00757194">
        <w:trPr>
          <w:trHeight w:val="315"/>
          <w:jc w:val="center"/>
        </w:trPr>
        <w:tc>
          <w:tcPr>
            <w:tcW w:w="822" w:type="dxa"/>
            <w:shd w:val="clear" w:color="auto" w:fill="auto"/>
            <w:vAlign w:val="center"/>
            <w:hideMark/>
          </w:tcPr>
          <w:p w14:paraId="7F664164" w14:textId="77777777" w:rsidR="005C6AE9" w:rsidRDefault="005C6AE9" w:rsidP="00757194">
            <w:pPr>
              <w:jc w:val="center"/>
              <w:rPr>
                <w:color w:val="000000"/>
              </w:rPr>
            </w:pPr>
            <w:r>
              <w:rPr>
                <w:color w:val="000000"/>
              </w:rPr>
              <w:t>1</w:t>
            </w:r>
          </w:p>
        </w:tc>
        <w:tc>
          <w:tcPr>
            <w:tcW w:w="4106" w:type="dxa"/>
            <w:shd w:val="clear" w:color="auto" w:fill="auto"/>
            <w:vAlign w:val="center"/>
          </w:tcPr>
          <w:p w14:paraId="10E79E08" w14:textId="77777777" w:rsidR="005C6AE9" w:rsidRDefault="005C6AE9" w:rsidP="00757194">
            <w:pPr>
              <w:rPr>
                <w:color w:val="000000"/>
                <w:sz w:val="20"/>
              </w:rPr>
            </w:pPr>
            <w:r>
              <w:rPr>
                <w:color w:val="000000"/>
                <w:sz w:val="22"/>
                <w:szCs w:val="22"/>
              </w:rPr>
              <w:t>д.</w:t>
            </w:r>
            <w:r w:rsidRPr="006B519F">
              <w:rPr>
                <w:color w:val="000000"/>
                <w:sz w:val="22"/>
                <w:szCs w:val="22"/>
              </w:rPr>
              <w:t xml:space="preserve"> Егорьевка</w:t>
            </w:r>
          </w:p>
        </w:tc>
        <w:tc>
          <w:tcPr>
            <w:tcW w:w="939" w:type="dxa"/>
            <w:shd w:val="clear" w:color="auto" w:fill="auto"/>
            <w:vAlign w:val="center"/>
          </w:tcPr>
          <w:p w14:paraId="20A64065" w14:textId="73BAC9B4" w:rsidR="005C6AE9" w:rsidRDefault="00AC3E88" w:rsidP="00AC3E88">
            <w:pPr>
              <w:jc w:val="center"/>
              <w:rPr>
                <w:color w:val="000000"/>
                <w:sz w:val="22"/>
                <w:szCs w:val="22"/>
              </w:rPr>
            </w:pPr>
            <w:r>
              <w:rPr>
                <w:color w:val="000000"/>
                <w:sz w:val="20"/>
              </w:rPr>
              <w:t>130</w:t>
            </w:r>
          </w:p>
        </w:tc>
        <w:tc>
          <w:tcPr>
            <w:tcW w:w="2582" w:type="dxa"/>
            <w:shd w:val="clear" w:color="auto" w:fill="auto"/>
            <w:vAlign w:val="center"/>
          </w:tcPr>
          <w:p w14:paraId="250131F8" w14:textId="5DA9C835" w:rsidR="005C6AE9" w:rsidRDefault="00AC3E88" w:rsidP="00AC3E88">
            <w:pPr>
              <w:jc w:val="center"/>
              <w:rPr>
                <w:color w:val="000000"/>
                <w:sz w:val="22"/>
                <w:szCs w:val="22"/>
              </w:rPr>
            </w:pPr>
            <w:r>
              <w:rPr>
                <w:color w:val="000000"/>
                <w:sz w:val="22"/>
                <w:szCs w:val="22"/>
              </w:rPr>
              <w:t>256</w:t>
            </w:r>
          </w:p>
        </w:tc>
        <w:tc>
          <w:tcPr>
            <w:tcW w:w="1414" w:type="dxa"/>
            <w:shd w:val="clear" w:color="auto" w:fill="auto"/>
            <w:noWrap/>
          </w:tcPr>
          <w:p w14:paraId="39E6B150" w14:textId="77777777" w:rsidR="005C6AE9" w:rsidRPr="00D037C5" w:rsidRDefault="005C6AE9" w:rsidP="00757194">
            <w:pPr>
              <w:jc w:val="center"/>
              <w:rPr>
                <w:color w:val="000000"/>
                <w:sz w:val="22"/>
                <w:szCs w:val="22"/>
              </w:rPr>
            </w:pPr>
            <w:r>
              <w:rPr>
                <w:color w:val="000000"/>
                <w:sz w:val="22"/>
                <w:szCs w:val="22"/>
              </w:rPr>
              <w:t>да</w:t>
            </w:r>
          </w:p>
        </w:tc>
      </w:tr>
      <w:tr w:rsidR="005C6AE9" w:rsidRPr="00DD0212" w14:paraId="5D9AA4DE" w14:textId="77777777" w:rsidTr="00757194">
        <w:trPr>
          <w:trHeight w:val="315"/>
          <w:jc w:val="center"/>
        </w:trPr>
        <w:tc>
          <w:tcPr>
            <w:tcW w:w="822" w:type="dxa"/>
            <w:shd w:val="clear" w:color="auto" w:fill="auto"/>
            <w:vAlign w:val="center"/>
            <w:hideMark/>
          </w:tcPr>
          <w:p w14:paraId="798D7DAA" w14:textId="77777777" w:rsidR="005C6AE9" w:rsidRDefault="005C6AE9" w:rsidP="00757194">
            <w:pPr>
              <w:jc w:val="center"/>
              <w:rPr>
                <w:color w:val="000000"/>
              </w:rPr>
            </w:pPr>
            <w:r>
              <w:rPr>
                <w:color w:val="000000"/>
              </w:rPr>
              <w:t>2</w:t>
            </w:r>
          </w:p>
        </w:tc>
        <w:tc>
          <w:tcPr>
            <w:tcW w:w="4106" w:type="dxa"/>
            <w:shd w:val="clear" w:color="auto" w:fill="auto"/>
            <w:vAlign w:val="center"/>
          </w:tcPr>
          <w:p w14:paraId="441AD2B3" w14:textId="77777777" w:rsidR="005C6AE9" w:rsidRDefault="005C6AE9" w:rsidP="00757194">
            <w:pPr>
              <w:rPr>
                <w:color w:val="000000"/>
                <w:sz w:val="20"/>
              </w:rPr>
            </w:pPr>
            <w:proofErr w:type="spellStart"/>
            <w:r>
              <w:rPr>
                <w:color w:val="000000"/>
                <w:sz w:val="22"/>
                <w:szCs w:val="22"/>
              </w:rPr>
              <w:t>с</w:t>
            </w:r>
            <w:r w:rsidRPr="006B519F">
              <w:rPr>
                <w:color w:val="000000"/>
                <w:sz w:val="22"/>
                <w:szCs w:val="22"/>
              </w:rPr>
              <w:t>.Вознесеновка</w:t>
            </w:r>
            <w:proofErr w:type="spellEnd"/>
          </w:p>
        </w:tc>
        <w:tc>
          <w:tcPr>
            <w:tcW w:w="939" w:type="dxa"/>
            <w:shd w:val="clear" w:color="auto" w:fill="auto"/>
            <w:vAlign w:val="center"/>
          </w:tcPr>
          <w:p w14:paraId="54120540" w14:textId="3D04E4EC" w:rsidR="005C6AE9" w:rsidRDefault="00AC3E88" w:rsidP="00AC3E88">
            <w:pPr>
              <w:jc w:val="center"/>
              <w:rPr>
                <w:color w:val="000000"/>
                <w:sz w:val="22"/>
                <w:szCs w:val="22"/>
              </w:rPr>
            </w:pPr>
            <w:r>
              <w:rPr>
                <w:color w:val="000000"/>
                <w:sz w:val="20"/>
              </w:rPr>
              <w:t>100</w:t>
            </w:r>
          </w:p>
        </w:tc>
        <w:tc>
          <w:tcPr>
            <w:tcW w:w="2582" w:type="dxa"/>
            <w:shd w:val="clear" w:color="auto" w:fill="auto"/>
            <w:vAlign w:val="center"/>
          </w:tcPr>
          <w:p w14:paraId="52605B7D" w14:textId="1692647E" w:rsidR="005C6AE9" w:rsidRDefault="00AC3E88" w:rsidP="00AC3E88">
            <w:pPr>
              <w:jc w:val="center"/>
              <w:rPr>
                <w:color w:val="000000"/>
                <w:sz w:val="22"/>
                <w:szCs w:val="22"/>
              </w:rPr>
            </w:pPr>
            <w:r>
              <w:rPr>
                <w:color w:val="000000"/>
                <w:sz w:val="22"/>
                <w:szCs w:val="22"/>
              </w:rPr>
              <w:t>246</w:t>
            </w:r>
          </w:p>
        </w:tc>
        <w:tc>
          <w:tcPr>
            <w:tcW w:w="1414" w:type="dxa"/>
            <w:shd w:val="clear" w:color="auto" w:fill="auto"/>
            <w:noWrap/>
          </w:tcPr>
          <w:p w14:paraId="55A2B22F" w14:textId="77777777" w:rsidR="005C6AE9" w:rsidRPr="00D037C5" w:rsidRDefault="005C6AE9" w:rsidP="00757194">
            <w:pPr>
              <w:jc w:val="center"/>
              <w:rPr>
                <w:color w:val="000000"/>
                <w:sz w:val="22"/>
                <w:szCs w:val="22"/>
              </w:rPr>
            </w:pPr>
            <w:r>
              <w:rPr>
                <w:color w:val="000000"/>
                <w:sz w:val="22"/>
                <w:szCs w:val="22"/>
              </w:rPr>
              <w:t>да</w:t>
            </w:r>
          </w:p>
        </w:tc>
      </w:tr>
      <w:tr w:rsidR="005C6AE9" w:rsidRPr="00DD0212" w14:paraId="7A5B0A5A" w14:textId="77777777" w:rsidTr="00757194">
        <w:trPr>
          <w:trHeight w:val="315"/>
          <w:jc w:val="center"/>
        </w:trPr>
        <w:tc>
          <w:tcPr>
            <w:tcW w:w="822" w:type="dxa"/>
            <w:shd w:val="clear" w:color="auto" w:fill="auto"/>
            <w:vAlign w:val="center"/>
          </w:tcPr>
          <w:p w14:paraId="10B3B2CA" w14:textId="77777777" w:rsidR="005C6AE9" w:rsidRDefault="005C6AE9" w:rsidP="00757194">
            <w:pPr>
              <w:jc w:val="center"/>
              <w:rPr>
                <w:color w:val="000000"/>
              </w:rPr>
            </w:pPr>
            <w:r>
              <w:rPr>
                <w:color w:val="000000"/>
              </w:rPr>
              <w:t>3</w:t>
            </w:r>
          </w:p>
        </w:tc>
        <w:tc>
          <w:tcPr>
            <w:tcW w:w="4106" w:type="dxa"/>
            <w:shd w:val="clear" w:color="auto" w:fill="auto"/>
            <w:vAlign w:val="center"/>
          </w:tcPr>
          <w:p w14:paraId="58DEB690" w14:textId="77777777" w:rsidR="005C6AE9" w:rsidRDefault="005C6AE9" w:rsidP="00757194">
            <w:pPr>
              <w:rPr>
                <w:color w:val="000000"/>
                <w:sz w:val="20"/>
              </w:rPr>
            </w:pPr>
            <w:proofErr w:type="spellStart"/>
            <w:r>
              <w:rPr>
                <w:color w:val="000000"/>
                <w:sz w:val="20"/>
              </w:rPr>
              <w:t>д.Краснознаменка</w:t>
            </w:r>
            <w:proofErr w:type="spellEnd"/>
          </w:p>
        </w:tc>
        <w:tc>
          <w:tcPr>
            <w:tcW w:w="939" w:type="dxa"/>
            <w:shd w:val="clear" w:color="auto" w:fill="auto"/>
            <w:vAlign w:val="center"/>
          </w:tcPr>
          <w:p w14:paraId="730EA194" w14:textId="6A65C2D9" w:rsidR="005C6AE9" w:rsidRDefault="00B079EB" w:rsidP="00757194">
            <w:pPr>
              <w:jc w:val="center"/>
              <w:rPr>
                <w:color w:val="000000"/>
                <w:sz w:val="22"/>
                <w:szCs w:val="22"/>
              </w:rPr>
            </w:pPr>
            <w:r>
              <w:rPr>
                <w:color w:val="000000"/>
                <w:sz w:val="20"/>
              </w:rPr>
              <w:t>3</w:t>
            </w:r>
          </w:p>
        </w:tc>
        <w:tc>
          <w:tcPr>
            <w:tcW w:w="2582" w:type="dxa"/>
            <w:shd w:val="clear" w:color="auto" w:fill="auto"/>
            <w:vAlign w:val="center"/>
          </w:tcPr>
          <w:p w14:paraId="1359A0DB" w14:textId="0519E761" w:rsidR="005C6AE9" w:rsidRDefault="00B079EB" w:rsidP="00757194">
            <w:pPr>
              <w:jc w:val="center"/>
              <w:rPr>
                <w:color w:val="000000"/>
                <w:sz w:val="22"/>
                <w:szCs w:val="22"/>
              </w:rPr>
            </w:pPr>
            <w:r>
              <w:rPr>
                <w:color w:val="000000"/>
                <w:sz w:val="20"/>
              </w:rPr>
              <w:t>3</w:t>
            </w:r>
          </w:p>
        </w:tc>
        <w:tc>
          <w:tcPr>
            <w:tcW w:w="1414" w:type="dxa"/>
            <w:shd w:val="clear" w:color="auto" w:fill="auto"/>
            <w:noWrap/>
            <w:vAlign w:val="bottom"/>
          </w:tcPr>
          <w:p w14:paraId="707CAF39" w14:textId="77777777" w:rsidR="005C6AE9" w:rsidRPr="00DD0212" w:rsidRDefault="005C6AE9" w:rsidP="00757194">
            <w:pPr>
              <w:jc w:val="center"/>
              <w:rPr>
                <w:color w:val="000000"/>
                <w:sz w:val="22"/>
                <w:szCs w:val="22"/>
              </w:rPr>
            </w:pPr>
            <w:r>
              <w:rPr>
                <w:color w:val="000000"/>
                <w:sz w:val="22"/>
                <w:szCs w:val="22"/>
              </w:rPr>
              <w:t>нет</w:t>
            </w:r>
          </w:p>
        </w:tc>
      </w:tr>
      <w:tr w:rsidR="005C6AE9" w:rsidRPr="00DD0212" w14:paraId="785B98BC" w14:textId="77777777" w:rsidTr="00757194">
        <w:trPr>
          <w:trHeight w:val="315"/>
          <w:jc w:val="center"/>
        </w:trPr>
        <w:tc>
          <w:tcPr>
            <w:tcW w:w="822" w:type="dxa"/>
            <w:shd w:val="clear" w:color="auto" w:fill="auto"/>
            <w:vAlign w:val="center"/>
          </w:tcPr>
          <w:p w14:paraId="11A90739" w14:textId="77777777" w:rsidR="005C6AE9" w:rsidRDefault="005C6AE9" w:rsidP="00757194">
            <w:pPr>
              <w:jc w:val="right"/>
              <w:rPr>
                <w:color w:val="000000"/>
              </w:rPr>
            </w:pPr>
          </w:p>
        </w:tc>
        <w:tc>
          <w:tcPr>
            <w:tcW w:w="4106" w:type="dxa"/>
            <w:shd w:val="clear" w:color="auto" w:fill="auto"/>
            <w:vAlign w:val="center"/>
          </w:tcPr>
          <w:p w14:paraId="1C86D82C" w14:textId="77777777" w:rsidR="005C6AE9" w:rsidRDefault="005C6AE9" w:rsidP="00757194">
            <w:pPr>
              <w:rPr>
                <w:color w:val="000000"/>
                <w:sz w:val="20"/>
              </w:rPr>
            </w:pPr>
            <w:r>
              <w:rPr>
                <w:color w:val="000000"/>
                <w:sz w:val="20"/>
              </w:rPr>
              <w:t>Итого</w:t>
            </w:r>
          </w:p>
        </w:tc>
        <w:tc>
          <w:tcPr>
            <w:tcW w:w="939" w:type="dxa"/>
            <w:shd w:val="clear" w:color="auto" w:fill="auto"/>
            <w:vAlign w:val="center"/>
          </w:tcPr>
          <w:p w14:paraId="7C1FC7E1" w14:textId="6F67BC2D" w:rsidR="005C6AE9" w:rsidRDefault="00AC3E88" w:rsidP="00AC3E88">
            <w:pPr>
              <w:jc w:val="center"/>
              <w:rPr>
                <w:color w:val="000000"/>
                <w:sz w:val="22"/>
                <w:szCs w:val="22"/>
              </w:rPr>
            </w:pPr>
            <w:r>
              <w:rPr>
                <w:color w:val="000000"/>
                <w:sz w:val="22"/>
                <w:szCs w:val="22"/>
              </w:rPr>
              <w:t>233</w:t>
            </w:r>
          </w:p>
        </w:tc>
        <w:tc>
          <w:tcPr>
            <w:tcW w:w="2582" w:type="dxa"/>
            <w:shd w:val="clear" w:color="auto" w:fill="auto"/>
            <w:vAlign w:val="center"/>
          </w:tcPr>
          <w:p w14:paraId="6A43EFE8" w14:textId="6CEF8F7F" w:rsidR="005C6AE9" w:rsidRDefault="00AC3E88" w:rsidP="00AC3E88">
            <w:pPr>
              <w:jc w:val="center"/>
              <w:rPr>
                <w:color w:val="000000"/>
                <w:sz w:val="22"/>
                <w:szCs w:val="22"/>
              </w:rPr>
            </w:pPr>
            <w:r>
              <w:rPr>
                <w:color w:val="000000"/>
                <w:sz w:val="20"/>
              </w:rPr>
              <w:t>505</w:t>
            </w:r>
          </w:p>
        </w:tc>
        <w:tc>
          <w:tcPr>
            <w:tcW w:w="1414" w:type="dxa"/>
            <w:shd w:val="clear" w:color="auto" w:fill="auto"/>
            <w:noWrap/>
            <w:vAlign w:val="bottom"/>
          </w:tcPr>
          <w:p w14:paraId="4B578A25" w14:textId="77777777" w:rsidR="005C6AE9" w:rsidRDefault="005C6AE9" w:rsidP="00757194">
            <w:pPr>
              <w:jc w:val="center"/>
              <w:rPr>
                <w:color w:val="000000"/>
                <w:sz w:val="22"/>
                <w:szCs w:val="22"/>
              </w:rPr>
            </w:pPr>
          </w:p>
        </w:tc>
      </w:tr>
    </w:tbl>
    <w:p w14:paraId="6CFF68B1" w14:textId="77777777" w:rsidR="005C6AE9" w:rsidRDefault="005C6AE9" w:rsidP="005C6AE9">
      <w:pPr>
        <w:pStyle w:val="aff1"/>
        <w:ind w:firstLine="709"/>
      </w:pPr>
      <w:r w:rsidRPr="00ED419E">
        <w:t xml:space="preserve"> </w:t>
      </w:r>
    </w:p>
    <w:p w14:paraId="1D604D02" w14:textId="2883C35A" w:rsidR="005C6AE9" w:rsidRPr="00D11327" w:rsidRDefault="005C6AE9" w:rsidP="005C6AE9">
      <w:pPr>
        <w:pStyle w:val="aff1"/>
        <w:rPr>
          <w:b/>
          <w:sz w:val="22"/>
          <w:szCs w:val="22"/>
        </w:rPr>
      </w:pPr>
      <w:r w:rsidRPr="007E41AD">
        <w:rPr>
          <w:b/>
          <w:sz w:val="22"/>
          <w:szCs w:val="22"/>
        </w:rPr>
        <w:t xml:space="preserve">Таблица </w:t>
      </w:r>
      <w:r w:rsidR="00E232F6">
        <w:rPr>
          <w:b/>
          <w:sz w:val="22"/>
          <w:szCs w:val="22"/>
        </w:rPr>
        <w:t>3.8</w:t>
      </w:r>
      <w:r w:rsidRPr="007E41AD">
        <w:rPr>
          <w:b/>
          <w:sz w:val="22"/>
          <w:szCs w:val="22"/>
        </w:rPr>
        <w:t xml:space="preserve">. Характеристика водоснабжения населенных пунктов </w:t>
      </w:r>
      <w:r w:rsidRPr="007E41AD">
        <w:rPr>
          <w:b/>
        </w:rPr>
        <w:t>Егорьевского</w:t>
      </w:r>
      <w:r w:rsidRPr="00164F18">
        <w:rPr>
          <w:b/>
        </w:rPr>
        <w:t xml:space="preserve"> </w:t>
      </w:r>
      <w:r w:rsidRPr="00D11327">
        <w:rPr>
          <w:b/>
        </w:rPr>
        <w:t xml:space="preserve"> </w:t>
      </w:r>
      <w:r w:rsidRPr="00D11327">
        <w:rPr>
          <w:b/>
          <w:sz w:val="22"/>
          <w:szCs w:val="22"/>
        </w:rPr>
        <w:t xml:space="preserve">  сельсовета </w:t>
      </w:r>
    </w:p>
    <w:tbl>
      <w:tblPr>
        <w:tblW w:w="9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1968"/>
        <w:gridCol w:w="1367"/>
        <w:gridCol w:w="1425"/>
        <w:gridCol w:w="1171"/>
        <w:gridCol w:w="1364"/>
        <w:gridCol w:w="2109"/>
      </w:tblGrid>
      <w:tr w:rsidR="005C6AE9" w:rsidRPr="00C27124" w14:paraId="01930444" w14:textId="77777777" w:rsidTr="00B079EB">
        <w:trPr>
          <w:trHeight w:val="710"/>
          <w:jc w:val="center"/>
        </w:trPr>
        <w:tc>
          <w:tcPr>
            <w:tcW w:w="487" w:type="dxa"/>
            <w:shd w:val="clear" w:color="auto" w:fill="auto"/>
            <w:vAlign w:val="center"/>
            <w:hideMark/>
          </w:tcPr>
          <w:p w14:paraId="1276FF33" w14:textId="77777777" w:rsidR="005C6AE9" w:rsidRPr="00C27124" w:rsidRDefault="005C6AE9" w:rsidP="00757194">
            <w:pPr>
              <w:jc w:val="center"/>
              <w:rPr>
                <w:color w:val="000000"/>
                <w:sz w:val="20"/>
              </w:rPr>
            </w:pPr>
            <w:r w:rsidRPr="00C27124">
              <w:rPr>
                <w:color w:val="000000"/>
                <w:sz w:val="20"/>
              </w:rPr>
              <w:t>№ п/п</w:t>
            </w:r>
          </w:p>
        </w:tc>
        <w:tc>
          <w:tcPr>
            <w:tcW w:w="1968" w:type="dxa"/>
            <w:shd w:val="clear" w:color="auto" w:fill="auto"/>
            <w:vAlign w:val="center"/>
            <w:hideMark/>
          </w:tcPr>
          <w:p w14:paraId="7A290737" w14:textId="77777777" w:rsidR="005C6AE9" w:rsidRPr="00C27124" w:rsidRDefault="005C6AE9" w:rsidP="00757194">
            <w:pPr>
              <w:rPr>
                <w:color w:val="000000"/>
                <w:sz w:val="20"/>
              </w:rPr>
            </w:pPr>
            <w:r w:rsidRPr="00C27124">
              <w:rPr>
                <w:color w:val="000000"/>
                <w:sz w:val="20"/>
              </w:rPr>
              <w:t>Наименование населенных пунктов</w:t>
            </w:r>
          </w:p>
        </w:tc>
        <w:tc>
          <w:tcPr>
            <w:tcW w:w="1367" w:type="dxa"/>
            <w:shd w:val="clear" w:color="auto" w:fill="auto"/>
            <w:vAlign w:val="center"/>
            <w:hideMark/>
          </w:tcPr>
          <w:p w14:paraId="1306B1F5" w14:textId="77777777" w:rsidR="005C6AE9" w:rsidRPr="00C27124" w:rsidRDefault="005C6AE9" w:rsidP="00757194">
            <w:pPr>
              <w:jc w:val="center"/>
              <w:rPr>
                <w:color w:val="000000"/>
                <w:sz w:val="20"/>
              </w:rPr>
            </w:pPr>
            <w:r w:rsidRPr="00C27124">
              <w:rPr>
                <w:color w:val="000000"/>
                <w:sz w:val="20"/>
              </w:rPr>
              <w:t>Число дворов</w:t>
            </w:r>
          </w:p>
        </w:tc>
        <w:tc>
          <w:tcPr>
            <w:tcW w:w="1425" w:type="dxa"/>
            <w:shd w:val="clear" w:color="auto" w:fill="auto"/>
            <w:vAlign w:val="center"/>
            <w:hideMark/>
          </w:tcPr>
          <w:p w14:paraId="02E5C9EB" w14:textId="77777777" w:rsidR="005C6AE9" w:rsidRPr="00C27124" w:rsidRDefault="005C6AE9" w:rsidP="00757194">
            <w:pPr>
              <w:jc w:val="center"/>
              <w:rPr>
                <w:color w:val="000000"/>
                <w:sz w:val="20"/>
              </w:rPr>
            </w:pPr>
            <w:r w:rsidRPr="00C27124">
              <w:rPr>
                <w:color w:val="000000"/>
                <w:sz w:val="20"/>
              </w:rPr>
              <w:t>Общее число жителей, чел.</w:t>
            </w:r>
          </w:p>
        </w:tc>
        <w:tc>
          <w:tcPr>
            <w:tcW w:w="1171" w:type="dxa"/>
            <w:shd w:val="clear" w:color="auto" w:fill="auto"/>
            <w:vAlign w:val="center"/>
            <w:hideMark/>
          </w:tcPr>
          <w:p w14:paraId="447FDB8B" w14:textId="77777777" w:rsidR="005C6AE9" w:rsidRPr="00C27124" w:rsidRDefault="005C6AE9" w:rsidP="00757194">
            <w:pPr>
              <w:jc w:val="center"/>
              <w:rPr>
                <w:color w:val="000000"/>
                <w:sz w:val="20"/>
              </w:rPr>
            </w:pPr>
            <w:r w:rsidRPr="00C27124">
              <w:rPr>
                <w:color w:val="000000"/>
                <w:sz w:val="20"/>
              </w:rPr>
              <w:t>Наличие водо</w:t>
            </w:r>
            <w:r>
              <w:rPr>
                <w:color w:val="000000"/>
                <w:sz w:val="20"/>
              </w:rPr>
              <w:t xml:space="preserve">забора </w:t>
            </w:r>
          </w:p>
        </w:tc>
        <w:tc>
          <w:tcPr>
            <w:tcW w:w="1364" w:type="dxa"/>
            <w:shd w:val="clear" w:color="auto" w:fill="auto"/>
            <w:vAlign w:val="center"/>
            <w:hideMark/>
          </w:tcPr>
          <w:p w14:paraId="78162C8D" w14:textId="77777777" w:rsidR="005C6AE9" w:rsidRPr="00C27124" w:rsidRDefault="005C6AE9" w:rsidP="00757194">
            <w:pPr>
              <w:jc w:val="center"/>
              <w:rPr>
                <w:color w:val="000000"/>
                <w:sz w:val="20"/>
              </w:rPr>
            </w:pPr>
            <w:r w:rsidRPr="00C27124">
              <w:rPr>
                <w:color w:val="000000"/>
                <w:sz w:val="20"/>
              </w:rPr>
              <w:t>Длина водовода</w:t>
            </w:r>
          </w:p>
        </w:tc>
        <w:tc>
          <w:tcPr>
            <w:tcW w:w="2109" w:type="dxa"/>
            <w:shd w:val="clear" w:color="auto" w:fill="auto"/>
            <w:vAlign w:val="center"/>
            <w:hideMark/>
          </w:tcPr>
          <w:p w14:paraId="05B811E4" w14:textId="77777777" w:rsidR="005C6AE9" w:rsidRPr="00C27124" w:rsidRDefault="005C6AE9" w:rsidP="00757194">
            <w:pPr>
              <w:jc w:val="center"/>
              <w:rPr>
                <w:color w:val="000000"/>
                <w:sz w:val="20"/>
              </w:rPr>
            </w:pPr>
            <w:r w:rsidRPr="00C27124">
              <w:rPr>
                <w:color w:val="000000"/>
                <w:sz w:val="20"/>
              </w:rPr>
              <w:t>Год ввода в эксплуатацию</w:t>
            </w:r>
          </w:p>
        </w:tc>
      </w:tr>
      <w:tr w:rsidR="00AC3E88" w:rsidRPr="00C27124" w14:paraId="10B89A5A" w14:textId="77777777" w:rsidTr="00B079EB">
        <w:trPr>
          <w:trHeight w:val="57"/>
          <w:jc w:val="center"/>
        </w:trPr>
        <w:tc>
          <w:tcPr>
            <w:tcW w:w="487" w:type="dxa"/>
            <w:shd w:val="clear" w:color="auto" w:fill="auto"/>
            <w:vAlign w:val="center"/>
          </w:tcPr>
          <w:p w14:paraId="00174D2B" w14:textId="77777777" w:rsidR="00AC3E88" w:rsidRPr="00C27124" w:rsidRDefault="00AC3E88" w:rsidP="00AC3E88">
            <w:pPr>
              <w:jc w:val="center"/>
              <w:rPr>
                <w:color w:val="000000"/>
                <w:sz w:val="20"/>
              </w:rPr>
            </w:pPr>
            <w:r>
              <w:rPr>
                <w:color w:val="000000"/>
                <w:sz w:val="20"/>
              </w:rPr>
              <w:t>1</w:t>
            </w:r>
          </w:p>
        </w:tc>
        <w:tc>
          <w:tcPr>
            <w:tcW w:w="0" w:type="auto"/>
            <w:shd w:val="clear" w:color="auto" w:fill="auto"/>
            <w:vAlign w:val="center"/>
          </w:tcPr>
          <w:p w14:paraId="18F82166" w14:textId="77777777" w:rsidR="00AC3E88" w:rsidRDefault="00AC3E88" w:rsidP="00AC3E88">
            <w:pPr>
              <w:rPr>
                <w:color w:val="000000"/>
                <w:sz w:val="20"/>
              </w:rPr>
            </w:pPr>
            <w:r>
              <w:rPr>
                <w:color w:val="000000"/>
                <w:sz w:val="22"/>
                <w:szCs w:val="22"/>
              </w:rPr>
              <w:t>д.</w:t>
            </w:r>
            <w:r w:rsidRPr="006B519F">
              <w:rPr>
                <w:color w:val="000000"/>
                <w:sz w:val="22"/>
                <w:szCs w:val="22"/>
              </w:rPr>
              <w:t xml:space="preserve"> Егорьевка</w:t>
            </w:r>
          </w:p>
        </w:tc>
        <w:tc>
          <w:tcPr>
            <w:tcW w:w="0" w:type="auto"/>
            <w:shd w:val="clear" w:color="auto" w:fill="auto"/>
            <w:vAlign w:val="center"/>
          </w:tcPr>
          <w:p w14:paraId="0225FC91" w14:textId="0DE2248F" w:rsidR="00AC3E88" w:rsidRDefault="00AC3E88" w:rsidP="00AC3E88">
            <w:pPr>
              <w:jc w:val="center"/>
              <w:rPr>
                <w:b/>
                <w:bCs/>
                <w:color w:val="000000"/>
                <w:sz w:val="20"/>
              </w:rPr>
            </w:pPr>
            <w:r>
              <w:rPr>
                <w:color w:val="000000"/>
                <w:sz w:val="20"/>
              </w:rPr>
              <w:t>130</w:t>
            </w:r>
          </w:p>
        </w:tc>
        <w:tc>
          <w:tcPr>
            <w:tcW w:w="1425" w:type="dxa"/>
            <w:shd w:val="clear" w:color="auto" w:fill="auto"/>
            <w:vAlign w:val="center"/>
          </w:tcPr>
          <w:p w14:paraId="0656FDFF" w14:textId="416B472A" w:rsidR="00AC3E88" w:rsidRDefault="00AC3E88" w:rsidP="00AC3E88">
            <w:pPr>
              <w:jc w:val="center"/>
              <w:rPr>
                <w:b/>
                <w:bCs/>
                <w:color w:val="000000"/>
                <w:sz w:val="20"/>
              </w:rPr>
            </w:pPr>
            <w:r>
              <w:rPr>
                <w:color w:val="000000"/>
                <w:sz w:val="22"/>
                <w:szCs w:val="22"/>
              </w:rPr>
              <w:t>256</w:t>
            </w:r>
          </w:p>
        </w:tc>
        <w:tc>
          <w:tcPr>
            <w:tcW w:w="1171" w:type="dxa"/>
            <w:shd w:val="clear" w:color="auto" w:fill="auto"/>
            <w:noWrap/>
            <w:vAlign w:val="center"/>
          </w:tcPr>
          <w:p w14:paraId="525ACD37" w14:textId="77777777" w:rsidR="00AC3E88" w:rsidRPr="00C27124" w:rsidRDefault="00AC3E88" w:rsidP="00AC3E88">
            <w:pPr>
              <w:jc w:val="center"/>
              <w:rPr>
                <w:color w:val="000000"/>
                <w:sz w:val="20"/>
              </w:rPr>
            </w:pPr>
            <w:r>
              <w:rPr>
                <w:color w:val="000000"/>
                <w:sz w:val="20"/>
              </w:rPr>
              <w:t>да</w:t>
            </w:r>
          </w:p>
        </w:tc>
        <w:tc>
          <w:tcPr>
            <w:tcW w:w="1364" w:type="dxa"/>
            <w:shd w:val="clear" w:color="auto" w:fill="auto"/>
            <w:noWrap/>
            <w:vAlign w:val="center"/>
          </w:tcPr>
          <w:p w14:paraId="007F8A64" w14:textId="77777777" w:rsidR="00AC3E88" w:rsidRDefault="00AC3E88" w:rsidP="00AC3E88">
            <w:pPr>
              <w:jc w:val="center"/>
              <w:rPr>
                <w:color w:val="000000"/>
                <w:sz w:val="20"/>
              </w:rPr>
            </w:pPr>
            <w:r>
              <w:rPr>
                <w:color w:val="000000"/>
                <w:sz w:val="20"/>
              </w:rPr>
              <w:t>1,2</w:t>
            </w:r>
          </w:p>
        </w:tc>
        <w:tc>
          <w:tcPr>
            <w:tcW w:w="2109" w:type="dxa"/>
            <w:shd w:val="clear" w:color="auto" w:fill="auto"/>
            <w:noWrap/>
            <w:vAlign w:val="center"/>
          </w:tcPr>
          <w:p w14:paraId="37ECC118" w14:textId="77777777" w:rsidR="00AC3E88" w:rsidRPr="00C27124" w:rsidRDefault="00AC3E88" w:rsidP="00AC3E88">
            <w:pPr>
              <w:jc w:val="center"/>
              <w:rPr>
                <w:color w:val="000000"/>
                <w:sz w:val="20"/>
              </w:rPr>
            </w:pPr>
            <w:r w:rsidRPr="006B519F">
              <w:rPr>
                <w:color w:val="000000"/>
                <w:sz w:val="22"/>
                <w:szCs w:val="22"/>
              </w:rPr>
              <w:t>1981</w:t>
            </w:r>
          </w:p>
        </w:tc>
      </w:tr>
      <w:tr w:rsidR="00AC3E88" w:rsidRPr="00C27124" w14:paraId="759A1138" w14:textId="77777777" w:rsidTr="00B079EB">
        <w:trPr>
          <w:trHeight w:val="57"/>
          <w:jc w:val="center"/>
        </w:trPr>
        <w:tc>
          <w:tcPr>
            <w:tcW w:w="487" w:type="dxa"/>
            <w:shd w:val="clear" w:color="auto" w:fill="auto"/>
            <w:vAlign w:val="center"/>
          </w:tcPr>
          <w:p w14:paraId="15062B77" w14:textId="77777777" w:rsidR="00AC3E88" w:rsidRPr="00C27124" w:rsidRDefault="00AC3E88" w:rsidP="00AC3E88">
            <w:pPr>
              <w:jc w:val="center"/>
              <w:rPr>
                <w:color w:val="000000"/>
                <w:sz w:val="20"/>
              </w:rPr>
            </w:pPr>
            <w:r>
              <w:rPr>
                <w:color w:val="000000"/>
                <w:sz w:val="20"/>
              </w:rPr>
              <w:t>2</w:t>
            </w:r>
          </w:p>
        </w:tc>
        <w:tc>
          <w:tcPr>
            <w:tcW w:w="0" w:type="auto"/>
            <w:shd w:val="clear" w:color="auto" w:fill="auto"/>
            <w:vAlign w:val="center"/>
          </w:tcPr>
          <w:p w14:paraId="28BE339F" w14:textId="77777777" w:rsidR="00AC3E88" w:rsidRDefault="00AC3E88" w:rsidP="00AC3E88">
            <w:pPr>
              <w:rPr>
                <w:color w:val="000000"/>
                <w:sz w:val="20"/>
              </w:rPr>
            </w:pPr>
            <w:proofErr w:type="spellStart"/>
            <w:r>
              <w:rPr>
                <w:color w:val="000000"/>
                <w:sz w:val="22"/>
                <w:szCs w:val="22"/>
              </w:rPr>
              <w:t>с</w:t>
            </w:r>
            <w:r w:rsidRPr="006B519F">
              <w:rPr>
                <w:color w:val="000000"/>
                <w:sz w:val="22"/>
                <w:szCs w:val="22"/>
              </w:rPr>
              <w:t>.Вознесеновка</w:t>
            </w:r>
            <w:proofErr w:type="spellEnd"/>
          </w:p>
        </w:tc>
        <w:tc>
          <w:tcPr>
            <w:tcW w:w="0" w:type="auto"/>
            <w:shd w:val="clear" w:color="auto" w:fill="auto"/>
            <w:vAlign w:val="center"/>
          </w:tcPr>
          <w:p w14:paraId="23CF27DD" w14:textId="4F37A2A3" w:rsidR="00AC3E88" w:rsidRDefault="00AC3E88" w:rsidP="00AC3E88">
            <w:pPr>
              <w:jc w:val="center"/>
              <w:rPr>
                <w:b/>
                <w:bCs/>
                <w:color w:val="000000"/>
                <w:sz w:val="20"/>
              </w:rPr>
            </w:pPr>
            <w:r>
              <w:rPr>
                <w:color w:val="000000"/>
                <w:sz w:val="20"/>
              </w:rPr>
              <w:t>100</w:t>
            </w:r>
          </w:p>
        </w:tc>
        <w:tc>
          <w:tcPr>
            <w:tcW w:w="1425" w:type="dxa"/>
            <w:shd w:val="clear" w:color="auto" w:fill="auto"/>
            <w:vAlign w:val="center"/>
          </w:tcPr>
          <w:p w14:paraId="5D391F9A" w14:textId="242F5EF7" w:rsidR="00AC3E88" w:rsidRDefault="00AC3E88" w:rsidP="00AC3E88">
            <w:pPr>
              <w:jc w:val="center"/>
              <w:rPr>
                <w:b/>
                <w:bCs/>
                <w:color w:val="000000"/>
                <w:sz w:val="20"/>
              </w:rPr>
            </w:pPr>
            <w:r>
              <w:rPr>
                <w:color w:val="000000"/>
                <w:sz w:val="22"/>
                <w:szCs w:val="22"/>
              </w:rPr>
              <w:t>246</w:t>
            </w:r>
          </w:p>
        </w:tc>
        <w:tc>
          <w:tcPr>
            <w:tcW w:w="1171" w:type="dxa"/>
            <w:shd w:val="clear" w:color="auto" w:fill="auto"/>
            <w:noWrap/>
            <w:vAlign w:val="center"/>
          </w:tcPr>
          <w:p w14:paraId="737E3A5F" w14:textId="77777777" w:rsidR="00AC3E88" w:rsidRPr="00C27124" w:rsidRDefault="00AC3E88" w:rsidP="00AC3E88">
            <w:pPr>
              <w:jc w:val="center"/>
              <w:rPr>
                <w:color w:val="000000"/>
                <w:sz w:val="20"/>
              </w:rPr>
            </w:pPr>
            <w:r w:rsidRPr="006E71C8">
              <w:rPr>
                <w:color w:val="000000"/>
                <w:sz w:val="20"/>
              </w:rPr>
              <w:t>да</w:t>
            </w:r>
          </w:p>
        </w:tc>
        <w:tc>
          <w:tcPr>
            <w:tcW w:w="1364" w:type="dxa"/>
            <w:shd w:val="clear" w:color="auto" w:fill="auto"/>
            <w:noWrap/>
            <w:vAlign w:val="center"/>
          </w:tcPr>
          <w:p w14:paraId="4C925023" w14:textId="77777777" w:rsidR="00AC3E88" w:rsidRDefault="00AC3E88" w:rsidP="00AC3E88">
            <w:pPr>
              <w:jc w:val="center"/>
              <w:rPr>
                <w:color w:val="000000"/>
                <w:sz w:val="20"/>
              </w:rPr>
            </w:pPr>
            <w:r>
              <w:rPr>
                <w:color w:val="000000"/>
                <w:sz w:val="20"/>
              </w:rPr>
              <w:t>4,2</w:t>
            </w:r>
          </w:p>
        </w:tc>
        <w:tc>
          <w:tcPr>
            <w:tcW w:w="2109" w:type="dxa"/>
            <w:shd w:val="clear" w:color="auto" w:fill="auto"/>
            <w:noWrap/>
            <w:vAlign w:val="center"/>
          </w:tcPr>
          <w:p w14:paraId="241931D9" w14:textId="77777777" w:rsidR="00AC3E88" w:rsidRPr="00C27124" w:rsidRDefault="00AC3E88" w:rsidP="00AC3E88">
            <w:pPr>
              <w:jc w:val="center"/>
              <w:rPr>
                <w:color w:val="000000"/>
                <w:sz w:val="20"/>
              </w:rPr>
            </w:pPr>
            <w:r w:rsidRPr="006B519F">
              <w:rPr>
                <w:color w:val="000000"/>
                <w:sz w:val="22"/>
                <w:szCs w:val="22"/>
              </w:rPr>
              <w:t>1969</w:t>
            </w:r>
          </w:p>
        </w:tc>
      </w:tr>
      <w:tr w:rsidR="005C6AE9" w:rsidRPr="00C27124" w14:paraId="5EA41D10" w14:textId="77777777" w:rsidTr="00B079EB">
        <w:trPr>
          <w:trHeight w:val="57"/>
          <w:jc w:val="center"/>
        </w:trPr>
        <w:tc>
          <w:tcPr>
            <w:tcW w:w="487" w:type="dxa"/>
            <w:shd w:val="clear" w:color="auto" w:fill="auto"/>
            <w:vAlign w:val="center"/>
          </w:tcPr>
          <w:p w14:paraId="329384CF" w14:textId="77777777" w:rsidR="005C6AE9" w:rsidRPr="00C27124" w:rsidRDefault="005C6AE9" w:rsidP="00757194">
            <w:pPr>
              <w:jc w:val="center"/>
              <w:rPr>
                <w:color w:val="000000"/>
                <w:sz w:val="20"/>
              </w:rPr>
            </w:pPr>
          </w:p>
        </w:tc>
        <w:tc>
          <w:tcPr>
            <w:tcW w:w="0" w:type="auto"/>
            <w:shd w:val="clear" w:color="auto" w:fill="auto"/>
            <w:vAlign w:val="center"/>
          </w:tcPr>
          <w:p w14:paraId="605ACF97" w14:textId="77777777" w:rsidR="005C6AE9" w:rsidRDefault="005C6AE9" w:rsidP="00757194">
            <w:pPr>
              <w:rPr>
                <w:color w:val="000000"/>
                <w:sz w:val="20"/>
              </w:rPr>
            </w:pPr>
            <w:r>
              <w:rPr>
                <w:color w:val="000000"/>
                <w:sz w:val="20"/>
              </w:rPr>
              <w:t>Итого</w:t>
            </w:r>
          </w:p>
        </w:tc>
        <w:tc>
          <w:tcPr>
            <w:tcW w:w="0" w:type="auto"/>
            <w:shd w:val="clear" w:color="auto" w:fill="auto"/>
            <w:vAlign w:val="center"/>
          </w:tcPr>
          <w:p w14:paraId="16DABE42" w14:textId="77777777" w:rsidR="005C6AE9" w:rsidRDefault="005C6AE9" w:rsidP="00757194">
            <w:pPr>
              <w:jc w:val="center"/>
              <w:rPr>
                <w:color w:val="000000"/>
                <w:sz w:val="20"/>
              </w:rPr>
            </w:pPr>
          </w:p>
        </w:tc>
        <w:tc>
          <w:tcPr>
            <w:tcW w:w="1425" w:type="dxa"/>
            <w:shd w:val="clear" w:color="auto" w:fill="auto"/>
            <w:vAlign w:val="center"/>
          </w:tcPr>
          <w:p w14:paraId="60C19AC1" w14:textId="0DC99C9B" w:rsidR="005C6AE9" w:rsidRDefault="00AC3E88" w:rsidP="00AC3E88">
            <w:pPr>
              <w:jc w:val="center"/>
              <w:rPr>
                <w:color w:val="000000"/>
                <w:sz w:val="22"/>
                <w:szCs w:val="22"/>
              </w:rPr>
            </w:pPr>
            <w:r>
              <w:rPr>
                <w:b/>
                <w:bCs/>
                <w:color w:val="000000"/>
                <w:sz w:val="20"/>
              </w:rPr>
              <w:t>502</w:t>
            </w:r>
          </w:p>
        </w:tc>
        <w:tc>
          <w:tcPr>
            <w:tcW w:w="1171" w:type="dxa"/>
            <w:shd w:val="clear" w:color="auto" w:fill="auto"/>
            <w:noWrap/>
            <w:vAlign w:val="center"/>
          </w:tcPr>
          <w:p w14:paraId="7E5AC177" w14:textId="77777777" w:rsidR="005C6AE9" w:rsidRPr="006E71C8" w:rsidRDefault="005C6AE9" w:rsidP="00757194">
            <w:pPr>
              <w:jc w:val="center"/>
              <w:rPr>
                <w:color w:val="000000"/>
                <w:sz w:val="20"/>
              </w:rPr>
            </w:pPr>
          </w:p>
        </w:tc>
        <w:tc>
          <w:tcPr>
            <w:tcW w:w="1364" w:type="dxa"/>
            <w:shd w:val="clear" w:color="auto" w:fill="auto"/>
            <w:noWrap/>
            <w:vAlign w:val="center"/>
          </w:tcPr>
          <w:p w14:paraId="7ABCECE3" w14:textId="77777777" w:rsidR="005C6AE9" w:rsidRDefault="005C6AE9" w:rsidP="00757194">
            <w:pPr>
              <w:jc w:val="center"/>
              <w:rPr>
                <w:color w:val="000000"/>
                <w:sz w:val="20"/>
              </w:rPr>
            </w:pPr>
            <w:r>
              <w:rPr>
                <w:color w:val="000000"/>
                <w:sz w:val="20"/>
              </w:rPr>
              <w:t>5,4</w:t>
            </w:r>
          </w:p>
        </w:tc>
        <w:tc>
          <w:tcPr>
            <w:tcW w:w="2109" w:type="dxa"/>
            <w:shd w:val="clear" w:color="auto" w:fill="auto"/>
            <w:noWrap/>
            <w:vAlign w:val="center"/>
          </w:tcPr>
          <w:p w14:paraId="3CD8A7A4" w14:textId="77777777" w:rsidR="005C6AE9" w:rsidRPr="006B519F" w:rsidRDefault="005C6AE9" w:rsidP="00757194">
            <w:pPr>
              <w:jc w:val="center"/>
              <w:rPr>
                <w:color w:val="000000"/>
                <w:sz w:val="22"/>
                <w:szCs w:val="22"/>
              </w:rPr>
            </w:pPr>
          </w:p>
        </w:tc>
      </w:tr>
    </w:tbl>
    <w:p w14:paraId="58FBCA86" w14:textId="77777777" w:rsidR="005C6AE9" w:rsidRDefault="005C6AE9" w:rsidP="005C6AE9">
      <w:pPr>
        <w:pStyle w:val="aff1"/>
        <w:rPr>
          <w:b/>
          <w:sz w:val="22"/>
          <w:szCs w:val="22"/>
        </w:rPr>
      </w:pPr>
    </w:p>
    <w:p w14:paraId="4E955D1B" w14:textId="660292EB" w:rsidR="005C6AE9" w:rsidRPr="00D11327" w:rsidRDefault="005C6AE9" w:rsidP="005C6AE9">
      <w:pPr>
        <w:pStyle w:val="aff1"/>
        <w:rPr>
          <w:b/>
          <w:sz w:val="22"/>
          <w:szCs w:val="22"/>
        </w:rPr>
      </w:pPr>
      <w:r w:rsidRPr="007E41AD">
        <w:rPr>
          <w:b/>
          <w:sz w:val="22"/>
          <w:szCs w:val="22"/>
        </w:rPr>
        <w:t xml:space="preserve">Таблица </w:t>
      </w:r>
      <w:r w:rsidR="00E232F6">
        <w:rPr>
          <w:b/>
          <w:sz w:val="22"/>
          <w:szCs w:val="22"/>
        </w:rPr>
        <w:t>3.9</w:t>
      </w:r>
      <w:r w:rsidRPr="007E41AD">
        <w:rPr>
          <w:b/>
          <w:sz w:val="22"/>
          <w:szCs w:val="22"/>
        </w:rPr>
        <w:t xml:space="preserve">.  Характеристика водозаборов </w:t>
      </w:r>
      <w:r w:rsidRPr="007E41AD">
        <w:rPr>
          <w:b/>
        </w:rPr>
        <w:t>Егорьевского</w:t>
      </w:r>
      <w:r w:rsidRPr="00D11327">
        <w:rPr>
          <w:b/>
        </w:rPr>
        <w:t xml:space="preserve">  </w:t>
      </w:r>
      <w:r w:rsidRPr="00D11327">
        <w:rPr>
          <w:b/>
          <w:sz w:val="22"/>
          <w:szCs w:val="22"/>
        </w:rPr>
        <w:t xml:space="preserve"> сельсовета Касторенского  района </w:t>
      </w:r>
    </w:p>
    <w:tbl>
      <w:tblPr>
        <w:tblW w:w="10024" w:type="dxa"/>
        <w:tblInd w:w="113" w:type="dxa"/>
        <w:tblLook w:val="04A0" w:firstRow="1" w:lastRow="0" w:firstColumn="1" w:lastColumn="0" w:noHBand="0" w:noVBand="1"/>
      </w:tblPr>
      <w:tblGrid>
        <w:gridCol w:w="477"/>
        <w:gridCol w:w="1632"/>
        <w:gridCol w:w="1311"/>
        <w:gridCol w:w="2145"/>
        <w:gridCol w:w="1686"/>
        <w:gridCol w:w="1477"/>
        <w:gridCol w:w="1296"/>
      </w:tblGrid>
      <w:tr w:rsidR="005C6AE9" w:rsidRPr="00054DDF" w14:paraId="31D25CC9" w14:textId="77777777" w:rsidTr="00757194">
        <w:trPr>
          <w:trHeight w:val="457"/>
        </w:trPr>
        <w:tc>
          <w:tcPr>
            <w:tcW w:w="32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321BA43" w14:textId="77777777" w:rsidR="005C6AE9" w:rsidRPr="00054DDF" w:rsidRDefault="005C6AE9" w:rsidP="00757194">
            <w:pPr>
              <w:jc w:val="center"/>
              <w:rPr>
                <w:sz w:val="22"/>
                <w:szCs w:val="22"/>
              </w:rPr>
            </w:pPr>
            <w:r w:rsidRPr="00054DDF">
              <w:rPr>
                <w:sz w:val="22"/>
                <w:szCs w:val="22"/>
              </w:rPr>
              <w:t> </w:t>
            </w:r>
            <w:r>
              <w:rPr>
                <w:sz w:val="22"/>
                <w:szCs w:val="22"/>
              </w:rPr>
              <w:t>№</w:t>
            </w:r>
          </w:p>
        </w:tc>
        <w:tc>
          <w:tcPr>
            <w:tcW w:w="207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FF373EE" w14:textId="77777777" w:rsidR="005C6AE9" w:rsidRPr="00054DDF" w:rsidRDefault="005C6AE9" w:rsidP="00757194">
            <w:pPr>
              <w:jc w:val="center"/>
              <w:rPr>
                <w:sz w:val="22"/>
                <w:szCs w:val="22"/>
              </w:rPr>
            </w:pPr>
            <w:r w:rsidRPr="00054DDF">
              <w:rPr>
                <w:sz w:val="22"/>
                <w:szCs w:val="22"/>
              </w:rPr>
              <w:t>Наименование  населённого пункта</w:t>
            </w:r>
          </w:p>
        </w:tc>
        <w:tc>
          <w:tcPr>
            <w:tcW w:w="3090" w:type="dxa"/>
            <w:gridSpan w:val="2"/>
            <w:tcBorders>
              <w:top w:val="single" w:sz="4" w:space="0" w:color="auto"/>
              <w:left w:val="nil"/>
              <w:bottom w:val="single" w:sz="4" w:space="0" w:color="auto"/>
              <w:right w:val="single" w:sz="4" w:space="0" w:color="000000"/>
            </w:tcBorders>
            <w:shd w:val="clear" w:color="auto" w:fill="auto"/>
            <w:vAlign w:val="center"/>
            <w:hideMark/>
          </w:tcPr>
          <w:p w14:paraId="49B35843" w14:textId="77777777" w:rsidR="005C6AE9" w:rsidRPr="00054DDF" w:rsidRDefault="005C6AE9" w:rsidP="00757194">
            <w:pPr>
              <w:jc w:val="center"/>
              <w:rPr>
                <w:sz w:val="22"/>
                <w:szCs w:val="22"/>
              </w:rPr>
            </w:pPr>
            <w:r w:rsidRPr="00054DDF">
              <w:rPr>
                <w:sz w:val="22"/>
                <w:szCs w:val="22"/>
              </w:rPr>
              <w:t>Артезианские скважины</w:t>
            </w:r>
          </w:p>
        </w:tc>
        <w:tc>
          <w:tcPr>
            <w:tcW w:w="171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04DE446" w14:textId="77777777" w:rsidR="005C6AE9" w:rsidRPr="00054DDF" w:rsidRDefault="005C6AE9" w:rsidP="00757194">
            <w:pPr>
              <w:jc w:val="center"/>
              <w:rPr>
                <w:sz w:val="22"/>
                <w:szCs w:val="22"/>
              </w:rPr>
            </w:pPr>
            <w:r w:rsidRPr="00054DDF">
              <w:rPr>
                <w:sz w:val="22"/>
                <w:szCs w:val="22"/>
              </w:rPr>
              <w:t xml:space="preserve">Длина магистрального </w:t>
            </w:r>
            <w:proofErr w:type="spellStart"/>
            <w:r w:rsidRPr="00054DDF">
              <w:rPr>
                <w:sz w:val="22"/>
                <w:szCs w:val="22"/>
              </w:rPr>
              <w:t>водопровода</w:t>
            </w:r>
            <w:proofErr w:type="gramStart"/>
            <w:r w:rsidRPr="00054DDF">
              <w:rPr>
                <w:sz w:val="22"/>
                <w:szCs w:val="22"/>
              </w:rPr>
              <w:t>,к</w:t>
            </w:r>
            <w:proofErr w:type="gramEnd"/>
            <w:r w:rsidRPr="00054DDF">
              <w:rPr>
                <w:sz w:val="22"/>
                <w:szCs w:val="22"/>
              </w:rPr>
              <w:t>м</w:t>
            </w:r>
            <w:proofErr w:type="spellEnd"/>
            <w:r w:rsidRPr="00054DDF">
              <w:rPr>
                <w:sz w:val="22"/>
                <w:szCs w:val="22"/>
              </w:rPr>
              <w:t xml:space="preserve"> / диаметр, мм</w:t>
            </w:r>
          </w:p>
        </w:tc>
        <w:tc>
          <w:tcPr>
            <w:tcW w:w="15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73B146A" w14:textId="77777777" w:rsidR="005C6AE9" w:rsidRPr="00054DDF" w:rsidRDefault="005C6AE9" w:rsidP="00757194">
            <w:pPr>
              <w:jc w:val="center"/>
              <w:rPr>
                <w:sz w:val="22"/>
                <w:szCs w:val="22"/>
              </w:rPr>
            </w:pPr>
            <w:r w:rsidRPr="00054DDF">
              <w:rPr>
                <w:sz w:val="22"/>
                <w:szCs w:val="22"/>
              </w:rPr>
              <w:t xml:space="preserve">Количество башен </w:t>
            </w:r>
            <w:proofErr w:type="spellStart"/>
            <w:r w:rsidRPr="00054DDF">
              <w:rPr>
                <w:sz w:val="22"/>
                <w:szCs w:val="22"/>
              </w:rPr>
              <w:t>Рожновского</w:t>
            </w:r>
            <w:proofErr w:type="spellEnd"/>
            <w:r w:rsidRPr="00054DDF">
              <w:rPr>
                <w:sz w:val="22"/>
                <w:szCs w:val="22"/>
              </w:rPr>
              <w:t xml:space="preserve">, </w:t>
            </w:r>
            <w:proofErr w:type="spellStart"/>
            <w:r w:rsidRPr="00054DDF">
              <w:rPr>
                <w:sz w:val="22"/>
                <w:szCs w:val="22"/>
              </w:rPr>
              <w:t>шт</w:t>
            </w:r>
            <w:proofErr w:type="spellEnd"/>
          </w:p>
        </w:tc>
        <w:tc>
          <w:tcPr>
            <w:tcW w:w="131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08B0F2F" w14:textId="77777777" w:rsidR="005C6AE9" w:rsidRPr="00054DDF" w:rsidRDefault="005C6AE9" w:rsidP="00757194">
            <w:pPr>
              <w:jc w:val="center"/>
              <w:rPr>
                <w:sz w:val="22"/>
                <w:szCs w:val="22"/>
              </w:rPr>
            </w:pPr>
            <w:r w:rsidRPr="00054DDF">
              <w:rPr>
                <w:sz w:val="22"/>
                <w:szCs w:val="22"/>
              </w:rPr>
              <w:t xml:space="preserve">Количество шахтных колодцев, </w:t>
            </w:r>
            <w:proofErr w:type="spellStart"/>
            <w:r w:rsidRPr="00054DDF">
              <w:rPr>
                <w:sz w:val="22"/>
                <w:szCs w:val="22"/>
              </w:rPr>
              <w:t>шт</w:t>
            </w:r>
            <w:proofErr w:type="spellEnd"/>
          </w:p>
        </w:tc>
      </w:tr>
      <w:tr w:rsidR="005C6AE9" w:rsidRPr="00054DDF" w14:paraId="5284C726" w14:textId="77777777" w:rsidTr="00757194">
        <w:trPr>
          <w:trHeight w:val="682"/>
        </w:trPr>
        <w:tc>
          <w:tcPr>
            <w:tcW w:w="326" w:type="dxa"/>
            <w:vMerge/>
            <w:tcBorders>
              <w:top w:val="single" w:sz="4" w:space="0" w:color="auto"/>
              <w:left w:val="single" w:sz="4" w:space="0" w:color="auto"/>
              <w:bottom w:val="single" w:sz="4" w:space="0" w:color="000000"/>
              <w:right w:val="single" w:sz="4" w:space="0" w:color="auto"/>
            </w:tcBorders>
            <w:vAlign w:val="center"/>
            <w:hideMark/>
          </w:tcPr>
          <w:p w14:paraId="6E3E5545" w14:textId="77777777" w:rsidR="005C6AE9" w:rsidRPr="00054DDF" w:rsidRDefault="005C6AE9" w:rsidP="00757194">
            <w:pPr>
              <w:rPr>
                <w:sz w:val="22"/>
                <w:szCs w:val="22"/>
              </w:rPr>
            </w:pPr>
          </w:p>
        </w:tc>
        <w:tc>
          <w:tcPr>
            <w:tcW w:w="2079" w:type="dxa"/>
            <w:vMerge/>
            <w:tcBorders>
              <w:top w:val="single" w:sz="4" w:space="0" w:color="auto"/>
              <w:left w:val="single" w:sz="4" w:space="0" w:color="auto"/>
              <w:bottom w:val="single" w:sz="4" w:space="0" w:color="000000"/>
              <w:right w:val="single" w:sz="4" w:space="0" w:color="auto"/>
            </w:tcBorders>
            <w:vAlign w:val="center"/>
            <w:hideMark/>
          </w:tcPr>
          <w:p w14:paraId="685A387E" w14:textId="77777777" w:rsidR="005C6AE9" w:rsidRPr="00054DDF" w:rsidRDefault="005C6AE9" w:rsidP="00757194">
            <w:pPr>
              <w:rPr>
                <w:sz w:val="22"/>
                <w:szCs w:val="22"/>
              </w:rPr>
            </w:pPr>
          </w:p>
        </w:tc>
        <w:tc>
          <w:tcPr>
            <w:tcW w:w="910" w:type="dxa"/>
            <w:tcBorders>
              <w:top w:val="nil"/>
              <w:left w:val="nil"/>
              <w:bottom w:val="single" w:sz="4" w:space="0" w:color="auto"/>
              <w:right w:val="single" w:sz="4" w:space="0" w:color="auto"/>
            </w:tcBorders>
            <w:shd w:val="clear" w:color="auto" w:fill="auto"/>
            <w:vAlign w:val="center"/>
            <w:hideMark/>
          </w:tcPr>
          <w:p w14:paraId="6836207F" w14:textId="77777777" w:rsidR="005C6AE9" w:rsidRPr="00054DDF" w:rsidRDefault="005C6AE9" w:rsidP="00757194">
            <w:pPr>
              <w:rPr>
                <w:sz w:val="22"/>
                <w:szCs w:val="22"/>
              </w:rPr>
            </w:pPr>
            <w:r w:rsidRPr="00054DDF">
              <w:rPr>
                <w:sz w:val="22"/>
                <w:szCs w:val="22"/>
              </w:rPr>
              <w:t xml:space="preserve">количество, </w:t>
            </w:r>
            <w:proofErr w:type="spellStart"/>
            <w:r w:rsidRPr="00054DDF">
              <w:rPr>
                <w:sz w:val="22"/>
                <w:szCs w:val="22"/>
              </w:rPr>
              <w:t>шт</w:t>
            </w:r>
            <w:proofErr w:type="spellEnd"/>
          </w:p>
        </w:tc>
        <w:tc>
          <w:tcPr>
            <w:tcW w:w="2180" w:type="dxa"/>
            <w:tcBorders>
              <w:top w:val="nil"/>
              <w:left w:val="nil"/>
              <w:bottom w:val="single" w:sz="4" w:space="0" w:color="auto"/>
              <w:right w:val="single" w:sz="4" w:space="0" w:color="auto"/>
            </w:tcBorders>
            <w:shd w:val="clear" w:color="auto" w:fill="auto"/>
            <w:vAlign w:val="center"/>
            <w:hideMark/>
          </w:tcPr>
          <w:p w14:paraId="7F89A976" w14:textId="77777777" w:rsidR="005C6AE9" w:rsidRPr="00054DDF" w:rsidRDefault="005C6AE9" w:rsidP="00757194">
            <w:pPr>
              <w:rPr>
                <w:sz w:val="22"/>
                <w:szCs w:val="22"/>
              </w:rPr>
            </w:pPr>
            <w:r w:rsidRPr="00054DDF">
              <w:rPr>
                <w:sz w:val="22"/>
                <w:szCs w:val="22"/>
              </w:rPr>
              <w:t>производительность, м</w:t>
            </w:r>
            <w:r w:rsidRPr="00054DDF">
              <w:rPr>
                <w:sz w:val="22"/>
                <w:szCs w:val="22"/>
                <w:vertAlign w:val="superscript"/>
              </w:rPr>
              <w:t>3</w:t>
            </w:r>
            <w:r w:rsidRPr="00054DDF">
              <w:rPr>
                <w:sz w:val="22"/>
                <w:szCs w:val="22"/>
              </w:rPr>
              <w:t>/час</w:t>
            </w:r>
          </w:p>
        </w:tc>
        <w:tc>
          <w:tcPr>
            <w:tcW w:w="1713" w:type="dxa"/>
            <w:vMerge/>
            <w:tcBorders>
              <w:top w:val="single" w:sz="4" w:space="0" w:color="auto"/>
              <w:left w:val="single" w:sz="4" w:space="0" w:color="auto"/>
              <w:bottom w:val="single" w:sz="4" w:space="0" w:color="000000"/>
              <w:right w:val="single" w:sz="4" w:space="0" w:color="auto"/>
            </w:tcBorders>
            <w:vAlign w:val="center"/>
            <w:hideMark/>
          </w:tcPr>
          <w:p w14:paraId="5F370156" w14:textId="77777777" w:rsidR="005C6AE9" w:rsidRPr="00054DDF" w:rsidRDefault="005C6AE9" w:rsidP="00757194">
            <w:pPr>
              <w:rPr>
                <w:sz w:val="22"/>
                <w:szCs w:val="22"/>
              </w:rPr>
            </w:pPr>
          </w:p>
        </w:tc>
        <w:tc>
          <w:tcPr>
            <w:tcW w:w="1500" w:type="dxa"/>
            <w:vMerge/>
            <w:tcBorders>
              <w:top w:val="single" w:sz="4" w:space="0" w:color="auto"/>
              <w:left w:val="single" w:sz="4" w:space="0" w:color="auto"/>
              <w:bottom w:val="single" w:sz="4" w:space="0" w:color="000000"/>
              <w:right w:val="single" w:sz="4" w:space="0" w:color="auto"/>
            </w:tcBorders>
            <w:vAlign w:val="center"/>
            <w:hideMark/>
          </w:tcPr>
          <w:p w14:paraId="5C3B289E" w14:textId="77777777" w:rsidR="005C6AE9" w:rsidRPr="00054DDF" w:rsidRDefault="005C6AE9" w:rsidP="00757194">
            <w:pPr>
              <w:rPr>
                <w:sz w:val="22"/>
                <w:szCs w:val="22"/>
              </w:rPr>
            </w:pPr>
          </w:p>
        </w:tc>
        <w:tc>
          <w:tcPr>
            <w:tcW w:w="1316" w:type="dxa"/>
            <w:vMerge/>
            <w:tcBorders>
              <w:top w:val="single" w:sz="4" w:space="0" w:color="auto"/>
              <w:left w:val="single" w:sz="4" w:space="0" w:color="auto"/>
              <w:bottom w:val="single" w:sz="4" w:space="0" w:color="000000"/>
              <w:right w:val="single" w:sz="4" w:space="0" w:color="auto"/>
            </w:tcBorders>
            <w:vAlign w:val="center"/>
            <w:hideMark/>
          </w:tcPr>
          <w:p w14:paraId="64921036" w14:textId="77777777" w:rsidR="005C6AE9" w:rsidRPr="00054DDF" w:rsidRDefault="005C6AE9" w:rsidP="00757194">
            <w:pPr>
              <w:rPr>
                <w:sz w:val="22"/>
                <w:szCs w:val="22"/>
              </w:rPr>
            </w:pPr>
          </w:p>
        </w:tc>
      </w:tr>
      <w:tr w:rsidR="005C6AE9" w:rsidRPr="00054DDF" w14:paraId="7F073F82" w14:textId="77777777" w:rsidTr="00757194">
        <w:trPr>
          <w:trHeight w:val="464"/>
        </w:trPr>
        <w:tc>
          <w:tcPr>
            <w:tcW w:w="326" w:type="dxa"/>
            <w:tcBorders>
              <w:top w:val="nil"/>
              <w:left w:val="single" w:sz="4" w:space="0" w:color="auto"/>
              <w:bottom w:val="single" w:sz="4" w:space="0" w:color="auto"/>
              <w:right w:val="single" w:sz="4" w:space="0" w:color="auto"/>
            </w:tcBorders>
            <w:shd w:val="clear" w:color="auto" w:fill="auto"/>
            <w:vAlign w:val="center"/>
            <w:hideMark/>
          </w:tcPr>
          <w:p w14:paraId="4AD8ED59" w14:textId="77777777" w:rsidR="005C6AE9" w:rsidRPr="00054DDF" w:rsidRDefault="005C6AE9" w:rsidP="00757194">
            <w:pPr>
              <w:jc w:val="right"/>
              <w:rPr>
                <w:color w:val="000000"/>
                <w:sz w:val="22"/>
                <w:szCs w:val="22"/>
              </w:rPr>
            </w:pPr>
            <w:r w:rsidRPr="00054DDF">
              <w:rPr>
                <w:color w:val="000000"/>
                <w:sz w:val="22"/>
                <w:szCs w:val="22"/>
              </w:rPr>
              <w:t>1</w:t>
            </w:r>
          </w:p>
        </w:tc>
        <w:tc>
          <w:tcPr>
            <w:tcW w:w="2079" w:type="dxa"/>
            <w:tcBorders>
              <w:top w:val="nil"/>
              <w:left w:val="nil"/>
              <w:bottom w:val="single" w:sz="4" w:space="0" w:color="auto"/>
              <w:right w:val="single" w:sz="4" w:space="0" w:color="auto"/>
            </w:tcBorders>
            <w:shd w:val="clear" w:color="auto" w:fill="auto"/>
            <w:vAlign w:val="center"/>
            <w:hideMark/>
          </w:tcPr>
          <w:p w14:paraId="7F16426D" w14:textId="77777777" w:rsidR="005C6AE9" w:rsidRPr="00054DDF" w:rsidRDefault="005C6AE9" w:rsidP="00757194">
            <w:pPr>
              <w:rPr>
                <w:color w:val="000000"/>
                <w:sz w:val="22"/>
                <w:szCs w:val="22"/>
              </w:rPr>
            </w:pPr>
            <w:r w:rsidRPr="00054DDF">
              <w:rPr>
                <w:color w:val="000000"/>
                <w:sz w:val="22"/>
                <w:szCs w:val="22"/>
              </w:rPr>
              <w:t>д. Егорьевка</w:t>
            </w:r>
          </w:p>
        </w:tc>
        <w:tc>
          <w:tcPr>
            <w:tcW w:w="910" w:type="dxa"/>
            <w:tcBorders>
              <w:top w:val="nil"/>
              <w:left w:val="nil"/>
              <w:bottom w:val="single" w:sz="4" w:space="0" w:color="auto"/>
              <w:right w:val="single" w:sz="4" w:space="0" w:color="auto"/>
            </w:tcBorders>
            <w:shd w:val="clear" w:color="auto" w:fill="auto"/>
            <w:vAlign w:val="center"/>
            <w:hideMark/>
          </w:tcPr>
          <w:p w14:paraId="13FF3A4C" w14:textId="77777777" w:rsidR="005C6AE9" w:rsidRPr="00054DDF" w:rsidRDefault="005C6AE9" w:rsidP="00757194">
            <w:pPr>
              <w:jc w:val="center"/>
              <w:rPr>
                <w:sz w:val="22"/>
                <w:szCs w:val="22"/>
              </w:rPr>
            </w:pPr>
            <w:r w:rsidRPr="00054DDF">
              <w:rPr>
                <w:sz w:val="22"/>
                <w:szCs w:val="22"/>
              </w:rPr>
              <w:t>1</w:t>
            </w:r>
          </w:p>
        </w:tc>
        <w:tc>
          <w:tcPr>
            <w:tcW w:w="2180" w:type="dxa"/>
            <w:tcBorders>
              <w:top w:val="nil"/>
              <w:left w:val="nil"/>
              <w:bottom w:val="single" w:sz="4" w:space="0" w:color="auto"/>
              <w:right w:val="single" w:sz="4" w:space="0" w:color="auto"/>
            </w:tcBorders>
            <w:shd w:val="clear" w:color="auto" w:fill="auto"/>
            <w:vAlign w:val="center"/>
            <w:hideMark/>
          </w:tcPr>
          <w:p w14:paraId="416C4243" w14:textId="77777777" w:rsidR="005C6AE9" w:rsidRPr="00054DDF" w:rsidRDefault="005C6AE9" w:rsidP="00757194">
            <w:pPr>
              <w:jc w:val="center"/>
              <w:rPr>
                <w:sz w:val="22"/>
                <w:szCs w:val="22"/>
              </w:rPr>
            </w:pPr>
            <w:r w:rsidRPr="00054DDF">
              <w:rPr>
                <w:sz w:val="22"/>
                <w:szCs w:val="22"/>
              </w:rPr>
              <w:t>6,5</w:t>
            </w:r>
          </w:p>
        </w:tc>
        <w:tc>
          <w:tcPr>
            <w:tcW w:w="1713" w:type="dxa"/>
            <w:tcBorders>
              <w:top w:val="nil"/>
              <w:left w:val="nil"/>
              <w:bottom w:val="single" w:sz="4" w:space="0" w:color="auto"/>
              <w:right w:val="single" w:sz="4" w:space="0" w:color="auto"/>
            </w:tcBorders>
            <w:shd w:val="clear" w:color="auto" w:fill="auto"/>
            <w:vAlign w:val="center"/>
            <w:hideMark/>
          </w:tcPr>
          <w:p w14:paraId="7136D735" w14:textId="77777777" w:rsidR="005C6AE9" w:rsidRPr="00054DDF" w:rsidRDefault="005C6AE9" w:rsidP="00757194">
            <w:pPr>
              <w:jc w:val="center"/>
              <w:rPr>
                <w:color w:val="000000"/>
                <w:sz w:val="20"/>
              </w:rPr>
            </w:pPr>
            <w:r w:rsidRPr="00054DDF">
              <w:rPr>
                <w:color w:val="000000"/>
                <w:sz w:val="20"/>
              </w:rPr>
              <w:t>1,2</w:t>
            </w:r>
          </w:p>
        </w:tc>
        <w:tc>
          <w:tcPr>
            <w:tcW w:w="1500" w:type="dxa"/>
            <w:tcBorders>
              <w:top w:val="nil"/>
              <w:left w:val="nil"/>
              <w:bottom w:val="single" w:sz="4" w:space="0" w:color="auto"/>
              <w:right w:val="single" w:sz="4" w:space="0" w:color="auto"/>
            </w:tcBorders>
            <w:shd w:val="clear" w:color="auto" w:fill="auto"/>
            <w:vAlign w:val="center"/>
            <w:hideMark/>
          </w:tcPr>
          <w:p w14:paraId="5FEB0869" w14:textId="77777777" w:rsidR="005C6AE9" w:rsidRPr="00054DDF" w:rsidRDefault="005C6AE9" w:rsidP="00757194">
            <w:pPr>
              <w:jc w:val="center"/>
              <w:rPr>
                <w:color w:val="000000"/>
                <w:sz w:val="20"/>
              </w:rPr>
            </w:pPr>
            <w:r>
              <w:rPr>
                <w:color w:val="000000"/>
                <w:sz w:val="20"/>
              </w:rPr>
              <w:t>1</w:t>
            </w:r>
            <w:r w:rsidRPr="00054DDF">
              <w:rPr>
                <w:color w:val="000000"/>
                <w:sz w:val="20"/>
              </w:rPr>
              <w:t> </w:t>
            </w:r>
          </w:p>
        </w:tc>
        <w:tc>
          <w:tcPr>
            <w:tcW w:w="1316" w:type="dxa"/>
            <w:tcBorders>
              <w:top w:val="nil"/>
              <w:left w:val="nil"/>
              <w:bottom w:val="single" w:sz="4" w:space="0" w:color="auto"/>
              <w:right w:val="single" w:sz="4" w:space="0" w:color="auto"/>
            </w:tcBorders>
            <w:shd w:val="clear" w:color="auto" w:fill="auto"/>
            <w:vAlign w:val="center"/>
            <w:hideMark/>
          </w:tcPr>
          <w:p w14:paraId="56AE7D3C" w14:textId="77777777" w:rsidR="005C6AE9" w:rsidRPr="00054DDF" w:rsidRDefault="005C6AE9" w:rsidP="00757194">
            <w:pPr>
              <w:jc w:val="center"/>
              <w:rPr>
                <w:sz w:val="22"/>
                <w:szCs w:val="22"/>
              </w:rPr>
            </w:pPr>
            <w:r w:rsidRPr="00054DDF">
              <w:rPr>
                <w:sz w:val="22"/>
                <w:szCs w:val="22"/>
              </w:rPr>
              <w:t>Нет инф.</w:t>
            </w:r>
          </w:p>
        </w:tc>
      </w:tr>
      <w:tr w:rsidR="005C6AE9" w:rsidRPr="00054DDF" w14:paraId="33723C20" w14:textId="77777777" w:rsidTr="00757194">
        <w:trPr>
          <w:trHeight w:val="307"/>
        </w:trPr>
        <w:tc>
          <w:tcPr>
            <w:tcW w:w="326" w:type="dxa"/>
            <w:tcBorders>
              <w:top w:val="nil"/>
              <w:left w:val="single" w:sz="4" w:space="0" w:color="auto"/>
              <w:bottom w:val="single" w:sz="4" w:space="0" w:color="auto"/>
              <w:right w:val="single" w:sz="4" w:space="0" w:color="auto"/>
            </w:tcBorders>
            <w:shd w:val="clear" w:color="auto" w:fill="auto"/>
            <w:vAlign w:val="center"/>
            <w:hideMark/>
          </w:tcPr>
          <w:p w14:paraId="541C60D3" w14:textId="77777777" w:rsidR="005C6AE9" w:rsidRPr="00054DDF" w:rsidRDefault="005C6AE9" w:rsidP="00757194">
            <w:pPr>
              <w:jc w:val="right"/>
              <w:rPr>
                <w:color w:val="000000"/>
                <w:sz w:val="22"/>
                <w:szCs w:val="22"/>
              </w:rPr>
            </w:pPr>
            <w:r w:rsidRPr="00054DDF">
              <w:rPr>
                <w:color w:val="000000"/>
                <w:sz w:val="22"/>
                <w:szCs w:val="22"/>
              </w:rPr>
              <w:t>2</w:t>
            </w:r>
          </w:p>
        </w:tc>
        <w:tc>
          <w:tcPr>
            <w:tcW w:w="2079" w:type="dxa"/>
            <w:tcBorders>
              <w:top w:val="nil"/>
              <w:left w:val="nil"/>
              <w:bottom w:val="single" w:sz="4" w:space="0" w:color="auto"/>
              <w:right w:val="single" w:sz="4" w:space="0" w:color="auto"/>
            </w:tcBorders>
            <w:shd w:val="clear" w:color="auto" w:fill="auto"/>
            <w:vAlign w:val="center"/>
            <w:hideMark/>
          </w:tcPr>
          <w:p w14:paraId="5FBB6F91" w14:textId="77777777" w:rsidR="005C6AE9" w:rsidRPr="00054DDF" w:rsidRDefault="005C6AE9" w:rsidP="00757194">
            <w:pPr>
              <w:rPr>
                <w:color w:val="000000"/>
                <w:sz w:val="22"/>
                <w:szCs w:val="22"/>
              </w:rPr>
            </w:pPr>
            <w:proofErr w:type="spellStart"/>
            <w:r w:rsidRPr="00054DDF">
              <w:rPr>
                <w:color w:val="000000"/>
                <w:sz w:val="22"/>
                <w:szCs w:val="22"/>
              </w:rPr>
              <w:t>с.Вознесеновка</w:t>
            </w:r>
            <w:proofErr w:type="spellEnd"/>
          </w:p>
        </w:tc>
        <w:tc>
          <w:tcPr>
            <w:tcW w:w="910" w:type="dxa"/>
            <w:tcBorders>
              <w:top w:val="nil"/>
              <w:left w:val="nil"/>
              <w:bottom w:val="single" w:sz="4" w:space="0" w:color="auto"/>
              <w:right w:val="single" w:sz="4" w:space="0" w:color="auto"/>
            </w:tcBorders>
            <w:shd w:val="clear" w:color="auto" w:fill="auto"/>
            <w:vAlign w:val="center"/>
            <w:hideMark/>
          </w:tcPr>
          <w:p w14:paraId="34B4039D" w14:textId="77777777" w:rsidR="005C6AE9" w:rsidRPr="00054DDF" w:rsidRDefault="005C6AE9" w:rsidP="00757194">
            <w:pPr>
              <w:jc w:val="center"/>
              <w:rPr>
                <w:sz w:val="22"/>
                <w:szCs w:val="22"/>
              </w:rPr>
            </w:pPr>
            <w:r w:rsidRPr="00054DDF">
              <w:rPr>
                <w:sz w:val="22"/>
                <w:szCs w:val="22"/>
              </w:rPr>
              <w:t>1</w:t>
            </w:r>
          </w:p>
        </w:tc>
        <w:tc>
          <w:tcPr>
            <w:tcW w:w="2180" w:type="dxa"/>
            <w:tcBorders>
              <w:top w:val="nil"/>
              <w:left w:val="nil"/>
              <w:bottom w:val="single" w:sz="4" w:space="0" w:color="auto"/>
              <w:right w:val="single" w:sz="4" w:space="0" w:color="auto"/>
            </w:tcBorders>
            <w:shd w:val="clear" w:color="auto" w:fill="auto"/>
            <w:vAlign w:val="center"/>
            <w:hideMark/>
          </w:tcPr>
          <w:p w14:paraId="78FB7420" w14:textId="77777777" w:rsidR="005C6AE9" w:rsidRPr="00054DDF" w:rsidRDefault="005C6AE9" w:rsidP="00757194">
            <w:pPr>
              <w:jc w:val="center"/>
            </w:pPr>
            <w:r w:rsidRPr="00054DDF">
              <w:t>6,5</w:t>
            </w:r>
          </w:p>
        </w:tc>
        <w:tc>
          <w:tcPr>
            <w:tcW w:w="1713" w:type="dxa"/>
            <w:tcBorders>
              <w:top w:val="nil"/>
              <w:left w:val="nil"/>
              <w:bottom w:val="single" w:sz="4" w:space="0" w:color="auto"/>
              <w:right w:val="single" w:sz="4" w:space="0" w:color="auto"/>
            </w:tcBorders>
            <w:shd w:val="clear" w:color="auto" w:fill="auto"/>
            <w:vAlign w:val="center"/>
            <w:hideMark/>
          </w:tcPr>
          <w:p w14:paraId="61A2E483" w14:textId="77777777" w:rsidR="005C6AE9" w:rsidRPr="00054DDF" w:rsidRDefault="005C6AE9" w:rsidP="00757194">
            <w:pPr>
              <w:jc w:val="center"/>
              <w:rPr>
                <w:color w:val="000000"/>
                <w:sz w:val="20"/>
              </w:rPr>
            </w:pPr>
            <w:r w:rsidRPr="00054DDF">
              <w:rPr>
                <w:color w:val="000000"/>
                <w:sz w:val="20"/>
              </w:rPr>
              <w:t>4,2</w:t>
            </w:r>
          </w:p>
        </w:tc>
        <w:tc>
          <w:tcPr>
            <w:tcW w:w="1500" w:type="dxa"/>
            <w:tcBorders>
              <w:top w:val="nil"/>
              <w:left w:val="nil"/>
              <w:bottom w:val="single" w:sz="4" w:space="0" w:color="auto"/>
              <w:right w:val="single" w:sz="4" w:space="0" w:color="auto"/>
            </w:tcBorders>
            <w:shd w:val="clear" w:color="auto" w:fill="auto"/>
            <w:vAlign w:val="center"/>
            <w:hideMark/>
          </w:tcPr>
          <w:p w14:paraId="41255D37" w14:textId="77777777" w:rsidR="005C6AE9" w:rsidRPr="00054DDF" w:rsidRDefault="005C6AE9" w:rsidP="00757194">
            <w:pPr>
              <w:jc w:val="center"/>
              <w:rPr>
                <w:color w:val="000000"/>
                <w:sz w:val="20"/>
              </w:rPr>
            </w:pPr>
            <w:r w:rsidRPr="00054DDF">
              <w:rPr>
                <w:color w:val="000000"/>
                <w:sz w:val="20"/>
              </w:rPr>
              <w:t> </w:t>
            </w:r>
            <w:r>
              <w:rPr>
                <w:color w:val="000000"/>
                <w:sz w:val="20"/>
              </w:rPr>
              <w:t>2</w:t>
            </w:r>
          </w:p>
        </w:tc>
        <w:tc>
          <w:tcPr>
            <w:tcW w:w="1316" w:type="dxa"/>
            <w:tcBorders>
              <w:top w:val="nil"/>
              <w:left w:val="nil"/>
              <w:bottom w:val="single" w:sz="4" w:space="0" w:color="auto"/>
              <w:right w:val="single" w:sz="4" w:space="0" w:color="auto"/>
            </w:tcBorders>
            <w:shd w:val="clear" w:color="auto" w:fill="auto"/>
            <w:vAlign w:val="center"/>
            <w:hideMark/>
          </w:tcPr>
          <w:p w14:paraId="5175E8D6" w14:textId="77777777" w:rsidR="005C6AE9" w:rsidRPr="00054DDF" w:rsidRDefault="005C6AE9" w:rsidP="00757194">
            <w:pPr>
              <w:jc w:val="center"/>
              <w:rPr>
                <w:sz w:val="22"/>
                <w:szCs w:val="22"/>
              </w:rPr>
            </w:pPr>
            <w:r w:rsidRPr="00054DDF">
              <w:rPr>
                <w:sz w:val="22"/>
                <w:szCs w:val="22"/>
              </w:rPr>
              <w:t>Нет инф.</w:t>
            </w:r>
          </w:p>
        </w:tc>
      </w:tr>
      <w:tr w:rsidR="005C6AE9" w:rsidRPr="00054DDF" w14:paraId="779121F4" w14:textId="77777777" w:rsidTr="00757194">
        <w:trPr>
          <w:trHeight w:val="300"/>
        </w:trPr>
        <w:tc>
          <w:tcPr>
            <w:tcW w:w="326" w:type="dxa"/>
            <w:tcBorders>
              <w:top w:val="nil"/>
              <w:left w:val="single" w:sz="4" w:space="0" w:color="auto"/>
              <w:bottom w:val="single" w:sz="4" w:space="0" w:color="auto"/>
              <w:right w:val="single" w:sz="4" w:space="0" w:color="auto"/>
            </w:tcBorders>
            <w:shd w:val="clear" w:color="auto" w:fill="auto"/>
            <w:vAlign w:val="center"/>
            <w:hideMark/>
          </w:tcPr>
          <w:p w14:paraId="40795E0F" w14:textId="77777777" w:rsidR="005C6AE9" w:rsidRPr="00054DDF" w:rsidRDefault="005C6AE9" w:rsidP="00757194">
            <w:pPr>
              <w:jc w:val="center"/>
              <w:rPr>
                <w:color w:val="000000"/>
                <w:sz w:val="22"/>
                <w:szCs w:val="22"/>
              </w:rPr>
            </w:pPr>
            <w:r w:rsidRPr="00054DDF">
              <w:rPr>
                <w:color w:val="000000"/>
                <w:sz w:val="22"/>
                <w:szCs w:val="22"/>
              </w:rPr>
              <w:t> </w:t>
            </w:r>
          </w:p>
        </w:tc>
        <w:tc>
          <w:tcPr>
            <w:tcW w:w="2079" w:type="dxa"/>
            <w:tcBorders>
              <w:top w:val="nil"/>
              <w:left w:val="nil"/>
              <w:bottom w:val="single" w:sz="4" w:space="0" w:color="auto"/>
              <w:right w:val="single" w:sz="4" w:space="0" w:color="auto"/>
            </w:tcBorders>
            <w:shd w:val="clear" w:color="auto" w:fill="auto"/>
            <w:vAlign w:val="center"/>
            <w:hideMark/>
          </w:tcPr>
          <w:p w14:paraId="0B1A3567" w14:textId="77777777" w:rsidR="005C6AE9" w:rsidRPr="00054DDF" w:rsidRDefault="005C6AE9" w:rsidP="00757194">
            <w:pPr>
              <w:rPr>
                <w:color w:val="00000A"/>
                <w:sz w:val="20"/>
              </w:rPr>
            </w:pPr>
            <w:r w:rsidRPr="00054DDF">
              <w:rPr>
                <w:color w:val="00000A"/>
                <w:sz w:val="20"/>
              </w:rPr>
              <w:t xml:space="preserve">Итого </w:t>
            </w:r>
          </w:p>
        </w:tc>
        <w:tc>
          <w:tcPr>
            <w:tcW w:w="910" w:type="dxa"/>
            <w:tcBorders>
              <w:top w:val="nil"/>
              <w:left w:val="nil"/>
              <w:bottom w:val="single" w:sz="4" w:space="0" w:color="auto"/>
              <w:right w:val="single" w:sz="4" w:space="0" w:color="auto"/>
            </w:tcBorders>
            <w:shd w:val="clear" w:color="auto" w:fill="auto"/>
            <w:vAlign w:val="center"/>
            <w:hideMark/>
          </w:tcPr>
          <w:p w14:paraId="077F5CA1" w14:textId="77777777" w:rsidR="005C6AE9" w:rsidRPr="00054DDF" w:rsidRDefault="005C6AE9" w:rsidP="00757194">
            <w:pPr>
              <w:jc w:val="center"/>
              <w:rPr>
                <w:sz w:val="22"/>
                <w:szCs w:val="22"/>
              </w:rPr>
            </w:pPr>
            <w:r w:rsidRPr="00054DDF">
              <w:rPr>
                <w:sz w:val="22"/>
                <w:szCs w:val="22"/>
              </w:rPr>
              <w:t>2</w:t>
            </w:r>
          </w:p>
        </w:tc>
        <w:tc>
          <w:tcPr>
            <w:tcW w:w="2180" w:type="dxa"/>
            <w:tcBorders>
              <w:top w:val="nil"/>
              <w:left w:val="nil"/>
              <w:bottom w:val="single" w:sz="4" w:space="0" w:color="auto"/>
              <w:right w:val="single" w:sz="4" w:space="0" w:color="auto"/>
            </w:tcBorders>
            <w:shd w:val="clear" w:color="auto" w:fill="auto"/>
            <w:vAlign w:val="center"/>
            <w:hideMark/>
          </w:tcPr>
          <w:p w14:paraId="3C114669" w14:textId="77777777" w:rsidR="005C6AE9" w:rsidRPr="00054DDF" w:rsidRDefault="005C6AE9" w:rsidP="00757194">
            <w:pPr>
              <w:jc w:val="center"/>
              <w:rPr>
                <w:sz w:val="22"/>
                <w:szCs w:val="22"/>
              </w:rPr>
            </w:pPr>
            <w:r w:rsidRPr="00054DDF">
              <w:rPr>
                <w:sz w:val="22"/>
                <w:szCs w:val="22"/>
              </w:rPr>
              <w:t> </w:t>
            </w:r>
          </w:p>
        </w:tc>
        <w:tc>
          <w:tcPr>
            <w:tcW w:w="1713" w:type="dxa"/>
            <w:tcBorders>
              <w:top w:val="nil"/>
              <w:left w:val="nil"/>
              <w:bottom w:val="single" w:sz="4" w:space="0" w:color="auto"/>
              <w:right w:val="single" w:sz="4" w:space="0" w:color="auto"/>
            </w:tcBorders>
            <w:shd w:val="clear" w:color="auto" w:fill="auto"/>
            <w:vAlign w:val="center"/>
            <w:hideMark/>
          </w:tcPr>
          <w:p w14:paraId="7DC6ED47" w14:textId="77777777" w:rsidR="005C6AE9" w:rsidRPr="00054DDF" w:rsidRDefault="005C6AE9" w:rsidP="00757194">
            <w:pPr>
              <w:jc w:val="center"/>
              <w:rPr>
                <w:color w:val="000000"/>
                <w:sz w:val="20"/>
              </w:rPr>
            </w:pPr>
            <w:r w:rsidRPr="00054DDF">
              <w:rPr>
                <w:color w:val="000000"/>
                <w:sz w:val="20"/>
              </w:rPr>
              <w:t>5,4</w:t>
            </w:r>
          </w:p>
        </w:tc>
        <w:tc>
          <w:tcPr>
            <w:tcW w:w="1500" w:type="dxa"/>
            <w:tcBorders>
              <w:top w:val="nil"/>
              <w:left w:val="nil"/>
              <w:bottom w:val="single" w:sz="4" w:space="0" w:color="auto"/>
              <w:right w:val="single" w:sz="4" w:space="0" w:color="auto"/>
            </w:tcBorders>
            <w:shd w:val="clear" w:color="auto" w:fill="auto"/>
            <w:vAlign w:val="center"/>
            <w:hideMark/>
          </w:tcPr>
          <w:p w14:paraId="5389B367" w14:textId="77777777" w:rsidR="005C6AE9" w:rsidRPr="00054DDF" w:rsidRDefault="005C6AE9" w:rsidP="00757194">
            <w:pPr>
              <w:jc w:val="center"/>
              <w:rPr>
                <w:color w:val="000000"/>
                <w:sz w:val="20"/>
              </w:rPr>
            </w:pPr>
            <w:r w:rsidRPr="00054DDF">
              <w:rPr>
                <w:color w:val="000000"/>
                <w:sz w:val="20"/>
              </w:rPr>
              <w:t> </w:t>
            </w:r>
            <w:r>
              <w:rPr>
                <w:color w:val="000000"/>
                <w:sz w:val="20"/>
              </w:rPr>
              <w:t>3</w:t>
            </w:r>
          </w:p>
        </w:tc>
        <w:tc>
          <w:tcPr>
            <w:tcW w:w="1316" w:type="dxa"/>
            <w:tcBorders>
              <w:top w:val="nil"/>
              <w:left w:val="nil"/>
              <w:bottom w:val="single" w:sz="4" w:space="0" w:color="auto"/>
              <w:right w:val="single" w:sz="4" w:space="0" w:color="auto"/>
            </w:tcBorders>
            <w:shd w:val="clear" w:color="auto" w:fill="auto"/>
            <w:vAlign w:val="center"/>
            <w:hideMark/>
          </w:tcPr>
          <w:p w14:paraId="64B464EF" w14:textId="77777777" w:rsidR="005C6AE9" w:rsidRPr="00054DDF" w:rsidRDefault="005C6AE9" w:rsidP="00757194">
            <w:pPr>
              <w:jc w:val="center"/>
              <w:rPr>
                <w:sz w:val="22"/>
                <w:szCs w:val="22"/>
              </w:rPr>
            </w:pPr>
            <w:r w:rsidRPr="00054DDF">
              <w:rPr>
                <w:sz w:val="22"/>
                <w:szCs w:val="22"/>
              </w:rPr>
              <w:t> </w:t>
            </w:r>
          </w:p>
        </w:tc>
      </w:tr>
    </w:tbl>
    <w:p w14:paraId="15D07485" w14:textId="61ED65AE" w:rsidR="005C6AE9" w:rsidRPr="007E41AD" w:rsidRDefault="005C6AE9" w:rsidP="005C6AE9">
      <w:pPr>
        <w:pStyle w:val="af2"/>
        <w:keepNext/>
        <w:tabs>
          <w:tab w:val="left" w:pos="709"/>
        </w:tabs>
        <w:rPr>
          <w:color w:val="000000"/>
          <w:sz w:val="22"/>
          <w:szCs w:val="22"/>
        </w:rPr>
      </w:pPr>
      <w:r w:rsidRPr="007E41AD">
        <w:rPr>
          <w:color w:val="000000"/>
          <w:sz w:val="22"/>
          <w:szCs w:val="22"/>
        </w:rPr>
        <w:lastRenderedPageBreak/>
        <w:t>Таблица</w:t>
      </w:r>
      <w:r w:rsidR="00E232F6">
        <w:rPr>
          <w:color w:val="000000"/>
          <w:sz w:val="22"/>
          <w:szCs w:val="22"/>
        </w:rPr>
        <w:t xml:space="preserve"> 3.10</w:t>
      </w:r>
      <w:r w:rsidRPr="007E41AD">
        <w:rPr>
          <w:color w:val="000000"/>
          <w:sz w:val="22"/>
          <w:szCs w:val="22"/>
        </w:rPr>
        <w:t xml:space="preserve">. Перечень прочих объектов питьевого водоснабжения, расположенных на территории МО </w:t>
      </w:r>
      <w:r w:rsidRPr="007E41AD">
        <w:rPr>
          <w:color w:val="auto"/>
          <w:sz w:val="22"/>
          <w:szCs w:val="22"/>
        </w:rPr>
        <w:t>«Егорьевский</w:t>
      </w:r>
      <w:r w:rsidRPr="007E41AD">
        <w:rPr>
          <w:color w:val="000000"/>
          <w:sz w:val="22"/>
          <w:szCs w:val="22"/>
        </w:rPr>
        <w:t xml:space="preserve"> сельсовет» </w:t>
      </w: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
        <w:gridCol w:w="4767"/>
        <w:gridCol w:w="1985"/>
        <w:gridCol w:w="1779"/>
        <w:gridCol w:w="876"/>
      </w:tblGrid>
      <w:tr w:rsidR="005C6AE9" w:rsidRPr="00EE0B4C" w14:paraId="58A8F10A" w14:textId="77777777" w:rsidTr="00757194">
        <w:trPr>
          <w:trHeight w:val="870"/>
          <w:jc w:val="center"/>
        </w:trPr>
        <w:tc>
          <w:tcPr>
            <w:tcW w:w="442" w:type="dxa"/>
            <w:shd w:val="clear" w:color="auto" w:fill="auto"/>
            <w:noWrap/>
            <w:vAlign w:val="center"/>
            <w:hideMark/>
          </w:tcPr>
          <w:p w14:paraId="7912D4ED" w14:textId="77777777" w:rsidR="005C6AE9" w:rsidRPr="00EE0B4C" w:rsidRDefault="005C6AE9" w:rsidP="00757194">
            <w:pPr>
              <w:rPr>
                <w:rFonts w:ascii="Calibri" w:hAnsi="Calibri" w:cs="Calibri"/>
                <w:color w:val="000000"/>
                <w:sz w:val="22"/>
                <w:szCs w:val="22"/>
              </w:rPr>
            </w:pPr>
            <w:r w:rsidRPr="00EE0B4C">
              <w:rPr>
                <w:rFonts w:ascii="Calibri" w:hAnsi="Calibri" w:cs="Calibri"/>
                <w:color w:val="000000"/>
                <w:sz w:val="22"/>
                <w:szCs w:val="22"/>
              </w:rPr>
              <w:t>№</w:t>
            </w:r>
          </w:p>
        </w:tc>
        <w:tc>
          <w:tcPr>
            <w:tcW w:w="4767" w:type="dxa"/>
            <w:shd w:val="clear" w:color="auto" w:fill="auto"/>
            <w:vAlign w:val="center"/>
            <w:hideMark/>
          </w:tcPr>
          <w:p w14:paraId="627F744B" w14:textId="77777777" w:rsidR="005C6AE9" w:rsidRPr="00EE0B4C" w:rsidRDefault="005C6AE9" w:rsidP="00757194">
            <w:pPr>
              <w:rPr>
                <w:color w:val="4F81BD"/>
                <w:sz w:val="22"/>
                <w:szCs w:val="22"/>
              </w:rPr>
            </w:pPr>
            <w:r w:rsidRPr="00EE0B4C">
              <w:rPr>
                <w:color w:val="4F81BD"/>
                <w:sz w:val="22"/>
                <w:szCs w:val="22"/>
              </w:rPr>
              <w:t>Наименование</w:t>
            </w:r>
          </w:p>
        </w:tc>
        <w:tc>
          <w:tcPr>
            <w:tcW w:w="1985" w:type="dxa"/>
            <w:shd w:val="clear" w:color="auto" w:fill="auto"/>
            <w:vAlign w:val="center"/>
            <w:hideMark/>
          </w:tcPr>
          <w:p w14:paraId="4E9D462D" w14:textId="77777777" w:rsidR="005C6AE9" w:rsidRPr="00EE0B4C" w:rsidRDefault="005C6AE9" w:rsidP="00757194">
            <w:pPr>
              <w:jc w:val="center"/>
              <w:rPr>
                <w:color w:val="00000A"/>
                <w:sz w:val="22"/>
                <w:szCs w:val="22"/>
              </w:rPr>
            </w:pPr>
            <w:r w:rsidRPr="00EE0B4C">
              <w:rPr>
                <w:color w:val="00000A"/>
                <w:sz w:val="22"/>
                <w:szCs w:val="22"/>
              </w:rPr>
              <w:t>Передано в муниципальную собственность</w:t>
            </w:r>
          </w:p>
        </w:tc>
        <w:tc>
          <w:tcPr>
            <w:tcW w:w="1779" w:type="dxa"/>
            <w:shd w:val="clear" w:color="auto" w:fill="auto"/>
            <w:vAlign w:val="center"/>
            <w:hideMark/>
          </w:tcPr>
          <w:p w14:paraId="0299F987" w14:textId="77777777" w:rsidR="005C6AE9" w:rsidRPr="00EE0B4C" w:rsidRDefault="005C6AE9" w:rsidP="00757194">
            <w:pPr>
              <w:jc w:val="center"/>
              <w:rPr>
                <w:color w:val="00000A"/>
                <w:sz w:val="22"/>
                <w:szCs w:val="22"/>
              </w:rPr>
            </w:pPr>
            <w:r w:rsidRPr="00EE0B4C">
              <w:rPr>
                <w:color w:val="00000A"/>
                <w:sz w:val="22"/>
                <w:szCs w:val="22"/>
              </w:rPr>
              <w:t>Находятся в совместном ведении</w:t>
            </w:r>
          </w:p>
        </w:tc>
        <w:tc>
          <w:tcPr>
            <w:tcW w:w="876" w:type="dxa"/>
            <w:shd w:val="clear" w:color="auto" w:fill="auto"/>
            <w:vAlign w:val="center"/>
            <w:hideMark/>
          </w:tcPr>
          <w:p w14:paraId="680666F7" w14:textId="77777777" w:rsidR="005C6AE9" w:rsidRPr="00EE0B4C" w:rsidRDefault="005C6AE9" w:rsidP="00757194">
            <w:pPr>
              <w:jc w:val="center"/>
              <w:rPr>
                <w:color w:val="00000A"/>
                <w:sz w:val="22"/>
                <w:szCs w:val="22"/>
              </w:rPr>
            </w:pPr>
            <w:r w:rsidRPr="00EE0B4C">
              <w:rPr>
                <w:color w:val="00000A"/>
                <w:sz w:val="22"/>
                <w:szCs w:val="22"/>
              </w:rPr>
              <w:t>Всего</w:t>
            </w:r>
          </w:p>
        </w:tc>
      </w:tr>
      <w:tr w:rsidR="005C6AE9" w:rsidRPr="00EE0B4C" w14:paraId="3A1FB10F" w14:textId="77777777" w:rsidTr="00757194">
        <w:trPr>
          <w:trHeight w:val="330"/>
          <w:jc w:val="center"/>
        </w:trPr>
        <w:tc>
          <w:tcPr>
            <w:tcW w:w="442" w:type="dxa"/>
            <w:shd w:val="clear" w:color="auto" w:fill="auto"/>
            <w:noWrap/>
            <w:vAlign w:val="center"/>
            <w:hideMark/>
          </w:tcPr>
          <w:p w14:paraId="6433FF45" w14:textId="77777777" w:rsidR="005C6AE9" w:rsidRPr="00EE0B4C" w:rsidRDefault="005C6AE9" w:rsidP="00757194">
            <w:pPr>
              <w:jc w:val="right"/>
              <w:rPr>
                <w:rFonts w:ascii="Calibri" w:hAnsi="Calibri" w:cs="Calibri"/>
                <w:color w:val="000000"/>
                <w:sz w:val="22"/>
                <w:szCs w:val="22"/>
              </w:rPr>
            </w:pPr>
            <w:r w:rsidRPr="00EE0B4C">
              <w:rPr>
                <w:rFonts w:ascii="Calibri" w:hAnsi="Calibri" w:cs="Calibri"/>
                <w:color w:val="000000"/>
                <w:sz w:val="22"/>
                <w:szCs w:val="22"/>
              </w:rPr>
              <w:t>1</w:t>
            </w:r>
          </w:p>
        </w:tc>
        <w:tc>
          <w:tcPr>
            <w:tcW w:w="4767" w:type="dxa"/>
            <w:shd w:val="clear" w:color="auto" w:fill="auto"/>
            <w:vAlign w:val="center"/>
            <w:hideMark/>
          </w:tcPr>
          <w:p w14:paraId="39D4F6D3" w14:textId="77777777" w:rsidR="005C6AE9" w:rsidRPr="00EE0B4C" w:rsidRDefault="005C6AE9" w:rsidP="00757194">
            <w:pPr>
              <w:rPr>
                <w:color w:val="000000"/>
                <w:sz w:val="22"/>
                <w:szCs w:val="22"/>
              </w:rPr>
            </w:pPr>
            <w:r w:rsidRPr="00EE0B4C">
              <w:rPr>
                <w:color w:val="000000"/>
                <w:sz w:val="22"/>
                <w:szCs w:val="22"/>
              </w:rPr>
              <w:t>Число оборудованных колодцев</w:t>
            </w:r>
          </w:p>
        </w:tc>
        <w:tc>
          <w:tcPr>
            <w:tcW w:w="1985" w:type="dxa"/>
            <w:shd w:val="clear" w:color="auto" w:fill="auto"/>
            <w:vAlign w:val="center"/>
            <w:hideMark/>
          </w:tcPr>
          <w:p w14:paraId="3A0DC0B0" w14:textId="77777777" w:rsidR="005C6AE9" w:rsidRPr="00EE0B4C" w:rsidRDefault="005C6AE9" w:rsidP="00757194">
            <w:pPr>
              <w:jc w:val="center"/>
              <w:rPr>
                <w:color w:val="000000"/>
                <w:sz w:val="22"/>
                <w:szCs w:val="22"/>
              </w:rPr>
            </w:pPr>
            <w:r w:rsidRPr="00EE0B4C">
              <w:rPr>
                <w:color w:val="000000"/>
                <w:sz w:val="22"/>
                <w:szCs w:val="22"/>
              </w:rPr>
              <w:t>0</w:t>
            </w:r>
          </w:p>
        </w:tc>
        <w:tc>
          <w:tcPr>
            <w:tcW w:w="1779" w:type="dxa"/>
            <w:shd w:val="clear" w:color="auto" w:fill="auto"/>
            <w:vAlign w:val="center"/>
            <w:hideMark/>
          </w:tcPr>
          <w:p w14:paraId="3CA5F714" w14:textId="77777777" w:rsidR="005C6AE9" w:rsidRPr="00EE0B4C" w:rsidRDefault="005C6AE9" w:rsidP="00757194">
            <w:pPr>
              <w:jc w:val="center"/>
              <w:rPr>
                <w:color w:val="000000"/>
                <w:sz w:val="22"/>
                <w:szCs w:val="22"/>
              </w:rPr>
            </w:pPr>
            <w:r w:rsidRPr="00EE0B4C">
              <w:rPr>
                <w:color w:val="000000"/>
                <w:sz w:val="22"/>
                <w:szCs w:val="22"/>
              </w:rPr>
              <w:t>0</w:t>
            </w:r>
          </w:p>
        </w:tc>
        <w:tc>
          <w:tcPr>
            <w:tcW w:w="876" w:type="dxa"/>
            <w:shd w:val="clear" w:color="auto" w:fill="auto"/>
            <w:vAlign w:val="center"/>
            <w:hideMark/>
          </w:tcPr>
          <w:p w14:paraId="46049D9F" w14:textId="77777777" w:rsidR="005C6AE9" w:rsidRPr="00EE0B4C" w:rsidRDefault="005C6AE9" w:rsidP="00757194">
            <w:pPr>
              <w:jc w:val="center"/>
              <w:rPr>
                <w:color w:val="000000"/>
                <w:sz w:val="22"/>
                <w:szCs w:val="22"/>
              </w:rPr>
            </w:pPr>
            <w:r w:rsidRPr="00EE0B4C">
              <w:rPr>
                <w:color w:val="000000"/>
                <w:sz w:val="22"/>
                <w:szCs w:val="22"/>
              </w:rPr>
              <w:t>0</w:t>
            </w:r>
          </w:p>
        </w:tc>
      </w:tr>
      <w:tr w:rsidR="005C6AE9" w:rsidRPr="00EE0B4C" w14:paraId="2297C222" w14:textId="77777777" w:rsidTr="00757194">
        <w:trPr>
          <w:trHeight w:val="330"/>
          <w:jc w:val="center"/>
        </w:trPr>
        <w:tc>
          <w:tcPr>
            <w:tcW w:w="442" w:type="dxa"/>
            <w:shd w:val="clear" w:color="auto" w:fill="auto"/>
            <w:noWrap/>
            <w:vAlign w:val="center"/>
            <w:hideMark/>
          </w:tcPr>
          <w:p w14:paraId="6CD84D2F" w14:textId="77777777" w:rsidR="005C6AE9" w:rsidRPr="00EE0B4C" w:rsidRDefault="005C6AE9" w:rsidP="00757194">
            <w:pPr>
              <w:jc w:val="right"/>
              <w:rPr>
                <w:rFonts w:ascii="Calibri" w:hAnsi="Calibri" w:cs="Calibri"/>
                <w:color w:val="000000"/>
                <w:sz w:val="22"/>
                <w:szCs w:val="22"/>
              </w:rPr>
            </w:pPr>
            <w:r w:rsidRPr="00EE0B4C">
              <w:rPr>
                <w:rFonts w:ascii="Calibri" w:hAnsi="Calibri" w:cs="Calibri"/>
                <w:color w:val="000000"/>
                <w:sz w:val="22"/>
                <w:szCs w:val="22"/>
              </w:rPr>
              <w:t>2</w:t>
            </w:r>
          </w:p>
        </w:tc>
        <w:tc>
          <w:tcPr>
            <w:tcW w:w="4767" w:type="dxa"/>
            <w:shd w:val="clear" w:color="auto" w:fill="auto"/>
            <w:vAlign w:val="center"/>
            <w:hideMark/>
          </w:tcPr>
          <w:p w14:paraId="411601E1" w14:textId="77777777" w:rsidR="005C6AE9" w:rsidRPr="00EE0B4C" w:rsidRDefault="005C6AE9" w:rsidP="00757194">
            <w:pPr>
              <w:rPr>
                <w:color w:val="000000"/>
                <w:sz w:val="22"/>
                <w:szCs w:val="22"/>
              </w:rPr>
            </w:pPr>
            <w:r w:rsidRPr="00EE0B4C">
              <w:rPr>
                <w:color w:val="000000"/>
                <w:sz w:val="22"/>
                <w:szCs w:val="22"/>
              </w:rPr>
              <w:t>Число водонапорных башен</w:t>
            </w:r>
          </w:p>
        </w:tc>
        <w:tc>
          <w:tcPr>
            <w:tcW w:w="1985" w:type="dxa"/>
            <w:shd w:val="clear" w:color="auto" w:fill="auto"/>
            <w:vAlign w:val="center"/>
            <w:hideMark/>
          </w:tcPr>
          <w:p w14:paraId="0452EDAF" w14:textId="77777777" w:rsidR="005C6AE9" w:rsidRPr="00EE0B4C" w:rsidRDefault="005C6AE9" w:rsidP="00757194">
            <w:pPr>
              <w:jc w:val="center"/>
              <w:rPr>
                <w:color w:val="000000"/>
                <w:sz w:val="22"/>
                <w:szCs w:val="22"/>
              </w:rPr>
            </w:pPr>
            <w:r w:rsidRPr="00EE0B4C">
              <w:rPr>
                <w:color w:val="000000"/>
                <w:sz w:val="22"/>
                <w:szCs w:val="22"/>
              </w:rPr>
              <w:t>3</w:t>
            </w:r>
          </w:p>
        </w:tc>
        <w:tc>
          <w:tcPr>
            <w:tcW w:w="1779" w:type="dxa"/>
            <w:shd w:val="clear" w:color="auto" w:fill="auto"/>
            <w:vAlign w:val="center"/>
            <w:hideMark/>
          </w:tcPr>
          <w:p w14:paraId="7C74F6FC" w14:textId="77777777" w:rsidR="005C6AE9" w:rsidRPr="00EE0B4C" w:rsidRDefault="005C6AE9" w:rsidP="00757194">
            <w:pPr>
              <w:jc w:val="center"/>
              <w:rPr>
                <w:color w:val="000000"/>
                <w:sz w:val="22"/>
                <w:szCs w:val="22"/>
              </w:rPr>
            </w:pPr>
            <w:r w:rsidRPr="00EE0B4C">
              <w:rPr>
                <w:color w:val="000000"/>
                <w:sz w:val="22"/>
                <w:szCs w:val="22"/>
              </w:rPr>
              <w:t>0</w:t>
            </w:r>
          </w:p>
        </w:tc>
        <w:tc>
          <w:tcPr>
            <w:tcW w:w="876" w:type="dxa"/>
            <w:shd w:val="clear" w:color="auto" w:fill="auto"/>
            <w:vAlign w:val="center"/>
            <w:hideMark/>
          </w:tcPr>
          <w:p w14:paraId="2E342C64" w14:textId="77777777" w:rsidR="005C6AE9" w:rsidRPr="00EE0B4C" w:rsidRDefault="005C6AE9" w:rsidP="00757194">
            <w:pPr>
              <w:jc w:val="center"/>
              <w:rPr>
                <w:color w:val="000000"/>
                <w:sz w:val="22"/>
                <w:szCs w:val="22"/>
              </w:rPr>
            </w:pPr>
            <w:r w:rsidRPr="00EE0B4C">
              <w:rPr>
                <w:color w:val="000000"/>
                <w:sz w:val="22"/>
                <w:szCs w:val="22"/>
              </w:rPr>
              <w:t>3</w:t>
            </w:r>
          </w:p>
        </w:tc>
      </w:tr>
      <w:tr w:rsidR="005C6AE9" w:rsidRPr="00EE0B4C" w14:paraId="7867DD63" w14:textId="77777777" w:rsidTr="00757194">
        <w:trPr>
          <w:trHeight w:val="330"/>
          <w:jc w:val="center"/>
        </w:trPr>
        <w:tc>
          <w:tcPr>
            <w:tcW w:w="442" w:type="dxa"/>
            <w:shd w:val="clear" w:color="auto" w:fill="auto"/>
            <w:noWrap/>
            <w:vAlign w:val="center"/>
            <w:hideMark/>
          </w:tcPr>
          <w:p w14:paraId="32FF68F8" w14:textId="77777777" w:rsidR="005C6AE9" w:rsidRPr="00EE0B4C" w:rsidRDefault="005C6AE9" w:rsidP="00757194">
            <w:pPr>
              <w:jc w:val="right"/>
              <w:rPr>
                <w:rFonts w:ascii="Calibri" w:hAnsi="Calibri" w:cs="Calibri"/>
                <w:color w:val="000000"/>
                <w:sz w:val="22"/>
                <w:szCs w:val="22"/>
              </w:rPr>
            </w:pPr>
            <w:r w:rsidRPr="00EE0B4C">
              <w:rPr>
                <w:rFonts w:ascii="Calibri" w:hAnsi="Calibri" w:cs="Calibri"/>
                <w:color w:val="000000"/>
                <w:sz w:val="22"/>
                <w:szCs w:val="22"/>
              </w:rPr>
              <w:t>3</w:t>
            </w:r>
          </w:p>
        </w:tc>
        <w:tc>
          <w:tcPr>
            <w:tcW w:w="4767" w:type="dxa"/>
            <w:shd w:val="clear" w:color="auto" w:fill="auto"/>
            <w:vAlign w:val="center"/>
            <w:hideMark/>
          </w:tcPr>
          <w:p w14:paraId="0B6ACB0A" w14:textId="77777777" w:rsidR="005C6AE9" w:rsidRPr="00EE0B4C" w:rsidRDefault="005C6AE9" w:rsidP="00757194">
            <w:pPr>
              <w:rPr>
                <w:color w:val="000000"/>
                <w:sz w:val="22"/>
                <w:szCs w:val="22"/>
              </w:rPr>
            </w:pPr>
            <w:r w:rsidRPr="00EE0B4C">
              <w:rPr>
                <w:color w:val="000000"/>
                <w:sz w:val="22"/>
                <w:szCs w:val="22"/>
              </w:rPr>
              <w:t>Число водонапорных скважин</w:t>
            </w:r>
          </w:p>
        </w:tc>
        <w:tc>
          <w:tcPr>
            <w:tcW w:w="1985" w:type="dxa"/>
            <w:shd w:val="clear" w:color="auto" w:fill="auto"/>
            <w:vAlign w:val="center"/>
            <w:hideMark/>
          </w:tcPr>
          <w:p w14:paraId="1AFBE30D" w14:textId="77777777" w:rsidR="005C6AE9" w:rsidRPr="00EE0B4C" w:rsidRDefault="005C6AE9" w:rsidP="00757194">
            <w:pPr>
              <w:jc w:val="center"/>
              <w:rPr>
                <w:color w:val="000000"/>
                <w:sz w:val="22"/>
                <w:szCs w:val="22"/>
              </w:rPr>
            </w:pPr>
            <w:r w:rsidRPr="00EE0B4C">
              <w:rPr>
                <w:color w:val="000000"/>
                <w:sz w:val="22"/>
                <w:szCs w:val="22"/>
              </w:rPr>
              <w:t>2</w:t>
            </w:r>
          </w:p>
        </w:tc>
        <w:tc>
          <w:tcPr>
            <w:tcW w:w="1779" w:type="dxa"/>
            <w:shd w:val="clear" w:color="auto" w:fill="auto"/>
            <w:vAlign w:val="center"/>
            <w:hideMark/>
          </w:tcPr>
          <w:p w14:paraId="4C4227D6" w14:textId="77777777" w:rsidR="005C6AE9" w:rsidRPr="00EE0B4C" w:rsidRDefault="005C6AE9" w:rsidP="00757194">
            <w:pPr>
              <w:jc w:val="center"/>
              <w:rPr>
                <w:color w:val="000000"/>
                <w:sz w:val="22"/>
                <w:szCs w:val="22"/>
              </w:rPr>
            </w:pPr>
            <w:r w:rsidRPr="00EE0B4C">
              <w:rPr>
                <w:color w:val="000000"/>
                <w:sz w:val="22"/>
                <w:szCs w:val="22"/>
              </w:rPr>
              <w:t>0</w:t>
            </w:r>
          </w:p>
        </w:tc>
        <w:tc>
          <w:tcPr>
            <w:tcW w:w="876" w:type="dxa"/>
            <w:shd w:val="clear" w:color="auto" w:fill="auto"/>
            <w:vAlign w:val="center"/>
            <w:hideMark/>
          </w:tcPr>
          <w:p w14:paraId="20FF2CD6" w14:textId="77777777" w:rsidR="005C6AE9" w:rsidRPr="00EE0B4C" w:rsidRDefault="005C6AE9" w:rsidP="00757194">
            <w:pPr>
              <w:jc w:val="center"/>
              <w:rPr>
                <w:color w:val="000000"/>
                <w:sz w:val="22"/>
                <w:szCs w:val="22"/>
              </w:rPr>
            </w:pPr>
            <w:r w:rsidRPr="00EE0B4C">
              <w:rPr>
                <w:color w:val="000000"/>
                <w:sz w:val="22"/>
                <w:szCs w:val="22"/>
              </w:rPr>
              <w:t>2</w:t>
            </w:r>
          </w:p>
        </w:tc>
      </w:tr>
      <w:tr w:rsidR="005C6AE9" w:rsidRPr="00EE0B4C" w14:paraId="10C92F67" w14:textId="77777777" w:rsidTr="00757194">
        <w:trPr>
          <w:trHeight w:val="330"/>
          <w:jc w:val="center"/>
        </w:trPr>
        <w:tc>
          <w:tcPr>
            <w:tcW w:w="442" w:type="dxa"/>
            <w:shd w:val="clear" w:color="auto" w:fill="auto"/>
            <w:noWrap/>
            <w:vAlign w:val="center"/>
            <w:hideMark/>
          </w:tcPr>
          <w:p w14:paraId="43A52264" w14:textId="77777777" w:rsidR="005C6AE9" w:rsidRPr="00EE0B4C" w:rsidRDefault="005C6AE9" w:rsidP="00757194">
            <w:pPr>
              <w:jc w:val="right"/>
              <w:rPr>
                <w:rFonts w:ascii="Calibri" w:hAnsi="Calibri" w:cs="Calibri"/>
                <w:color w:val="000000"/>
                <w:sz w:val="22"/>
                <w:szCs w:val="22"/>
              </w:rPr>
            </w:pPr>
            <w:r w:rsidRPr="00EE0B4C">
              <w:rPr>
                <w:rFonts w:ascii="Calibri" w:hAnsi="Calibri" w:cs="Calibri"/>
                <w:color w:val="000000"/>
                <w:sz w:val="22"/>
                <w:szCs w:val="22"/>
              </w:rPr>
              <w:t>4</w:t>
            </w:r>
          </w:p>
        </w:tc>
        <w:tc>
          <w:tcPr>
            <w:tcW w:w="4767" w:type="dxa"/>
            <w:shd w:val="clear" w:color="auto" w:fill="auto"/>
            <w:vAlign w:val="center"/>
            <w:hideMark/>
          </w:tcPr>
          <w:p w14:paraId="312520E2" w14:textId="77777777" w:rsidR="005C6AE9" w:rsidRPr="00EE0B4C" w:rsidRDefault="005C6AE9" w:rsidP="00757194">
            <w:pPr>
              <w:rPr>
                <w:color w:val="000000"/>
                <w:sz w:val="22"/>
                <w:szCs w:val="22"/>
              </w:rPr>
            </w:pPr>
            <w:r w:rsidRPr="00EE0B4C">
              <w:rPr>
                <w:color w:val="000000"/>
                <w:sz w:val="22"/>
                <w:szCs w:val="22"/>
              </w:rPr>
              <w:t>Число водозаборных колонок</w:t>
            </w:r>
          </w:p>
        </w:tc>
        <w:tc>
          <w:tcPr>
            <w:tcW w:w="1985" w:type="dxa"/>
            <w:shd w:val="clear" w:color="auto" w:fill="auto"/>
            <w:vAlign w:val="center"/>
            <w:hideMark/>
          </w:tcPr>
          <w:p w14:paraId="786B4DAC" w14:textId="77777777" w:rsidR="005C6AE9" w:rsidRPr="00EE0B4C" w:rsidRDefault="005C6AE9" w:rsidP="00757194">
            <w:pPr>
              <w:jc w:val="center"/>
              <w:rPr>
                <w:color w:val="000000"/>
                <w:sz w:val="22"/>
                <w:szCs w:val="22"/>
              </w:rPr>
            </w:pPr>
            <w:r w:rsidRPr="00EE0B4C">
              <w:rPr>
                <w:color w:val="000000"/>
                <w:sz w:val="22"/>
                <w:szCs w:val="22"/>
              </w:rPr>
              <w:t>0</w:t>
            </w:r>
          </w:p>
        </w:tc>
        <w:tc>
          <w:tcPr>
            <w:tcW w:w="1779" w:type="dxa"/>
            <w:shd w:val="clear" w:color="auto" w:fill="auto"/>
            <w:vAlign w:val="center"/>
            <w:hideMark/>
          </w:tcPr>
          <w:p w14:paraId="478FBBF1" w14:textId="77777777" w:rsidR="005C6AE9" w:rsidRPr="00EE0B4C" w:rsidRDefault="005C6AE9" w:rsidP="00757194">
            <w:pPr>
              <w:jc w:val="center"/>
              <w:rPr>
                <w:color w:val="000000"/>
                <w:sz w:val="22"/>
                <w:szCs w:val="22"/>
              </w:rPr>
            </w:pPr>
            <w:r w:rsidRPr="00EE0B4C">
              <w:rPr>
                <w:color w:val="000000"/>
                <w:sz w:val="22"/>
                <w:szCs w:val="22"/>
              </w:rPr>
              <w:t>0</w:t>
            </w:r>
          </w:p>
        </w:tc>
        <w:tc>
          <w:tcPr>
            <w:tcW w:w="876" w:type="dxa"/>
            <w:shd w:val="clear" w:color="auto" w:fill="auto"/>
            <w:vAlign w:val="center"/>
            <w:hideMark/>
          </w:tcPr>
          <w:p w14:paraId="7029DB26" w14:textId="77777777" w:rsidR="005C6AE9" w:rsidRPr="00EE0B4C" w:rsidRDefault="005C6AE9" w:rsidP="00757194">
            <w:pPr>
              <w:jc w:val="center"/>
              <w:rPr>
                <w:color w:val="000000"/>
                <w:sz w:val="22"/>
                <w:szCs w:val="22"/>
              </w:rPr>
            </w:pPr>
            <w:r w:rsidRPr="00EE0B4C">
              <w:rPr>
                <w:color w:val="000000"/>
                <w:sz w:val="22"/>
                <w:szCs w:val="22"/>
              </w:rPr>
              <w:t>0</w:t>
            </w:r>
          </w:p>
        </w:tc>
      </w:tr>
      <w:tr w:rsidR="005C6AE9" w:rsidRPr="00EE0B4C" w14:paraId="36499D25" w14:textId="77777777" w:rsidTr="00757194">
        <w:trPr>
          <w:trHeight w:val="337"/>
          <w:jc w:val="center"/>
        </w:trPr>
        <w:tc>
          <w:tcPr>
            <w:tcW w:w="442" w:type="dxa"/>
            <w:shd w:val="clear" w:color="auto" w:fill="auto"/>
            <w:noWrap/>
            <w:vAlign w:val="center"/>
            <w:hideMark/>
          </w:tcPr>
          <w:p w14:paraId="112C39CB" w14:textId="77777777" w:rsidR="005C6AE9" w:rsidRPr="00EE0B4C" w:rsidRDefault="005C6AE9" w:rsidP="00757194">
            <w:pPr>
              <w:jc w:val="right"/>
              <w:rPr>
                <w:rFonts w:ascii="Calibri" w:hAnsi="Calibri" w:cs="Calibri"/>
                <w:color w:val="000000"/>
                <w:sz w:val="22"/>
                <w:szCs w:val="22"/>
              </w:rPr>
            </w:pPr>
            <w:r w:rsidRPr="00EE0B4C">
              <w:rPr>
                <w:rFonts w:ascii="Calibri" w:hAnsi="Calibri" w:cs="Calibri"/>
                <w:color w:val="000000"/>
                <w:sz w:val="22"/>
                <w:szCs w:val="22"/>
              </w:rPr>
              <w:t>5</w:t>
            </w:r>
          </w:p>
        </w:tc>
        <w:tc>
          <w:tcPr>
            <w:tcW w:w="4767" w:type="dxa"/>
            <w:shd w:val="clear" w:color="auto" w:fill="auto"/>
            <w:vAlign w:val="center"/>
            <w:hideMark/>
          </w:tcPr>
          <w:p w14:paraId="68B1DD23" w14:textId="77777777" w:rsidR="005C6AE9" w:rsidRPr="00EE0B4C" w:rsidRDefault="005C6AE9" w:rsidP="00757194">
            <w:pPr>
              <w:rPr>
                <w:color w:val="000000"/>
                <w:sz w:val="22"/>
                <w:szCs w:val="22"/>
              </w:rPr>
            </w:pPr>
            <w:r w:rsidRPr="00EE0B4C">
              <w:rPr>
                <w:color w:val="000000"/>
                <w:sz w:val="22"/>
                <w:szCs w:val="22"/>
              </w:rPr>
              <w:t>Другие электрические и механические источники</w:t>
            </w:r>
          </w:p>
        </w:tc>
        <w:tc>
          <w:tcPr>
            <w:tcW w:w="1985" w:type="dxa"/>
            <w:shd w:val="clear" w:color="auto" w:fill="auto"/>
            <w:vAlign w:val="center"/>
            <w:hideMark/>
          </w:tcPr>
          <w:p w14:paraId="0A7D70FE" w14:textId="77777777" w:rsidR="005C6AE9" w:rsidRPr="00EE0B4C" w:rsidRDefault="005C6AE9" w:rsidP="00757194">
            <w:pPr>
              <w:jc w:val="center"/>
              <w:rPr>
                <w:color w:val="000000"/>
                <w:sz w:val="22"/>
                <w:szCs w:val="22"/>
              </w:rPr>
            </w:pPr>
            <w:r w:rsidRPr="00EE0B4C">
              <w:rPr>
                <w:color w:val="000000"/>
                <w:sz w:val="22"/>
                <w:szCs w:val="22"/>
              </w:rPr>
              <w:t>0</w:t>
            </w:r>
          </w:p>
        </w:tc>
        <w:tc>
          <w:tcPr>
            <w:tcW w:w="1779" w:type="dxa"/>
            <w:shd w:val="clear" w:color="auto" w:fill="auto"/>
            <w:vAlign w:val="center"/>
            <w:hideMark/>
          </w:tcPr>
          <w:p w14:paraId="09647B9F" w14:textId="77777777" w:rsidR="005C6AE9" w:rsidRPr="00EE0B4C" w:rsidRDefault="005C6AE9" w:rsidP="00757194">
            <w:pPr>
              <w:jc w:val="center"/>
              <w:rPr>
                <w:color w:val="000000"/>
                <w:sz w:val="22"/>
                <w:szCs w:val="22"/>
              </w:rPr>
            </w:pPr>
            <w:r w:rsidRPr="00EE0B4C">
              <w:rPr>
                <w:color w:val="000000"/>
                <w:sz w:val="22"/>
                <w:szCs w:val="22"/>
              </w:rPr>
              <w:t>0</w:t>
            </w:r>
          </w:p>
        </w:tc>
        <w:tc>
          <w:tcPr>
            <w:tcW w:w="876" w:type="dxa"/>
            <w:shd w:val="clear" w:color="auto" w:fill="auto"/>
            <w:vAlign w:val="center"/>
            <w:hideMark/>
          </w:tcPr>
          <w:p w14:paraId="6EE730D7" w14:textId="77777777" w:rsidR="005C6AE9" w:rsidRPr="00EE0B4C" w:rsidRDefault="005C6AE9" w:rsidP="00757194">
            <w:pPr>
              <w:jc w:val="center"/>
              <w:rPr>
                <w:color w:val="000000"/>
                <w:sz w:val="22"/>
                <w:szCs w:val="22"/>
              </w:rPr>
            </w:pPr>
            <w:r w:rsidRPr="00EE0B4C">
              <w:rPr>
                <w:color w:val="000000"/>
                <w:sz w:val="22"/>
                <w:szCs w:val="22"/>
              </w:rPr>
              <w:t>0</w:t>
            </w:r>
          </w:p>
        </w:tc>
      </w:tr>
      <w:tr w:rsidR="005C6AE9" w:rsidRPr="00EE0B4C" w14:paraId="248856C3" w14:textId="77777777" w:rsidTr="00757194">
        <w:trPr>
          <w:trHeight w:val="315"/>
          <w:jc w:val="center"/>
        </w:trPr>
        <w:tc>
          <w:tcPr>
            <w:tcW w:w="442" w:type="dxa"/>
            <w:shd w:val="clear" w:color="auto" w:fill="auto"/>
            <w:noWrap/>
            <w:vAlign w:val="center"/>
            <w:hideMark/>
          </w:tcPr>
          <w:p w14:paraId="411E63CA" w14:textId="77777777" w:rsidR="005C6AE9" w:rsidRPr="00EE0B4C" w:rsidRDefault="005C6AE9" w:rsidP="00757194">
            <w:pPr>
              <w:jc w:val="right"/>
              <w:rPr>
                <w:rFonts w:ascii="Calibri" w:hAnsi="Calibri" w:cs="Calibri"/>
                <w:color w:val="000000"/>
                <w:sz w:val="22"/>
                <w:szCs w:val="22"/>
              </w:rPr>
            </w:pPr>
            <w:r w:rsidRPr="00EE0B4C">
              <w:rPr>
                <w:rFonts w:ascii="Calibri" w:hAnsi="Calibri" w:cs="Calibri"/>
                <w:color w:val="000000"/>
                <w:sz w:val="22"/>
                <w:szCs w:val="22"/>
              </w:rPr>
              <w:t>6</w:t>
            </w:r>
          </w:p>
        </w:tc>
        <w:tc>
          <w:tcPr>
            <w:tcW w:w="4767" w:type="dxa"/>
            <w:shd w:val="clear" w:color="auto" w:fill="auto"/>
            <w:vAlign w:val="center"/>
            <w:hideMark/>
          </w:tcPr>
          <w:p w14:paraId="45E723EF" w14:textId="77777777" w:rsidR="005C6AE9" w:rsidRPr="00EE0B4C" w:rsidRDefault="005C6AE9" w:rsidP="00757194">
            <w:pPr>
              <w:rPr>
                <w:color w:val="000000"/>
                <w:sz w:val="22"/>
                <w:szCs w:val="22"/>
              </w:rPr>
            </w:pPr>
            <w:r w:rsidRPr="00EE0B4C">
              <w:rPr>
                <w:color w:val="000000"/>
                <w:sz w:val="22"/>
                <w:szCs w:val="22"/>
              </w:rPr>
              <w:t>Протяженность водопроводных сетей (км)</w:t>
            </w:r>
          </w:p>
        </w:tc>
        <w:tc>
          <w:tcPr>
            <w:tcW w:w="1985" w:type="dxa"/>
            <w:shd w:val="clear" w:color="auto" w:fill="auto"/>
            <w:vAlign w:val="center"/>
            <w:hideMark/>
          </w:tcPr>
          <w:p w14:paraId="4F5A62B6" w14:textId="77777777" w:rsidR="005C6AE9" w:rsidRPr="00EE0B4C" w:rsidRDefault="005C6AE9" w:rsidP="00757194">
            <w:pPr>
              <w:jc w:val="center"/>
              <w:rPr>
                <w:color w:val="000000"/>
                <w:sz w:val="22"/>
                <w:szCs w:val="22"/>
              </w:rPr>
            </w:pPr>
            <w:r w:rsidRPr="00EE0B4C">
              <w:rPr>
                <w:color w:val="000000"/>
                <w:sz w:val="22"/>
                <w:szCs w:val="22"/>
              </w:rPr>
              <w:t>5,4</w:t>
            </w:r>
          </w:p>
        </w:tc>
        <w:tc>
          <w:tcPr>
            <w:tcW w:w="1779" w:type="dxa"/>
            <w:shd w:val="clear" w:color="auto" w:fill="auto"/>
            <w:vAlign w:val="center"/>
            <w:hideMark/>
          </w:tcPr>
          <w:p w14:paraId="5989C69E" w14:textId="77777777" w:rsidR="005C6AE9" w:rsidRPr="00EE0B4C" w:rsidRDefault="005C6AE9" w:rsidP="00757194">
            <w:pPr>
              <w:jc w:val="center"/>
              <w:rPr>
                <w:color w:val="000000"/>
                <w:sz w:val="22"/>
                <w:szCs w:val="22"/>
              </w:rPr>
            </w:pPr>
            <w:r w:rsidRPr="00EE0B4C">
              <w:rPr>
                <w:color w:val="000000"/>
                <w:sz w:val="22"/>
                <w:szCs w:val="22"/>
              </w:rPr>
              <w:t>0</w:t>
            </w:r>
          </w:p>
        </w:tc>
        <w:tc>
          <w:tcPr>
            <w:tcW w:w="876" w:type="dxa"/>
            <w:shd w:val="clear" w:color="auto" w:fill="auto"/>
            <w:vAlign w:val="center"/>
            <w:hideMark/>
          </w:tcPr>
          <w:p w14:paraId="159587D3" w14:textId="77777777" w:rsidR="005C6AE9" w:rsidRPr="00EE0B4C" w:rsidRDefault="005C6AE9" w:rsidP="00757194">
            <w:pPr>
              <w:jc w:val="center"/>
              <w:rPr>
                <w:color w:val="000000"/>
                <w:sz w:val="22"/>
                <w:szCs w:val="22"/>
              </w:rPr>
            </w:pPr>
            <w:r w:rsidRPr="00EE0B4C">
              <w:rPr>
                <w:color w:val="000000"/>
                <w:sz w:val="22"/>
                <w:szCs w:val="22"/>
              </w:rPr>
              <w:t>5,4</w:t>
            </w:r>
          </w:p>
        </w:tc>
      </w:tr>
    </w:tbl>
    <w:p w14:paraId="1D7537A8" w14:textId="77777777" w:rsidR="005C6AE9" w:rsidRDefault="005C6AE9" w:rsidP="005C6AE9">
      <w:pPr>
        <w:pStyle w:val="aff1"/>
        <w:rPr>
          <w:b/>
          <w:sz w:val="22"/>
          <w:szCs w:val="22"/>
        </w:rPr>
      </w:pPr>
    </w:p>
    <w:p w14:paraId="34E4E014" w14:textId="3746289F" w:rsidR="005C6AE9" w:rsidRPr="007E41AD" w:rsidRDefault="005C6AE9" w:rsidP="005C6AE9">
      <w:pPr>
        <w:pStyle w:val="af2"/>
        <w:keepNext/>
        <w:tabs>
          <w:tab w:val="left" w:pos="709"/>
        </w:tabs>
        <w:rPr>
          <w:bCs/>
          <w:color w:val="auto"/>
          <w:sz w:val="22"/>
          <w:szCs w:val="22"/>
        </w:rPr>
      </w:pPr>
      <w:r w:rsidRPr="007E41AD">
        <w:rPr>
          <w:bCs/>
          <w:color w:val="auto"/>
          <w:sz w:val="22"/>
          <w:szCs w:val="22"/>
        </w:rPr>
        <w:t xml:space="preserve">Таблица </w:t>
      </w:r>
      <w:r w:rsidR="00E232F6">
        <w:rPr>
          <w:bCs/>
          <w:color w:val="auto"/>
          <w:sz w:val="22"/>
          <w:szCs w:val="22"/>
        </w:rPr>
        <w:t>3.11</w:t>
      </w:r>
      <w:r w:rsidRPr="007E41AD">
        <w:rPr>
          <w:bCs/>
          <w:color w:val="auto"/>
          <w:sz w:val="22"/>
          <w:szCs w:val="22"/>
        </w:rPr>
        <w:t xml:space="preserve">.Характеристика водозаборного оборудования  на водозаборах МО «Егорьевский  сельсовет» </w:t>
      </w:r>
    </w:p>
    <w:tbl>
      <w:tblPr>
        <w:tblW w:w="9827" w:type="dxa"/>
        <w:jc w:val="center"/>
        <w:tblLook w:val="04A0" w:firstRow="1" w:lastRow="0" w:firstColumn="1" w:lastColumn="0" w:noHBand="0" w:noVBand="1"/>
      </w:tblPr>
      <w:tblGrid>
        <w:gridCol w:w="564"/>
        <w:gridCol w:w="1849"/>
        <w:gridCol w:w="1588"/>
        <w:gridCol w:w="1158"/>
        <w:gridCol w:w="1424"/>
        <w:gridCol w:w="786"/>
        <w:gridCol w:w="1088"/>
        <w:gridCol w:w="1370"/>
      </w:tblGrid>
      <w:tr w:rsidR="005C6AE9" w:rsidRPr="00FC1098" w14:paraId="71A86C26" w14:textId="77777777" w:rsidTr="00757194">
        <w:trPr>
          <w:trHeight w:val="786"/>
          <w:jc w:val="center"/>
        </w:trPr>
        <w:tc>
          <w:tcPr>
            <w:tcW w:w="5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753402" w14:textId="77777777" w:rsidR="005C6AE9" w:rsidRPr="00FC1098" w:rsidRDefault="005C6AE9" w:rsidP="00757194">
            <w:pPr>
              <w:jc w:val="center"/>
              <w:rPr>
                <w:color w:val="00000A"/>
                <w:sz w:val="20"/>
              </w:rPr>
            </w:pPr>
            <w:r w:rsidRPr="00FC1098">
              <w:rPr>
                <w:color w:val="00000A"/>
                <w:sz w:val="20"/>
              </w:rPr>
              <w:t>№ п/п</w:t>
            </w:r>
          </w:p>
        </w:tc>
        <w:tc>
          <w:tcPr>
            <w:tcW w:w="1849" w:type="dxa"/>
            <w:tcBorders>
              <w:top w:val="single" w:sz="4" w:space="0" w:color="auto"/>
              <w:left w:val="nil"/>
              <w:bottom w:val="single" w:sz="4" w:space="0" w:color="auto"/>
              <w:right w:val="single" w:sz="4" w:space="0" w:color="auto"/>
            </w:tcBorders>
            <w:shd w:val="clear" w:color="auto" w:fill="auto"/>
            <w:vAlign w:val="center"/>
            <w:hideMark/>
          </w:tcPr>
          <w:p w14:paraId="6A591B46" w14:textId="77777777" w:rsidR="005C6AE9" w:rsidRPr="00FC1098" w:rsidRDefault="005C6AE9" w:rsidP="00757194">
            <w:pPr>
              <w:jc w:val="center"/>
              <w:rPr>
                <w:color w:val="00000A"/>
                <w:sz w:val="20"/>
              </w:rPr>
            </w:pPr>
            <w:r w:rsidRPr="00FC1098">
              <w:rPr>
                <w:color w:val="00000A"/>
                <w:sz w:val="20"/>
              </w:rPr>
              <w:t>Наименование скважины</w:t>
            </w:r>
          </w:p>
        </w:tc>
        <w:tc>
          <w:tcPr>
            <w:tcW w:w="1588" w:type="dxa"/>
            <w:tcBorders>
              <w:top w:val="single" w:sz="4" w:space="0" w:color="auto"/>
              <w:left w:val="nil"/>
              <w:bottom w:val="single" w:sz="4" w:space="0" w:color="auto"/>
              <w:right w:val="single" w:sz="4" w:space="0" w:color="auto"/>
            </w:tcBorders>
            <w:shd w:val="clear" w:color="auto" w:fill="auto"/>
            <w:vAlign w:val="center"/>
            <w:hideMark/>
          </w:tcPr>
          <w:p w14:paraId="77783181" w14:textId="77777777" w:rsidR="005C6AE9" w:rsidRPr="00FC1098" w:rsidRDefault="005C6AE9" w:rsidP="00757194">
            <w:pPr>
              <w:jc w:val="center"/>
              <w:rPr>
                <w:color w:val="00000A"/>
                <w:sz w:val="20"/>
              </w:rPr>
            </w:pPr>
            <w:r w:rsidRPr="00FC1098">
              <w:rPr>
                <w:color w:val="00000A"/>
                <w:sz w:val="20"/>
              </w:rPr>
              <w:t>Характеристика (глубина скважины</w:t>
            </w:r>
            <w:r>
              <w:rPr>
                <w:color w:val="00000A"/>
                <w:sz w:val="20"/>
              </w:rPr>
              <w:t>)</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14:paraId="59102357" w14:textId="77777777" w:rsidR="005C6AE9" w:rsidRPr="00FC1098" w:rsidRDefault="005C6AE9" w:rsidP="00757194">
            <w:pPr>
              <w:jc w:val="center"/>
              <w:rPr>
                <w:color w:val="00000A"/>
                <w:sz w:val="20"/>
              </w:rPr>
            </w:pPr>
            <w:r w:rsidRPr="00FC1098">
              <w:rPr>
                <w:color w:val="00000A"/>
                <w:sz w:val="20"/>
              </w:rPr>
              <w:t>Тип насоса</w:t>
            </w:r>
          </w:p>
        </w:tc>
        <w:tc>
          <w:tcPr>
            <w:tcW w:w="1424" w:type="dxa"/>
            <w:tcBorders>
              <w:top w:val="single" w:sz="4" w:space="0" w:color="auto"/>
              <w:left w:val="nil"/>
              <w:bottom w:val="single" w:sz="4" w:space="0" w:color="auto"/>
              <w:right w:val="single" w:sz="4" w:space="0" w:color="auto"/>
            </w:tcBorders>
            <w:shd w:val="clear" w:color="auto" w:fill="auto"/>
            <w:vAlign w:val="center"/>
            <w:hideMark/>
          </w:tcPr>
          <w:p w14:paraId="5B2895A6" w14:textId="77777777" w:rsidR="005C6AE9" w:rsidRPr="00FC1098" w:rsidRDefault="005C6AE9" w:rsidP="00757194">
            <w:pPr>
              <w:jc w:val="center"/>
              <w:rPr>
                <w:color w:val="00000A"/>
                <w:sz w:val="20"/>
              </w:rPr>
            </w:pPr>
            <w:r w:rsidRPr="00FC1098">
              <w:rPr>
                <w:color w:val="00000A"/>
                <w:sz w:val="20"/>
              </w:rPr>
              <w:t>Год ввода в эксплуатацию</w:t>
            </w:r>
          </w:p>
        </w:tc>
        <w:tc>
          <w:tcPr>
            <w:tcW w:w="786" w:type="dxa"/>
            <w:tcBorders>
              <w:top w:val="single" w:sz="4" w:space="0" w:color="auto"/>
              <w:left w:val="nil"/>
              <w:bottom w:val="single" w:sz="4" w:space="0" w:color="auto"/>
              <w:right w:val="single" w:sz="4" w:space="0" w:color="auto"/>
            </w:tcBorders>
            <w:shd w:val="clear" w:color="auto" w:fill="auto"/>
            <w:vAlign w:val="center"/>
            <w:hideMark/>
          </w:tcPr>
          <w:p w14:paraId="3F01E15D" w14:textId="77777777" w:rsidR="005C6AE9" w:rsidRPr="00FC1098" w:rsidRDefault="005C6AE9" w:rsidP="00757194">
            <w:pPr>
              <w:jc w:val="center"/>
              <w:rPr>
                <w:color w:val="00000A"/>
                <w:sz w:val="20"/>
              </w:rPr>
            </w:pPr>
            <w:r w:rsidRPr="00FC1098">
              <w:rPr>
                <w:color w:val="00000A"/>
                <w:sz w:val="20"/>
              </w:rPr>
              <w:t>Износ, %</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14:paraId="462F8161" w14:textId="77777777" w:rsidR="005C6AE9" w:rsidRPr="00FC1098" w:rsidRDefault="005C6AE9" w:rsidP="00757194">
            <w:pPr>
              <w:jc w:val="center"/>
              <w:rPr>
                <w:color w:val="00000A"/>
                <w:sz w:val="20"/>
              </w:rPr>
            </w:pPr>
            <w:r w:rsidRPr="00FC1098">
              <w:rPr>
                <w:color w:val="00000A"/>
                <w:sz w:val="20"/>
              </w:rPr>
              <w:t>Тип насоса</w:t>
            </w:r>
          </w:p>
        </w:tc>
        <w:tc>
          <w:tcPr>
            <w:tcW w:w="1370" w:type="dxa"/>
            <w:tcBorders>
              <w:top w:val="single" w:sz="4" w:space="0" w:color="auto"/>
              <w:left w:val="nil"/>
              <w:bottom w:val="single" w:sz="4" w:space="0" w:color="auto"/>
              <w:right w:val="single" w:sz="4" w:space="0" w:color="auto"/>
            </w:tcBorders>
            <w:shd w:val="clear" w:color="auto" w:fill="auto"/>
            <w:vAlign w:val="center"/>
            <w:hideMark/>
          </w:tcPr>
          <w:p w14:paraId="278342DA" w14:textId="77777777" w:rsidR="005C6AE9" w:rsidRPr="00FC1098" w:rsidRDefault="005C6AE9" w:rsidP="00757194">
            <w:pPr>
              <w:rPr>
                <w:color w:val="00000A"/>
                <w:sz w:val="20"/>
              </w:rPr>
            </w:pPr>
            <w:r>
              <w:rPr>
                <w:color w:val="00000A"/>
                <w:sz w:val="20"/>
              </w:rPr>
              <w:t>Ё</w:t>
            </w:r>
            <w:r w:rsidRPr="00FC1098">
              <w:rPr>
                <w:color w:val="00000A"/>
                <w:sz w:val="20"/>
              </w:rPr>
              <w:t>мкость  башни</w:t>
            </w:r>
          </w:p>
        </w:tc>
      </w:tr>
      <w:tr w:rsidR="005C6AE9" w:rsidRPr="00FC1098" w14:paraId="6050B3A4" w14:textId="77777777" w:rsidTr="00757194">
        <w:trPr>
          <w:trHeight w:val="300"/>
          <w:jc w:val="center"/>
        </w:trPr>
        <w:tc>
          <w:tcPr>
            <w:tcW w:w="9827" w:type="dxa"/>
            <w:gridSpan w:val="8"/>
            <w:tcBorders>
              <w:top w:val="single" w:sz="4" w:space="0" w:color="auto"/>
              <w:left w:val="single" w:sz="4" w:space="0" w:color="auto"/>
              <w:bottom w:val="single" w:sz="4" w:space="0" w:color="auto"/>
              <w:right w:val="single" w:sz="4" w:space="0" w:color="auto"/>
            </w:tcBorders>
            <w:shd w:val="clear" w:color="FFFF00" w:fill="FFFF00"/>
            <w:vAlign w:val="center"/>
            <w:hideMark/>
          </w:tcPr>
          <w:p w14:paraId="6549EE88" w14:textId="77777777" w:rsidR="005C6AE9" w:rsidRPr="00FC1098" w:rsidRDefault="005C6AE9" w:rsidP="00757194">
            <w:pPr>
              <w:jc w:val="center"/>
              <w:rPr>
                <w:color w:val="00000A"/>
                <w:sz w:val="22"/>
                <w:szCs w:val="22"/>
              </w:rPr>
            </w:pPr>
            <w:r w:rsidRPr="00FC1098">
              <w:rPr>
                <w:color w:val="00000A"/>
                <w:sz w:val="22"/>
                <w:szCs w:val="22"/>
              </w:rPr>
              <w:t xml:space="preserve">Водозабор в </w:t>
            </w:r>
            <w:r>
              <w:rPr>
                <w:color w:val="00000A"/>
                <w:sz w:val="22"/>
                <w:szCs w:val="22"/>
              </w:rPr>
              <w:t>д.Егорьевка</w:t>
            </w:r>
          </w:p>
        </w:tc>
      </w:tr>
      <w:tr w:rsidR="005C6AE9" w:rsidRPr="00FC1098" w14:paraId="2E30D7A7" w14:textId="77777777" w:rsidTr="00757194">
        <w:trPr>
          <w:trHeight w:val="533"/>
          <w:jc w:val="center"/>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13088B6C" w14:textId="77777777" w:rsidR="005C6AE9" w:rsidRPr="00FC1098" w:rsidRDefault="005C6AE9" w:rsidP="00757194">
            <w:pPr>
              <w:jc w:val="center"/>
              <w:rPr>
                <w:color w:val="00000A"/>
                <w:sz w:val="20"/>
              </w:rPr>
            </w:pPr>
            <w:r w:rsidRPr="00FC1098">
              <w:rPr>
                <w:color w:val="00000A"/>
                <w:sz w:val="20"/>
              </w:rPr>
              <w:t> 1</w:t>
            </w:r>
          </w:p>
        </w:tc>
        <w:tc>
          <w:tcPr>
            <w:tcW w:w="1849" w:type="dxa"/>
            <w:tcBorders>
              <w:top w:val="nil"/>
              <w:left w:val="nil"/>
              <w:bottom w:val="single" w:sz="4" w:space="0" w:color="auto"/>
              <w:right w:val="single" w:sz="4" w:space="0" w:color="auto"/>
            </w:tcBorders>
            <w:shd w:val="clear" w:color="auto" w:fill="auto"/>
            <w:vAlign w:val="center"/>
            <w:hideMark/>
          </w:tcPr>
          <w:p w14:paraId="49D976D7" w14:textId="77777777" w:rsidR="005C6AE9" w:rsidRPr="00FC1098" w:rsidRDefault="005C6AE9" w:rsidP="00757194">
            <w:pPr>
              <w:jc w:val="center"/>
              <w:rPr>
                <w:color w:val="00000A"/>
                <w:sz w:val="20"/>
              </w:rPr>
            </w:pPr>
            <w:r w:rsidRPr="00FC1098">
              <w:rPr>
                <w:color w:val="00000A"/>
                <w:sz w:val="20"/>
              </w:rPr>
              <w:t>Водозаборная скважина</w:t>
            </w:r>
          </w:p>
        </w:tc>
        <w:tc>
          <w:tcPr>
            <w:tcW w:w="1588" w:type="dxa"/>
            <w:tcBorders>
              <w:top w:val="nil"/>
              <w:left w:val="nil"/>
              <w:bottom w:val="single" w:sz="4" w:space="0" w:color="auto"/>
              <w:right w:val="single" w:sz="4" w:space="0" w:color="auto"/>
            </w:tcBorders>
            <w:shd w:val="clear" w:color="auto" w:fill="auto"/>
            <w:vAlign w:val="center"/>
            <w:hideMark/>
          </w:tcPr>
          <w:p w14:paraId="36B0F052" w14:textId="77777777" w:rsidR="005C6AE9" w:rsidRPr="00FC1098" w:rsidRDefault="005C6AE9" w:rsidP="00757194">
            <w:pPr>
              <w:jc w:val="center"/>
              <w:rPr>
                <w:color w:val="00000A"/>
                <w:sz w:val="20"/>
              </w:rPr>
            </w:pPr>
            <w:r>
              <w:rPr>
                <w:color w:val="00000A"/>
                <w:sz w:val="20"/>
              </w:rPr>
              <w:t>35</w:t>
            </w:r>
          </w:p>
        </w:tc>
        <w:tc>
          <w:tcPr>
            <w:tcW w:w="1158" w:type="dxa"/>
            <w:tcBorders>
              <w:top w:val="nil"/>
              <w:left w:val="nil"/>
              <w:bottom w:val="single" w:sz="4" w:space="0" w:color="auto"/>
              <w:right w:val="single" w:sz="4" w:space="0" w:color="auto"/>
            </w:tcBorders>
            <w:shd w:val="clear" w:color="auto" w:fill="auto"/>
            <w:vAlign w:val="center"/>
            <w:hideMark/>
          </w:tcPr>
          <w:p w14:paraId="3D0047F1" w14:textId="77777777" w:rsidR="005C6AE9" w:rsidRPr="00FC1098" w:rsidRDefault="005C6AE9" w:rsidP="00757194">
            <w:pPr>
              <w:jc w:val="center"/>
              <w:rPr>
                <w:sz w:val="20"/>
              </w:rPr>
            </w:pPr>
            <w:r w:rsidRPr="00FC1098">
              <w:rPr>
                <w:sz w:val="20"/>
              </w:rPr>
              <w:t>погружной</w:t>
            </w:r>
          </w:p>
        </w:tc>
        <w:tc>
          <w:tcPr>
            <w:tcW w:w="1424" w:type="dxa"/>
            <w:tcBorders>
              <w:top w:val="nil"/>
              <w:left w:val="nil"/>
              <w:bottom w:val="single" w:sz="4" w:space="0" w:color="auto"/>
              <w:right w:val="single" w:sz="4" w:space="0" w:color="auto"/>
            </w:tcBorders>
            <w:shd w:val="clear" w:color="auto" w:fill="auto"/>
            <w:vAlign w:val="center"/>
            <w:hideMark/>
          </w:tcPr>
          <w:p w14:paraId="4ED4AD56" w14:textId="77777777" w:rsidR="005C6AE9" w:rsidRPr="00FC1098" w:rsidRDefault="005C6AE9" w:rsidP="00757194">
            <w:pPr>
              <w:jc w:val="center"/>
              <w:rPr>
                <w:rFonts w:ascii="Calibri" w:hAnsi="Calibri" w:cs="Calibri"/>
                <w:color w:val="00000A"/>
                <w:sz w:val="20"/>
              </w:rPr>
            </w:pPr>
            <w:r w:rsidRPr="006B519F">
              <w:rPr>
                <w:color w:val="000000"/>
                <w:sz w:val="22"/>
                <w:szCs w:val="22"/>
              </w:rPr>
              <w:t>1981</w:t>
            </w:r>
          </w:p>
        </w:tc>
        <w:tc>
          <w:tcPr>
            <w:tcW w:w="786" w:type="dxa"/>
            <w:tcBorders>
              <w:top w:val="nil"/>
              <w:left w:val="nil"/>
              <w:bottom w:val="single" w:sz="4" w:space="0" w:color="auto"/>
              <w:right w:val="single" w:sz="4" w:space="0" w:color="auto"/>
            </w:tcBorders>
            <w:shd w:val="clear" w:color="auto" w:fill="auto"/>
            <w:vAlign w:val="center"/>
            <w:hideMark/>
          </w:tcPr>
          <w:p w14:paraId="500A8C57" w14:textId="77777777" w:rsidR="005C6AE9" w:rsidRPr="00FC1098" w:rsidRDefault="005C6AE9" w:rsidP="00757194">
            <w:pPr>
              <w:jc w:val="center"/>
              <w:rPr>
                <w:color w:val="00000A"/>
                <w:sz w:val="20"/>
              </w:rPr>
            </w:pPr>
            <w:r>
              <w:rPr>
                <w:color w:val="00000A"/>
                <w:sz w:val="20"/>
              </w:rPr>
              <w:t>До 100</w:t>
            </w:r>
            <w:r w:rsidRPr="00FC1098">
              <w:rPr>
                <w:color w:val="00000A"/>
                <w:sz w:val="20"/>
              </w:rPr>
              <w:t xml:space="preserve"> </w:t>
            </w:r>
          </w:p>
        </w:tc>
        <w:tc>
          <w:tcPr>
            <w:tcW w:w="1088" w:type="dxa"/>
            <w:tcBorders>
              <w:top w:val="nil"/>
              <w:left w:val="nil"/>
              <w:bottom w:val="single" w:sz="4" w:space="0" w:color="auto"/>
              <w:right w:val="single" w:sz="4" w:space="0" w:color="auto"/>
            </w:tcBorders>
            <w:shd w:val="clear" w:color="auto" w:fill="auto"/>
            <w:vAlign w:val="center"/>
          </w:tcPr>
          <w:p w14:paraId="3FB6C61D" w14:textId="77777777" w:rsidR="005C6AE9" w:rsidRPr="00FC1098" w:rsidRDefault="005C6AE9" w:rsidP="00757194">
            <w:pPr>
              <w:jc w:val="center"/>
              <w:rPr>
                <w:sz w:val="20"/>
              </w:rPr>
            </w:pPr>
            <w:r>
              <w:rPr>
                <w:sz w:val="20"/>
              </w:rPr>
              <w:t>Насос ЭВЦ-5-6,5-100</w:t>
            </w:r>
          </w:p>
        </w:tc>
        <w:tc>
          <w:tcPr>
            <w:tcW w:w="1370" w:type="dxa"/>
            <w:tcBorders>
              <w:top w:val="nil"/>
              <w:left w:val="nil"/>
              <w:bottom w:val="single" w:sz="4" w:space="0" w:color="auto"/>
              <w:right w:val="single" w:sz="4" w:space="0" w:color="auto"/>
            </w:tcBorders>
            <w:shd w:val="clear" w:color="auto" w:fill="auto"/>
            <w:vAlign w:val="center"/>
            <w:hideMark/>
          </w:tcPr>
          <w:p w14:paraId="61DB1E93" w14:textId="77777777" w:rsidR="005C6AE9" w:rsidRPr="00FC1098" w:rsidRDefault="005C6AE9" w:rsidP="00757194">
            <w:pPr>
              <w:jc w:val="center"/>
              <w:rPr>
                <w:color w:val="00000A"/>
                <w:sz w:val="20"/>
              </w:rPr>
            </w:pPr>
            <w:r w:rsidRPr="00FC1098">
              <w:rPr>
                <w:color w:val="00000A"/>
                <w:sz w:val="20"/>
              </w:rPr>
              <w:t>25 м3</w:t>
            </w:r>
          </w:p>
        </w:tc>
      </w:tr>
      <w:tr w:rsidR="005C6AE9" w:rsidRPr="00FC1098" w14:paraId="50B8589C" w14:textId="77777777" w:rsidTr="00757194">
        <w:trPr>
          <w:trHeight w:val="300"/>
          <w:jc w:val="center"/>
        </w:trPr>
        <w:tc>
          <w:tcPr>
            <w:tcW w:w="9827" w:type="dxa"/>
            <w:gridSpan w:val="8"/>
            <w:tcBorders>
              <w:top w:val="single" w:sz="4" w:space="0" w:color="auto"/>
              <w:left w:val="single" w:sz="4" w:space="0" w:color="auto"/>
              <w:bottom w:val="single" w:sz="4" w:space="0" w:color="auto"/>
              <w:right w:val="single" w:sz="4" w:space="0" w:color="auto"/>
            </w:tcBorders>
            <w:shd w:val="clear" w:color="FFFF00" w:fill="FFFF00"/>
            <w:vAlign w:val="center"/>
            <w:hideMark/>
          </w:tcPr>
          <w:p w14:paraId="22CDEAE0" w14:textId="77777777" w:rsidR="005C6AE9" w:rsidRPr="00FC1098" w:rsidRDefault="005C6AE9" w:rsidP="00757194">
            <w:pPr>
              <w:jc w:val="center"/>
              <w:rPr>
                <w:color w:val="00000A"/>
                <w:sz w:val="22"/>
                <w:szCs w:val="22"/>
              </w:rPr>
            </w:pPr>
            <w:r w:rsidRPr="00FC1098">
              <w:rPr>
                <w:color w:val="00000A"/>
                <w:sz w:val="22"/>
                <w:szCs w:val="22"/>
              </w:rPr>
              <w:t xml:space="preserve">Водозабор в </w:t>
            </w:r>
            <w:proofErr w:type="spellStart"/>
            <w:r>
              <w:rPr>
                <w:color w:val="00000A"/>
                <w:sz w:val="22"/>
                <w:szCs w:val="22"/>
              </w:rPr>
              <w:t>с.Вознесеновка</w:t>
            </w:r>
            <w:proofErr w:type="spellEnd"/>
          </w:p>
        </w:tc>
      </w:tr>
      <w:tr w:rsidR="005C6AE9" w:rsidRPr="00FC1098" w14:paraId="24315698" w14:textId="77777777" w:rsidTr="00757194">
        <w:trPr>
          <w:trHeight w:val="510"/>
          <w:jc w:val="center"/>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4B2C2C37" w14:textId="77777777" w:rsidR="005C6AE9" w:rsidRPr="00FC1098" w:rsidRDefault="005C6AE9" w:rsidP="00757194">
            <w:pPr>
              <w:jc w:val="center"/>
              <w:rPr>
                <w:color w:val="00000A"/>
                <w:sz w:val="20"/>
              </w:rPr>
            </w:pPr>
            <w:r>
              <w:rPr>
                <w:color w:val="00000A"/>
                <w:sz w:val="20"/>
              </w:rPr>
              <w:t>3</w:t>
            </w:r>
          </w:p>
        </w:tc>
        <w:tc>
          <w:tcPr>
            <w:tcW w:w="1849" w:type="dxa"/>
            <w:tcBorders>
              <w:top w:val="nil"/>
              <w:left w:val="nil"/>
              <w:bottom w:val="single" w:sz="4" w:space="0" w:color="auto"/>
              <w:right w:val="single" w:sz="4" w:space="0" w:color="auto"/>
            </w:tcBorders>
            <w:shd w:val="clear" w:color="auto" w:fill="auto"/>
            <w:vAlign w:val="center"/>
            <w:hideMark/>
          </w:tcPr>
          <w:p w14:paraId="78A9281F" w14:textId="77777777" w:rsidR="005C6AE9" w:rsidRPr="00FC1098" w:rsidRDefault="005C6AE9" w:rsidP="00757194">
            <w:pPr>
              <w:jc w:val="center"/>
              <w:rPr>
                <w:color w:val="00000A"/>
                <w:sz w:val="20"/>
              </w:rPr>
            </w:pPr>
            <w:r w:rsidRPr="00FC1098">
              <w:rPr>
                <w:color w:val="00000A"/>
                <w:sz w:val="20"/>
              </w:rPr>
              <w:t xml:space="preserve">Водозаборная скважина </w:t>
            </w:r>
          </w:p>
        </w:tc>
        <w:tc>
          <w:tcPr>
            <w:tcW w:w="1588" w:type="dxa"/>
            <w:tcBorders>
              <w:top w:val="nil"/>
              <w:left w:val="nil"/>
              <w:bottom w:val="single" w:sz="4" w:space="0" w:color="auto"/>
              <w:right w:val="single" w:sz="4" w:space="0" w:color="auto"/>
            </w:tcBorders>
            <w:shd w:val="clear" w:color="auto" w:fill="auto"/>
            <w:vAlign w:val="center"/>
            <w:hideMark/>
          </w:tcPr>
          <w:p w14:paraId="0C752DEB" w14:textId="77777777" w:rsidR="005C6AE9" w:rsidRPr="00FC1098" w:rsidRDefault="005C6AE9" w:rsidP="00757194">
            <w:pPr>
              <w:jc w:val="center"/>
              <w:rPr>
                <w:color w:val="00000A"/>
                <w:sz w:val="20"/>
              </w:rPr>
            </w:pPr>
            <w:r>
              <w:rPr>
                <w:color w:val="00000A"/>
                <w:sz w:val="20"/>
              </w:rPr>
              <w:t>65</w:t>
            </w:r>
          </w:p>
        </w:tc>
        <w:tc>
          <w:tcPr>
            <w:tcW w:w="1158" w:type="dxa"/>
            <w:tcBorders>
              <w:top w:val="nil"/>
              <w:left w:val="nil"/>
              <w:bottom w:val="single" w:sz="4" w:space="0" w:color="auto"/>
              <w:right w:val="single" w:sz="4" w:space="0" w:color="auto"/>
            </w:tcBorders>
            <w:shd w:val="clear" w:color="auto" w:fill="auto"/>
            <w:vAlign w:val="center"/>
            <w:hideMark/>
          </w:tcPr>
          <w:p w14:paraId="066F3F35" w14:textId="77777777" w:rsidR="005C6AE9" w:rsidRPr="00FC1098" w:rsidRDefault="005C6AE9" w:rsidP="00757194">
            <w:pPr>
              <w:jc w:val="center"/>
              <w:rPr>
                <w:sz w:val="20"/>
              </w:rPr>
            </w:pPr>
            <w:r w:rsidRPr="00FC1098">
              <w:rPr>
                <w:sz w:val="20"/>
              </w:rPr>
              <w:t>погружной</w:t>
            </w:r>
          </w:p>
        </w:tc>
        <w:tc>
          <w:tcPr>
            <w:tcW w:w="1424" w:type="dxa"/>
            <w:tcBorders>
              <w:top w:val="nil"/>
              <w:left w:val="nil"/>
              <w:bottom w:val="single" w:sz="4" w:space="0" w:color="auto"/>
              <w:right w:val="single" w:sz="4" w:space="0" w:color="auto"/>
            </w:tcBorders>
            <w:shd w:val="clear" w:color="auto" w:fill="auto"/>
            <w:vAlign w:val="center"/>
            <w:hideMark/>
          </w:tcPr>
          <w:p w14:paraId="74D87585" w14:textId="77777777" w:rsidR="005C6AE9" w:rsidRPr="00FC1098" w:rsidRDefault="005C6AE9" w:rsidP="00757194">
            <w:pPr>
              <w:jc w:val="center"/>
              <w:rPr>
                <w:rFonts w:ascii="Calibri" w:hAnsi="Calibri" w:cs="Calibri"/>
                <w:color w:val="00000A"/>
                <w:sz w:val="20"/>
              </w:rPr>
            </w:pPr>
            <w:r w:rsidRPr="00FC1098">
              <w:rPr>
                <w:rFonts w:ascii="Calibri" w:hAnsi="Calibri" w:cs="Calibri"/>
                <w:color w:val="00000A"/>
                <w:sz w:val="20"/>
              </w:rPr>
              <w:t>19</w:t>
            </w:r>
            <w:r>
              <w:rPr>
                <w:rFonts w:ascii="Calibri" w:hAnsi="Calibri" w:cs="Calibri"/>
                <w:color w:val="00000A"/>
                <w:sz w:val="20"/>
              </w:rPr>
              <w:t>69</w:t>
            </w:r>
          </w:p>
        </w:tc>
        <w:tc>
          <w:tcPr>
            <w:tcW w:w="786" w:type="dxa"/>
            <w:tcBorders>
              <w:top w:val="nil"/>
              <w:left w:val="nil"/>
              <w:bottom w:val="single" w:sz="4" w:space="0" w:color="auto"/>
              <w:right w:val="single" w:sz="4" w:space="0" w:color="auto"/>
            </w:tcBorders>
            <w:shd w:val="clear" w:color="auto" w:fill="auto"/>
            <w:vAlign w:val="center"/>
            <w:hideMark/>
          </w:tcPr>
          <w:p w14:paraId="2F216208" w14:textId="77777777" w:rsidR="005C6AE9" w:rsidRPr="00FC1098" w:rsidRDefault="005C6AE9" w:rsidP="00757194">
            <w:pPr>
              <w:jc w:val="center"/>
              <w:rPr>
                <w:color w:val="00000A"/>
                <w:sz w:val="20"/>
              </w:rPr>
            </w:pPr>
            <w:r>
              <w:rPr>
                <w:color w:val="00000A"/>
                <w:sz w:val="20"/>
              </w:rPr>
              <w:t>До 100</w:t>
            </w:r>
            <w:r w:rsidRPr="00FC1098">
              <w:rPr>
                <w:color w:val="00000A"/>
                <w:sz w:val="20"/>
              </w:rPr>
              <w:t> </w:t>
            </w:r>
          </w:p>
        </w:tc>
        <w:tc>
          <w:tcPr>
            <w:tcW w:w="1088" w:type="dxa"/>
            <w:tcBorders>
              <w:top w:val="nil"/>
              <w:left w:val="nil"/>
              <w:bottom w:val="single" w:sz="4" w:space="0" w:color="auto"/>
              <w:right w:val="single" w:sz="4" w:space="0" w:color="auto"/>
            </w:tcBorders>
            <w:shd w:val="clear" w:color="auto" w:fill="auto"/>
            <w:vAlign w:val="center"/>
            <w:hideMark/>
          </w:tcPr>
          <w:p w14:paraId="2EBAAA58" w14:textId="77777777" w:rsidR="005C6AE9" w:rsidRPr="00FC1098" w:rsidRDefault="005C6AE9" w:rsidP="00757194">
            <w:pPr>
              <w:jc w:val="center"/>
              <w:rPr>
                <w:sz w:val="20"/>
              </w:rPr>
            </w:pPr>
            <w:r>
              <w:rPr>
                <w:sz w:val="20"/>
              </w:rPr>
              <w:t>Насос ЭВЦ-5-6,5-100</w:t>
            </w:r>
          </w:p>
        </w:tc>
        <w:tc>
          <w:tcPr>
            <w:tcW w:w="1370" w:type="dxa"/>
            <w:tcBorders>
              <w:top w:val="nil"/>
              <w:left w:val="nil"/>
              <w:bottom w:val="single" w:sz="4" w:space="0" w:color="auto"/>
              <w:right w:val="single" w:sz="4" w:space="0" w:color="auto"/>
            </w:tcBorders>
            <w:shd w:val="clear" w:color="auto" w:fill="auto"/>
            <w:vAlign w:val="center"/>
            <w:hideMark/>
          </w:tcPr>
          <w:p w14:paraId="4A25B8DA" w14:textId="77777777" w:rsidR="005C6AE9" w:rsidRPr="00FC1098" w:rsidRDefault="005C6AE9" w:rsidP="00757194">
            <w:pPr>
              <w:jc w:val="center"/>
              <w:rPr>
                <w:color w:val="00000A"/>
                <w:sz w:val="20"/>
              </w:rPr>
            </w:pPr>
            <w:r w:rsidRPr="00FC1098">
              <w:rPr>
                <w:color w:val="00000A"/>
                <w:sz w:val="20"/>
              </w:rPr>
              <w:t>25 м3</w:t>
            </w:r>
          </w:p>
        </w:tc>
      </w:tr>
    </w:tbl>
    <w:p w14:paraId="13D3BF11" w14:textId="77777777" w:rsidR="005C6AE9" w:rsidRPr="00A43142" w:rsidRDefault="005C6AE9" w:rsidP="005C6AE9">
      <w:pPr>
        <w:pStyle w:val="aff1"/>
        <w:ind w:firstLine="720"/>
        <w:rPr>
          <w:b/>
          <w:sz w:val="22"/>
          <w:szCs w:val="22"/>
        </w:rPr>
      </w:pPr>
    </w:p>
    <w:p w14:paraId="1A9B2357" w14:textId="6E732325" w:rsidR="005C6AE9" w:rsidRPr="00535013" w:rsidRDefault="005C6AE9" w:rsidP="00535013">
      <w:pPr>
        <w:pStyle w:val="aff1"/>
        <w:ind w:left="0"/>
        <w:jc w:val="both"/>
        <w:rPr>
          <w:sz w:val="24"/>
          <w:szCs w:val="24"/>
        </w:rPr>
      </w:pPr>
      <w:r w:rsidRPr="00535013">
        <w:rPr>
          <w:sz w:val="24"/>
          <w:szCs w:val="24"/>
        </w:rPr>
        <w:t xml:space="preserve">Водоснабжение также осуществляется из  колодцев на дренированных поверхностных и грунтовых  водах и </w:t>
      </w:r>
      <w:proofErr w:type="spellStart"/>
      <w:r w:rsidRPr="00535013">
        <w:rPr>
          <w:sz w:val="24"/>
          <w:szCs w:val="24"/>
        </w:rPr>
        <w:t>малоглубинных</w:t>
      </w:r>
      <w:proofErr w:type="spellEnd"/>
      <w:r w:rsidRPr="00535013">
        <w:rPr>
          <w:sz w:val="24"/>
          <w:szCs w:val="24"/>
        </w:rPr>
        <w:t xml:space="preserve"> электромеханических скважин.</w:t>
      </w:r>
      <w:r w:rsidR="00535013">
        <w:rPr>
          <w:sz w:val="24"/>
          <w:szCs w:val="24"/>
        </w:rPr>
        <w:t xml:space="preserve"> </w:t>
      </w:r>
      <w:r w:rsidRPr="00535013">
        <w:rPr>
          <w:sz w:val="24"/>
          <w:szCs w:val="24"/>
        </w:rPr>
        <w:t xml:space="preserve">Без централизованного водоснабжения один населённый  пункт. </w:t>
      </w:r>
    </w:p>
    <w:p w14:paraId="4CA78850" w14:textId="77777777" w:rsidR="005C6AE9" w:rsidRPr="00535013" w:rsidRDefault="005C6AE9" w:rsidP="00535013">
      <w:pPr>
        <w:pStyle w:val="aff1"/>
        <w:ind w:left="0"/>
        <w:jc w:val="both"/>
        <w:rPr>
          <w:sz w:val="24"/>
          <w:szCs w:val="24"/>
        </w:rPr>
      </w:pPr>
      <w:r w:rsidRPr="00535013">
        <w:rPr>
          <w:sz w:val="24"/>
          <w:szCs w:val="24"/>
        </w:rPr>
        <w:t>Всего на территории сельсовета 3 водонапорных башен, 2 артезианских скважин, до 5,4км водопроводных сетей. Степень износа магистральных сетей, водонапорных башен в результате эксплуатации достигает 100%, требуется капитальный ремонт.</w:t>
      </w:r>
    </w:p>
    <w:p w14:paraId="52253862" w14:textId="77777777" w:rsidR="005C6AE9" w:rsidRPr="00535013" w:rsidRDefault="005C6AE9" w:rsidP="00535013">
      <w:pPr>
        <w:pStyle w:val="aff1"/>
        <w:ind w:left="0"/>
        <w:jc w:val="both"/>
        <w:rPr>
          <w:sz w:val="24"/>
          <w:szCs w:val="24"/>
        </w:rPr>
      </w:pPr>
      <w:r w:rsidRPr="00535013">
        <w:rPr>
          <w:sz w:val="24"/>
          <w:szCs w:val="24"/>
        </w:rPr>
        <w:t>В целом потребности населения в централизованном ХПВ обеспечиваются  более чем на 99%.</w:t>
      </w:r>
    </w:p>
    <w:p w14:paraId="78F0E0D7" w14:textId="77777777" w:rsidR="005C6AE9" w:rsidRPr="00535013" w:rsidRDefault="005C6AE9" w:rsidP="00535013">
      <w:pPr>
        <w:pStyle w:val="aff1"/>
        <w:ind w:left="0"/>
        <w:jc w:val="both"/>
        <w:rPr>
          <w:sz w:val="24"/>
          <w:szCs w:val="24"/>
        </w:rPr>
      </w:pPr>
      <w:r w:rsidRPr="00535013">
        <w:rPr>
          <w:sz w:val="24"/>
          <w:szCs w:val="24"/>
        </w:rPr>
        <w:t>При размещении на территории сельсовета населения в случае эвакуации при ЧС военного времени, обеспеченность водой на ХПВ составит до 60%.</w:t>
      </w:r>
    </w:p>
    <w:p w14:paraId="4BEE7EC2" w14:textId="77777777" w:rsidR="005C6AE9" w:rsidRPr="00535013" w:rsidRDefault="005C6AE9" w:rsidP="00535013">
      <w:pPr>
        <w:pStyle w:val="aff1"/>
        <w:ind w:left="0"/>
        <w:jc w:val="both"/>
        <w:rPr>
          <w:sz w:val="24"/>
          <w:szCs w:val="24"/>
        </w:rPr>
      </w:pPr>
      <w:r w:rsidRPr="00535013">
        <w:rPr>
          <w:sz w:val="24"/>
          <w:szCs w:val="24"/>
        </w:rPr>
        <w:t>Требуется провести дополнительные мероприятия по приведению объектов и сетей централизованного водоснабжения к нормативному состоянию, расширение сети централизованного водоснабжения (в связи с вероятностью сильного радиоактивного заражения).</w:t>
      </w:r>
    </w:p>
    <w:p w14:paraId="1781ACA0" w14:textId="77777777" w:rsidR="005C6AE9" w:rsidRPr="00535013" w:rsidRDefault="005C6AE9" w:rsidP="00535013">
      <w:pPr>
        <w:pStyle w:val="aff1"/>
        <w:ind w:left="0"/>
        <w:jc w:val="both"/>
        <w:rPr>
          <w:sz w:val="24"/>
          <w:szCs w:val="24"/>
        </w:rPr>
      </w:pPr>
      <w:r w:rsidRPr="00535013">
        <w:rPr>
          <w:sz w:val="24"/>
          <w:szCs w:val="24"/>
        </w:rPr>
        <w:t>В целом, потребности населения в воде для питьевых и хозяйственных нужд с учётом повышенного водоразбора в периоды засушливой погоды, вне нормативных требований.</w:t>
      </w:r>
    </w:p>
    <w:p w14:paraId="64C828ED" w14:textId="77777777" w:rsidR="005C6AE9" w:rsidRPr="00535013" w:rsidRDefault="005C6AE9" w:rsidP="00535013">
      <w:pPr>
        <w:widowControl w:val="0"/>
        <w:shd w:val="clear" w:color="auto" w:fill="FFFFFF"/>
        <w:tabs>
          <w:tab w:val="left" w:pos="-1980"/>
        </w:tabs>
        <w:autoSpaceDN w:val="0"/>
        <w:adjustRightInd w:val="0"/>
        <w:ind w:firstLine="720"/>
        <w:jc w:val="both"/>
        <w:rPr>
          <w:szCs w:val="24"/>
        </w:rPr>
      </w:pPr>
      <w:r w:rsidRPr="00535013">
        <w:rPr>
          <w:szCs w:val="24"/>
        </w:rPr>
        <w:t>Требуется проектирование и строительство новых артезианских скважин, реконструкция (капитальный ремонт) магистрального водопровода для обеспечения водой жителей, в том числе  эвакуируемых и размещаемых на территориях населённых пунктов в соответствии с нормами п.4.11 СНиП 2.01.51-90.</w:t>
      </w:r>
    </w:p>
    <w:p w14:paraId="6DD6EBC7" w14:textId="77777777" w:rsidR="005C6AE9" w:rsidRPr="00535013" w:rsidRDefault="005C6AE9" w:rsidP="00535013">
      <w:pPr>
        <w:widowControl w:val="0"/>
        <w:shd w:val="clear" w:color="auto" w:fill="FFFFFF"/>
        <w:tabs>
          <w:tab w:val="left" w:pos="-1980"/>
        </w:tabs>
        <w:autoSpaceDN w:val="0"/>
        <w:adjustRightInd w:val="0"/>
        <w:ind w:firstLine="720"/>
        <w:jc w:val="both"/>
        <w:rPr>
          <w:b/>
          <w:szCs w:val="24"/>
        </w:rPr>
      </w:pPr>
    </w:p>
    <w:p w14:paraId="69202FC5" w14:textId="77777777" w:rsidR="005C6AE9" w:rsidRPr="00535013" w:rsidRDefault="005C6AE9" w:rsidP="00535013">
      <w:pPr>
        <w:widowControl w:val="0"/>
        <w:shd w:val="clear" w:color="auto" w:fill="FFFFFF"/>
        <w:tabs>
          <w:tab w:val="left" w:pos="-1980"/>
        </w:tabs>
        <w:autoSpaceDN w:val="0"/>
        <w:adjustRightInd w:val="0"/>
        <w:ind w:firstLine="709"/>
        <w:jc w:val="both"/>
        <w:rPr>
          <w:szCs w:val="24"/>
        </w:rPr>
      </w:pPr>
      <w:r w:rsidRPr="00535013">
        <w:rPr>
          <w:szCs w:val="24"/>
        </w:rPr>
        <w:lastRenderedPageBreak/>
        <w:t>При реконструкции системы водоснабжения необходимо учитывать следующее. Суммарную мощность головных сооружений следует рассчитывать по нормам мирного времени. В случае выхода из строя одной группы головных сооружений мощность оставшихся сооружении должна обеспечивать подачу воды по аварийному режиму на производственно-технические нужды предприятий, а также на хозяйственно-питьевые нужды для численности населения мирного времени по норме 31 л в сутки на одного человека.</w:t>
      </w:r>
    </w:p>
    <w:p w14:paraId="12D589C9" w14:textId="77777777" w:rsidR="005C6AE9" w:rsidRPr="00535013" w:rsidRDefault="005C6AE9" w:rsidP="00535013">
      <w:pPr>
        <w:widowControl w:val="0"/>
        <w:shd w:val="clear" w:color="auto" w:fill="FFFFFF"/>
        <w:ind w:firstLine="709"/>
        <w:jc w:val="both"/>
        <w:rPr>
          <w:szCs w:val="24"/>
        </w:rPr>
      </w:pPr>
      <w:r w:rsidRPr="00535013">
        <w:rPr>
          <w:szCs w:val="24"/>
        </w:rPr>
        <w:t>Резервуары питьевой воды должны оборудоваться также герметическими (защитно-герметическими) люками и приспособлениями для раздачи воды в передвижную тару.</w:t>
      </w:r>
    </w:p>
    <w:p w14:paraId="2513A91B" w14:textId="77777777" w:rsidR="005C6AE9" w:rsidRPr="00535013" w:rsidRDefault="005C6AE9" w:rsidP="00535013">
      <w:pPr>
        <w:pStyle w:val="rvps59"/>
        <w:widowControl w:val="0"/>
        <w:suppressAutoHyphens w:val="0"/>
        <w:ind w:firstLine="709"/>
      </w:pPr>
      <w:r w:rsidRPr="00535013">
        <w:t>Суммарная проектная производительность защищенных объектов водоснабжения в загородной зоне, обеспечивающих водой в условиях прекращения централизованного снабжения электроэнергией, должна быть достаточной для удовлетворения потребностей населения, в том числе эвакуированных, а также сельскохозяйственных животных общественного и личного сектора в питьевой воде и определяется для населения - из расчета 25 л в сутки на одного человека.</w:t>
      </w:r>
    </w:p>
    <w:p w14:paraId="7E4B366A" w14:textId="77777777" w:rsidR="005C6AE9" w:rsidRPr="0007431F" w:rsidRDefault="005C6AE9" w:rsidP="00535013">
      <w:pPr>
        <w:widowControl w:val="0"/>
        <w:shd w:val="clear" w:color="auto" w:fill="FFFFFF"/>
        <w:ind w:firstLine="709"/>
        <w:jc w:val="both"/>
      </w:pPr>
      <w:r w:rsidRPr="00535013">
        <w:rPr>
          <w:szCs w:val="24"/>
        </w:rPr>
        <w:t>Резервуары питьевой воды должны оборудоваться также герметическими (защитно-герметическими) люками и приспособлениями для раздачи воды в передвижную тару</w:t>
      </w:r>
      <w:r w:rsidRPr="0007431F">
        <w:t>.</w:t>
      </w:r>
    </w:p>
    <w:p w14:paraId="267376E5" w14:textId="7DDBFC02" w:rsidR="005C6AE9" w:rsidRPr="00263C96" w:rsidRDefault="005C6AE9" w:rsidP="00535013">
      <w:pPr>
        <w:pStyle w:val="formattexttopleveltext"/>
        <w:spacing w:line="276" w:lineRule="auto"/>
        <w:jc w:val="both"/>
        <w:rPr>
          <w:b/>
          <w:sz w:val="22"/>
          <w:szCs w:val="22"/>
        </w:rPr>
      </w:pPr>
      <w:r w:rsidRPr="00263C96">
        <w:rPr>
          <w:b/>
          <w:sz w:val="22"/>
          <w:szCs w:val="22"/>
        </w:rPr>
        <w:t xml:space="preserve">Таблица </w:t>
      </w:r>
      <w:r w:rsidR="00E232F6">
        <w:rPr>
          <w:b/>
          <w:sz w:val="22"/>
          <w:szCs w:val="22"/>
        </w:rPr>
        <w:t>3.12</w:t>
      </w:r>
      <w:r w:rsidRPr="00263C96">
        <w:rPr>
          <w:b/>
          <w:sz w:val="22"/>
          <w:szCs w:val="22"/>
        </w:rPr>
        <w:t>.</w:t>
      </w:r>
      <w:r w:rsidRPr="00263C96">
        <w:rPr>
          <w:b/>
          <w:color w:val="000000"/>
          <w:sz w:val="22"/>
          <w:szCs w:val="22"/>
        </w:rPr>
        <w:t xml:space="preserve"> Структура численности населения, пользующаяся  услугами системы водоснабжения</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92"/>
        <w:gridCol w:w="283"/>
        <w:gridCol w:w="1701"/>
        <w:gridCol w:w="1305"/>
        <w:gridCol w:w="1599"/>
      </w:tblGrid>
      <w:tr w:rsidR="005C6AE9" w:rsidRPr="00263C96" w14:paraId="40F1E498" w14:textId="77777777" w:rsidTr="00757194">
        <w:trPr>
          <w:trHeight w:val="556"/>
          <w:jc w:val="center"/>
        </w:trPr>
        <w:tc>
          <w:tcPr>
            <w:tcW w:w="4892" w:type="dxa"/>
            <w:vMerge w:val="restart"/>
            <w:shd w:val="clear" w:color="auto" w:fill="D9D9D9"/>
            <w:vAlign w:val="center"/>
          </w:tcPr>
          <w:p w14:paraId="36A508BB" w14:textId="77777777" w:rsidR="005C6AE9" w:rsidRPr="00263C96" w:rsidRDefault="005C6AE9" w:rsidP="00757194">
            <w:pPr>
              <w:spacing w:line="276" w:lineRule="auto"/>
              <w:jc w:val="center"/>
              <w:rPr>
                <w:color w:val="000000"/>
                <w:sz w:val="22"/>
                <w:szCs w:val="22"/>
              </w:rPr>
            </w:pPr>
            <w:r w:rsidRPr="00263C96">
              <w:rPr>
                <w:color w:val="000000"/>
                <w:sz w:val="22"/>
                <w:szCs w:val="22"/>
              </w:rPr>
              <w:t>Наименование системы коммунальной инфраструктуры</w:t>
            </w:r>
          </w:p>
        </w:tc>
        <w:tc>
          <w:tcPr>
            <w:tcW w:w="4888" w:type="dxa"/>
            <w:gridSpan w:val="4"/>
            <w:shd w:val="clear" w:color="auto" w:fill="D9D9D9"/>
            <w:vAlign w:val="center"/>
          </w:tcPr>
          <w:p w14:paraId="744CCA18" w14:textId="77777777" w:rsidR="005C6AE9" w:rsidRPr="00263C96" w:rsidRDefault="005C6AE9" w:rsidP="00757194">
            <w:pPr>
              <w:spacing w:line="276" w:lineRule="auto"/>
              <w:jc w:val="center"/>
              <w:rPr>
                <w:color w:val="000000"/>
                <w:sz w:val="22"/>
                <w:szCs w:val="22"/>
              </w:rPr>
            </w:pPr>
            <w:r w:rsidRPr="00263C96">
              <w:rPr>
                <w:color w:val="000000"/>
                <w:sz w:val="22"/>
                <w:szCs w:val="22"/>
              </w:rPr>
              <w:t>Численность населения, пользующаяся  услугами системы, чел.</w:t>
            </w:r>
          </w:p>
        </w:tc>
      </w:tr>
      <w:tr w:rsidR="005C6AE9" w:rsidRPr="00263C96" w14:paraId="7C75480F" w14:textId="77777777" w:rsidTr="00757194">
        <w:trPr>
          <w:trHeight w:val="315"/>
          <w:jc w:val="center"/>
        </w:trPr>
        <w:tc>
          <w:tcPr>
            <w:tcW w:w="4892" w:type="dxa"/>
            <w:vMerge/>
            <w:shd w:val="clear" w:color="auto" w:fill="D9D9D9"/>
            <w:vAlign w:val="center"/>
          </w:tcPr>
          <w:p w14:paraId="1ADB6806" w14:textId="77777777" w:rsidR="005C6AE9" w:rsidRPr="00263C96" w:rsidRDefault="005C6AE9" w:rsidP="00757194">
            <w:pPr>
              <w:spacing w:line="276" w:lineRule="auto"/>
              <w:jc w:val="center"/>
              <w:rPr>
                <w:color w:val="000000"/>
                <w:sz w:val="22"/>
                <w:szCs w:val="22"/>
              </w:rPr>
            </w:pPr>
          </w:p>
        </w:tc>
        <w:tc>
          <w:tcPr>
            <w:tcW w:w="283" w:type="dxa"/>
            <w:shd w:val="clear" w:color="auto" w:fill="D9D9D9"/>
            <w:vAlign w:val="center"/>
          </w:tcPr>
          <w:p w14:paraId="6E32689F" w14:textId="77777777" w:rsidR="005C6AE9" w:rsidRPr="00263C96" w:rsidRDefault="005C6AE9" w:rsidP="00757194">
            <w:pPr>
              <w:spacing w:line="276" w:lineRule="auto"/>
              <w:jc w:val="center"/>
              <w:rPr>
                <w:color w:val="000000"/>
                <w:sz w:val="22"/>
                <w:szCs w:val="22"/>
              </w:rPr>
            </w:pPr>
          </w:p>
        </w:tc>
        <w:tc>
          <w:tcPr>
            <w:tcW w:w="1701" w:type="dxa"/>
            <w:shd w:val="clear" w:color="auto" w:fill="D9D9D9"/>
            <w:vAlign w:val="center"/>
          </w:tcPr>
          <w:p w14:paraId="1EE48FAE" w14:textId="0C1B8A51" w:rsidR="005C6AE9" w:rsidRPr="00263C96" w:rsidRDefault="005C6AE9" w:rsidP="00213E12">
            <w:pPr>
              <w:spacing w:line="276" w:lineRule="auto"/>
              <w:jc w:val="center"/>
              <w:rPr>
                <w:color w:val="000000"/>
                <w:sz w:val="22"/>
                <w:szCs w:val="22"/>
              </w:rPr>
            </w:pPr>
            <w:r w:rsidRPr="00263C96">
              <w:rPr>
                <w:color w:val="000000"/>
                <w:sz w:val="22"/>
                <w:szCs w:val="22"/>
              </w:rPr>
              <w:t>20</w:t>
            </w:r>
            <w:r w:rsidR="00213E12">
              <w:rPr>
                <w:color w:val="000000"/>
                <w:sz w:val="22"/>
                <w:szCs w:val="22"/>
              </w:rPr>
              <w:t>21</w:t>
            </w:r>
          </w:p>
        </w:tc>
        <w:tc>
          <w:tcPr>
            <w:tcW w:w="1305" w:type="dxa"/>
            <w:shd w:val="clear" w:color="auto" w:fill="D9D9D9"/>
            <w:vAlign w:val="center"/>
          </w:tcPr>
          <w:p w14:paraId="4168B9B0" w14:textId="6DCE3ADB" w:rsidR="005C6AE9" w:rsidRPr="00263C96" w:rsidRDefault="005C6AE9" w:rsidP="00213E12">
            <w:pPr>
              <w:spacing w:line="276" w:lineRule="auto"/>
              <w:jc w:val="center"/>
              <w:rPr>
                <w:color w:val="000000"/>
                <w:sz w:val="22"/>
                <w:szCs w:val="22"/>
              </w:rPr>
            </w:pPr>
            <w:r w:rsidRPr="00263C96">
              <w:rPr>
                <w:color w:val="000000"/>
                <w:sz w:val="22"/>
                <w:szCs w:val="22"/>
              </w:rPr>
              <w:t>20</w:t>
            </w:r>
            <w:r>
              <w:rPr>
                <w:color w:val="000000"/>
                <w:sz w:val="22"/>
                <w:szCs w:val="22"/>
              </w:rPr>
              <w:t>2</w:t>
            </w:r>
            <w:r w:rsidR="00213E12">
              <w:rPr>
                <w:color w:val="000000"/>
                <w:sz w:val="22"/>
                <w:szCs w:val="22"/>
              </w:rPr>
              <w:t>2</w:t>
            </w:r>
          </w:p>
        </w:tc>
        <w:tc>
          <w:tcPr>
            <w:tcW w:w="1599" w:type="dxa"/>
            <w:shd w:val="clear" w:color="auto" w:fill="D9D9D9"/>
            <w:vAlign w:val="center"/>
          </w:tcPr>
          <w:p w14:paraId="69A8669B" w14:textId="0589E1E7" w:rsidR="005C6AE9" w:rsidRPr="00263C96" w:rsidRDefault="005C6AE9" w:rsidP="00213E12">
            <w:pPr>
              <w:spacing w:line="276" w:lineRule="auto"/>
              <w:jc w:val="center"/>
              <w:rPr>
                <w:color w:val="000000"/>
                <w:sz w:val="22"/>
                <w:szCs w:val="22"/>
              </w:rPr>
            </w:pPr>
            <w:r>
              <w:rPr>
                <w:color w:val="000000"/>
                <w:sz w:val="22"/>
                <w:szCs w:val="22"/>
              </w:rPr>
              <w:t>202</w:t>
            </w:r>
            <w:r w:rsidR="00213E12">
              <w:rPr>
                <w:color w:val="000000"/>
                <w:sz w:val="22"/>
                <w:szCs w:val="22"/>
              </w:rPr>
              <w:t>3</w:t>
            </w:r>
          </w:p>
        </w:tc>
      </w:tr>
      <w:tr w:rsidR="005C6AE9" w:rsidRPr="00263C96" w14:paraId="4BC40C1D" w14:textId="77777777" w:rsidTr="00757194">
        <w:trPr>
          <w:trHeight w:val="364"/>
          <w:jc w:val="center"/>
        </w:trPr>
        <w:tc>
          <w:tcPr>
            <w:tcW w:w="4892" w:type="dxa"/>
            <w:shd w:val="clear" w:color="auto" w:fill="auto"/>
            <w:vAlign w:val="center"/>
          </w:tcPr>
          <w:p w14:paraId="3A5A5C0A" w14:textId="77777777" w:rsidR="005C6AE9" w:rsidRPr="00263C96" w:rsidRDefault="005C6AE9" w:rsidP="00757194">
            <w:pPr>
              <w:spacing w:line="276" w:lineRule="auto"/>
              <w:rPr>
                <w:color w:val="000000"/>
                <w:sz w:val="22"/>
                <w:szCs w:val="22"/>
              </w:rPr>
            </w:pPr>
            <w:r w:rsidRPr="00263C96">
              <w:rPr>
                <w:color w:val="000000"/>
                <w:sz w:val="22"/>
                <w:szCs w:val="22"/>
              </w:rPr>
              <w:t>Централизованное водоснабжение</w:t>
            </w:r>
          </w:p>
        </w:tc>
        <w:tc>
          <w:tcPr>
            <w:tcW w:w="283" w:type="dxa"/>
            <w:shd w:val="clear" w:color="auto" w:fill="auto"/>
          </w:tcPr>
          <w:p w14:paraId="3789B763" w14:textId="77777777" w:rsidR="005C6AE9" w:rsidRPr="00263C96" w:rsidRDefault="005C6AE9" w:rsidP="00757194">
            <w:pPr>
              <w:spacing w:line="276" w:lineRule="auto"/>
              <w:jc w:val="center"/>
            </w:pPr>
          </w:p>
        </w:tc>
        <w:tc>
          <w:tcPr>
            <w:tcW w:w="1701" w:type="dxa"/>
            <w:shd w:val="clear" w:color="auto" w:fill="auto"/>
          </w:tcPr>
          <w:p w14:paraId="394D1CF1" w14:textId="14A32FCB" w:rsidR="005C6AE9" w:rsidRPr="00263C96" w:rsidRDefault="005C6AE9" w:rsidP="00757194">
            <w:pPr>
              <w:spacing w:line="276" w:lineRule="auto"/>
              <w:jc w:val="center"/>
            </w:pPr>
          </w:p>
        </w:tc>
        <w:tc>
          <w:tcPr>
            <w:tcW w:w="1305" w:type="dxa"/>
            <w:shd w:val="clear" w:color="auto" w:fill="auto"/>
          </w:tcPr>
          <w:p w14:paraId="5E5C2A6E" w14:textId="067A15CE" w:rsidR="005C6AE9" w:rsidRPr="00263C96" w:rsidRDefault="005C6AE9" w:rsidP="00757194">
            <w:pPr>
              <w:spacing w:line="276" w:lineRule="auto"/>
              <w:jc w:val="center"/>
            </w:pPr>
          </w:p>
        </w:tc>
        <w:tc>
          <w:tcPr>
            <w:tcW w:w="1599" w:type="dxa"/>
            <w:shd w:val="clear" w:color="auto" w:fill="auto"/>
          </w:tcPr>
          <w:p w14:paraId="10D4B8D9" w14:textId="15AC1A4F" w:rsidR="005C6AE9" w:rsidRPr="00263C96" w:rsidRDefault="005C6AE9" w:rsidP="00757194">
            <w:pPr>
              <w:spacing w:line="276" w:lineRule="auto"/>
              <w:jc w:val="center"/>
            </w:pPr>
          </w:p>
        </w:tc>
      </w:tr>
      <w:tr w:rsidR="005C6AE9" w:rsidRPr="00263C96" w14:paraId="5FB9C74F" w14:textId="77777777" w:rsidTr="00757194">
        <w:trPr>
          <w:trHeight w:val="428"/>
          <w:jc w:val="center"/>
        </w:trPr>
        <w:tc>
          <w:tcPr>
            <w:tcW w:w="4892" w:type="dxa"/>
            <w:shd w:val="clear" w:color="auto" w:fill="auto"/>
            <w:vAlign w:val="center"/>
          </w:tcPr>
          <w:p w14:paraId="3B117F9D" w14:textId="77777777" w:rsidR="005C6AE9" w:rsidRPr="00263C96" w:rsidRDefault="005C6AE9" w:rsidP="00757194">
            <w:pPr>
              <w:spacing w:line="276" w:lineRule="auto"/>
              <w:rPr>
                <w:color w:val="000000"/>
                <w:sz w:val="22"/>
                <w:szCs w:val="22"/>
              </w:rPr>
            </w:pPr>
            <w:r w:rsidRPr="00263C96">
              <w:rPr>
                <w:color w:val="000000"/>
                <w:sz w:val="22"/>
                <w:szCs w:val="22"/>
              </w:rPr>
              <w:t>Нецентрализованное водоснабжение</w:t>
            </w:r>
          </w:p>
        </w:tc>
        <w:tc>
          <w:tcPr>
            <w:tcW w:w="283" w:type="dxa"/>
            <w:shd w:val="clear" w:color="auto" w:fill="auto"/>
            <w:vAlign w:val="center"/>
          </w:tcPr>
          <w:p w14:paraId="29598407" w14:textId="77777777" w:rsidR="005C6AE9" w:rsidRPr="00263C96" w:rsidRDefault="005C6AE9" w:rsidP="00757194">
            <w:pPr>
              <w:spacing w:line="276" w:lineRule="auto"/>
              <w:jc w:val="center"/>
              <w:rPr>
                <w:color w:val="000000"/>
                <w:sz w:val="22"/>
                <w:szCs w:val="22"/>
                <w:lang w:val="en-US"/>
              </w:rPr>
            </w:pPr>
          </w:p>
        </w:tc>
        <w:tc>
          <w:tcPr>
            <w:tcW w:w="1701" w:type="dxa"/>
            <w:shd w:val="clear" w:color="auto" w:fill="auto"/>
            <w:vAlign w:val="center"/>
          </w:tcPr>
          <w:p w14:paraId="6A2AB9C9" w14:textId="2D6102A2" w:rsidR="005C6AE9" w:rsidRPr="009C756B" w:rsidRDefault="005C6AE9" w:rsidP="00757194">
            <w:pPr>
              <w:spacing w:line="276" w:lineRule="auto"/>
              <w:jc w:val="center"/>
              <w:rPr>
                <w:color w:val="000000"/>
                <w:sz w:val="22"/>
                <w:szCs w:val="22"/>
              </w:rPr>
            </w:pPr>
          </w:p>
        </w:tc>
        <w:tc>
          <w:tcPr>
            <w:tcW w:w="1305" w:type="dxa"/>
            <w:shd w:val="clear" w:color="auto" w:fill="auto"/>
            <w:vAlign w:val="center"/>
          </w:tcPr>
          <w:p w14:paraId="04264B89" w14:textId="209C75D4" w:rsidR="005C6AE9" w:rsidRPr="009C756B" w:rsidRDefault="005C6AE9" w:rsidP="00757194">
            <w:pPr>
              <w:spacing w:line="276" w:lineRule="auto"/>
              <w:jc w:val="center"/>
              <w:rPr>
                <w:color w:val="000000"/>
                <w:sz w:val="22"/>
                <w:szCs w:val="22"/>
              </w:rPr>
            </w:pPr>
          </w:p>
        </w:tc>
        <w:tc>
          <w:tcPr>
            <w:tcW w:w="1599" w:type="dxa"/>
            <w:shd w:val="clear" w:color="auto" w:fill="auto"/>
            <w:vAlign w:val="center"/>
          </w:tcPr>
          <w:p w14:paraId="4C2C6F61" w14:textId="536D3BD0" w:rsidR="005C6AE9" w:rsidRPr="009C756B" w:rsidRDefault="005C6AE9" w:rsidP="00757194">
            <w:pPr>
              <w:spacing w:line="276" w:lineRule="auto"/>
              <w:jc w:val="center"/>
              <w:rPr>
                <w:color w:val="000000"/>
                <w:sz w:val="22"/>
                <w:szCs w:val="22"/>
              </w:rPr>
            </w:pPr>
          </w:p>
        </w:tc>
      </w:tr>
      <w:tr w:rsidR="005C6AE9" w:rsidRPr="00263C96" w14:paraId="093B03EE" w14:textId="77777777" w:rsidTr="00757194">
        <w:trPr>
          <w:trHeight w:val="269"/>
          <w:jc w:val="center"/>
        </w:trPr>
        <w:tc>
          <w:tcPr>
            <w:tcW w:w="4892" w:type="dxa"/>
            <w:shd w:val="clear" w:color="auto" w:fill="auto"/>
            <w:vAlign w:val="center"/>
          </w:tcPr>
          <w:p w14:paraId="75201131" w14:textId="77777777" w:rsidR="005C6AE9" w:rsidRPr="00263C96" w:rsidRDefault="005C6AE9" w:rsidP="00757194">
            <w:pPr>
              <w:spacing w:line="276" w:lineRule="auto"/>
              <w:rPr>
                <w:color w:val="000000"/>
                <w:sz w:val="22"/>
                <w:szCs w:val="22"/>
              </w:rPr>
            </w:pPr>
            <w:r w:rsidRPr="00263C96">
              <w:rPr>
                <w:color w:val="000000"/>
                <w:sz w:val="22"/>
                <w:szCs w:val="22"/>
              </w:rPr>
              <w:t>Доля нецентрализованного водоснабжения</w:t>
            </w:r>
            <w:r>
              <w:rPr>
                <w:color w:val="000000"/>
                <w:sz w:val="22"/>
                <w:szCs w:val="22"/>
              </w:rPr>
              <w:t>.%</w:t>
            </w:r>
          </w:p>
        </w:tc>
        <w:tc>
          <w:tcPr>
            <w:tcW w:w="283" w:type="dxa"/>
            <w:shd w:val="clear" w:color="auto" w:fill="auto"/>
            <w:vAlign w:val="center"/>
          </w:tcPr>
          <w:p w14:paraId="6A40696D" w14:textId="77777777" w:rsidR="005C6AE9" w:rsidRPr="00263C96" w:rsidRDefault="005C6AE9" w:rsidP="00757194">
            <w:pPr>
              <w:spacing w:line="276" w:lineRule="auto"/>
              <w:jc w:val="center"/>
              <w:rPr>
                <w:color w:val="000000"/>
                <w:sz w:val="22"/>
                <w:szCs w:val="22"/>
                <w:lang w:val="en-US"/>
              </w:rPr>
            </w:pPr>
          </w:p>
        </w:tc>
        <w:tc>
          <w:tcPr>
            <w:tcW w:w="1701" w:type="dxa"/>
            <w:shd w:val="clear" w:color="auto" w:fill="auto"/>
            <w:vAlign w:val="center"/>
          </w:tcPr>
          <w:p w14:paraId="441978B4" w14:textId="5EC32453" w:rsidR="005C6AE9" w:rsidRPr="009C756B" w:rsidRDefault="005C6AE9" w:rsidP="00AC3E88">
            <w:pPr>
              <w:spacing w:line="276" w:lineRule="auto"/>
              <w:jc w:val="center"/>
              <w:rPr>
                <w:color w:val="000000"/>
                <w:sz w:val="22"/>
                <w:szCs w:val="22"/>
              </w:rPr>
            </w:pPr>
            <w:r>
              <w:rPr>
                <w:color w:val="000000"/>
                <w:sz w:val="22"/>
                <w:szCs w:val="22"/>
              </w:rPr>
              <w:t xml:space="preserve">До </w:t>
            </w:r>
            <w:r w:rsidR="00B079EB">
              <w:rPr>
                <w:color w:val="000000"/>
                <w:sz w:val="22"/>
                <w:szCs w:val="22"/>
              </w:rPr>
              <w:t>1</w:t>
            </w:r>
            <w:r>
              <w:rPr>
                <w:color w:val="000000"/>
                <w:sz w:val="22"/>
                <w:szCs w:val="22"/>
              </w:rPr>
              <w:t>,</w:t>
            </w:r>
            <w:r w:rsidR="00AC3E88">
              <w:rPr>
                <w:color w:val="000000"/>
                <w:sz w:val="22"/>
                <w:szCs w:val="22"/>
              </w:rPr>
              <w:t>3</w:t>
            </w:r>
          </w:p>
        </w:tc>
        <w:tc>
          <w:tcPr>
            <w:tcW w:w="1305" w:type="dxa"/>
            <w:shd w:val="clear" w:color="auto" w:fill="auto"/>
            <w:vAlign w:val="center"/>
          </w:tcPr>
          <w:p w14:paraId="20385FC5" w14:textId="3B43C826" w:rsidR="005C6AE9" w:rsidRPr="009C756B" w:rsidRDefault="005C6AE9" w:rsidP="00AC3E88">
            <w:pPr>
              <w:spacing w:line="276" w:lineRule="auto"/>
              <w:jc w:val="center"/>
              <w:rPr>
                <w:color w:val="000000"/>
                <w:sz w:val="22"/>
                <w:szCs w:val="22"/>
              </w:rPr>
            </w:pPr>
            <w:r>
              <w:rPr>
                <w:color w:val="000000"/>
                <w:sz w:val="22"/>
                <w:szCs w:val="22"/>
              </w:rPr>
              <w:t xml:space="preserve">До </w:t>
            </w:r>
            <w:r w:rsidR="00B079EB">
              <w:rPr>
                <w:color w:val="000000"/>
                <w:sz w:val="22"/>
                <w:szCs w:val="22"/>
              </w:rPr>
              <w:t>1,</w:t>
            </w:r>
            <w:r w:rsidR="00AC3E88">
              <w:rPr>
                <w:color w:val="000000"/>
                <w:sz w:val="22"/>
                <w:szCs w:val="22"/>
              </w:rPr>
              <w:t>1</w:t>
            </w:r>
          </w:p>
        </w:tc>
        <w:tc>
          <w:tcPr>
            <w:tcW w:w="1599" w:type="dxa"/>
            <w:shd w:val="clear" w:color="auto" w:fill="auto"/>
            <w:vAlign w:val="center"/>
          </w:tcPr>
          <w:p w14:paraId="2DBEBBE5" w14:textId="6F93B875" w:rsidR="005C6AE9" w:rsidRPr="009C756B" w:rsidRDefault="005C6AE9" w:rsidP="00AC3E88">
            <w:pPr>
              <w:spacing w:line="276" w:lineRule="auto"/>
              <w:jc w:val="center"/>
              <w:rPr>
                <w:color w:val="000000"/>
                <w:sz w:val="22"/>
                <w:szCs w:val="22"/>
              </w:rPr>
            </w:pPr>
            <w:r>
              <w:rPr>
                <w:color w:val="000000"/>
                <w:sz w:val="22"/>
                <w:szCs w:val="22"/>
              </w:rPr>
              <w:t xml:space="preserve">До </w:t>
            </w:r>
            <w:r w:rsidR="00B079EB">
              <w:rPr>
                <w:color w:val="000000"/>
                <w:sz w:val="22"/>
                <w:szCs w:val="22"/>
              </w:rPr>
              <w:t>0,</w:t>
            </w:r>
            <w:r w:rsidR="00AC3E88">
              <w:rPr>
                <w:color w:val="000000"/>
                <w:sz w:val="22"/>
                <w:szCs w:val="22"/>
              </w:rPr>
              <w:t>6</w:t>
            </w:r>
          </w:p>
        </w:tc>
      </w:tr>
    </w:tbl>
    <w:p w14:paraId="38127CBB" w14:textId="77777777" w:rsidR="005C6AE9" w:rsidRDefault="005C6AE9" w:rsidP="005C6AE9">
      <w:pPr>
        <w:pStyle w:val="ConsPlusNormal"/>
        <w:spacing w:line="276" w:lineRule="auto"/>
        <w:ind w:firstLine="0"/>
        <w:jc w:val="both"/>
        <w:rPr>
          <w:rFonts w:ascii="Times New Roman" w:hAnsi="Times New Roman" w:cs="Times New Roman"/>
          <w:sz w:val="24"/>
          <w:szCs w:val="24"/>
        </w:rPr>
      </w:pPr>
    </w:p>
    <w:p w14:paraId="3847DF69" w14:textId="658A5673" w:rsidR="005C6AE9" w:rsidRDefault="00DD0AC0" w:rsidP="005C6AE9">
      <w:pPr>
        <w:pStyle w:val="formattexttopleveltext"/>
        <w:spacing w:line="276" w:lineRule="auto"/>
        <w:jc w:val="both"/>
        <w:rPr>
          <w:b/>
        </w:rPr>
      </w:pPr>
      <w:r>
        <w:rPr>
          <w:b/>
        </w:rPr>
        <w:t>3.1.2</w:t>
      </w:r>
      <w:r w:rsidR="005C6AE9">
        <w:rPr>
          <w:b/>
        </w:rPr>
        <w:t xml:space="preserve">. </w:t>
      </w:r>
      <w:r w:rsidR="005C6AE9" w:rsidRPr="00D97F68">
        <w:rPr>
          <w:b/>
        </w:rPr>
        <w:t>Описание территорий поселения, не охваченных централизован</w:t>
      </w:r>
      <w:r w:rsidR="005C6AE9">
        <w:rPr>
          <w:b/>
        </w:rPr>
        <w:t xml:space="preserve">ными </w:t>
      </w:r>
      <w:r w:rsidR="005C6AE9" w:rsidRPr="00D97F68">
        <w:rPr>
          <w:b/>
        </w:rPr>
        <w:t xml:space="preserve"> системами водоснабжения </w:t>
      </w:r>
    </w:p>
    <w:p w14:paraId="385291F1" w14:textId="641885CB" w:rsidR="005C6AE9" w:rsidRPr="00D91823" w:rsidRDefault="005C6AE9" w:rsidP="005C6AE9">
      <w:pPr>
        <w:pStyle w:val="formattexttopleveltext"/>
        <w:jc w:val="both"/>
      </w:pPr>
      <w:r>
        <w:rPr>
          <w:b/>
          <w:color w:val="464C55"/>
        </w:rPr>
        <w:t xml:space="preserve">     </w:t>
      </w:r>
      <w:r w:rsidRPr="00D91823">
        <w:t xml:space="preserve">Анализ жилого фонда населенных пунктов </w:t>
      </w:r>
      <w:r>
        <w:t xml:space="preserve">Егорьевского  </w:t>
      </w:r>
      <w:r w:rsidRPr="00D91823">
        <w:t xml:space="preserve"> сельсовета  позволяет сделать вывод о том, что почти все категории жилых домов не обеспечены в полном объеме всеми степенями благоустройства. В населенных пунктах</w:t>
      </w:r>
      <w:r>
        <w:t xml:space="preserve"> Егорьевского    </w:t>
      </w:r>
      <w:r w:rsidRPr="00D91823">
        <w:t xml:space="preserve"> </w:t>
      </w:r>
      <w:r>
        <w:t xml:space="preserve"> </w:t>
      </w:r>
      <w:r w:rsidRPr="00D91823">
        <w:t xml:space="preserve"> сельсовета  преобладает частный сектор жилья, где проживает около 100% населения. Более детальная характеристика </w:t>
      </w:r>
      <w:proofErr w:type="gramStart"/>
      <w:r w:rsidRPr="00D91823">
        <w:t xml:space="preserve">населенных пунктов </w:t>
      </w:r>
      <w:r>
        <w:t xml:space="preserve">Егорьевского     </w:t>
      </w:r>
      <w:r w:rsidRPr="00D91823">
        <w:t xml:space="preserve"> сельсовета,   </w:t>
      </w:r>
      <w:r w:rsidRPr="00977278">
        <w:rPr>
          <w:bCs/>
          <w:color w:val="000000"/>
        </w:rPr>
        <w:t>не имеющих централизованного водоснабжения</w:t>
      </w:r>
      <w:r w:rsidRPr="00D91823">
        <w:t xml:space="preserve"> представлена</w:t>
      </w:r>
      <w:proofErr w:type="gramEnd"/>
      <w:r w:rsidRPr="00D91823">
        <w:t xml:space="preserve">  в таблице </w:t>
      </w:r>
      <w:r w:rsidR="00E232F6">
        <w:t>3.13</w:t>
      </w:r>
      <w:r>
        <w:t>.</w:t>
      </w:r>
    </w:p>
    <w:tbl>
      <w:tblPr>
        <w:tblW w:w="98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361"/>
        <w:gridCol w:w="939"/>
        <w:gridCol w:w="2582"/>
        <w:gridCol w:w="2301"/>
        <w:gridCol w:w="82"/>
      </w:tblGrid>
      <w:tr w:rsidR="005C6AE9" w:rsidRPr="00DD0212" w14:paraId="1BC9D503" w14:textId="77777777" w:rsidTr="00757194">
        <w:trPr>
          <w:trHeight w:val="780"/>
          <w:jc w:val="center"/>
        </w:trPr>
        <w:tc>
          <w:tcPr>
            <w:tcW w:w="9805" w:type="dxa"/>
            <w:gridSpan w:val="6"/>
            <w:shd w:val="clear" w:color="auto" w:fill="auto"/>
            <w:vAlign w:val="center"/>
            <w:hideMark/>
          </w:tcPr>
          <w:p w14:paraId="52B59960" w14:textId="47FE29A6" w:rsidR="005C6AE9" w:rsidRPr="00DD0212" w:rsidRDefault="005C6AE9" w:rsidP="00E232F6">
            <w:pPr>
              <w:rPr>
                <w:b/>
                <w:bCs/>
                <w:color w:val="000000"/>
              </w:rPr>
            </w:pPr>
            <w:r w:rsidRPr="00DD0212">
              <w:rPr>
                <w:b/>
                <w:bCs/>
                <w:color w:val="000000"/>
              </w:rPr>
              <w:t xml:space="preserve">Таблица </w:t>
            </w:r>
            <w:r w:rsidR="00E232F6">
              <w:rPr>
                <w:b/>
                <w:bCs/>
                <w:color w:val="000000"/>
              </w:rPr>
              <w:t>3.13</w:t>
            </w:r>
            <w:r>
              <w:rPr>
                <w:b/>
                <w:bCs/>
                <w:color w:val="000000"/>
              </w:rPr>
              <w:t>.</w:t>
            </w:r>
            <w:r w:rsidRPr="00DD0212">
              <w:rPr>
                <w:b/>
                <w:bCs/>
                <w:color w:val="000000"/>
              </w:rPr>
              <w:t>Сведения о населении муниципального образования</w:t>
            </w:r>
            <w:r>
              <w:rPr>
                <w:b/>
                <w:bCs/>
                <w:color w:val="000000"/>
              </w:rPr>
              <w:t xml:space="preserve">, не </w:t>
            </w:r>
            <w:proofErr w:type="gramStart"/>
            <w:r>
              <w:rPr>
                <w:b/>
                <w:bCs/>
                <w:color w:val="000000"/>
              </w:rPr>
              <w:t>имеющих</w:t>
            </w:r>
            <w:proofErr w:type="gramEnd"/>
            <w:r>
              <w:rPr>
                <w:b/>
                <w:bCs/>
                <w:color w:val="000000"/>
              </w:rPr>
              <w:t xml:space="preserve"> централизованного водоснабжения</w:t>
            </w:r>
          </w:p>
        </w:tc>
      </w:tr>
      <w:tr w:rsidR="005C6AE9" w:rsidRPr="008455BA" w14:paraId="4C9139EA" w14:textId="77777777" w:rsidTr="00757194">
        <w:trPr>
          <w:trHeight w:val="307"/>
          <w:jc w:val="center"/>
        </w:trPr>
        <w:tc>
          <w:tcPr>
            <w:tcW w:w="540" w:type="dxa"/>
            <w:vMerge w:val="restart"/>
            <w:shd w:val="clear" w:color="auto" w:fill="auto"/>
            <w:vAlign w:val="center"/>
            <w:hideMark/>
          </w:tcPr>
          <w:p w14:paraId="28FDA577" w14:textId="77777777" w:rsidR="005C6AE9" w:rsidRPr="008455BA" w:rsidRDefault="005C6AE9" w:rsidP="00757194">
            <w:pPr>
              <w:rPr>
                <w:color w:val="000000"/>
                <w:sz w:val="22"/>
                <w:szCs w:val="22"/>
              </w:rPr>
            </w:pPr>
            <w:r w:rsidRPr="008455BA">
              <w:rPr>
                <w:color w:val="000000"/>
                <w:sz w:val="22"/>
                <w:szCs w:val="22"/>
              </w:rPr>
              <w:t>№ п/п</w:t>
            </w:r>
          </w:p>
        </w:tc>
        <w:tc>
          <w:tcPr>
            <w:tcW w:w="3361" w:type="dxa"/>
            <w:vMerge w:val="restart"/>
            <w:shd w:val="clear" w:color="auto" w:fill="auto"/>
            <w:vAlign w:val="center"/>
            <w:hideMark/>
          </w:tcPr>
          <w:p w14:paraId="25C183C0" w14:textId="77777777" w:rsidR="005C6AE9" w:rsidRPr="008455BA" w:rsidRDefault="005C6AE9" w:rsidP="00757194">
            <w:pPr>
              <w:rPr>
                <w:color w:val="000000"/>
                <w:sz w:val="22"/>
                <w:szCs w:val="22"/>
              </w:rPr>
            </w:pPr>
            <w:r w:rsidRPr="008455BA">
              <w:rPr>
                <w:color w:val="000000"/>
                <w:sz w:val="22"/>
                <w:szCs w:val="22"/>
              </w:rPr>
              <w:t>Наименование населенных пунктов</w:t>
            </w:r>
          </w:p>
        </w:tc>
        <w:tc>
          <w:tcPr>
            <w:tcW w:w="939" w:type="dxa"/>
            <w:vMerge w:val="restart"/>
            <w:shd w:val="clear" w:color="auto" w:fill="auto"/>
            <w:vAlign w:val="center"/>
            <w:hideMark/>
          </w:tcPr>
          <w:p w14:paraId="0BE81519" w14:textId="77777777" w:rsidR="005C6AE9" w:rsidRPr="008455BA" w:rsidRDefault="005C6AE9" w:rsidP="00757194">
            <w:pPr>
              <w:rPr>
                <w:color w:val="000000"/>
                <w:sz w:val="22"/>
                <w:szCs w:val="22"/>
              </w:rPr>
            </w:pPr>
            <w:r w:rsidRPr="008455BA">
              <w:rPr>
                <w:color w:val="000000"/>
                <w:sz w:val="22"/>
                <w:szCs w:val="22"/>
              </w:rPr>
              <w:t>Число дворов</w:t>
            </w:r>
          </w:p>
        </w:tc>
        <w:tc>
          <w:tcPr>
            <w:tcW w:w="2582" w:type="dxa"/>
            <w:vMerge w:val="restart"/>
            <w:shd w:val="clear" w:color="auto" w:fill="auto"/>
            <w:vAlign w:val="center"/>
            <w:hideMark/>
          </w:tcPr>
          <w:p w14:paraId="617E2A56" w14:textId="77777777" w:rsidR="005C6AE9" w:rsidRPr="008455BA" w:rsidRDefault="005C6AE9" w:rsidP="00757194">
            <w:pPr>
              <w:rPr>
                <w:color w:val="000000"/>
                <w:sz w:val="22"/>
                <w:szCs w:val="22"/>
              </w:rPr>
            </w:pPr>
            <w:r w:rsidRPr="008455BA">
              <w:rPr>
                <w:color w:val="000000"/>
                <w:sz w:val="22"/>
                <w:szCs w:val="22"/>
              </w:rPr>
              <w:t>Общее число зарегистрированных  жителей, чел.</w:t>
            </w:r>
          </w:p>
        </w:tc>
        <w:tc>
          <w:tcPr>
            <w:tcW w:w="2383" w:type="dxa"/>
            <w:gridSpan w:val="2"/>
            <w:shd w:val="clear" w:color="auto" w:fill="auto"/>
            <w:vAlign w:val="center"/>
            <w:hideMark/>
          </w:tcPr>
          <w:p w14:paraId="402AFF4E" w14:textId="77777777" w:rsidR="005C6AE9" w:rsidRPr="008455BA" w:rsidRDefault="005C6AE9" w:rsidP="00757194">
            <w:pPr>
              <w:rPr>
                <w:color w:val="000000"/>
                <w:sz w:val="22"/>
                <w:szCs w:val="22"/>
              </w:rPr>
            </w:pPr>
            <w:r w:rsidRPr="008455BA">
              <w:rPr>
                <w:color w:val="000000"/>
                <w:sz w:val="22"/>
                <w:szCs w:val="22"/>
              </w:rPr>
              <w:t xml:space="preserve">Наличие </w:t>
            </w:r>
          </w:p>
        </w:tc>
      </w:tr>
      <w:tr w:rsidR="005C6AE9" w:rsidRPr="008455BA" w14:paraId="1C7055FE" w14:textId="77777777" w:rsidTr="00757194">
        <w:trPr>
          <w:gridAfter w:val="1"/>
          <w:wAfter w:w="82" w:type="dxa"/>
          <w:trHeight w:val="327"/>
          <w:jc w:val="center"/>
        </w:trPr>
        <w:tc>
          <w:tcPr>
            <w:tcW w:w="540" w:type="dxa"/>
            <w:vMerge/>
            <w:vAlign w:val="center"/>
            <w:hideMark/>
          </w:tcPr>
          <w:p w14:paraId="7A679308" w14:textId="77777777" w:rsidR="005C6AE9" w:rsidRPr="008455BA" w:rsidRDefault="005C6AE9" w:rsidP="00757194">
            <w:pPr>
              <w:rPr>
                <w:color w:val="000000"/>
                <w:sz w:val="22"/>
                <w:szCs w:val="22"/>
              </w:rPr>
            </w:pPr>
          </w:p>
        </w:tc>
        <w:tc>
          <w:tcPr>
            <w:tcW w:w="3361" w:type="dxa"/>
            <w:vMerge/>
            <w:vAlign w:val="center"/>
            <w:hideMark/>
          </w:tcPr>
          <w:p w14:paraId="72808F9E" w14:textId="77777777" w:rsidR="005C6AE9" w:rsidRPr="008455BA" w:rsidRDefault="005C6AE9" w:rsidP="00757194">
            <w:pPr>
              <w:rPr>
                <w:color w:val="000000"/>
                <w:sz w:val="22"/>
                <w:szCs w:val="22"/>
              </w:rPr>
            </w:pPr>
          </w:p>
        </w:tc>
        <w:tc>
          <w:tcPr>
            <w:tcW w:w="939" w:type="dxa"/>
            <w:vMerge/>
            <w:vAlign w:val="center"/>
            <w:hideMark/>
          </w:tcPr>
          <w:p w14:paraId="49128806" w14:textId="77777777" w:rsidR="005C6AE9" w:rsidRPr="008455BA" w:rsidRDefault="005C6AE9" w:rsidP="00757194">
            <w:pPr>
              <w:rPr>
                <w:color w:val="000000"/>
                <w:sz w:val="22"/>
                <w:szCs w:val="22"/>
              </w:rPr>
            </w:pPr>
          </w:p>
        </w:tc>
        <w:tc>
          <w:tcPr>
            <w:tcW w:w="2582" w:type="dxa"/>
            <w:vMerge/>
            <w:vAlign w:val="center"/>
            <w:hideMark/>
          </w:tcPr>
          <w:p w14:paraId="66F9301C" w14:textId="77777777" w:rsidR="005C6AE9" w:rsidRPr="008455BA" w:rsidRDefault="005C6AE9" w:rsidP="00757194">
            <w:pPr>
              <w:rPr>
                <w:color w:val="000000"/>
                <w:sz w:val="22"/>
                <w:szCs w:val="22"/>
              </w:rPr>
            </w:pPr>
          </w:p>
        </w:tc>
        <w:tc>
          <w:tcPr>
            <w:tcW w:w="2301" w:type="dxa"/>
            <w:vAlign w:val="center"/>
            <w:hideMark/>
          </w:tcPr>
          <w:p w14:paraId="00B78B86" w14:textId="77777777" w:rsidR="005C6AE9" w:rsidRPr="008455BA" w:rsidRDefault="005C6AE9" w:rsidP="00757194">
            <w:pPr>
              <w:rPr>
                <w:color w:val="000000"/>
                <w:sz w:val="22"/>
                <w:szCs w:val="22"/>
              </w:rPr>
            </w:pPr>
            <w:r>
              <w:rPr>
                <w:color w:val="000000"/>
                <w:sz w:val="22"/>
                <w:szCs w:val="22"/>
              </w:rPr>
              <w:t>водопровода</w:t>
            </w:r>
          </w:p>
        </w:tc>
      </w:tr>
      <w:tr w:rsidR="005C6AE9" w:rsidRPr="008455BA" w14:paraId="78BD0800" w14:textId="77777777" w:rsidTr="00757194">
        <w:trPr>
          <w:trHeight w:val="315"/>
          <w:jc w:val="center"/>
        </w:trPr>
        <w:tc>
          <w:tcPr>
            <w:tcW w:w="540" w:type="dxa"/>
            <w:shd w:val="clear" w:color="auto" w:fill="auto"/>
            <w:vAlign w:val="center"/>
          </w:tcPr>
          <w:p w14:paraId="1C9FC19A" w14:textId="77777777" w:rsidR="005C6AE9" w:rsidRPr="008455BA" w:rsidRDefault="005C6AE9" w:rsidP="00757194">
            <w:pPr>
              <w:jc w:val="center"/>
              <w:rPr>
                <w:sz w:val="22"/>
                <w:szCs w:val="22"/>
              </w:rPr>
            </w:pPr>
            <w:r>
              <w:rPr>
                <w:color w:val="000000"/>
              </w:rPr>
              <w:t>1</w:t>
            </w:r>
          </w:p>
        </w:tc>
        <w:tc>
          <w:tcPr>
            <w:tcW w:w="3361" w:type="dxa"/>
            <w:shd w:val="clear" w:color="auto" w:fill="auto"/>
            <w:vAlign w:val="center"/>
          </w:tcPr>
          <w:p w14:paraId="37D2E522" w14:textId="77777777" w:rsidR="005C6AE9" w:rsidRPr="008455BA" w:rsidRDefault="005C6AE9" w:rsidP="00757194">
            <w:pPr>
              <w:rPr>
                <w:sz w:val="22"/>
                <w:szCs w:val="22"/>
              </w:rPr>
            </w:pPr>
            <w:proofErr w:type="spellStart"/>
            <w:r>
              <w:rPr>
                <w:color w:val="000000"/>
                <w:sz w:val="20"/>
              </w:rPr>
              <w:t>д.Краснознаменка</w:t>
            </w:r>
            <w:proofErr w:type="spellEnd"/>
          </w:p>
        </w:tc>
        <w:tc>
          <w:tcPr>
            <w:tcW w:w="939" w:type="dxa"/>
            <w:shd w:val="clear" w:color="auto" w:fill="auto"/>
            <w:vAlign w:val="center"/>
          </w:tcPr>
          <w:p w14:paraId="30AD23AE" w14:textId="5BE2572E" w:rsidR="005C6AE9" w:rsidRPr="008455BA" w:rsidRDefault="00B079EB" w:rsidP="00757194">
            <w:pPr>
              <w:jc w:val="center"/>
              <w:rPr>
                <w:color w:val="000000"/>
                <w:sz w:val="22"/>
                <w:szCs w:val="22"/>
              </w:rPr>
            </w:pPr>
            <w:r>
              <w:rPr>
                <w:color w:val="000000"/>
                <w:sz w:val="20"/>
              </w:rPr>
              <w:t>3</w:t>
            </w:r>
          </w:p>
        </w:tc>
        <w:tc>
          <w:tcPr>
            <w:tcW w:w="2582" w:type="dxa"/>
            <w:shd w:val="clear" w:color="auto" w:fill="auto"/>
            <w:vAlign w:val="center"/>
          </w:tcPr>
          <w:p w14:paraId="7D3E8F97" w14:textId="144F35FE" w:rsidR="005C6AE9" w:rsidRPr="008455BA" w:rsidRDefault="00B079EB" w:rsidP="00213E12">
            <w:pPr>
              <w:jc w:val="center"/>
              <w:rPr>
                <w:sz w:val="22"/>
                <w:szCs w:val="22"/>
              </w:rPr>
            </w:pPr>
            <w:r>
              <w:rPr>
                <w:color w:val="000000"/>
                <w:sz w:val="20"/>
              </w:rPr>
              <w:t>3</w:t>
            </w:r>
          </w:p>
        </w:tc>
        <w:tc>
          <w:tcPr>
            <w:tcW w:w="2383" w:type="dxa"/>
            <w:gridSpan w:val="2"/>
            <w:shd w:val="clear" w:color="auto" w:fill="auto"/>
            <w:noWrap/>
            <w:vAlign w:val="center"/>
          </w:tcPr>
          <w:p w14:paraId="64179BB3" w14:textId="77777777" w:rsidR="005C6AE9" w:rsidRPr="008455BA" w:rsidRDefault="005C6AE9" w:rsidP="00757194">
            <w:pPr>
              <w:jc w:val="center"/>
              <w:rPr>
                <w:color w:val="000000"/>
                <w:sz w:val="22"/>
                <w:szCs w:val="22"/>
              </w:rPr>
            </w:pPr>
            <w:r>
              <w:rPr>
                <w:color w:val="000000"/>
                <w:sz w:val="22"/>
                <w:szCs w:val="22"/>
              </w:rPr>
              <w:t>нет</w:t>
            </w:r>
          </w:p>
        </w:tc>
      </w:tr>
      <w:tr w:rsidR="005C6AE9" w:rsidRPr="008455BA" w14:paraId="286679D2" w14:textId="77777777" w:rsidTr="00757194">
        <w:trPr>
          <w:trHeight w:val="315"/>
          <w:jc w:val="center"/>
        </w:trPr>
        <w:tc>
          <w:tcPr>
            <w:tcW w:w="540" w:type="dxa"/>
            <w:shd w:val="clear" w:color="auto" w:fill="auto"/>
            <w:vAlign w:val="center"/>
          </w:tcPr>
          <w:p w14:paraId="06E8F060" w14:textId="77777777" w:rsidR="005C6AE9" w:rsidRPr="008455BA" w:rsidRDefault="005C6AE9" w:rsidP="00757194">
            <w:pPr>
              <w:jc w:val="center"/>
              <w:rPr>
                <w:sz w:val="22"/>
                <w:szCs w:val="22"/>
              </w:rPr>
            </w:pPr>
          </w:p>
        </w:tc>
        <w:tc>
          <w:tcPr>
            <w:tcW w:w="3361" w:type="dxa"/>
            <w:shd w:val="clear" w:color="auto" w:fill="auto"/>
            <w:vAlign w:val="center"/>
          </w:tcPr>
          <w:p w14:paraId="315A3678" w14:textId="77777777" w:rsidR="005C6AE9" w:rsidRPr="008455BA" w:rsidRDefault="005C6AE9" w:rsidP="00757194">
            <w:pPr>
              <w:rPr>
                <w:sz w:val="22"/>
                <w:szCs w:val="22"/>
              </w:rPr>
            </w:pPr>
            <w:r w:rsidRPr="008455BA">
              <w:rPr>
                <w:sz w:val="22"/>
                <w:szCs w:val="22"/>
              </w:rPr>
              <w:t>ИТОГО</w:t>
            </w:r>
          </w:p>
        </w:tc>
        <w:tc>
          <w:tcPr>
            <w:tcW w:w="939" w:type="dxa"/>
            <w:shd w:val="clear" w:color="auto" w:fill="auto"/>
            <w:vAlign w:val="center"/>
          </w:tcPr>
          <w:p w14:paraId="6CE857C8" w14:textId="0798A638" w:rsidR="005C6AE9" w:rsidRPr="008455BA" w:rsidRDefault="00B079EB" w:rsidP="00757194">
            <w:pPr>
              <w:jc w:val="center"/>
              <w:rPr>
                <w:color w:val="000000"/>
                <w:sz w:val="22"/>
                <w:szCs w:val="22"/>
              </w:rPr>
            </w:pPr>
            <w:r>
              <w:rPr>
                <w:color w:val="000000"/>
                <w:sz w:val="20"/>
              </w:rPr>
              <w:t>3</w:t>
            </w:r>
          </w:p>
        </w:tc>
        <w:tc>
          <w:tcPr>
            <w:tcW w:w="2582" w:type="dxa"/>
            <w:shd w:val="clear" w:color="auto" w:fill="auto"/>
            <w:vAlign w:val="center"/>
          </w:tcPr>
          <w:p w14:paraId="287C8AB8" w14:textId="7F64CE52" w:rsidR="005C6AE9" w:rsidRPr="008455BA" w:rsidRDefault="00B079EB" w:rsidP="00213E12">
            <w:pPr>
              <w:jc w:val="center"/>
              <w:rPr>
                <w:sz w:val="22"/>
                <w:szCs w:val="22"/>
              </w:rPr>
            </w:pPr>
            <w:r>
              <w:rPr>
                <w:color w:val="000000"/>
                <w:sz w:val="20"/>
              </w:rPr>
              <w:t>3</w:t>
            </w:r>
          </w:p>
        </w:tc>
        <w:tc>
          <w:tcPr>
            <w:tcW w:w="2383" w:type="dxa"/>
            <w:gridSpan w:val="2"/>
            <w:shd w:val="clear" w:color="auto" w:fill="auto"/>
            <w:noWrap/>
            <w:vAlign w:val="center"/>
          </w:tcPr>
          <w:p w14:paraId="4CE28072" w14:textId="77777777" w:rsidR="005C6AE9" w:rsidRPr="008455BA" w:rsidRDefault="005C6AE9" w:rsidP="00757194">
            <w:pPr>
              <w:jc w:val="center"/>
              <w:rPr>
                <w:sz w:val="22"/>
                <w:szCs w:val="22"/>
              </w:rPr>
            </w:pPr>
            <w:r>
              <w:rPr>
                <w:color w:val="000000"/>
                <w:sz w:val="22"/>
                <w:szCs w:val="22"/>
              </w:rPr>
              <w:t>нет</w:t>
            </w:r>
          </w:p>
        </w:tc>
      </w:tr>
    </w:tbl>
    <w:p w14:paraId="7E5C300C" w14:textId="16A7A89A" w:rsidR="005C6AE9" w:rsidRDefault="005C6AE9" w:rsidP="00213E12">
      <w:pPr>
        <w:pStyle w:val="formattexttopleveltext"/>
        <w:jc w:val="both"/>
      </w:pPr>
      <w:r>
        <w:t>В данных населённых пунктах водоснабжение  осуществляется  от  шахтных колодцев. Организация водоза</w:t>
      </w:r>
      <w:r w:rsidR="00213E12">
        <w:t>б</w:t>
      </w:r>
      <w:r>
        <w:t>оров  в виде    скважины и водонапорной башни или насоса для подачи  воды из скважины  экономически не целесообразно.</w:t>
      </w:r>
    </w:p>
    <w:p w14:paraId="31AC367E" w14:textId="50DF52BD" w:rsidR="005C6AE9" w:rsidRPr="00B878DE" w:rsidRDefault="00DD0AC0" w:rsidP="005C6AE9">
      <w:pPr>
        <w:pStyle w:val="formattexttopleveltext"/>
        <w:spacing w:before="0" w:beforeAutospacing="0" w:after="0" w:afterAutospacing="0"/>
        <w:jc w:val="both"/>
        <w:rPr>
          <w:b/>
        </w:rPr>
      </w:pPr>
      <w:r>
        <w:rPr>
          <w:b/>
        </w:rPr>
        <w:lastRenderedPageBreak/>
        <w:t>3.1.3</w:t>
      </w:r>
      <w:r w:rsidR="005C6AE9" w:rsidRPr="00BF06F0">
        <w:rPr>
          <w:b/>
        </w:rPr>
        <w:t>. Описание</w:t>
      </w:r>
      <w:r w:rsidR="005C6AE9" w:rsidRPr="00B878DE">
        <w:rPr>
          <w:b/>
        </w:rPr>
        <w:t xml:space="preserve"> технологических зон водоснабжения, зон централизованного и нецентрализованного водоснабжения (систем холодного водоснабжения) и перечень центра</w:t>
      </w:r>
      <w:r w:rsidR="005C6AE9">
        <w:rPr>
          <w:b/>
        </w:rPr>
        <w:t>лизованных систем водоснабжения</w:t>
      </w:r>
    </w:p>
    <w:p w14:paraId="36B35C9C" w14:textId="77777777" w:rsidR="005C6AE9" w:rsidRDefault="005C6AE9" w:rsidP="005C6AE9">
      <w:pPr>
        <w:pStyle w:val="ConsPlusNormal"/>
        <w:spacing w:line="276" w:lineRule="auto"/>
        <w:ind w:firstLine="0"/>
        <w:jc w:val="both"/>
        <w:rPr>
          <w:rFonts w:ascii="Times New Roman" w:hAnsi="Times New Roman" w:cs="Times New Roman"/>
          <w:sz w:val="24"/>
          <w:szCs w:val="24"/>
        </w:rPr>
      </w:pPr>
    </w:p>
    <w:p w14:paraId="59F25DC5" w14:textId="5768D11F" w:rsidR="005C6AE9" w:rsidRPr="00213E12" w:rsidRDefault="005C6AE9" w:rsidP="00213E12">
      <w:pPr>
        <w:pStyle w:val="ConsPlusNormal"/>
        <w:spacing w:line="276" w:lineRule="auto"/>
        <w:ind w:firstLine="0"/>
        <w:jc w:val="both"/>
        <w:rPr>
          <w:sz w:val="24"/>
          <w:szCs w:val="24"/>
        </w:rPr>
      </w:pPr>
      <w:r w:rsidRPr="005B29F6">
        <w:rPr>
          <w:rFonts w:ascii="Times New Roman" w:hAnsi="Times New Roman" w:cs="Times New Roman"/>
          <w:sz w:val="24"/>
          <w:szCs w:val="24"/>
        </w:rPr>
        <w:t xml:space="preserve">В населённых пунктах Егорьевского      сельсовета водоснабжение населения обеспечивается на </w:t>
      </w:r>
      <w:r w:rsidRPr="00213E12">
        <w:rPr>
          <w:rFonts w:ascii="Times New Roman" w:hAnsi="Times New Roman" w:cs="Times New Roman"/>
          <w:sz w:val="24"/>
          <w:szCs w:val="24"/>
        </w:rPr>
        <w:t>99,</w:t>
      </w:r>
      <w:r w:rsidR="00B079EB">
        <w:rPr>
          <w:rFonts w:ascii="Times New Roman" w:hAnsi="Times New Roman" w:cs="Times New Roman"/>
          <w:sz w:val="24"/>
          <w:szCs w:val="24"/>
        </w:rPr>
        <w:t>1</w:t>
      </w:r>
      <w:r w:rsidRPr="00213E12">
        <w:rPr>
          <w:rFonts w:ascii="Times New Roman" w:hAnsi="Times New Roman" w:cs="Times New Roman"/>
          <w:sz w:val="24"/>
          <w:szCs w:val="24"/>
        </w:rPr>
        <w:t xml:space="preserve">%. Основными потребителями питьевой воды в населённых пунктах являются население. </w:t>
      </w:r>
      <w:r w:rsidRPr="00213E12">
        <w:rPr>
          <w:rFonts w:ascii="Times New Roman" w:hAnsi="Times New Roman" w:cs="Times New Roman"/>
          <w:color w:val="000000"/>
          <w:sz w:val="24"/>
          <w:szCs w:val="24"/>
        </w:rPr>
        <w:t xml:space="preserve">Особенностью организации централизованного водоснабжения в </w:t>
      </w:r>
      <w:r w:rsidRPr="00213E12">
        <w:rPr>
          <w:rFonts w:ascii="Times New Roman" w:hAnsi="Times New Roman" w:cs="Times New Roman"/>
          <w:sz w:val="24"/>
          <w:szCs w:val="24"/>
        </w:rPr>
        <w:t xml:space="preserve">населённых пунктах </w:t>
      </w:r>
      <w:r w:rsidRPr="00213E12">
        <w:rPr>
          <w:rFonts w:ascii="Times New Roman" w:hAnsi="Times New Roman" w:cs="Times New Roman"/>
          <w:color w:val="000000"/>
          <w:sz w:val="24"/>
          <w:szCs w:val="24"/>
        </w:rPr>
        <w:t xml:space="preserve"> является то, что процесс передачи данного ресурса от водозаборов до потребителя осуществляется одним   юридическим лицом – АО «</w:t>
      </w:r>
      <w:proofErr w:type="spellStart"/>
      <w:r w:rsidRPr="00213E12">
        <w:rPr>
          <w:rFonts w:ascii="Times New Roman" w:hAnsi="Times New Roman" w:cs="Times New Roman"/>
          <w:color w:val="000000"/>
          <w:sz w:val="24"/>
          <w:szCs w:val="24"/>
        </w:rPr>
        <w:t>Курскоблводоканал</w:t>
      </w:r>
      <w:proofErr w:type="spellEnd"/>
      <w:r w:rsidRPr="00213E12">
        <w:rPr>
          <w:rFonts w:ascii="Times New Roman" w:hAnsi="Times New Roman" w:cs="Times New Roman"/>
          <w:color w:val="000000"/>
          <w:sz w:val="24"/>
          <w:szCs w:val="24"/>
        </w:rPr>
        <w:t>».</w:t>
      </w:r>
      <w:r w:rsidRPr="00213E12">
        <w:rPr>
          <w:sz w:val="24"/>
          <w:szCs w:val="24"/>
        </w:rPr>
        <w:t xml:space="preserve"> </w:t>
      </w:r>
    </w:p>
    <w:p w14:paraId="1EC299B9" w14:textId="77777777" w:rsidR="00213E12" w:rsidRDefault="005C6AE9" w:rsidP="005C6AE9">
      <w:pPr>
        <w:pStyle w:val="formattexttopleveltext"/>
        <w:spacing w:before="0" w:beforeAutospacing="0" w:after="0" w:afterAutospacing="0" w:line="276" w:lineRule="auto"/>
      </w:pPr>
      <w:r w:rsidRPr="00263C96">
        <w:t xml:space="preserve">    </w:t>
      </w:r>
    </w:p>
    <w:p w14:paraId="42042BC7" w14:textId="2A90141E" w:rsidR="005C6AE9" w:rsidRPr="00263C96" w:rsidRDefault="005C6AE9" w:rsidP="00213E12">
      <w:pPr>
        <w:pStyle w:val="formattexttopleveltext"/>
        <w:spacing w:before="0" w:beforeAutospacing="0" w:after="0" w:afterAutospacing="0" w:line="276" w:lineRule="auto"/>
        <w:jc w:val="both"/>
      </w:pPr>
      <w:r w:rsidRPr="00263C96">
        <w:t>Существующая  схема водоснабжения имеет</w:t>
      </w:r>
      <w:r>
        <w:t xml:space="preserve"> две зоны</w:t>
      </w:r>
      <w:r w:rsidRPr="00263C96">
        <w:t xml:space="preserve">  централизованного водоснабжения, </w:t>
      </w:r>
      <w:r>
        <w:t>которая представлена в приложениях 2 и 3.</w:t>
      </w:r>
    </w:p>
    <w:p w14:paraId="351049A2" w14:textId="77777777" w:rsidR="005C6AE9" w:rsidRDefault="005C6AE9" w:rsidP="005C6AE9">
      <w:pPr>
        <w:pStyle w:val="formattexttopleveltext"/>
        <w:spacing w:before="0" w:beforeAutospacing="0" w:after="0" w:afterAutospacing="0" w:line="276" w:lineRule="auto"/>
      </w:pPr>
      <w:r w:rsidRPr="00263C96">
        <w:t xml:space="preserve">    </w:t>
      </w:r>
    </w:p>
    <w:p w14:paraId="4CE5AB9C" w14:textId="0F4E2394" w:rsidR="005C6AE9" w:rsidRPr="00AE7579" w:rsidRDefault="005C6AE9" w:rsidP="005C6AE9">
      <w:pPr>
        <w:pStyle w:val="formattexttopleveltext"/>
        <w:spacing w:before="0" w:beforeAutospacing="0" w:after="0" w:afterAutospacing="0" w:line="276" w:lineRule="auto"/>
        <w:rPr>
          <w:b/>
          <w:sz w:val="22"/>
          <w:szCs w:val="22"/>
        </w:rPr>
      </w:pPr>
      <w:r w:rsidRPr="00AE7579">
        <w:rPr>
          <w:b/>
          <w:sz w:val="22"/>
          <w:szCs w:val="22"/>
        </w:rPr>
        <w:t xml:space="preserve">Таблица  </w:t>
      </w:r>
      <w:r w:rsidR="00E232F6">
        <w:rPr>
          <w:b/>
          <w:sz w:val="22"/>
          <w:szCs w:val="22"/>
        </w:rPr>
        <w:t>3.14</w:t>
      </w:r>
      <w:r w:rsidRPr="00AE7579">
        <w:rPr>
          <w:b/>
          <w:sz w:val="22"/>
          <w:szCs w:val="22"/>
        </w:rPr>
        <w:t xml:space="preserve">.Описание технологических зон водоснабжения </w:t>
      </w:r>
      <w:r w:rsidRPr="00054DDF">
        <w:rPr>
          <w:b/>
          <w:bCs/>
        </w:rPr>
        <w:t xml:space="preserve">Егорьевского </w:t>
      </w:r>
      <w:r>
        <w:t xml:space="preserve"> </w:t>
      </w:r>
      <w:r>
        <w:rPr>
          <w:b/>
          <w:sz w:val="22"/>
          <w:szCs w:val="22"/>
        </w:rPr>
        <w:t xml:space="preserve"> </w:t>
      </w:r>
      <w:r w:rsidRPr="00AE7579">
        <w:rPr>
          <w:b/>
          <w:sz w:val="22"/>
          <w:szCs w:val="22"/>
        </w:rPr>
        <w:t xml:space="preserve">  сельсовета</w:t>
      </w:r>
    </w:p>
    <w:tbl>
      <w:tblPr>
        <w:tblW w:w="9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4"/>
        <w:gridCol w:w="1672"/>
        <w:gridCol w:w="840"/>
        <w:gridCol w:w="983"/>
        <w:gridCol w:w="2458"/>
        <w:gridCol w:w="1820"/>
      </w:tblGrid>
      <w:tr w:rsidR="005C6AE9" w:rsidRPr="00C11439" w14:paraId="6241A0B8" w14:textId="77777777" w:rsidTr="00B079EB">
        <w:trPr>
          <w:trHeight w:val="986"/>
          <w:jc w:val="center"/>
        </w:trPr>
        <w:tc>
          <w:tcPr>
            <w:tcW w:w="1994" w:type="dxa"/>
            <w:shd w:val="clear" w:color="auto" w:fill="auto"/>
            <w:vAlign w:val="center"/>
            <w:hideMark/>
          </w:tcPr>
          <w:p w14:paraId="21F55EC2" w14:textId="77777777" w:rsidR="005C6AE9" w:rsidRPr="00C11439" w:rsidRDefault="005C6AE9" w:rsidP="00757194">
            <w:pPr>
              <w:jc w:val="center"/>
              <w:rPr>
                <w:color w:val="000000"/>
                <w:sz w:val="20"/>
              </w:rPr>
            </w:pPr>
            <w:r w:rsidRPr="00C11439">
              <w:rPr>
                <w:color w:val="000000"/>
                <w:sz w:val="20"/>
              </w:rPr>
              <w:t>Зоны</w:t>
            </w:r>
          </w:p>
        </w:tc>
        <w:tc>
          <w:tcPr>
            <w:tcW w:w="1672" w:type="dxa"/>
            <w:shd w:val="clear" w:color="auto" w:fill="auto"/>
            <w:vAlign w:val="center"/>
            <w:hideMark/>
          </w:tcPr>
          <w:p w14:paraId="5D40FF35" w14:textId="77777777" w:rsidR="005C6AE9" w:rsidRPr="00C11439" w:rsidRDefault="005C6AE9" w:rsidP="00757194">
            <w:pPr>
              <w:rPr>
                <w:color w:val="000000"/>
                <w:sz w:val="20"/>
              </w:rPr>
            </w:pPr>
            <w:r w:rsidRPr="00C11439">
              <w:rPr>
                <w:color w:val="000000"/>
                <w:sz w:val="20"/>
              </w:rPr>
              <w:t>Наименование населенных пунктов</w:t>
            </w:r>
          </w:p>
        </w:tc>
        <w:tc>
          <w:tcPr>
            <w:tcW w:w="840" w:type="dxa"/>
            <w:shd w:val="clear" w:color="auto" w:fill="auto"/>
            <w:vAlign w:val="center"/>
            <w:hideMark/>
          </w:tcPr>
          <w:p w14:paraId="218B8014" w14:textId="77777777" w:rsidR="005C6AE9" w:rsidRPr="00C11439" w:rsidRDefault="005C6AE9" w:rsidP="00757194">
            <w:pPr>
              <w:jc w:val="center"/>
              <w:rPr>
                <w:color w:val="000000"/>
                <w:sz w:val="20"/>
              </w:rPr>
            </w:pPr>
            <w:r w:rsidRPr="00C11439">
              <w:rPr>
                <w:color w:val="000000"/>
                <w:sz w:val="20"/>
              </w:rPr>
              <w:t>Число дворов</w:t>
            </w:r>
          </w:p>
        </w:tc>
        <w:tc>
          <w:tcPr>
            <w:tcW w:w="983" w:type="dxa"/>
            <w:shd w:val="clear" w:color="auto" w:fill="auto"/>
            <w:vAlign w:val="center"/>
            <w:hideMark/>
          </w:tcPr>
          <w:p w14:paraId="7FBD4159" w14:textId="77777777" w:rsidR="005C6AE9" w:rsidRPr="00C11439" w:rsidRDefault="005C6AE9" w:rsidP="00757194">
            <w:pPr>
              <w:jc w:val="center"/>
              <w:rPr>
                <w:color w:val="000000"/>
                <w:sz w:val="20"/>
              </w:rPr>
            </w:pPr>
            <w:r w:rsidRPr="00C11439">
              <w:rPr>
                <w:color w:val="000000"/>
                <w:sz w:val="20"/>
              </w:rPr>
              <w:t>Общее число жителей, чел.</w:t>
            </w:r>
          </w:p>
        </w:tc>
        <w:tc>
          <w:tcPr>
            <w:tcW w:w="2458" w:type="dxa"/>
            <w:shd w:val="clear" w:color="auto" w:fill="auto"/>
            <w:vAlign w:val="center"/>
            <w:hideMark/>
          </w:tcPr>
          <w:p w14:paraId="1A80FB7B" w14:textId="77777777" w:rsidR="005C6AE9" w:rsidRPr="00C11439" w:rsidRDefault="005C6AE9" w:rsidP="00757194">
            <w:pPr>
              <w:jc w:val="center"/>
              <w:rPr>
                <w:color w:val="000000"/>
                <w:sz w:val="20"/>
              </w:rPr>
            </w:pPr>
            <w:r w:rsidRPr="00C11439">
              <w:rPr>
                <w:color w:val="000000"/>
                <w:sz w:val="20"/>
              </w:rPr>
              <w:t>Ресурсоснабжающая организация, обслуживающая систему водоснабжения</w:t>
            </w:r>
          </w:p>
        </w:tc>
        <w:tc>
          <w:tcPr>
            <w:tcW w:w="1820" w:type="dxa"/>
            <w:shd w:val="clear" w:color="auto" w:fill="auto"/>
            <w:vAlign w:val="center"/>
            <w:hideMark/>
          </w:tcPr>
          <w:p w14:paraId="613C52CE" w14:textId="77777777" w:rsidR="005C6AE9" w:rsidRPr="00C11439" w:rsidRDefault="005C6AE9" w:rsidP="00757194">
            <w:pPr>
              <w:jc w:val="center"/>
              <w:rPr>
                <w:color w:val="000000"/>
                <w:sz w:val="20"/>
              </w:rPr>
            </w:pPr>
            <w:r w:rsidRPr="00C11439">
              <w:rPr>
                <w:color w:val="000000"/>
                <w:sz w:val="20"/>
              </w:rPr>
              <w:t>Собственность  системы водоснабжения</w:t>
            </w:r>
          </w:p>
        </w:tc>
      </w:tr>
      <w:tr w:rsidR="00AC3E88" w:rsidRPr="005B29F6" w14:paraId="42FD76F7" w14:textId="77777777" w:rsidTr="00B079EB">
        <w:trPr>
          <w:trHeight w:val="315"/>
          <w:jc w:val="center"/>
        </w:trPr>
        <w:tc>
          <w:tcPr>
            <w:tcW w:w="1994" w:type="dxa"/>
            <w:shd w:val="clear" w:color="auto" w:fill="auto"/>
            <w:vAlign w:val="center"/>
            <w:hideMark/>
          </w:tcPr>
          <w:p w14:paraId="0ABFA4AA" w14:textId="77777777" w:rsidR="00AC3E88" w:rsidRPr="005B29F6" w:rsidRDefault="00AC3E88" w:rsidP="00AC3E88">
            <w:pPr>
              <w:rPr>
                <w:color w:val="000000"/>
                <w:sz w:val="22"/>
                <w:szCs w:val="22"/>
              </w:rPr>
            </w:pPr>
            <w:r w:rsidRPr="005B29F6">
              <w:rPr>
                <w:color w:val="000000"/>
                <w:sz w:val="22"/>
                <w:szCs w:val="22"/>
              </w:rPr>
              <w:t xml:space="preserve">Зона водоснабжения </w:t>
            </w:r>
            <w:r>
              <w:rPr>
                <w:color w:val="000000"/>
                <w:sz w:val="22"/>
                <w:szCs w:val="22"/>
              </w:rPr>
              <w:t>д.</w:t>
            </w:r>
            <w:r w:rsidRPr="005B29F6">
              <w:rPr>
                <w:color w:val="000000"/>
                <w:sz w:val="22"/>
                <w:szCs w:val="22"/>
              </w:rPr>
              <w:t xml:space="preserve"> Егорьевка</w:t>
            </w:r>
            <w:r w:rsidRPr="005B29F6">
              <w:rPr>
                <w:color w:val="00000A"/>
                <w:sz w:val="22"/>
                <w:szCs w:val="22"/>
              </w:rPr>
              <w:t xml:space="preserve"> </w:t>
            </w:r>
          </w:p>
        </w:tc>
        <w:tc>
          <w:tcPr>
            <w:tcW w:w="1672" w:type="dxa"/>
            <w:shd w:val="clear" w:color="auto" w:fill="auto"/>
            <w:vAlign w:val="center"/>
          </w:tcPr>
          <w:p w14:paraId="751CBDDC" w14:textId="77777777" w:rsidR="00AC3E88" w:rsidRPr="005B29F6" w:rsidRDefault="00AC3E88" w:rsidP="00AC3E88">
            <w:pPr>
              <w:jc w:val="center"/>
              <w:rPr>
                <w:color w:val="000000"/>
                <w:sz w:val="22"/>
                <w:szCs w:val="22"/>
              </w:rPr>
            </w:pPr>
            <w:r>
              <w:rPr>
                <w:color w:val="000000"/>
                <w:sz w:val="22"/>
                <w:szCs w:val="22"/>
              </w:rPr>
              <w:t>д.</w:t>
            </w:r>
            <w:r w:rsidRPr="005B29F6">
              <w:rPr>
                <w:color w:val="000000"/>
                <w:sz w:val="22"/>
                <w:szCs w:val="22"/>
              </w:rPr>
              <w:t xml:space="preserve"> Егорьевка</w:t>
            </w:r>
          </w:p>
        </w:tc>
        <w:tc>
          <w:tcPr>
            <w:tcW w:w="840" w:type="dxa"/>
            <w:shd w:val="clear" w:color="auto" w:fill="auto"/>
            <w:vAlign w:val="center"/>
          </w:tcPr>
          <w:p w14:paraId="6AAC9249" w14:textId="475F533A" w:rsidR="00AC3E88" w:rsidRPr="005B29F6" w:rsidRDefault="00AC3E88" w:rsidP="00AC3E88">
            <w:pPr>
              <w:jc w:val="center"/>
              <w:rPr>
                <w:color w:val="000000"/>
                <w:sz w:val="22"/>
                <w:szCs w:val="22"/>
              </w:rPr>
            </w:pPr>
            <w:r>
              <w:rPr>
                <w:color w:val="000000"/>
                <w:sz w:val="20"/>
              </w:rPr>
              <w:t>130</w:t>
            </w:r>
          </w:p>
        </w:tc>
        <w:tc>
          <w:tcPr>
            <w:tcW w:w="983" w:type="dxa"/>
            <w:shd w:val="clear" w:color="auto" w:fill="auto"/>
            <w:vAlign w:val="center"/>
          </w:tcPr>
          <w:p w14:paraId="7974F3FA" w14:textId="7C366275" w:rsidR="00AC3E88" w:rsidRPr="005B29F6" w:rsidRDefault="00AC3E88" w:rsidP="00AC3E88">
            <w:pPr>
              <w:jc w:val="center"/>
              <w:rPr>
                <w:sz w:val="22"/>
                <w:szCs w:val="22"/>
              </w:rPr>
            </w:pPr>
            <w:r>
              <w:rPr>
                <w:color w:val="000000"/>
                <w:sz w:val="22"/>
                <w:szCs w:val="22"/>
              </w:rPr>
              <w:t>256</w:t>
            </w:r>
          </w:p>
        </w:tc>
        <w:tc>
          <w:tcPr>
            <w:tcW w:w="2458" w:type="dxa"/>
            <w:shd w:val="clear" w:color="auto" w:fill="auto"/>
            <w:vAlign w:val="center"/>
            <w:hideMark/>
          </w:tcPr>
          <w:p w14:paraId="16C0A885" w14:textId="77777777" w:rsidR="00AC3E88" w:rsidRPr="005B29F6" w:rsidRDefault="00AC3E88" w:rsidP="00AC3E88">
            <w:pPr>
              <w:jc w:val="center"/>
              <w:rPr>
                <w:color w:val="000000"/>
                <w:sz w:val="22"/>
                <w:szCs w:val="22"/>
              </w:rPr>
            </w:pPr>
            <w:r w:rsidRPr="005B29F6">
              <w:rPr>
                <w:color w:val="000000"/>
                <w:sz w:val="22"/>
                <w:szCs w:val="22"/>
              </w:rPr>
              <w:t>АО «</w:t>
            </w:r>
            <w:proofErr w:type="spellStart"/>
            <w:r w:rsidRPr="005B29F6">
              <w:rPr>
                <w:color w:val="000000"/>
                <w:sz w:val="22"/>
                <w:szCs w:val="22"/>
              </w:rPr>
              <w:t>Курскоблводоканал</w:t>
            </w:r>
            <w:proofErr w:type="spellEnd"/>
            <w:r w:rsidRPr="005B29F6">
              <w:rPr>
                <w:color w:val="000000"/>
                <w:sz w:val="22"/>
                <w:szCs w:val="22"/>
              </w:rPr>
              <w:t>»</w:t>
            </w:r>
          </w:p>
        </w:tc>
        <w:tc>
          <w:tcPr>
            <w:tcW w:w="1820" w:type="dxa"/>
            <w:shd w:val="clear" w:color="auto" w:fill="auto"/>
            <w:vAlign w:val="center"/>
            <w:hideMark/>
          </w:tcPr>
          <w:p w14:paraId="780DC2F7" w14:textId="77777777" w:rsidR="00AC3E88" w:rsidRPr="005B29F6" w:rsidRDefault="00AC3E88" w:rsidP="00AC3E88">
            <w:pPr>
              <w:jc w:val="center"/>
              <w:rPr>
                <w:color w:val="000000"/>
                <w:sz w:val="22"/>
                <w:szCs w:val="22"/>
              </w:rPr>
            </w:pPr>
            <w:r w:rsidRPr="005B29F6">
              <w:rPr>
                <w:color w:val="000000"/>
                <w:sz w:val="22"/>
                <w:szCs w:val="22"/>
              </w:rPr>
              <w:t>Администрация  Касторенского района</w:t>
            </w:r>
          </w:p>
        </w:tc>
      </w:tr>
      <w:tr w:rsidR="00AC3E88" w:rsidRPr="005B29F6" w14:paraId="028FF17A" w14:textId="77777777" w:rsidTr="00B079EB">
        <w:trPr>
          <w:trHeight w:val="315"/>
          <w:jc w:val="center"/>
        </w:trPr>
        <w:tc>
          <w:tcPr>
            <w:tcW w:w="1994" w:type="dxa"/>
            <w:shd w:val="clear" w:color="auto" w:fill="auto"/>
            <w:vAlign w:val="center"/>
          </w:tcPr>
          <w:p w14:paraId="10C9B7AD" w14:textId="77777777" w:rsidR="00AC3E88" w:rsidRPr="005B29F6" w:rsidRDefault="00AC3E88" w:rsidP="00AC3E88">
            <w:pPr>
              <w:rPr>
                <w:color w:val="000000"/>
                <w:sz w:val="22"/>
                <w:szCs w:val="22"/>
              </w:rPr>
            </w:pPr>
            <w:r w:rsidRPr="005B29F6">
              <w:rPr>
                <w:color w:val="000000"/>
                <w:sz w:val="22"/>
                <w:szCs w:val="22"/>
              </w:rPr>
              <w:t xml:space="preserve">Зона водоснабжения </w:t>
            </w:r>
            <w:proofErr w:type="spellStart"/>
            <w:r>
              <w:rPr>
                <w:color w:val="000000"/>
                <w:sz w:val="22"/>
                <w:szCs w:val="22"/>
              </w:rPr>
              <w:t>с</w:t>
            </w:r>
            <w:r w:rsidRPr="005B29F6">
              <w:rPr>
                <w:color w:val="000000"/>
                <w:sz w:val="22"/>
                <w:szCs w:val="22"/>
              </w:rPr>
              <w:t>.Вознесеновка</w:t>
            </w:r>
            <w:proofErr w:type="spellEnd"/>
            <w:r w:rsidRPr="005B29F6">
              <w:rPr>
                <w:color w:val="000000"/>
                <w:sz w:val="22"/>
                <w:szCs w:val="22"/>
              </w:rPr>
              <w:t xml:space="preserve"> </w:t>
            </w:r>
          </w:p>
        </w:tc>
        <w:tc>
          <w:tcPr>
            <w:tcW w:w="1672" w:type="dxa"/>
            <w:shd w:val="clear" w:color="auto" w:fill="auto"/>
            <w:vAlign w:val="center"/>
          </w:tcPr>
          <w:p w14:paraId="25982870" w14:textId="77777777" w:rsidR="00AC3E88" w:rsidRPr="005B29F6" w:rsidRDefault="00AC3E88" w:rsidP="00AC3E88">
            <w:pPr>
              <w:jc w:val="center"/>
              <w:rPr>
                <w:sz w:val="22"/>
                <w:szCs w:val="22"/>
              </w:rPr>
            </w:pPr>
            <w:proofErr w:type="spellStart"/>
            <w:r>
              <w:rPr>
                <w:color w:val="000000"/>
                <w:sz w:val="22"/>
                <w:szCs w:val="22"/>
              </w:rPr>
              <w:t>с</w:t>
            </w:r>
            <w:r w:rsidRPr="005B29F6">
              <w:rPr>
                <w:color w:val="000000"/>
                <w:sz w:val="22"/>
                <w:szCs w:val="22"/>
              </w:rPr>
              <w:t>.Вознесеновка</w:t>
            </w:r>
            <w:proofErr w:type="spellEnd"/>
          </w:p>
        </w:tc>
        <w:tc>
          <w:tcPr>
            <w:tcW w:w="840" w:type="dxa"/>
            <w:shd w:val="clear" w:color="auto" w:fill="auto"/>
            <w:vAlign w:val="center"/>
          </w:tcPr>
          <w:p w14:paraId="59541A31" w14:textId="4A2E580C" w:rsidR="00AC3E88" w:rsidRPr="005B29F6" w:rsidRDefault="00AC3E88" w:rsidP="00AC3E88">
            <w:pPr>
              <w:jc w:val="center"/>
              <w:rPr>
                <w:color w:val="000000"/>
                <w:sz w:val="22"/>
                <w:szCs w:val="22"/>
              </w:rPr>
            </w:pPr>
            <w:r>
              <w:rPr>
                <w:color w:val="000000"/>
                <w:sz w:val="20"/>
              </w:rPr>
              <w:t>100</w:t>
            </w:r>
          </w:p>
        </w:tc>
        <w:tc>
          <w:tcPr>
            <w:tcW w:w="983" w:type="dxa"/>
            <w:shd w:val="clear" w:color="auto" w:fill="auto"/>
            <w:vAlign w:val="center"/>
          </w:tcPr>
          <w:p w14:paraId="0A7DAAE9" w14:textId="3A267389" w:rsidR="00AC3E88" w:rsidRPr="005B29F6" w:rsidRDefault="00AC3E88" w:rsidP="00AC3E88">
            <w:pPr>
              <w:jc w:val="center"/>
              <w:rPr>
                <w:sz w:val="22"/>
                <w:szCs w:val="22"/>
              </w:rPr>
            </w:pPr>
            <w:r>
              <w:rPr>
                <w:color w:val="000000"/>
                <w:sz w:val="22"/>
                <w:szCs w:val="22"/>
              </w:rPr>
              <w:t>246</w:t>
            </w:r>
          </w:p>
        </w:tc>
        <w:tc>
          <w:tcPr>
            <w:tcW w:w="2458" w:type="dxa"/>
            <w:shd w:val="clear" w:color="auto" w:fill="auto"/>
            <w:vAlign w:val="center"/>
          </w:tcPr>
          <w:p w14:paraId="12126FB5" w14:textId="77777777" w:rsidR="00AC3E88" w:rsidRPr="005B29F6" w:rsidRDefault="00AC3E88" w:rsidP="00AC3E88">
            <w:pPr>
              <w:jc w:val="center"/>
              <w:rPr>
                <w:sz w:val="22"/>
                <w:szCs w:val="22"/>
              </w:rPr>
            </w:pPr>
            <w:r w:rsidRPr="005B29F6">
              <w:rPr>
                <w:color w:val="000000"/>
                <w:sz w:val="22"/>
                <w:szCs w:val="22"/>
              </w:rPr>
              <w:t>АО «</w:t>
            </w:r>
            <w:proofErr w:type="spellStart"/>
            <w:r w:rsidRPr="005B29F6">
              <w:rPr>
                <w:color w:val="000000"/>
                <w:sz w:val="22"/>
                <w:szCs w:val="22"/>
              </w:rPr>
              <w:t>Курскоблводоканал</w:t>
            </w:r>
            <w:proofErr w:type="spellEnd"/>
            <w:r w:rsidRPr="005B29F6">
              <w:rPr>
                <w:color w:val="000000"/>
                <w:sz w:val="22"/>
                <w:szCs w:val="22"/>
              </w:rPr>
              <w:t>»</w:t>
            </w:r>
          </w:p>
        </w:tc>
        <w:tc>
          <w:tcPr>
            <w:tcW w:w="1820" w:type="dxa"/>
            <w:shd w:val="clear" w:color="auto" w:fill="auto"/>
            <w:vAlign w:val="center"/>
          </w:tcPr>
          <w:p w14:paraId="68543C08" w14:textId="77777777" w:rsidR="00AC3E88" w:rsidRPr="005B29F6" w:rsidRDefault="00AC3E88" w:rsidP="00AC3E88">
            <w:pPr>
              <w:jc w:val="center"/>
              <w:rPr>
                <w:sz w:val="22"/>
                <w:szCs w:val="22"/>
              </w:rPr>
            </w:pPr>
            <w:r w:rsidRPr="005B29F6">
              <w:rPr>
                <w:color w:val="000000"/>
                <w:sz w:val="22"/>
                <w:szCs w:val="22"/>
              </w:rPr>
              <w:t>Администрация  Касторенского района</w:t>
            </w:r>
          </w:p>
        </w:tc>
      </w:tr>
      <w:tr w:rsidR="005C6AE9" w:rsidRPr="005B29F6" w14:paraId="1F3714FB" w14:textId="77777777" w:rsidTr="00B079EB">
        <w:trPr>
          <w:trHeight w:val="315"/>
          <w:jc w:val="center"/>
        </w:trPr>
        <w:tc>
          <w:tcPr>
            <w:tcW w:w="1994" w:type="dxa"/>
            <w:shd w:val="clear" w:color="auto" w:fill="auto"/>
            <w:vAlign w:val="center"/>
          </w:tcPr>
          <w:p w14:paraId="672F7E61" w14:textId="77777777" w:rsidR="005C6AE9" w:rsidRPr="005B29F6" w:rsidRDefault="005C6AE9" w:rsidP="00757194">
            <w:pPr>
              <w:jc w:val="right"/>
              <w:rPr>
                <w:color w:val="000000"/>
                <w:sz w:val="22"/>
                <w:szCs w:val="22"/>
              </w:rPr>
            </w:pPr>
            <w:r w:rsidRPr="005B29F6">
              <w:rPr>
                <w:color w:val="000000"/>
                <w:sz w:val="22"/>
                <w:szCs w:val="22"/>
              </w:rPr>
              <w:t>ИТОГО</w:t>
            </w:r>
          </w:p>
        </w:tc>
        <w:tc>
          <w:tcPr>
            <w:tcW w:w="1672" w:type="dxa"/>
            <w:shd w:val="clear" w:color="auto" w:fill="auto"/>
            <w:vAlign w:val="center"/>
          </w:tcPr>
          <w:p w14:paraId="24103DC3" w14:textId="77777777" w:rsidR="005C6AE9" w:rsidRPr="005B29F6" w:rsidRDefault="005C6AE9" w:rsidP="00757194">
            <w:pPr>
              <w:jc w:val="center"/>
              <w:rPr>
                <w:color w:val="000000"/>
                <w:sz w:val="22"/>
                <w:szCs w:val="22"/>
              </w:rPr>
            </w:pPr>
          </w:p>
        </w:tc>
        <w:tc>
          <w:tcPr>
            <w:tcW w:w="840" w:type="dxa"/>
            <w:shd w:val="clear" w:color="auto" w:fill="auto"/>
            <w:vAlign w:val="center"/>
          </w:tcPr>
          <w:p w14:paraId="1E1E2940" w14:textId="29B9B128" w:rsidR="005C6AE9" w:rsidRPr="005B29F6" w:rsidRDefault="00AC3E88" w:rsidP="00AC3E88">
            <w:pPr>
              <w:jc w:val="center"/>
              <w:rPr>
                <w:rFonts w:ascii="Calibri" w:hAnsi="Calibri" w:cs="Calibri"/>
                <w:color w:val="000000"/>
                <w:sz w:val="22"/>
                <w:szCs w:val="22"/>
              </w:rPr>
            </w:pPr>
            <w:r>
              <w:rPr>
                <w:rFonts w:ascii="Calibri" w:hAnsi="Calibri" w:cs="Calibri"/>
                <w:color w:val="000000"/>
                <w:sz w:val="22"/>
                <w:szCs w:val="22"/>
              </w:rPr>
              <w:t>230</w:t>
            </w:r>
          </w:p>
        </w:tc>
        <w:tc>
          <w:tcPr>
            <w:tcW w:w="983" w:type="dxa"/>
            <w:shd w:val="clear" w:color="auto" w:fill="auto"/>
            <w:vAlign w:val="center"/>
          </w:tcPr>
          <w:p w14:paraId="062133B3" w14:textId="1B1DACC3" w:rsidR="005C6AE9" w:rsidRPr="005B29F6" w:rsidRDefault="00AC3E88" w:rsidP="00AC3E88">
            <w:pPr>
              <w:jc w:val="center"/>
              <w:rPr>
                <w:rFonts w:ascii="Calibri" w:hAnsi="Calibri" w:cs="Calibri"/>
                <w:color w:val="000000"/>
                <w:sz w:val="22"/>
                <w:szCs w:val="22"/>
              </w:rPr>
            </w:pPr>
            <w:r>
              <w:rPr>
                <w:b/>
                <w:bCs/>
                <w:color w:val="000000"/>
                <w:sz w:val="22"/>
                <w:szCs w:val="22"/>
              </w:rPr>
              <w:t>502</w:t>
            </w:r>
          </w:p>
        </w:tc>
        <w:tc>
          <w:tcPr>
            <w:tcW w:w="2458" w:type="dxa"/>
            <w:shd w:val="clear" w:color="auto" w:fill="auto"/>
            <w:vAlign w:val="center"/>
          </w:tcPr>
          <w:p w14:paraId="42C91D63" w14:textId="77777777" w:rsidR="005C6AE9" w:rsidRPr="005B29F6" w:rsidRDefault="005C6AE9" w:rsidP="00757194">
            <w:pPr>
              <w:jc w:val="center"/>
              <w:rPr>
                <w:color w:val="000000"/>
                <w:sz w:val="22"/>
                <w:szCs w:val="22"/>
              </w:rPr>
            </w:pPr>
          </w:p>
        </w:tc>
        <w:tc>
          <w:tcPr>
            <w:tcW w:w="1820" w:type="dxa"/>
            <w:shd w:val="clear" w:color="auto" w:fill="auto"/>
            <w:vAlign w:val="center"/>
          </w:tcPr>
          <w:p w14:paraId="3879441E" w14:textId="77777777" w:rsidR="005C6AE9" w:rsidRPr="005B29F6" w:rsidRDefault="005C6AE9" w:rsidP="00757194">
            <w:pPr>
              <w:jc w:val="center"/>
              <w:rPr>
                <w:color w:val="000000"/>
                <w:sz w:val="22"/>
                <w:szCs w:val="22"/>
              </w:rPr>
            </w:pPr>
          </w:p>
        </w:tc>
      </w:tr>
    </w:tbl>
    <w:p w14:paraId="1F2CB21C" w14:textId="77777777" w:rsidR="005C6AE9" w:rsidRDefault="005C6AE9" w:rsidP="005C6AE9">
      <w:pPr>
        <w:pStyle w:val="formattexttopleveltext"/>
        <w:spacing w:before="0" w:beforeAutospacing="0" w:after="0" w:afterAutospacing="0" w:line="276" w:lineRule="auto"/>
        <w:jc w:val="both"/>
      </w:pPr>
    </w:p>
    <w:p w14:paraId="10B9963F" w14:textId="77777777" w:rsidR="005C6AE9" w:rsidRPr="00263C96" w:rsidRDefault="005C6AE9" w:rsidP="005C6AE9">
      <w:pPr>
        <w:pStyle w:val="formattexttopleveltext"/>
        <w:spacing w:before="0" w:beforeAutospacing="0" w:after="0" w:afterAutospacing="0"/>
        <w:jc w:val="both"/>
      </w:pPr>
      <w:r>
        <w:t xml:space="preserve">Используется вода на хозяйственно-питьевые и производственные нужды, в том числе, на полив приусадебных участков и пожаротушение. Постановление Правительства Российской Федерации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вводит новое понятия в сфере водоотведения: "эксплуатационная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                                                              </w:t>
      </w:r>
      <w:proofErr w:type="gramStart"/>
      <w:r>
        <w:t>Исходя из определения эксплуатационной зоны водоснабжения в централизованной системе водоснабжения  сельсовета можно выделить</w:t>
      </w:r>
      <w:proofErr w:type="gramEnd"/>
      <w:r>
        <w:t xml:space="preserve"> следующие зоны:</w:t>
      </w:r>
    </w:p>
    <w:p w14:paraId="3AC59999" w14:textId="77777777" w:rsidR="005C6AE9" w:rsidRPr="00263C96" w:rsidRDefault="005C6AE9" w:rsidP="005C6AE9">
      <w:pPr>
        <w:pStyle w:val="formattexttopleveltext"/>
        <w:spacing w:before="0" w:beforeAutospacing="0" w:after="0" w:afterAutospacing="0"/>
      </w:pPr>
    </w:p>
    <w:p w14:paraId="49A24A96" w14:textId="4FD8C404" w:rsidR="005C6AE9" w:rsidRPr="006142D0" w:rsidRDefault="00DD0AC0" w:rsidP="005C6AE9">
      <w:pPr>
        <w:pStyle w:val="formattexttopleveltext"/>
        <w:spacing w:before="0" w:beforeAutospacing="0" w:after="0" w:afterAutospacing="0"/>
        <w:rPr>
          <w:b/>
          <w:color w:val="000000"/>
        </w:rPr>
      </w:pPr>
      <w:r>
        <w:rPr>
          <w:b/>
          <w:color w:val="000000"/>
        </w:rPr>
        <w:t>3.1.3.1</w:t>
      </w:r>
      <w:r w:rsidR="005C6AE9" w:rsidRPr="006142D0">
        <w:rPr>
          <w:b/>
          <w:color w:val="000000"/>
        </w:rPr>
        <w:t>. Водозабор в д.Егорьевка</w:t>
      </w:r>
    </w:p>
    <w:p w14:paraId="72144BAF" w14:textId="77777777" w:rsidR="005C6AE9" w:rsidRPr="00201D3E" w:rsidRDefault="005C6AE9" w:rsidP="005C6AE9">
      <w:pPr>
        <w:pStyle w:val="formattexttopleveltext"/>
        <w:spacing w:before="0" w:beforeAutospacing="0" w:after="0" w:afterAutospacing="0"/>
        <w:jc w:val="both"/>
        <w:rPr>
          <w:color w:val="000000"/>
        </w:rPr>
      </w:pPr>
      <w:r w:rsidRPr="00201D3E">
        <w:rPr>
          <w:color w:val="000000"/>
        </w:rPr>
        <w:t xml:space="preserve">     В существующем водозаборе в настоящее время задействовано одна  рабочая  артезианская  скважина глубиной  до 42 метров</w:t>
      </w:r>
      <w:r w:rsidRPr="003E09A3">
        <w:rPr>
          <w:color w:val="000000"/>
        </w:rPr>
        <w:t>.</w:t>
      </w:r>
      <w:r w:rsidRPr="00201D3E">
        <w:rPr>
          <w:color w:val="000000"/>
        </w:rPr>
        <w:t xml:space="preserve"> Данные    скважины находятся на балансе администрации сельсовета.      На скважине установлен  центробежный электронасос </w:t>
      </w:r>
      <w:r w:rsidRPr="00201D3E">
        <w:t>ЭЦПЭ-1,2-80</w:t>
      </w:r>
      <w:r w:rsidRPr="00201D3E">
        <w:rPr>
          <w:color w:val="000000"/>
        </w:rPr>
        <w:t xml:space="preserve">. </w:t>
      </w:r>
    </w:p>
    <w:p w14:paraId="0FA867B2" w14:textId="77777777" w:rsidR="005C6AE9" w:rsidRPr="006142D0" w:rsidRDefault="005C6AE9" w:rsidP="005C6AE9">
      <w:pPr>
        <w:pStyle w:val="formattexttopleveltext"/>
        <w:spacing w:before="0" w:beforeAutospacing="0" w:after="0" w:afterAutospacing="0"/>
        <w:jc w:val="both"/>
        <w:rPr>
          <w:color w:val="000000"/>
        </w:rPr>
      </w:pPr>
      <w:r w:rsidRPr="00201D3E">
        <w:rPr>
          <w:color w:val="000000"/>
        </w:rPr>
        <w:t>Данный водозабор расположен в северо-западной  части д.Егорьевка</w:t>
      </w:r>
      <w:r w:rsidRPr="003E09A3">
        <w:rPr>
          <w:color w:val="000000"/>
        </w:rPr>
        <w:t>. Подача</w:t>
      </w:r>
      <w:r w:rsidRPr="00201D3E">
        <w:rPr>
          <w:color w:val="000000"/>
        </w:rPr>
        <w:t xml:space="preserve"> воды производится электрическим насосом производительностью до 9,4 </w:t>
      </w:r>
      <w:proofErr w:type="spellStart"/>
      <w:r w:rsidRPr="00201D3E">
        <w:rPr>
          <w:color w:val="000000"/>
        </w:rPr>
        <w:t>куб</w:t>
      </w:r>
      <w:proofErr w:type="gramStart"/>
      <w:r w:rsidRPr="00201D3E">
        <w:rPr>
          <w:color w:val="000000"/>
        </w:rPr>
        <w:t>.м</w:t>
      </w:r>
      <w:proofErr w:type="spellEnd"/>
      <w:proofErr w:type="gramEnd"/>
      <w:r w:rsidRPr="00201D3E">
        <w:rPr>
          <w:color w:val="000000"/>
        </w:rPr>
        <w:t>/час с накоплением в водонапорной башне и подачей потребителям по магистральным</w:t>
      </w:r>
      <w:r w:rsidRPr="006142D0">
        <w:rPr>
          <w:color w:val="000000"/>
        </w:rPr>
        <w:t xml:space="preserve"> сетям в т.ч. и на водонапорные колонки.</w:t>
      </w:r>
    </w:p>
    <w:p w14:paraId="4A9ED987" w14:textId="77777777" w:rsidR="005C6AE9" w:rsidRDefault="005C6AE9" w:rsidP="005C6AE9">
      <w:pPr>
        <w:pStyle w:val="formattexttopleveltext"/>
        <w:spacing w:before="0" w:beforeAutospacing="0" w:after="0" w:afterAutospacing="0" w:line="276" w:lineRule="auto"/>
        <w:jc w:val="both"/>
      </w:pPr>
      <w:r w:rsidRPr="00263C96">
        <w:t xml:space="preserve">      </w:t>
      </w: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2"/>
        <w:gridCol w:w="4106"/>
        <w:gridCol w:w="939"/>
        <w:gridCol w:w="2582"/>
        <w:gridCol w:w="1414"/>
      </w:tblGrid>
      <w:tr w:rsidR="005C6AE9" w:rsidRPr="00DD0212" w14:paraId="21270B26" w14:textId="77777777" w:rsidTr="00757194">
        <w:trPr>
          <w:trHeight w:val="780"/>
          <w:jc w:val="center"/>
        </w:trPr>
        <w:tc>
          <w:tcPr>
            <w:tcW w:w="9863" w:type="dxa"/>
            <w:gridSpan w:val="5"/>
            <w:shd w:val="clear" w:color="auto" w:fill="auto"/>
            <w:vAlign w:val="center"/>
            <w:hideMark/>
          </w:tcPr>
          <w:p w14:paraId="4B0BDCEB" w14:textId="6190B93E" w:rsidR="005C6AE9" w:rsidRPr="00DD0212" w:rsidRDefault="005C6AE9" w:rsidP="00E232F6">
            <w:pPr>
              <w:rPr>
                <w:b/>
                <w:bCs/>
                <w:color w:val="000000"/>
              </w:rPr>
            </w:pPr>
            <w:r w:rsidRPr="00DD0212">
              <w:rPr>
                <w:b/>
                <w:bCs/>
                <w:color w:val="000000"/>
              </w:rPr>
              <w:t xml:space="preserve">Таблица </w:t>
            </w:r>
            <w:r w:rsidR="00E232F6">
              <w:rPr>
                <w:b/>
                <w:bCs/>
                <w:color w:val="000000"/>
              </w:rPr>
              <w:t>3.15</w:t>
            </w:r>
            <w:r>
              <w:rPr>
                <w:b/>
                <w:bCs/>
                <w:color w:val="000000"/>
              </w:rPr>
              <w:t xml:space="preserve">. </w:t>
            </w:r>
            <w:r w:rsidRPr="00DD0212">
              <w:rPr>
                <w:b/>
                <w:bCs/>
                <w:color w:val="000000"/>
              </w:rPr>
              <w:t>Сведения о населении муниципального образования</w:t>
            </w:r>
            <w:r>
              <w:rPr>
                <w:b/>
                <w:bCs/>
                <w:color w:val="000000"/>
              </w:rPr>
              <w:t>, имеющих и не имеющих централизованного водоснабжения</w:t>
            </w:r>
          </w:p>
        </w:tc>
      </w:tr>
      <w:tr w:rsidR="005C6AE9" w:rsidRPr="00364F4E" w14:paraId="1BCB8F74" w14:textId="77777777" w:rsidTr="00757194">
        <w:trPr>
          <w:trHeight w:val="307"/>
          <w:jc w:val="center"/>
        </w:trPr>
        <w:tc>
          <w:tcPr>
            <w:tcW w:w="822" w:type="dxa"/>
            <w:shd w:val="clear" w:color="auto" w:fill="auto"/>
            <w:vAlign w:val="center"/>
            <w:hideMark/>
          </w:tcPr>
          <w:p w14:paraId="71E37A3B" w14:textId="77777777" w:rsidR="005C6AE9" w:rsidRPr="00364F4E" w:rsidRDefault="005C6AE9" w:rsidP="00757194">
            <w:pPr>
              <w:jc w:val="center"/>
              <w:rPr>
                <w:color w:val="000000"/>
                <w:sz w:val="22"/>
                <w:szCs w:val="22"/>
              </w:rPr>
            </w:pPr>
            <w:r w:rsidRPr="00364F4E">
              <w:rPr>
                <w:color w:val="000000"/>
                <w:sz w:val="22"/>
                <w:szCs w:val="22"/>
              </w:rPr>
              <w:t>№ п/п</w:t>
            </w:r>
          </w:p>
        </w:tc>
        <w:tc>
          <w:tcPr>
            <w:tcW w:w="4106" w:type="dxa"/>
            <w:shd w:val="clear" w:color="auto" w:fill="auto"/>
            <w:vAlign w:val="center"/>
            <w:hideMark/>
          </w:tcPr>
          <w:p w14:paraId="3ED529F0" w14:textId="77777777" w:rsidR="005C6AE9" w:rsidRPr="00364F4E" w:rsidRDefault="005C6AE9" w:rsidP="00757194">
            <w:pPr>
              <w:jc w:val="center"/>
              <w:rPr>
                <w:color w:val="000000"/>
                <w:sz w:val="22"/>
                <w:szCs w:val="22"/>
              </w:rPr>
            </w:pPr>
            <w:r w:rsidRPr="00364F4E">
              <w:rPr>
                <w:color w:val="000000"/>
                <w:sz w:val="22"/>
                <w:szCs w:val="22"/>
              </w:rPr>
              <w:t>Наименование населенных пунктов</w:t>
            </w:r>
          </w:p>
        </w:tc>
        <w:tc>
          <w:tcPr>
            <w:tcW w:w="939" w:type="dxa"/>
            <w:shd w:val="clear" w:color="auto" w:fill="auto"/>
            <w:vAlign w:val="center"/>
            <w:hideMark/>
          </w:tcPr>
          <w:p w14:paraId="12B6A373" w14:textId="77777777" w:rsidR="005C6AE9" w:rsidRPr="00364F4E" w:rsidRDefault="005C6AE9" w:rsidP="00757194">
            <w:pPr>
              <w:jc w:val="center"/>
              <w:rPr>
                <w:color w:val="000000"/>
                <w:sz w:val="22"/>
                <w:szCs w:val="22"/>
              </w:rPr>
            </w:pPr>
            <w:r w:rsidRPr="00364F4E">
              <w:rPr>
                <w:color w:val="000000"/>
                <w:sz w:val="22"/>
                <w:szCs w:val="22"/>
              </w:rPr>
              <w:t xml:space="preserve">Число </w:t>
            </w:r>
            <w:r w:rsidRPr="00364F4E">
              <w:rPr>
                <w:color w:val="000000"/>
                <w:sz w:val="22"/>
                <w:szCs w:val="22"/>
              </w:rPr>
              <w:lastRenderedPageBreak/>
              <w:t>дворов</w:t>
            </w:r>
          </w:p>
        </w:tc>
        <w:tc>
          <w:tcPr>
            <w:tcW w:w="2582" w:type="dxa"/>
            <w:shd w:val="clear" w:color="auto" w:fill="auto"/>
            <w:vAlign w:val="center"/>
            <w:hideMark/>
          </w:tcPr>
          <w:p w14:paraId="03A91C4B" w14:textId="77777777" w:rsidR="005C6AE9" w:rsidRPr="00364F4E" w:rsidRDefault="005C6AE9" w:rsidP="00757194">
            <w:pPr>
              <w:jc w:val="center"/>
              <w:rPr>
                <w:color w:val="000000"/>
                <w:sz w:val="22"/>
                <w:szCs w:val="22"/>
              </w:rPr>
            </w:pPr>
            <w:r w:rsidRPr="00364F4E">
              <w:rPr>
                <w:color w:val="000000"/>
                <w:sz w:val="22"/>
                <w:szCs w:val="22"/>
              </w:rPr>
              <w:lastRenderedPageBreak/>
              <w:t xml:space="preserve">Общее число </w:t>
            </w:r>
            <w:r w:rsidRPr="00364F4E">
              <w:rPr>
                <w:color w:val="000000"/>
                <w:sz w:val="22"/>
                <w:szCs w:val="22"/>
              </w:rPr>
              <w:lastRenderedPageBreak/>
              <w:t>зарегистрированных  жителей, чел.</w:t>
            </w:r>
          </w:p>
        </w:tc>
        <w:tc>
          <w:tcPr>
            <w:tcW w:w="1414" w:type="dxa"/>
            <w:shd w:val="clear" w:color="auto" w:fill="auto"/>
            <w:vAlign w:val="center"/>
            <w:hideMark/>
          </w:tcPr>
          <w:p w14:paraId="09AF0E7D" w14:textId="77777777" w:rsidR="005C6AE9" w:rsidRPr="00364F4E" w:rsidRDefault="005C6AE9" w:rsidP="00757194">
            <w:pPr>
              <w:jc w:val="center"/>
              <w:rPr>
                <w:color w:val="000000"/>
                <w:sz w:val="22"/>
                <w:szCs w:val="22"/>
              </w:rPr>
            </w:pPr>
            <w:r w:rsidRPr="00364F4E">
              <w:rPr>
                <w:color w:val="000000"/>
                <w:sz w:val="22"/>
                <w:szCs w:val="22"/>
              </w:rPr>
              <w:lastRenderedPageBreak/>
              <w:t xml:space="preserve">Наличие </w:t>
            </w:r>
            <w:r w:rsidRPr="00364F4E">
              <w:rPr>
                <w:color w:val="000000"/>
                <w:sz w:val="22"/>
                <w:szCs w:val="22"/>
              </w:rPr>
              <w:lastRenderedPageBreak/>
              <w:t>водопровода</w:t>
            </w:r>
          </w:p>
        </w:tc>
      </w:tr>
      <w:tr w:rsidR="00AC3E88" w:rsidRPr="00DD0212" w14:paraId="7DA0E898" w14:textId="77777777" w:rsidTr="00757194">
        <w:trPr>
          <w:trHeight w:val="315"/>
          <w:jc w:val="center"/>
        </w:trPr>
        <w:tc>
          <w:tcPr>
            <w:tcW w:w="822" w:type="dxa"/>
            <w:shd w:val="clear" w:color="auto" w:fill="auto"/>
            <w:vAlign w:val="center"/>
          </w:tcPr>
          <w:p w14:paraId="6B4B17E6" w14:textId="77777777" w:rsidR="00AC3E88" w:rsidRDefault="00AC3E88" w:rsidP="00AC3E88">
            <w:pPr>
              <w:jc w:val="center"/>
              <w:rPr>
                <w:color w:val="000000"/>
              </w:rPr>
            </w:pPr>
            <w:r>
              <w:rPr>
                <w:color w:val="000000"/>
              </w:rPr>
              <w:lastRenderedPageBreak/>
              <w:t>1</w:t>
            </w:r>
          </w:p>
        </w:tc>
        <w:tc>
          <w:tcPr>
            <w:tcW w:w="4106" w:type="dxa"/>
            <w:shd w:val="clear" w:color="auto" w:fill="auto"/>
            <w:vAlign w:val="center"/>
          </w:tcPr>
          <w:p w14:paraId="3AE0CCB0" w14:textId="77777777" w:rsidR="00AC3E88" w:rsidRPr="00C579D6" w:rsidRDefault="00AC3E88" w:rsidP="00AC3E88">
            <w:pPr>
              <w:rPr>
                <w:bCs/>
                <w:color w:val="000000"/>
                <w:sz w:val="20"/>
              </w:rPr>
            </w:pPr>
            <w:r>
              <w:rPr>
                <w:bCs/>
              </w:rPr>
              <w:t>д</w:t>
            </w:r>
            <w:r w:rsidRPr="00C579D6">
              <w:rPr>
                <w:bCs/>
              </w:rPr>
              <w:t>.Егорьевка</w:t>
            </w:r>
          </w:p>
        </w:tc>
        <w:tc>
          <w:tcPr>
            <w:tcW w:w="939" w:type="dxa"/>
            <w:shd w:val="clear" w:color="auto" w:fill="auto"/>
            <w:vAlign w:val="center"/>
          </w:tcPr>
          <w:p w14:paraId="5D1958C6" w14:textId="1D764F30" w:rsidR="00AC3E88" w:rsidRDefault="00AC3E88" w:rsidP="00AC3E88">
            <w:pPr>
              <w:jc w:val="center"/>
              <w:rPr>
                <w:color w:val="000000"/>
                <w:sz w:val="22"/>
                <w:szCs w:val="22"/>
              </w:rPr>
            </w:pPr>
            <w:r>
              <w:rPr>
                <w:color w:val="000000"/>
                <w:sz w:val="20"/>
              </w:rPr>
              <w:t>130</w:t>
            </w:r>
          </w:p>
        </w:tc>
        <w:tc>
          <w:tcPr>
            <w:tcW w:w="2582" w:type="dxa"/>
            <w:shd w:val="clear" w:color="auto" w:fill="auto"/>
            <w:vAlign w:val="center"/>
          </w:tcPr>
          <w:p w14:paraId="306F7FCB" w14:textId="55190865" w:rsidR="00AC3E88" w:rsidRDefault="00AC3E88" w:rsidP="00AC3E88">
            <w:pPr>
              <w:jc w:val="center"/>
              <w:rPr>
                <w:color w:val="000000"/>
                <w:sz w:val="22"/>
                <w:szCs w:val="22"/>
              </w:rPr>
            </w:pPr>
            <w:r>
              <w:rPr>
                <w:color w:val="000000"/>
                <w:sz w:val="22"/>
                <w:szCs w:val="22"/>
              </w:rPr>
              <w:t>256</w:t>
            </w:r>
          </w:p>
        </w:tc>
        <w:tc>
          <w:tcPr>
            <w:tcW w:w="1414" w:type="dxa"/>
            <w:shd w:val="clear" w:color="auto" w:fill="auto"/>
            <w:noWrap/>
            <w:vAlign w:val="bottom"/>
          </w:tcPr>
          <w:p w14:paraId="40865CBF" w14:textId="77777777" w:rsidR="00AC3E88" w:rsidRPr="00DD0212" w:rsidRDefault="00AC3E88" w:rsidP="00AC3E88">
            <w:pPr>
              <w:jc w:val="center"/>
              <w:rPr>
                <w:color w:val="000000"/>
                <w:sz w:val="22"/>
                <w:szCs w:val="22"/>
              </w:rPr>
            </w:pPr>
            <w:r>
              <w:rPr>
                <w:color w:val="000000"/>
                <w:sz w:val="22"/>
                <w:szCs w:val="22"/>
              </w:rPr>
              <w:t>да</w:t>
            </w:r>
          </w:p>
        </w:tc>
      </w:tr>
      <w:tr w:rsidR="00AC3E88" w:rsidRPr="00DD0212" w14:paraId="2331293B" w14:textId="77777777" w:rsidTr="00757194">
        <w:trPr>
          <w:trHeight w:val="315"/>
          <w:jc w:val="center"/>
        </w:trPr>
        <w:tc>
          <w:tcPr>
            <w:tcW w:w="822" w:type="dxa"/>
            <w:shd w:val="clear" w:color="auto" w:fill="auto"/>
            <w:vAlign w:val="center"/>
          </w:tcPr>
          <w:p w14:paraId="21080DED" w14:textId="77777777" w:rsidR="00AC3E88" w:rsidRDefault="00AC3E88" w:rsidP="00AC3E88">
            <w:pPr>
              <w:jc w:val="right"/>
              <w:rPr>
                <w:color w:val="000000"/>
              </w:rPr>
            </w:pPr>
          </w:p>
        </w:tc>
        <w:tc>
          <w:tcPr>
            <w:tcW w:w="4106" w:type="dxa"/>
            <w:shd w:val="clear" w:color="auto" w:fill="auto"/>
            <w:vAlign w:val="center"/>
          </w:tcPr>
          <w:p w14:paraId="4D0AF691" w14:textId="77777777" w:rsidR="00AC3E88" w:rsidRDefault="00AC3E88" w:rsidP="00AC3E88">
            <w:pPr>
              <w:rPr>
                <w:color w:val="000000"/>
                <w:sz w:val="20"/>
              </w:rPr>
            </w:pPr>
            <w:r>
              <w:rPr>
                <w:color w:val="000000"/>
                <w:sz w:val="20"/>
              </w:rPr>
              <w:t>Итого</w:t>
            </w:r>
          </w:p>
        </w:tc>
        <w:tc>
          <w:tcPr>
            <w:tcW w:w="939" w:type="dxa"/>
            <w:shd w:val="clear" w:color="auto" w:fill="auto"/>
            <w:vAlign w:val="center"/>
          </w:tcPr>
          <w:p w14:paraId="38A1FEBB" w14:textId="74F6884D" w:rsidR="00AC3E88" w:rsidRDefault="00AC3E88" w:rsidP="00AC3E88">
            <w:pPr>
              <w:jc w:val="center"/>
              <w:rPr>
                <w:color w:val="000000"/>
                <w:sz w:val="22"/>
                <w:szCs w:val="22"/>
              </w:rPr>
            </w:pPr>
            <w:r>
              <w:rPr>
                <w:color w:val="000000"/>
                <w:sz w:val="20"/>
              </w:rPr>
              <w:t>130</w:t>
            </w:r>
          </w:p>
        </w:tc>
        <w:tc>
          <w:tcPr>
            <w:tcW w:w="2582" w:type="dxa"/>
            <w:shd w:val="clear" w:color="auto" w:fill="auto"/>
            <w:vAlign w:val="center"/>
          </w:tcPr>
          <w:p w14:paraId="39B60E8C" w14:textId="65111582" w:rsidR="00AC3E88" w:rsidRDefault="00AC3E88" w:rsidP="00AC3E88">
            <w:pPr>
              <w:jc w:val="center"/>
              <w:rPr>
                <w:color w:val="000000"/>
                <w:sz w:val="22"/>
                <w:szCs w:val="22"/>
              </w:rPr>
            </w:pPr>
            <w:r>
              <w:rPr>
                <w:color w:val="000000"/>
                <w:sz w:val="22"/>
                <w:szCs w:val="22"/>
              </w:rPr>
              <w:t>256</w:t>
            </w:r>
          </w:p>
        </w:tc>
        <w:tc>
          <w:tcPr>
            <w:tcW w:w="1414" w:type="dxa"/>
            <w:shd w:val="clear" w:color="auto" w:fill="auto"/>
            <w:noWrap/>
            <w:vAlign w:val="bottom"/>
          </w:tcPr>
          <w:p w14:paraId="1858D6B2" w14:textId="77777777" w:rsidR="00AC3E88" w:rsidRDefault="00AC3E88" w:rsidP="00AC3E88">
            <w:pPr>
              <w:jc w:val="center"/>
              <w:rPr>
                <w:color w:val="000000"/>
                <w:sz w:val="22"/>
                <w:szCs w:val="22"/>
              </w:rPr>
            </w:pPr>
          </w:p>
        </w:tc>
      </w:tr>
    </w:tbl>
    <w:p w14:paraId="3007899C" w14:textId="77777777" w:rsidR="005C6AE9" w:rsidRDefault="005C6AE9" w:rsidP="005C6AE9">
      <w:pPr>
        <w:pStyle w:val="formattexttopleveltext"/>
        <w:spacing w:before="0" w:beforeAutospacing="0" w:after="0" w:afterAutospacing="0" w:line="276" w:lineRule="auto"/>
        <w:jc w:val="both"/>
      </w:pPr>
    </w:p>
    <w:p w14:paraId="2C3702F6" w14:textId="77777777" w:rsidR="005C6AE9" w:rsidRDefault="005C6AE9" w:rsidP="005C6AE9">
      <w:pPr>
        <w:widowControl w:val="0"/>
        <w:ind w:firstLine="851"/>
        <w:jc w:val="both"/>
      </w:pPr>
      <w:r w:rsidRPr="00D73090">
        <w:t>Система ХПВ объединена с противопожарной, тупиковая в основном диаметр магистральных сетей 100 мм, давление 1-3кг/см</w:t>
      </w:r>
      <w:r w:rsidRPr="00D73090">
        <w:rPr>
          <w:vertAlign w:val="superscript"/>
        </w:rPr>
        <w:t>2</w:t>
      </w:r>
      <w:r w:rsidRPr="00D73090">
        <w:t xml:space="preserve">, производительность </w:t>
      </w:r>
      <w:r>
        <w:t>до 9,4</w:t>
      </w:r>
      <w:r w:rsidRPr="00D73090">
        <w:t xml:space="preserve"> м</w:t>
      </w:r>
      <w:r w:rsidRPr="00D73090">
        <w:rPr>
          <w:vertAlign w:val="superscript"/>
        </w:rPr>
        <w:t>3</w:t>
      </w:r>
      <w:r w:rsidRPr="00D73090">
        <w:t>/час.</w:t>
      </w:r>
      <w:r w:rsidRPr="0008451C">
        <w:t xml:space="preserve"> </w:t>
      </w:r>
    </w:p>
    <w:p w14:paraId="55795050" w14:textId="77777777" w:rsidR="005C6AE9" w:rsidRPr="00263C96" w:rsidRDefault="005C6AE9" w:rsidP="005C6AE9">
      <w:pPr>
        <w:pStyle w:val="formattexttopleveltext"/>
        <w:spacing w:before="0" w:beforeAutospacing="0" w:after="0" w:afterAutospacing="0" w:line="276" w:lineRule="auto"/>
        <w:jc w:val="both"/>
      </w:pPr>
      <w:r w:rsidRPr="00263C96">
        <w:t xml:space="preserve">      В водоохранн</w:t>
      </w:r>
      <w:r>
        <w:t>ой зоне 1-го</w:t>
      </w:r>
      <w:r w:rsidRPr="00263C96">
        <w:t xml:space="preserve"> пояс</w:t>
      </w:r>
      <w:r>
        <w:t>а</w:t>
      </w:r>
      <w:r w:rsidRPr="00263C96">
        <w:t xml:space="preserve"> водозаборн</w:t>
      </w:r>
      <w:r>
        <w:t xml:space="preserve">ого </w:t>
      </w:r>
      <w:r w:rsidRPr="00263C96">
        <w:t xml:space="preserve"> </w:t>
      </w:r>
      <w:proofErr w:type="gramStart"/>
      <w:r w:rsidRPr="00263C96">
        <w:t>сооружени</w:t>
      </w:r>
      <w:r>
        <w:t>я</w:t>
      </w:r>
      <w:proofErr w:type="gramEnd"/>
      <w:r w:rsidRPr="00263C96">
        <w:t xml:space="preserve"> загрязняющие вещества в почве и водоносных горизонтах отсутствуют. Зона санитарной охраны 1-го пояса ограждена сетчатыми панелями. Водонапорн</w:t>
      </w:r>
      <w:r>
        <w:t>ые</w:t>
      </w:r>
      <w:r w:rsidRPr="00263C96">
        <w:t xml:space="preserve"> башн</w:t>
      </w:r>
      <w:r>
        <w:t>и</w:t>
      </w:r>
      <w:r w:rsidRPr="00263C96">
        <w:t xml:space="preserve"> системы </w:t>
      </w:r>
      <w:proofErr w:type="spellStart"/>
      <w:r w:rsidRPr="00263C96">
        <w:t>Рожновского</w:t>
      </w:r>
      <w:proofErr w:type="spellEnd"/>
      <w:r w:rsidRPr="00263C96">
        <w:t xml:space="preserve"> высотой 1</w:t>
      </w:r>
      <w:r>
        <w:t>0</w:t>
      </w:r>
      <w:r w:rsidRPr="00263C96">
        <w:t xml:space="preserve"> м, </w:t>
      </w:r>
      <w:r w:rsidRPr="00EE5595">
        <w:t xml:space="preserve">емкостью </w:t>
      </w:r>
      <w:r>
        <w:t>2</w:t>
      </w:r>
      <w:r w:rsidRPr="00EE5595">
        <w:t>5 м3 находится в рабочем состоянии.</w:t>
      </w:r>
      <w:r w:rsidRPr="00263C96">
        <w:t xml:space="preserve"> </w:t>
      </w:r>
    </w:p>
    <w:p w14:paraId="2A0AE8B4" w14:textId="77777777" w:rsidR="005C6AE9" w:rsidRPr="004F32F2" w:rsidRDefault="005C6AE9" w:rsidP="005C6AE9">
      <w:pPr>
        <w:pStyle w:val="formattexttopleveltext"/>
        <w:spacing w:before="0" w:beforeAutospacing="0" w:after="0" w:afterAutospacing="0" w:line="276" w:lineRule="auto"/>
        <w:jc w:val="both"/>
      </w:pPr>
      <w:r w:rsidRPr="004F32F2">
        <w:t xml:space="preserve">Вода, добытая  на  данном   водозаборе, </w:t>
      </w:r>
      <w:r>
        <w:t>поступает в водопроводные сети д</w:t>
      </w:r>
      <w:r w:rsidRPr="004F32F2">
        <w:t>.</w:t>
      </w:r>
      <w:r w:rsidRPr="004F32F2">
        <w:rPr>
          <w:color w:val="000000"/>
        </w:rPr>
        <w:t xml:space="preserve"> Егорьевка</w:t>
      </w:r>
      <w:r w:rsidRPr="004F32F2">
        <w:t xml:space="preserve">. В целом обслуживается  </w:t>
      </w:r>
      <w:r>
        <w:t>18</w:t>
      </w:r>
      <w:r w:rsidRPr="004F32F2">
        <w:t xml:space="preserve"> жилых домов.</w:t>
      </w:r>
    </w:p>
    <w:p w14:paraId="7F8DFA7C" w14:textId="63015E1A" w:rsidR="005C6AE9" w:rsidRPr="00263C96" w:rsidRDefault="005C6AE9" w:rsidP="005C6AE9">
      <w:pPr>
        <w:pStyle w:val="formattexttopleveltext"/>
        <w:spacing w:line="276" w:lineRule="auto"/>
        <w:rPr>
          <w:b/>
          <w:sz w:val="22"/>
          <w:szCs w:val="22"/>
        </w:rPr>
      </w:pPr>
      <w:r w:rsidRPr="00263C96">
        <w:rPr>
          <w:b/>
          <w:sz w:val="22"/>
          <w:szCs w:val="22"/>
        </w:rPr>
        <w:t xml:space="preserve">Таблица </w:t>
      </w:r>
      <w:r w:rsidR="00E232F6">
        <w:rPr>
          <w:b/>
          <w:sz w:val="22"/>
          <w:szCs w:val="22"/>
        </w:rPr>
        <w:t>3.16</w:t>
      </w:r>
      <w:r w:rsidRPr="00263C96">
        <w:rPr>
          <w:b/>
          <w:sz w:val="22"/>
          <w:szCs w:val="22"/>
        </w:rPr>
        <w:t>.</w:t>
      </w:r>
      <w:r>
        <w:rPr>
          <w:b/>
          <w:sz w:val="22"/>
          <w:szCs w:val="22"/>
        </w:rPr>
        <w:t xml:space="preserve"> </w:t>
      </w:r>
      <w:r w:rsidRPr="00263C96">
        <w:rPr>
          <w:b/>
          <w:sz w:val="22"/>
          <w:szCs w:val="22"/>
        </w:rPr>
        <w:t>Характеристика  водозабора</w:t>
      </w:r>
      <w:r>
        <w:rPr>
          <w:b/>
          <w:sz w:val="22"/>
          <w:szCs w:val="22"/>
        </w:rPr>
        <w:t xml:space="preserve"> в д. Егорьевка</w:t>
      </w:r>
    </w:p>
    <w:tbl>
      <w:tblPr>
        <w:tblW w:w="100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525"/>
        <w:gridCol w:w="1715"/>
        <w:gridCol w:w="1296"/>
        <w:gridCol w:w="1392"/>
        <w:gridCol w:w="839"/>
        <w:gridCol w:w="1314"/>
        <w:gridCol w:w="1381"/>
      </w:tblGrid>
      <w:tr w:rsidR="005C6AE9" w:rsidRPr="00CF2E06" w14:paraId="2CF22106" w14:textId="77777777" w:rsidTr="00757194">
        <w:trPr>
          <w:trHeight w:val="1275"/>
        </w:trPr>
        <w:tc>
          <w:tcPr>
            <w:tcW w:w="567" w:type="dxa"/>
            <w:shd w:val="clear" w:color="auto" w:fill="auto"/>
            <w:vAlign w:val="center"/>
            <w:hideMark/>
          </w:tcPr>
          <w:p w14:paraId="04CF50A0" w14:textId="77777777" w:rsidR="005C6AE9" w:rsidRPr="00CF2E06" w:rsidRDefault="005C6AE9" w:rsidP="00757194">
            <w:pPr>
              <w:rPr>
                <w:color w:val="000000"/>
                <w:sz w:val="22"/>
                <w:szCs w:val="22"/>
              </w:rPr>
            </w:pPr>
            <w:r w:rsidRPr="00CF2E06">
              <w:rPr>
                <w:color w:val="000000"/>
                <w:sz w:val="22"/>
                <w:szCs w:val="22"/>
              </w:rPr>
              <w:t>№ п/п</w:t>
            </w:r>
          </w:p>
        </w:tc>
        <w:tc>
          <w:tcPr>
            <w:tcW w:w="1525" w:type="dxa"/>
            <w:shd w:val="clear" w:color="auto" w:fill="auto"/>
            <w:vAlign w:val="center"/>
            <w:hideMark/>
          </w:tcPr>
          <w:p w14:paraId="2054BB0E" w14:textId="77777777" w:rsidR="005C6AE9" w:rsidRPr="00CF2E06" w:rsidRDefault="005C6AE9" w:rsidP="00757194">
            <w:pPr>
              <w:rPr>
                <w:color w:val="000000"/>
                <w:sz w:val="22"/>
                <w:szCs w:val="22"/>
              </w:rPr>
            </w:pPr>
            <w:r w:rsidRPr="00CF2E06">
              <w:rPr>
                <w:color w:val="000000"/>
                <w:sz w:val="22"/>
                <w:szCs w:val="22"/>
              </w:rPr>
              <w:t xml:space="preserve">Наименование </w:t>
            </w:r>
            <w:r>
              <w:rPr>
                <w:color w:val="000000"/>
                <w:sz w:val="22"/>
                <w:szCs w:val="22"/>
              </w:rPr>
              <w:t>скважины</w:t>
            </w:r>
          </w:p>
        </w:tc>
        <w:tc>
          <w:tcPr>
            <w:tcW w:w="1715" w:type="dxa"/>
            <w:shd w:val="clear" w:color="auto" w:fill="auto"/>
            <w:vAlign w:val="center"/>
            <w:hideMark/>
          </w:tcPr>
          <w:p w14:paraId="6D98D303" w14:textId="77777777" w:rsidR="005C6AE9" w:rsidRPr="00CF2E06" w:rsidRDefault="005C6AE9" w:rsidP="00757194">
            <w:pPr>
              <w:rPr>
                <w:color w:val="000000"/>
                <w:sz w:val="22"/>
                <w:szCs w:val="22"/>
              </w:rPr>
            </w:pPr>
            <w:r w:rsidRPr="00CF2E06">
              <w:rPr>
                <w:color w:val="000000"/>
                <w:sz w:val="22"/>
                <w:szCs w:val="22"/>
              </w:rPr>
              <w:t>Характеристика</w:t>
            </w:r>
            <w:r>
              <w:rPr>
                <w:color w:val="000000"/>
                <w:sz w:val="22"/>
                <w:szCs w:val="22"/>
              </w:rPr>
              <w:t xml:space="preserve"> (глубина скважины и диаметр)</w:t>
            </w:r>
          </w:p>
        </w:tc>
        <w:tc>
          <w:tcPr>
            <w:tcW w:w="1296" w:type="dxa"/>
            <w:shd w:val="clear" w:color="auto" w:fill="auto"/>
            <w:vAlign w:val="center"/>
          </w:tcPr>
          <w:p w14:paraId="1AE40C82" w14:textId="77777777" w:rsidR="005C6AE9" w:rsidRPr="00CF2E06" w:rsidRDefault="005C6AE9" w:rsidP="00757194">
            <w:pPr>
              <w:jc w:val="center"/>
              <w:rPr>
                <w:color w:val="000000"/>
                <w:sz w:val="22"/>
                <w:szCs w:val="22"/>
              </w:rPr>
            </w:pPr>
            <w:r>
              <w:rPr>
                <w:color w:val="000000"/>
                <w:sz w:val="22"/>
                <w:szCs w:val="22"/>
              </w:rPr>
              <w:t>Тип насоса</w:t>
            </w:r>
          </w:p>
        </w:tc>
        <w:tc>
          <w:tcPr>
            <w:tcW w:w="1392" w:type="dxa"/>
            <w:shd w:val="clear" w:color="auto" w:fill="auto"/>
            <w:vAlign w:val="center"/>
            <w:hideMark/>
          </w:tcPr>
          <w:p w14:paraId="39C098CA" w14:textId="77777777" w:rsidR="005C6AE9" w:rsidRPr="00CF2E06" w:rsidRDefault="005C6AE9" w:rsidP="00757194">
            <w:pPr>
              <w:jc w:val="center"/>
              <w:rPr>
                <w:color w:val="000000"/>
                <w:sz w:val="22"/>
                <w:szCs w:val="22"/>
              </w:rPr>
            </w:pPr>
            <w:r w:rsidRPr="00CF2E06">
              <w:rPr>
                <w:color w:val="000000"/>
                <w:sz w:val="22"/>
                <w:szCs w:val="22"/>
              </w:rPr>
              <w:t>Год ввода в эксплуатацию</w:t>
            </w:r>
          </w:p>
        </w:tc>
        <w:tc>
          <w:tcPr>
            <w:tcW w:w="839" w:type="dxa"/>
            <w:shd w:val="clear" w:color="auto" w:fill="auto"/>
            <w:vAlign w:val="center"/>
            <w:hideMark/>
          </w:tcPr>
          <w:p w14:paraId="2CB254C0" w14:textId="77777777" w:rsidR="005C6AE9" w:rsidRPr="00CF2E06" w:rsidRDefault="005C6AE9" w:rsidP="00757194">
            <w:pPr>
              <w:jc w:val="center"/>
              <w:rPr>
                <w:color w:val="000000"/>
                <w:sz w:val="22"/>
                <w:szCs w:val="22"/>
              </w:rPr>
            </w:pPr>
            <w:r w:rsidRPr="00CF2E06">
              <w:rPr>
                <w:color w:val="000000"/>
                <w:sz w:val="22"/>
                <w:szCs w:val="22"/>
              </w:rPr>
              <w:t>Износ, %</w:t>
            </w:r>
          </w:p>
        </w:tc>
        <w:tc>
          <w:tcPr>
            <w:tcW w:w="1314" w:type="dxa"/>
            <w:shd w:val="clear" w:color="auto" w:fill="auto"/>
            <w:vAlign w:val="center"/>
            <w:hideMark/>
          </w:tcPr>
          <w:p w14:paraId="506A1BA5" w14:textId="77777777" w:rsidR="005C6AE9" w:rsidRPr="00CF2E06" w:rsidRDefault="005C6AE9" w:rsidP="00757194">
            <w:pPr>
              <w:jc w:val="center"/>
              <w:rPr>
                <w:color w:val="000000"/>
                <w:sz w:val="22"/>
                <w:szCs w:val="22"/>
              </w:rPr>
            </w:pPr>
            <w:r w:rsidRPr="00CF2E06">
              <w:rPr>
                <w:color w:val="000000"/>
                <w:sz w:val="22"/>
                <w:szCs w:val="22"/>
              </w:rPr>
              <w:t>Мощность водозабора, м</w:t>
            </w:r>
            <w:r w:rsidRPr="00CF2E06">
              <w:rPr>
                <w:color w:val="000000"/>
                <w:sz w:val="22"/>
                <w:szCs w:val="22"/>
                <w:vertAlign w:val="superscript"/>
              </w:rPr>
              <w:t>3</w:t>
            </w:r>
            <w:r w:rsidRPr="00CF2E06">
              <w:rPr>
                <w:color w:val="000000"/>
                <w:sz w:val="22"/>
                <w:szCs w:val="22"/>
              </w:rPr>
              <w:t>/ч</w:t>
            </w:r>
          </w:p>
        </w:tc>
        <w:tc>
          <w:tcPr>
            <w:tcW w:w="1381" w:type="dxa"/>
            <w:shd w:val="clear" w:color="auto" w:fill="auto"/>
            <w:vAlign w:val="center"/>
            <w:hideMark/>
          </w:tcPr>
          <w:p w14:paraId="11B3773D" w14:textId="77777777" w:rsidR="005C6AE9" w:rsidRPr="00CF2E06" w:rsidRDefault="005C6AE9" w:rsidP="00757194">
            <w:pPr>
              <w:jc w:val="center"/>
              <w:rPr>
                <w:color w:val="000000"/>
                <w:sz w:val="22"/>
                <w:szCs w:val="22"/>
              </w:rPr>
            </w:pPr>
            <w:r w:rsidRPr="00CF2E06">
              <w:rPr>
                <w:color w:val="000000"/>
                <w:sz w:val="22"/>
                <w:szCs w:val="22"/>
              </w:rPr>
              <w:t>Прочая информация</w:t>
            </w:r>
            <w:r>
              <w:rPr>
                <w:color w:val="000000"/>
                <w:sz w:val="22"/>
                <w:szCs w:val="22"/>
              </w:rPr>
              <w:t xml:space="preserve"> (ёмкость  башни и высота)</w:t>
            </w:r>
          </w:p>
        </w:tc>
      </w:tr>
      <w:tr w:rsidR="005C6AE9" w:rsidRPr="00CF2E06" w14:paraId="527C919E" w14:textId="77777777" w:rsidTr="00757194">
        <w:trPr>
          <w:trHeight w:val="525"/>
        </w:trPr>
        <w:tc>
          <w:tcPr>
            <w:tcW w:w="567" w:type="dxa"/>
            <w:shd w:val="clear" w:color="auto" w:fill="auto"/>
            <w:vAlign w:val="center"/>
            <w:hideMark/>
          </w:tcPr>
          <w:p w14:paraId="5FE9B00E" w14:textId="77777777" w:rsidR="005C6AE9" w:rsidRPr="00CF2E06" w:rsidRDefault="005C6AE9" w:rsidP="00757194">
            <w:pPr>
              <w:rPr>
                <w:color w:val="000000"/>
                <w:sz w:val="20"/>
              </w:rPr>
            </w:pPr>
            <w:r w:rsidRPr="00FC1098">
              <w:rPr>
                <w:color w:val="00000A"/>
                <w:sz w:val="20"/>
              </w:rPr>
              <w:t> 1</w:t>
            </w:r>
          </w:p>
        </w:tc>
        <w:tc>
          <w:tcPr>
            <w:tcW w:w="1525" w:type="dxa"/>
            <w:shd w:val="clear" w:color="auto" w:fill="auto"/>
            <w:vAlign w:val="center"/>
            <w:hideMark/>
          </w:tcPr>
          <w:p w14:paraId="2313F0DD" w14:textId="77777777" w:rsidR="005C6AE9" w:rsidRPr="00CF2E06" w:rsidRDefault="005C6AE9" w:rsidP="00757194">
            <w:pPr>
              <w:rPr>
                <w:color w:val="000000"/>
                <w:sz w:val="20"/>
              </w:rPr>
            </w:pPr>
            <w:r w:rsidRPr="00FC1098">
              <w:rPr>
                <w:color w:val="00000A"/>
                <w:sz w:val="20"/>
              </w:rPr>
              <w:t>Водозаборная скважина</w:t>
            </w:r>
          </w:p>
        </w:tc>
        <w:tc>
          <w:tcPr>
            <w:tcW w:w="1715" w:type="dxa"/>
            <w:shd w:val="clear" w:color="auto" w:fill="auto"/>
            <w:vAlign w:val="center"/>
            <w:hideMark/>
          </w:tcPr>
          <w:p w14:paraId="4F0C17B7" w14:textId="77777777" w:rsidR="005C6AE9" w:rsidRDefault="005C6AE9" w:rsidP="00757194">
            <w:pPr>
              <w:jc w:val="center"/>
              <w:rPr>
                <w:color w:val="000000"/>
                <w:sz w:val="20"/>
              </w:rPr>
            </w:pPr>
            <w:r w:rsidRPr="00FC1098">
              <w:rPr>
                <w:color w:val="00000A"/>
                <w:sz w:val="20"/>
              </w:rPr>
              <w:t>42</w:t>
            </w:r>
          </w:p>
        </w:tc>
        <w:tc>
          <w:tcPr>
            <w:tcW w:w="1296" w:type="dxa"/>
            <w:shd w:val="clear" w:color="auto" w:fill="auto"/>
            <w:vAlign w:val="center"/>
            <w:hideMark/>
          </w:tcPr>
          <w:p w14:paraId="1DF6A19F" w14:textId="77777777" w:rsidR="005C6AE9" w:rsidRDefault="005C6AE9" w:rsidP="00757194">
            <w:pPr>
              <w:jc w:val="center"/>
              <w:rPr>
                <w:sz w:val="20"/>
              </w:rPr>
            </w:pPr>
            <w:r w:rsidRPr="00FC1098">
              <w:rPr>
                <w:sz w:val="20"/>
              </w:rPr>
              <w:t>погружной</w:t>
            </w:r>
          </w:p>
        </w:tc>
        <w:tc>
          <w:tcPr>
            <w:tcW w:w="1392" w:type="dxa"/>
            <w:shd w:val="clear" w:color="auto" w:fill="auto"/>
            <w:vAlign w:val="center"/>
          </w:tcPr>
          <w:p w14:paraId="19A317F2" w14:textId="77777777" w:rsidR="005C6AE9" w:rsidRDefault="005C6AE9" w:rsidP="00757194">
            <w:pPr>
              <w:jc w:val="center"/>
              <w:rPr>
                <w:rFonts w:ascii="Calibri" w:hAnsi="Calibri" w:cs="Calibri"/>
                <w:color w:val="000000"/>
                <w:sz w:val="20"/>
              </w:rPr>
            </w:pPr>
            <w:r w:rsidRPr="00FC1098">
              <w:rPr>
                <w:rFonts w:ascii="Calibri" w:hAnsi="Calibri" w:cs="Calibri"/>
                <w:color w:val="00000A"/>
                <w:sz w:val="20"/>
              </w:rPr>
              <w:t>19</w:t>
            </w:r>
            <w:r>
              <w:rPr>
                <w:rFonts w:ascii="Calibri" w:hAnsi="Calibri" w:cs="Calibri"/>
                <w:color w:val="00000A"/>
                <w:sz w:val="20"/>
              </w:rPr>
              <w:t>81</w:t>
            </w:r>
          </w:p>
        </w:tc>
        <w:tc>
          <w:tcPr>
            <w:tcW w:w="839" w:type="dxa"/>
            <w:shd w:val="clear" w:color="auto" w:fill="auto"/>
            <w:vAlign w:val="center"/>
            <w:hideMark/>
          </w:tcPr>
          <w:p w14:paraId="20DA67D2" w14:textId="77777777" w:rsidR="005C6AE9" w:rsidRDefault="005C6AE9" w:rsidP="00757194">
            <w:pPr>
              <w:jc w:val="center"/>
              <w:rPr>
                <w:color w:val="000000"/>
                <w:sz w:val="20"/>
              </w:rPr>
            </w:pPr>
            <w:r>
              <w:rPr>
                <w:color w:val="00000A"/>
                <w:sz w:val="20"/>
              </w:rPr>
              <w:t>До 80</w:t>
            </w:r>
            <w:r w:rsidRPr="00FC1098">
              <w:rPr>
                <w:color w:val="00000A"/>
                <w:sz w:val="20"/>
              </w:rPr>
              <w:t xml:space="preserve"> </w:t>
            </w:r>
          </w:p>
        </w:tc>
        <w:tc>
          <w:tcPr>
            <w:tcW w:w="1314" w:type="dxa"/>
            <w:shd w:val="clear" w:color="auto" w:fill="auto"/>
            <w:vAlign w:val="center"/>
            <w:hideMark/>
          </w:tcPr>
          <w:p w14:paraId="75CDB303" w14:textId="77777777" w:rsidR="005C6AE9" w:rsidRDefault="005C6AE9" w:rsidP="00757194">
            <w:pPr>
              <w:jc w:val="center"/>
              <w:rPr>
                <w:color w:val="000000"/>
                <w:sz w:val="20"/>
              </w:rPr>
            </w:pPr>
            <w:r w:rsidRPr="00FC1098">
              <w:rPr>
                <w:sz w:val="20"/>
              </w:rPr>
              <w:t>ЭЦ</w:t>
            </w:r>
            <w:r>
              <w:rPr>
                <w:sz w:val="20"/>
              </w:rPr>
              <w:t>ПЭ</w:t>
            </w:r>
            <w:r w:rsidRPr="00FC1098">
              <w:rPr>
                <w:sz w:val="20"/>
              </w:rPr>
              <w:t>-</w:t>
            </w:r>
            <w:r>
              <w:rPr>
                <w:sz w:val="20"/>
              </w:rPr>
              <w:t>1,2-80</w:t>
            </w:r>
          </w:p>
        </w:tc>
        <w:tc>
          <w:tcPr>
            <w:tcW w:w="1381" w:type="dxa"/>
            <w:shd w:val="clear" w:color="auto" w:fill="auto"/>
            <w:vAlign w:val="center"/>
          </w:tcPr>
          <w:p w14:paraId="6F595E1E" w14:textId="77777777" w:rsidR="005C6AE9" w:rsidRPr="00CF2E06" w:rsidRDefault="005C6AE9" w:rsidP="00757194">
            <w:pPr>
              <w:jc w:val="center"/>
              <w:rPr>
                <w:color w:val="000000"/>
                <w:sz w:val="20"/>
              </w:rPr>
            </w:pPr>
            <w:r w:rsidRPr="00FC1098">
              <w:rPr>
                <w:color w:val="00000A"/>
                <w:sz w:val="20"/>
              </w:rPr>
              <w:t>25 м3</w:t>
            </w:r>
          </w:p>
        </w:tc>
      </w:tr>
    </w:tbl>
    <w:p w14:paraId="0FEB49D2" w14:textId="77777777" w:rsidR="005C6AE9" w:rsidRDefault="005C6AE9" w:rsidP="005C6AE9">
      <w:pPr>
        <w:pStyle w:val="formattexttopleveltext"/>
        <w:spacing w:before="0" w:beforeAutospacing="0" w:after="0" w:afterAutospacing="0" w:line="276" w:lineRule="auto"/>
        <w:rPr>
          <w:highlight w:val="yellow"/>
        </w:rPr>
      </w:pPr>
    </w:p>
    <w:p w14:paraId="507BB496" w14:textId="227A6CA1" w:rsidR="005C6AE9" w:rsidRDefault="005C6AE9" w:rsidP="005C6AE9">
      <w:pPr>
        <w:spacing w:before="100" w:beforeAutospacing="1" w:after="100" w:afterAutospacing="1"/>
        <w:jc w:val="both"/>
      </w:pPr>
      <w:r w:rsidRPr="00DD0212">
        <w:rPr>
          <w:b/>
          <w:bCs/>
          <w:color w:val="000000"/>
        </w:rPr>
        <w:t xml:space="preserve">Таблица </w:t>
      </w:r>
      <w:r w:rsidR="00E232F6">
        <w:rPr>
          <w:b/>
          <w:bCs/>
          <w:color w:val="000000"/>
        </w:rPr>
        <w:t>3.17</w:t>
      </w:r>
      <w:r>
        <w:rPr>
          <w:b/>
          <w:bCs/>
          <w:color w:val="000000"/>
        </w:rPr>
        <w:t xml:space="preserve">. </w:t>
      </w:r>
      <w:r w:rsidRPr="00DD0212">
        <w:rPr>
          <w:b/>
          <w:bCs/>
          <w:color w:val="000000"/>
        </w:rPr>
        <w:t xml:space="preserve">Сведения </w:t>
      </w:r>
      <w:r>
        <w:rPr>
          <w:b/>
          <w:bCs/>
          <w:color w:val="000000"/>
        </w:rPr>
        <w:t xml:space="preserve">о водопроводных сетях </w:t>
      </w:r>
      <w:r w:rsidRPr="00DD0212">
        <w:rPr>
          <w:b/>
          <w:bCs/>
          <w:color w:val="000000"/>
        </w:rPr>
        <w:t xml:space="preserve"> муниципального образования</w:t>
      </w:r>
      <w:r>
        <w:rPr>
          <w:b/>
          <w:bCs/>
          <w:color w:val="000000"/>
        </w:rPr>
        <w:t>, относящихся  к водозабору д.Егорьевка</w:t>
      </w:r>
      <w:r w:rsidRPr="002B2D1A">
        <w:t xml:space="preserve">   </w:t>
      </w:r>
    </w:p>
    <w:tbl>
      <w:tblPr>
        <w:tblW w:w="9906" w:type="dxa"/>
        <w:jc w:val="center"/>
        <w:tblLook w:val="04A0" w:firstRow="1" w:lastRow="0" w:firstColumn="1" w:lastColumn="0" w:noHBand="0" w:noVBand="1"/>
      </w:tblPr>
      <w:tblGrid>
        <w:gridCol w:w="2500"/>
        <w:gridCol w:w="1956"/>
        <w:gridCol w:w="1765"/>
        <w:gridCol w:w="1665"/>
        <w:gridCol w:w="2020"/>
      </w:tblGrid>
      <w:tr w:rsidR="005C6AE9" w:rsidRPr="00D92A3C" w14:paraId="127CD344" w14:textId="77777777" w:rsidTr="00757194">
        <w:trPr>
          <w:trHeight w:val="577"/>
          <w:jc w:val="center"/>
        </w:trPr>
        <w:tc>
          <w:tcPr>
            <w:tcW w:w="2667" w:type="dxa"/>
            <w:tcBorders>
              <w:top w:val="single" w:sz="8" w:space="0" w:color="auto"/>
              <w:left w:val="single" w:sz="8" w:space="0" w:color="auto"/>
              <w:bottom w:val="nil"/>
              <w:right w:val="single" w:sz="8" w:space="0" w:color="auto"/>
            </w:tcBorders>
            <w:shd w:val="clear" w:color="auto" w:fill="auto"/>
            <w:vAlign w:val="center"/>
            <w:hideMark/>
          </w:tcPr>
          <w:p w14:paraId="34CBBA48" w14:textId="77777777" w:rsidR="005C6AE9" w:rsidRPr="00D92A3C" w:rsidRDefault="005C6AE9" w:rsidP="00757194">
            <w:pPr>
              <w:jc w:val="center"/>
              <w:rPr>
                <w:sz w:val="22"/>
                <w:szCs w:val="22"/>
              </w:rPr>
            </w:pPr>
            <w:r w:rsidRPr="00D92A3C">
              <w:rPr>
                <w:sz w:val="22"/>
                <w:szCs w:val="22"/>
              </w:rPr>
              <w:t xml:space="preserve">Диаметр сети </w:t>
            </w:r>
            <w:proofErr w:type="spellStart"/>
            <w:r w:rsidRPr="00D92A3C">
              <w:rPr>
                <w:sz w:val="22"/>
                <w:szCs w:val="22"/>
              </w:rPr>
              <w:t>ВС</w:t>
            </w:r>
            <w:proofErr w:type="gramStart"/>
            <w:r w:rsidRPr="00D92A3C">
              <w:rPr>
                <w:sz w:val="22"/>
                <w:szCs w:val="22"/>
              </w:rPr>
              <w:t>,м</w:t>
            </w:r>
            <w:proofErr w:type="gramEnd"/>
            <w:r w:rsidRPr="00D92A3C">
              <w:rPr>
                <w:sz w:val="22"/>
                <w:szCs w:val="22"/>
              </w:rPr>
              <w:t>м</w:t>
            </w:r>
            <w:proofErr w:type="spellEnd"/>
          </w:p>
        </w:tc>
        <w:tc>
          <w:tcPr>
            <w:tcW w:w="1981" w:type="dxa"/>
            <w:tcBorders>
              <w:top w:val="single" w:sz="8" w:space="0" w:color="auto"/>
              <w:left w:val="nil"/>
              <w:bottom w:val="nil"/>
              <w:right w:val="single" w:sz="8" w:space="0" w:color="auto"/>
            </w:tcBorders>
            <w:shd w:val="clear" w:color="auto" w:fill="auto"/>
            <w:vAlign w:val="center"/>
            <w:hideMark/>
          </w:tcPr>
          <w:p w14:paraId="06B62331" w14:textId="77777777" w:rsidR="005C6AE9" w:rsidRPr="00D92A3C" w:rsidRDefault="005C6AE9" w:rsidP="00757194">
            <w:pPr>
              <w:jc w:val="center"/>
              <w:rPr>
                <w:sz w:val="22"/>
                <w:szCs w:val="22"/>
              </w:rPr>
            </w:pPr>
            <w:r w:rsidRPr="00D92A3C">
              <w:rPr>
                <w:sz w:val="22"/>
                <w:szCs w:val="22"/>
              </w:rPr>
              <w:t xml:space="preserve">Протяженность, </w:t>
            </w:r>
            <w:proofErr w:type="spellStart"/>
            <w:r w:rsidRPr="00D92A3C">
              <w:rPr>
                <w:sz w:val="22"/>
                <w:szCs w:val="22"/>
              </w:rPr>
              <w:t>п.м</w:t>
            </w:r>
            <w:proofErr w:type="spellEnd"/>
            <w:r w:rsidRPr="00D92A3C">
              <w:rPr>
                <w:sz w:val="22"/>
                <w:szCs w:val="22"/>
              </w:rPr>
              <w:t>.</w:t>
            </w:r>
          </w:p>
        </w:tc>
        <w:tc>
          <w:tcPr>
            <w:tcW w:w="1464" w:type="dxa"/>
            <w:tcBorders>
              <w:top w:val="single" w:sz="8" w:space="0" w:color="auto"/>
              <w:left w:val="nil"/>
              <w:bottom w:val="nil"/>
              <w:right w:val="single" w:sz="8" w:space="0" w:color="auto"/>
            </w:tcBorders>
            <w:shd w:val="clear" w:color="auto" w:fill="auto"/>
            <w:vAlign w:val="center"/>
            <w:hideMark/>
          </w:tcPr>
          <w:p w14:paraId="1470C9C6" w14:textId="77777777" w:rsidR="005C6AE9" w:rsidRPr="00D92A3C" w:rsidRDefault="005C6AE9" w:rsidP="00757194">
            <w:pPr>
              <w:jc w:val="center"/>
              <w:rPr>
                <w:sz w:val="22"/>
                <w:szCs w:val="22"/>
              </w:rPr>
            </w:pPr>
            <w:r w:rsidRPr="00D92A3C">
              <w:rPr>
                <w:sz w:val="22"/>
                <w:szCs w:val="22"/>
              </w:rPr>
              <w:t> Материал труб</w:t>
            </w:r>
          </w:p>
        </w:tc>
        <w:tc>
          <w:tcPr>
            <w:tcW w:w="1678" w:type="dxa"/>
            <w:tcBorders>
              <w:top w:val="single" w:sz="8" w:space="0" w:color="auto"/>
              <w:left w:val="nil"/>
              <w:bottom w:val="nil"/>
              <w:right w:val="single" w:sz="8" w:space="0" w:color="auto"/>
            </w:tcBorders>
            <w:shd w:val="clear" w:color="auto" w:fill="auto"/>
            <w:vAlign w:val="center"/>
            <w:hideMark/>
          </w:tcPr>
          <w:p w14:paraId="45F96288" w14:textId="77777777" w:rsidR="005C6AE9" w:rsidRPr="00D92A3C" w:rsidRDefault="005C6AE9" w:rsidP="00757194">
            <w:pPr>
              <w:jc w:val="center"/>
              <w:rPr>
                <w:sz w:val="22"/>
                <w:szCs w:val="22"/>
              </w:rPr>
            </w:pPr>
            <w:r w:rsidRPr="00D92A3C">
              <w:rPr>
                <w:sz w:val="22"/>
                <w:szCs w:val="22"/>
              </w:rPr>
              <w:t>Период строительства</w:t>
            </w:r>
          </w:p>
        </w:tc>
        <w:tc>
          <w:tcPr>
            <w:tcW w:w="2116" w:type="dxa"/>
            <w:tcBorders>
              <w:top w:val="single" w:sz="8" w:space="0" w:color="auto"/>
              <w:left w:val="nil"/>
              <w:bottom w:val="nil"/>
              <w:right w:val="single" w:sz="8" w:space="0" w:color="auto"/>
            </w:tcBorders>
            <w:shd w:val="clear" w:color="auto" w:fill="auto"/>
            <w:vAlign w:val="center"/>
            <w:hideMark/>
          </w:tcPr>
          <w:p w14:paraId="0B45DEB1" w14:textId="77777777" w:rsidR="005C6AE9" w:rsidRPr="00D92A3C" w:rsidRDefault="005C6AE9" w:rsidP="00757194">
            <w:pPr>
              <w:rPr>
                <w:sz w:val="22"/>
                <w:szCs w:val="22"/>
              </w:rPr>
            </w:pPr>
            <w:r w:rsidRPr="00D92A3C">
              <w:rPr>
                <w:sz w:val="22"/>
                <w:szCs w:val="22"/>
              </w:rPr>
              <w:t xml:space="preserve">Требуется замена по причине полного износа, </w:t>
            </w:r>
            <w:proofErr w:type="spellStart"/>
            <w:r w:rsidRPr="00D92A3C">
              <w:rPr>
                <w:sz w:val="22"/>
                <w:szCs w:val="22"/>
              </w:rPr>
              <w:t>п.м</w:t>
            </w:r>
            <w:proofErr w:type="spellEnd"/>
            <w:r w:rsidRPr="00D92A3C">
              <w:rPr>
                <w:sz w:val="22"/>
                <w:szCs w:val="22"/>
              </w:rPr>
              <w:t>.</w:t>
            </w:r>
          </w:p>
        </w:tc>
      </w:tr>
      <w:tr w:rsidR="005C6AE9" w:rsidRPr="00D92A3C" w14:paraId="73A01760" w14:textId="77777777" w:rsidTr="00757194">
        <w:trPr>
          <w:trHeight w:val="510"/>
          <w:jc w:val="center"/>
        </w:trPr>
        <w:tc>
          <w:tcPr>
            <w:tcW w:w="9906" w:type="dxa"/>
            <w:gridSpan w:val="5"/>
            <w:tcBorders>
              <w:top w:val="single" w:sz="4" w:space="0" w:color="auto"/>
              <w:left w:val="single" w:sz="4" w:space="0" w:color="auto"/>
              <w:bottom w:val="single" w:sz="4" w:space="0" w:color="auto"/>
              <w:right w:val="single" w:sz="4" w:space="0" w:color="auto"/>
            </w:tcBorders>
            <w:shd w:val="clear" w:color="000000" w:fill="FFFF00"/>
            <w:vAlign w:val="center"/>
            <w:hideMark/>
          </w:tcPr>
          <w:p w14:paraId="59C19C90" w14:textId="57A16870" w:rsidR="005C6AE9" w:rsidRPr="00D92A3C" w:rsidRDefault="005C6AE9" w:rsidP="00213E12">
            <w:pPr>
              <w:jc w:val="center"/>
              <w:rPr>
                <w:color w:val="000000"/>
                <w:sz w:val="22"/>
                <w:szCs w:val="22"/>
              </w:rPr>
            </w:pPr>
            <w:r w:rsidRPr="00D92A3C">
              <w:rPr>
                <w:color w:val="000000"/>
                <w:sz w:val="22"/>
                <w:szCs w:val="22"/>
              </w:rPr>
              <w:t>д.Егорьевка</w:t>
            </w:r>
            <w:r w:rsidRPr="00D92A3C">
              <w:rPr>
                <w:sz w:val="22"/>
                <w:szCs w:val="22"/>
              </w:rPr>
              <w:t xml:space="preserve">   </w:t>
            </w:r>
            <w:r w:rsidRPr="00D92A3C">
              <w:rPr>
                <w:color w:val="000000"/>
                <w:sz w:val="22"/>
                <w:szCs w:val="22"/>
              </w:rPr>
              <w:t xml:space="preserve"> </w:t>
            </w:r>
          </w:p>
        </w:tc>
      </w:tr>
      <w:tr w:rsidR="005C6AE9" w:rsidRPr="00D92A3C" w14:paraId="729957B5" w14:textId="77777777" w:rsidTr="00757194">
        <w:trPr>
          <w:trHeight w:val="690"/>
          <w:jc w:val="center"/>
        </w:trPr>
        <w:tc>
          <w:tcPr>
            <w:tcW w:w="2667" w:type="dxa"/>
            <w:tcBorders>
              <w:top w:val="nil"/>
              <w:left w:val="single" w:sz="8" w:space="0" w:color="auto"/>
              <w:bottom w:val="single" w:sz="8" w:space="0" w:color="auto"/>
              <w:right w:val="single" w:sz="8" w:space="0" w:color="auto"/>
            </w:tcBorders>
            <w:shd w:val="clear" w:color="auto" w:fill="auto"/>
            <w:vAlign w:val="center"/>
            <w:hideMark/>
          </w:tcPr>
          <w:p w14:paraId="5FADC0A0" w14:textId="77777777" w:rsidR="005C6AE9" w:rsidRPr="00D92A3C" w:rsidRDefault="005C6AE9" w:rsidP="00757194">
            <w:pPr>
              <w:jc w:val="center"/>
              <w:rPr>
                <w:sz w:val="22"/>
                <w:szCs w:val="22"/>
              </w:rPr>
            </w:pPr>
            <w:r w:rsidRPr="00D92A3C">
              <w:rPr>
                <w:sz w:val="22"/>
                <w:szCs w:val="22"/>
              </w:rPr>
              <w:t>Ø  от 50  до 108 мм</w:t>
            </w:r>
          </w:p>
        </w:tc>
        <w:tc>
          <w:tcPr>
            <w:tcW w:w="1981" w:type="dxa"/>
            <w:tcBorders>
              <w:top w:val="nil"/>
              <w:left w:val="nil"/>
              <w:bottom w:val="single" w:sz="8" w:space="0" w:color="auto"/>
              <w:right w:val="single" w:sz="8" w:space="0" w:color="auto"/>
            </w:tcBorders>
            <w:shd w:val="clear" w:color="auto" w:fill="auto"/>
            <w:vAlign w:val="center"/>
            <w:hideMark/>
          </w:tcPr>
          <w:p w14:paraId="27C3929E" w14:textId="77777777" w:rsidR="005C6AE9" w:rsidRPr="00D92A3C" w:rsidRDefault="005C6AE9" w:rsidP="00757194">
            <w:pPr>
              <w:jc w:val="center"/>
              <w:rPr>
                <w:sz w:val="22"/>
                <w:szCs w:val="22"/>
              </w:rPr>
            </w:pPr>
            <w:r>
              <w:rPr>
                <w:sz w:val="22"/>
                <w:szCs w:val="22"/>
              </w:rPr>
              <w:t>1,2</w:t>
            </w:r>
          </w:p>
        </w:tc>
        <w:tc>
          <w:tcPr>
            <w:tcW w:w="1464" w:type="dxa"/>
            <w:tcBorders>
              <w:top w:val="nil"/>
              <w:left w:val="nil"/>
              <w:bottom w:val="single" w:sz="8" w:space="0" w:color="auto"/>
              <w:right w:val="single" w:sz="8" w:space="0" w:color="auto"/>
            </w:tcBorders>
            <w:shd w:val="clear" w:color="auto" w:fill="auto"/>
            <w:vAlign w:val="center"/>
            <w:hideMark/>
          </w:tcPr>
          <w:p w14:paraId="14DC7EBC" w14:textId="77777777" w:rsidR="005C6AE9" w:rsidRPr="00D92A3C" w:rsidRDefault="005C6AE9" w:rsidP="00757194">
            <w:pPr>
              <w:jc w:val="center"/>
              <w:rPr>
                <w:sz w:val="22"/>
                <w:szCs w:val="22"/>
              </w:rPr>
            </w:pPr>
            <w:r>
              <w:rPr>
                <w:sz w:val="22"/>
                <w:szCs w:val="22"/>
              </w:rPr>
              <w:t>Стальные, полиэтиленовые</w:t>
            </w:r>
          </w:p>
        </w:tc>
        <w:tc>
          <w:tcPr>
            <w:tcW w:w="1678" w:type="dxa"/>
            <w:tcBorders>
              <w:top w:val="nil"/>
              <w:left w:val="nil"/>
              <w:bottom w:val="single" w:sz="8" w:space="0" w:color="auto"/>
              <w:right w:val="single" w:sz="8" w:space="0" w:color="auto"/>
            </w:tcBorders>
            <w:shd w:val="clear" w:color="auto" w:fill="auto"/>
            <w:vAlign w:val="center"/>
            <w:hideMark/>
          </w:tcPr>
          <w:p w14:paraId="69F6A2C6" w14:textId="77777777" w:rsidR="005C6AE9" w:rsidRPr="00D92A3C" w:rsidRDefault="005C6AE9" w:rsidP="00757194">
            <w:pPr>
              <w:jc w:val="center"/>
              <w:rPr>
                <w:sz w:val="22"/>
                <w:szCs w:val="22"/>
              </w:rPr>
            </w:pPr>
            <w:r>
              <w:rPr>
                <w:sz w:val="22"/>
                <w:szCs w:val="22"/>
              </w:rPr>
              <w:t>1981</w:t>
            </w:r>
          </w:p>
        </w:tc>
        <w:tc>
          <w:tcPr>
            <w:tcW w:w="2116" w:type="dxa"/>
            <w:tcBorders>
              <w:top w:val="nil"/>
              <w:left w:val="nil"/>
              <w:bottom w:val="single" w:sz="8" w:space="0" w:color="auto"/>
              <w:right w:val="single" w:sz="8" w:space="0" w:color="auto"/>
            </w:tcBorders>
            <w:shd w:val="clear" w:color="auto" w:fill="auto"/>
            <w:vAlign w:val="center"/>
            <w:hideMark/>
          </w:tcPr>
          <w:p w14:paraId="35CF73C7" w14:textId="77777777" w:rsidR="005C6AE9" w:rsidRPr="00D92A3C" w:rsidRDefault="005C6AE9" w:rsidP="00757194">
            <w:pPr>
              <w:jc w:val="center"/>
              <w:rPr>
                <w:sz w:val="22"/>
                <w:szCs w:val="22"/>
              </w:rPr>
            </w:pPr>
            <w:r>
              <w:rPr>
                <w:sz w:val="22"/>
                <w:szCs w:val="22"/>
              </w:rPr>
              <w:t>0,3</w:t>
            </w:r>
          </w:p>
        </w:tc>
      </w:tr>
    </w:tbl>
    <w:p w14:paraId="7FC6A05A" w14:textId="77777777" w:rsidR="005C6AE9" w:rsidRDefault="005C6AE9" w:rsidP="005C6AE9">
      <w:pPr>
        <w:pStyle w:val="formattexttopleveltext"/>
        <w:spacing w:before="0" w:beforeAutospacing="0" w:after="0" w:afterAutospacing="0" w:line="276" w:lineRule="auto"/>
        <w:rPr>
          <w:highlight w:val="yellow"/>
        </w:rPr>
      </w:pPr>
    </w:p>
    <w:p w14:paraId="0202A897" w14:textId="77777777" w:rsidR="005C6AE9" w:rsidRPr="00201D3E" w:rsidRDefault="005C6AE9" w:rsidP="005C6AE9">
      <w:pPr>
        <w:pStyle w:val="formattexttopleveltext"/>
        <w:spacing w:before="0" w:beforeAutospacing="0" w:after="0" w:afterAutospacing="0" w:line="276" w:lineRule="auto"/>
      </w:pPr>
      <w:r w:rsidRPr="00201D3E">
        <w:t xml:space="preserve">Существующая схема  водоснабжения </w:t>
      </w:r>
      <w:r>
        <w:rPr>
          <w:sz w:val="22"/>
          <w:szCs w:val="22"/>
        </w:rPr>
        <w:t>д</w:t>
      </w:r>
      <w:r w:rsidRPr="00201D3E">
        <w:rPr>
          <w:sz w:val="22"/>
          <w:szCs w:val="22"/>
        </w:rPr>
        <w:t>. Егорьевка</w:t>
      </w:r>
      <w:r w:rsidRPr="00201D3E">
        <w:t xml:space="preserve">   представлена  в приложении 2.</w:t>
      </w:r>
    </w:p>
    <w:p w14:paraId="3B0A6121" w14:textId="77777777" w:rsidR="005C6AE9" w:rsidRDefault="005C6AE9" w:rsidP="005C6AE9">
      <w:pPr>
        <w:pStyle w:val="formattexttopleveltext"/>
        <w:spacing w:before="0" w:beforeAutospacing="0" w:after="0" w:afterAutospacing="0" w:line="276" w:lineRule="auto"/>
        <w:rPr>
          <w:b/>
        </w:rPr>
      </w:pPr>
    </w:p>
    <w:p w14:paraId="183CF247" w14:textId="4422A3EB" w:rsidR="005C6AE9" w:rsidRDefault="00DD0AC0" w:rsidP="005C6AE9">
      <w:pPr>
        <w:pStyle w:val="formattexttopleveltext"/>
        <w:spacing w:before="0" w:beforeAutospacing="0" w:after="0" w:afterAutospacing="0" w:line="276" w:lineRule="auto"/>
        <w:rPr>
          <w:b/>
        </w:rPr>
      </w:pPr>
      <w:r>
        <w:rPr>
          <w:b/>
        </w:rPr>
        <w:t>3.1.3.2</w:t>
      </w:r>
      <w:r w:rsidR="005C6AE9" w:rsidRPr="003F1329">
        <w:rPr>
          <w:b/>
        </w:rPr>
        <w:t xml:space="preserve">. Водозабор в </w:t>
      </w:r>
      <w:proofErr w:type="spellStart"/>
      <w:r w:rsidR="005C6AE9">
        <w:rPr>
          <w:b/>
        </w:rPr>
        <w:t>с.Вознесеновка</w:t>
      </w:r>
      <w:proofErr w:type="spellEnd"/>
    </w:p>
    <w:p w14:paraId="75275C9D" w14:textId="77777777" w:rsidR="005C6AE9" w:rsidRDefault="005C6AE9" w:rsidP="005C6AE9">
      <w:pPr>
        <w:spacing w:before="100" w:beforeAutospacing="1" w:after="100" w:afterAutospacing="1"/>
        <w:jc w:val="both"/>
      </w:pPr>
      <w:r w:rsidRPr="002B2D1A">
        <w:t xml:space="preserve">Водоснабжение населения </w:t>
      </w:r>
      <w:proofErr w:type="spellStart"/>
      <w:r w:rsidRPr="00C579D6">
        <w:rPr>
          <w:bCs/>
        </w:rPr>
        <w:t>с</w:t>
      </w:r>
      <w:proofErr w:type="gramStart"/>
      <w:r w:rsidRPr="00C579D6">
        <w:rPr>
          <w:bCs/>
        </w:rPr>
        <w:t>.В</w:t>
      </w:r>
      <w:proofErr w:type="gramEnd"/>
      <w:r w:rsidRPr="00C579D6">
        <w:rPr>
          <w:bCs/>
        </w:rPr>
        <w:t>ознесеновка</w:t>
      </w:r>
      <w:proofErr w:type="spellEnd"/>
      <w:r w:rsidRPr="002B2D1A">
        <w:t xml:space="preserve">  осуществляется от существующей водозаборной скважины, пробуренной в 19</w:t>
      </w:r>
      <w:r>
        <w:t>69 году</w:t>
      </w:r>
      <w:r w:rsidRPr="002B2D1A">
        <w:t xml:space="preserve">.  Скважина расположена в </w:t>
      </w:r>
      <w:r>
        <w:t>северной</w:t>
      </w:r>
      <w:r w:rsidRPr="002B2D1A">
        <w:t xml:space="preserve"> части деревни. Скважина работает круглосуточно. Ограждение ЗСО 1 пояса отсутствует. </w:t>
      </w: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2"/>
        <w:gridCol w:w="3685"/>
        <w:gridCol w:w="1134"/>
        <w:gridCol w:w="2808"/>
        <w:gridCol w:w="1414"/>
      </w:tblGrid>
      <w:tr w:rsidR="005C6AE9" w:rsidRPr="00DD0212" w14:paraId="12B6B738" w14:textId="77777777" w:rsidTr="00757194">
        <w:trPr>
          <w:trHeight w:val="780"/>
          <w:jc w:val="center"/>
        </w:trPr>
        <w:tc>
          <w:tcPr>
            <w:tcW w:w="9863" w:type="dxa"/>
            <w:gridSpan w:val="5"/>
            <w:shd w:val="clear" w:color="auto" w:fill="auto"/>
            <w:vAlign w:val="center"/>
            <w:hideMark/>
          </w:tcPr>
          <w:p w14:paraId="0218F68A" w14:textId="05C91510" w:rsidR="005C6AE9" w:rsidRPr="00DD0212" w:rsidRDefault="005C6AE9" w:rsidP="00E232F6">
            <w:pPr>
              <w:rPr>
                <w:b/>
                <w:bCs/>
                <w:color w:val="000000"/>
              </w:rPr>
            </w:pPr>
            <w:r w:rsidRPr="00DD0212">
              <w:rPr>
                <w:b/>
                <w:bCs/>
                <w:color w:val="000000"/>
              </w:rPr>
              <w:t xml:space="preserve">Таблица </w:t>
            </w:r>
            <w:r w:rsidR="00E232F6">
              <w:rPr>
                <w:b/>
                <w:bCs/>
                <w:color w:val="000000"/>
              </w:rPr>
              <w:t>3</w:t>
            </w:r>
            <w:r>
              <w:rPr>
                <w:b/>
                <w:bCs/>
                <w:color w:val="000000"/>
              </w:rPr>
              <w:t>.</w:t>
            </w:r>
            <w:r w:rsidR="00E232F6">
              <w:rPr>
                <w:b/>
                <w:bCs/>
                <w:color w:val="000000"/>
              </w:rPr>
              <w:t>18.</w:t>
            </w:r>
            <w:r w:rsidRPr="00DD0212">
              <w:rPr>
                <w:b/>
                <w:bCs/>
                <w:color w:val="000000"/>
              </w:rPr>
              <w:t>Сведения о населении муниципального образования</w:t>
            </w:r>
            <w:r>
              <w:rPr>
                <w:b/>
                <w:bCs/>
                <w:color w:val="000000"/>
              </w:rPr>
              <w:t xml:space="preserve">, </w:t>
            </w:r>
            <w:proofErr w:type="gramStart"/>
            <w:r>
              <w:rPr>
                <w:b/>
                <w:bCs/>
                <w:color w:val="000000"/>
              </w:rPr>
              <w:t>имеющих</w:t>
            </w:r>
            <w:proofErr w:type="gramEnd"/>
            <w:r>
              <w:rPr>
                <w:b/>
                <w:bCs/>
                <w:color w:val="000000"/>
              </w:rPr>
              <w:t xml:space="preserve"> и не имеющих централизованного водоснабжения</w:t>
            </w:r>
          </w:p>
        </w:tc>
      </w:tr>
      <w:tr w:rsidR="005C6AE9" w:rsidRPr="00364F4E" w14:paraId="7134B376" w14:textId="77777777" w:rsidTr="00757194">
        <w:trPr>
          <w:trHeight w:val="307"/>
          <w:jc w:val="center"/>
        </w:trPr>
        <w:tc>
          <w:tcPr>
            <w:tcW w:w="822" w:type="dxa"/>
            <w:shd w:val="clear" w:color="auto" w:fill="auto"/>
            <w:vAlign w:val="center"/>
            <w:hideMark/>
          </w:tcPr>
          <w:p w14:paraId="069FA3D6" w14:textId="77777777" w:rsidR="005C6AE9" w:rsidRPr="00364F4E" w:rsidRDefault="005C6AE9" w:rsidP="00757194">
            <w:pPr>
              <w:jc w:val="center"/>
              <w:rPr>
                <w:color w:val="000000"/>
                <w:sz w:val="22"/>
                <w:szCs w:val="22"/>
              </w:rPr>
            </w:pPr>
            <w:r w:rsidRPr="00364F4E">
              <w:rPr>
                <w:color w:val="000000"/>
                <w:sz w:val="22"/>
                <w:szCs w:val="22"/>
              </w:rPr>
              <w:t>№ п/п</w:t>
            </w:r>
          </w:p>
        </w:tc>
        <w:tc>
          <w:tcPr>
            <w:tcW w:w="3685" w:type="dxa"/>
            <w:shd w:val="clear" w:color="auto" w:fill="auto"/>
            <w:vAlign w:val="center"/>
            <w:hideMark/>
          </w:tcPr>
          <w:p w14:paraId="355CED9C" w14:textId="77777777" w:rsidR="005C6AE9" w:rsidRPr="00364F4E" w:rsidRDefault="005C6AE9" w:rsidP="00757194">
            <w:pPr>
              <w:jc w:val="center"/>
              <w:rPr>
                <w:color w:val="000000"/>
                <w:sz w:val="22"/>
                <w:szCs w:val="22"/>
              </w:rPr>
            </w:pPr>
            <w:r w:rsidRPr="00364F4E">
              <w:rPr>
                <w:color w:val="000000"/>
                <w:sz w:val="22"/>
                <w:szCs w:val="22"/>
              </w:rPr>
              <w:t>Наименование населенных пунктов</w:t>
            </w:r>
          </w:p>
        </w:tc>
        <w:tc>
          <w:tcPr>
            <w:tcW w:w="1134" w:type="dxa"/>
            <w:shd w:val="clear" w:color="auto" w:fill="auto"/>
            <w:vAlign w:val="center"/>
            <w:hideMark/>
          </w:tcPr>
          <w:p w14:paraId="49143B3C" w14:textId="77777777" w:rsidR="005C6AE9" w:rsidRPr="00364F4E" w:rsidRDefault="005C6AE9" w:rsidP="00757194">
            <w:pPr>
              <w:jc w:val="center"/>
              <w:rPr>
                <w:color w:val="000000"/>
                <w:sz w:val="22"/>
                <w:szCs w:val="22"/>
              </w:rPr>
            </w:pPr>
            <w:r w:rsidRPr="00364F4E">
              <w:rPr>
                <w:color w:val="000000"/>
                <w:sz w:val="22"/>
                <w:szCs w:val="22"/>
              </w:rPr>
              <w:t>Число дворов</w:t>
            </w:r>
          </w:p>
        </w:tc>
        <w:tc>
          <w:tcPr>
            <w:tcW w:w="2808" w:type="dxa"/>
            <w:shd w:val="clear" w:color="auto" w:fill="auto"/>
            <w:vAlign w:val="center"/>
            <w:hideMark/>
          </w:tcPr>
          <w:p w14:paraId="2831442A" w14:textId="77777777" w:rsidR="005C6AE9" w:rsidRPr="00364F4E" w:rsidRDefault="005C6AE9" w:rsidP="00757194">
            <w:pPr>
              <w:jc w:val="center"/>
              <w:rPr>
                <w:color w:val="000000"/>
                <w:sz w:val="22"/>
                <w:szCs w:val="22"/>
              </w:rPr>
            </w:pPr>
            <w:r w:rsidRPr="00364F4E">
              <w:rPr>
                <w:color w:val="000000"/>
                <w:sz w:val="22"/>
                <w:szCs w:val="22"/>
              </w:rPr>
              <w:t xml:space="preserve">Общее число зарегистрированных  </w:t>
            </w:r>
            <w:r w:rsidRPr="00364F4E">
              <w:rPr>
                <w:color w:val="000000"/>
                <w:sz w:val="22"/>
                <w:szCs w:val="22"/>
              </w:rPr>
              <w:lastRenderedPageBreak/>
              <w:t>жителей, чел.</w:t>
            </w:r>
          </w:p>
        </w:tc>
        <w:tc>
          <w:tcPr>
            <w:tcW w:w="1414" w:type="dxa"/>
            <w:shd w:val="clear" w:color="auto" w:fill="auto"/>
            <w:vAlign w:val="center"/>
            <w:hideMark/>
          </w:tcPr>
          <w:p w14:paraId="0510D129" w14:textId="77777777" w:rsidR="005C6AE9" w:rsidRPr="00364F4E" w:rsidRDefault="005C6AE9" w:rsidP="00757194">
            <w:pPr>
              <w:jc w:val="center"/>
              <w:rPr>
                <w:color w:val="000000"/>
                <w:sz w:val="22"/>
                <w:szCs w:val="22"/>
              </w:rPr>
            </w:pPr>
            <w:r w:rsidRPr="00364F4E">
              <w:rPr>
                <w:color w:val="000000"/>
                <w:sz w:val="22"/>
                <w:szCs w:val="22"/>
              </w:rPr>
              <w:lastRenderedPageBreak/>
              <w:t>Наличие водопровода</w:t>
            </w:r>
          </w:p>
        </w:tc>
      </w:tr>
      <w:tr w:rsidR="005C6AE9" w:rsidRPr="00DD0212" w14:paraId="76F3F0F9" w14:textId="77777777" w:rsidTr="00757194">
        <w:trPr>
          <w:trHeight w:val="315"/>
          <w:jc w:val="center"/>
        </w:trPr>
        <w:tc>
          <w:tcPr>
            <w:tcW w:w="822" w:type="dxa"/>
            <w:shd w:val="clear" w:color="auto" w:fill="auto"/>
            <w:vAlign w:val="center"/>
          </w:tcPr>
          <w:p w14:paraId="0DD59E19" w14:textId="77777777" w:rsidR="005C6AE9" w:rsidRDefault="005C6AE9" w:rsidP="00757194">
            <w:pPr>
              <w:jc w:val="center"/>
              <w:rPr>
                <w:color w:val="000000"/>
              </w:rPr>
            </w:pPr>
            <w:r>
              <w:rPr>
                <w:color w:val="000000"/>
              </w:rPr>
              <w:lastRenderedPageBreak/>
              <w:t>1</w:t>
            </w:r>
          </w:p>
        </w:tc>
        <w:tc>
          <w:tcPr>
            <w:tcW w:w="3685" w:type="dxa"/>
            <w:shd w:val="clear" w:color="auto" w:fill="auto"/>
            <w:vAlign w:val="center"/>
          </w:tcPr>
          <w:p w14:paraId="571ECBAB" w14:textId="77777777" w:rsidR="005C6AE9" w:rsidRPr="00C579D6" w:rsidRDefault="005C6AE9" w:rsidP="00757194">
            <w:pPr>
              <w:rPr>
                <w:bCs/>
                <w:color w:val="000000"/>
                <w:sz w:val="20"/>
              </w:rPr>
            </w:pPr>
            <w:proofErr w:type="spellStart"/>
            <w:r w:rsidRPr="00C579D6">
              <w:rPr>
                <w:bCs/>
              </w:rPr>
              <w:t>с.Вознесеновка</w:t>
            </w:r>
            <w:proofErr w:type="spellEnd"/>
            <w:r w:rsidRPr="00C579D6">
              <w:rPr>
                <w:bCs/>
                <w:color w:val="000000"/>
                <w:sz w:val="20"/>
              </w:rPr>
              <w:t xml:space="preserve"> </w:t>
            </w:r>
          </w:p>
        </w:tc>
        <w:tc>
          <w:tcPr>
            <w:tcW w:w="1134" w:type="dxa"/>
            <w:shd w:val="clear" w:color="auto" w:fill="auto"/>
            <w:vAlign w:val="center"/>
          </w:tcPr>
          <w:p w14:paraId="53784DDD" w14:textId="44A7A3DE" w:rsidR="005C6AE9" w:rsidRDefault="00AC3E88" w:rsidP="00AC3E88">
            <w:pPr>
              <w:jc w:val="center"/>
              <w:rPr>
                <w:color w:val="000000"/>
                <w:sz w:val="22"/>
                <w:szCs w:val="22"/>
              </w:rPr>
            </w:pPr>
            <w:r>
              <w:rPr>
                <w:color w:val="000000"/>
                <w:sz w:val="20"/>
              </w:rPr>
              <w:t>100</w:t>
            </w:r>
          </w:p>
        </w:tc>
        <w:tc>
          <w:tcPr>
            <w:tcW w:w="2808" w:type="dxa"/>
            <w:shd w:val="clear" w:color="auto" w:fill="auto"/>
            <w:vAlign w:val="center"/>
          </w:tcPr>
          <w:p w14:paraId="495002F5" w14:textId="37B2ED9B" w:rsidR="005C6AE9" w:rsidRDefault="00AC3E88" w:rsidP="00AC3E88">
            <w:pPr>
              <w:jc w:val="center"/>
              <w:rPr>
                <w:color w:val="000000"/>
                <w:sz w:val="22"/>
                <w:szCs w:val="22"/>
              </w:rPr>
            </w:pPr>
            <w:r>
              <w:rPr>
                <w:color w:val="000000"/>
                <w:sz w:val="20"/>
              </w:rPr>
              <w:t>246</w:t>
            </w:r>
          </w:p>
        </w:tc>
        <w:tc>
          <w:tcPr>
            <w:tcW w:w="1414" w:type="dxa"/>
            <w:shd w:val="clear" w:color="auto" w:fill="auto"/>
            <w:noWrap/>
            <w:vAlign w:val="bottom"/>
          </w:tcPr>
          <w:p w14:paraId="1D8E4B85" w14:textId="77777777" w:rsidR="005C6AE9" w:rsidRPr="00DD0212" w:rsidRDefault="005C6AE9" w:rsidP="00757194">
            <w:pPr>
              <w:jc w:val="center"/>
              <w:rPr>
                <w:color w:val="000000"/>
                <w:sz w:val="22"/>
                <w:szCs w:val="22"/>
              </w:rPr>
            </w:pPr>
            <w:r>
              <w:rPr>
                <w:color w:val="000000"/>
                <w:sz w:val="22"/>
                <w:szCs w:val="22"/>
              </w:rPr>
              <w:t>да</w:t>
            </w:r>
          </w:p>
        </w:tc>
      </w:tr>
      <w:tr w:rsidR="00AC3E88" w:rsidRPr="00DD0212" w14:paraId="67F63477" w14:textId="77777777" w:rsidTr="00757194">
        <w:trPr>
          <w:trHeight w:val="315"/>
          <w:jc w:val="center"/>
        </w:trPr>
        <w:tc>
          <w:tcPr>
            <w:tcW w:w="822" w:type="dxa"/>
            <w:shd w:val="clear" w:color="auto" w:fill="auto"/>
            <w:vAlign w:val="center"/>
          </w:tcPr>
          <w:p w14:paraId="0770817D" w14:textId="77777777" w:rsidR="00AC3E88" w:rsidRDefault="00AC3E88" w:rsidP="00AC3E88">
            <w:pPr>
              <w:jc w:val="right"/>
              <w:rPr>
                <w:color w:val="000000"/>
              </w:rPr>
            </w:pPr>
          </w:p>
        </w:tc>
        <w:tc>
          <w:tcPr>
            <w:tcW w:w="3685" w:type="dxa"/>
            <w:shd w:val="clear" w:color="auto" w:fill="auto"/>
            <w:vAlign w:val="center"/>
          </w:tcPr>
          <w:p w14:paraId="022443CC" w14:textId="77777777" w:rsidR="00AC3E88" w:rsidRDefault="00AC3E88" w:rsidP="00AC3E88">
            <w:pPr>
              <w:rPr>
                <w:color w:val="000000"/>
                <w:sz w:val="20"/>
              </w:rPr>
            </w:pPr>
            <w:r>
              <w:rPr>
                <w:color w:val="000000"/>
                <w:sz w:val="20"/>
              </w:rPr>
              <w:t>Итого</w:t>
            </w:r>
          </w:p>
        </w:tc>
        <w:tc>
          <w:tcPr>
            <w:tcW w:w="1134" w:type="dxa"/>
            <w:shd w:val="clear" w:color="auto" w:fill="auto"/>
            <w:vAlign w:val="center"/>
          </w:tcPr>
          <w:p w14:paraId="4449A31B" w14:textId="594764BB" w:rsidR="00AC3E88" w:rsidRDefault="00AC3E88" w:rsidP="00AC3E88">
            <w:pPr>
              <w:jc w:val="center"/>
              <w:rPr>
                <w:color w:val="000000"/>
                <w:sz w:val="22"/>
                <w:szCs w:val="22"/>
              </w:rPr>
            </w:pPr>
            <w:r>
              <w:rPr>
                <w:color w:val="000000"/>
                <w:sz w:val="20"/>
              </w:rPr>
              <w:t>100</w:t>
            </w:r>
          </w:p>
        </w:tc>
        <w:tc>
          <w:tcPr>
            <w:tcW w:w="2808" w:type="dxa"/>
            <w:shd w:val="clear" w:color="auto" w:fill="auto"/>
            <w:vAlign w:val="center"/>
          </w:tcPr>
          <w:p w14:paraId="58030CEA" w14:textId="74FBF938" w:rsidR="00AC3E88" w:rsidRDefault="00AC3E88" w:rsidP="00AC3E88">
            <w:pPr>
              <w:jc w:val="center"/>
              <w:rPr>
                <w:color w:val="000000"/>
                <w:sz w:val="22"/>
                <w:szCs w:val="22"/>
              </w:rPr>
            </w:pPr>
            <w:r>
              <w:rPr>
                <w:color w:val="000000"/>
                <w:sz w:val="20"/>
              </w:rPr>
              <w:t>246</w:t>
            </w:r>
          </w:p>
        </w:tc>
        <w:tc>
          <w:tcPr>
            <w:tcW w:w="1414" w:type="dxa"/>
            <w:shd w:val="clear" w:color="auto" w:fill="auto"/>
            <w:noWrap/>
            <w:vAlign w:val="bottom"/>
          </w:tcPr>
          <w:p w14:paraId="08135024" w14:textId="77777777" w:rsidR="00AC3E88" w:rsidRDefault="00AC3E88" w:rsidP="00AC3E88">
            <w:pPr>
              <w:jc w:val="center"/>
              <w:rPr>
                <w:color w:val="000000"/>
                <w:sz w:val="22"/>
                <w:szCs w:val="22"/>
              </w:rPr>
            </w:pPr>
          </w:p>
        </w:tc>
      </w:tr>
    </w:tbl>
    <w:p w14:paraId="6B47ACB1" w14:textId="7654D6DA" w:rsidR="005C6AE9" w:rsidRDefault="005C6AE9" w:rsidP="005C6AE9">
      <w:pPr>
        <w:spacing w:before="100" w:beforeAutospacing="1" w:after="100" w:afterAutospacing="1"/>
        <w:jc w:val="both"/>
      </w:pPr>
      <w:r w:rsidRPr="00494D66">
        <w:t xml:space="preserve">Водопроводная сеть </w:t>
      </w:r>
      <w:proofErr w:type="spellStart"/>
      <w:r w:rsidRPr="00494D66">
        <w:t>с.Вознесеновка</w:t>
      </w:r>
      <w:proofErr w:type="spellEnd"/>
      <w:r w:rsidRPr="00494D66">
        <w:t xml:space="preserve">   проложена из </w:t>
      </w:r>
      <w:proofErr w:type="spellStart"/>
      <w:r w:rsidRPr="00494D66">
        <w:t>а</w:t>
      </w:r>
      <w:r w:rsidR="00DD0AC0">
        <w:t>з</w:t>
      </w:r>
      <w:r w:rsidRPr="00494D66">
        <w:t>бестовых</w:t>
      </w:r>
      <w:proofErr w:type="spellEnd"/>
      <w:r w:rsidRPr="00494D66">
        <w:t>, стальных и чугунных труб,</w:t>
      </w:r>
      <w:r w:rsidRPr="002B2D1A">
        <w:t xml:space="preserve"> наблюдаются частые порывы. </w:t>
      </w:r>
      <w:r>
        <w:t xml:space="preserve">Более детальная информация представлена в таблице </w:t>
      </w:r>
      <w:r w:rsidR="00E232F6">
        <w:t>3.19.</w:t>
      </w:r>
    </w:p>
    <w:p w14:paraId="37B8FEFB" w14:textId="014168ED" w:rsidR="005C6AE9" w:rsidRDefault="005C6AE9" w:rsidP="005C6AE9">
      <w:pPr>
        <w:spacing w:before="100" w:beforeAutospacing="1" w:after="100" w:afterAutospacing="1"/>
        <w:jc w:val="both"/>
      </w:pPr>
      <w:r w:rsidRPr="00DD0212">
        <w:rPr>
          <w:b/>
          <w:bCs/>
          <w:color w:val="000000"/>
        </w:rPr>
        <w:t xml:space="preserve">Таблица </w:t>
      </w:r>
      <w:r w:rsidR="00E232F6">
        <w:rPr>
          <w:b/>
          <w:bCs/>
          <w:color w:val="000000"/>
        </w:rPr>
        <w:t>3.19</w:t>
      </w:r>
      <w:r>
        <w:rPr>
          <w:b/>
          <w:bCs/>
          <w:color w:val="000000"/>
        </w:rPr>
        <w:t xml:space="preserve">. </w:t>
      </w:r>
      <w:r w:rsidRPr="00DD0212">
        <w:rPr>
          <w:b/>
          <w:bCs/>
          <w:color w:val="000000"/>
        </w:rPr>
        <w:t xml:space="preserve">Сведения </w:t>
      </w:r>
      <w:r>
        <w:rPr>
          <w:b/>
          <w:bCs/>
          <w:color w:val="000000"/>
        </w:rPr>
        <w:t xml:space="preserve">о водопроводных сетях </w:t>
      </w:r>
      <w:r w:rsidRPr="00DD0212">
        <w:rPr>
          <w:b/>
          <w:bCs/>
          <w:color w:val="000000"/>
        </w:rPr>
        <w:t xml:space="preserve"> муниципального образования</w:t>
      </w:r>
      <w:r>
        <w:rPr>
          <w:b/>
          <w:bCs/>
          <w:color w:val="000000"/>
        </w:rPr>
        <w:t xml:space="preserve">, относящихся  к водозабору </w:t>
      </w:r>
      <w:proofErr w:type="spellStart"/>
      <w:r>
        <w:rPr>
          <w:b/>
        </w:rPr>
        <w:t>с</w:t>
      </w:r>
      <w:proofErr w:type="gramStart"/>
      <w:r>
        <w:rPr>
          <w:b/>
        </w:rPr>
        <w:t>.В</w:t>
      </w:r>
      <w:proofErr w:type="gramEnd"/>
      <w:r>
        <w:rPr>
          <w:b/>
        </w:rPr>
        <w:t>ознесеновка</w:t>
      </w:r>
      <w:proofErr w:type="spellEnd"/>
      <w:r w:rsidRPr="002B2D1A">
        <w:t xml:space="preserve">   </w:t>
      </w:r>
    </w:p>
    <w:tbl>
      <w:tblPr>
        <w:tblW w:w="9906" w:type="dxa"/>
        <w:jc w:val="center"/>
        <w:tblLook w:val="04A0" w:firstRow="1" w:lastRow="0" w:firstColumn="1" w:lastColumn="0" w:noHBand="0" w:noVBand="1"/>
      </w:tblPr>
      <w:tblGrid>
        <w:gridCol w:w="2667"/>
        <w:gridCol w:w="1981"/>
        <w:gridCol w:w="1579"/>
        <w:gridCol w:w="1563"/>
        <w:gridCol w:w="2116"/>
      </w:tblGrid>
      <w:tr w:rsidR="005C6AE9" w:rsidRPr="00D92A3C" w14:paraId="6F22CFA8" w14:textId="77777777" w:rsidTr="00DD0AC0">
        <w:trPr>
          <w:trHeight w:val="577"/>
          <w:jc w:val="center"/>
        </w:trPr>
        <w:tc>
          <w:tcPr>
            <w:tcW w:w="2667" w:type="dxa"/>
            <w:tcBorders>
              <w:top w:val="single" w:sz="8" w:space="0" w:color="auto"/>
              <w:left w:val="single" w:sz="8" w:space="0" w:color="auto"/>
              <w:bottom w:val="nil"/>
              <w:right w:val="single" w:sz="8" w:space="0" w:color="auto"/>
            </w:tcBorders>
            <w:shd w:val="clear" w:color="auto" w:fill="auto"/>
            <w:vAlign w:val="center"/>
            <w:hideMark/>
          </w:tcPr>
          <w:p w14:paraId="4F1AC69D" w14:textId="089ABBE9" w:rsidR="005C6AE9" w:rsidRPr="00D92A3C" w:rsidRDefault="005C6AE9" w:rsidP="00757194">
            <w:pPr>
              <w:jc w:val="center"/>
              <w:rPr>
                <w:sz w:val="22"/>
                <w:szCs w:val="22"/>
              </w:rPr>
            </w:pPr>
            <w:r w:rsidRPr="00D92A3C">
              <w:rPr>
                <w:sz w:val="22"/>
                <w:szCs w:val="22"/>
              </w:rPr>
              <w:t>Диаметр сети ВС,</w:t>
            </w:r>
            <w:r w:rsidR="00DD0AC0">
              <w:rPr>
                <w:sz w:val="22"/>
                <w:szCs w:val="22"/>
              </w:rPr>
              <w:t xml:space="preserve"> </w:t>
            </w:r>
            <w:r w:rsidRPr="00D92A3C">
              <w:rPr>
                <w:sz w:val="22"/>
                <w:szCs w:val="22"/>
              </w:rPr>
              <w:t>мм</w:t>
            </w:r>
          </w:p>
        </w:tc>
        <w:tc>
          <w:tcPr>
            <w:tcW w:w="1981" w:type="dxa"/>
            <w:tcBorders>
              <w:top w:val="single" w:sz="8" w:space="0" w:color="auto"/>
              <w:left w:val="nil"/>
              <w:bottom w:val="nil"/>
              <w:right w:val="single" w:sz="8" w:space="0" w:color="auto"/>
            </w:tcBorders>
            <w:shd w:val="clear" w:color="auto" w:fill="auto"/>
            <w:vAlign w:val="center"/>
            <w:hideMark/>
          </w:tcPr>
          <w:p w14:paraId="5142504C" w14:textId="77777777" w:rsidR="005C6AE9" w:rsidRPr="00D92A3C" w:rsidRDefault="005C6AE9" w:rsidP="00757194">
            <w:pPr>
              <w:jc w:val="center"/>
              <w:rPr>
                <w:sz w:val="22"/>
                <w:szCs w:val="22"/>
              </w:rPr>
            </w:pPr>
            <w:r w:rsidRPr="00D92A3C">
              <w:rPr>
                <w:sz w:val="22"/>
                <w:szCs w:val="22"/>
              </w:rPr>
              <w:t xml:space="preserve">Протяженность, </w:t>
            </w:r>
            <w:proofErr w:type="spellStart"/>
            <w:r w:rsidRPr="00D92A3C">
              <w:rPr>
                <w:sz w:val="22"/>
                <w:szCs w:val="22"/>
              </w:rPr>
              <w:t>п.м</w:t>
            </w:r>
            <w:proofErr w:type="spellEnd"/>
            <w:r w:rsidRPr="00D92A3C">
              <w:rPr>
                <w:sz w:val="22"/>
                <w:szCs w:val="22"/>
              </w:rPr>
              <w:t>.</w:t>
            </w:r>
          </w:p>
        </w:tc>
        <w:tc>
          <w:tcPr>
            <w:tcW w:w="1579" w:type="dxa"/>
            <w:tcBorders>
              <w:top w:val="single" w:sz="8" w:space="0" w:color="auto"/>
              <w:left w:val="nil"/>
              <w:bottom w:val="nil"/>
              <w:right w:val="single" w:sz="8" w:space="0" w:color="auto"/>
            </w:tcBorders>
            <w:shd w:val="clear" w:color="auto" w:fill="auto"/>
            <w:vAlign w:val="center"/>
            <w:hideMark/>
          </w:tcPr>
          <w:p w14:paraId="780F5696" w14:textId="77777777" w:rsidR="005C6AE9" w:rsidRPr="00D92A3C" w:rsidRDefault="005C6AE9" w:rsidP="00757194">
            <w:pPr>
              <w:jc w:val="center"/>
              <w:rPr>
                <w:sz w:val="22"/>
                <w:szCs w:val="22"/>
              </w:rPr>
            </w:pPr>
            <w:r w:rsidRPr="00D92A3C">
              <w:rPr>
                <w:sz w:val="22"/>
                <w:szCs w:val="22"/>
              </w:rPr>
              <w:t> Материал труб</w:t>
            </w:r>
          </w:p>
        </w:tc>
        <w:tc>
          <w:tcPr>
            <w:tcW w:w="1563" w:type="dxa"/>
            <w:tcBorders>
              <w:top w:val="single" w:sz="8" w:space="0" w:color="auto"/>
              <w:left w:val="nil"/>
              <w:bottom w:val="nil"/>
              <w:right w:val="single" w:sz="8" w:space="0" w:color="auto"/>
            </w:tcBorders>
            <w:shd w:val="clear" w:color="auto" w:fill="auto"/>
            <w:vAlign w:val="center"/>
            <w:hideMark/>
          </w:tcPr>
          <w:p w14:paraId="7F79B6AB" w14:textId="77777777" w:rsidR="005C6AE9" w:rsidRPr="00D92A3C" w:rsidRDefault="005C6AE9" w:rsidP="00757194">
            <w:pPr>
              <w:jc w:val="center"/>
              <w:rPr>
                <w:sz w:val="22"/>
                <w:szCs w:val="22"/>
              </w:rPr>
            </w:pPr>
            <w:r w:rsidRPr="00D92A3C">
              <w:rPr>
                <w:sz w:val="22"/>
                <w:szCs w:val="22"/>
              </w:rPr>
              <w:t>Период строительства</w:t>
            </w:r>
          </w:p>
        </w:tc>
        <w:tc>
          <w:tcPr>
            <w:tcW w:w="2116" w:type="dxa"/>
            <w:tcBorders>
              <w:top w:val="single" w:sz="8" w:space="0" w:color="auto"/>
              <w:left w:val="nil"/>
              <w:bottom w:val="nil"/>
              <w:right w:val="single" w:sz="8" w:space="0" w:color="auto"/>
            </w:tcBorders>
            <w:shd w:val="clear" w:color="auto" w:fill="auto"/>
            <w:vAlign w:val="center"/>
            <w:hideMark/>
          </w:tcPr>
          <w:p w14:paraId="7B61B9D3" w14:textId="77777777" w:rsidR="005C6AE9" w:rsidRPr="00D92A3C" w:rsidRDefault="005C6AE9" w:rsidP="00757194">
            <w:pPr>
              <w:rPr>
                <w:sz w:val="22"/>
                <w:szCs w:val="22"/>
              </w:rPr>
            </w:pPr>
            <w:r w:rsidRPr="00D92A3C">
              <w:rPr>
                <w:sz w:val="22"/>
                <w:szCs w:val="22"/>
              </w:rPr>
              <w:t xml:space="preserve">Требуется замена по причине полного износа, </w:t>
            </w:r>
            <w:proofErr w:type="spellStart"/>
            <w:r w:rsidRPr="00D92A3C">
              <w:rPr>
                <w:sz w:val="22"/>
                <w:szCs w:val="22"/>
              </w:rPr>
              <w:t>п.м</w:t>
            </w:r>
            <w:proofErr w:type="spellEnd"/>
            <w:r w:rsidRPr="00D92A3C">
              <w:rPr>
                <w:sz w:val="22"/>
                <w:szCs w:val="22"/>
              </w:rPr>
              <w:t>.</w:t>
            </w:r>
          </w:p>
        </w:tc>
      </w:tr>
      <w:tr w:rsidR="005C6AE9" w:rsidRPr="00D92A3C" w14:paraId="069648E5" w14:textId="77777777" w:rsidTr="00757194">
        <w:trPr>
          <w:trHeight w:val="510"/>
          <w:jc w:val="center"/>
        </w:trPr>
        <w:tc>
          <w:tcPr>
            <w:tcW w:w="9906" w:type="dxa"/>
            <w:gridSpan w:val="5"/>
            <w:tcBorders>
              <w:top w:val="single" w:sz="4" w:space="0" w:color="auto"/>
              <w:left w:val="single" w:sz="4" w:space="0" w:color="auto"/>
              <w:bottom w:val="single" w:sz="4" w:space="0" w:color="auto"/>
              <w:right w:val="single" w:sz="4" w:space="0" w:color="auto"/>
            </w:tcBorders>
            <w:shd w:val="clear" w:color="000000" w:fill="FFFF00"/>
            <w:vAlign w:val="center"/>
            <w:hideMark/>
          </w:tcPr>
          <w:p w14:paraId="2585518D" w14:textId="77777777" w:rsidR="005C6AE9" w:rsidRPr="00D100F1" w:rsidRDefault="005C6AE9" w:rsidP="00757194">
            <w:pPr>
              <w:jc w:val="center"/>
              <w:rPr>
                <w:color w:val="000000"/>
                <w:sz w:val="22"/>
                <w:szCs w:val="22"/>
              </w:rPr>
            </w:pPr>
            <w:r w:rsidRPr="00D100F1">
              <w:rPr>
                <w:color w:val="000000"/>
                <w:sz w:val="22"/>
                <w:szCs w:val="22"/>
              </w:rPr>
              <w:t>Село  Вознесеновка Егорьевского Сельсовета</w:t>
            </w:r>
          </w:p>
        </w:tc>
      </w:tr>
      <w:tr w:rsidR="005C6AE9" w:rsidRPr="00D92A3C" w14:paraId="53A7F18E" w14:textId="77777777" w:rsidTr="00DD0AC0">
        <w:trPr>
          <w:trHeight w:val="690"/>
          <w:jc w:val="center"/>
        </w:trPr>
        <w:tc>
          <w:tcPr>
            <w:tcW w:w="2667" w:type="dxa"/>
            <w:tcBorders>
              <w:top w:val="nil"/>
              <w:left w:val="single" w:sz="8" w:space="0" w:color="auto"/>
              <w:bottom w:val="single" w:sz="8" w:space="0" w:color="auto"/>
              <w:right w:val="single" w:sz="8" w:space="0" w:color="auto"/>
            </w:tcBorders>
            <w:shd w:val="clear" w:color="auto" w:fill="auto"/>
            <w:vAlign w:val="center"/>
            <w:hideMark/>
          </w:tcPr>
          <w:p w14:paraId="4E773549" w14:textId="77777777" w:rsidR="005C6AE9" w:rsidRPr="00D92A3C" w:rsidRDefault="005C6AE9" w:rsidP="00757194">
            <w:pPr>
              <w:jc w:val="center"/>
              <w:rPr>
                <w:rFonts w:ascii="Arial CYR" w:hAnsi="Arial CYR" w:cs="Arial CYR"/>
                <w:sz w:val="22"/>
                <w:szCs w:val="22"/>
              </w:rPr>
            </w:pPr>
            <w:r w:rsidRPr="00D92A3C">
              <w:rPr>
                <w:rFonts w:ascii="Calibri" w:hAnsi="Calibri" w:cs="Calibri"/>
                <w:sz w:val="22"/>
                <w:szCs w:val="22"/>
              </w:rPr>
              <w:t>Ø</w:t>
            </w:r>
            <w:r w:rsidRPr="00D92A3C">
              <w:rPr>
                <w:sz w:val="22"/>
                <w:szCs w:val="22"/>
              </w:rPr>
              <w:t xml:space="preserve">  от 50  до 108 мм</w:t>
            </w:r>
          </w:p>
        </w:tc>
        <w:tc>
          <w:tcPr>
            <w:tcW w:w="1981" w:type="dxa"/>
            <w:tcBorders>
              <w:top w:val="nil"/>
              <w:left w:val="nil"/>
              <w:bottom w:val="single" w:sz="8" w:space="0" w:color="auto"/>
              <w:right w:val="single" w:sz="8" w:space="0" w:color="auto"/>
            </w:tcBorders>
            <w:shd w:val="clear" w:color="auto" w:fill="auto"/>
            <w:vAlign w:val="center"/>
            <w:hideMark/>
          </w:tcPr>
          <w:p w14:paraId="4E43FEEB" w14:textId="77777777" w:rsidR="005C6AE9" w:rsidRPr="00D92A3C" w:rsidRDefault="005C6AE9" w:rsidP="00757194">
            <w:pPr>
              <w:jc w:val="center"/>
              <w:rPr>
                <w:sz w:val="22"/>
                <w:szCs w:val="22"/>
              </w:rPr>
            </w:pPr>
            <w:r>
              <w:rPr>
                <w:sz w:val="22"/>
                <w:szCs w:val="22"/>
              </w:rPr>
              <w:t>4,2</w:t>
            </w:r>
          </w:p>
        </w:tc>
        <w:tc>
          <w:tcPr>
            <w:tcW w:w="1579" w:type="dxa"/>
            <w:tcBorders>
              <w:top w:val="nil"/>
              <w:left w:val="nil"/>
              <w:bottom w:val="single" w:sz="8" w:space="0" w:color="auto"/>
              <w:right w:val="single" w:sz="8" w:space="0" w:color="auto"/>
            </w:tcBorders>
            <w:shd w:val="clear" w:color="auto" w:fill="auto"/>
            <w:vAlign w:val="center"/>
            <w:hideMark/>
          </w:tcPr>
          <w:p w14:paraId="21976F90" w14:textId="77777777" w:rsidR="005C6AE9" w:rsidRPr="00D92A3C" w:rsidRDefault="005C6AE9" w:rsidP="00757194">
            <w:pPr>
              <w:jc w:val="center"/>
              <w:rPr>
                <w:sz w:val="22"/>
                <w:szCs w:val="22"/>
              </w:rPr>
            </w:pPr>
            <w:r>
              <w:rPr>
                <w:sz w:val="22"/>
                <w:szCs w:val="22"/>
              </w:rPr>
              <w:t>асбест железо, чугун, полиэтилен</w:t>
            </w:r>
          </w:p>
        </w:tc>
        <w:tc>
          <w:tcPr>
            <w:tcW w:w="1563" w:type="dxa"/>
            <w:tcBorders>
              <w:top w:val="nil"/>
              <w:left w:val="nil"/>
              <w:bottom w:val="single" w:sz="8" w:space="0" w:color="auto"/>
              <w:right w:val="single" w:sz="8" w:space="0" w:color="auto"/>
            </w:tcBorders>
            <w:shd w:val="clear" w:color="auto" w:fill="auto"/>
            <w:vAlign w:val="center"/>
            <w:hideMark/>
          </w:tcPr>
          <w:p w14:paraId="499FBA42" w14:textId="77777777" w:rsidR="005C6AE9" w:rsidRPr="00D92A3C" w:rsidRDefault="005C6AE9" w:rsidP="00757194">
            <w:pPr>
              <w:jc w:val="center"/>
              <w:rPr>
                <w:sz w:val="22"/>
                <w:szCs w:val="22"/>
              </w:rPr>
            </w:pPr>
            <w:r>
              <w:rPr>
                <w:sz w:val="22"/>
                <w:szCs w:val="22"/>
              </w:rPr>
              <w:t>1969-1973</w:t>
            </w:r>
          </w:p>
        </w:tc>
        <w:tc>
          <w:tcPr>
            <w:tcW w:w="2116" w:type="dxa"/>
            <w:tcBorders>
              <w:top w:val="nil"/>
              <w:left w:val="nil"/>
              <w:bottom w:val="single" w:sz="8" w:space="0" w:color="auto"/>
              <w:right w:val="single" w:sz="8" w:space="0" w:color="auto"/>
            </w:tcBorders>
            <w:shd w:val="clear" w:color="auto" w:fill="auto"/>
            <w:vAlign w:val="center"/>
            <w:hideMark/>
          </w:tcPr>
          <w:p w14:paraId="0FB952BE" w14:textId="77777777" w:rsidR="005C6AE9" w:rsidRPr="00D92A3C" w:rsidRDefault="005C6AE9" w:rsidP="00757194">
            <w:pPr>
              <w:jc w:val="center"/>
              <w:rPr>
                <w:sz w:val="22"/>
                <w:szCs w:val="22"/>
              </w:rPr>
            </w:pPr>
            <w:r>
              <w:rPr>
                <w:sz w:val="22"/>
                <w:szCs w:val="22"/>
              </w:rPr>
              <w:t>3,8</w:t>
            </w:r>
          </w:p>
        </w:tc>
      </w:tr>
    </w:tbl>
    <w:p w14:paraId="6CEAA6B4" w14:textId="4C1EA7F1" w:rsidR="005C6AE9" w:rsidRPr="00F54F9F" w:rsidRDefault="005C6AE9" w:rsidP="005C6AE9">
      <w:pPr>
        <w:pStyle w:val="formattexttopleveltext"/>
        <w:spacing w:before="0" w:beforeAutospacing="0" w:after="0" w:afterAutospacing="0"/>
        <w:jc w:val="both"/>
      </w:pPr>
      <w:r>
        <w:t xml:space="preserve">                                                                                                                                                                               </w:t>
      </w:r>
      <w:r w:rsidRPr="00263C96">
        <w:t>На</w:t>
      </w:r>
      <w:r>
        <w:t xml:space="preserve"> скваж</w:t>
      </w:r>
      <w:r w:rsidR="00213E12">
        <w:t>ине</w:t>
      </w:r>
      <w:r w:rsidRPr="00263C96">
        <w:t xml:space="preserve"> установлен центробежны</w:t>
      </w:r>
      <w:r>
        <w:t>й</w:t>
      </w:r>
      <w:r w:rsidRPr="00263C96">
        <w:t xml:space="preserve"> электронасос</w:t>
      </w:r>
      <w:r>
        <w:t xml:space="preserve"> </w:t>
      </w:r>
      <w:r w:rsidRPr="00FC1098">
        <w:rPr>
          <w:sz w:val="20"/>
          <w:szCs w:val="20"/>
        </w:rPr>
        <w:t>ЭЦ</w:t>
      </w:r>
      <w:r>
        <w:rPr>
          <w:sz w:val="20"/>
          <w:szCs w:val="20"/>
        </w:rPr>
        <w:t>ПЭ</w:t>
      </w:r>
      <w:r w:rsidRPr="00FC1098">
        <w:rPr>
          <w:sz w:val="20"/>
          <w:szCs w:val="20"/>
        </w:rPr>
        <w:t>-</w:t>
      </w:r>
      <w:r>
        <w:rPr>
          <w:sz w:val="20"/>
          <w:szCs w:val="20"/>
        </w:rPr>
        <w:t>1,2-80</w:t>
      </w:r>
      <w:r w:rsidRPr="00263C96">
        <w:t xml:space="preserve">. </w:t>
      </w:r>
      <w:r>
        <w:t xml:space="preserve"> </w:t>
      </w:r>
      <w:r w:rsidRPr="00F54F9F">
        <w:t xml:space="preserve">Подача воды производится электрическим насосом производительностью </w:t>
      </w:r>
      <w:r>
        <w:t xml:space="preserve">9,4 </w:t>
      </w:r>
      <w:proofErr w:type="spellStart"/>
      <w:r w:rsidRPr="00F54F9F">
        <w:t>куб</w:t>
      </w:r>
      <w:proofErr w:type="gramStart"/>
      <w:r w:rsidRPr="00F54F9F">
        <w:t>.м</w:t>
      </w:r>
      <w:proofErr w:type="spellEnd"/>
      <w:proofErr w:type="gramEnd"/>
      <w:r w:rsidRPr="00F54F9F">
        <w:t>/час с накоплением в водонапорной башне и подачей потребителям по магистральным сетям в т.ч. и на водонапорные колонки.</w:t>
      </w:r>
    </w:p>
    <w:p w14:paraId="010A4A98" w14:textId="77777777" w:rsidR="005C6AE9" w:rsidRPr="00F54F9F" w:rsidRDefault="005C6AE9" w:rsidP="005C6AE9">
      <w:pPr>
        <w:pStyle w:val="formattexttopleveltext"/>
        <w:spacing w:before="0" w:beforeAutospacing="0" w:after="0" w:afterAutospacing="0"/>
        <w:jc w:val="both"/>
      </w:pPr>
      <w:r w:rsidRPr="00F54F9F">
        <w:t xml:space="preserve">      </w:t>
      </w:r>
    </w:p>
    <w:p w14:paraId="02DC5ECC" w14:textId="77777777" w:rsidR="005C6AE9" w:rsidRPr="00F54F9F" w:rsidRDefault="005C6AE9" w:rsidP="005C6AE9">
      <w:pPr>
        <w:widowControl w:val="0"/>
        <w:jc w:val="both"/>
      </w:pPr>
      <w:r w:rsidRPr="00F54F9F">
        <w:t xml:space="preserve">Система ХПВ объединена с противопожарной, тупиковая в основном диаметр магистральных сетей </w:t>
      </w:r>
      <w:r>
        <w:t>50</w:t>
      </w:r>
      <w:r w:rsidRPr="00F54F9F">
        <w:t xml:space="preserve"> -1</w:t>
      </w:r>
      <w:r>
        <w:t>08</w:t>
      </w:r>
      <w:r w:rsidRPr="00F54F9F">
        <w:t>мм, давление 1-3кг/см</w:t>
      </w:r>
      <w:r w:rsidRPr="00F54F9F">
        <w:rPr>
          <w:vertAlign w:val="superscript"/>
        </w:rPr>
        <w:t>2</w:t>
      </w:r>
      <w:r w:rsidRPr="00F54F9F">
        <w:t xml:space="preserve">, производительность </w:t>
      </w:r>
      <w:r>
        <w:t xml:space="preserve">9,4 </w:t>
      </w:r>
      <w:r w:rsidRPr="00F54F9F">
        <w:t>м</w:t>
      </w:r>
      <w:r w:rsidRPr="00F54F9F">
        <w:rPr>
          <w:vertAlign w:val="superscript"/>
        </w:rPr>
        <w:t>3</w:t>
      </w:r>
      <w:r w:rsidRPr="00F54F9F">
        <w:t xml:space="preserve">/час. </w:t>
      </w:r>
    </w:p>
    <w:p w14:paraId="5B2D66B7" w14:textId="77777777" w:rsidR="005C6AE9" w:rsidRPr="00F54F9F" w:rsidRDefault="005C6AE9" w:rsidP="005C6AE9">
      <w:pPr>
        <w:pStyle w:val="formattexttopleveltext"/>
        <w:spacing w:before="0" w:beforeAutospacing="0" w:after="0" w:afterAutospacing="0"/>
        <w:jc w:val="both"/>
      </w:pPr>
    </w:p>
    <w:p w14:paraId="77CA5F11" w14:textId="77777777" w:rsidR="005C6AE9" w:rsidRPr="00054DDF" w:rsidRDefault="005C6AE9" w:rsidP="005C6AE9">
      <w:pPr>
        <w:pStyle w:val="formattexttopleveltext"/>
        <w:spacing w:before="0" w:beforeAutospacing="0" w:after="0" w:afterAutospacing="0"/>
        <w:jc w:val="both"/>
      </w:pPr>
      <w:r w:rsidRPr="00F54F9F">
        <w:t xml:space="preserve">      В водоохранной зоне 1-го пояса водозаборного  </w:t>
      </w:r>
      <w:proofErr w:type="gramStart"/>
      <w:r w:rsidRPr="00F54F9F">
        <w:t>сооружения</w:t>
      </w:r>
      <w:proofErr w:type="gramEnd"/>
      <w:r w:rsidRPr="00F54F9F">
        <w:t xml:space="preserve"> загрязняющие вещества в почве и водоносных горизонтах отсутствуют. Зона санитарной охраны 1-го пояса ограждена сетчатыми панелями. </w:t>
      </w:r>
      <w:r>
        <w:t>Две в</w:t>
      </w:r>
      <w:r w:rsidRPr="00F54F9F">
        <w:t>одонапорн</w:t>
      </w:r>
      <w:r>
        <w:t>ые</w:t>
      </w:r>
      <w:r w:rsidRPr="00F54F9F">
        <w:t xml:space="preserve"> башн</w:t>
      </w:r>
      <w:r>
        <w:t>и</w:t>
      </w:r>
      <w:r w:rsidRPr="00F54F9F">
        <w:t xml:space="preserve"> системы </w:t>
      </w:r>
      <w:proofErr w:type="spellStart"/>
      <w:r w:rsidRPr="00F54F9F">
        <w:t>Рожновского</w:t>
      </w:r>
      <w:proofErr w:type="spellEnd"/>
      <w:r w:rsidRPr="00F54F9F">
        <w:t xml:space="preserve"> высотой 10 м, емкостью 15 м3 </w:t>
      </w:r>
      <w:r w:rsidRPr="00054DDF">
        <w:t xml:space="preserve">находится в рабочем состоянии. </w:t>
      </w:r>
    </w:p>
    <w:p w14:paraId="29AE05F0" w14:textId="77777777" w:rsidR="005C6AE9" w:rsidRPr="00054DDF" w:rsidRDefault="005C6AE9" w:rsidP="005C6AE9">
      <w:pPr>
        <w:pStyle w:val="formattexttopleveltext"/>
        <w:spacing w:before="0" w:beforeAutospacing="0" w:after="0" w:afterAutospacing="0"/>
        <w:jc w:val="both"/>
      </w:pPr>
      <w:r w:rsidRPr="00054DDF">
        <w:t xml:space="preserve">Вода, добытая  на  данном   водозаборе, поступает в водопроводные сети  </w:t>
      </w:r>
      <w:proofErr w:type="spellStart"/>
      <w:r w:rsidRPr="00054DDF">
        <w:t>с</w:t>
      </w:r>
      <w:proofErr w:type="gramStart"/>
      <w:r w:rsidRPr="00054DDF">
        <w:rPr>
          <w:color w:val="000000"/>
        </w:rPr>
        <w:t>.В</w:t>
      </w:r>
      <w:proofErr w:type="gramEnd"/>
      <w:r w:rsidRPr="00054DDF">
        <w:rPr>
          <w:color w:val="000000"/>
        </w:rPr>
        <w:t>ознесеновка</w:t>
      </w:r>
      <w:proofErr w:type="spellEnd"/>
      <w:r w:rsidRPr="00054DDF">
        <w:t xml:space="preserve">. В целом обслуживается  100 </w:t>
      </w:r>
      <w:proofErr w:type="gramStart"/>
      <w:r w:rsidRPr="00054DDF">
        <w:t>жилых</w:t>
      </w:r>
      <w:proofErr w:type="gramEnd"/>
      <w:r w:rsidRPr="00054DDF">
        <w:t xml:space="preserve"> дома.</w:t>
      </w:r>
    </w:p>
    <w:p w14:paraId="14269E48" w14:textId="2D00434A" w:rsidR="005C6AE9" w:rsidRPr="004F3F34" w:rsidRDefault="005C6AE9" w:rsidP="005C6AE9">
      <w:pPr>
        <w:pStyle w:val="formattexttopleveltext"/>
        <w:spacing w:line="276" w:lineRule="auto"/>
        <w:rPr>
          <w:b/>
          <w:sz w:val="22"/>
          <w:szCs w:val="22"/>
        </w:rPr>
      </w:pPr>
      <w:r w:rsidRPr="004F3F34">
        <w:rPr>
          <w:b/>
          <w:sz w:val="22"/>
          <w:szCs w:val="22"/>
        </w:rPr>
        <w:t xml:space="preserve">Таблица </w:t>
      </w:r>
      <w:r w:rsidR="00E232F6">
        <w:rPr>
          <w:b/>
          <w:sz w:val="22"/>
          <w:szCs w:val="22"/>
        </w:rPr>
        <w:t>3.20.</w:t>
      </w:r>
      <w:r w:rsidRPr="004F3F34">
        <w:rPr>
          <w:b/>
          <w:sz w:val="22"/>
          <w:szCs w:val="22"/>
        </w:rPr>
        <w:t xml:space="preserve">Характеристика  водозабора в </w:t>
      </w:r>
      <w:proofErr w:type="spellStart"/>
      <w:r w:rsidRPr="004F3F34">
        <w:rPr>
          <w:b/>
        </w:rPr>
        <w:t>с</w:t>
      </w:r>
      <w:proofErr w:type="gramStart"/>
      <w:r w:rsidRPr="004F3F34">
        <w:rPr>
          <w:b/>
          <w:color w:val="000000"/>
          <w:sz w:val="22"/>
          <w:szCs w:val="22"/>
        </w:rPr>
        <w:t>.</w:t>
      </w:r>
      <w:r w:rsidRPr="00D92A3C">
        <w:rPr>
          <w:b/>
          <w:color w:val="000000"/>
          <w:sz w:val="22"/>
          <w:szCs w:val="22"/>
        </w:rPr>
        <w:t>В</w:t>
      </w:r>
      <w:proofErr w:type="gramEnd"/>
      <w:r w:rsidRPr="00D92A3C">
        <w:rPr>
          <w:b/>
          <w:color w:val="000000"/>
          <w:sz w:val="22"/>
          <w:szCs w:val="22"/>
        </w:rPr>
        <w:t>ознесеновка</w:t>
      </w:r>
      <w:proofErr w:type="spellEnd"/>
      <w:r w:rsidRPr="004F3F34">
        <w:rPr>
          <w:b/>
        </w:rPr>
        <w:t xml:space="preserve"> </w:t>
      </w:r>
      <w:r w:rsidRPr="004F3F34">
        <w:rPr>
          <w:b/>
          <w:sz w:val="22"/>
          <w:szCs w:val="22"/>
        </w:rPr>
        <w:t xml:space="preserve"> </w:t>
      </w:r>
      <w:r w:rsidRPr="004F3F34">
        <w:rPr>
          <w:b/>
        </w:rPr>
        <w:t xml:space="preserve"> </w:t>
      </w:r>
      <w:r w:rsidRPr="004F3F34">
        <w:rPr>
          <w:b/>
          <w:sz w:val="22"/>
          <w:szCs w:val="22"/>
        </w:rPr>
        <w:t xml:space="preserve"> </w:t>
      </w:r>
    </w:p>
    <w:tbl>
      <w:tblPr>
        <w:tblW w:w="100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01"/>
        <w:gridCol w:w="1539"/>
        <w:gridCol w:w="1152"/>
        <w:gridCol w:w="1536"/>
        <w:gridCol w:w="839"/>
        <w:gridCol w:w="1314"/>
        <w:gridCol w:w="1381"/>
      </w:tblGrid>
      <w:tr w:rsidR="005C6AE9" w:rsidRPr="00CF2E06" w14:paraId="7ECEAA52" w14:textId="77777777" w:rsidTr="00757194">
        <w:trPr>
          <w:trHeight w:val="1275"/>
        </w:trPr>
        <w:tc>
          <w:tcPr>
            <w:tcW w:w="567" w:type="dxa"/>
            <w:shd w:val="clear" w:color="auto" w:fill="auto"/>
            <w:vAlign w:val="center"/>
            <w:hideMark/>
          </w:tcPr>
          <w:p w14:paraId="2892FEAF" w14:textId="77777777" w:rsidR="005C6AE9" w:rsidRPr="00CF2E06" w:rsidRDefault="005C6AE9" w:rsidP="00757194">
            <w:pPr>
              <w:rPr>
                <w:color w:val="000000"/>
                <w:sz w:val="22"/>
                <w:szCs w:val="22"/>
              </w:rPr>
            </w:pPr>
            <w:r w:rsidRPr="00CF2E06">
              <w:rPr>
                <w:color w:val="000000"/>
                <w:sz w:val="22"/>
                <w:szCs w:val="22"/>
              </w:rPr>
              <w:t>№ п/п</w:t>
            </w:r>
          </w:p>
        </w:tc>
        <w:tc>
          <w:tcPr>
            <w:tcW w:w="1701" w:type="dxa"/>
            <w:shd w:val="clear" w:color="auto" w:fill="auto"/>
            <w:vAlign w:val="center"/>
            <w:hideMark/>
          </w:tcPr>
          <w:p w14:paraId="2A4140D7" w14:textId="77777777" w:rsidR="005C6AE9" w:rsidRPr="00CF2E06" w:rsidRDefault="005C6AE9" w:rsidP="00757194">
            <w:pPr>
              <w:rPr>
                <w:color w:val="000000"/>
                <w:sz w:val="22"/>
                <w:szCs w:val="22"/>
              </w:rPr>
            </w:pPr>
            <w:r w:rsidRPr="00CF2E06">
              <w:rPr>
                <w:color w:val="000000"/>
                <w:sz w:val="22"/>
                <w:szCs w:val="22"/>
              </w:rPr>
              <w:t xml:space="preserve">Наименование </w:t>
            </w:r>
            <w:r>
              <w:rPr>
                <w:color w:val="000000"/>
                <w:sz w:val="22"/>
                <w:szCs w:val="22"/>
              </w:rPr>
              <w:t>скважины</w:t>
            </w:r>
          </w:p>
        </w:tc>
        <w:tc>
          <w:tcPr>
            <w:tcW w:w="1539" w:type="dxa"/>
            <w:shd w:val="clear" w:color="auto" w:fill="auto"/>
            <w:vAlign w:val="center"/>
            <w:hideMark/>
          </w:tcPr>
          <w:p w14:paraId="2461339A" w14:textId="77777777" w:rsidR="005C6AE9" w:rsidRPr="00CF2E06" w:rsidRDefault="005C6AE9" w:rsidP="00757194">
            <w:pPr>
              <w:rPr>
                <w:color w:val="000000"/>
                <w:sz w:val="22"/>
                <w:szCs w:val="22"/>
              </w:rPr>
            </w:pPr>
            <w:r w:rsidRPr="00CF2E06">
              <w:rPr>
                <w:color w:val="000000"/>
                <w:sz w:val="22"/>
                <w:szCs w:val="22"/>
              </w:rPr>
              <w:t>Характеристика</w:t>
            </w:r>
            <w:r>
              <w:rPr>
                <w:color w:val="000000"/>
                <w:sz w:val="22"/>
                <w:szCs w:val="22"/>
              </w:rPr>
              <w:t xml:space="preserve"> (глубина скважины и диаметр)</w:t>
            </w:r>
          </w:p>
        </w:tc>
        <w:tc>
          <w:tcPr>
            <w:tcW w:w="1152" w:type="dxa"/>
            <w:shd w:val="clear" w:color="auto" w:fill="auto"/>
            <w:vAlign w:val="center"/>
          </w:tcPr>
          <w:p w14:paraId="400556F7" w14:textId="77777777" w:rsidR="005C6AE9" w:rsidRPr="00CF2E06" w:rsidRDefault="005C6AE9" w:rsidP="00757194">
            <w:pPr>
              <w:jc w:val="center"/>
              <w:rPr>
                <w:color w:val="000000"/>
                <w:sz w:val="22"/>
                <w:szCs w:val="22"/>
              </w:rPr>
            </w:pPr>
            <w:r>
              <w:rPr>
                <w:color w:val="000000"/>
                <w:sz w:val="22"/>
                <w:szCs w:val="22"/>
              </w:rPr>
              <w:t>Тип насоса</w:t>
            </w:r>
          </w:p>
        </w:tc>
        <w:tc>
          <w:tcPr>
            <w:tcW w:w="1536" w:type="dxa"/>
            <w:shd w:val="clear" w:color="auto" w:fill="auto"/>
            <w:vAlign w:val="center"/>
            <w:hideMark/>
          </w:tcPr>
          <w:p w14:paraId="27E6082A" w14:textId="77777777" w:rsidR="005C6AE9" w:rsidRPr="00CF2E06" w:rsidRDefault="005C6AE9" w:rsidP="00757194">
            <w:pPr>
              <w:jc w:val="center"/>
              <w:rPr>
                <w:color w:val="000000"/>
                <w:sz w:val="22"/>
                <w:szCs w:val="22"/>
              </w:rPr>
            </w:pPr>
            <w:r w:rsidRPr="00CF2E06">
              <w:rPr>
                <w:color w:val="000000"/>
                <w:sz w:val="22"/>
                <w:szCs w:val="22"/>
              </w:rPr>
              <w:t>Год ввода в эксплуатацию</w:t>
            </w:r>
          </w:p>
        </w:tc>
        <w:tc>
          <w:tcPr>
            <w:tcW w:w="839" w:type="dxa"/>
            <w:shd w:val="clear" w:color="auto" w:fill="auto"/>
            <w:vAlign w:val="center"/>
            <w:hideMark/>
          </w:tcPr>
          <w:p w14:paraId="3ED40335" w14:textId="77777777" w:rsidR="005C6AE9" w:rsidRPr="00CF2E06" w:rsidRDefault="005C6AE9" w:rsidP="00757194">
            <w:pPr>
              <w:jc w:val="center"/>
              <w:rPr>
                <w:color w:val="000000"/>
                <w:sz w:val="22"/>
                <w:szCs w:val="22"/>
              </w:rPr>
            </w:pPr>
            <w:r w:rsidRPr="00CF2E06">
              <w:rPr>
                <w:color w:val="000000"/>
                <w:sz w:val="22"/>
                <w:szCs w:val="22"/>
              </w:rPr>
              <w:t>Износ, %</w:t>
            </w:r>
          </w:p>
        </w:tc>
        <w:tc>
          <w:tcPr>
            <w:tcW w:w="1314" w:type="dxa"/>
            <w:shd w:val="clear" w:color="auto" w:fill="auto"/>
            <w:vAlign w:val="center"/>
            <w:hideMark/>
          </w:tcPr>
          <w:p w14:paraId="668BDAD3" w14:textId="77777777" w:rsidR="005C6AE9" w:rsidRPr="00CF2E06" w:rsidRDefault="005C6AE9" w:rsidP="00757194">
            <w:pPr>
              <w:jc w:val="center"/>
              <w:rPr>
                <w:color w:val="000000"/>
                <w:sz w:val="22"/>
                <w:szCs w:val="22"/>
              </w:rPr>
            </w:pPr>
            <w:r w:rsidRPr="00CF2E06">
              <w:rPr>
                <w:color w:val="000000"/>
                <w:sz w:val="22"/>
                <w:szCs w:val="22"/>
              </w:rPr>
              <w:t>Мощность водозабора, м</w:t>
            </w:r>
            <w:r w:rsidRPr="00CF2E06">
              <w:rPr>
                <w:color w:val="000000"/>
                <w:sz w:val="22"/>
                <w:szCs w:val="22"/>
                <w:vertAlign w:val="superscript"/>
              </w:rPr>
              <w:t>3</w:t>
            </w:r>
            <w:r w:rsidRPr="00CF2E06">
              <w:rPr>
                <w:color w:val="000000"/>
                <w:sz w:val="22"/>
                <w:szCs w:val="22"/>
              </w:rPr>
              <w:t>/ч</w:t>
            </w:r>
          </w:p>
        </w:tc>
        <w:tc>
          <w:tcPr>
            <w:tcW w:w="1381" w:type="dxa"/>
            <w:shd w:val="clear" w:color="auto" w:fill="auto"/>
            <w:vAlign w:val="center"/>
            <w:hideMark/>
          </w:tcPr>
          <w:p w14:paraId="1E56B0F0" w14:textId="77777777" w:rsidR="005C6AE9" w:rsidRPr="00CF2E06" w:rsidRDefault="005C6AE9" w:rsidP="00757194">
            <w:pPr>
              <w:rPr>
                <w:color w:val="000000"/>
                <w:sz w:val="22"/>
                <w:szCs w:val="22"/>
              </w:rPr>
            </w:pPr>
            <w:r>
              <w:rPr>
                <w:color w:val="000000"/>
                <w:sz w:val="22"/>
                <w:szCs w:val="22"/>
              </w:rPr>
              <w:t>Ёмкость  башни</w:t>
            </w:r>
          </w:p>
        </w:tc>
      </w:tr>
      <w:tr w:rsidR="005C6AE9" w:rsidRPr="00CF2E06" w14:paraId="552465F7" w14:textId="77777777" w:rsidTr="00757194">
        <w:trPr>
          <w:trHeight w:val="525"/>
        </w:trPr>
        <w:tc>
          <w:tcPr>
            <w:tcW w:w="567" w:type="dxa"/>
            <w:shd w:val="clear" w:color="auto" w:fill="auto"/>
            <w:vAlign w:val="center"/>
            <w:hideMark/>
          </w:tcPr>
          <w:p w14:paraId="59690266" w14:textId="77777777" w:rsidR="005C6AE9" w:rsidRPr="00CF2E06" w:rsidRDefault="005C6AE9" w:rsidP="00757194">
            <w:pPr>
              <w:rPr>
                <w:color w:val="000000"/>
                <w:sz w:val="20"/>
              </w:rPr>
            </w:pPr>
            <w:r>
              <w:rPr>
                <w:color w:val="00000A"/>
                <w:sz w:val="20"/>
              </w:rPr>
              <w:t>1</w:t>
            </w:r>
          </w:p>
        </w:tc>
        <w:tc>
          <w:tcPr>
            <w:tcW w:w="1701" w:type="dxa"/>
            <w:shd w:val="clear" w:color="auto" w:fill="auto"/>
            <w:vAlign w:val="center"/>
            <w:hideMark/>
          </w:tcPr>
          <w:p w14:paraId="2C8DF193" w14:textId="77777777" w:rsidR="005C6AE9" w:rsidRPr="00CF2E06" w:rsidRDefault="005C6AE9" w:rsidP="00757194">
            <w:pPr>
              <w:rPr>
                <w:color w:val="000000"/>
                <w:sz w:val="20"/>
              </w:rPr>
            </w:pPr>
            <w:r w:rsidRPr="00FC1098">
              <w:rPr>
                <w:color w:val="00000A"/>
                <w:sz w:val="20"/>
              </w:rPr>
              <w:t xml:space="preserve">Водозаборная скважина </w:t>
            </w:r>
          </w:p>
        </w:tc>
        <w:tc>
          <w:tcPr>
            <w:tcW w:w="1539" w:type="dxa"/>
            <w:shd w:val="clear" w:color="auto" w:fill="auto"/>
            <w:vAlign w:val="center"/>
            <w:hideMark/>
          </w:tcPr>
          <w:p w14:paraId="5C796B2B" w14:textId="77777777" w:rsidR="005C6AE9" w:rsidRDefault="005C6AE9" w:rsidP="00757194">
            <w:pPr>
              <w:jc w:val="center"/>
              <w:rPr>
                <w:rFonts w:ascii="Calibri" w:hAnsi="Calibri" w:cs="Calibri"/>
                <w:color w:val="000000"/>
                <w:sz w:val="22"/>
                <w:szCs w:val="22"/>
              </w:rPr>
            </w:pPr>
            <w:r>
              <w:rPr>
                <w:color w:val="00000A"/>
                <w:sz w:val="20"/>
              </w:rPr>
              <w:t>85</w:t>
            </w:r>
          </w:p>
        </w:tc>
        <w:tc>
          <w:tcPr>
            <w:tcW w:w="1152" w:type="dxa"/>
            <w:shd w:val="clear" w:color="auto" w:fill="auto"/>
            <w:vAlign w:val="center"/>
            <w:hideMark/>
          </w:tcPr>
          <w:p w14:paraId="39113780" w14:textId="77777777" w:rsidR="005C6AE9" w:rsidRDefault="005C6AE9" w:rsidP="00757194">
            <w:pPr>
              <w:jc w:val="center"/>
              <w:rPr>
                <w:rFonts w:ascii="Calibri" w:hAnsi="Calibri" w:cs="Calibri"/>
                <w:color w:val="000000"/>
                <w:sz w:val="22"/>
                <w:szCs w:val="22"/>
              </w:rPr>
            </w:pPr>
            <w:r w:rsidRPr="00FC1098">
              <w:rPr>
                <w:sz w:val="20"/>
              </w:rPr>
              <w:t>погружной</w:t>
            </w:r>
          </w:p>
        </w:tc>
        <w:tc>
          <w:tcPr>
            <w:tcW w:w="1536" w:type="dxa"/>
            <w:shd w:val="clear" w:color="auto" w:fill="auto"/>
            <w:vAlign w:val="center"/>
            <w:hideMark/>
          </w:tcPr>
          <w:p w14:paraId="648AEC09" w14:textId="77777777" w:rsidR="005C6AE9" w:rsidRDefault="005C6AE9" w:rsidP="00757194">
            <w:pPr>
              <w:jc w:val="center"/>
              <w:rPr>
                <w:rFonts w:ascii="Calibri" w:hAnsi="Calibri" w:cs="Calibri"/>
                <w:color w:val="000000"/>
                <w:sz w:val="22"/>
                <w:szCs w:val="22"/>
              </w:rPr>
            </w:pPr>
            <w:r w:rsidRPr="00FC1098">
              <w:rPr>
                <w:rFonts w:ascii="Calibri" w:hAnsi="Calibri" w:cs="Calibri"/>
                <w:color w:val="00000A"/>
                <w:sz w:val="20"/>
              </w:rPr>
              <w:t>197</w:t>
            </w:r>
            <w:r>
              <w:rPr>
                <w:rFonts w:ascii="Calibri" w:hAnsi="Calibri" w:cs="Calibri"/>
                <w:color w:val="00000A"/>
                <w:sz w:val="20"/>
              </w:rPr>
              <w:t>6</w:t>
            </w:r>
          </w:p>
        </w:tc>
        <w:tc>
          <w:tcPr>
            <w:tcW w:w="839" w:type="dxa"/>
            <w:shd w:val="clear" w:color="auto" w:fill="auto"/>
            <w:vAlign w:val="center"/>
            <w:hideMark/>
          </w:tcPr>
          <w:p w14:paraId="408DFA7F" w14:textId="77777777" w:rsidR="005C6AE9" w:rsidRPr="00CF2E06" w:rsidRDefault="005C6AE9" w:rsidP="00757194">
            <w:pPr>
              <w:jc w:val="center"/>
              <w:rPr>
                <w:color w:val="000000"/>
                <w:sz w:val="20"/>
              </w:rPr>
            </w:pPr>
            <w:r>
              <w:rPr>
                <w:color w:val="00000A"/>
                <w:sz w:val="20"/>
              </w:rPr>
              <w:t>До 100</w:t>
            </w:r>
            <w:r w:rsidRPr="00FC1098">
              <w:rPr>
                <w:color w:val="00000A"/>
                <w:sz w:val="20"/>
              </w:rPr>
              <w:t> </w:t>
            </w:r>
          </w:p>
        </w:tc>
        <w:tc>
          <w:tcPr>
            <w:tcW w:w="1314" w:type="dxa"/>
            <w:shd w:val="clear" w:color="auto" w:fill="auto"/>
            <w:vAlign w:val="center"/>
            <w:hideMark/>
          </w:tcPr>
          <w:p w14:paraId="21CFC330" w14:textId="77777777" w:rsidR="005C6AE9" w:rsidRPr="00CF2E06" w:rsidRDefault="005C6AE9" w:rsidP="00757194">
            <w:pPr>
              <w:rPr>
                <w:color w:val="000000"/>
                <w:sz w:val="20"/>
              </w:rPr>
            </w:pPr>
            <w:r w:rsidRPr="00FC1098">
              <w:rPr>
                <w:sz w:val="20"/>
              </w:rPr>
              <w:t>ЭЦ</w:t>
            </w:r>
            <w:r>
              <w:rPr>
                <w:sz w:val="20"/>
              </w:rPr>
              <w:t>ПЭ</w:t>
            </w:r>
            <w:r w:rsidRPr="00FC1098">
              <w:rPr>
                <w:sz w:val="20"/>
              </w:rPr>
              <w:t>-</w:t>
            </w:r>
            <w:r>
              <w:rPr>
                <w:sz w:val="20"/>
              </w:rPr>
              <w:t>1,2-80</w:t>
            </w:r>
          </w:p>
        </w:tc>
        <w:tc>
          <w:tcPr>
            <w:tcW w:w="1381" w:type="dxa"/>
            <w:shd w:val="clear" w:color="auto" w:fill="auto"/>
            <w:vAlign w:val="center"/>
          </w:tcPr>
          <w:p w14:paraId="3A7FD53D" w14:textId="77777777" w:rsidR="005C6AE9" w:rsidRPr="00CF2E06" w:rsidRDefault="005C6AE9" w:rsidP="00757194">
            <w:pPr>
              <w:jc w:val="center"/>
              <w:rPr>
                <w:color w:val="000000"/>
                <w:sz w:val="20"/>
              </w:rPr>
            </w:pPr>
            <w:r w:rsidRPr="00FC1098">
              <w:rPr>
                <w:color w:val="00000A"/>
                <w:sz w:val="20"/>
              </w:rPr>
              <w:t>25 м3</w:t>
            </w:r>
          </w:p>
        </w:tc>
      </w:tr>
    </w:tbl>
    <w:p w14:paraId="7068A8A4" w14:textId="77777777" w:rsidR="005C6AE9" w:rsidRDefault="005C6AE9" w:rsidP="005C6AE9">
      <w:pPr>
        <w:pStyle w:val="formattexttopleveltext"/>
        <w:spacing w:before="0" w:beforeAutospacing="0" w:after="0" w:afterAutospacing="0" w:line="276" w:lineRule="auto"/>
        <w:rPr>
          <w:b/>
        </w:rPr>
      </w:pPr>
    </w:p>
    <w:p w14:paraId="7A1A9BB4" w14:textId="77777777" w:rsidR="005C6AE9" w:rsidRDefault="005C6AE9" w:rsidP="005C6AE9">
      <w:pPr>
        <w:pStyle w:val="formattexttopleveltext"/>
        <w:spacing w:before="0" w:beforeAutospacing="0" w:after="0" w:afterAutospacing="0" w:line="276" w:lineRule="auto"/>
      </w:pPr>
      <w:r w:rsidRPr="00637503">
        <w:t>Существующая схема  водоснабжения</w:t>
      </w:r>
      <w:r>
        <w:t xml:space="preserve"> </w:t>
      </w:r>
      <w:proofErr w:type="spellStart"/>
      <w:r>
        <w:t>с</w:t>
      </w:r>
      <w:proofErr w:type="gramStart"/>
      <w:r>
        <w:t>.В</w:t>
      </w:r>
      <w:proofErr w:type="gramEnd"/>
      <w:r>
        <w:t>ознесеновка</w:t>
      </w:r>
      <w:proofErr w:type="spellEnd"/>
      <w:r w:rsidRPr="00637503">
        <w:t xml:space="preserve"> представлена  </w:t>
      </w:r>
      <w:r>
        <w:t>в приложении 3.</w:t>
      </w:r>
    </w:p>
    <w:p w14:paraId="41C2E748" w14:textId="2DEEBB3C" w:rsidR="00213E12" w:rsidRDefault="00DD0AC0" w:rsidP="00213E12">
      <w:pPr>
        <w:pStyle w:val="formattexttopleveltext"/>
        <w:spacing w:after="0" w:afterAutospacing="0"/>
        <w:jc w:val="both"/>
        <w:rPr>
          <w:b/>
        </w:rPr>
      </w:pPr>
      <w:r>
        <w:rPr>
          <w:b/>
        </w:rPr>
        <w:t>3.1.4</w:t>
      </w:r>
      <w:r w:rsidR="005C6AE9" w:rsidRPr="00614D39">
        <w:rPr>
          <w:b/>
        </w:rPr>
        <w:t xml:space="preserve">. Описание результатов технического обследования централизованных систем водоснабжения                                                                                                                              </w:t>
      </w:r>
      <w:r w:rsidR="00213E12">
        <w:rPr>
          <w:b/>
        </w:rPr>
        <w:t xml:space="preserve">                                   </w:t>
      </w:r>
      <w:r w:rsidR="005C6AE9" w:rsidRPr="00614D39">
        <w:rPr>
          <w:b/>
        </w:rPr>
        <w:t xml:space="preserve">  </w:t>
      </w:r>
      <w:r>
        <w:rPr>
          <w:b/>
        </w:rPr>
        <w:t>3.1.4.1</w:t>
      </w:r>
      <w:r w:rsidR="005C6AE9" w:rsidRPr="00614D39">
        <w:rPr>
          <w:b/>
        </w:rPr>
        <w:t>.Описание состояния существующих источников водоснабжения и водозаборных сооружений</w:t>
      </w:r>
      <w:r w:rsidR="005C6AE9">
        <w:rPr>
          <w:b/>
        </w:rPr>
        <w:t xml:space="preserve">                                                                                                                                                         </w:t>
      </w:r>
      <w:r w:rsidR="00213E12">
        <w:rPr>
          <w:b/>
        </w:rPr>
        <w:t xml:space="preserve">                                </w:t>
      </w:r>
    </w:p>
    <w:p w14:paraId="03866DD5" w14:textId="6D2F87BA" w:rsidR="005C6AE9" w:rsidRPr="00331006" w:rsidRDefault="005C6AE9" w:rsidP="00213E12">
      <w:pPr>
        <w:pStyle w:val="formattexttopleveltext"/>
        <w:spacing w:after="0" w:afterAutospacing="0"/>
        <w:jc w:val="both"/>
      </w:pPr>
      <w:r w:rsidRPr="00331006">
        <w:t xml:space="preserve">Для обеспечения холодным водоснабжением территории </w:t>
      </w:r>
      <w:r>
        <w:t xml:space="preserve">сельсовета имеется  2 артезианских скважины, все находятся в рабочем состоянии,  </w:t>
      </w:r>
      <w:r w:rsidRPr="00331006">
        <w:t xml:space="preserve"> </w:t>
      </w:r>
      <w:r>
        <w:t xml:space="preserve">два  </w:t>
      </w:r>
      <w:r w:rsidRPr="00331006">
        <w:t xml:space="preserve"> водозабор</w:t>
      </w:r>
      <w:r>
        <w:t xml:space="preserve">а в комплексе </w:t>
      </w:r>
      <w:proofErr w:type="gramStart"/>
      <w:r>
        <w:t>в</w:t>
      </w:r>
      <w:proofErr w:type="gramEnd"/>
      <w:r>
        <w:t xml:space="preserve"> водонапорными </w:t>
      </w:r>
      <w:r>
        <w:lastRenderedPageBreak/>
        <w:t>башнями</w:t>
      </w:r>
      <w:r w:rsidRPr="00331006">
        <w:t xml:space="preserve">. Подача воды производится электрическими насосами производительностью </w:t>
      </w:r>
      <w:r>
        <w:t>6,5-10,0</w:t>
      </w:r>
      <w:r w:rsidRPr="00331006">
        <w:t xml:space="preserve"> м3/час с накоплением в башнях </w:t>
      </w:r>
      <w:proofErr w:type="spellStart"/>
      <w:r w:rsidRPr="00331006">
        <w:t>Рожновского</w:t>
      </w:r>
      <w:proofErr w:type="spellEnd"/>
      <w:r w:rsidRPr="00331006">
        <w:t xml:space="preserve"> и передачей потребителям по магистральным сетям, в том числе и на водозаборные колонки.</w:t>
      </w:r>
    </w:p>
    <w:p w14:paraId="57302858" w14:textId="21E2F14B" w:rsidR="005C6AE9" w:rsidRPr="00263C96" w:rsidRDefault="005C6AE9" w:rsidP="005C6AE9">
      <w:pPr>
        <w:jc w:val="both"/>
      </w:pPr>
      <w:r w:rsidRPr="00D11327">
        <w:t xml:space="preserve">Все водозаборы стоят на балансе </w:t>
      </w:r>
      <w:r>
        <w:t>Касторенского  района</w:t>
      </w:r>
      <w:r w:rsidRPr="00D11327">
        <w:t>. С</w:t>
      </w:r>
      <w:r w:rsidRPr="00D11327">
        <w:rPr>
          <w:bCs/>
          <w:spacing w:val="-1"/>
        </w:rPr>
        <w:t xml:space="preserve">уммарная (установленная) производительность всех водозаборов составляет </w:t>
      </w:r>
      <w:r>
        <w:rPr>
          <w:bCs/>
          <w:spacing w:val="-1"/>
        </w:rPr>
        <w:t>18,8</w:t>
      </w:r>
      <w:r w:rsidRPr="00D11327">
        <w:rPr>
          <w:bCs/>
          <w:spacing w:val="-1"/>
        </w:rPr>
        <w:t>м</w:t>
      </w:r>
      <w:r w:rsidRPr="00D11327">
        <w:rPr>
          <w:bCs/>
          <w:spacing w:val="-1"/>
          <w:vertAlign w:val="superscript"/>
        </w:rPr>
        <w:t>3</w:t>
      </w:r>
      <w:r w:rsidRPr="00D11327">
        <w:rPr>
          <w:bCs/>
          <w:spacing w:val="-1"/>
        </w:rPr>
        <w:t xml:space="preserve">/час. На производственные и хозяйственно-питьевые нужды в настоящее время используется вода из </w:t>
      </w:r>
      <w:r>
        <w:rPr>
          <w:bCs/>
          <w:spacing w:val="-1"/>
        </w:rPr>
        <w:t>2</w:t>
      </w:r>
      <w:r w:rsidRPr="00D11327">
        <w:rPr>
          <w:bCs/>
          <w:spacing w:val="-1"/>
        </w:rPr>
        <w:t xml:space="preserve"> действующих артезианских сква</w:t>
      </w:r>
      <w:r w:rsidRPr="00263C96">
        <w:rPr>
          <w:bCs/>
          <w:spacing w:val="-1"/>
        </w:rPr>
        <w:t xml:space="preserve">жин. </w:t>
      </w:r>
      <w:r w:rsidRPr="00263C96">
        <w:t xml:space="preserve">Забор воды осуществляется одиночными скважинами. Принадлежность скважин  к водозаборам </w:t>
      </w:r>
      <w:r w:rsidRPr="00A529F1">
        <w:t xml:space="preserve">отражена в  таблице  </w:t>
      </w:r>
      <w:r w:rsidR="00DD0AC0">
        <w:t>3.21</w:t>
      </w:r>
      <w:r w:rsidRPr="00A529F1">
        <w:t>.</w:t>
      </w:r>
    </w:p>
    <w:p w14:paraId="6D889900" w14:textId="31747333" w:rsidR="005C6AE9" w:rsidRDefault="005C6AE9" w:rsidP="005C6AE9">
      <w:pPr>
        <w:jc w:val="both"/>
      </w:pPr>
      <w:r w:rsidRPr="00263C96">
        <w:t xml:space="preserve">Характеристика  водозаборов МО   по износу и мощности и сравнительные характеристики по энергоёмкости производства и транспортировки воды, </w:t>
      </w:r>
      <w:proofErr w:type="spellStart"/>
      <w:r w:rsidRPr="00263C96">
        <w:t>кВт</w:t>
      </w:r>
      <w:proofErr w:type="gramStart"/>
      <w:r w:rsidRPr="00263C96">
        <w:t>.ч</w:t>
      </w:r>
      <w:proofErr w:type="spellEnd"/>
      <w:proofErr w:type="gramEnd"/>
      <w:r w:rsidRPr="00263C96">
        <w:t>/</w:t>
      </w:r>
      <w:proofErr w:type="spellStart"/>
      <w:r w:rsidRPr="00263C96">
        <w:t>куб.м</w:t>
      </w:r>
      <w:proofErr w:type="spellEnd"/>
      <w:r w:rsidRPr="00263C96">
        <w:t>, производительность труда и другим показателям представлены в таблиц</w:t>
      </w:r>
      <w:r>
        <w:t>е</w:t>
      </w:r>
      <w:r w:rsidRPr="00263C96">
        <w:t xml:space="preserve"> </w:t>
      </w:r>
      <w:r w:rsidR="00DD0AC0">
        <w:t>3.21</w:t>
      </w:r>
      <w:r w:rsidRPr="00263C96">
        <w:t xml:space="preserve">. </w:t>
      </w:r>
    </w:p>
    <w:p w14:paraId="5376CADA" w14:textId="77777777" w:rsidR="00213E12" w:rsidRDefault="00213E12" w:rsidP="00213E12">
      <w:pPr>
        <w:pStyle w:val="aff1"/>
        <w:ind w:left="0"/>
        <w:rPr>
          <w:rFonts w:eastAsia="Times New Roman"/>
          <w:sz w:val="24"/>
        </w:rPr>
      </w:pPr>
    </w:p>
    <w:p w14:paraId="588D910E" w14:textId="1D40D12A" w:rsidR="005C6AE9" w:rsidRPr="00FC1098" w:rsidRDefault="005C6AE9" w:rsidP="00213E12">
      <w:pPr>
        <w:pStyle w:val="aff1"/>
        <w:ind w:left="0"/>
        <w:jc w:val="both"/>
        <w:rPr>
          <w:b/>
          <w:sz w:val="22"/>
          <w:szCs w:val="22"/>
        </w:rPr>
      </w:pPr>
      <w:r>
        <w:rPr>
          <w:b/>
          <w:sz w:val="22"/>
          <w:szCs w:val="22"/>
        </w:rPr>
        <w:t xml:space="preserve">Таблица </w:t>
      </w:r>
      <w:r w:rsidR="00DD0AC0">
        <w:rPr>
          <w:b/>
          <w:sz w:val="22"/>
          <w:szCs w:val="22"/>
        </w:rPr>
        <w:t>3.21</w:t>
      </w:r>
      <w:r>
        <w:rPr>
          <w:b/>
          <w:sz w:val="22"/>
          <w:szCs w:val="22"/>
        </w:rPr>
        <w:t>. Характеристика водозаборного оборудования  на водозаборах Егорьевского</w:t>
      </w:r>
      <w:r w:rsidRPr="003E09A3">
        <w:t xml:space="preserve"> </w:t>
      </w:r>
      <w:r>
        <w:rPr>
          <w:b/>
          <w:sz w:val="22"/>
          <w:szCs w:val="22"/>
        </w:rPr>
        <w:t xml:space="preserve"> сельсовета</w:t>
      </w:r>
    </w:p>
    <w:tbl>
      <w:tblPr>
        <w:tblW w:w="9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
        <w:gridCol w:w="1641"/>
        <w:gridCol w:w="1843"/>
        <w:gridCol w:w="1158"/>
        <w:gridCol w:w="1303"/>
        <w:gridCol w:w="743"/>
        <w:gridCol w:w="850"/>
        <w:gridCol w:w="1618"/>
        <w:gridCol w:w="233"/>
      </w:tblGrid>
      <w:tr w:rsidR="005C6AE9" w:rsidRPr="00631CD4" w14:paraId="527136CB" w14:textId="77777777" w:rsidTr="00757194">
        <w:trPr>
          <w:trHeight w:val="604"/>
          <w:jc w:val="center"/>
        </w:trPr>
        <w:tc>
          <w:tcPr>
            <w:tcW w:w="553" w:type="dxa"/>
            <w:shd w:val="clear" w:color="auto" w:fill="auto"/>
            <w:vAlign w:val="center"/>
            <w:hideMark/>
          </w:tcPr>
          <w:p w14:paraId="4A029FDA" w14:textId="77777777" w:rsidR="005C6AE9" w:rsidRPr="00631CD4" w:rsidRDefault="005C6AE9" w:rsidP="00757194">
            <w:pPr>
              <w:jc w:val="center"/>
              <w:rPr>
                <w:color w:val="00000A"/>
                <w:sz w:val="18"/>
                <w:szCs w:val="18"/>
              </w:rPr>
            </w:pPr>
            <w:r w:rsidRPr="00631CD4">
              <w:rPr>
                <w:color w:val="000000"/>
                <w:sz w:val="18"/>
                <w:szCs w:val="18"/>
              </w:rPr>
              <w:t>№ п/п</w:t>
            </w:r>
          </w:p>
        </w:tc>
        <w:tc>
          <w:tcPr>
            <w:tcW w:w="1641" w:type="dxa"/>
            <w:shd w:val="clear" w:color="auto" w:fill="auto"/>
            <w:vAlign w:val="center"/>
            <w:hideMark/>
          </w:tcPr>
          <w:p w14:paraId="61BB38E6" w14:textId="77777777" w:rsidR="005C6AE9" w:rsidRPr="00631CD4" w:rsidRDefault="005C6AE9" w:rsidP="00757194">
            <w:pPr>
              <w:jc w:val="center"/>
              <w:rPr>
                <w:color w:val="00000A"/>
                <w:sz w:val="18"/>
                <w:szCs w:val="18"/>
              </w:rPr>
            </w:pPr>
            <w:r w:rsidRPr="00631CD4">
              <w:rPr>
                <w:color w:val="000000"/>
                <w:sz w:val="18"/>
                <w:szCs w:val="18"/>
              </w:rPr>
              <w:t>Наименование скважины</w:t>
            </w:r>
          </w:p>
        </w:tc>
        <w:tc>
          <w:tcPr>
            <w:tcW w:w="1843" w:type="dxa"/>
            <w:shd w:val="clear" w:color="auto" w:fill="auto"/>
            <w:vAlign w:val="center"/>
          </w:tcPr>
          <w:p w14:paraId="6682AD10" w14:textId="77777777" w:rsidR="005C6AE9" w:rsidRPr="00631CD4" w:rsidRDefault="005C6AE9" w:rsidP="00757194">
            <w:pPr>
              <w:jc w:val="center"/>
              <w:rPr>
                <w:color w:val="00000A"/>
                <w:sz w:val="18"/>
                <w:szCs w:val="18"/>
              </w:rPr>
            </w:pPr>
            <w:r w:rsidRPr="00631CD4">
              <w:rPr>
                <w:color w:val="000000"/>
                <w:sz w:val="18"/>
                <w:szCs w:val="18"/>
              </w:rPr>
              <w:t>Характеристика (глубина скважины и диаметр)</w:t>
            </w:r>
          </w:p>
        </w:tc>
        <w:tc>
          <w:tcPr>
            <w:tcW w:w="1158" w:type="dxa"/>
            <w:shd w:val="clear" w:color="auto" w:fill="auto"/>
            <w:vAlign w:val="center"/>
            <w:hideMark/>
          </w:tcPr>
          <w:p w14:paraId="3E363307" w14:textId="77777777" w:rsidR="005C6AE9" w:rsidRPr="00631CD4" w:rsidRDefault="005C6AE9" w:rsidP="00757194">
            <w:pPr>
              <w:jc w:val="center"/>
              <w:rPr>
                <w:color w:val="00000A"/>
                <w:sz w:val="18"/>
                <w:szCs w:val="18"/>
              </w:rPr>
            </w:pPr>
            <w:r w:rsidRPr="00631CD4">
              <w:rPr>
                <w:color w:val="000000"/>
                <w:sz w:val="18"/>
                <w:szCs w:val="18"/>
              </w:rPr>
              <w:t>Тип насоса</w:t>
            </w:r>
          </w:p>
        </w:tc>
        <w:tc>
          <w:tcPr>
            <w:tcW w:w="1303" w:type="dxa"/>
            <w:shd w:val="clear" w:color="auto" w:fill="auto"/>
            <w:vAlign w:val="center"/>
            <w:hideMark/>
          </w:tcPr>
          <w:p w14:paraId="405062D1" w14:textId="77777777" w:rsidR="005C6AE9" w:rsidRPr="00631CD4" w:rsidRDefault="005C6AE9" w:rsidP="00757194">
            <w:pPr>
              <w:jc w:val="center"/>
              <w:rPr>
                <w:color w:val="00000A"/>
                <w:sz w:val="18"/>
                <w:szCs w:val="18"/>
              </w:rPr>
            </w:pPr>
            <w:r w:rsidRPr="00631CD4">
              <w:rPr>
                <w:color w:val="000000"/>
                <w:sz w:val="18"/>
                <w:szCs w:val="18"/>
              </w:rPr>
              <w:t>Год ввода в эксплуатацию</w:t>
            </w:r>
          </w:p>
        </w:tc>
        <w:tc>
          <w:tcPr>
            <w:tcW w:w="743" w:type="dxa"/>
            <w:shd w:val="clear" w:color="auto" w:fill="auto"/>
            <w:vAlign w:val="center"/>
            <w:hideMark/>
          </w:tcPr>
          <w:p w14:paraId="66EBCC82" w14:textId="77777777" w:rsidR="005C6AE9" w:rsidRPr="00631CD4" w:rsidRDefault="005C6AE9" w:rsidP="00757194">
            <w:pPr>
              <w:jc w:val="center"/>
              <w:rPr>
                <w:color w:val="00000A"/>
                <w:sz w:val="18"/>
                <w:szCs w:val="18"/>
              </w:rPr>
            </w:pPr>
            <w:r w:rsidRPr="00631CD4">
              <w:rPr>
                <w:color w:val="000000"/>
                <w:sz w:val="18"/>
                <w:szCs w:val="18"/>
              </w:rPr>
              <w:t>Износ, %</w:t>
            </w:r>
          </w:p>
        </w:tc>
        <w:tc>
          <w:tcPr>
            <w:tcW w:w="850" w:type="dxa"/>
            <w:shd w:val="clear" w:color="auto" w:fill="auto"/>
            <w:vAlign w:val="center"/>
            <w:hideMark/>
          </w:tcPr>
          <w:p w14:paraId="7F11763B" w14:textId="77777777" w:rsidR="005C6AE9" w:rsidRPr="00631CD4" w:rsidRDefault="005C6AE9" w:rsidP="00757194">
            <w:pPr>
              <w:jc w:val="center"/>
              <w:rPr>
                <w:color w:val="00000A"/>
                <w:sz w:val="18"/>
                <w:szCs w:val="18"/>
              </w:rPr>
            </w:pPr>
            <w:r w:rsidRPr="00631CD4">
              <w:rPr>
                <w:color w:val="000000"/>
                <w:sz w:val="18"/>
                <w:szCs w:val="18"/>
              </w:rPr>
              <w:t>Тип насоса</w:t>
            </w:r>
          </w:p>
        </w:tc>
        <w:tc>
          <w:tcPr>
            <w:tcW w:w="1618" w:type="dxa"/>
            <w:vAlign w:val="center"/>
          </w:tcPr>
          <w:p w14:paraId="5BF1C1EC" w14:textId="77777777" w:rsidR="005C6AE9" w:rsidRPr="00631CD4" w:rsidRDefault="005C6AE9" w:rsidP="00757194">
            <w:pPr>
              <w:jc w:val="center"/>
              <w:rPr>
                <w:color w:val="00000A"/>
                <w:sz w:val="18"/>
                <w:szCs w:val="18"/>
              </w:rPr>
            </w:pPr>
            <w:r w:rsidRPr="00631CD4">
              <w:rPr>
                <w:color w:val="000000"/>
                <w:sz w:val="18"/>
                <w:szCs w:val="18"/>
              </w:rPr>
              <w:t>Мощность водозабора, м</w:t>
            </w:r>
            <w:r w:rsidRPr="00631CD4">
              <w:rPr>
                <w:color w:val="000000"/>
                <w:sz w:val="18"/>
                <w:szCs w:val="18"/>
                <w:vertAlign w:val="superscript"/>
              </w:rPr>
              <w:t>3</w:t>
            </w:r>
            <w:r w:rsidRPr="00631CD4">
              <w:rPr>
                <w:color w:val="000000"/>
                <w:sz w:val="18"/>
                <w:szCs w:val="18"/>
              </w:rPr>
              <w:t>/ч (</w:t>
            </w:r>
            <w:proofErr w:type="spellStart"/>
            <w:r w:rsidRPr="00631CD4">
              <w:rPr>
                <w:color w:val="000000"/>
                <w:sz w:val="18"/>
                <w:szCs w:val="18"/>
              </w:rPr>
              <w:t>номин</w:t>
            </w:r>
            <w:proofErr w:type="spellEnd"/>
            <w:r w:rsidRPr="00631CD4">
              <w:rPr>
                <w:color w:val="000000"/>
                <w:sz w:val="18"/>
                <w:szCs w:val="18"/>
              </w:rPr>
              <w:t>/факт)</w:t>
            </w:r>
          </w:p>
        </w:tc>
        <w:tc>
          <w:tcPr>
            <w:tcW w:w="233" w:type="dxa"/>
            <w:shd w:val="clear" w:color="auto" w:fill="auto"/>
            <w:vAlign w:val="center"/>
            <w:hideMark/>
          </w:tcPr>
          <w:p w14:paraId="64A96AC0" w14:textId="77777777" w:rsidR="005C6AE9" w:rsidRPr="00631CD4" w:rsidRDefault="005C6AE9" w:rsidP="00757194">
            <w:pPr>
              <w:jc w:val="center"/>
              <w:rPr>
                <w:color w:val="00000A"/>
                <w:sz w:val="18"/>
                <w:szCs w:val="18"/>
              </w:rPr>
            </w:pPr>
          </w:p>
        </w:tc>
      </w:tr>
      <w:tr w:rsidR="005C6AE9" w:rsidRPr="00631CD4" w14:paraId="3D7284EF" w14:textId="77777777" w:rsidTr="00757194">
        <w:trPr>
          <w:trHeight w:val="300"/>
          <w:jc w:val="center"/>
        </w:trPr>
        <w:tc>
          <w:tcPr>
            <w:tcW w:w="553" w:type="dxa"/>
            <w:shd w:val="clear" w:color="FFFF00" w:fill="FFFF00"/>
          </w:tcPr>
          <w:p w14:paraId="5C4FEAED" w14:textId="77777777" w:rsidR="005C6AE9" w:rsidRPr="00631CD4" w:rsidRDefault="005C6AE9" w:rsidP="00757194">
            <w:pPr>
              <w:jc w:val="center"/>
              <w:rPr>
                <w:color w:val="00000A"/>
                <w:sz w:val="18"/>
                <w:szCs w:val="18"/>
              </w:rPr>
            </w:pPr>
          </w:p>
        </w:tc>
        <w:tc>
          <w:tcPr>
            <w:tcW w:w="9389" w:type="dxa"/>
            <w:gridSpan w:val="8"/>
            <w:shd w:val="clear" w:color="FFFF00" w:fill="FFFF00"/>
            <w:vAlign w:val="center"/>
            <w:hideMark/>
          </w:tcPr>
          <w:p w14:paraId="00F4767F" w14:textId="77777777" w:rsidR="005C6AE9" w:rsidRPr="00631CD4" w:rsidRDefault="005C6AE9" w:rsidP="00757194">
            <w:pPr>
              <w:jc w:val="center"/>
              <w:rPr>
                <w:color w:val="00000A"/>
                <w:sz w:val="18"/>
                <w:szCs w:val="18"/>
              </w:rPr>
            </w:pPr>
            <w:r w:rsidRPr="00631CD4">
              <w:rPr>
                <w:color w:val="00000A"/>
                <w:sz w:val="18"/>
                <w:szCs w:val="18"/>
              </w:rPr>
              <w:t xml:space="preserve">Водозабор в </w:t>
            </w:r>
            <w:r>
              <w:rPr>
                <w:color w:val="00000A"/>
                <w:sz w:val="18"/>
                <w:szCs w:val="18"/>
              </w:rPr>
              <w:t>д.Егорьевка</w:t>
            </w:r>
          </w:p>
        </w:tc>
      </w:tr>
      <w:tr w:rsidR="005C6AE9" w:rsidRPr="00631CD4" w14:paraId="634F1BCE" w14:textId="77777777" w:rsidTr="00757194">
        <w:trPr>
          <w:trHeight w:val="510"/>
          <w:jc w:val="center"/>
        </w:trPr>
        <w:tc>
          <w:tcPr>
            <w:tcW w:w="553" w:type="dxa"/>
            <w:shd w:val="clear" w:color="auto" w:fill="auto"/>
            <w:vAlign w:val="center"/>
          </w:tcPr>
          <w:p w14:paraId="6D629166" w14:textId="77777777" w:rsidR="005C6AE9" w:rsidRPr="00631CD4" w:rsidRDefault="005C6AE9" w:rsidP="00757194">
            <w:pPr>
              <w:jc w:val="center"/>
              <w:rPr>
                <w:color w:val="00000A"/>
                <w:sz w:val="18"/>
                <w:szCs w:val="18"/>
              </w:rPr>
            </w:pPr>
            <w:r w:rsidRPr="00FC1098">
              <w:rPr>
                <w:color w:val="00000A"/>
                <w:sz w:val="20"/>
              </w:rPr>
              <w:t> 1</w:t>
            </w:r>
          </w:p>
        </w:tc>
        <w:tc>
          <w:tcPr>
            <w:tcW w:w="1641" w:type="dxa"/>
            <w:shd w:val="clear" w:color="auto" w:fill="auto"/>
            <w:vAlign w:val="center"/>
          </w:tcPr>
          <w:p w14:paraId="7970F3C8" w14:textId="77777777" w:rsidR="005C6AE9" w:rsidRPr="00631CD4" w:rsidRDefault="005C6AE9" w:rsidP="00757194">
            <w:pPr>
              <w:jc w:val="center"/>
              <w:rPr>
                <w:color w:val="00000A"/>
                <w:sz w:val="18"/>
                <w:szCs w:val="18"/>
              </w:rPr>
            </w:pPr>
            <w:r w:rsidRPr="00FC1098">
              <w:rPr>
                <w:color w:val="00000A"/>
                <w:sz w:val="20"/>
              </w:rPr>
              <w:t>Водозаборная скважина</w:t>
            </w:r>
          </w:p>
        </w:tc>
        <w:tc>
          <w:tcPr>
            <w:tcW w:w="1843" w:type="dxa"/>
            <w:shd w:val="clear" w:color="auto" w:fill="auto"/>
            <w:vAlign w:val="center"/>
          </w:tcPr>
          <w:p w14:paraId="7D453810" w14:textId="77777777" w:rsidR="005C6AE9" w:rsidRPr="00631CD4" w:rsidRDefault="005C6AE9" w:rsidP="00757194">
            <w:pPr>
              <w:jc w:val="center"/>
              <w:rPr>
                <w:color w:val="00000A"/>
                <w:sz w:val="18"/>
                <w:szCs w:val="18"/>
              </w:rPr>
            </w:pPr>
            <w:r w:rsidRPr="00FC1098">
              <w:rPr>
                <w:color w:val="00000A"/>
                <w:sz w:val="20"/>
              </w:rPr>
              <w:t>42</w:t>
            </w:r>
          </w:p>
        </w:tc>
        <w:tc>
          <w:tcPr>
            <w:tcW w:w="1158" w:type="dxa"/>
            <w:shd w:val="clear" w:color="auto" w:fill="auto"/>
            <w:vAlign w:val="center"/>
          </w:tcPr>
          <w:p w14:paraId="6384BA1E" w14:textId="77777777" w:rsidR="005C6AE9" w:rsidRPr="00631CD4" w:rsidRDefault="005C6AE9" w:rsidP="00757194">
            <w:pPr>
              <w:jc w:val="center"/>
              <w:rPr>
                <w:sz w:val="18"/>
                <w:szCs w:val="18"/>
              </w:rPr>
            </w:pPr>
            <w:r w:rsidRPr="00FC1098">
              <w:rPr>
                <w:sz w:val="20"/>
              </w:rPr>
              <w:t>погружной</w:t>
            </w:r>
          </w:p>
        </w:tc>
        <w:tc>
          <w:tcPr>
            <w:tcW w:w="1303" w:type="dxa"/>
            <w:shd w:val="clear" w:color="auto" w:fill="auto"/>
            <w:vAlign w:val="center"/>
          </w:tcPr>
          <w:p w14:paraId="75E4F7EC" w14:textId="77777777" w:rsidR="005C6AE9" w:rsidRPr="00631CD4" w:rsidRDefault="005C6AE9" w:rsidP="00757194">
            <w:pPr>
              <w:jc w:val="center"/>
              <w:rPr>
                <w:rFonts w:ascii="Calibri" w:hAnsi="Calibri" w:cs="Calibri"/>
                <w:color w:val="00000A"/>
                <w:sz w:val="18"/>
                <w:szCs w:val="18"/>
              </w:rPr>
            </w:pPr>
            <w:r w:rsidRPr="00FC1098">
              <w:rPr>
                <w:rFonts w:ascii="Calibri" w:hAnsi="Calibri" w:cs="Calibri"/>
                <w:color w:val="00000A"/>
                <w:sz w:val="20"/>
              </w:rPr>
              <w:t>19</w:t>
            </w:r>
            <w:r>
              <w:rPr>
                <w:rFonts w:ascii="Calibri" w:hAnsi="Calibri" w:cs="Calibri"/>
                <w:color w:val="00000A"/>
                <w:sz w:val="20"/>
              </w:rPr>
              <w:t>81</w:t>
            </w:r>
          </w:p>
        </w:tc>
        <w:tc>
          <w:tcPr>
            <w:tcW w:w="743" w:type="dxa"/>
            <w:shd w:val="clear" w:color="auto" w:fill="auto"/>
            <w:vAlign w:val="center"/>
          </w:tcPr>
          <w:p w14:paraId="6C080F91" w14:textId="77777777" w:rsidR="005C6AE9" w:rsidRPr="00631CD4" w:rsidRDefault="005C6AE9" w:rsidP="00757194">
            <w:pPr>
              <w:jc w:val="center"/>
              <w:rPr>
                <w:color w:val="00000A"/>
                <w:sz w:val="18"/>
                <w:szCs w:val="18"/>
              </w:rPr>
            </w:pPr>
            <w:r>
              <w:rPr>
                <w:color w:val="00000A"/>
                <w:sz w:val="20"/>
              </w:rPr>
              <w:t>До 80</w:t>
            </w:r>
            <w:r w:rsidRPr="00FC1098">
              <w:rPr>
                <w:color w:val="00000A"/>
                <w:sz w:val="20"/>
              </w:rPr>
              <w:t xml:space="preserve"> </w:t>
            </w:r>
          </w:p>
        </w:tc>
        <w:tc>
          <w:tcPr>
            <w:tcW w:w="850" w:type="dxa"/>
            <w:shd w:val="clear" w:color="auto" w:fill="auto"/>
            <w:vAlign w:val="center"/>
          </w:tcPr>
          <w:p w14:paraId="0C4A312E" w14:textId="77777777" w:rsidR="005C6AE9" w:rsidRPr="00631CD4" w:rsidRDefault="005C6AE9" w:rsidP="00757194">
            <w:pPr>
              <w:jc w:val="center"/>
              <w:rPr>
                <w:sz w:val="18"/>
                <w:szCs w:val="18"/>
              </w:rPr>
            </w:pPr>
            <w:r w:rsidRPr="00FC1098">
              <w:rPr>
                <w:sz w:val="20"/>
              </w:rPr>
              <w:t>ЭЦ</w:t>
            </w:r>
            <w:r>
              <w:rPr>
                <w:sz w:val="20"/>
              </w:rPr>
              <w:t>ПЭ</w:t>
            </w:r>
            <w:r w:rsidRPr="00FC1098">
              <w:rPr>
                <w:sz w:val="20"/>
              </w:rPr>
              <w:t>-</w:t>
            </w:r>
            <w:r>
              <w:rPr>
                <w:sz w:val="20"/>
              </w:rPr>
              <w:t>1,2-80</w:t>
            </w:r>
          </w:p>
        </w:tc>
        <w:tc>
          <w:tcPr>
            <w:tcW w:w="1618" w:type="dxa"/>
            <w:vAlign w:val="center"/>
          </w:tcPr>
          <w:p w14:paraId="154D5CCC" w14:textId="77777777" w:rsidR="005C6AE9" w:rsidRPr="00631CD4" w:rsidRDefault="005C6AE9" w:rsidP="00757194">
            <w:pPr>
              <w:jc w:val="center"/>
              <w:rPr>
                <w:color w:val="000000"/>
                <w:sz w:val="18"/>
                <w:szCs w:val="18"/>
              </w:rPr>
            </w:pPr>
            <w:r w:rsidRPr="00FC1098">
              <w:rPr>
                <w:color w:val="00000A"/>
                <w:sz w:val="20"/>
              </w:rPr>
              <w:t>25 м3</w:t>
            </w:r>
          </w:p>
        </w:tc>
        <w:tc>
          <w:tcPr>
            <w:tcW w:w="233" w:type="dxa"/>
            <w:shd w:val="clear" w:color="auto" w:fill="auto"/>
            <w:vAlign w:val="center"/>
          </w:tcPr>
          <w:p w14:paraId="53EDC298" w14:textId="77777777" w:rsidR="005C6AE9" w:rsidRPr="00631CD4" w:rsidRDefault="005C6AE9" w:rsidP="00757194">
            <w:pPr>
              <w:jc w:val="center"/>
              <w:rPr>
                <w:color w:val="00000A"/>
                <w:sz w:val="18"/>
                <w:szCs w:val="18"/>
              </w:rPr>
            </w:pPr>
          </w:p>
        </w:tc>
      </w:tr>
      <w:tr w:rsidR="005C6AE9" w:rsidRPr="00631CD4" w14:paraId="36349CFF" w14:textId="77777777" w:rsidTr="00757194">
        <w:trPr>
          <w:trHeight w:val="300"/>
          <w:jc w:val="center"/>
        </w:trPr>
        <w:tc>
          <w:tcPr>
            <w:tcW w:w="553" w:type="dxa"/>
            <w:shd w:val="clear" w:color="FFFF00" w:fill="FFFF00"/>
          </w:tcPr>
          <w:p w14:paraId="6CEA9ED3" w14:textId="77777777" w:rsidR="005C6AE9" w:rsidRPr="00631CD4" w:rsidRDefault="005C6AE9" w:rsidP="00757194">
            <w:pPr>
              <w:jc w:val="center"/>
              <w:rPr>
                <w:color w:val="00000A"/>
                <w:sz w:val="18"/>
                <w:szCs w:val="18"/>
              </w:rPr>
            </w:pPr>
          </w:p>
        </w:tc>
        <w:tc>
          <w:tcPr>
            <w:tcW w:w="9389" w:type="dxa"/>
            <w:gridSpan w:val="8"/>
            <w:shd w:val="clear" w:color="FFFF00" w:fill="FFFF00"/>
            <w:vAlign w:val="center"/>
            <w:hideMark/>
          </w:tcPr>
          <w:p w14:paraId="7FDC018E" w14:textId="77777777" w:rsidR="005C6AE9" w:rsidRPr="00631CD4" w:rsidRDefault="005C6AE9" w:rsidP="00757194">
            <w:pPr>
              <w:jc w:val="center"/>
              <w:rPr>
                <w:color w:val="00000A"/>
                <w:sz w:val="18"/>
                <w:szCs w:val="18"/>
              </w:rPr>
            </w:pPr>
            <w:r w:rsidRPr="00631CD4">
              <w:rPr>
                <w:color w:val="00000A"/>
                <w:sz w:val="18"/>
                <w:szCs w:val="18"/>
              </w:rPr>
              <w:t xml:space="preserve">Водозабор в </w:t>
            </w:r>
            <w:proofErr w:type="spellStart"/>
            <w:r>
              <w:rPr>
                <w:color w:val="00000A"/>
                <w:sz w:val="18"/>
                <w:szCs w:val="18"/>
              </w:rPr>
              <w:t>с.Вознесеновка</w:t>
            </w:r>
            <w:proofErr w:type="spellEnd"/>
          </w:p>
        </w:tc>
      </w:tr>
      <w:tr w:rsidR="005C6AE9" w:rsidRPr="00631CD4" w14:paraId="05964387" w14:textId="77777777" w:rsidTr="00757194">
        <w:trPr>
          <w:trHeight w:val="510"/>
          <w:jc w:val="center"/>
        </w:trPr>
        <w:tc>
          <w:tcPr>
            <w:tcW w:w="553" w:type="dxa"/>
            <w:shd w:val="clear" w:color="auto" w:fill="auto"/>
            <w:vAlign w:val="center"/>
            <w:hideMark/>
          </w:tcPr>
          <w:p w14:paraId="1B77B895" w14:textId="77777777" w:rsidR="005C6AE9" w:rsidRPr="00631CD4" w:rsidRDefault="005C6AE9" w:rsidP="00757194">
            <w:pPr>
              <w:jc w:val="center"/>
              <w:rPr>
                <w:color w:val="00000A"/>
                <w:sz w:val="18"/>
                <w:szCs w:val="18"/>
              </w:rPr>
            </w:pPr>
            <w:r>
              <w:rPr>
                <w:color w:val="00000A"/>
                <w:sz w:val="20"/>
              </w:rPr>
              <w:t>1</w:t>
            </w:r>
          </w:p>
        </w:tc>
        <w:tc>
          <w:tcPr>
            <w:tcW w:w="1641" w:type="dxa"/>
            <w:shd w:val="clear" w:color="auto" w:fill="auto"/>
            <w:vAlign w:val="center"/>
            <w:hideMark/>
          </w:tcPr>
          <w:p w14:paraId="5AF0ECB7" w14:textId="77777777" w:rsidR="005C6AE9" w:rsidRPr="00631CD4" w:rsidRDefault="005C6AE9" w:rsidP="00757194">
            <w:pPr>
              <w:jc w:val="center"/>
              <w:rPr>
                <w:color w:val="00000A"/>
                <w:sz w:val="18"/>
                <w:szCs w:val="18"/>
              </w:rPr>
            </w:pPr>
            <w:r w:rsidRPr="00FC1098">
              <w:rPr>
                <w:color w:val="00000A"/>
                <w:sz w:val="20"/>
              </w:rPr>
              <w:t xml:space="preserve">Водозаборная скважина </w:t>
            </w:r>
          </w:p>
        </w:tc>
        <w:tc>
          <w:tcPr>
            <w:tcW w:w="1843" w:type="dxa"/>
            <w:shd w:val="clear" w:color="auto" w:fill="auto"/>
            <w:vAlign w:val="center"/>
            <w:hideMark/>
          </w:tcPr>
          <w:p w14:paraId="67B61859" w14:textId="77777777" w:rsidR="005C6AE9" w:rsidRPr="00631CD4" w:rsidRDefault="005C6AE9" w:rsidP="00757194">
            <w:pPr>
              <w:jc w:val="center"/>
              <w:rPr>
                <w:color w:val="00000A"/>
                <w:sz w:val="18"/>
                <w:szCs w:val="18"/>
              </w:rPr>
            </w:pPr>
            <w:r>
              <w:rPr>
                <w:color w:val="00000A"/>
                <w:sz w:val="20"/>
              </w:rPr>
              <w:t>85</w:t>
            </w:r>
          </w:p>
        </w:tc>
        <w:tc>
          <w:tcPr>
            <w:tcW w:w="1158" w:type="dxa"/>
            <w:shd w:val="clear" w:color="auto" w:fill="auto"/>
            <w:vAlign w:val="center"/>
            <w:hideMark/>
          </w:tcPr>
          <w:p w14:paraId="4FD0EF70" w14:textId="77777777" w:rsidR="005C6AE9" w:rsidRPr="00631CD4" w:rsidRDefault="005C6AE9" w:rsidP="00757194">
            <w:pPr>
              <w:jc w:val="center"/>
              <w:rPr>
                <w:sz w:val="18"/>
                <w:szCs w:val="18"/>
              </w:rPr>
            </w:pPr>
            <w:r w:rsidRPr="00FC1098">
              <w:rPr>
                <w:sz w:val="20"/>
              </w:rPr>
              <w:t>погружной</w:t>
            </w:r>
          </w:p>
        </w:tc>
        <w:tc>
          <w:tcPr>
            <w:tcW w:w="1303" w:type="dxa"/>
            <w:shd w:val="clear" w:color="auto" w:fill="auto"/>
            <w:vAlign w:val="center"/>
            <w:hideMark/>
          </w:tcPr>
          <w:p w14:paraId="1D7E851D" w14:textId="77777777" w:rsidR="005C6AE9" w:rsidRPr="00631CD4" w:rsidRDefault="005C6AE9" w:rsidP="00757194">
            <w:pPr>
              <w:jc w:val="center"/>
              <w:rPr>
                <w:rFonts w:ascii="Calibri" w:hAnsi="Calibri" w:cs="Calibri"/>
                <w:color w:val="00000A"/>
                <w:sz w:val="18"/>
                <w:szCs w:val="18"/>
              </w:rPr>
            </w:pPr>
            <w:r w:rsidRPr="00FC1098">
              <w:rPr>
                <w:rFonts w:ascii="Calibri" w:hAnsi="Calibri" w:cs="Calibri"/>
                <w:color w:val="00000A"/>
                <w:sz w:val="20"/>
              </w:rPr>
              <w:t>197</w:t>
            </w:r>
            <w:r>
              <w:rPr>
                <w:rFonts w:ascii="Calibri" w:hAnsi="Calibri" w:cs="Calibri"/>
                <w:color w:val="00000A"/>
                <w:sz w:val="20"/>
              </w:rPr>
              <w:t>6</w:t>
            </w:r>
          </w:p>
        </w:tc>
        <w:tc>
          <w:tcPr>
            <w:tcW w:w="743" w:type="dxa"/>
            <w:shd w:val="clear" w:color="auto" w:fill="auto"/>
            <w:vAlign w:val="center"/>
            <w:hideMark/>
          </w:tcPr>
          <w:p w14:paraId="19C572D1" w14:textId="77777777" w:rsidR="005C6AE9" w:rsidRPr="00631CD4" w:rsidRDefault="005C6AE9" w:rsidP="00757194">
            <w:pPr>
              <w:jc w:val="center"/>
              <w:rPr>
                <w:color w:val="00000A"/>
                <w:sz w:val="18"/>
                <w:szCs w:val="18"/>
              </w:rPr>
            </w:pPr>
            <w:r>
              <w:rPr>
                <w:color w:val="00000A"/>
                <w:sz w:val="20"/>
              </w:rPr>
              <w:t>До 100</w:t>
            </w:r>
            <w:r w:rsidRPr="00FC1098">
              <w:rPr>
                <w:color w:val="00000A"/>
                <w:sz w:val="20"/>
              </w:rPr>
              <w:t> </w:t>
            </w:r>
          </w:p>
        </w:tc>
        <w:tc>
          <w:tcPr>
            <w:tcW w:w="850" w:type="dxa"/>
            <w:shd w:val="clear" w:color="auto" w:fill="auto"/>
            <w:vAlign w:val="center"/>
            <w:hideMark/>
          </w:tcPr>
          <w:p w14:paraId="46D28821" w14:textId="77777777" w:rsidR="005C6AE9" w:rsidRPr="00631CD4" w:rsidRDefault="005C6AE9" w:rsidP="00757194">
            <w:pPr>
              <w:jc w:val="center"/>
              <w:rPr>
                <w:sz w:val="18"/>
                <w:szCs w:val="18"/>
              </w:rPr>
            </w:pPr>
            <w:r w:rsidRPr="00FC1098">
              <w:rPr>
                <w:sz w:val="20"/>
              </w:rPr>
              <w:t>ЭЦ</w:t>
            </w:r>
            <w:r>
              <w:rPr>
                <w:sz w:val="20"/>
              </w:rPr>
              <w:t>ПЭ</w:t>
            </w:r>
            <w:r w:rsidRPr="00FC1098">
              <w:rPr>
                <w:sz w:val="20"/>
              </w:rPr>
              <w:t>-</w:t>
            </w:r>
            <w:r>
              <w:rPr>
                <w:sz w:val="20"/>
              </w:rPr>
              <w:t>1,2-80</w:t>
            </w:r>
          </w:p>
        </w:tc>
        <w:tc>
          <w:tcPr>
            <w:tcW w:w="1618" w:type="dxa"/>
            <w:vAlign w:val="center"/>
          </w:tcPr>
          <w:p w14:paraId="15BD296A" w14:textId="77777777" w:rsidR="005C6AE9" w:rsidRPr="00631CD4" w:rsidRDefault="005C6AE9" w:rsidP="00757194">
            <w:pPr>
              <w:jc w:val="center"/>
              <w:rPr>
                <w:color w:val="00000A"/>
                <w:sz w:val="18"/>
                <w:szCs w:val="18"/>
              </w:rPr>
            </w:pPr>
            <w:r w:rsidRPr="00FC1098">
              <w:rPr>
                <w:color w:val="00000A"/>
                <w:sz w:val="20"/>
              </w:rPr>
              <w:t>25 м3</w:t>
            </w:r>
          </w:p>
        </w:tc>
        <w:tc>
          <w:tcPr>
            <w:tcW w:w="233" w:type="dxa"/>
            <w:shd w:val="clear" w:color="auto" w:fill="auto"/>
            <w:vAlign w:val="center"/>
            <w:hideMark/>
          </w:tcPr>
          <w:p w14:paraId="14EA8FAB" w14:textId="77777777" w:rsidR="005C6AE9" w:rsidRPr="00631CD4" w:rsidRDefault="005C6AE9" w:rsidP="00757194">
            <w:pPr>
              <w:jc w:val="center"/>
              <w:rPr>
                <w:color w:val="00000A"/>
                <w:sz w:val="18"/>
                <w:szCs w:val="18"/>
              </w:rPr>
            </w:pPr>
          </w:p>
        </w:tc>
      </w:tr>
    </w:tbl>
    <w:p w14:paraId="70A9528E" w14:textId="0D0797DF" w:rsidR="005C6AE9" w:rsidRPr="006B3B42" w:rsidRDefault="005C6AE9" w:rsidP="005C6AE9">
      <w:pPr>
        <w:suppressAutoHyphens/>
        <w:spacing w:before="120" w:line="276" w:lineRule="auto"/>
        <w:jc w:val="both"/>
        <w:rPr>
          <w:bCs/>
          <w:spacing w:val="-1"/>
        </w:rPr>
      </w:pPr>
      <w:r w:rsidRPr="00134B3A">
        <w:rPr>
          <w:bCs/>
          <w:spacing w:val="-1"/>
        </w:rPr>
        <w:t xml:space="preserve">Исходя из представленных в таблице </w:t>
      </w:r>
      <w:r w:rsidR="00DD0AC0">
        <w:rPr>
          <w:bCs/>
          <w:spacing w:val="-1"/>
        </w:rPr>
        <w:t>3.21</w:t>
      </w:r>
      <w:r w:rsidRPr="00134B3A">
        <w:rPr>
          <w:bCs/>
          <w:spacing w:val="-1"/>
        </w:rPr>
        <w:t xml:space="preserve"> данных, износ объектов системы водоснабжения составляет  до 100%.</w:t>
      </w:r>
    </w:p>
    <w:p w14:paraId="2AD0FA7D" w14:textId="030D8A81" w:rsidR="005C6AE9" w:rsidRPr="00614D39" w:rsidRDefault="00DD0AC0" w:rsidP="00DD0AC0">
      <w:pPr>
        <w:pStyle w:val="formattexttopleveltext"/>
        <w:spacing w:after="0" w:afterAutospacing="0"/>
        <w:jc w:val="both"/>
        <w:rPr>
          <w:b/>
        </w:rPr>
      </w:pPr>
      <w:r>
        <w:rPr>
          <w:b/>
        </w:rPr>
        <w:t>3.1.4.</w:t>
      </w:r>
      <w:r w:rsidR="005C6AE9" w:rsidRPr="00614D39">
        <w:rPr>
          <w:b/>
        </w:rPr>
        <w:t>2.</w:t>
      </w:r>
      <w:r w:rsidR="005C6AE9">
        <w:rPr>
          <w:b/>
        </w:rPr>
        <w:t xml:space="preserve"> </w:t>
      </w:r>
      <w:r w:rsidR="005C6AE9" w:rsidRPr="00614D39">
        <w:rPr>
          <w:b/>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p w14:paraId="2E264C47" w14:textId="77777777" w:rsidR="005C6AE9" w:rsidRDefault="005C6AE9" w:rsidP="005C6AE9">
      <w:pPr>
        <w:pStyle w:val="formattexttopleveltext"/>
        <w:spacing w:after="0" w:afterAutospacing="0"/>
        <w:jc w:val="both"/>
      </w:pPr>
      <w:r>
        <w:t xml:space="preserve">   </w:t>
      </w:r>
      <w:r w:rsidRPr="00263C96">
        <w:t xml:space="preserve">Специализированных установок или оборудования для очистки питьевой воды в системе </w:t>
      </w:r>
      <w:r>
        <w:t xml:space="preserve">водоснабжения Егорьевского  сельсовета </w:t>
      </w:r>
      <w:r w:rsidRPr="00263C96">
        <w:t xml:space="preserve">  нет. Имеется водонапорные башни, которые частично </w:t>
      </w:r>
      <w:proofErr w:type="gramStart"/>
      <w:r w:rsidRPr="00263C96">
        <w:t>выполняют  роль</w:t>
      </w:r>
      <w:proofErr w:type="gramEnd"/>
      <w:r w:rsidRPr="00263C96">
        <w:t xml:space="preserve"> оборудования для очистки воды.</w:t>
      </w:r>
    </w:p>
    <w:p w14:paraId="5D82ACDF" w14:textId="53BC3D16" w:rsidR="00DD0AC0" w:rsidRDefault="00DD0AC0" w:rsidP="00DD0AC0">
      <w:pPr>
        <w:pStyle w:val="formattexttopleveltext"/>
        <w:spacing w:after="0" w:afterAutospacing="0"/>
        <w:jc w:val="both"/>
        <w:rPr>
          <w:b/>
        </w:rPr>
      </w:pPr>
      <w:r>
        <w:rPr>
          <w:b/>
        </w:rPr>
        <w:t>3.1.5</w:t>
      </w:r>
      <w:r w:rsidR="005C6AE9" w:rsidRPr="00614D39">
        <w:rPr>
          <w:b/>
        </w:rPr>
        <w:t>.</w:t>
      </w:r>
      <w:r w:rsidR="005C6AE9">
        <w:rPr>
          <w:b/>
        </w:rPr>
        <w:t xml:space="preserve"> </w:t>
      </w:r>
      <w:r w:rsidR="005C6AE9" w:rsidRPr="00614D39">
        <w:rPr>
          <w:b/>
        </w:rPr>
        <w:t>Описание состояния и функционирования водопроводных сетей систем водоснабжения, включая оценку величины износа сетей</w:t>
      </w:r>
    </w:p>
    <w:tbl>
      <w:tblPr>
        <w:tblW w:w="10419" w:type="dxa"/>
        <w:jc w:val="center"/>
        <w:tblLook w:val="04A0" w:firstRow="1" w:lastRow="0" w:firstColumn="1" w:lastColumn="0" w:noHBand="0" w:noVBand="1"/>
      </w:tblPr>
      <w:tblGrid>
        <w:gridCol w:w="10419"/>
      </w:tblGrid>
      <w:tr w:rsidR="005C6AE9" w:rsidRPr="00BD260D" w14:paraId="42B374E2" w14:textId="77777777" w:rsidTr="00757194">
        <w:trPr>
          <w:trHeight w:val="750"/>
          <w:jc w:val="center"/>
        </w:trPr>
        <w:tc>
          <w:tcPr>
            <w:tcW w:w="10419" w:type="dxa"/>
            <w:tcBorders>
              <w:top w:val="nil"/>
              <w:left w:val="nil"/>
              <w:bottom w:val="single" w:sz="8" w:space="0" w:color="auto"/>
              <w:right w:val="nil"/>
            </w:tcBorders>
            <w:shd w:val="clear" w:color="auto" w:fill="auto"/>
            <w:vAlign w:val="bottom"/>
            <w:hideMark/>
          </w:tcPr>
          <w:p w14:paraId="603F1336" w14:textId="5F150163" w:rsidR="00DD0AC0" w:rsidRDefault="00DD0AC0" w:rsidP="00757194">
            <w:r>
              <w:t xml:space="preserve">                                                                                                                                                               </w:t>
            </w:r>
            <w:r w:rsidR="005C6AE9" w:rsidRPr="00BD260D">
              <w:t xml:space="preserve">Водопроводные сети, проложенные по двум  населённым пунктам, имеют срок службы  от 40 до </w:t>
            </w:r>
          </w:p>
          <w:p w14:paraId="21F0F57D" w14:textId="6ED0DB87" w:rsidR="005C6AE9" w:rsidRPr="00BD260D" w:rsidRDefault="005C6AE9" w:rsidP="00757194">
            <w:r w:rsidRPr="00BD260D">
              <w:t xml:space="preserve">52 лет. Все водоводы имеют износ до  100%.  Все существующие  сети   имеют материал из стали и чугуна. Более детальная характеристика  водопроводов  представлена в таблицах </w:t>
            </w:r>
            <w:r w:rsidR="00DD0AC0">
              <w:t>3.22</w:t>
            </w:r>
            <w:r w:rsidRPr="00BD260D">
              <w:t>.</w:t>
            </w:r>
          </w:p>
          <w:p w14:paraId="340676DB" w14:textId="77777777" w:rsidR="005C6AE9" w:rsidRPr="00BD260D" w:rsidRDefault="005C6AE9" w:rsidP="00757194">
            <w:pPr>
              <w:rPr>
                <w:b/>
                <w:bCs/>
              </w:rPr>
            </w:pPr>
          </w:p>
          <w:p w14:paraId="770A7D1B" w14:textId="47B8B355" w:rsidR="005C6AE9" w:rsidRPr="00BD260D" w:rsidRDefault="005C6AE9" w:rsidP="00757194">
            <w:pPr>
              <w:rPr>
                <w:b/>
                <w:bCs/>
                <w:color w:val="000000"/>
                <w:sz w:val="22"/>
                <w:szCs w:val="22"/>
              </w:rPr>
            </w:pPr>
            <w:r w:rsidRPr="00BD260D">
              <w:rPr>
                <w:b/>
                <w:bCs/>
                <w:color w:val="000000"/>
                <w:sz w:val="22"/>
                <w:szCs w:val="22"/>
              </w:rPr>
              <w:t xml:space="preserve">Таблица </w:t>
            </w:r>
            <w:r w:rsidR="00DD0AC0">
              <w:rPr>
                <w:b/>
                <w:bCs/>
                <w:color w:val="000000"/>
                <w:sz w:val="22"/>
                <w:szCs w:val="22"/>
              </w:rPr>
              <w:t>3.22</w:t>
            </w:r>
            <w:r w:rsidRPr="00BD260D">
              <w:rPr>
                <w:b/>
                <w:bCs/>
                <w:color w:val="000000"/>
                <w:sz w:val="22"/>
                <w:szCs w:val="22"/>
              </w:rPr>
              <w:t>.</w:t>
            </w:r>
            <w:r w:rsidRPr="00BD260D">
              <w:rPr>
                <w:b/>
                <w:bCs/>
                <w:sz w:val="22"/>
                <w:szCs w:val="22"/>
              </w:rPr>
              <w:t>Характеристика водопроводных сетей системы водоснабжения по протяженности и материалу стен</w:t>
            </w:r>
            <w:r w:rsidRPr="00BD260D">
              <w:rPr>
                <w:b/>
                <w:bCs/>
                <w:color w:val="000000"/>
                <w:sz w:val="22"/>
                <w:szCs w:val="22"/>
              </w:rPr>
              <w:t xml:space="preserve"> </w:t>
            </w:r>
          </w:p>
          <w:tbl>
            <w:tblPr>
              <w:tblW w:w="10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3"/>
              <w:gridCol w:w="102"/>
              <w:gridCol w:w="1807"/>
              <w:gridCol w:w="174"/>
              <w:gridCol w:w="1464"/>
              <w:gridCol w:w="127"/>
              <w:gridCol w:w="1551"/>
              <w:gridCol w:w="78"/>
              <w:gridCol w:w="2038"/>
            </w:tblGrid>
            <w:tr w:rsidR="005C6AE9" w:rsidRPr="00BD260D" w14:paraId="15FEBC66" w14:textId="77777777" w:rsidTr="00757194">
              <w:trPr>
                <w:trHeight w:val="577"/>
                <w:jc w:val="center"/>
              </w:trPr>
              <w:tc>
                <w:tcPr>
                  <w:tcW w:w="2805" w:type="dxa"/>
                  <w:gridSpan w:val="2"/>
                  <w:shd w:val="clear" w:color="auto" w:fill="auto"/>
                  <w:vAlign w:val="center"/>
                  <w:hideMark/>
                </w:tcPr>
                <w:p w14:paraId="686E74EF" w14:textId="0DD74099" w:rsidR="005C6AE9" w:rsidRPr="00BD260D" w:rsidRDefault="005C6AE9" w:rsidP="00757194">
                  <w:pPr>
                    <w:jc w:val="center"/>
                    <w:rPr>
                      <w:sz w:val="22"/>
                      <w:szCs w:val="22"/>
                    </w:rPr>
                  </w:pPr>
                  <w:r w:rsidRPr="00BD260D">
                    <w:rPr>
                      <w:sz w:val="22"/>
                      <w:szCs w:val="22"/>
                    </w:rPr>
                    <w:t>Диаметр сети ВС,</w:t>
                  </w:r>
                  <w:r w:rsidR="00DD0AC0">
                    <w:rPr>
                      <w:sz w:val="22"/>
                      <w:szCs w:val="22"/>
                    </w:rPr>
                    <w:t xml:space="preserve"> </w:t>
                  </w:r>
                  <w:r w:rsidRPr="00BD260D">
                    <w:rPr>
                      <w:sz w:val="22"/>
                      <w:szCs w:val="22"/>
                    </w:rPr>
                    <w:t>мм</w:t>
                  </w:r>
                </w:p>
              </w:tc>
              <w:tc>
                <w:tcPr>
                  <w:tcW w:w="1981" w:type="dxa"/>
                  <w:gridSpan w:val="2"/>
                  <w:shd w:val="clear" w:color="auto" w:fill="auto"/>
                  <w:vAlign w:val="center"/>
                  <w:hideMark/>
                </w:tcPr>
                <w:p w14:paraId="7088E60A" w14:textId="77777777" w:rsidR="005C6AE9" w:rsidRPr="00BD260D" w:rsidRDefault="005C6AE9" w:rsidP="00757194">
                  <w:pPr>
                    <w:jc w:val="center"/>
                    <w:rPr>
                      <w:sz w:val="22"/>
                      <w:szCs w:val="22"/>
                    </w:rPr>
                  </w:pPr>
                  <w:r w:rsidRPr="00BD260D">
                    <w:rPr>
                      <w:sz w:val="22"/>
                      <w:szCs w:val="22"/>
                    </w:rPr>
                    <w:t xml:space="preserve">Протяженность, </w:t>
                  </w:r>
                  <w:proofErr w:type="spellStart"/>
                  <w:r w:rsidRPr="00BD260D">
                    <w:rPr>
                      <w:sz w:val="22"/>
                      <w:szCs w:val="22"/>
                    </w:rPr>
                    <w:t>п.м</w:t>
                  </w:r>
                  <w:proofErr w:type="spellEnd"/>
                  <w:r w:rsidRPr="00BD260D">
                    <w:rPr>
                      <w:sz w:val="22"/>
                      <w:szCs w:val="22"/>
                    </w:rPr>
                    <w:t>.</w:t>
                  </w:r>
                </w:p>
              </w:tc>
              <w:tc>
                <w:tcPr>
                  <w:tcW w:w="1464" w:type="dxa"/>
                  <w:shd w:val="clear" w:color="auto" w:fill="auto"/>
                  <w:vAlign w:val="center"/>
                  <w:hideMark/>
                </w:tcPr>
                <w:p w14:paraId="4EEDF914" w14:textId="77777777" w:rsidR="005C6AE9" w:rsidRPr="00BD260D" w:rsidRDefault="005C6AE9" w:rsidP="00757194">
                  <w:pPr>
                    <w:jc w:val="center"/>
                    <w:rPr>
                      <w:sz w:val="22"/>
                      <w:szCs w:val="22"/>
                    </w:rPr>
                  </w:pPr>
                  <w:r w:rsidRPr="00BD260D">
                    <w:rPr>
                      <w:sz w:val="22"/>
                      <w:szCs w:val="22"/>
                    </w:rPr>
                    <w:t> Материал труб</w:t>
                  </w:r>
                </w:p>
              </w:tc>
              <w:tc>
                <w:tcPr>
                  <w:tcW w:w="1678" w:type="dxa"/>
                  <w:gridSpan w:val="2"/>
                  <w:shd w:val="clear" w:color="auto" w:fill="auto"/>
                  <w:vAlign w:val="center"/>
                  <w:hideMark/>
                </w:tcPr>
                <w:p w14:paraId="1A796064" w14:textId="77777777" w:rsidR="005C6AE9" w:rsidRPr="00BD260D" w:rsidRDefault="005C6AE9" w:rsidP="00757194">
                  <w:pPr>
                    <w:jc w:val="center"/>
                    <w:rPr>
                      <w:sz w:val="22"/>
                      <w:szCs w:val="22"/>
                    </w:rPr>
                  </w:pPr>
                  <w:r w:rsidRPr="00BD260D">
                    <w:rPr>
                      <w:sz w:val="22"/>
                      <w:szCs w:val="22"/>
                    </w:rPr>
                    <w:t>Период строительства</w:t>
                  </w:r>
                </w:p>
              </w:tc>
              <w:tc>
                <w:tcPr>
                  <w:tcW w:w="2116" w:type="dxa"/>
                  <w:gridSpan w:val="2"/>
                  <w:shd w:val="clear" w:color="auto" w:fill="auto"/>
                  <w:vAlign w:val="center"/>
                  <w:hideMark/>
                </w:tcPr>
                <w:p w14:paraId="3D7393ED" w14:textId="77777777" w:rsidR="005C6AE9" w:rsidRPr="00BD260D" w:rsidRDefault="005C6AE9" w:rsidP="00757194">
                  <w:pPr>
                    <w:rPr>
                      <w:sz w:val="22"/>
                      <w:szCs w:val="22"/>
                    </w:rPr>
                  </w:pPr>
                  <w:r w:rsidRPr="00BD260D">
                    <w:rPr>
                      <w:sz w:val="22"/>
                      <w:szCs w:val="22"/>
                    </w:rPr>
                    <w:t xml:space="preserve">Требуется замена по причине полного износа, </w:t>
                  </w:r>
                  <w:proofErr w:type="spellStart"/>
                  <w:r w:rsidRPr="00BD260D">
                    <w:rPr>
                      <w:sz w:val="22"/>
                      <w:szCs w:val="22"/>
                    </w:rPr>
                    <w:t>п.м</w:t>
                  </w:r>
                  <w:proofErr w:type="spellEnd"/>
                  <w:r w:rsidRPr="00BD260D">
                    <w:rPr>
                      <w:sz w:val="22"/>
                      <w:szCs w:val="22"/>
                    </w:rPr>
                    <w:t>.</w:t>
                  </w:r>
                </w:p>
              </w:tc>
            </w:tr>
            <w:tr w:rsidR="005C6AE9" w:rsidRPr="00BD260D" w14:paraId="35F735C7" w14:textId="77777777" w:rsidTr="00757194">
              <w:trPr>
                <w:trHeight w:val="415"/>
                <w:jc w:val="center"/>
              </w:trPr>
              <w:tc>
                <w:tcPr>
                  <w:tcW w:w="10044" w:type="dxa"/>
                  <w:gridSpan w:val="9"/>
                  <w:shd w:val="clear" w:color="000000" w:fill="FFFF00"/>
                  <w:vAlign w:val="center"/>
                  <w:hideMark/>
                </w:tcPr>
                <w:p w14:paraId="688E4B9A" w14:textId="7311D2F7" w:rsidR="005C6AE9" w:rsidRPr="00BD260D" w:rsidRDefault="005C6AE9" w:rsidP="00DD0AC0">
                  <w:pPr>
                    <w:jc w:val="center"/>
                    <w:rPr>
                      <w:color w:val="000000"/>
                      <w:sz w:val="22"/>
                      <w:szCs w:val="22"/>
                    </w:rPr>
                  </w:pPr>
                  <w:r w:rsidRPr="00BD260D">
                    <w:rPr>
                      <w:color w:val="000000"/>
                      <w:sz w:val="22"/>
                      <w:szCs w:val="22"/>
                    </w:rPr>
                    <w:t xml:space="preserve">Село  Вознесеновка </w:t>
                  </w:r>
                </w:p>
              </w:tc>
            </w:tr>
            <w:tr w:rsidR="005C6AE9" w:rsidRPr="00BD260D" w14:paraId="6780CA68" w14:textId="77777777" w:rsidTr="00757194">
              <w:trPr>
                <w:trHeight w:val="690"/>
                <w:jc w:val="center"/>
              </w:trPr>
              <w:tc>
                <w:tcPr>
                  <w:tcW w:w="2805" w:type="dxa"/>
                  <w:gridSpan w:val="2"/>
                  <w:shd w:val="clear" w:color="auto" w:fill="auto"/>
                  <w:vAlign w:val="center"/>
                  <w:hideMark/>
                </w:tcPr>
                <w:p w14:paraId="67D6DD2C" w14:textId="77777777" w:rsidR="005C6AE9" w:rsidRPr="00BD260D" w:rsidRDefault="005C6AE9" w:rsidP="00757194">
                  <w:pPr>
                    <w:jc w:val="center"/>
                    <w:rPr>
                      <w:sz w:val="22"/>
                      <w:szCs w:val="22"/>
                    </w:rPr>
                  </w:pPr>
                  <w:r w:rsidRPr="00BD260D">
                    <w:rPr>
                      <w:sz w:val="22"/>
                      <w:szCs w:val="22"/>
                    </w:rPr>
                    <w:t>Ø  от 50  до 108 мм</w:t>
                  </w:r>
                </w:p>
              </w:tc>
              <w:tc>
                <w:tcPr>
                  <w:tcW w:w="1981" w:type="dxa"/>
                  <w:gridSpan w:val="2"/>
                  <w:shd w:val="clear" w:color="auto" w:fill="auto"/>
                  <w:vAlign w:val="center"/>
                  <w:hideMark/>
                </w:tcPr>
                <w:p w14:paraId="38EFBE92" w14:textId="77777777" w:rsidR="005C6AE9" w:rsidRPr="00BD260D" w:rsidRDefault="005C6AE9" w:rsidP="00757194">
                  <w:pPr>
                    <w:jc w:val="center"/>
                    <w:rPr>
                      <w:sz w:val="22"/>
                      <w:szCs w:val="22"/>
                    </w:rPr>
                  </w:pPr>
                  <w:r w:rsidRPr="00BD260D">
                    <w:rPr>
                      <w:sz w:val="22"/>
                      <w:szCs w:val="22"/>
                    </w:rPr>
                    <w:t>4,2</w:t>
                  </w:r>
                </w:p>
              </w:tc>
              <w:tc>
                <w:tcPr>
                  <w:tcW w:w="1464" w:type="dxa"/>
                  <w:shd w:val="clear" w:color="auto" w:fill="auto"/>
                  <w:vAlign w:val="center"/>
                  <w:hideMark/>
                </w:tcPr>
                <w:p w14:paraId="606EBBDB" w14:textId="77777777" w:rsidR="005C6AE9" w:rsidRPr="00BD260D" w:rsidRDefault="005C6AE9" w:rsidP="00757194">
                  <w:pPr>
                    <w:jc w:val="center"/>
                    <w:rPr>
                      <w:sz w:val="22"/>
                      <w:szCs w:val="22"/>
                    </w:rPr>
                  </w:pPr>
                  <w:r w:rsidRPr="00BD260D">
                    <w:rPr>
                      <w:sz w:val="22"/>
                      <w:szCs w:val="22"/>
                    </w:rPr>
                    <w:t>асбест железо, чугун</w:t>
                  </w:r>
                  <w:r>
                    <w:rPr>
                      <w:sz w:val="22"/>
                      <w:szCs w:val="22"/>
                    </w:rPr>
                    <w:t>, полиэтилен</w:t>
                  </w:r>
                </w:p>
              </w:tc>
              <w:tc>
                <w:tcPr>
                  <w:tcW w:w="1678" w:type="dxa"/>
                  <w:gridSpan w:val="2"/>
                  <w:shd w:val="clear" w:color="auto" w:fill="auto"/>
                  <w:vAlign w:val="center"/>
                  <w:hideMark/>
                </w:tcPr>
                <w:p w14:paraId="1329B214" w14:textId="77777777" w:rsidR="005C6AE9" w:rsidRPr="00BD260D" w:rsidRDefault="005C6AE9" w:rsidP="00757194">
                  <w:pPr>
                    <w:jc w:val="center"/>
                    <w:rPr>
                      <w:sz w:val="22"/>
                      <w:szCs w:val="22"/>
                    </w:rPr>
                  </w:pPr>
                  <w:r w:rsidRPr="00BD260D">
                    <w:rPr>
                      <w:sz w:val="22"/>
                      <w:szCs w:val="22"/>
                    </w:rPr>
                    <w:t>1969-1973</w:t>
                  </w:r>
                </w:p>
              </w:tc>
              <w:tc>
                <w:tcPr>
                  <w:tcW w:w="2116" w:type="dxa"/>
                  <w:gridSpan w:val="2"/>
                  <w:shd w:val="clear" w:color="auto" w:fill="auto"/>
                  <w:vAlign w:val="center"/>
                  <w:hideMark/>
                </w:tcPr>
                <w:p w14:paraId="41A163DC" w14:textId="77777777" w:rsidR="005C6AE9" w:rsidRPr="00BD260D" w:rsidRDefault="005C6AE9" w:rsidP="00757194">
                  <w:pPr>
                    <w:jc w:val="center"/>
                    <w:rPr>
                      <w:sz w:val="22"/>
                      <w:szCs w:val="22"/>
                    </w:rPr>
                  </w:pPr>
                  <w:r w:rsidRPr="00BD260D">
                    <w:rPr>
                      <w:sz w:val="22"/>
                      <w:szCs w:val="22"/>
                    </w:rPr>
                    <w:t>3,8</w:t>
                  </w:r>
                </w:p>
              </w:tc>
            </w:tr>
            <w:tr w:rsidR="005C6AE9" w:rsidRPr="00BD260D" w14:paraId="40B43E93" w14:textId="77777777" w:rsidTr="00DD0AC0">
              <w:trPr>
                <w:trHeight w:val="283"/>
                <w:jc w:val="center"/>
              </w:trPr>
              <w:tc>
                <w:tcPr>
                  <w:tcW w:w="10044" w:type="dxa"/>
                  <w:gridSpan w:val="9"/>
                  <w:shd w:val="clear" w:color="000000" w:fill="FFFF00"/>
                  <w:vAlign w:val="center"/>
                  <w:hideMark/>
                </w:tcPr>
                <w:p w14:paraId="52E1EFAA" w14:textId="5632E8ED" w:rsidR="005C6AE9" w:rsidRPr="00BD260D" w:rsidRDefault="005C6AE9" w:rsidP="00DD0AC0">
                  <w:pPr>
                    <w:jc w:val="center"/>
                    <w:rPr>
                      <w:color w:val="000000"/>
                      <w:sz w:val="22"/>
                      <w:szCs w:val="22"/>
                    </w:rPr>
                  </w:pPr>
                  <w:r w:rsidRPr="00BD260D">
                    <w:rPr>
                      <w:color w:val="000000"/>
                      <w:sz w:val="22"/>
                      <w:szCs w:val="22"/>
                    </w:rPr>
                    <w:lastRenderedPageBreak/>
                    <w:t>д.Егорьевка</w:t>
                  </w:r>
                  <w:r w:rsidRPr="00BD260D">
                    <w:rPr>
                      <w:sz w:val="22"/>
                      <w:szCs w:val="22"/>
                    </w:rPr>
                    <w:t xml:space="preserve">   </w:t>
                  </w:r>
                  <w:r w:rsidRPr="00BD260D">
                    <w:rPr>
                      <w:color w:val="000000"/>
                      <w:sz w:val="22"/>
                      <w:szCs w:val="22"/>
                    </w:rPr>
                    <w:t xml:space="preserve"> </w:t>
                  </w:r>
                </w:p>
              </w:tc>
            </w:tr>
            <w:tr w:rsidR="005C6AE9" w:rsidRPr="00BD260D" w14:paraId="30372E7C" w14:textId="77777777" w:rsidTr="00757194">
              <w:trPr>
                <w:trHeight w:val="690"/>
                <w:jc w:val="center"/>
              </w:trPr>
              <w:tc>
                <w:tcPr>
                  <w:tcW w:w="2703" w:type="dxa"/>
                  <w:shd w:val="clear" w:color="auto" w:fill="auto"/>
                  <w:vAlign w:val="center"/>
                  <w:hideMark/>
                </w:tcPr>
                <w:p w14:paraId="5DD163DE" w14:textId="77777777" w:rsidR="005C6AE9" w:rsidRPr="00BD260D" w:rsidRDefault="005C6AE9" w:rsidP="00757194">
                  <w:pPr>
                    <w:jc w:val="center"/>
                    <w:rPr>
                      <w:sz w:val="22"/>
                      <w:szCs w:val="22"/>
                    </w:rPr>
                  </w:pPr>
                  <w:r w:rsidRPr="00BD260D">
                    <w:rPr>
                      <w:sz w:val="22"/>
                      <w:szCs w:val="22"/>
                    </w:rPr>
                    <w:t>Ø  от 50  до 108 мм</w:t>
                  </w:r>
                </w:p>
              </w:tc>
              <w:tc>
                <w:tcPr>
                  <w:tcW w:w="1909" w:type="dxa"/>
                  <w:gridSpan w:val="2"/>
                  <w:shd w:val="clear" w:color="auto" w:fill="auto"/>
                  <w:vAlign w:val="center"/>
                  <w:hideMark/>
                </w:tcPr>
                <w:p w14:paraId="44F12D04" w14:textId="77777777" w:rsidR="005C6AE9" w:rsidRPr="00BD260D" w:rsidRDefault="005C6AE9" w:rsidP="00757194">
                  <w:pPr>
                    <w:jc w:val="center"/>
                    <w:rPr>
                      <w:sz w:val="22"/>
                      <w:szCs w:val="22"/>
                    </w:rPr>
                  </w:pPr>
                  <w:r w:rsidRPr="00BD260D">
                    <w:rPr>
                      <w:sz w:val="22"/>
                      <w:szCs w:val="22"/>
                    </w:rPr>
                    <w:t>1,2</w:t>
                  </w:r>
                </w:p>
              </w:tc>
              <w:tc>
                <w:tcPr>
                  <w:tcW w:w="1765" w:type="dxa"/>
                  <w:gridSpan w:val="3"/>
                  <w:shd w:val="clear" w:color="auto" w:fill="auto"/>
                  <w:vAlign w:val="center"/>
                  <w:hideMark/>
                </w:tcPr>
                <w:p w14:paraId="7358C579" w14:textId="77777777" w:rsidR="005C6AE9" w:rsidRPr="00BD260D" w:rsidRDefault="005C6AE9" w:rsidP="00757194">
                  <w:pPr>
                    <w:jc w:val="center"/>
                    <w:rPr>
                      <w:sz w:val="22"/>
                      <w:szCs w:val="22"/>
                    </w:rPr>
                  </w:pPr>
                  <w:r w:rsidRPr="00BD260D">
                    <w:rPr>
                      <w:sz w:val="22"/>
                      <w:szCs w:val="22"/>
                    </w:rPr>
                    <w:t>Стальные, полиэтиленовые</w:t>
                  </w:r>
                </w:p>
              </w:tc>
              <w:tc>
                <w:tcPr>
                  <w:tcW w:w="1629" w:type="dxa"/>
                  <w:gridSpan w:val="2"/>
                  <w:shd w:val="clear" w:color="auto" w:fill="auto"/>
                  <w:vAlign w:val="center"/>
                  <w:hideMark/>
                </w:tcPr>
                <w:p w14:paraId="2F9C96B0" w14:textId="77777777" w:rsidR="005C6AE9" w:rsidRPr="00BD260D" w:rsidRDefault="005C6AE9" w:rsidP="00757194">
                  <w:pPr>
                    <w:jc w:val="center"/>
                    <w:rPr>
                      <w:sz w:val="22"/>
                      <w:szCs w:val="22"/>
                    </w:rPr>
                  </w:pPr>
                  <w:r w:rsidRPr="00BD260D">
                    <w:rPr>
                      <w:sz w:val="22"/>
                      <w:szCs w:val="22"/>
                    </w:rPr>
                    <w:t>1981</w:t>
                  </w:r>
                </w:p>
              </w:tc>
              <w:tc>
                <w:tcPr>
                  <w:tcW w:w="2038" w:type="dxa"/>
                  <w:shd w:val="clear" w:color="auto" w:fill="auto"/>
                  <w:vAlign w:val="center"/>
                  <w:hideMark/>
                </w:tcPr>
                <w:p w14:paraId="254DAEC9" w14:textId="77777777" w:rsidR="005C6AE9" w:rsidRPr="00BD260D" w:rsidRDefault="005C6AE9" w:rsidP="00757194">
                  <w:pPr>
                    <w:jc w:val="center"/>
                    <w:rPr>
                      <w:sz w:val="22"/>
                      <w:szCs w:val="22"/>
                    </w:rPr>
                  </w:pPr>
                  <w:r w:rsidRPr="00BD260D">
                    <w:rPr>
                      <w:sz w:val="22"/>
                      <w:szCs w:val="22"/>
                    </w:rPr>
                    <w:t>0,3</w:t>
                  </w:r>
                </w:p>
              </w:tc>
            </w:tr>
          </w:tbl>
          <w:p w14:paraId="4FFF203D" w14:textId="77777777" w:rsidR="005C6AE9" w:rsidRPr="00BD260D" w:rsidRDefault="005C6AE9" w:rsidP="00757194">
            <w:pPr>
              <w:rPr>
                <w:b/>
                <w:bCs/>
                <w:color w:val="000000"/>
                <w:sz w:val="22"/>
                <w:szCs w:val="22"/>
              </w:rPr>
            </w:pPr>
          </w:p>
          <w:p w14:paraId="0984B229" w14:textId="77777777" w:rsidR="005C6AE9" w:rsidRPr="00BD260D" w:rsidRDefault="005C6AE9" w:rsidP="00757194">
            <w:pPr>
              <w:rPr>
                <w:b/>
                <w:bCs/>
                <w:color w:val="000000"/>
                <w:sz w:val="22"/>
                <w:szCs w:val="22"/>
              </w:rPr>
            </w:pPr>
          </w:p>
        </w:tc>
      </w:tr>
    </w:tbl>
    <w:p w14:paraId="7997DF76" w14:textId="4C16D220" w:rsidR="005C6AE9" w:rsidRPr="00981D18" w:rsidRDefault="00DD0AC0" w:rsidP="005C6AE9">
      <w:pPr>
        <w:pStyle w:val="formattexttopleveltext"/>
        <w:spacing w:before="0" w:beforeAutospacing="0" w:after="0"/>
        <w:jc w:val="both"/>
        <w:rPr>
          <w:b/>
        </w:rPr>
      </w:pPr>
      <w:r>
        <w:rPr>
          <w:b/>
        </w:rPr>
        <w:lastRenderedPageBreak/>
        <w:t>3.1.6</w:t>
      </w:r>
      <w:r w:rsidR="005C6AE9">
        <w:rPr>
          <w:b/>
        </w:rPr>
        <w:t>.</w:t>
      </w:r>
      <w:r w:rsidR="005C6AE9" w:rsidRPr="00981D18">
        <w:rPr>
          <w:b/>
        </w:rPr>
        <w:t>Описание существующих технических и технологических проблем, возникающих при водоснабжении МО, анализ исполнения предписаний органов, осуществляющих государственный надзор и  муниципальный контроль</w:t>
      </w:r>
    </w:p>
    <w:p w14:paraId="52649825" w14:textId="77777777" w:rsidR="005C6AE9" w:rsidRPr="00263C96" w:rsidRDefault="005C6AE9" w:rsidP="005C6AE9">
      <w:pPr>
        <w:pStyle w:val="formattexttopleveltext"/>
        <w:spacing w:before="0" w:beforeAutospacing="0" w:after="0"/>
        <w:jc w:val="both"/>
      </w:pPr>
      <w:r w:rsidRPr="00263C96">
        <w:t>К существующим техническим и технологическим проблемам, возникающих при водоснабжении  МО следует отнести:</w:t>
      </w:r>
    </w:p>
    <w:p w14:paraId="782D9B08" w14:textId="77777777" w:rsidR="005C6AE9" w:rsidRPr="00263C96" w:rsidRDefault="005C6AE9" w:rsidP="00354A59">
      <w:pPr>
        <w:numPr>
          <w:ilvl w:val="0"/>
          <w:numId w:val="16"/>
        </w:numPr>
        <w:suppressAutoHyphens/>
        <w:ind w:left="0" w:firstLine="0"/>
        <w:jc w:val="both"/>
      </w:pPr>
      <w:r w:rsidRPr="00263C96">
        <w:rPr>
          <w:color w:val="292929"/>
        </w:rPr>
        <w:t xml:space="preserve">Низкие темпы </w:t>
      </w:r>
      <w:r w:rsidRPr="00263C96">
        <w:t>реконструкция водопроводных сетей и систем водозабора;</w:t>
      </w:r>
    </w:p>
    <w:p w14:paraId="08A168B6" w14:textId="77777777" w:rsidR="005C6AE9" w:rsidRPr="00263C96" w:rsidRDefault="005C6AE9" w:rsidP="00354A59">
      <w:pPr>
        <w:numPr>
          <w:ilvl w:val="0"/>
          <w:numId w:val="16"/>
        </w:numPr>
        <w:suppressAutoHyphens/>
        <w:ind w:left="0" w:firstLine="0"/>
        <w:jc w:val="both"/>
      </w:pPr>
      <w:r w:rsidRPr="00263C96">
        <w:t>Повышенное содержание в питьевой воде железа и марганца;</w:t>
      </w:r>
    </w:p>
    <w:p w14:paraId="333AC9B0" w14:textId="77777777" w:rsidR="005C6AE9" w:rsidRPr="00263C96" w:rsidRDefault="005C6AE9" w:rsidP="00354A59">
      <w:pPr>
        <w:numPr>
          <w:ilvl w:val="0"/>
          <w:numId w:val="16"/>
        </w:numPr>
        <w:suppressAutoHyphens/>
        <w:ind w:left="0" w:firstLine="0"/>
        <w:jc w:val="both"/>
      </w:pPr>
      <w:r w:rsidRPr="00263C96">
        <w:t>Подбор мест водозаборов не обеспечивает оптимальную себестоимость добычи и транспортировки питьевой воды;</w:t>
      </w:r>
    </w:p>
    <w:p w14:paraId="715827EC" w14:textId="77777777" w:rsidR="005C6AE9" w:rsidRDefault="005C6AE9" w:rsidP="00354A59">
      <w:pPr>
        <w:numPr>
          <w:ilvl w:val="0"/>
          <w:numId w:val="16"/>
        </w:numPr>
        <w:suppressAutoHyphens/>
        <w:ind w:left="0" w:firstLine="0"/>
        <w:jc w:val="both"/>
      </w:pPr>
      <w:r w:rsidRPr="00263C96">
        <w:t xml:space="preserve">Высокая потребность в строительстве уличных водопроводных сетей на жилых территориях </w:t>
      </w:r>
      <w:r>
        <w:t>населённых пунктов</w:t>
      </w:r>
      <w:r w:rsidRPr="00263C96">
        <w:t xml:space="preserve">, необорудованных уличным водопроводом </w:t>
      </w:r>
    </w:p>
    <w:p w14:paraId="5E007168" w14:textId="056A8782" w:rsidR="005C6AE9" w:rsidRPr="00263C96" w:rsidRDefault="005C6AE9" w:rsidP="00354A59">
      <w:pPr>
        <w:numPr>
          <w:ilvl w:val="0"/>
          <w:numId w:val="16"/>
        </w:numPr>
        <w:suppressAutoHyphens/>
        <w:ind w:left="0" w:firstLine="0"/>
        <w:jc w:val="both"/>
      </w:pPr>
      <w:r>
        <w:rPr>
          <w:rFonts w:eastAsia="Arial"/>
        </w:rPr>
        <w:t>Ф</w:t>
      </w:r>
      <w:r w:rsidRPr="00194CE3">
        <w:rPr>
          <w:rFonts w:eastAsia="Arial"/>
        </w:rPr>
        <w:t>актический износ основных фондов объектов ВКХ по состоянию на 01.01.20</w:t>
      </w:r>
      <w:r>
        <w:rPr>
          <w:rFonts w:eastAsia="Arial"/>
        </w:rPr>
        <w:t>2</w:t>
      </w:r>
      <w:r w:rsidR="00067045">
        <w:rPr>
          <w:rFonts w:eastAsia="Arial"/>
        </w:rPr>
        <w:t>4</w:t>
      </w:r>
      <w:r w:rsidRPr="00194CE3">
        <w:rPr>
          <w:rFonts w:eastAsia="Arial"/>
        </w:rPr>
        <w:t>г составляет более  70%.;</w:t>
      </w:r>
    </w:p>
    <w:p w14:paraId="520B998B" w14:textId="77777777" w:rsidR="005C6AE9" w:rsidRPr="00134B3A" w:rsidRDefault="005C6AE9" w:rsidP="00354A59">
      <w:pPr>
        <w:numPr>
          <w:ilvl w:val="0"/>
          <w:numId w:val="16"/>
        </w:numPr>
        <w:suppressAutoHyphens/>
        <w:ind w:left="0" w:firstLine="0"/>
        <w:jc w:val="both"/>
      </w:pPr>
      <w:r w:rsidRPr="00134B3A">
        <w:rPr>
          <w:rFonts w:eastAsia="Arial"/>
        </w:rPr>
        <w:t>85% труб имеют износ  100%;</w:t>
      </w:r>
    </w:p>
    <w:p w14:paraId="220E3F84" w14:textId="77777777" w:rsidR="005C6AE9" w:rsidRPr="002145F3" w:rsidRDefault="005C6AE9" w:rsidP="00354A59">
      <w:pPr>
        <w:numPr>
          <w:ilvl w:val="0"/>
          <w:numId w:val="16"/>
        </w:numPr>
        <w:suppressAutoHyphens/>
        <w:ind w:left="0" w:firstLine="0"/>
        <w:jc w:val="both"/>
      </w:pPr>
      <w:r w:rsidRPr="002145F3">
        <w:rPr>
          <w:rFonts w:eastAsia="Arial"/>
        </w:rPr>
        <w:t xml:space="preserve">Аварийность на сетях ВКХ </w:t>
      </w:r>
      <w:r w:rsidRPr="002145F3">
        <w:t>поселка</w:t>
      </w:r>
      <w:r w:rsidRPr="002145F3">
        <w:rPr>
          <w:rFonts w:eastAsia="Arial"/>
        </w:rPr>
        <w:t xml:space="preserve"> на </w:t>
      </w:r>
      <w:smartTag w:uri="urn:schemas-microsoft-com:office:smarttags" w:element="metricconverter">
        <w:smartTagPr>
          <w:attr w:name="ProductID" w:val="1 км"/>
        </w:smartTagPr>
        <w:r w:rsidRPr="002145F3">
          <w:rPr>
            <w:rFonts w:eastAsia="Arial"/>
          </w:rPr>
          <w:t>1 км</w:t>
        </w:r>
      </w:smartTag>
      <w:r w:rsidRPr="002145F3">
        <w:rPr>
          <w:rFonts w:eastAsia="Arial"/>
        </w:rPr>
        <w:t xml:space="preserve"> сети составляет </w:t>
      </w:r>
      <w:r>
        <w:rPr>
          <w:rFonts w:eastAsia="Arial"/>
        </w:rPr>
        <w:t>21,6</w:t>
      </w:r>
      <w:r w:rsidRPr="002145F3">
        <w:rPr>
          <w:rFonts w:eastAsia="Arial"/>
        </w:rPr>
        <w:t xml:space="preserve"> случаев в год;</w:t>
      </w:r>
    </w:p>
    <w:p w14:paraId="17A77283" w14:textId="77777777" w:rsidR="005C6AE9" w:rsidRDefault="005C6AE9" w:rsidP="00354A59">
      <w:pPr>
        <w:numPr>
          <w:ilvl w:val="0"/>
          <w:numId w:val="16"/>
        </w:numPr>
        <w:ind w:left="0" w:firstLine="0"/>
        <w:jc w:val="both"/>
        <w:rPr>
          <w:rFonts w:eastAsia="Arial"/>
          <w:shd w:val="clear" w:color="auto" w:fill="FFFFFF"/>
        </w:rPr>
      </w:pPr>
      <w:r w:rsidRPr="00263C96">
        <w:rPr>
          <w:rFonts w:eastAsia="Arial"/>
        </w:rPr>
        <w:t xml:space="preserve">Доля проб питьевой воды, соответствующих требованиям САН </w:t>
      </w:r>
      <w:proofErr w:type="spellStart"/>
      <w:r w:rsidRPr="00263C96">
        <w:rPr>
          <w:rFonts w:eastAsia="Arial"/>
        </w:rPr>
        <w:t>ПиН</w:t>
      </w:r>
      <w:proofErr w:type="spellEnd"/>
      <w:r w:rsidRPr="00263C96">
        <w:rPr>
          <w:rFonts w:eastAsia="Arial"/>
        </w:rPr>
        <w:t xml:space="preserve"> 2.1.1074-01, к общему количеству проб, отобранных в распределительной сети МО, составляет 97%. </w:t>
      </w:r>
      <w:r w:rsidRPr="00263C96">
        <w:rPr>
          <w:rFonts w:eastAsia="Arial"/>
          <w:shd w:val="clear" w:color="auto" w:fill="FFFFFF"/>
        </w:rPr>
        <w:t>Доля анализов сбрасываемых сточных вод, соответствующих требованиям нормативов, составляет более 90%.</w:t>
      </w:r>
    </w:p>
    <w:p w14:paraId="1973C85B" w14:textId="77777777" w:rsidR="005C6AE9" w:rsidRDefault="005C6AE9" w:rsidP="004419F7">
      <w:pPr>
        <w:rPr>
          <w:b/>
          <w:sz w:val="28"/>
          <w:szCs w:val="28"/>
        </w:rPr>
      </w:pPr>
    </w:p>
    <w:p w14:paraId="7815CDC9" w14:textId="77777777" w:rsidR="00014B09" w:rsidRDefault="003331AA" w:rsidP="00386100">
      <w:pPr>
        <w:pStyle w:val="2"/>
        <w:jc w:val="both"/>
        <w:rPr>
          <w:szCs w:val="28"/>
        </w:rPr>
      </w:pPr>
      <w:bookmarkStart w:id="46" w:name="_Toc170247382"/>
      <w:r>
        <w:rPr>
          <w:szCs w:val="28"/>
        </w:rPr>
        <w:t>3.2. Характеристика состояния и проблем  в системе электроснабжения</w:t>
      </w:r>
      <w:bookmarkEnd w:id="46"/>
    </w:p>
    <w:p w14:paraId="329797A6" w14:textId="27AB3B82" w:rsidR="00007BE9" w:rsidRDefault="00007BE9" w:rsidP="00007BE9">
      <w:pPr>
        <w:pStyle w:val="3"/>
        <w:rPr>
          <w:b w:val="0"/>
        </w:rPr>
      </w:pPr>
      <w:bookmarkStart w:id="47" w:name="_Toc170247383"/>
      <w:r>
        <w:t>3.2.1. Общие сведения</w:t>
      </w:r>
      <w:bookmarkEnd w:id="47"/>
      <w:r>
        <w:t xml:space="preserve"> </w:t>
      </w:r>
    </w:p>
    <w:p w14:paraId="7CA18541" w14:textId="77777777" w:rsidR="00007BE9" w:rsidRDefault="00007BE9" w:rsidP="00007BE9">
      <w:pPr>
        <w:rPr>
          <w:b/>
          <w:sz w:val="22"/>
          <w:szCs w:val="22"/>
        </w:rPr>
      </w:pPr>
    </w:p>
    <w:p w14:paraId="5B821987" w14:textId="6711B8CA" w:rsidR="00007BE9" w:rsidRPr="00A37A8B" w:rsidRDefault="00007BE9" w:rsidP="00007BE9">
      <w:pPr>
        <w:tabs>
          <w:tab w:val="num" w:pos="0"/>
        </w:tabs>
        <w:jc w:val="both"/>
        <w:rPr>
          <w:szCs w:val="24"/>
        </w:rPr>
      </w:pPr>
      <w:r>
        <w:rPr>
          <w:szCs w:val="24"/>
        </w:rPr>
        <w:t xml:space="preserve">Объекты электроэнергетики, расположенные на территории МО «Егорьевский сельсовет», относятся к энергосистеме Касторенского района Курской области, которая в свою очередь входит в состав </w:t>
      </w:r>
      <w:r w:rsidRPr="00A37A8B">
        <w:rPr>
          <w:szCs w:val="24"/>
        </w:rPr>
        <w:t>филиала АО МРСК Центра «</w:t>
      </w:r>
      <w:proofErr w:type="spellStart"/>
      <w:r w:rsidRPr="00A37A8B">
        <w:rPr>
          <w:szCs w:val="24"/>
        </w:rPr>
        <w:t>Курсэнерго</w:t>
      </w:r>
      <w:proofErr w:type="spellEnd"/>
      <w:r w:rsidRPr="00A37A8B">
        <w:rPr>
          <w:szCs w:val="24"/>
        </w:rPr>
        <w:t>»</w:t>
      </w:r>
      <w:r>
        <w:rPr>
          <w:szCs w:val="24"/>
        </w:rPr>
        <w:t xml:space="preserve"> и обслуживается </w:t>
      </w:r>
      <w:r w:rsidRPr="00354E2E">
        <w:rPr>
          <w:rFonts w:eastAsia="SimSun"/>
          <w:color w:val="000000"/>
          <w:szCs w:val="24"/>
          <w:lang w:eastAsia="zh-CN" w:bidi="ar"/>
        </w:rPr>
        <w:t xml:space="preserve"> </w:t>
      </w:r>
      <w:proofErr w:type="spellStart"/>
      <w:r w:rsidRPr="00354E2E">
        <w:rPr>
          <w:rFonts w:eastAsia="SimSun"/>
          <w:color w:val="000000"/>
          <w:szCs w:val="24"/>
          <w:lang w:eastAsia="zh-CN" w:bidi="ar"/>
        </w:rPr>
        <w:t>Касторенски</w:t>
      </w:r>
      <w:r>
        <w:rPr>
          <w:rFonts w:eastAsia="SimSun"/>
          <w:color w:val="000000"/>
          <w:szCs w:val="24"/>
          <w:lang w:eastAsia="zh-CN" w:bidi="ar"/>
        </w:rPr>
        <w:t>ми</w:t>
      </w:r>
      <w:proofErr w:type="spellEnd"/>
      <w:r w:rsidRPr="00354E2E">
        <w:rPr>
          <w:rFonts w:eastAsia="SimSun"/>
          <w:color w:val="000000"/>
          <w:szCs w:val="24"/>
          <w:lang w:eastAsia="zh-CN" w:bidi="ar"/>
        </w:rPr>
        <w:t xml:space="preserve"> районны</w:t>
      </w:r>
      <w:r>
        <w:rPr>
          <w:rFonts w:eastAsia="SimSun"/>
          <w:color w:val="000000"/>
          <w:szCs w:val="24"/>
          <w:lang w:eastAsia="zh-CN" w:bidi="ar"/>
        </w:rPr>
        <w:t>ми</w:t>
      </w:r>
      <w:r w:rsidRPr="00354E2E">
        <w:rPr>
          <w:rFonts w:eastAsia="SimSun"/>
          <w:color w:val="000000"/>
          <w:szCs w:val="24"/>
          <w:lang w:eastAsia="zh-CN" w:bidi="ar"/>
        </w:rPr>
        <w:t xml:space="preserve"> электрически</w:t>
      </w:r>
      <w:r>
        <w:rPr>
          <w:rFonts w:eastAsia="SimSun"/>
          <w:color w:val="000000"/>
          <w:szCs w:val="24"/>
          <w:lang w:eastAsia="zh-CN" w:bidi="ar"/>
        </w:rPr>
        <w:t>ми</w:t>
      </w:r>
      <w:r w:rsidRPr="00354E2E">
        <w:rPr>
          <w:rFonts w:eastAsia="SimSun"/>
          <w:color w:val="000000"/>
          <w:szCs w:val="24"/>
          <w:lang w:eastAsia="zh-CN" w:bidi="ar"/>
        </w:rPr>
        <w:t xml:space="preserve"> сет</w:t>
      </w:r>
      <w:r>
        <w:rPr>
          <w:rFonts w:eastAsia="SimSun"/>
          <w:color w:val="000000"/>
          <w:szCs w:val="24"/>
          <w:lang w:eastAsia="zh-CN" w:bidi="ar"/>
        </w:rPr>
        <w:t>ями.</w:t>
      </w:r>
    </w:p>
    <w:p w14:paraId="291A4741" w14:textId="77777777" w:rsidR="00007BE9" w:rsidRDefault="00007BE9" w:rsidP="00007BE9">
      <w:pPr>
        <w:jc w:val="both"/>
        <w:rPr>
          <w:szCs w:val="24"/>
        </w:rPr>
      </w:pPr>
      <w:r>
        <w:rPr>
          <w:b/>
          <w:bCs/>
          <w:szCs w:val="24"/>
        </w:rPr>
        <w:t xml:space="preserve">Правовая основа оптового </w:t>
      </w:r>
      <w:r>
        <w:rPr>
          <w:szCs w:val="24"/>
        </w:rPr>
        <w:t>рынка регламентирована постановлением Правительства РФ от 27.12.2010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 Реализация электроэнергии потребителю производится на розничном рынке электроэнергии.</w:t>
      </w:r>
    </w:p>
    <w:p w14:paraId="702C6213" w14:textId="77777777" w:rsidR="00007BE9" w:rsidRDefault="00007BE9" w:rsidP="00007BE9">
      <w:pPr>
        <w:jc w:val="both"/>
      </w:pPr>
      <w:r>
        <w:t xml:space="preserve">     Правила функционирования розничного рынка электроэнергии регламентированы постановлением Правительства РФ №442 от 04.05.2012г. «О функционировании розничных рынков электрической энергии, полном и (или) частичном ограничении режима потребления электрической энергии». </w:t>
      </w:r>
    </w:p>
    <w:p w14:paraId="71BB6E75" w14:textId="77777777" w:rsidR="00007BE9" w:rsidRDefault="00007BE9" w:rsidP="00007BE9">
      <w:pPr>
        <w:ind w:firstLine="720"/>
        <w:jc w:val="both"/>
        <w:rPr>
          <w:szCs w:val="24"/>
        </w:rPr>
      </w:pPr>
      <w:r>
        <w:rPr>
          <w:szCs w:val="24"/>
        </w:rPr>
        <w:t>Техническое состояние электросетей - удовлетворительное. Сети 6кВ  кабельные и воздушные только за пределами жилой зоны.</w:t>
      </w:r>
    </w:p>
    <w:p w14:paraId="3E896C93" w14:textId="77777777" w:rsidR="00007BE9" w:rsidRDefault="00007BE9" w:rsidP="00007BE9">
      <w:pPr>
        <w:ind w:firstLine="720"/>
        <w:jc w:val="both"/>
        <w:rPr>
          <w:szCs w:val="24"/>
        </w:rPr>
      </w:pPr>
      <w:r>
        <w:rPr>
          <w:szCs w:val="24"/>
        </w:rPr>
        <w:t>Техническое состояние электросетей - удовлетворительное. Подстанция имеет свободные мощности.</w:t>
      </w:r>
    </w:p>
    <w:p w14:paraId="391716CC" w14:textId="77777777" w:rsidR="00007BE9" w:rsidRDefault="00007BE9" w:rsidP="00007BE9">
      <w:pPr>
        <w:autoSpaceDE w:val="0"/>
        <w:autoSpaceDN w:val="0"/>
        <w:adjustRightInd w:val="0"/>
        <w:ind w:firstLine="540"/>
        <w:jc w:val="both"/>
      </w:pPr>
      <w:r>
        <w:lastRenderedPageBreak/>
        <w:t xml:space="preserve">  Передача электроэнергии осуществляется от энергосистемы ОАО «МРСК Центра» - «Курскэнерго» через ряд подстанций.</w:t>
      </w:r>
    </w:p>
    <w:p w14:paraId="45D27051" w14:textId="77777777" w:rsidR="00007BE9" w:rsidRPr="00427C76" w:rsidRDefault="00007BE9" w:rsidP="00007BE9">
      <w:pPr>
        <w:autoSpaceDE w:val="0"/>
        <w:autoSpaceDN w:val="0"/>
        <w:adjustRightInd w:val="0"/>
        <w:rPr>
          <w:rFonts w:eastAsia="SimSun"/>
          <w:color w:val="000000"/>
          <w:sz w:val="23"/>
          <w:szCs w:val="23"/>
        </w:rPr>
      </w:pPr>
      <w:r>
        <w:rPr>
          <w:rFonts w:eastAsia="SimSun"/>
          <w:color w:val="000000"/>
          <w:sz w:val="23"/>
          <w:szCs w:val="23"/>
        </w:rPr>
        <w:t xml:space="preserve">     </w:t>
      </w:r>
      <w:r w:rsidRPr="00427C76">
        <w:rPr>
          <w:rFonts w:eastAsia="SimSun"/>
          <w:color w:val="000000"/>
          <w:sz w:val="23"/>
          <w:szCs w:val="23"/>
        </w:rPr>
        <w:t xml:space="preserve">Распределение электроэнергии производится по воздушным линиям 10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до распределительных подстанций 10/0,4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расположенных в населенных пунктах муниципального образования, от них по воздушным и кабельным сетям 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до объектов потребления. </w:t>
      </w:r>
    </w:p>
    <w:p w14:paraId="352BB5F5" w14:textId="77777777" w:rsidR="00007BE9" w:rsidRDefault="00007BE9" w:rsidP="00007BE9">
      <w:pPr>
        <w:autoSpaceDE w:val="0"/>
        <w:autoSpaceDN w:val="0"/>
        <w:adjustRightInd w:val="0"/>
        <w:rPr>
          <w:rFonts w:eastAsia="SimSun"/>
          <w:color w:val="000000"/>
          <w:sz w:val="23"/>
          <w:szCs w:val="23"/>
        </w:rPr>
      </w:pPr>
      <w:r>
        <w:rPr>
          <w:rFonts w:eastAsia="SimSun"/>
          <w:color w:val="000000"/>
          <w:sz w:val="23"/>
          <w:szCs w:val="23"/>
        </w:rPr>
        <w:t xml:space="preserve">       </w:t>
      </w:r>
    </w:p>
    <w:p w14:paraId="68F04C5F" w14:textId="77777777" w:rsidR="00007BE9" w:rsidRPr="00427C76" w:rsidRDefault="00007BE9" w:rsidP="00007BE9">
      <w:pPr>
        <w:autoSpaceDE w:val="0"/>
        <w:autoSpaceDN w:val="0"/>
        <w:adjustRightInd w:val="0"/>
        <w:jc w:val="both"/>
        <w:rPr>
          <w:rFonts w:eastAsia="SimSun"/>
          <w:color w:val="000000"/>
          <w:sz w:val="23"/>
          <w:szCs w:val="23"/>
        </w:rPr>
      </w:pPr>
      <w:r>
        <w:rPr>
          <w:rFonts w:eastAsia="SimSun"/>
          <w:color w:val="000000"/>
          <w:sz w:val="23"/>
          <w:szCs w:val="23"/>
        </w:rPr>
        <w:t xml:space="preserve">       </w:t>
      </w:r>
      <w:r w:rsidRPr="00427C76">
        <w:rPr>
          <w:rFonts w:eastAsia="SimSun"/>
          <w:color w:val="000000"/>
          <w:sz w:val="23"/>
          <w:szCs w:val="23"/>
        </w:rPr>
        <w:t xml:space="preserve">Протяженность ЛЭП-10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составляет 32,25 км, ЛЭП-0,4 </w:t>
      </w:r>
      <w:proofErr w:type="spellStart"/>
      <w:r w:rsidRPr="00427C76">
        <w:rPr>
          <w:rFonts w:eastAsia="SimSun"/>
          <w:color w:val="000000"/>
          <w:sz w:val="23"/>
          <w:szCs w:val="23"/>
        </w:rPr>
        <w:t>кВ</w:t>
      </w:r>
      <w:proofErr w:type="spellEnd"/>
      <w:r w:rsidRPr="00427C76">
        <w:rPr>
          <w:rFonts w:eastAsia="SimSun"/>
          <w:color w:val="000000"/>
          <w:sz w:val="23"/>
          <w:szCs w:val="23"/>
        </w:rPr>
        <w:t xml:space="preserve"> –29,73 км.</w:t>
      </w:r>
      <w:r>
        <w:rPr>
          <w:rFonts w:eastAsia="SimSun"/>
          <w:color w:val="000000"/>
          <w:sz w:val="23"/>
          <w:szCs w:val="23"/>
        </w:rPr>
        <w:t xml:space="preserve"> </w:t>
      </w:r>
      <w:r w:rsidRPr="00427C76">
        <w:rPr>
          <w:rFonts w:eastAsia="SimSun"/>
          <w:color w:val="000000"/>
          <w:sz w:val="23"/>
          <w:szCs w:val="23"/>
        </w:rPr>
        <w:t xml:space="preserve">Количество действующих трансформаторных подстанций 35 единиц, общей мощностью 3162 </w:t>
      </w:r>
      <w:proofErr w:type="spellStart"/>
      <w:r w:rsidRPr="00427C76">
        <w:rPr>
          <w:rFonts w:eastAsia="SimSun"/>
          <w:color w:val="000000"/>
          <w:sz w:val="23"/>
          <w:szCs w:val="23"/>
        </w:rPr>
        <w:t>кВА</w:t>
      </w:r>
      <w:proofErr w:type="spellEnd"/>
      <w:r w:rsidRPr="00427C76">
        <w:rPr>
          <w:rFonts w:eastAsia="SimSun"/>
          <w:color w:val="000000"/>
          <w:sz w:val="23"/>
          <w:szCs w:val="23"/>
        </w:rPr>
        <w:t xml:space="preserve">. Мощности действующих трансформаторных подстанций для обеспечения электрической энергией жилищного фонда и объектов социальной и производственной сферы поселения на текущий момент достаточно. </w:t>
      </w:r>
    </w:p>
    <w:p w14:paraId="65AEC694" w14:textId="77777777" w:rsidR="00007BE9" w:rsidRDefault="00007BE9" w:rsidP="00007BE9">
      <w:pPr>
        <w:autoSpaceDE w:val="0"/>
        <w:autoSpaceDN w:val="0"/>
        <w:adjustRightInd w:val="0"/>
        <w:rPr>
          <w:rFonts w:eastAsia="SimSun"/>
          <w:color w:val="000000"/>
          <w:sz w:val="23"/>
          <w:szCs w:val="23"/>
        </w:rPr>
      </w:pPr>
    </w:p>
    <w:p w14:paraId="7D051572" w14:textId="77777777" w:rsidR="00007BE9" w:rsidRPr="00427C76" w:rsidRDefault="00007BE9" w:rsidP="00007BE9">
      <w:pPr>
        <w:autoSpaceDE w:val="0"/>
        <w:autoSpaceDN w:val="0"/>
        <w:adjustRightInd w:val="0"/>
        <w:rPr>
          <w:rFonts w:eastAsia="SimSun"/>
          <w:color w:val="000000"/>
          <w:sz w:val="23"/>
          <w:szCs w:val="23"/>
        </w:rPr>
      </w:pPr>
      <w:r w:rsidRPr="00427C76">
        <w:rPr>
          <w:rFonts w:eastAsia="SimSun"/>
          <w:color w:val="000000"/>
          <w:sz w:val="23"/>
          <w:szCs w:val="23"/>
        </w:rPr>
        <w:t>Все объекты потребления электроэнергии обеспечены приборами учета. Расчетная номинальная электрическая нагрузка в целом по муниципальному образованию составляет  около 600 кВт, в том числе на жилищно-коммунальные нужды 300  кВт.</w:t>
      </w:r>
    </w:p>
    <w:p w14:paraId="4714B604" w14:textId="77777777" w:rsidR="00007BE9" w:rsidRPr="00427C76" w:rsidRDefault="00007BE9" w:rsidP="00007BE9">
      <w:pPr>
        <w:autoSpaceDE w:val="0"/>
        <w:autoSpaceDN w:val="0"/>
        <w:adjustRightInd w:val="0"/>
        <w:jc w:val="both"/>
        <w:rPr>
          <w:rFonts w:eastAsia="SimSun"/>
          <w:color w:val="000000"/>
          <w:sz w:val="23"/>
          <w:szCs w:val="23"/>
        </w:rPr>
      </w:pPr>
      <w:r w:rsidRPr="00427C76">
        <w:rPr>
          <w:rFonts w:eastAsia="SimSun"/>
          <w:color w:val="000000"/>
          <w:sz w:val="23"/>
          <w:szCs w:val="23"/>
        </w:rPr>
        <w:t>По состоянию на конец 2011 года удельная номинальная мощность потребления электроэнергии в расчете на 1 жителя составляет 0,35 кВт, с учетом нагрузки по наружному освещению и электроснабжению объектов социальной сферы.</w:t>
      </w:r>
    </w:p>
    <w:p w14:paraId="00979E2F" w14:textId="77777777" w:rsidR="00007BE9" w:rsidRDefault="00007BE9" w:rsidP="00007BE9">
      <w:pPr>
        <w:rPr>
          <w:b/>
          <w:bCs/>
          <w:iCs/>
          <w:szCs w:val="28"/>
        </w:rPr>
      </w:pPr>
      <w:r w:rsidRPr="00427C76">
        <w:rPr>
          <w:rFonts w:eastAsia="SimSun"/>
          <w:color w:val="000000"/>
          <w:sz w:val="23"/>
          <w:szCs w:val="23"/>
        </w:rPr>
        <w:t>В муниципальной собственности объектов электроснабжения</w:t>
      </w:r>
      <w:r>
        <w:rPr>
          <w:rFonts w:eastAsia="SimSun"/>
          <w:color w:val="000000"/>
          <w:sz w:val="23"/>
          <w:szCs w:val="23"/>
        </w:rPr>
        <w:t xml:space="preserve">, кроме  сетей уличного освещения, </w:t>
      </w:r>
      <w:r w:rsidRPr="00427C76">
        <w:rPr>
          <w:rFonts w:eastAsia="SimSun"/>
          <w:color w:val="000000"/>
          <w:sz w:val="23"/>
          <w:szCs w:val="23"/>
        </w:rPr>
        <w:t xml:space="preserve"> не имеется.</w:t>
      </w:r>
    </w:p>
    <w:p w14:paraId="539C25AC" w14:textId="77777777" w:rsidR="00007BE9" w:rsidRDefault="00007BE9" w:rsidP="00007BE9">
      <w:pPr>
        <w:autoSpaceDE w:val="0"/>
        <w:autoSpaceDN w:val="0"/>
        <w:adjustRightInd w:val="0"/>
        <w:ind w:firstLine="540"/>
        <w:jc w:val="both"/>
      </w:pPr>
    </w:p>
    <w:p w14:paraId="285E24F5" w14:textId="1206CCC2" w:rsidR="00007BE9" w:rsidRPr="003036A5" w:rsidRDefault="00007BE9" w:rsidP="00007BE9">
      <w:pPr>
        <w:autoSpaceDE w:val="0"/>
        <w:autoSpaceDN w:val="0"/>
        <w:adjustRightInd w:val="0"/>
        <w:jc w:val="both"/>
        <w:rPr>
          <w:b/>
          <w:color w:val="000000" w:themeColor="text1"/>
          <w:sz w:val="22"/>
          <w:szCs w:val="22"/>
        </w:rPr>
      </w:pPr>
      <w:r w:rsidRPr="003036A5">
        <w:rPr>
          <w:b/>
          <w:color w:val="000000" w:themeColor="text1"/>
          <w:sz w:val="22"/>
          <w:szCs w:val="22"/>
        </w:rPr>
        <w:t xml:space="preserve">Таблица </w:t>
      </w:r>
      <w:r w:rsidR="004F5CD9">
        <w:rPr>
          <w:b/>
          <w:color w:val="000000" w:themeColor="text1"/>
          <w:sz w:val="22"/>
          <w:szCs w:val="22"/>
        </w:rPr>
        <w:t>3</w:t>
      </w:r>
      <w:r>
        <w:rPr>
          <w:b/>
          <w:color w:val="000000" w:themeColor="text1"/>
          <w:sz w:val="22"/>
          <w:szCs w:val="22"/>
        </w:rPr>
        <w:t>.2</w:t>
      </w:r>
      <w:r w:rsidR="004F5CD9">
        <w:rPr>
          <w:b/>
          <w:color w:val="000000" w:themeColor="text1"/>
          <w:sz w:val="22"/>
          <w:szCs w:val="22"/>
        </w:rPr>
        <w:t>3</w:t>
      </w:r>
      <w:r>
        <w:rPr>
          <w:b/>
          <w:color w:val="000000" w:themeColor="text1"/>
          <w:sz w:val="22"/>
          <w:szCs w:val="22"/>
        </w:rPr>
        <w:t>.</w:t>
      </w:r>
      <w:r w:rsidRPr="003036A5">
        <w:rPr>
          <w:b/>
          <w:color w:val="000000" w:themeColor="text1"/>
          <w:sz w:val="22"/>
          <w:szCs w:val="22"/>
        </w:rPr>
        <w:t xml:space="preserve"> Фактическое потребление  электроэнергии  крупными потребителями за 2023 год</w:t>
      </w:r>
    </w:p>
    <w:tbl>
      <w:tblPr>
        <w:tblW w:w="9918" w:type="dxa"/>
        <w:jc w:val="center"/>
        <w:tblLook w:val="04A0" w:firstRow="1" w:lastRow="0" w:firstColumn="1" w:lastColumn="0" w:noHBand="0" w:noVBand="1"/>
      </w:tblPr>
      <w:tblGrid>
        <w:gridCol w:w="527"/>
        <w:gridCol w:w="5404"/>
        <w:gridCol w:w="1839"/>
        <w:gridCol w:w="2148"/>
      </w:tblGrid>
      <w:tr w:rsidR="00007BE9" w:rsidRPr="003036A5" w14:paraId="395E23CA" w14:textId="77777777" w:rsidTr="00D93877">
        <w:trPr>
          <w:trHeight w:val="414"/>
          <w:jc w:val="center"/>
        </w:trPr>
        <w:tc>
          <w:tcPr>
            <w:tcW w:w="527" w:type="dxa"/>
            <w:tcBorders>
              <w:top w:val="single" w:sz="4" w:space="0" w:color="auto"/>
              <w:left w:val="single" w:sz="4" w:space="0" w:color="auto"/>
              <w:bottom w:val="single" w:sz="4" w:space="0" w:color="auto"/>
              <w:right w:val="single" w:sz="4" w:space="0" w:color="auto"/>
            </w:tcBorders>
            <w:noWrap/>
            <w:vAlign w:val="bottom"/>
          </w:tcPr>
          <w:p w14:paraId="3EBC9868" w14:textId="77777777" w:rsidR="00007BE9" w:rsidRPr="003036A5" w:rsidRDefault="00007BE9" w:rsidP="00D93877">
            <w:pPr>
              <w:rPr>
                <w:color w:val="000000" w:themeColor="text1"/>
                <w:szCs w:val="22"/>
              </w:rPr>
            </w:pPr>
            <w:r w:rsidRPr="003036A5">
              <w:rPr>
                <w:color w:val="000000" w:themeColor="text1"/>
                <w:sz w:val="22"/>
                <w:szCs w:val="22"/>
              </w:rPr>
              <w:t>№</w:t>
            </w:r>
          </w:p>
        </w:tc>
        <w:tc>
          <w:tcPr>
            <w:tcW w:w="5404" w:type="dxa"/>
            <w:tcBorders>
              <w:top w:val="single" w:sz="4" w:space="0" w:color="auto"/>
              <w:left w:val="nil"/>
              <w:bottom w:val="single" w:sz="4" w:space="0" w:color="auto"/>
              <w:right w:val="single" w:sz="4" w:space="0" w:color="auto"/>
            </w:tcBorders>
            <w:vAlign w:val="bottom"/>
          </w:tcPr>
          <w:p w14:paraId="642F999B" w14:textId="77777777" w:rsidR="00007BE9" w:rsidRPr="003036A5" w:rsidRDefault="00007BE9" w:rsidP="00D93877">
            <w:pPr>
              <w:jc w:val="center"/>
              <w:rPr>
                <w:color w:val="000000" w:themeColor="text1"/>
                <w:szCs w:val="22"/>
              </w:rPr>
            </w:pPr>
            <w:r w:rsidRPr="003036A5">
              <w:rPr>
                <w:color w:val="000000" w:themeColor="text1"/>
                <w:sz w:val="22"/>
                <w:szCs w:val="22"/>
              </w:rPr>
              <w:t>Наименование потребителей</w:t>
            </w:r>
          </w:p>
        </w:tc>
        <w:tc>
          <w:tcPr>
            <w:tcW w:w="1839" w:type="dxa"/>
            <w:tcBorders>
              <w:top w:val="single" w:sz="4" w:space="0" w:color="auto"/>
              <w:left w:val="nil"/>
              <w:bottom w:val="single" w:sz="4" w:space="0" w:color="auto"/>
              <w:right w:val="single" w:sz="4" w:space="0" w:color="auto"/>
            </w:tcBorders>
            <w:vAlign w:val="bottom"/>
          </w:tcPr>
          <w:p w14:paraId="1124C89F" w14:textId="77777777" w:rsidR="00007BE9" w:rsidRPr="003036A5" w:rsidRDefault="00007BE9" w:rsidP="00D93877">
            <w:pPr>
              <w:jc w:val="center"/>
              <w:rPr>
                <w:color w:val="000000" w:themeColor="text1"/>
                <w:szCs w:val="22"/>
              </w:rPr>
            </w:pPr>
            <w:proofErr w:type="spellStart"/>
            <w:r w:rsidRPr="003036A5">
              <w:rPr>
                <w:color w:val="000000" w:themeColor="text1"/>
                <w:sz w:val="22"/>
                <w:szCs w:val="22"/>
              </w:rPr>
              <w:t>ед</w:t>
            </w:r>
            <w:proofErr w:type="gramStart"/>
            <w:r w:rsidRPr="003036A5">
              <w:rPr>
                <w:color w:val="000000" w:themeColor="text1"/>
                <w:sz w:val="22"/>
                <w:szCs w:val="22"/>
              </w:rPr>
              <w:t>.и</w:t>
            </w:r>
            <w:proofErr w:type="gramEnd"/>
            <w:r w:rsidRPr="003036A5">
              <w:rPr>
                <w:color w:val="000000" w:themeColor="text1"/>
                <w:sz w:val="22"/>
                <w:szCs w:val="22"/>
              </w:rPr>
              <w:t>зм</w:t>
            </w:r>
            <w:proofErr w:type="spellEnd"/>
          </w:p>
        </w:tc>
        <w:tc>
          <w:tcPr>
            <w:tcW w:w="2148" w:type="dxa"/>
            <w:tcBorders>
              <w:top w:val="single" w:sz="4" w:space="0" w:color="auto"/>
              <w:left w:val="nil"/>
              <w:bottom w:val="single" w:sz="4" w:space="0" w:color="auto"/>
              <w:right w:val="single" w:sz="4" w:space="0" w:color="auto"/>
            </w:tcBorders>
            <w:vAlign w:val="bottom"/>
          </w:tcPr>
          <w:p w14:paraId="4B313229" w14:textId="77777777" w:rsidR="00007BE9" w:rsidRPr="003036A5" w:rsidRDefault="00007BE9" w:rsidP="00D93877">
            <w:pPr>
              <w:jc w:val="center"/>
              <w:rPr>
                <w:color w:val="000000" w:themeColor="text1"/>
                <w:szCs w:val="22"/>
              </w:rPr>
            </w:pPr>
            <w:r w:rsidRPr="003036A5">
              <w:rPr>
                <w:color w:val="000000" w:themeColor="text1"/>
                <w:sz w:val="22"/>
                <w:szCs w:val="22"/>
              </w:rPr>
              <w:t xml:space="preserve">Энергопотребление </w:t>
            </w:r>
          </w:p>
        </w:tc>
      </w:tr>
      <w:tr w:rsidR="00213E12" w:rsidRPr="003036A5" w14:paraId="4F22E51E" w14:textId="77777777" w:rsidTr="00600777">
        <w:trPr>
          <w:trHeight w:val="414"/>
          <w:jc w:val="center"/>
        </w:trPr>
        <w:tc>
          <w:tcPr>
            <w:tcW w:w="527" w:type="dxa"/>
            <w:tcBorders>
              <w:top w:val="single" w:sz="4" w:space="0" w:color="auto"/>
              <w:left w:val="single" w:sz="4" w:space="0" w:color="auto"/>
              <w:bottom w:val="single" w:sz="4" w:space="0" w:color="auto"/>
              <w:right w:val="single" w:sz="4" w:space="0" w:color="auto"/>
            </w:tcBorders>
            <w:noWrap/>
            <w:vAlign w:val="bottom"/>
          </w:tcPr>
          <w:p w14:paraId="6B8FCE80" w14:textId="77777777" w:rsidR="00213E12" w:rsidRPr="003036A5" w:rsidRDefault="00213E12" w:rsidP="00213E12">
            <w:pPr>
              <w:jc w:val="center"/>
              <w:rPr>
                <w:color w:val="000000" w:themeColor="text1"/>
                <w:sz w:val="22"/>
                <w:szCs w:val="22"/>
              </w:rPr>
            </w:pPr>
            <w:r w:rsidRPr="003036A5">
              <w:rPr>
                <w:color w:val="000000" w:themeColor="text1"/>
                <w:sz w:val="22"/>
                <w:szCs w:val="22"/>
              </w:rPr>
              <w:t>1</w:t>
            </w:r>
          </w:p>
        </w:tc>
        <w:tc>
          <w:tcPr>
            <w:tcW w:w="5404" w:type="dxa"/>
            <w:tcBorders>
              <w:top w:val="single" w:sz="4" w:space="0" w:color="auto"/>
              <w:left w:val="nil"/>
              <w:bottom w:val="single" w:sz="4" w:space="0" w:color="auto"/>
              <w:right w:val="single" w:sz="4" w:space="0" w:color="auto"/>
            </w:tcBorders>
            <w:vAlign w:val="bottom"/>
          </w:tcPr>
          <w:p w14:paraId="06F207B4" w14:textId="77777777" w:rsidR="00213E12" w:rsidRPr="003036A5" w:rsidRDefault="00213E12" w:rsidP="00213E12">
            <w:pPr>
              <w:rPr>
                <w:color w:val="000000" w:themeColor="text1"/>
                <w:sz w:val="22"/>
                <w:szCs w:val="22"/>
              </w:rPr>
            </w:pPr>
            <w:r w:rsidRPr="003036A5">
              <w:rPr>
                <w:color w:val="000000" w:themeColor="text1"/>
                <w:sz w:val="22"/>
                <w:szCs w:val="22"/>
              </w:rPr>
              <w:t xml:space="preserve">Население </w:t>
            </w:r>
          </w:p>
        </w:tc>
        <w:tc>
          <w:tcPr>
            <w:tcW w:w="1839" w:type="dxa"/>
            <w:tcBorders>
              <w:top w:val="single" w:sz="4" w:space="0" w:color="auto"/>
              <w:left w:val="nil"/>
              <w:bottom w:val="single" w:sz="4" w:space="0" w:color="auto"/>
              <w:right w:val="single" w:sz="4" w:space="0" w:color="auto"/>
            </w:tcBorders>
            <w:vAlign w:val="bottom"/>
          </w:tcPr>
          <w:p w14:paraId="0E1E39F8" w14:textId="77777777" w:rsidR="00213E12" w:rsidRPr="003036A5" w:rsidRDefault="00213E12" w:rsidP="00213E12">
            <w:pPr>
              <w:jc w:val="center"/>
              <w:rPr>
                <w:color w:val="000000" w:themeColor="text1"/>
                <w:sz w:val="22"/>
                <w:szCs w:val="22"/>
              </w:rPr>
            </w:pPr>
            <w:proofErr w:type="spellStart"/>
            <w:r w:rsidRPr="003036A5">
              <w:rPr>
                <w:color w:val="000000" w:themeColor="text1"/>
                <w:sz w:val="22"/>
                <w:szCs w:val="22"/>
              </w:rPr>
              <w:t>Тыс.кВт</w:t>
            </w:r>
            <w:proofErr w:type="spellEnd"/>
            <w:r w:rsidRPr="003036A5">
              <w:rPr>
                <w:color w:val="000000" w:themeColor="text1"/>
                <w:sz w:val="22"/>
                <w:szCs w:val="22"/>
              </w:rPr>
              <w:t>*час</w:t>
            </w:r>
          </w:p>
        </w:tc>
        <w:tc>
          <w:tcPr>
            <w:tcW w:w="2148" w:type="dxa"/>
            <w:tcBorders>
              <w:top w:val="single" w:sz="4" w:space="0" w:color="auto"/>
              <w:left w:val="nil"/>
              <w:bottom w:val="single" w:sz="4" w:space="0" w:color="auto"/>
              <w:right w:val="single" w:sz="4" w:space="0" w:color="auto"/>
            </w:tcBorders>
            <w:vAlign w:val="center"/>
          </w:tcPr>
          <w:p w14:paraId="38A28DB3" w14:textId="7BCA89A4" w:rsidR="00213E12" w:rsidRPr="003036A5" w:rsidRDefault="00213E12" w:rsidP="00213E12">
            <w:pPr>
              <w:jc w:val="center"/>
              <w:rPr>
                <w:color w:val="000000" w:themeColor="text1"/>
                <w:sz w:val="22"/>
                <w:szCs w:val="22"/>
              </w:rPr>
            </w:pPr>
            <w:r>
              <w:rPr>
                <w:color w:val="000000"/>
                <w:sz w:val="22"/>
                <w:szCs w:val="22"/>
              </w:rPr>
              <w:t>441677</w:t>
            </w:r>
          </w:p>
        </w:tc>
      </w:tr>
      <w:tr w:rsidR="00213E12" w:rsidRPr="003036A5" w14:paraId="085F2E78" w14:textId="77777777" w:rsidTr="00600777">
        <w:trPr>
          <w:trHeight w:val="288"/>
          <w:jc w:val="center"/>
        </w:trPr>
        <w:tc>
          <w:tcPr>
            <w:tcW w:w="527" w:type="dxa"/>
            <w:tcBorders>
              <w:top w:val="nil"/>
              <w:left w:val="single" w:sz="4" w:space="0" w:color="auto"/>
              <w:bottom w:val="single" w:sz="4" w:space="0" w:color="auto"/>
              <w:right w:val="single" w:sz="4" w:space="0" w:color="auto"/>
            </w:tcBorders>
            <w:noWrap/>
            <w:vAlign w:val="center"/>
          </w:tcPr>
          <w:p w14:paraId="08BC889E" w14:textId="77777777" w:rsidR="00213E12" w:rsidRPr="003036A5" w:rsidRDefault="00213E12" w:rsidP="00213E12">
            <w:pPr>
              <w:jc w:val="center"/>
              <w:rPr>
                <w:color w:val="000000" w:themeColor="text1"/>
                <w:szCs w:val="22"/>
              </w:rPr>
            </w:pPr>
            <w:r w:rsidRPr="003036A5">
              <w:rPr>
                <w:color w:val="000000" w:themeColor="text1"/>
                <w:sz w:val="22"/>
                <w:szCs w:val="22"/>
              </w:rPr>
              <w:t>2</w:t>
            </w:r>
          </w:p>
        </w:tc>
        <w:tc>
          <w:tcPr>
            <w:tcW w:w="5404" w:type="dxa"/>
            <w:tcBorders>
              <w:top w:val="nil"/>
              <w:left w:val="nil"/>
              <w:bottom w:val="single" w:sz="4" w:space="0" w:color="auto"/>
              <w:right w:val="single" w:sz="4" w:space="0" w:color="auto"/>
            </w:tcBorders>
            <w:vAlign w:val="center"/>
          </w:tcPr>
          <w:p w14:paraId="43D1CB46" w14:textId="77777777" w:rsidR="00213E12" w:rsidRPr="003036A5" w:rsidRDefault="00213E12" w:rsidP="00213E12">
            <w:pPr>
              <w:rPr>
                <w:color w:val="000000" w:themeColor="text1"/>
                <w:szCs w:val="22"/>
              </w:rPr>
            </w:pPr>
            <w:r w:rsidRPr="003036A5">
              <w:rPr>
                <w:color w:val="000000" w:themeColor="text1"/>
                <w:sz w:val="22"/>
                <w:szCs w:val="22"/>
              </w:rPr>
              <w:t>Бюджетные  учреждения</w:t>
            </w:r>
          </w:p>
        </w:tc>
        <w:tc>
          <w:tcPr>
            <w:tcW w:w="1839" w:type="dxa"/>
            <w:tcBorders>
              <w:top w:val="nil"/>
              <w:left w:val="nil"/>
              <w:bottom w:val="single" w:sz="4" w:space="0" w:color="auto"/>
              <w:right w:val="single" w:sz="4" w:space="0" w:color="auto"/>
            </w:tcBorders>
          </w:tcPr>
          <w:p w14:paraId="627006E8" w14:textId="77777777" w:rsidR="00213E12" w:rsidRPr="003036A5" w:rsidRDefault="00213E12" w:rsidP="00213E12">
            <w:pPr>
              <w:jc w:val="center"/>
              <w:rPr>
                <w:color w:val="000000" w:themeColor="text1"/>
                <w:szCs w:val="22"/>
              </w:rPr>
            </w:pPr>
            <w:proofErr w:type="spellStart"/>
            <w:r w:rsidRPr="003036A5">
              <w:rPr>
                <w:color w:val="000000" w:themeColor="text1"/>
                <w:sz w:val="22"/>
                <w:szCs w:val="22"/>
              </w:rPr>
              <w:t>Тыс.кВт</w:t>
            </w:r>
            <w:proofErr w:type="spellEnd"/>
            <w:r w:rsidRPr="003036A5">
              <w:rPr>
                <w:color w:val="000000" w:themeColor="text1"/>
                <w:sz w:val="22"/>
                <w:szCs w:val="22"/>
              </w:rPr>
              <w:t>*час</w:t>
            </w:r>
          </w:p>
        </w:tc>
        <w:tc>
          <w:tcPr>
            <w:tcW w:w="2148" w:type="dxa"/>
            <w:tcBorders>
              <w:top w:val="nil"/>
              <w:left w:val="nil"/>
              <w:bottom w:val="single" w:sz="4" w:space="0" w:color="auto"/>
              <w:right w:val="single" w:sz="4" w:space="0" w:color="auto"/>
            </w:tcBorders>
            <w:vAlign w:val="center"/>
          </w:tcPr>
          <w:p w14:paraId="7EC5E13F" w14:textId="240F41EE" w:rsidR="00213E12" w:rsidRPr="003036A5" w:rsidRDefault="00213E12" w:rsidP="00213E12">
            <w:pPr>
              <w:jc w:val="center"/>
              <w:rPr>
                <w:color w:val="000000" w:themeColor="text1"/>
                <w:szCs w:val="22"/>
              </w:rPr>
            </w:pPr>
            <w:r>
              <w:rPr>
                <w:color w:val="000000"/>
                <w:sz w:val="22"/>
                <w:szCs w:val="22"/>
              </w:rPr>
              <w:t>25731</w:t>
            </w:r>
          </w:p>
        </w:tc>
      </w:tr>
      <w:tr w:rsidR="00213E12" w:rsidRPr="003036A5" w14:paraId="17F3D2D5" w14:textId="77777777" w:rsidTr="00600777">
        <w:trPr>
          <w:trHeight w:val="288"/>
          <w:jc w:val="center"/>
        </w:trPr>
        <w:tc>
          <w:tcPr>
            <w:tcW w:w="527" w:type="dxa"/>
            <w:tcBorders>
              <w:top w:val="nil"/>
              <w:left w:val="single" w:sz="4" w:space="0" w:color="auto"/>
              <w:bottom w:val="single" w:sz="4" w:space="0" w:color="auto"/>
              <w:right w:val="single" w:sz="4" w:space="0" w:color="auto"/>
            </w:tcBorders>
            <w:noWrap/>
            <w:vAlign w:val="center"/>
          </w:tcPr>
          <w:p w14:paraId="46865961" w14:textId="77777777" w:rsidR="00213E12" w:rsidRPr="003036A5" w:rsidRDefault="00213E12" w:rsidP="00213E12">
            <w:pPr>
              <w:jc w:val="center"/>
              <w:rPr>
                <w:color w:val="000000" w:themeColor="text1"/>
                <w:szCs w:val="22"/>
              </w:rPr>
            </w:pPr>
            <w:r w:rsidRPr="003036A5">
              <w:rPr>
                <w:color w:val="000000" w:themeColor="text1"/>
                <w:szCs w:val="22"/>
              </w:rPr>
              <w:t>3</w:t>
            </w:r>
          </w:p>
        </w:tc>
        <w:tc>
          <w:tcPr>
            <w:tcW w:w="5404" w:type="dxa"/>
            <w:tcBorders>
              <w:top w:val="nil"/>
              <w:left w:val="nil"/>
              <w:bottom w:val="single" w:sz="4" w:space="0" w:color="auto"/>
              <w:right w:val="single" w:sz="4" w:space="0" w:color="auto"/>
            </w:tcBorders>
            <w:vAlign w:val="center"/>
          </w:tcPr>
          <w:p w14:paraId="2B1FC963" w14:textId="77777777" w:rsidR="00213E12" w:rsidRPr="003036A5" w:rsidRDefault="00213E12" w:rsidP="00213E12">
            <w:pPr>
              <w:rPr>
                <w:color w:val="000000" w:themeColor="text1"/>
                <w:szCs w:val="22"/>
              </w:rPr>
            </w:pPr>
            <w:r w:rsidRPr="003036A5">
              <w:rPr>
                <w:color w:val="000000" w:themeColor="text1"/>
                <w:sz w:val="22"/>
                <w:szCs w:val="22"/>
              </w:rPr>
              <w:t>Прочими потребителями</w:t>
            </w:r>
          </w:p>
        </w:tc>
        <w:tc>
          <w:tcPr>
            <w:tcW w:w="1839" w:type="dxa"/>
            <w:tcBorders>
              <w:top w:val="nil"/>
              <w:left w:val="nil"/>
              <w:bottom w:val="single" w:sz="4" w:space="0" w:color="auto"/>
              <w:right w:val="single" w:sz="4" w:space="0" w:color="auto"/>
            </w:tcBorders>
          </w:tcPr>
          <w:p w14:paraId="7D7DAB0F" w14:textId="77777777" w:rsidR="00213E12" w:rsidRPr="003036A5" w:rsidRDefault="00213E12" w:rsidP="00213E12">
            <w:pPr>
              <w:jc w:val="center"/>
              <w:rPr>
                <w:color w:val="000000" w:themeColor="text1"/>
                <w:szCs w:val="22"/>
              </w:rPr>
            </w:pPr>
            <w:proofErr w:type="spellStart"/>
            <w:r w:rsidRPr="003036A5">
              <w:rPr>
                <w:color w:val="000000" w:themeColor="text1"/>
                <w:sz w:val="22"/>
                <w:szCs w:val="22"/>
              </w:rPr>
              <w:t>Тыс.кВт</w:t>
            </w:r>
            <w:proofErr w:type="spellEnd"/>
            <w:r w:rsidRPr="003036A5">
              <w:rPr>
                <w:color w:val="000000" w:themeColor="text1"/>
                <w:sz w:val="22"/>
                <w:szCs w:val="22"/>
              </w:rPr>
              <w:t>*час</w:t>
            </w:r>
          </w:p>
        </w:tc>
        <w:tc>
          <w:tcPr>
            <w:tcW w:w="2148" w:type="dxa"/>
            <w:tcBorders>
              <w:top w:val="nil"/>
              <w:left w:val="nil"/>
              <w:bottom w:val="single" w:sz="4" w:space="0" w:color="auto"/>
              <w:right w:val="single" w:sz="4" w:space="0" w:color="auto"/>
            </w:tcBorders>
            <w:vAlign w:val="center"/>
          </w:tcPr>
          <w:p w14:paraId="59186552" w14:textId="786109EB" w:rsidR="00213E12" w:rsidRPr="003036A5" w:rsidRDefault="00213E12" w:rsidP="00213E12">
            <w:pPr>
              <w:jc w:val="center"/>
              <w:rPr>
                <w:color w:val="000000" w:themeColor="text1"/>
                <w:szCs w:val="22"/>
              </w:rPr>
            </w:pPr>
            <w:r>
              <w:rPr>
                <w:color w:val="000000"/>
                <w:sz w:val="22"/>
                <w:szCs w:val="22"/>
              </w:rPr>
              <w:t>274655</w:t>
            </w:r>
          </w:p>
        </w:tc>
      </w:tr>
      <w:tr w:rsidR="00007BE9" w:rsidRPr="003036A5" w14:paraId="255C2E32" w14:textId="77777777" w:rsidTr="00D93877">
        <w:trPr>
          <w:trHeight w:val="288"/>
          <w:jc w:val="center"/>
        </w:trPr>
        <w:tc>
          <w:tcPr>
            <w:tcW w:w="527" w:type="dxa"/>
            <w:tcBorders>
              <w:top w:val="nil"/>
              <w:left w:val="single" w:sz="4" w:space="0" w:color="auto"/>
              <w:bottom w:val="single" w:sz="4" w:space="0" w:color="auto"/>
              <w:right w:val="single" w:sz="4" w:space="0" w:color="auto"/>
            </w:tcBorders>
            <w:noWrap/>
            <w:vAlign w:val="center"/>
          </w:tcPr>
          <w:p w14:paraId="7FEBF943" w14:textId="77777777" w:rsidR="00007BE9" w:rsidRPr="003036A5" w:rsidRDefault="00007BE9" w:rsidP="00D93877">
            <w:pPr>
              <w:jc w:val="center"/>
              <w:rPr>
                <w:color w:val="000000" w:themeColor="text1"/>
                <w:szCs w:val="22"/>
              </w:rPr>
            </w:pPr>
            <w:r w:rsidRPr="003036A5">
              <w:rPr>
                <w:color w:val="000000" w:themeColor="text1"/>
                <w:szCs w:val="22"/>
              </w:rPr>
              <w:t>4</w:t>
            </w:r>
          </w:p>
        </w:tc>
        <w:tc>
          <w:tcPr>
            <w:tcW w:w="5404" w:type="dxa"/>
            <w:tcBorders>
              <w:top w:val="nil"/>
              <w:left w:val="nil"/>
              <w:bottom w:val="single" w:sz="4" w:space="0" w:color="auto"/>
              <w:right w:val="single" w:sz="4" w:space="0" w:color="auto"/>
            </w:tcBorders>
            <w:vAlign w:val="center"/>
          </w:tcPr>
          <w:p w14:paraId="1AC66EE9" w14:textId="77777777" w:rsidR="00007BE9" w:rsidRPr="003036A5" w:rsidRDefault="00007BE9" w:rsidP="00D93877">
            <w:pPr>
              <w:rPr>
                <w:color w:val="000000" w:themeColor="text1"/>
                <w:szCs w:val="22"/>
              </w:rPr>
            </w:pPr>
            <w:r w:rsidRPr="003036A5">
              <w:rPr>
                <w:color w:val="000000" w:themeColor="text1"/>
                <w:sz w:val="22"/>
                <w:szCs w:val="22"/>
              </w:rPr>
              <w:t>Потери</w:t>
            </w:r>
          </w:p>
        </w:tc>
        <w:tc>
          <w:tcPr>
            <w:tcW w:w="1839" w:type="dxa"/>
            <w:tcBorders>
              <w:top w:val="nil"/>
              <w:left w:val="nil"/>
              <w:bottom w:val="single" w:sz="4" w:space="0" w:color="auto"/>
              <w:right w:val="single" w:sz="4" w:space="0" w:color="auto"/>
            </w:tcBorders>
            <w:vAlign w:val="center"/>
          </w:tcPr>
          <w:p w14:paraId="4999A5F4" w14:textId="77777777" w:rsidR="00007BE9" w:rsidRPr="003036A5" w:rsidRDefault="00007BE9" w:rsidP="00D93877">
            <w:pPr>
              <w:jc w:val="center"/>
              <w:rPr>
                <w:color w:val="000000" w:themeColor="text1"/>
                <w:szCs w:val="22"/>
              </w:rPr>
            </w:pPr>
            <w:proofErr w:type="spellStart"/>
            <w:r>
              <w:rPr>
                <w:color w:val="000000" w:themeColor="text1"/>
                <w:sz w:val="22"/>
                <w:szCs w:val="22"/>
              </w:rPr>
              <w:t>Тыс.</w:t>
            </w:r>
            <w:r w:rsidRPr="003036A5">
              <w:rPr>
                <w:color w:val="000000" w:themeColor="text1"/>
                <w:sz w:val="22"/>
                <w:szCs w:val="22"/>
              </w:rPr>
              <w:t>кВт</w:t>
            </w:r>
            <w:proofErr w:type="spellEnd"/>
            <w:r w:rsidRPr="003036A5">
              <w:rPr>
                <w:color w:val="000000" w:themeColor="text1"/>
                <w:sz w:val="22"/>
                <w:szCs w:val="22"/>
              </w:rPr>
              <w:t>*час</w:t>
            </w:r>
          </w:p>
        </w:tc>
        <w:tc>
          <w:tcPr>
            <w:tcW w:w="2148" w:type="dxa"/>
            <w:tcBorders>
              <w:top w:val="nil"/>
              <w:left w:val="nil"/>
              <w:bottom w:val="single" w:sz="4" w:space="0" w:color="auto"/>
              <w:right w:val="single" w:sz="4" w:space="0" w:color="auto"/>
            </w:tcBorders>
            <w:noWrap/>
            <w:vAlign w:val="center"/>
          </w:tcPr>
          <w:p w14:paraId="26805C28" w14:textId="3DC680FF" w:rsidR="00007BE9" w:rsidRPr="003036A5" w:rsidRDefault="00213E12" w:rsidP="00D93877">
            <w:pPr>
              <w:jc w:val="center"/>
              <w:rPr>
                <w:color w:val="000000" w:themeColor="text1"/>
                <w:szCs w:val="22"/>
              </w:rPr>
            </w:pPr>
            <w:r>
              <w:rPr>
                <w:color w:val="000000" w:themeColor="text1"/>
                <w:szCs w:val="22"/>
              </w:rPr>
              <w:t>74200</w:t>
            </w:r>
          </w:p>
        </w:tc>
      </w:tr>
      <w:tr w:rsidR="00007BE9" w14:paraId="1751A8A6" w14:textId="77777777" w:rsidTr="00D93877">
        <w:trPr>
          <w:trHeight w:val="288"/>
          <w:jc w:val="center"/>
        </w:trPr>
        <w:tc>
          <w:tcPr>
            <w:tcW w:w="527" w:type="dxa"/>
            <w:tcBorders>
              <w:top w:val="nil"/>
              <w:left w:val="single" w:sz="4" w:space="0" w:color="auto"/>
              <w:bottom w:val="single" w:sz="4" w:space="0" w:color="auto"/>
              <w:right w:val="single" w:sz="4" w:space="0" w:color="auto"/>
            </w:tcBorders>
            <w:noWrap/>
            <w:vAlign w:val="center"/>
          </w:tcPr>
          <w:p w14:paraId="5C64E876" w14:textId="77777777" w:rsidR="00007BE9" w:rsidRDefault="00007BE9" w:rsidP="00D93877">
            <w:pPr>
              <w:rPr>
                <w:color w:val="000000"/>
                <w:szCs w:val="22"/>
              </w:rPr>
            </w:pPr>
            <w:r>
              <w:rPr>
                <w:color w:val="000000"/>
                <w:sz w:val="22"/>
                <w:szCs w:val="22"/>
              </w:rPr>
              <w:t> </w:t>
            </w:r>
          </w:p>
        </w:tc>
        <w:tc>
          <w:tcPr>
            <w:tcW w:w="5404" w:type="dxa"/>
            <w:tcBorders>
              <w:top w:val="nil"/>
              <w:left w:val="nil"/>
              <w:bottom w:val="single" w:sz="4" w:space="0" w:color="auto"/>
              <w:right w:val="single" w:sz="4" w:space="0" w:color="auto"/>
            </w:tcBorders>
            <w:noWrap/>
            <w:vAlign w:val="center"/>
          </w:tcPr>
          <w:p w14:paraId="2636EED4" w14:textId="77777777" w:rsidR="00007BE9" w:rsidRDefault="00007BE9" w:rsidP="00D93877">
            <w:pPr>
              <w:rPr>
                <w:color w:val="000000"/>
                <w:szCs w:val="22"/>
              </w:rPr>
            </w:pPr>
            <w:r>
              <w:rPr>
                <w:color w:val="000000"/>
                <w:sz w:val="22"/>
                <w:szCs w:val="22"/>
              </w:rPr>
              <w:t>ИТОГО</w:t>
            </w:r>
          </w:p>
        </w:tc>
        <w:tc>
          <w:tcPr>
            <w:tcW w:w="1839" w:type="dxa"/>
            <w:tcBorders>
              <w:top w:val="nil"/>
              <w:left w:val="nil"/>
              <w:bottom w:val="single" w:sz="4" w:space="0" w:color="auto"/>
              <w:right w:val="single" w:sz="4" w:space="0" w:color="auto"/>
            </w:tcBorders>
            <w:noWrap/>
            <w:vAlign w:val="center"/>
          </w:tcPr>
          <w:p w14:paraId="24750D70" w14:textId="77777777" w:rsidR="00007BE9" w:rsidRDefault="00007BE9" w:rsidP="00D93877">
            <w:pPr>
              <w:rPr>
                <w:color w:val="000000"/>
                <w:szCs w:val="22"/>
              </w:rPr>
            </w:pPr>
            <w:r>
              <w:rPr>
                <w:color w:val="000000"/>
                <w:sz w:val="22"/>
                <w:szCs w:val="22"/>
              </w:rPr>
              <w:t xml:space="preserve">    </w:t>
            </w:r>
            <w:proofErr w:type="spellStart"/>
            <w:r>
              <w:rPr>
                <w:color w:val="000000" w:themeColor="text1"/>
                <w:sz w:val="22"/>
                <w:szCs w:val="22"/>
              </w:rPr>
              <w:t>Тыс.</w:t>
            </w:r>
            <w:r w:rsidRPr="003036A5">
              <w:rPr>
                <w:color w:val="000000" w:themeColor="text1"/>
                <w:sz w:val="22"/>
                <w:szCs w:val="22"/>
              </w:rPr>
              <w:t>кВт</w:t>
            </w:r>
            <w:proofErr w:type="spellEnd"/>
            <w:r w:rsidRPr="003036A5">
              <w:rPr>
                <w:color w:val="000000" w:themeColor="text1"/>
                <w:sz w:val="22"/>
                <w:szCs w:val="22"/>
              </w:rPr>
              <w:t>*час</w:t>
            </w:r>
          </w:p>
        </w:tc>
        <w:tc>
          <w:tcPr>
            <w:tcW w:w="2148" w:type="dxa"/>
            <w:tcBorders>
              <w:top w:val="nil"/>
              <w:left w:val="nil"/>
              <w:bottom w:val="single" w:sz="4" w:space="0" w:color="auto"/>
              <w:right w:val="single" w:sz="4" w:space="0" w:color="auto"/>
            </w:tcBorders>
            <w:noWrap/>
            <w:vAlign w:val="center"/>
          </w:tcPr>
          <w:p w14:paraId="39915409" w14:textId="41A0D962" w:rsidR="00007BE9" w:rsidRDefault="00213E12" w:rsidP="00213E12">
            <w:pPr>
              <w:jc w:val="center"/>
              <w:rPr>
                <w:color w:val="000000"/>
                <w:szCs w:val="22"/>
              </w:rPr>
            </w:pPr>
            <w:r>
              <w:rPr>
                <w:rFonts w:ascii="Calibri" w:hAnsi="Calibri"/>
                <w:color w:val="000000"/>
                <w:sz w:val="22"/>
                <w:szCs w:val="22"/>
              </w:rPr>
              <w:t>816263</w:t>
            </w:r>
          </w:p>
        </w:tc>
      </w:tr>
    </w:tbl>
    <w:p w14:paraId="32BFB7CE" w14:textId="77777777" w:rsidR="00007BE9" w:rsidRDefault="00007BE9" w:rsidP="00007BE9">
      <w:pPr>
        <w:autoSpaceDE w:val="0"/>
        <w:autoSpaceDN w:val="0"/>
        <w:adjustRightInd w:val="0"/>
        <w:ind w:firstLine="540"/>
        <w:jc w:val="both"/>
      </w:pPr>
    </w:p>
    <w:p w14:paraId="7FFB28F5" w14:textId="77777777" w:rsidR="00007BE9" w:rsidRPr="0015139F" w:rsidRDefault="00007BE9" w:rsidP="00007BE9">
      <w:pPr>
        <w:rPr>
          <w:b/>
          <w:color w:val="FF0000"/>
          <w:sz w:val="28"/>
          <w:szCs w:val="28"/>
        </w:rPr>
      </w:pPr>
    </w:p>
    <w:p w14:paraId="615F3803" w14:textId="14658E41" w:rsidR="00007BE9" w:rsidRPr="00A5426C" w:rsidRDefault="00007BE9" w:rsidP="00007BE9">
      <w:pPr>
        <w:rPr>
          <w:b/>
          <w:color w:val="000000" w:themeColor="text1"/>
          <w:sz w:val="22"/>
          <w:szCs w:val="22"/>
        </w:rPr>
      </w:pPr>
      <w:r w:rsidRPr="00A5426C">
        <w:rPr>
          <w:b/>
          <w:color w:val="000000" w:themeColor="text1"/>
          <w:sz w:val="22"/>
          <w:szCs w:val="22"/>
        </w:rPr>
        <w:t xml:space="preserve">Таблица </w:t>
      </w:r>
      <w:r w:rsidR="004F5CD9">
        <w:rPr>
          <w:b/>
          <w:color w:val="000000" w:themeColor="text1"/>
          <w:sz w:val="22"/>
          <w:szCs w:val="22"/>
        </w:rPr>
        <w:t>3</w:t>
      </w:r>
      <w:r>
        <w:rPr>
          <w:b/>
          <w:color w:val="000000" w:themeColor="text1"/>
          <w:sz w:val="22"/>
          <w:szCs w:val="22"/>
        </w:rPr>
        <w:t>.2</w:t>
      </w:r>
      <w:r w:rsidR="004F5CD9">
        <w:rPr>
          <w:b/>
          <w:color w:val="000000" w:themeColor="text1"/>
          <w:sz w:val="22"/>
          <w:szCs w:val="22"/>
        </w:rPr>
        <w:t>4</w:t>
      </w:r>
      <w:r w:rsidRPr="00A5426C">
        <w:rPr>
          <w:b/>
          <w:color w:val="000000" w:themeColor="text1"/>
          <w:sz w:val="22"/>
          <w:szCs w:val="22"/>
        </w:rPr>
        <w:t>. Основные технические характеристики оборудования и электросетей</w:t>
      </w:r>
    </w:p>
    <w:tbl>
      <w:tblPr>
        <w:tblW w:w="9918" w:type="dxa"/>
        <w:jc w:val="center"/>
        <w:tblLook w:val="04A0" w:firstRow="1" w:lastRow="0" w:firstColumn="1" w:lastColumn="0" w:noHBand="0" w:noVBand="1"/>
      </w:tblPr>
      <w:tblGrid>
        <w:gridCol w:w="736"/>
        <w:gridCol w:w="6205"/>
        <w:gridCol w:w="1733"/>
        <w:gridCol w:w="1244"/>
      </w:tblGrid>
      <w:tr w:rsidR="00007BE9" w:rsidRPr="00A5426C" w14:paraId="4045055E" w14:textId="77777777" w:rsidTr="00D93877">
        <w:trPr>
          <w:trHeight w:val="312"/>
          <w:jc w:val="center"/>
        </w:trPr>
        <w:tc>
          <w:tcPr>
            <w:tcW w:w="736" w:type="dxa"/>
            <w:tcBorders>
              <w:top w:val="single" w:sz="4" w:space="0" w:color="auto"/>
              <w:left w:val="single" w:sz="4" w:space="0" w:color="auto"/>
              <w:bottom w:val="single" w:sz="4" w:space="0" w:color="auto"/>
              <w:right w:val="single" w:sz="4" w:space="0" w:color="auto"/>
            </w:tcBorders>
            <w:noWrap/>
            <w:vAlign w:val="center"/>
          </w:tcPr>
          <w:p w14:paraId="1CF4B26B" w14:textId="77777777" w:rsidR="00007BE9" w:rsidRPr="00A5426C" w:rsidRDefault="00007BE9" w:rsidP="00D93877">
            <w:pPr>
              <w:jc w:val="center"/>
              <w:rPr>
                <w:color w:val="000000" w:themeColor="text1"/>
                <w:szCs w:val="22"/>
              </w:rPr>
            </w:pPr>
            <w:r w:rsidRPr="00A5426C">
              <w:rPr>
                <w:color w:val="000000" w:themeColor="text1"/>
                <w:sz w:val="22"/>
                <w:szCs w:val="22"/>
              </w:rPr>
              <w:t>№</w:t>
            </w:r>
          </w:p>
        </w:tc>
        <w:tc>
          <w:tcPr>
            <w:tcW w:w="6205" w:type="dxa"/>
            <w:tcBorders>
              <w:top w:val="single" w:sz="4" w:space="0" w:color="auto"/>
              <w:left w:val="nil"/>
              <w:bottom w:val="single" w:sz="4" w:space="0" w:color="auto"/>
              <w:right w:val="single" w:sz="4" w:space="0" w:color="auto"/>
            </w:tcBorders>
            <w:noWrap/>
            <w:vAlign w:val="center"/>
          </w:tcPr>
          <w:p w14:paraId="726D78DA" w14:textId="77777777" w:rsidR="00007BE9" w:rsidRPr="00A5426C" w:rsidRDefault="00007BE9" w:rsidP="00D93877">
            <w:pPr>
              <w:jc w:val="center"/>
              <w:rPr>
                <w:color w:val="000000" w:themeColor="text1"/>
                <w:szCs w:val="22"/>
              </w:rPr>
            </w:pPr>
            <w:r w:rsidRPr="00A5426C">
              <w:rPr>
                <w:color w:val="000000" w:themeColor="text1"/>
                <w:sz w:val="22"/>
                <w:szCs w:val="22"/>
              </w:rPr>
              <w:t>Наименование</w:t>
            </w:r>
          </w:p>
        </w:tc>
        <w:tc>
          <w:tcPr>
            <w:tcW w:w="1733" w:type="dxa"/>
            <w:tcBorders>
              <w:top w:val="single" w:sz="4" w:space="0" w:color="auto"/>
              <w:left w:val="nil"/>
              <w:bottom w:val="single" w:sz="4" w:space="0" w:color="auto"/>
              <w:right w:val="single" w:sz="4" w:space="0" w:color="auto"/>
            </w:tcBorders>
            <w:noWrap/>
            <w:vAlign w:val="center"/>
          </w:tcPr>
          <w:p w14:paraId="6CC2360F" w14:textId="77777777" w:rsidR="00007BE9" w:rsidRPr="00A5426C" w:rsidRDefault="00007BE9" w:rsidP="00D93877">
            <w:pPr>
              <w:jc w:val="center"/>
              <w:rPr>
                <w:color w:val="000000" w:themeColor="text1"/>
                <w:szCs w:val="22"/>
              </w:rPr>
            </w:pPr>
            <w:proofErr w:type="spellStart"/>
            <w:r w:rsidRPr="00A5426C">
              <w:rPr>
                <w:color w:val="000000" w:themeColor="text1"/>
                <w:sz w:val="22"/>
                <w:szCs w:val="22"/>
              </w:rPr>
              <w:t>ед</w:t>
            </w:r>
            <w:proofErr w:type="gramStart"/>
            <w:r w:rsidRPr="00A5426C">
              <w:rPr>
                <w:color w:val="000000" w:themeColor="text1"/>
                <w:sz w:val="22"/>
                <w:szCs w:val="22"/>
              </w:rPr>
              <w:t>.и</w:t>
            </w:r>
            <w:proofErr w:type="gramEnd"/>
            <w:r w:rsidRPr="00A5426C">
              <w:rPr>
                <w:color w:val="000000" w:themeColor="text1"/>
                <w:sz w:val="22"/>
                <w:szCs w:val="22"/>
              </w:rPr>
              <w:t>зм</w:t>
            </w:r>
            <w:proofErr w:type="spellEnd"/>
          </w:p>
        </w:tc>
        <w:tc>
          <w:tcPr>
            <w:tcW w:w="1244" w:type="dxa"/>
            <w:tcBorders>
              <w:top w:val="single" w:sz="4" w:space="0" w:color="auto"/>
              <w:left w:val="nil"/>
              <w:bottom w:val="single" w:sz="4" w:space="0" w:color="auto"/>
              <w:right w:val="single" w:sz="4" w:space="0" w:color="auto"/>
            </w:tcBorders>
            <w:noWrap/>
            <w:vAlign w:val="center"/>
          </w:tcPr>
          <w:p w14:paraId="71A0C8D2" w14:textId="77777777" w:rsidR="00007BE9" w:rsidRPr="00A5426C" w:rsidRDefault="00007BE9" w:rsidP="00D93877">
            <w:pPr>
              <w:jc w:val="center"/>
              <w:rPr>
                <w:color w:val="000000" w:themeColor="text1"/>
                <w:szCs w:val="22"/>
              </w:rPr>
            </w:pPr>
            <w:r w:rsidRPr="00A5426C">
              <w:rPr>
                <w:color w:val="000000" w:themeColor="text1"/>
                <w:sz w:val="22"/>
                <w:szCs w:val="22"/>
              </w:rPr>
              <w:t>Значение</w:t>
            </w:r>
          </w:p>
        </w:tc>
      </w:tr>
      <w:tr w:rsidR="00007BE9" w:rsidRPr="00A5426C" w14:paraId="198B3942" w14:textId="77777777" w:rsidTr="00D93877">
        <w:trPr>
          <w:trHeight w:val="312"/>
          <w:jc w:val="center"/>
        </w:trPr>
        <w:tc>
          <w:tcPr>
            <w:tcW w:w="9918" w:type="dxa"/>
            <w:gridSpan w:val="4"/>
            <w:tcBorders>
              <w:top w:val="single" w:sz="4" w:space="0" w:color="auto"/>
              <w:left w:val="single" w:sz="4" w:space="0" w:color="auto"/>
              <w:bottom w:val="single" w:sz="4" w:space="0" w:color="auto"/>
              <w:right w:val="single" w:sz="4" w:space="0" w:color="auto"/>
            </w:tcBorders>
            <w:noWrap/>
            <w:vAlign w:val="center"/>
          </w:tcPr>
          <w:p w14:paraId="32EBC256" w14:textId="77777777" w:rsidR="00007BE9" w:rsidRPr="00A5426C" w:rsidRDefault="00007BE9" w:rsidP="00D93877">
            <w:pPr>
              <w:jc w:val="center"/>
              <w:rPr>
                <w:b/>
                <w:color w:val="000000" w:themeColor="text1"/>
                <w:szCs w:val="22"/>
              </w:rPr>
            </w:pPr>
            <w:r w:rsidRPr="00A5426C">
              <w:rPr>
                <w:b/>
                <w:color w:val="000000" w:themeColor="text1"/>
                <w:sz w:val="22"/>
                <w:szCs w:val="22"/>
              </w:rPr>
              <w:t>Внешние и внутренние  сети</w:t>
            </w:r>
          </w:p>
        </w:tc>
      </w:tr>
      <w:tr w:rsidR="00007BE9" w:rsidRPr="00A5426C" w14:paraId="388CF3BC" w14:textId="77777777" w:rsidTr="00D93877">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0D204E8E" w14:textId="77777777" w:rsidR="00007BE9" w:rsidRPr="00A5426C" w:rsidRDefault="00007BE9" w:rsidP="00D93877">
            <w:pPr>
              <w:jc w:val="center"/>
              <w:rPr>
                <w:color w:val="000000" w:themeColor="text1"/>
                <w:sz w:val="22"/>
                <w:szCs w:val="22"/>
              </w:rPr>
            </w:pPr>
            <w:r w:rsidRPr="00A5426C">
              <w:rPr>
                <w:color w:val="000000" w:themeColor="text1"/>
                <w:sz w:val="22"/>
                <w:szCs w:val="22"/>
              </w:rPr>
              <w:t>1</w:t>
            </w:r>
          </w:p>
        </w:tc>
        <w:tc>
          <w:tcPr>
            <w:tcW w:w="6205" w:type="dxa"/>
            <w:tcBorders>
              <w:top w:val="nil"/>
              <w:left w:val="nil"/>
              <w:bottom w:val="single" w:sz="4" w:space="0" w:color="auto"/>
              <w:right w:val="single" w:sz="4" w:space="0" w:color="auto"/>
            </w:tcBorders>
            <w:noWrap/>
            <w:vAlign w:val="center"/>
          </w:tcPr>
          <w:p w14:paraId="2B724C31" w14:textId="77777777" w:rsidR="00007BE9" w:rsidRPr="00A5426C" w:rsidRDefault="00007BE9" w:rsidP="00D93877">
            <w:pPr>
              <w:rPr>
                <w:color w:val="000000" w:themeColor="text1"/>
                <w:sz w:val="22"/>
                <w:szCs w:val="22"/>
              </w:rPr>
            </w:pPr>
            <w:r w:rsidRPr="00A5426C">
              <w:rPr>
                <w:color w:val="000000" w:themeColor="text1"/>
                <w:sz w:val="22"/>
                <w:szCs w:val="22"/>
              </w:rPr>
              <w:t xml:space="preserve">Количество силовых трансформаторов 35 </w:t>
            </w:r>
            <w:proofErr w:type="spellStart"/>
            <w:r w:rsidRPr="00A5426C">
              <w:rPr>
                <w:color w:val="000000" w:themeColor="text1"/>
                <w:sz w:val="22"/>
                <w:szCs w:val="22"/>
              </w:rPr>
              <w:t>кВ</w:t>
            </w:r>
            <w:proofErr w:type="spellEnd"/>
            <w:r w:rsidRPr="00A5426C">
              <w:rPr>
                <w:color w:val="000000" w:themeColor="text1"/>
                <w:sz w:val="22"/>
                <w:szCs w:val="22"/>
              </w:rPr>
              <w:t>, 0,4кВ</w:t>
            </w:r>
          </w:p>
        </w:tc>
        <w:tc>
          <w:tcPr>
            <w:tcW w:w="1733" w:type="dxa"/>
            <w:tcBorders>
              <w:top w:val="nil"/>
              <w:left w:val="nil"/>
              <w:bottom w:val="single" w:sz="4" w:space="0" w:color="auto"/>
              <w:right w:val="single" w:sz="4" w:space="0" w:color="auto"/>
            </w:tcBorders>
            <w:noWrap/>
            <w:vAlign w:val="center"/>
          </w:tcPr>
          <w:p w14:paraId="5AE1CCE4" w14:textId="77777777" w:rsidR="00007BE9" w:rsidRPr="00A5426C" w:rsidRDefault="00007BE9" w:rsidP="00D93877">
            <w:pPr>
              <w:jc w:val="center"/>
              <w:rPr>
                <w:color w:val="000000" w:themeColor="text1"/>
                <w:sz w:val="22"/>
                <w:szCs w:val="22"/>
              </w:rPr>
            </w:pPr>
            <w:r w:rsidRPr="00A5426C">
              <w:rPr>
                <w:color w:val="000000" w:themeColor="text1"/>
                <w:sz w:val="22"/>
                <w:szCs w:val="22"/>
              </w:rPr>
              <w:t xml:space="preserve"> </w:t>
            </w:r>
            <w:proofErr w:type="spellStart"/>
            <w:r w:rsidRPr="00A5426C">
              <w:rPr>
                <w:color w:val="000000" w:themeColor="text1"/>
                <w:sz w:val="22"/>
                <w:szCs w:val="22"/>
              </w:rPr>
              <w:t>шт</w:t>
            </w:r>
            <w:proofErr w:type="spellEnd"/>
          </w:p>
        </w:tc>
        <w:tc>
          <w:tcPr>
            <w:tcW w:w="1244" w:type="dxa"/>
            <w:tcBorders>
              <w:top w:val="nil"/>
              <w:left w:val="nil"/>
              <w:bottom w:val="single" w:sz="4" w:space="0" w:color="auto"/>
              <w:right w:val="single" w:sz="4" w:space="0" w:color="auto"/>
            </w:tcBorders>
            <w:noWrap/>
            <w:vAlign w:val="center"/>
          </w:tcPr>
          <w:p w14:paraId="237E1F8C" w14:textId="77777777" w:rsidR="00007BE9" w:rsidRPr="00A5426C" w:rsidRDefault="00007BE9" w:rsidP="00D93877">
            <w:pPr>
              <w:jc w:val="center"/>
              <w:rPr>
                <w:color w:val="000000" w:themeColor="text1"/>
                <w:sz w:val="22"/>
                <w:szCs w:val="22"/>
              </w:rPr>
            </w:pPr>
            <w:r w:rsidRPr="00A5426C">
              <w:rPr>
                <w:color w:val="000000" w:themeColor="text1"/>
                <w:sz w:val="22"/>
                <w:szCs w:val="22"/>
              </w:rPr>
              <w:t>3</w:t>
            </w:r>
            <w:r>
              <w:rPr>
                <w:color w:val="000000" w:themeColor="text1"/>
                <w:sz w:val="22"/>
                <w:szCs w:val="22"/>
              </w:rPr>
              <w:t>5</w:t>
            </w:r>
          </w:p>
        </w:tc>
      </w:tr>
      <w:tr w:rsidR="00007BE9" w:rsidRPr="00A5426C" w14:paraId="244EE6A1" w14:textId="77777777" w:rsidTr="00D93877">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126F3DC7" w14:textId="77777777" w:rsidR="00007BE9" w:rsidRPr="00A5426C" w:rsidRDefault="00007BE9" w:rsidP="00D93877">
            <w:pPr>
              <w:jc w:val="center"/>
              <w:rPr>
                <w:color w:val="000000" w:themeColor="text1"/>
                <w:sz w:val="22"/>
                <w:szCs w:val="22"/>
              </w:rPr>
            </w:pPr>
            <w:r w:rsidRPr="00A5426C">
              <w:rPr>
                <w:color w:val="000000" w:themeColor="text1"/>
                <w:sz w:val="22"/>
                <w:szCs w:val="22"/>
              </w:rPr>
              <w:t>2</w:t>
            </w:r>
          </w:p>
        </w:tc>
        <w:tc>
          <w:tcPr>
            <w:tcW w:w="6205" w:type="dxa"/>
            <w:tcBorders>
              <w:top w:val="nil"/>
              <w:left w:val="nil"/>
              <w:bottom w:val="single" w:sz="4" w:space="0" w:color="auto"/>
              <w:right w:val="single" w:sz="4" w:space="0" w:color="auto"/>
            </w:tcBorders>
            <w:noWrap/>
            <w:vAlign w:val="center"/>
          </w:tcPr>
          <w:p w14:paraId="50A1C3E6" w14:textId="77777777" w:rsidR="00007BE9" w:rsidRPr="00A5426C" w:rsidRDefault="00007BE9" w:rsidP="00D93877">
            <w:pPr>
              <w:rPr>
                <w:color w:val="000000" w:themeColor="text1"/>
                <w:sz w:val="22"/>
                <w:szCs w:val="22"/>
              </w:rPr>
            </w:pPr>
            <w:r w:rsidRPr="00A5426C">
              <w:rPr>
                <w:color w:val="000000" w:themeColor="text1"/>
                <w:sz w:val="22"/>
                <w:szCs w:val="22"/>
              </w:rPr>
              <w:t xml:space="preserve">Мощность трансформаторов, </w:t>
            </w:r>
            <w:proofErr w:type="spellStart"/>
            <w:r w:rsidRPr="00A5426C">
              <w:rPr>
                <w:color w:val="000000" w:themeColor="text1"/>
                <w:sz w:val="22"/>
                <w:szCs w:val="22"/>
              </w:rPr>
              <w:t>кВА</w:t>
            </w:r>
            <w:proofErr w:type="spellEnd"/>
          </w:p>
        </w:tc>
        <w:tc>
          <w:tcPr>
            <w:tcW w:w="1733" w:type="dxa"/>
            <w:tcBorders>
              <w:top w:val="nil"/>
              <w:left w:val="nil"/>
              <w:bottom w:val="single" w:sz="4" w:space="0" w:color="auto"/>
              <w:right w:val="single" w:sz="4" w:space="0" w:color="auto"/>
            </w:tcBorders>
            <w:noWrap/>
            <w:vAlign w:val="center"/>
          </w:tcPr>
          <w:p w14:paraId="68E528C4" w14:textId="77777777" w:rsidR="00007BE9" w:rsidRPr="00A5426C" w:rsidRDefault="00007BE9" w:rsidP="00D93877">
            <w:pPr>
              <w:jc w:val="center"/>
              <w:rPr>
                <w:color w:val="000000" w:themeColor="text1"/>
                <w:sz w:val="22"/>
                <w:szCs w:val="22"/>
              </w:rPr>
            </w:pPr>
            <w:proofErr w:type="spellStart"/>
            <w:r w:rsidRPr="00A5426C">
              <w:rPr>
                <w:color w:val="000000" w:themeColor="text1"/>
                <w:sz w:val="22"/>
                <w:szCs w:val="22"/>
              </w:rPr>
              <w:t>кВА</w:t>
            </w:r>
            <w:proofErr w:type="spellEnd"/>
          </w:p>
        </w:tc>
        <w:tc>
          <w:tcPr>
            <w:tcW w:w="1244" w:type="dxa"/>
            <w:tcBorders>
              <w:top w:val="nil"/>
              <w:left w:val="nil"/>
              <w:bottom w:val="single" w:sz="4" w:space="0" w:color="auto"/>
              <w:right w:val="single" w:sz="4" w:space="0" w:color="auto"/>
            </w:tcBorders>
            <w:noWrap/>
            <w:vAlign w:val="center"/>
          </w:tcPr>
          <w:p w14:paraId="3A59DBB8" w14:textId="77777777" w:rsidR="00007BE9" w:rsidRPr="00A5426C" w:rsidRDefault="00007BE9" w:rsidP="00D93877">
            <w:pPr>
              <w:jc w:val="center"/>
              <w:rPr>
                <w:color w:val="000000" w:themeColor="text1"/>
                <w:sz w:val="22"/>
                <w:szCs w:val="22"/>
              </w:rPr>
            </w:pPr>
            <w:r w:rsidRPr="00A5426C">
              <w:rPr>
                <w:color w:val="000000" w:themeColor="text1"/>
                <w:sz w:val="22"/>
                <w:szCs w:val="22"/>
              </w:rPr>
              <w:t>3</w:t>
            </w:r>
            <w:r>
              <w:rPr>
                <w:color w:val="000000" w:themeColor="text1"/>
                <w:sz w:val="22"/>
                <w:szCs w:val="22"/>
              </w:rPr>
              <w:t>162</w:t>
            </w:r>
          </w:p>
        </w:tc>
      </w:tr>
      <w:tr w:rsidR="00007BE9" w:rsidRPr="00A5426C" w14:paraId="0674819B" w14:textId="77777777" w:rsidTr="00D93877">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01F27E97" w14:textId="77777777" w:rsidR="00007BE9" w:rsidRPr="00A5426C" w:rsidRDefault="00007BE9" w:rsidP="00D93877">
            <w:pPr>
              <w:jc w:val="center"/>
              <w:rPr>
                <w:sz w:val="22"/>
                <w:szCs w:val="22"/>
              </w:rPr>
            </w:pPr>
            <w:r w:rsidRPr="00A5426C">
              <w:rPr>
                <w:sz w:val="22"/>
                <w:szCs w:val="22"/>
              </w:rPr>
              <w:t>3</w:t>
            </w:r>
          </w:p>
        </w:tc>
        <w:tc>
          <w:tcPr>
            <w:tcW w:w="6205" w:type="dxa"/>
            <w:tcBorders>
              <w:top w:val="nil"/>
              <w:left w:val="nil"/>
              <w:bottom w:val="single" w:sz="4" w:space="0" w:color="auto"/>
              <w:right w:val="single" w:sz="4" w:space="0" w:color="auto"/>
            </w:tcBorders>
            <w:noWrap/>
            <w:vAlign w:val="center"/>
          </w:tcPr>
          <w:p w14:paraId="4EEF2100" w14:textId="77777777" w:rsidR="00007BE9" w:rsidRPr="00A5426C" w:rsidRDefault="00007BE9" w:rsidP="00D93877">
            <w:pPr>
              <w:rPr>
                <w:sz w:val="22"/>
                <w:szCs w:val="22"/>
              </w:rPr>
            </w:pPr>
            <w:r w:rsidRPr="00A5426C">
              <w:rPr>
                <w:sz w:val="22"/>
                <w:szCs w:val="22"/>
              </w:rPr>
              <w:t>Протяженность линий электропередач, в том числе:</w:t>
            </w:r>
          </w:p>
        </w:tc>
        <w:tc>
          <w:tcPr>
            <w:tcW w:w="1733" w:type="dxa"/>
            <w:tcBorders>
              <w:top w:val="nil"/>
              <w:left w:val="nil"/>
              <w:bottom w:val="single" w:sz="4" w:space="0" w:color="auto"/>
              <w:right w:val="single" w:sz="4" w:space="0" w:color="auto"/>
            </w:tcBorders>
            <w:noWrap/>
            <w:vAlign w:val="center"/>
          </w:tcPr>
          <w:p w14:paraId="46D1D50B" w14:textId="77777777" w:rsidR="00007BE9" w:rsidRPr="00A5426C" w:rsidRDefault="00007BE9" w:rsidP="00D93877">
            <w:pPr>
              <w:jc w:val="center"/>
              <w:rPr>
                <w:sz w:val="22"/>
                <w:szCs w:val="22"/>
              </w:rPr>
            </w:pPr>
            <w:r w:rsidRPr="00A5426C">
              <w:rPr>
                <w:sz w:val="22"/>
                <w:szCs w:val="22"/>
              </w:rPr>
              <w:t>км</w:t>
            </w:r>
          </w:p>
        </w:tc>
        <w:tc>
          <w:tcPr>
            <w:tcW w:w="1244" w:type="dxa"/>
            <w:tcBorders>
              <w:top w:val="nil"/>
              <w:left w:val="nil"/>
              <w:bottom w:val="single" w:sz="4" w:space="0" w:color="auto"/>
              <w:right w:val="single" w:sz="4" w:space="0" w:color="auto"/>
            </w:tcBorders>
            <w:noWrap/>
            <w:vAlign w:val="center"/>
          </w:tcPr>
          <w:p w14:paraId="7AE6E1E1" w14:textId="77777777" w:rsidR="00007BE9" w:rsidRPr="00A5426C" w:rsidRDefault="00007BE9" w:rsidP="00D93877">
            <w:pPr>
              <w:jc w:val="center"/>
              <w:rPr>
                <w:sz w:val="22"/>
                <w:szCs w:val="22"/>
              </w:rPr>
            </w:pPr>
            <w:r>
              <w:rPr>
                <w:sz w:val="22"/>
                <w:szCs w:val="22"/>
              </w:rPr>
              <w:t>61,98</w:t>
            </w:r>
          </w:p>
        </w:tc>
      </w:tr>
      <w:tr w:rsidR="00007BE9" w:rsidRPr="00A5426C" w14:paraId="555D5F4E" w14:textId="77777777" w:rsidTr="00D93877">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3E9CDD5E" w14:textId="77777777" w:rsidR="00007BE9" w:rsidRPr="00A5426C" w:rsidRDefault="00007BE9" w:rsidP="00D93877">
            <w:pPr>
              <w:jc w:val="center"/>
              <w:rPr>
                <w:sz w:val="22"/>
                <w:szCs w:val="22"/>
              </w:rPr>
            </w:pPr>
            <w:r w:rsidRPr="00A5426C">
              <w:rPr>
                <w:sz w:val="22"/>
                <w:szCs w:val="22"/>
              </w:rPr>
              <w:t>3.1</w:t>
            </w:r>
          </w:p>
        </w:tc>
        <w:tc>
          <w:tcPr>
            <w:tcW w:w="6205" w:type="dxa"/>
            <w:tcBorders>
              <w:top w:val="nil"/>
              <w:left w:val="nil"/>
              <w:bottom w:val="single" w:sz="4" w:space="0" w:color="auto"/>
              <w:right w:val="single" w:sz="4" w:space="0" w:color="auto"/>
            </w:tcBorders>
            <w:noWrap/>
            <w:vAlign w:val="center"/>
          </w:tcPr>
          <w:p w14:paraId="22E5329F" w14:textId="77777777" w:rsidR="00007BE9" w:rsidRPr="00A5426C" w:rsidRDefault="00007BE9" w:rsidP="00D93877">
            <w:pPr>
              <w:rPr>
                <w:sz w:val="22"/>
                <w:szCs w:val="22"/>
              </w:rPr>
            </w:pPr>
            <w:r w:rsidRPr="00A5426C">
              <w:rPr>
                <w:sz w:val="22"/>
                <w:szCs w:val="22"/>
              </w:rPr>
              <w:t xml:space="preserve">Протяженность ЛЭП-10 </w:t>
            </w:r>
            <w:proofErr w:type="spellStart"/>
            <w:r w:rsidRPr="00A5426C">
              <w:rPr>
                <w:sz w:val="22"/>
                <w:szCs w:val="22"/>
              </w:rPr>
              <w:t>кВ</w:t>
            </w:r>
            <w:proofErr w:type="spellEnd"/>
          </w:p>
        </w:tc>
        <w:tc>
          <w:tcPr>
            <w:tcW w:w="1733" w:type="dxa"/>
            <w:tcBorders>
              <w:top w:val="nil"/>
              <w:left w:val="nil"/>
              <w:bottom w:val="single" w:sz="4" w:space="0" w:color="auto"/>
              <w:right w:val="single" w:sz="4" w:space="0" w:color="auto"/>
            </w:tcBorders>
            <w:noWrap/>
          </w:tcPr>
          <w:p w14:paraId="4DD3BE93" w14:textId="77777777" w:rsidR="00007BE9" w:rsidRPr="00A5426C" w:rsidRDefault="00007BE9" w:rsidP="00D93877">
            <w:pPr>
              <w:jc w:val="center"/>
              <w:rPr>
                <w:sz w:val="22"/>
                <w:szCs w:val="22"/>
              </w:rPr>
            </w:pPr>
            <w:r w:rsidRPr="00A5426C">
              <w:rPr>
                <w:sz w:val="22"/>
                <w:szCs w:val="22"/>
              </w:rPr>
              <w:t>км</w:t>
            </w:r>
          </w:p>
        </w:tc>
        <w:tc>
          <w:tcPr>
            <w:tcW w:w="1244" w:type="dxa"/>
            <w:tcBorders>
              <w:top w:val="nil"/>
              <w:left w:val="nil"/>
              <w:bottom w:val="single" w:sz="4" w:space="0" w:color="auto"/>
              <w:right w:val="single" w:sz="4" w:space="0" w:color="auto"/>
            </w:tcBorders>
            <w:noWrap/>
            <w:vAlign w:val="center"/>
          </w:tcPr>
          <w:p w14:paraId="4F42EBD0" w14:textId="77777777" w:rsidR="00007BE9" w:rsidRPr="00A5426C" w:rsidRDefault="00007BE9" w:rsidP="00D93877">
            <w:pPr>
              <w:jc w:val="center"/>
              <w:rPr>
                <w:sz w:val="22"/>
                <w:szCs w:val="22"/>
              </w:rPr>
            </w:pPr>
            <w:r w:rsidRPr="00A5426C">
              <w:rPr>
                <w:sz w:val="22"/>
                <w:szCs w:val="22"/>
              </w:rPr>
              <w:t>3</w:t>
            </w:r>
            <w:r>
              <w:rPr>
                <w:sz w:val="22"/>
                <w:szCs w:val="22"/>
              </w:rPr>
              <w:t>2,25</w:t>
            </w:r>
          </w:p>
        </w:tc>
      </w:tr>
      <w:tr w:rsidR="00007BE9" w:rsidRPr="00A5426C" w14:paraId="12AF107D" w14:textId="77777777" w:rsidTr="00D93877">
        <w:trPr>
          <w:trHeight w:val="312"/>
          <w:jc w:val="center"/>
        </w:trPr>
        <w:tc>
          <w:tcPr>
            <w:tcW w:w="736" w:type="dxa"/>
            <w:tcBorders>
              <w:top w:val="nil"/>
              <w:left w:val="single" w:sz="4" w:space="0" w:color="auto"/>
              <w:bottom w:val="single" w:sz="4" w:space="0" w:color="auto"/>
              <w:right w:val="single" w:sz="4" w:space="0" w:color="auto"/>
            </w:tcBorders>
            <w:noWrap/>
            <w:vAlign w:val="center"/>
          </w:tcPr>
          <w:p w14:paraId="7A1E1DE1" w14:textId="77777777" w:rsidR="00007BE9" w:rsidRPr="00A5426C" w:rsidRDefault="00007BE9" w:rsidP="00D93877">
            <w:pPr>
              <w:jc w:val="center"/>
              <w:rPr>
                <w:sz w:val="22"/>
                <w:szCs w:val="22"/>
              </w:rPr>
            </w:pPr>
            <w:r w:rsidRPr="00A5426C">
              <w:rPr>
                <w:sz w:val="22"/>
                <w:szCs w:val="22"/>
              </w:rPr>
              <w:t>3.2</w:t>
            </w:r>
          </w:p>
        </w:tc>
        <w:tc>
          <w:tcPr>
            <w:tcW w:w="6205" w:type="dxa"/>
            <w:tcBorders>
              <w:top w:val="nil"/>
              <w:left w:val="nil"/>
              <w:bottom w:val="single" w:sz="4" w:space="0" w:color="auto"/>
              <w:right w:val="single" w:sz="4" w:space="0" w:color="auto"/>
            </w:tcBorders>
            <w:noWrap/>
            <w:vAlign w:val="center"/>
          </w:tcPr>
          <w:p w14:paraId="706D4C2D" w14:textId="77777777" w:rsidR="00007BE9" w:rsidRPr="00A5426C" w:rsidRDefault="00007BE9" w:rsidP="00D93877">
            <w:pPr>
              <w:rPr>
                <w:sz w:val="22"/>
                <w:szCs w:val="22"/>
              </w:rPr>
            </w:pPr>
            <w:r w:rsidRPr="00A5426C">
              <w:rPr>
                <w:sz w:val="22"/>
                <w:szCs w:val="22"/>
              </w:rPr>
              <w:t xml:space="preserve">Протяженность ЛЭП-0,4 </w:t>
            </w:r>
            <w:proofErr w:type="spellStart"/>
            <w:r w:rsidRPr="00A5426C">
              <w:rPr>
                <w:sz w:val="22"/>
                <w:szCs w:val="22"/>
              </w:rPr>
              <w:t>кВ</w:t>
            </w:r>
            <w:proofErr w:type="spellEnd"/>
          </w:p>
        </w:tc>
        <w:tc>
          <w:tcPr>
            <w:tcW w:w="1733" w:type="dxa"/>
            <w:tcBorders>
              <w:top w:val="nil"/>
              <w:left w:val="nil"/>
              <w:bottom w:val="single" w:sz="4" w:space="0" w:color="auto"/>
              <w:right w:val="single" w:sz="4" w:space="0" w:color="auto"/>
            </w:tcBorders>
            <w:noWrap/>
          </w:tcPr>
          <w:p w14:paraId="2C105BE6" w14:textId="77777777" w:rsidR="00007BE9" w:rsidRPr="00A5426C" w:rsidRDefault="00007BE9" w:rsidP="00D93877">
            <w:pPr>
              <w:jc w:val="center"/>
              <w:rPr>
                <w:sz w:val="22"/>
                <w:szCs w:val="22"/>
              </w:rPr>
            </w:pPr>
            <w:r w:rsidRPr="00A5426C">
              <w:rPr>
                <w:sz w:val="22"/>
                <w:szCs w:val="22"/>
              </w:rPr>
              <w:t>км</w:t>
            </w:r>
          </w:p>
        </w:tc>
        <w:tc>
          <w:tcPr>
            <w:tcW w:w="1244" w:type="dxa"/>
            <w:tcBorders>
              <w:top w:val="nil"/>
              <w:left w:val="nil"/>
              <w:bottom w:val="single" w:sz="4" w:space="0" w:color="auto"/>
              <w:right w:val="single" w:sz="4" w:space="0" w:color="auto"/>
            </w:tcBorders>
            <w:noWrap/>
            <w:vAlign w:val="center"/>
          </w:tcPr>
          <w:p w14:paraId="0AA262A5" w14:textId="77777777" w:rsidR="00007BE9" w:rsidRPr="00A5426C" w:rsidRDefault="00007BE9" w:rsidP="00D93877">
            <w:pPr>
              <w:jc w:val="center"/>
              <w:rPr>
                <w:sz w:val="22"/>
                <w:szCs w:val="22"/>
              </w:rPr>
            </w:pPr>
            <w:r>
              <w:rPr>
                <w:sz w:val="22"/>
                <w:szCs w:val="22"/>
              </w:rPr>
              <w:t>29,73</w:t>
            </w:r>
          </w:p>
        </w:tc>
      </w:tr>
    </w:tbl>
    <w:p w14:paraId="611835E5" w14:textId="77777777" w:rsidR="00007BE9" w:rsidRDefault="00007BE9" w:rsidP="00007BE9">
      <w:pPr>
        <w:tabs>
          <w:tab w:val="left" w:pos="0"/>
        </w:tabs>
        <w:outlineLvl w:val="0"/>
        <w:rPr>
          <w:b/>
          <w:iCs/>
          <w:sz w:val="22"/>
          <w:szCs w:val="22"/>
        </w:rPr>
      </w:pPr>
    </w:p>
    <w:p w14:paraId="78D86BA7" w14:textId="77777777" w:rsidR="00007BE9" w:rsidRDefault="00007BE9" w:rsidP="00007BE9">
      <w:pPr>
        <w:autoSpaceDE w:val="0"/>
        <w:autoSpaceDN w:val="0"/>
        <w:adjustRightInd w:val="0"/>
        <w:rPr>
          <w:rFonts w:eastAsia="SimSun"/>
          <w:color w:val="000000"/>
          <w:sz w:val="23"/>
          <w:szCs w:val="23"/>
        </w:rPr>
      </w:pPr>
      <w:r w:rsidRPr="00427C76">
        <w:rPr>
          <w:rFonts w:eastAsia="SimSun"/>
          <w:color w:val="000000"/>
          <w:sz w:val="23"/>
          <w:szCs w:val="23"/>
        </w:rPr>
        <w:t xml:space="preserve">Электроснабжение </w:t>
      </w:r>
      <w:r>
        <w:rPr>
          <w:rFonts w:eastAsia="SimSun"/>
          <w:color w:val="000000"/>
          <w:sz w:val="23"/>
          <w:szCs w:val="23"/>
        </w:rPr>
        <w:t xml:space="preserve">Егорьевского </w:t>
      </w:r>
      <w:r w:rsidRPr="00427C76">
        <w:rPr>
          <w:rFonts w:eastAsia="SimSun"/>
          <w:color w:val="000000"/>
          <w:sz w:val="23"/>
          <w:szCs w:val="23"/>
        </w:rPr>
        <w:t>сельсовета</w:t>
      </w:r>
      <w:r>
        <w:rPr>
          <w:rFonts w:eastAsia="SimSun"/>
          <w:color w:val="000000"/>
          <w:sz w:val="23"/>
          <w:szCs w:val="23"/>
        </w:rPr>
        <w:t xml:space="preserve"> </w:t>
      </w:r>
      <w:r w:rsidRPr="00427C76">
        <w:rPr>
          <w:rFonts w:eastAsia="SimSun"/>
          <w:color w:val="000000"/>
          <w:sz w:val="23"/>
          <w:szCs w:val="23"/>
        </w:rPr>
        <w:t xml:space="preserve"> осуществляется от ПС 110/35/10 «Лачиново».</w:t>
      </w:r>
    </w:p>
    <w:p w14:paraId="1A1B35C8" w14:textId="63C2C06E" w:rsidR="00007BE9" w:rsidRDefault="00007BE9" w:rsidP="00007BE9">
      <w:pPr>
        <w:autoSpaceDE w:val="0"/>
        <w:autoSpaceDN w:val="0"/>
        <w:adjustRightInd w:val="0"/>
        <w:rPr>
          <w:rFonts w:eastAsia="SimSun"/>
          <w:color w:val="000000"/>
          <w:sz w:val="23"/>
          <w:szCs w:val="23"/>
        </w:rPr>
      </w:pPr>
      <w:r>
        <w:rPr>
          <w:rFonts w:eastAsia="SimSun"/>
          <w:color w:val="000000"/>
          <w:sz w:val="23"/>
          <w:szCs w:val="23"/>
        </w:rPr>
        <w:t xml:space="preserve">Характеристика  данной подстанции  представлена  в таблице  </w:t>
      </w:r>
      <w:r w:rsidR="00AC3E88">
        <w:rPr>
          <w:rFonts w:eastAsia="SimSun"/>
          <w:color w:val="000000"/>
          <w:sz w:val="23"/>
          <w:szCs w:val="23"/>
        </w:rPr>
        <w:t>3.25.</w:t>
      </w:r>
    </w:p>
    <w:p w14:paraId="7E5025B0" w14:textId="77777777" w:rsidR="00AC3E88" w:rsidRDefault="00AC3E88" w:rsidP="00007BE9">
      <w:pPr>
        <w:autoSpaceDE w:val="0"/>
        <w:autoSpaceDN w:val="0"/>
        <w:adjustRightInd w:val="0"/>
        <w:rPr>
          <w:rFonts w:eastAsia="SimSun"/>
          <w:color w:val="000000"/>
          <w:sz w:val="23"/>
          <w:szCs w:val="23"/>
        </w:rPr>
      </w:pPr>
    </w:p>
    <w:p w14:paraId="20EAE69E" w14:textId="17DF0131" w:rsidR="00007BE9" w:rsidRPr="001156CA" w:rsidRDefault="00007BE9" w:rsidP="00007BE9">
      <w:pPr>
        <w:autoSpaceDE w:val="0"/>
        <w:autoSpaceDN w:val="0"/>
        <w:adjustRightInd w:val="0"/>
        <w:rPr>
          <w:rFonts w:eastAsia="SimSun"/>
          <w:b/>
          <w:color w:val="000000"/>
          <w:sz w:val="22"/>
          <w:szCs w:val="22"/>
        </w:rPr>
      </w:pPr>
      <w:r w:rsidRPr="001156CA">
        <w:rPr>
          <w:rFonts w:eastAsia="SimSun"/>
          <w:b/>
          <w:color w:val="000000"/>
          <w:sz w:val="22"/>
          <w:szCs w:val="22"/>
        </w:rPr>
        <w:t>Таблица</w:t>
      </w:r>
      <w:r w:rsidR="004F5CD9">
        <w:rPr>
          <w:rFonts w:eastAsia="SimSun"/>
          <w:b/>
          <w:color w:val="000000"/>
          <w:sz w:val="22"/>
          <w:szCs w:val="22"/>
        </w:rPr>
        <w:t xml:space="preserve"> 3.25.</w:t>
      </w:r>
      <w:r w:rsidRPr="001156CA">
        <w:rPr>
          <w:rFonts w:eastAsia="SimSun"/>
          <w:b/>
          <w:color w:val="000000"/>
          <w:sz w:val="22"/>
          <w:szCs w:val="22"/>
        </w:rPr>
        <w:t xml:space="preserve"> Характеристика   подстанции  ПС 110/35/10 «Лачиново».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9"/>
        <w:gridCol w:w="1313"/>
        <w:gridCol w:w="1313"/>
        <w:gridCol w:w="1313"/>
        <w:gridCol w:w="1547"/>
        <w:gridCol w:w="1560"/>
        <w:gridCol w:w="1275"/>
      </w:tblGrid>
      <w:tr w:rsidR="00007BE9" w:rsidRPr="001156CA" w14:paraId="3889645B" w14:textId="77777777" w:rsidTr="00D93877">
        <w:trPr>
          <w:trHeight w:val="433"/>
          <w:jc w:val="center"/>
        </w:trPr>
        <w:tc>
          <w:tcPr>
            <w:tcW w:w="1749" w:type="dxa"/>
            <w:vAlign w:val="center"/>
          </w:tcPr>
          <w:p w14:paraId="6E9DEE46" w14:textId="77777777" w:rsidR="00007BE9" w:rsidRPr="001156CA" w:rsidRDefault="00007BE9" w:rsidP="00D93877">
            <w:pPr>
              <w:autoSpaceDE w:val="0"/>
              <w:autoSpaceDN w:val="0"/>
              <w:adjustRightInd w:val="0"/>
              <w:jc w:val="center"/>
              <w:rPr>
                <w:rFonts w:eastAsia="SimSun"/>
                <w:color w:val="000000"/>
                <w:sz w:val="20"/>
              </w:rPr>
            </w:pPr>
            <w:r w:rsidRPr="001156CA">
              <w:rPr>
                <w:rFonts w:eastAsia="SimSun"/>
                <w:bCs/>
                <w:color w:val="000000"/>
                <w:sz w:val="20"/>
              </w:rPr>
              <w:t>Наименование подстанции</w:t>
            </w:r>
          </w:p>
        </w:tc>
        <w:tc>
          <w:tcPr>
            <w:tcW w:w="1313" w:type="dxa"/>
            <w:vAlign w:val="center"/>
          </w:tcPr>
          <w:p w14:paraId="3BCADA15" w14:textId="77777777" w:rsidR="00007BE9" w:rsidRPr="001156CA" w:rsidRDefault="00007BE9" w:rsidP="00D93877">
            <w:pPr>
              <w:autoSpaceDE w:val="0"/>
              <w:autoSpaceDN w:val="0"/>
              <w:adjustRightInd w:val="0"/>
              <w:jc w:val="center"/>
              <w:rPr>
                <w:rFonts w:eastAsia="SimSun"/>
                <w:color w:val="000000"/>
                <w:sz w:val="20"/>
              </w:rPr>
            </w:pPr>
            <w:r w:rsidRPr="001156CA">
              <w:rPr>
                <w:rFonts w:eastAsia="SimSun"/>
                <w:bCs/>
                <w:color w:val="000000"/>
                <w:sz w:val="20"/>
              </w:rPr>
              <w:t xml:space="preserve">U ном, </w:t>
            </w:r>
            <w:proofErr w:type="spellStart"/>
            <w:r w:rsidRPr="001156CA">
              <w:rPr>
                <w:rFonts w:eastAsia="SimSun"/>
                <w:bCs/>
                <w:color w:val="000000"/>
                <w:sz w:val="20"/>
              </w:rPr>
              <w:t>кВ</w:t>
            </w:r>
            <w:proofErr w:type="spellEnd"/>
          </w:p>
        </w:tc>
        <w:tc>
          <w:tcPr>
            <w:tcW w:w="1313" w:type="dxa"/>
            <w:vAlign w:val="center"/>
          </w:tcPr>
          <w:p w14:paraId="701D2BC5" w14:textId="77777777" w:rsidR="00007BE9" w:rsidRPr="001156CA" w:rsidRDefault="00007BE9" w:rsidP="00D93877">
            <w:pPr>
              <w:autoSpaceDE w:val="0"/>
              <w:autoSpaceDN w:val="0"/>
              <w:adjustRightInd w:val="0"/>
              <w:jc w:val="center"/>
              <w:rPr>
                <w:rFonts w:eastAsia="SimSun"/>
                <w:color w:val="000000"/>
                <w:sz w:val="20"/>
              </w:rPr>
            </w:pPr>
            <w:r w:rsidRPr="001156CA">
              <w:rPr>
                <w:rFonts w:eastAsia="SimSun"/>
                <w:bCs/>
                <w:color w:val="000000"/>
                <w:sz w:val="20"/>
              </w:rPr>
              <w:t>Год ввода в эксплуатацию</w:t>
            </w:r>
          </w:p>
        </w:tc>
        <w:tc>
          <w:tcPr>
            <w:tcW w:w="1313" w:type="dxa"/>
            <w:vAlign w:val="center"/>
          </w:tcPr>
          <w:p w14:paraId="2A252419" w14:textId="77777777" w:rsidR="00007BE9" w:rsidRPr="001156CA" w:rsidRDefault="00007BE9" w:rsidP="00D93877">
            <w:pPr>
              <w:autoSpaceDE w:val="0"/>
              <w:autoSpaceDN w:val="0"/>
              <w:adjustRightInd w:val="0"/>
              <w:jc w:val="center"/>
              <w:rPr>
                <w:rFonts w:eastAsia="SimSun"/>
                <w:color w:val="000000"/>
                <w:sz w:val="20"/>
              </w:rPr>
            </w:pPr>
            <w:r w:rsidRPr="001156CA">
              <w:rPr>
                <w:rFonts w:eastAsia="SimSun"/>
                <w:bCs/>
                <w:color w:val="000000"/>
                <w:sz w:val="20"/>
              </w:rPr>
              <w:t>Процент износа ПС (по амортизации)</w:t>
            </w:r>
          </w:p>
        </w:tc>
        <w:tc>
          <w:tcPr>
            <w:tcW w:w="1547" w:type="dxa"/>
            <w:vAlign w:val="center"/>
          </w:tcPr>
          <w:p w14:paraId="6DE68C8D" w14:textId="77777777" w:rsidR="00007BE9" w:rsidRPr="001156CA" w:rsidRDefault="00007BE9" w:rsidP="00D93877">
            <w:pPr>
              <w:autoSpaceDE w:val="0"/>
              <w:autoSpaceDN w:val="0"/>
              <w:adjustRightInd w:val="0"/>
              <w:jc w:val="center"/>
              <w:rPr>
                <w:rFonts w:eastAsia="SimSun"/>
                <w:color w:val="000000"/>
                <w:sz w:val="20"/>
              </w:rPr>
            </w:pPr>
            <w:r w:rsidRPr="001156CA">
              <w:rPr>
                <w:rFonts w:eastAsia="SimSun"/>
                <w:bCs/>
                <w:color w:val="000000"/>
                <w:sz w:val="20"/>
              </w:rPr>
              <w:t>Мощность установленных трансформаторов., МВА</w:t>
            </w:r>
          </w:p>
        </w:tc>
        <w:tc>
          <w:tcPr>
            <w:tcW w:w="1560" w:type="dxa"/>
            <w:vAlign w:val="center"/>
          </w:tcPr>
          <w:p w14:paraId="40AAE346" w14:textId="77777777" w:rsidR="00007BE9" w:rsidRPr="001156CA" w:rsidRDefault="00007BE9" w:rsidP="00D93877">
            <w:pPr>
              <w:autoSpaceDE w:val="0"/>
              <w:autoSpaceDN w:val="0"/>
              <w:adjustRightInd w:val="0"/>
              <w:jc w:val="center"/>
              <w:rPr>
                <w:rFonts w:eastAsia="SimSun"/>
                <w:color w:val="000000"/>
                <w:sz w:val="20"/>
              </w:rPr>
            </w:pPr>
            <w:r w:rsidRPr="001156CA">
              <w:rPr>
                <w:rFonts w:eastAsia="SimSun"/>
                <w:bCs/>
                <w:color w:val="000000"/>
                <w:sz w:val="20"/>
              </w:rPr>
              <w:t>Режимный день зимнего максимума 2005 год</w:t>
            </w:r>
          </w:p>
        </w:tc>
        <w:tc>
          <w:tcPr>
            <w:tcW w:w="1275" w:type="dxa"/>
            <w:vAlign w:val="center"/>
          </w:tcPr>
          <w:p w14:paraId="76DDDD8D" w14:textId="77777777" w:rsidR="00007BE9" w:rsidRPr="001156CA" w:rsidRDefault="00007BE9" w:rsidP="00D93877">
            <w:pPr>
              <w:autoSpaceDE w:val="0"/>
              <w:autoSpaceDN w:val="0"/>
              <w:adjustRightInd w:val="0"/>
              <w:jc w:val="center"/>
              <w:rPr>
                <w:rFonts w:eastAsia="SimSun"/>
                <w:color w:val="000000"/>
                <w:sz w:val="20"/>
              </w:rPr>
            </w:pPr>
            <w:r w:rsidRPr="001156CA">
              <w:rPr>
                <w:rFonts w:eastAsia="SimSun"/>
                <w:bCs/>
                <w:color w:val="000000"/>
                <w:sz w:val="20"/>
              </w:rPr>
              <w:t>% загрузки</w:t>
            </w:r>
          </w:p>
        </w:tc>
      </w:tr>
      <w:tr w:rsidR="00007BE9" w:rsidRPr="00427C76" w14:paraId="01E24F34" w14:textId="77777777" w:rsidTr="00D93877">
        <w:trPr>
          <w:trHeight w:val="205"/>
          <w:jc w:val="center"/>
        </w:trPr>
        <w:tc>
          <w:tcPr>
            <w:tcW w:w="1749" w:type="dxa"/>
            <w:vAlign w:val="center"/>
          </w:tcPr>
          <w:p w14:paraId="09DBD3E6" w14:textId="77777777" w:rsidR="00007BE9" w:rsidRPr="00427C76" w:rsidRDefault="00007BE9" w:rsidP="00D93877">
            <w:pPr>
              <w:autoSpaceDE w:val="0"/>
              <w:autoSpaceDN w:val="0"/>
              <w:adjustRightInd w:val="0"/>
              <w:jc w:val="center"/>
              <w:rPr>
                <w:rFonts w:eastAsia="SimSun"/>
                <w:color w:val="000000"/>
                <w:sz w:val="20"/>
              </w:rPr>
            </w:pPr>
            <w:r w:rsidRPr="00427C76">
              <w:rPr>
                <w:rFonts w:eastAsia="SimSun"/>
                <w:color w:val="000000"/>
                <w:sz w:val="20"/>
              </w:rPr>
              <w:t>Лачиново</w:t>
            </w:r>
          </w:p>
        </w:tc>
        <w:tc>
          <w:tcPr>
            <w:tcW w:w="1313" w:type="dxa"/>
            <w:vAlign w:val="center"/>
          </w:tcPr>
          <w:p w14:paraId="515CD40E" w14:textId="77777777" w:rsidR="00007BE9" w:rsidRPr="00427C76" w:rsidRDefault="00007BE9" w:rsidP="00D93877">
            <w:pPr>
              <w:autoSpaceDE w:val="0"/>
              <w:autoSpaceDN w:val="0"/>
              <w:adjustRightInd w:val="0"/>
              <w:jc w:val="center"/>
              <w:rPr>
                <w:rFonts w:eastAsia="SimSun"/>
                <w:color w:val="000000"/>
                <w:sz w:val="20"/>
              </w:rPr>
            </w:pPr>
            <w:r w:rsidRPr="00427C76">
              <w:rPr>
                <w:rFonts w:eastAsia="SimSun"/>
                <w:color w:val="000000"/>
                <w:sz w:val="20"/>
              </w:rPr>
              <w:t>110/ 35/10</w:t>
            </w:r>
          </w:p>
        </w:tc>
        <w:tc>
          <w:tcPr>
            <w:tcW w:w="1313" w:type="dxa"/>
            <w:vAlign w:val="center"/>
          </w:tcPr>
          <w:p w14:paraId="713FEB15" w14:textId="77777777" w:rsidR="00007BE9" w:rsidRPr="00427C76" w:rsidRDefault="00007BE9" w:rsidP="00D93877">
            <w:pPr>
              <w:autoSpaceDE w:val="0"/>
              <w:autoSpaceDN w:val="0"/>
              <w:adjustRightInd w:val="0"/>
              <w:jc w:val="center"/>
              <w:rPr>
                <w:rFonts w:eastAsia="SimSun"/>
                <w:color w:val="000000"/>
                <w:sz w:val="20"/>
              </w:rPr>
            </w:pPr>
            <w:r w:rsidRPr="00427C76">
              <w:rPr>
                <w:rFonts w:eastAsia="SimSun"/>
                <w:color w:val="000000"/>
                <w:sz w:val="20"/>
              </w:rPr>
              <w:t>1977</w:t>
            </w:r>
          </w:p>
        </w:tc>
        <w:tc>
          <w:tcPr>
            <w:tcW w:w="1313" w:type="dxa"/>
            <w:vAlign w:val="center"/>
          </w:tcPr>
          <w:p w14:paraId="3C2A8834" w14:textId="77777777" w:rsidR="00007BE9" w:rsidRPr="00427C76" w:rsidRDefault="00007BE9" w:rsidP="00D93877">
            <w:pPr>
              <w:autoSpaceDE w:val="0"/>
              <w:autoSpaceDN w:val="0"/>
              <w:adjustRightInd w:val="0"/>
              <w:jc w:val="center"/>
              <w:rPr>
                <w:rFonts w:eastAsia="SimSun"/>
                <w:color w:val="000000"/>
                <w:sz w:val="20"/>
              </w:rPr>
            </w:pPr>
            <w:r w:rsidRPr="00427C76">
              <w:rPr>
                <w:rFonts w:eastAsia="SimSun"/>
                <w:color w:val="000000"/>
                <w:sz w:val="20"/>
              </w:rPr>
              <w:t>31</w:t>
            </w:r>
          </w:p>
        </w:tc>
        <w:tc>
          <w:tcPr>
            <w:tcW w:w="1547" w:type="dxa"/>
            <w:vAlign w:val="center"/>
          </w:tcPr>
          <w:p w14:paraId="46B80B3B" w14:textId="77777777" w:rsidR="00007BE9" w:rsidRPr="00427C76" w:rsidRDefault="00007BE9" w:rsidP="00D93877">
            <w:pPr>
              <w:autoSpaceDE w:val="0"/>
              <w:autoSpaceDN w:val="0"/>
              <w:adjustRightInd w:val="0"/>
              <w:jc w:val="center"/>
              <w:rPr>
                <w:rFonts w:eastAsia="SimSun"/>
                <w:color w:val="000000"/>
                <w:sz w:val="20"/>
              </w:rPr>
            </w:pPr>
            <w:r w:rsidRPr="00427C76">
              <w:rPr>
                <w:rFonts w:eastAsia="SimSun"/>
                <w:color w:val="000000"/>
                <w:sz w:val="20"/>
              </w:rPr>
              <w:t>1 х 10,0</w:t>
            </w:r>
          </w:p>
        </w:tc>
        <w:tc>
          <w:tcPr>
            <w:tcW w:w="1560" w:type="dxa"/>
            <w:vAlign w:val="center"/>
          </w:tcPr>
          <w:p w14:paraId="1D93B632" w14:textId="77777777" w:rsidR="00007BE9" w:rsidRPr="00427C76" w:rsidRDefault="00007BE9" w:rsidP="00D93877">
            <w:pPr>
              <w:autoSpaceDE w:val="0"/>
              <w:autoSpaceDN w:val="0"/>
              <w:adjustRightInd w:val="0"/>
              <w:jc w:val="center"/>
              <w:rPr>
                <w:rFonts w:eastAsia="SimSun"/>
                <w:color w:val="000000"/>
                <w:sz w:val="20"/>
              </w:rPr>
            </w:pPr>
            <w:r w:rsidRPr="00427C76">
              <w:rPr>
                <w:rFonts w:eastAsia="SimSun"/>
                <w:color w:val="000000"/>
                <w:sz w:val="20"/>
              </w:rPr>
              <w:t>1</w:t>
            </w:r>
          </w:p>
        </w:tc>
        <w:tc>
          <w:tcPr>
            <w:tcW w:w="1275" w:type="dxa"/>
            <w:vAlign w:val="center"/>
          </w:tcPr>
          <w:p w14:paraId="46C154E2" w14:textId="77777777" w:rsidR="00007BE9" w:rsidRPr="00427C76" w:rsidRDefault="00007BE9" w:rsidP="00D93877">
            <w:pPr>
              <w:autoSpaceDE w:val="0"/>
              <w:autoSpaceDN w:val="0"/>
              <w:adjustRightInd w:val="0"/>
              <w:jc w:val="center"/>
              <w:rPr>
                <w:rFonts w:eastAsia="SimSun"/>
                <w:color w:val="000000"/>
                <w:sz w:val="20"/>
              </w:rPr>
            </w:pPr>
            <w:r w:rsidRPr="00427C76">
              <w:rPr>
                <w:rFonts w:eastAsia="SimSun"/>
                <w:color w:val="000000"/>
                <w:sz w:val="20"/>
              </w:rPr>
              <w:t>9,8</w:t>
            </w:r>
          </w:p>
        </w:tc>
      </w:tr>
    </w:tbl>
    <w:p w14:paraId="62051CFC" w14:textId="77777777" w:rsidR="00007BE9" w:rsidRDefault="00007BE9" w:rsidP="00007BE9">
      <w:pPr>
        <w:rPr>
          <w:b/>
          <w:bCs/>
          <w:iCs/>
          <w:szCs w:val="28"/>
        </w:rPr>
      </w:pPr>
    </w:p>
    <w:p w14:paraId="1E9D83C8" w14:textId="77777777" w:rsidR="004F5CD9" w:rsidRDefault="004F5CD9" w:rsidP="00007BE9">
      <w:pPr>
        <w:autoSpaceDE w:val="0"/>
        <w:autoSpaceDN w:val="0"/>
        <w:adjustRightInd w:val="0"/>
        <w:rPr>
          <w:rFonts w:eastAsia="SimSun"/>
          <w:b/>
          <w:color w:val="000000"/>
          <w:sz w:val="22"/>
          <w:szCs w:val="22"/>
        </w:rPr>
      </w:pPr>
    </w:p>
    <w:p w14:paraId="7935D7FF" w14:textId="44EBA173" w:rsidR="00007BE9" w:rsidRPr="004F5CD9" w:rsidRDefault="00007BE9" w:rsidP="00007BE9">
      <w:pPr>
        <w:autoSpaceDE w:val="0"/>
        <w:autoSpaceDN w:val="0"/>
        <w:adjustRightInd w:val="0"/>
        <w:rPr>
          <w:rFonts w:eastAsia="SimSun"/>
          <w:b/>
          <w:color w:val="000000"/>
          <w:sz w:val="22"/>
          <w:szCs w:val="22"/>
        </w:rPr>
      </w:pPr>
      <w:r w:rsidRPr="004F5CD9">
        <w:rPr>
          <w:rFonts w:eastAsia="SimSun"/>
          <w:b/>
          <w:color w:val="000000"/>
          <w:sz w:val="22"/>
          <w:szCs w:val="22"/>
        </w:rPr>
        <w:t xml:space="preserve">Таблица  </w:t>
      </w:r>
      <w:r w:rsidR="004F5CD9" w:rsidRPr="004F5CD9">
        <w:rPr>
          <w:rFonts w:eastAsia="SimSun"/>
          <w:b/>
          <w:color w:val="000000"/>
          <w:sz w:val="22"/>
          <w:szCs w:val="22"/>
        </w:rPr>
        <w:t>3.26. Р</w:t>
      </w:r>
      <w:r w:rsidRPr="004F5CD9">
        <w:rPr>
          <w:b/>
          <w:color w:val="000000"/>
          <w:sz w:val="22"/>
          <w:szCs w:val="22"/>
        </w:rPr>
        <w:t>асчетные нагрузки на систему электроснабжения</w:t>
      </w:r>
      <w:r w:rsidRPr="004F5CD9">
        <w:rPr>
          <w:rFonts w:eastAsia="SimSun"/>
          <w:b/>
          <w:color w:val="000000"/>
          <w:sz w:val="22"/>
          <w:szCs w:val="22"/>
        </w:rPr>
        <w:t xml:space="preserve"> </w:t>
      </w:r>
    </w:p>
    <w:tbl>
      <w:tblPr>
        <w:tblW w:w="9918" w:type="dxa"/>
        <w:jc w:val="center"/>
        <w:tblLook w:val="04A0" w:firstRow="1" w:lastRow="0" w:firstColumn="1" w:lastColumn="0" w:noHBand="0" w:noVBand="1"/>
      </w:tblPr>
      <w:tblGrid>
        <w:gridCol w:w="2679"/>
        <w:gridCol w:w="1094"/>
        <w:gridCol w:w="2046"/>
        <w:gridCol w:w="4099"/>
      </w:tblGrid>
      <w:tr w:rsidR="00007BE9" w:rsidRPr="001156CA" w14:paraId="602CC8B9" w14:textId="77777777" w:rsidTr="00D93877">
        <w:trPr>
          <w:trHeight w:val="555"/>
          <w:jc w:val="center"/>
        </w:trPr>
        <w:tc>
          <w:tcPr>
            <w:tcW w:w="267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AC4A6C" w14:textId="77777777" w:rsidR="00007BE9" w:rsidRPr="001156CA" w:rsidRDefault="00007BE9" w:rsidP="00D93877">
            <w:pPr>
              <w:rPr>
                <w:b/>
                <w:bCs/>
                <w:color w:val="000000"/>
                <w:sz w:val="22"/>
                <w:szCs w:val="22"/>
              </w:rPr>
            </w:pPr>
            <w:r w:rsidRPr="001156CA">
              <w:rPr>
                <w:b/>
                <w:bCs/>
                <w:color w:val="000000"/>
                <w:sz w:val="22"/>
                <w:szCs w:val="22"/>
              </w:rPr>
              <w:lastRenderedPageBreak/>
              <w:t>Наименование показателя</w:t>
            </w:r>
          </w:p>
        </w:tc>
        <w:tc>
          <w:tcPr>
            <w:tcW w:w="3140" w:type="dxa"/>
            <w:gridSpan w:val="2"/>
            <w:tcBorders>
              <w:top w:val="single" w:sz="4" w:space="0" w:color="auto"/>
              <w:left w:val="nil"/>
              <w:bottom w:val="single" w:sz="4" w:space="0" w:color="auto"/>
              <w:right w:val="single" w:sz="4" w:space="0" w:color="auto"/>
            </w:tcBorders>
            <w:shd w:val="clear" w:color="auto" w:fill="auto"/>
            <w:vAlign w:val="center"/>
            <w:hideMark/>
          </w:tcPr>
          <w:p w14:paraId="69AFE394" w14:textId="77777777" w:rsidR="00007BE9" w:rsidRPr="001156CA" w:rsidRDefault="00007BE9" w:rsidP="00D93877">
            <w:pPr>
              <w:jc w:val="center"/>
              <w:rPr>
                <w:color w:val="000000"/>
                <w:sz w:val="22"/>
                <w:szCs w:val="22"/>
              </w:rPr>
            </w:pPr>
            <w:r w:rsidRPr="001156CA">
              <w:rPr>
                <w:color w:val="000000"/>
                <w:sz w:val="22"/>
                <w:szCs w:val="22"/>
              </w:rPr>
              <w:t>Расчетные нагрузки на систему электроснабжения, МВт</w:t>
            </w:r>
          </w:p>
        </w:tc>
        <w:tc>
          <w:tcPr>
            <w:tcW w:w="409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BA9682" w14:textId="77777777" w:rsidR="00007BE9" w:rsidRPr="001156CA" w:rsidRDefault="00007BE9" w:rsidP="00D93877">
            <w:pPr>
              <w:jc w:val="center"/>
              <w:rPr>
                <w:color w:val="000000"/>
                <w:sz w:val="22"/>
                <w:szCs w:val="22"/>
              </w:rPr>
            </w:pPr>
            <w:r w:rsidRPr="001156CA">
              <w:rPr>
                <w:color w:val="000000"/>
                <w:sz w:val="22"/>
                <w:szCs w:val="22"/>
              </w:rPr>
              <w:t>Источник подключения</w:t>
            </w:r>
          </w:p>
        </w:tc>
      </w:tr>
      <w:tr w:rsidR="00007BE9" w:rsidRPr="001156CA" w14:paraId="1149C6A8" w14:textId="77777777" w:rsidTr="00D93877">
        <w:trPr>
          <w:trHeight w:val="300"/>
          <w:jc w:val="center"/>
        </w:trPr>
        <w:tc>
          <w:tcPr>
            <w:tcW w:w="2679" w:type="dxa"/>
            <w:vMerge/>
            <w:tcBorders>
              <w:top w:val="single" w:sz="4" w:space="0" w:color="auto"/>
              <w:left w:val="single" w:sz="4" w:space="0" w:color="auto"/>
              <w:bottom w:val="single" w:sz="4" w:space="0" w:color="auto"/>
              <w:right w:val="single" w:sz="4" w:space="0" w:color="auto"/>
            </w:tcBorders>
            <w:vAlign w:val="center"/>
            <w:hideMark/>
          </w:tcPr>
          <w:p w14:paraId="311D56B2" w14:textId="77777777" w:rsidR="00007BE9" w:rsidRPr="001156CA" w:rsidRDefault="00007BE9" w:rsidP="00D93877">
            <w:pPr>
              <w:rPr>
                <w:b/>
                <w:bCs/>
                <w:color w:val="000000"/>
                <w:sz w:val="22"/>
                <w:szCs w:val="22"/>
              </w:rPr>
            </w:pPr>
          </w:p>
        </w:tc>
        <w:tc>
          <w:tcPr>
            <w:tcW w:w="1094" w:type="dxa"/>
            <w:tcBorders>
              <w:top w:val="nil"/>
              <w:left w:val="nil"/>
              <w:bottom w:val="single" w:sz="4" w:space="0" w:color="auto"/>
              <w:right w:val="single" w:sz="4" w:space="0" w:color="auto"/>
            </w:tcBorders>
            <w:shd w:val="clear" w:color="auto" w:fill="auto"/>
            <w:noWrap/>
            <w:vAlign w:val="center"/>
            <w:hideMark/>
          </w:tcPr>
          <w:p w14:paraId="4D93BD4F" w14:textId="77777777" w:rsidR="00007BE9" w:rsidRPr="001156CA" w:rsidRDefault="00007BE9" w:rsidP="00D93877">
            <w:pPr>
              <w:jc w:val="center"/>
              <w:rPr>
                <w:rFonts w:ascii="Calibri" w:hAnsi="Calibri"/>
                <w:color w:val="000000"/>
                <w:sz w:val="22"/>
                <w:szCs w:val="22"/>
              </w:rPr>
            </w:pPr>
            <w:r w:rsidRPr="001156CA">
              <w:rPr>
                <w:rFonts w:ascii="Calibri" w:hAnsi="Calibri"/>
                <w:color w:val="000000"/>
                <w:sz w:val="22"/>
                <w:szCs w:val="22"/>
              </w:rPr>
              <w:t>2023год</w:t>
            </w:r>
          </w:p>
        </w:tc>
        <w:tc>
          <w:tcPr>
            <w:tcW w:w="2046" w:type="dxa"/>
            <w:tcBorders>
              <w:top w:val="nil"/>
              <w:left w:val="nil"/>
              <w:bottom w:val="single" w:sz="4" w:space="0" w:color="auto"/>
              <w:right w:val="single" w:sz="4" w:space="0" w:color="auto"/>
            </w:tcBorders>
            <w:shd w:val="clear" w:color="auto" w:fill="auto"/>
            <w:noWrap/>
            <w:vAlign w:val="center"/>
            <w:hideMark/>
          </w:tcPr>
          <w:p w14:paraId="37D266F4" w14:textId="77777777" w:rsidR="00007BE9" w:rsidRPr="001156CA" w:rsidRDefault="00007BE9" w:rsidP="00D93877">
            <w:pPr>
              <w:jc w:val="center"/>
              <w:rPr>
                <w:rFonts w:ascii="Calibri" w:hAnsi="Calibri"/>
                <w:color w:val="000000"/>
                <w:sz w:val="22"/>
                <w:szCs w:val="22"/>
              </w:rPr>
            </w:pPr>
            <w:r w:rsidRPr="001156CA">
              <w:rPr>
                <w:rFonts w:ascii="Calibri" w:hAnsi="Calibri"/>
                <w:color w:val="000000"/>
                <w:sz w:val="22"/>
                <w:szCs w:val="22"/>
              </w:rPr>
              <w:t>2024год</w:t>
            </w:r>
          </w:p>
        </w:tc>
        <w:tc>
          <w:tcPr>
            <w:tcW w:w="4099" w:type="dxa"/>
            <w:vMerge/>
            <w:tcBorders>
              <w:top w:val="single" w:sz="4" w:space="0" w:color="auto"/>
              <w:left w:val="single" w:sz="4" w:space="0" w:color="auto"/>
              <w:bottom w:val="single" w:sz="4" w:space="0" w:color="000000"/>
              <w:right w:val="single" w:sz="4" w:space="0" w:color="auto"/>
            </w:tcBorders>
            <w:vAlign w:val="center"/>
            <w:hideMark/>
          </w:tcPr>
          <w:p w14:paraId="1DC45DA8" w14:textId="77777777" w:rsidR="00007BE9" w:rsidRPr="001156CA" w:rsidRDefault="00007BE9" w:rsidP="00D93877">
            <w:pPr>
              <w:rPr>
                <w:color w:val="000000"/>
                <w:sz w:val="22"/>
                <w:szCs w:val="22"/>
              </w:rPr>
            </w:pPr>
          </w:p>
        </w:tc>
      </w:tr>
      <w:tr w:rsidR="00007BE9" w:rsidRPr="001156CA" w14:paraId="0A26FA05" w14:textId="77777777" w:rsidTr="00D93877">
        <w:trPr>
          <w:trHeight w:val="300"/>
          <w:jc w:val="center"/>
        </w:trPr>
        <w:tc>
          <w:tcPr>
            <w:tcW w:w="5819" w:type="dxa"/>
            <w:gridSpan w:val="3"/>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5656DF97" w14:textId="77777777" w:rsidR="00007BE9" w:rsidRPr="001156CA" w:rsidRDefault="00007BE9" w:rsidP="00D93877">
            <w:pPr>
              <w:jc w:val="center"/>
              <w:rPr>
                <w:b/>
                <w:bCs/>
                <w:color w:val="000000"/>
                <w:sz w:val="22"/>
                <w:szCs w:val="22"/>
              </w:rPr>
            </w:pPr>
            <w:r w:rsidRPr="001156CA">
              <w:rPr>
                <w:b/>
                <w:bCs/>
                <w:color w:val="000000"/>
                <w:sz w:val="22"/>
                <w:szCs w:val="22"/>
              </w:rPr>
              <w:t>Егорьевский сельсовет</w:t>
            </w:r>
          </w:p>
        </w:tc>
        <w:tc>
          <w:tcPr>
            <w:tcW w:w="4099" w:type="dxa"/>
            <w:tcBorders>
              <w:top w:val="nil"/>
              <w:left w:val="nil"/>
              <w:bottom w:val="single" w:sz="4" w:space="0" w:color="auto"/>
              <w:right w:val="single" w:sz="4" w:space="0" w:color="auto"/>
            </w:tcBorders>
            <w:shd w:val="clear" w:color="000000" w:fill="FFFF00"/>
            <w:noWrap/>
            <w:vAlign w:val="bottom"/>
            <w:hideMark/>
          </w:tcPr>
          <w:p w14:paraId="5DCC8569" w14:textId="77777777" w:rsidR="00007BE9" w:rsidRPr="001156CA" w:rsidRDefault="00007BE9" w:rsidP="00D93877">
            <w:pPr>
              <w:rPr>
                <w:rFonts w:ascii="Calibri" w:hAnsi="Calibri"/>
                <w:color w:val="000000"/>
                <w:sz w:val="22"/>
                <w:szCs w:val="22"/>
              </w:rPr>
            </w:pPr>
            <w:r w:rsidRPr="001156CA">
              <w:rPr>
                <w:rFonts w:ascii="Calibri" w:hAnsi="Calibri"/>
                <w:color w:val="000000"/>
                <w:sz w:val="22"/>
                <w:szCs w:val="22"/>
              </w:rPr>
              <w:t> </w:t>
            </w:r>
          </w:p>
        </w:tc>
      </w:tr>
      <w:tr w:rsidR="00007BE9" w:rsidRPr="001156CA" w14:paraId="25BF3E8A" w14:textId="77777777" w:rsidTr="00D93877">
        <w:trPr>
          <w:trHeight w:val="600"/>
          <w:jc w:val="center"/>
        </w:trPr>
        <w:tc>
          <w:tcPr>
            <w:tcW w:w="2679" w:type="dxa"/>
            <w:tcBorders>
              <w:top w:val="nil"/>
              <w:left w:val="single" w:sz="4" w:space="0" w:color="auto"/>
              <w:bottom w:val="single" w:sz="4" w:space="0" w:color="auto"/>
              <w:right w:val="single" w:sz="4" w:space="0" w:color="auto"/>
            </w:tcBorders>
            <w:shd w:val="clear" w:color="auto" w:fill="auto"/>
            <w:vAlign w:val="center"/>
            <w:hideMark/>
          </w:tcPr>
          <w:p w14:paraId="1452425F" w14:textId="77777777" w:rsidR="00007BE9" w:rsidRPr="001156CA" w:rsidRDefault="00007BE9" w:rsidP="00D93877">
            <w:pPr>
              <w:rPr>
                <w:color w:val="000000"/>
                <w:sz w:val="22"/>
                <w:szCs w:val="22"/>
              </w:rPr>
            </w:pPr>
            <w:r w:rsidRPr="001156CA">
              <w:rPr>
                <w:color w:val="000000"/>
                <w:sz w:val="22"/>
                <w:szCs w:val="22"/>
              </w:rPr>
              <w:t>Население</w:t>
            </w:r>
          </w:p>
        </w:tc>
        <w:tc>
          <w:tcPr>
            <w:tcW w:w="1094" w:type="dxa"/>
            <w:tcBorders>
              <w:top w:val="nil"/>
              <w:left w:val="nil"/>
              <w:bottom w:val="single" w:sz="4" w:space="0" w:color="auto"/>
              <w:right w:val="single" w:sz="4" w:space="0" w:color="auto"/>
            </w:tcBorders>
            <w:shd w:val="clear" w:color="auto" w:fill="auto"/>
            <w:noWrap/>
            <w:vAlign w:val="center"/>
            <w:hideMark/>
          </w:tcPr>
          <w:p w14:paraId="32C904F6" w14:textId="77777777" w:rsidR="00007BE9" w:rsidRPr="001156CA" w:rsidRDefault="00007BE9" w:rsidP="00D93877">
            <w:pPr>
              <w:jc w:val="center"/>
              <w:rPr>
                <w:color w:val="000000"/>
                <w:sz w:val="22"/>
                <w:szCs w:val="22"/>
              </w:rPr>
            </w:pPr>
            <w:r w:rsidRPr="001156CA">
              <w:rPr>
                <w:color w:val="000000"/>
                <w:sz w:val="22"/>
                <w:szCs w:val="22"/>
              </w:rPr>
              <w:t>0,086</w:t>
            </w:r>
          </w:p>
        </w:tc>
        <w:tc>
          <w:tcPr>
            <w:tcW w:w="2046" w:type="dxa"/>
            <w:tcBorders>
              <w:top w:val="nil"/>
              <w:left w:val="nil"/>
              <w:bottom w:val="single" w:sz="4" w:space="0" w:color="auto"/>
              <w:right w:val="single" w:sz="4" w:space="0" w:color="auto"/>
            </w:tcBorders>
            <w:shd w:val="clear" w:color="auto" w:fill="auto"/>
            <w:vAlign w:val="center"/>
            <w:hideMark/>
          </w:tcPr>
          <w:p w14:paraId="64D03206" w14:textId="77777777" w:rsidR="00007BE9" w:rsidRPr="001156CA" w:rsidRDefault="00007BE9" w:rsidP="00D93877">
            <w:pPr>
              <w:jc w:val="center"/>
              <w:rPr>
                <w:color w:val="000000"/>
                <w:sz w:val="22"/>
                <w:szCs w:val="22"/>
              </w:rPr>
            </w:pPr>
            <w:r w:rsidRPr="001156CA">
              <w:rPr>
                <w:color w:val="000000"/>
                <w:sz w:val="22"/>
                <w:szCs w:val="22"/>
              </w:rPr>
              <w:t>0,088</w:t>
            </w:r>
          </w:p>
        </w:tc>
        <w:tc>
          <w:tcPr>
            <w:tcW w:w="4099" w:type="dxa"/>
            <w:tcBorders>
              <w:top w:val="nil"/>
              <w:left w:val="nil"/>
              <w:bottom w:val="nil"/>
              <w:right w:val="single" w:sz="4" w:space="0" w:color="auto"/>
            </w:tcBorders>
            <w:shd w:val="clear" w:color="auto" w:fill="auto"/>
            <w:vAlign w:val="center"/>
            <w:hideMark/>
          </w:tcPr>
          <w:p w14:paraId="221BF629" w14:textId="77777777" w:rsidR="00007BE9" w:rsidRPr="001156CA" w:rsidRDefault="00007BE9" w:rsidP="00D93877">
            <w:pPr>
              <w:rPr>
                <w:color w:val="000000"/>
                <w:sz w:val="22"/>
                <w:szCs w:val="22"/>
              </w:rPr>
            </w:pPr>
            <w:r w:rsidRPr="001156CA">
              <w:rPr>
                <w:color w:val="000000"/>
                <w:sz w:val="22"/>
                <w:szCs w:val="22"/>
              </w:rPr>
              <w:t>ПАО "</w:t>
            </w:r>
            <w:proofErr w:type="spellStart"/>
            <w:r w:rsidRPr="001156CA">
              <w:rPr>
                <w:color w:val="000000"/>
                <w:sz w:val="22"/>
                <w:szCs w:val="22"/>
              </w:rPr>
              <w:t>Россети</w:t>
            </w:r>
            <w:proofErr w:type="spellEnd"/>
            <w:r w:rsidRPr="001156CA">
              <w:rPr>
                <w:color w:val="000000"/>
                <w:sz w:val="22"/>
                <w:szCs w:val="22"/>
              </w:rPr>
              <w:t xml:space="preserve"> Центр", филиал "Курскэнерго" "Касторенские районные электрические сети"</w:t>
            </w:r>
          </w:p>
        </w:tc>
      </w:tr>
      <w:tr w:rsidR="00007BE9" w:rsidRPr="001156CA" w14:paraId="226B8BC2" w14:textId="77777777" w:rsidTr="00D93877">
        <w:trPr>
          <w:trHeight w:val="600"/>
          <w:jc w:val="center"/>
        </w:trPr>
        <w:tc>
          <w:tcPr>
            <w:tcW w:w="2679" w:type="dxa"/>
            <w:tcBorders>
              <w:top w:val="nil"/>
              <w:left w:val="single" w:sz="4" w:space="0" w:color="auto"/>
              <w:bottom w:val="single" w:sz="4" w:space="0" w:color="auto"/>
              <w:right w:val="single" w:sz="4" w:space="0" w:color="auto"/>
            </w:tcBorders>
            <w:shd w:val="clear" w:color="auto" w:fill="auto"/>
            <w:vAlign w:val="center"/>
            <w:hideMark/>
          </w:tcPr>
          <w:p w14:paraId="34CEFE17" w14:textId="77777777" w:rsidR="00007BE9" w:rsidRPr="001156CA" w:rsidRDefault="00007BE9" w:rsidP="00D93877">
            <w:pPr>
              <w:rPr>
                <w:color w:val="000000"/>
                <w:sz w:val="22"/>
                <w:szCs w:val="22"/>
              </w:rPr>
            </w:pPr>
            <w:r w:rsidRPr="001156CA">
              <w:rPr>
                <w:color w:val="000000"/>
                <w:sz w:val="22"/>
                <w:szCs w:val="22"/>
              </w:rPr>
              <w:t>Бюджетные потребители</w:t>
            </w:r>
          </w:p>
        </w:tc>
        <w:tc>
          <w:tcPr>
            <w:tcW w:w="1094" w:type="dxa"/>
            <w:tcBorders>
              <w:top w:val="nil"/>
              <w:left w:val="nil"/>
              <w:bottom w:val="single" w:sz="4" w:space="0" w:color="auto"/>
              <w:right w:val="single" w:sz="4" w:space="0" w:color="auto"/>
            </w:tcBorders>
            <w:shd w:val="clear" w:color="auto" w:fill="auto"/>
            <w:noWrap/>
            <w:vAlign w:val="center"/>
            <w:hideMark/>
          </w:tcPr>
          <w:p w14:paraId="03F6768D" w14:textId="77777777" w:rsidR="00007BE9" w:rsidRPr="001156CA" w:rsidRDefault="00007BE9" w:rsidP="00D93877">
            <w:pPr>
              <w:jc w:val="center"/>
              <w:rPr>
                <w:color w:val="000000"/>
                <w:sz w:val="22"/>
                <w:szCs w:val="22"/>
              </w:rPr>
            </w:pPr>
            <w:r w:rsidRPr="001156CA">
              <w:rPr>
                <w:color w:val="000000"/>
                <w:sz w:val="22"/>
                <w:szCs w:val="22"/>
              </w:rPr>
              <w:t>0,005</w:t>
            </w:r>
          </w:p>
        </w:tc>
        <w:tc>
          <w:tcPr>
            <w:tcW w:w="2046" w:type="dxa"/>
            <w:tcBorders>
              <w:top w:val="nil"/>
              <w:left w:val="nil"/>
              <w:bottom w:val="single" w:sz="4" w:space="0" w:color="auto"/>
              <w:right w:val="single" w:sz="4" w:space="0" w:color="auto"/>
            </w:tcBorders>
            <w:shd w:val="clear" w:color="auto" w:fill="auto"/>
            <w:vAlign w:val="center"/>
            <w:hideMark/>
          </w:tcPr>
          <w:p w14:paraId="212EA98F" w14:textId="77777777" w:rsidR="00007BE9" w:rsidRPr="001156CA" w:rsidRDefault="00007BE9" w:rsidP="00D93877">
            <w:pPr>
              <w:jc w:val="center"/>
              <w:rPr>
                <w:color w:val="000000"/>
                <w:sz w:val="22"/>
                <w:szCs w:val="22"/>
              </w:rPr>
            </w:pPr>
            <w:r w:rsidRPr="001156CA">
              <w:rPr>
                <w:color w:val="000000"/>
                <w:sz w:val="22"/>
                <w:szCs w:val="22"/>
              </w:rPr>
              <w:t>0,005</w:t>
            </w:r>
          </w:p>
        </w:tc>
        <w:tc>
          <w:tcPr>
            <w:tcW w:w="4099" w:type="dxa"/>
            <w:tcBorders>
              <w:top w:val="single" w:sz="4" w:space="0" w:color="auto"/>
              <w:left w:val="nil"/>
              <w:bottom w:val="nil"/>
              <w:right w:val="single" w:sz="4" w:space="0" w:color="auto"/>
            </w:tcBorders>
            <w:shd w:val="clear" w:color="auto" w:fill="auto"/>
            <w:vAlign w:val="center"/>
            <w:hideMark/>
          </w:tcPr>
          <w:p w14:paraId="162B9E7B" w14:textId="77777777" w:rsidR="00007BE9" w:rsidRPr="001156CA" w:rsidRDefault="00007BE9" w:rsidP="00D93877">
            <w:pPr>
              <w:rPr>
                <w:color w:val="000000"/>
                <w:sz w:val="22"/>
                <w:szCs w:val="22"/>
              </w:rPr>
            </w:pPr>
            <w:r w:rsidRPr="001156CA">
              <w:rPr>
                <w:color w:val="000000"/>
                <w:sz w:val="22"/>
                <w:szCs w:val="22"/>
              </w:rPr>
              <w:t>ПАО "</w:t>
            </w:r>
            <w:proofErr w:type="spellStart"/>
            <w:r w:rsidRPr="001156CA">
              <w:rPr>
                <w:color w:val="000000"/>
                <w:sz w:val="22"/>
                <w:szCs w:val="22"/>
              </w:rPr>
              <w:t>Россети</w:t>
            </w:r>
            <w:proofErr w:type="spellEnd"/>
            <w:r w:rsidRPr="001156CA">
              <w:rPr>
                <w:color w:val="000000"/>
                <w:sz w:val="22"/>
                <w:szCs w:val="22"/>
              </w:rPr>
              <w:t xml:space="preserve"> Центр", филиал "Курскэнерго" "Касторенские районные электрические сети"</w:t>
            </w:r>
          </w:p>
        </w:tc>
      </w:tr>
      <w:tr w:rsidR="00007BE9" w:rsidRPr="001156CA" w14:paraId="3AF1AA79" w14:textId="77777777" w:rsidTr="00D93877">
        <w:trPr>
          <w:trHeight w:val="600"/>
          <w:jc w:val="center"/>
        </w:trPr>
        <w:tc>
          <w:tcPr>
            <w:tcW w:w="2679" w:type="dxa"/>
            <w:tcBorders>
              <w:top w:val="nil"/>
              <w:left w:val="single" w:sz="4" w:space="0" w:color="auto"/>
              <w:bottom w:val="single" w:sz="4" w:space="0" w:color="auto"/>
              <w:right w:val="single" w:sz="4" w:space="0" w:color="auto"/>
            </w:tcBorders>
            <w:shd w:val="clear" w:color="auto" w:fill="auto"/>
            <w:vAlign w:val="center"/>
            <w:hideMark/>
          </w:tcPr>
          <w:p w14:paraId="12DD585D" w14:textId="77777777" w:rsidR="00007BE9" w:rsidRPr="001156CA" w:rsidRDefault="00007BE9" w:rsidP="00D93877">
            <w:pPr>
              <w:rPr>
                <w:color w:val="000000"/>
                <w:sz w:val="22"/>
                <w:szCs w:val="22"/>
              </w:rPr>
            </w:pPr>
            <w:r w:rsidRPr="001156CA">
              <w:rPr>
                <w:color w:val="000000"/>
                <w:sz w:val="22"/>
                <w:szCs w:val="22"/>
              </w:rPr>
              <w:t>Прочие потребители</w:t>
            </w:r>
          </w:p>
        </w:tc>
        <w:tc>
          <w:tcPr>
            <w:tcW w:w="1094" w:type="dxa"/>
            <w:tcBorders>
              <w:top w:val="nil"/>
              <w:left w:val="nil"/>
              <w:bottom w:val="single" w:sz="4" w:space="0" w:color="auto"/>
              <w:right w:val="single" w:sz="4" w:space="0" w:color="auto"/>
            </w:tcBorders>
            <w:shd w:val="clear" w:color="auto" w:fill="auto"/>
            <w:noWrap/>
            <w:vAlign w:val="center"/>
            <w:hideMark/>
          </w:tcPr>
          <w:p w14:paraId="509394D1" w14:textId="77777777" w:rsidR="00007BE9" w:rsidRPr="001156CA" w:rsidRDefault="00007BE9" w:rsidP="00D93877">
            <w:pPr>
              <w:jc w:val="center"/>
              <w:rPr>
                <w:rFonts w:ascii="Calibri" w:hAnsi="Calibri"/>
                <w:color w:val="000000"/>
                <w:sz w:val="22"/>
                <w:szCs w:val="22"/>
              </w:rPr>
            </w:pPr>
            <w:r w:rsidRPr="001156CA">
              <w:rPr>
                <w:rFonts w:ascii="Calibri" w:hAnsi="Calibri"/>
                <w:color w:val="000000"/>
                <w:sz w:val="22"/>
                <w:szCs w:val="22"/>
              </w:rPr>
              <w:t>0,050</w:t>
            </w:r>
          </w:p>
        </w:tc>
        <w:tc>
          <w:tcPr>
            <w:tcW w:w="2046" w:type="dxa"/>
            <w:tcBorders>
              <w:top w:val="nil"/>
              <w:left w:val="nil"/>
              <w:bottom w:val="single" w:sz="4" w:space="0" w:color="auto"/>
              <w:right w:val="single" w:sz="4" w:space="0" w:color="auto"/>
            </w:tcBorders>
            <w:shd w:val="clear" w:color="auto" w:fill="auto"/>
            <w:vAlign w:val="center"/>
            <w:hideMark/>
          </w:tcPr>
          <w:p w14:paraId="48C0F622" w14:textId="77777777" w:rsidR="00007BE9" w:rsidRPr="001156CA" w:rsidRDefault="00007BE9" w:rsidP="00D93877">
            <w:pPr>
              <w:jc w:val="center"/>
              <w:rPr>
                <w:color w:val="000000"/>
                <w:sz w:val="22"/>
                <w:szCs w:val="22"/>
              </w:rPr>
            </w:pPr>
            <w:r w:rsidRPr="001156CA">
              <w:rPr>
                <w:color w:val="000000"/>
                <w:sz w:val="22"/>
                <w:szCs w:val="22"/>
              </w:rPr>
              <w:t>0,051</w:t>
            </w:r>
          </w:p>
        </w:tc>
        <w:tc>
          <w:tcPr>
            <w:tcW w:w="4099" w:type="dxa"/>
            <w:tcBorders>
              <w:top w:val="single" w:sz="4" w:space="0" w:color="auto"/>
              <w:left w:val="nil"/>
              <w:bottom w:val="nil"/>
              <w:right w:val="single" w:sz="4" w:space="0" w:color="auto"/>
            </w:tcBorders>
            <w:shd w:val="clear" w:color="auto" w:fill="auto"/>
            <w:vAlign w:val="center"/>
            <w:hideMark/>
          </w:tcPr>
          <w:p w14:paraId="2DAF58E2" w14:textId="77777777" w:rsidR="00007BE9" w:rsidRPr="001156CA" w:rsidRDefault="00007BE9" w:rsidP="00D93877">
            <w:pPr>
              <w:rPr>
                <w:color w:val="000000"/>
                <w:sz w:val="22"/>
                <w:szCs w:val="22"/>
              </w:rPr>
            </w:pPr>
            <w:r w:rsidRPr="001156CA">
              <w:rPr>
                <w:color w:val="000000"/>
                <w:sz w:val="22"/>
                <w:szCs w:val="22"/>
              </w:rPr>
              <w:t>ПАО "</w:t>
            </w:r>
            <w:proofErr w:type="spellStart"/>
            <w:r w:rsidRPr="001156CA">
              <w:rPr>
                <w:color w:val="000000"/>
                <w:sz w:val="22"/>
                <w:szCs w:val="22"/>
              </w:rPr>
              <w:t>Россети</w:t>
            </w:r>
            <w:proofErr w:type="spellEnd"/>
            <w:r w:rsidRPr="001156CA">
              <w:rPr>
                <w:color w:val="000000"/>
                <w:sz w:val="22"/>
                <w:szCs w:val="22"/>
              </w:rPr>
              <w:t xml:space="preserve"> Центр", филиал "Курскэнерго" "Касторенские районные электрические сети"</w:t>
            </w:r>
          </w:p>
        </w:tc>
      </w:tr>
    </w:tbl>
    <w:p w14:paraId="35708590" w14:textId="77777777" w:rsidR="00007BE9" w:rsidRDefault="00007BE9" w:rsidP="00007BE9"/>
    <w:p w14:paraId="38C0AB12" w14:textId="77777777" w:rsidR="00007BE9" w:rsidRDefault="00007BE9" w:rsidP="00007BE9"/>
    <w:p w14:paraId="55E5FEFE" w14:textId="584A89F2" w:rsidR="0088118C" w:rsidRPr="00E468F6" w:rsidRDefault="0088118C" w:rsidP="0088118C">
      <w:pPr>
        <w:pStyle w:val="3"/>
        <w:rPr>
          <w:rFonts w:ascii="Times New Roman" w:hAnsi="Times New Roman"/>
          <w:b w:val="0"/>
          <w:bCs/>
          <w:color w:val="000000"/>
          <w:szCs w:val="24"/>
        </w:rPr>
      </w:pPr>
      <w:bookmarkStart w:id="48" w:name="_Toc163328276"/>
      <w:bookmarkStart w:id="49" w:name="_Toc170247384"/>
      <w:r>
        <w:rPr>
          <w:rFonts w:ascii="Times New Roman" w:hAnsi="Times New Roman"/>
          <w:bCs/>
          <w:color w:val="000000"/>
          <w:szCs w:val="24"/>
        </w:rPr>
        <w:t>3</w:t>
      </w:r>
      <w:r w:rsidRPr="00E468F6">
        <w:rPr>
          <w:rFonts w:ascii="Times New Roman" w:hAnsi="Times New Roman"/>
          <w:bCs/>
          <w:color w:val="000000"/>
          <w:szCs w:val="24"/>
        </w:rPr>
        <w:t>.2.</w:t>
      </w:r>
      <w:r w:rsidR="00181A01">
        <w:rPr>
          <w:rFonts w:ascii="Times New Roman" w:hAnsi="Times New Roman"/>
          <w:bCs/>
          <w:color w:val="000000"/>
          <w:szCs w:val="24"/>
        </w:rPr>
        <w:t>2</w:t>
      </w:r>
      <w:r w:rsidRPr="00E468F6">
        <w:rPr>
          <w:rFonts w:ascii="Times New Roman" w:hAnsi="Times New Roman"/>
          <w:bCs/>
          <w:color w:val="000000"/>
          <w:szCs w:val="24"/>
        </w:rPr>
        <w:t>. Существующие  проблемы  в электроснабжении  и направления их решения</w:t>
      </w:r>
      <w:bookmarkEnd w:id="48"/>
      <w:bookmarkEnd w:id="49"/>
      <w:r w:rsidRPr="00E468F6">
        <w:rPr>
          <w:rFonts w:ascii="Times New Roman" w:hAnsi="Times New Roman"/>
          <w:bCs/>
          <w:color w:val="000000"/>
          <w:szCs w:val="24"/>
        </w:rPr>
        <w:t xml:space="preserve"> </w:t>
      </w:r>
    </w:p>
    <w:p w14:paraId="737442D7" w14:textId="77777777" w:rsidR="0088118C" w:rsidRDefault="0088118C" w:rsidP="0088118C">
      <w:pPr>
        <w:autoSpaceDE w:val="0"/>
        <w:autoSpaceDN w:val="0"/>
        <w:adjustRightInd w:val="0"/>
        <w:jc w:val="both"/>
        <w:rPr>
          <w:szCs w:val="24"/>
        </w:rPr>
      </w:pPr>
    </w:p>
    <w:p w14:paraId="4E3539E0" w14:textId="77777777" w:rsidR="0088118C" w:rsidRDefault="0088118C" w:rsidP="0088118C">
      <w:pPr>
        <w:autoSpaceDE w:val="0"/>
        <w:autoSpaceDN w:val="0"/>
        <w:adjustRightInd w:val="0"/>
        <w:jc w:val="both"/>
        <w:rPr>
          <w:szCs w:val="24"/>
        </w:rPr>
      </w:pPr>
      <w:r>
        <w:rPr>
          <w:szCs w:val="24"/>
        </w:rPr>
        <w:t xml:space="preserve">На сельских подстанциях  имеются резервы мощности. Вместе с тем, износ ЛЭП составляет около 80%. Старение материала конструкции опор, проводов, арматуры и изоляторов вызывают увеличение повреждаемости ВЛ и рост количество отказов. </w:t>
      </w:r>
    </w:p>
    <w:p w14:paraId="6AFA254F" w14:textId="77777777" w:rsidR="0088118C" w:rsidRDefault="0088118C" w:rsidP="0088118C">
      <w:pPr>
        <w:jc w:val="both"/>
        <w:rPr>
          <w:szCs w:val="24"/>
        </w:rPr>
      </w:pPr>
      <w:r>
        <w:rPr>
          <w:szCs w:val="24"/>
        </w:rPr>
        <w:t>Большинство используемых силовых трансформаторов на подстанциях физически устарели, их степень износа составляет 80 % и более. Они имеют значения потерь холостого хода и короткого замыкания, значительно уступающие характеристикам современных трансформаторов, что увеличивает годовые потери электроэнергии. Старение основных производственных фондов является общей проблемой топливно-энергетических комплексов в условиях увеличения потребностей энергопотребления, что является источником повышенного риска возникновения крупных аварий. Недостаточное инвестирование на обновление, техническое перевооружение основных производственных фондов генерирующих мощностей, подстанционного оборудования, магистральных и распределительных электрических сетей, а также продление срока эксплуатации оборудования в энергетической области посредством экспертизы промышленной безопасности, технического освидетельствования имеет массовый характер и еще более усугубляет ситуацию. Для снижения риска возникновения аварийных ситуаций и уменьшения уровня технологических потерь в энергосистеме необходима реконструкция и техническое перевооружение основных фондов электроэнергетики.</w:t>
      </w:r>
    </w:p>
    <w:p w14:paraId="197626DC" w14:textId="77777777" w:rsidR="0088118C" w:rsidRDefault="0088118C" w:rsidP="0088118C">
      <w:pPr>
        <w:rPr>
          <w:sz w:val="26"/>
          <w:szCs w:val="26"/>
        </w:rPr>
      </w:pPr>
    </w:p>
    <w:p w14:paraId="64BD93C5" w14:textId="77777777" w:rsidR="0088118C" w:rsidRDefault="0088118C" w:rsidP="0088118C">
      <w:pPr>
        <w:autoSpaceDE w:val="0"/>
        <w:autoSpaceDN w:val="0"/>
        <w:adjustRightInd w:val="0"/>
        <w:ind w:firstLine="540"/>
        <w:jc w:val="both"/>
      </w:pPr>
      <w:r>
        <w:t xml:space="preserve">  Основными проблемами системы передачи электроэнергии муниципального образования являются:</w:t>
      </w:r>
    </w:p>
    <w:p w14:paraId="57DAE234" w14:textId="77777777" w:rsidR="0088118C" w:rsidRDefault="0088118C" w:rsidP="0088118C">
      <w:pPr>
        <w:autoSpaceDE w:val="0"/>
        <w:autoSpaceDN w:val="0"/>
        <w:adjustRightInd w:val="0"/>
        <w:ind w:firstLine="540"/>
        <w:jc w:val="both"/>
      </w:pPr>
      <w:r>
        <w:t xml:space="preserve">  1. Рост износа оборудования и сетей электроснабжения;</w:t>
      </w:r>
    </w:p>
    <w:p w14:paraId="0324C57A" w14:textId="77777777" w:rsidR="0088118C" w:rsidRDefault="0088118C" w:rsidP="0088118C">
      <w:pPr>
        <w:autoSpaceDE w:val="0"/>
        <w:autoSpaceDN w:val="0"/>
        <w:adjustRightInd w:val="0"/>
        <w:ind w:firstLine="540"/>
        <w:jc w:val="both"/>
      </w:pPr>
      <w:r>
        <w:t xml:space="preserve">  2. Высокая потребляемая мощность лампами уличного освещения;</w:t>
      </w:r>
    </w:p>
    <w:p w14:paraId="34B891F8" w14:textId="77777777" w:rsidR="0088118C" w:rsidRDefault="0088118C" w:rsidP="0088118C">
      <w:pPr>
        <w:autoSpaceDE w:val="0"/>
        <w:autoSpaceDN w:val="0"/>
        <w:adjustRightInd w:val="0"/>
        <w:ind w:firstLine="540"/>
        <w:jc w:val="both"/>
      </w:pPr>
      <w:r>
        <w:t xml:space="preserve">  3. Отсутствие электрических сетей в некоторых районах частной застройки сельсовета;</w:t>
      </w:r>
    </w:p>
    <w:p w14:paraId="27C496DD" w14:textId="77777777" w:rsidR="0088118C" w:rsidRDefault="0088118C" w:rsidP="0088118C">
      <w:pPr>
        <w:autoSpaceDE w:val="0"/>
        <w:autoSpaceDN w:val="0"/>
        <w:adjustRightInd w:val="0"/>
        <w:ind w:firstLine="540"/>
        <w:jc w:val="both"/>
      </w:pPr>
      <w:r>
        <w:t xml:space="preserve">  4.Отсутствие приборов учета электрической энергии на части объектов электропотребления;</w:t>
      </w:r>
    </w:p>
    <w:p w14:paraId="3BDC5681" w14:textId="77777777" w:rsidR="0088118C" w:rsidRDefault="0088118C" w:rsidP="0088118C">
      <w:pPr>
        <w:autoSpaceDE w:val="0"/>
        <w:autoSpaceDN w:val="0"/>
        <w:adjustRightInd w:val="0"/>
        <w:ind w:firstLine="540"/>
        <w:jc w:val="both"/>
      </w:pPr>
      <w:r>
        <w:t xml:space="preserve">  5. Наличие на рынке объектов электроснабжения недобросовестных потребителей электроэнергии;</w:t>
      </w:r>
    </w:p>
    <w:p w14:paraId="0EEF71E0" w14:textId="77777777" w:rsidR="0088118C" w:rsidRDefault="0088118C" w:rsidP="0088118C">
      <w:pPr>
        <w:autoSpaceDE w:val="0"/>
        <w:autoSpaceDN w:val="0"/>
        <w:adjustRightInd w:val="0"/>
        <w:ind w:firstLine="540"/>
        <w:jc w:val="both"/>
      </w:pPr>
      <w:r>
        <w:t xml:space="preserve">  6. Недостаток финансовых ресурсов  для проведения  реконструкции  энергетического оборудования   и электрических сетей.</w:t>
      </w:r>
    </w:p>
    <w:p w14:paraId="12F05E24" w14:textId="77777777" w:rsidR="0088118C" w:rsidRDefault="0088118C" w:rsidP="0088118C">
      <w:pPr>
        <w:autoSpaceDE w:val="0"/>
        <w:autoSpaceDN w:val="0"/>
        <w:adjustRightInd w:val="0"/>
        <w:rPr>
          <w:b/>
          <w:bCs/>
          <w:color w:val="000000"/>
          <w:szCs w:val="24"/>
        </w:rPr>
      </w:pPr>
    </w:p>
    <w:p w14:paraId="2A5854A9" w14:textId="5A8BEEA8" w:rsidR="0088118C" w:rsidRPr="00E468F6" w:rsidRDefault="0088118C" w:rsidP="0088118C">
      <w:pPr>
        <w:pStyle w:val="3"/>
        <w:rPr>
          <w:rFonts w:ascii="Times New Roman" w:hAnsi="Times New Roman"/>
          <w:color w:val="000000"/>
          <w:szCs w:val="24"/>
        </w:rPr>
      </w:pPr>
      <w:bookmarkStart w:id="50" w:name="_Toc163328277"/>
      <w:bookmarkStart w:id="51" w:name="_Toc170247385"/>
      <w:r>
        <w:rPr>
          <w:rFonts w:ascii="Times New Roman" w:hAnsi="Times New Roman"/>
          <w:bCs/>
          <w:color w:val="000000"/>
          <w:szCs w:val="24"/>
        </w:rPr>
        <w:t>3</w:t>
      </w:r>
      <w:r w:rsidRPr="00E468F6">
        <w:rPr>
          <w:rFonts w:ascii="Times New Roman" w:hAnsi="Times New Roman"/>
          <w:bCs/>
          <w:color w:val="000000"/>
          <w:szCs w:val="24"/>
        </w:rPr>
        <w:t>.2.</w:t>
      </w:r>
      <w:r w:rsidR="00181A01">
        <w:rPr>
          <w:rFonts w:ascii="Times New Roman" w:hAnsi="Times New Roman"/>
          <w:bCs/>
          <w:color w:val="000000"/>
          <w:szCs w:val="24"/>
        </w:rPr>
        <w:t>3</w:t>
      </w:r>
      <w:r w:rsidRPr="00E468F6">
        <w:rPr>
          <w:rFonts w:ascii="Times New Roman" w:hAnsi="Times New Roman"/>
          <w:bCs/>
          <w:color w:val="000000"/>
          <w:szCs w:val="24"/>
        </w:rPr>
        <w:t>.Воздействие на окружающую среду</w:t>
      </w:r>
      <w:bookmarkEnd w:id="50"/>
      <w:bookmarkEnd w:id="51"/>
      <w:r w:rsidRPr="00E468F6">
        <w:rPr>
          <w:rFonts w:ascii="Times New Roman" w:hAnsi="Times New Roman"/>
          <w:bCs/>
          <w:color w:val="000000"/>
          <w:szCs w:val="24"/>
        </w:rPr>
        <w:t xml:space="preserve"> </w:t>
      </w:r>
    </w:p>
    <w:p w14:paraId="19B4991C" w14:textId="77777777" w:rsidR="0088118C" w:rsidRDefault="0088118C" w:rsidP="0088118C">
      <w:pPr>
        <w:autoSpaceDE w:val="0"/>
        <w:autoSpaceDN w:val="0"/>
        <w:adjustRightInd w:val="0"/>
        <w:rPr>
          <w:color w:val="000000"/>
          <w:szCs w:val="24"/>
        </w:rPr>
      </w:pPr>
    </w:p>
    <w:p w14:paraId="4062861D" w14:textId="77777777" w:rsidR="0088118C" w:rsidRDefault="0088118C" w:rsidP="0088118C">
      <w:pPr>
        <w:autoSpaceDE w:val="0"/>
        <w:autoSpaceDN w:val="0"/>
        <w:adjustRightInd w:val="0"/>
        <w:rPr>
          <w:color w:val="000000"/>
          <w:szCs w:val="24"/>
        </w:rPr>
      </w:pPr>
      <w:r>
        <w:rPr>
          <w:color w:val="000000"/>
          <w:szCs w:val="24"/>
        </w:rPr>
        <w:lastRenderedPageBreak/>
        <w:t xml:space="preserve">Элементы системы электроснабжения, оказывающие воздействие на окружающую среду после истечения нормативного срока эксплуатации: </w:t>
      </w:r>
    </w:p>
    <w:p w14:paraId="1EBFD031" w14:textId="77777777" w:rsidR="0088118C" w:rsidRDefault="0088118C" w:rsidP="0088118C">
      <w:pPr>
        <w:autoSpaceDE w:val="0"/>
        <w:autoSpaceDN w:val="0"/>
        <w:adjustRightInd w:val="0"/>
        <w:spacing w:after="127"/>
        <w:rPr>
          <w:color w:val="000000"/>
          <w:szCs w:val="24"/>
        </w:rPr>
      </w:pPr>
      <w:r>
        <w:rPr>
          <w:color w:val="000000"/>
          <w:szCs w:val="24"/>
        </w:rPr>
        <w:t xml:space="preserve"> масляные силовые трансформаторы и высоковольтные масляные выключатели, </w:t>
      </w:r>
    </w:p>
    <w:p w14:paraId="3FA2B07B" w14:textId="77777777" w:rsidR="0088118C" w:rsidRDefault="0088118C" w:rsidP="0088118C">
      <w:pPr>
        <w:autoSpaceDE w:val="0"/>
        <w:autoSpaceDN w:val="0"/>
        <w:adjustRightInd w:val="0"/>
        <w:spacing w:after="127"/>
        <w:rPr>
          <w:color w:val="000000"/>
          <w:szCs w:val="24"/>
        </w:rPr>
      </w:pPr>
      <w:r>
        <w:rPr>
          <w:color w:val="000000"/>
          <w:szCs w:val="24"/>
        </w:rPr>
        <w:t xml:space="preserve"> аккумуляторные батареи, </w:t>
      </w:r>
    </w:p>
    <w:p w14:paraId="5F593FDD" w14:textId="77777777" w:rsidR="0088118C" w:rsidRDefault="0088118C" w:rsidP="0088118C">
      <w:pPr>
        <w:autoSpaceDE w:val="0"/>
        <w:autoSpaceDN w:val="0"/>
        <w:adjustRightInd w:val="0"/>
        <w:rPr>
          <w:color w:val="000000"/>
          <w:szCs w:val="24"/>
        </w:rPr>
      </w:pPr>
      <w:r>
        <w:rPr>
          <w:color w:val="000000"/>
          <w:szCs w:val="24"/>
        </w:rPr>
        <w:t xml:space="preserve"> масляные кабели. </w:t>
      </w:r>
    </w:p>
    <w:p w14:paraId="7DF3F1AD" w14:textId="77777777" w:rsidR="0088118C" w:rsidRDefault="0088118C" w:rsidP="0088118C">
      <w:pPr>
        <w:autoSpaceDE w:val="0"/>
        <w:autoSpaceDN w:val="0"/>
        <w:adjustRightInd w:val="0"/>
        <w:jc w:val="both"/>
        <w:rPr>
          <w:color w:val="000000"/>
          <w:szCs w:val="24"/>
        </w:rPr>
      </w:pPr>
      <w:r>
        <w:rPr>
          <w:color w:val="000000"/>
          <w:szCs w:val="24"/>
        </w:rPr>
        <w:t xml:space="preserve">Масляные силовые трансформаторы и высоковольтные масляные выключатели несут опасность разлива масла и вероятность попадания его в почву и воду. Во избежание разливов необходимо соблюдать все требования техники безопасности при осуществлении ремонтов, замены масла и т.д. Необходима правильная утилизация масла и отработавших трансформаторов и выключателей. </w:t>
      </w:r>
    </w:p>
    <w:p w14:paraId="5EC20DCB" w14:textId="128B655F" w:rsidR="00014B09" w:rsidRDefault="0088118C" w:rsidP="0088118C">
      <w:pPr>
        <w:autoSpaceDE w:val="0"/>
        <w:autoSpaceDN w:val="0"/>
        <w:adjustRightInd w:val="0"/>
        <w:jc w:val="both"/>
        <w:rPr>
          <w:color w:val="000000"/>
          <w:szCs w:val="24"/>
        </w:rPr>
      </w:pPr>
      <w:r>
        <w:rPr>
          <w:color w:val="000000"/>
          <w:szCs w:val="24"/>
        </w:rPr>
        <w:t>Для исключения опасности нанесения ущерба окружающей среде возможно применение сухих трансформаторов и вакуумных выключателей вместо масляных</w:t>
      </w:r>
      <w:r w:rsidR="003331AA">
        <w:rPr>
          <w:color w:val="000000"/>
          <w:szCs w:val="24"/>
        </w:rPr>
        <w:t xml:space="preserve">. </w:t>
      </w:r>
    </w:p>
    <w:p w14:paraId="5598161D" w14:textId="77777777" w:rsidR="00014B09" w:rsidRDefault="00014B09" w:rsidP="004419F7">
      <w:pPr>
        <w:jc w:val="both"/>
      </w:pPr>
    </w:p>
    <w:p w14:paraId="4695298E" w14:textId="5E8A0540" w:rsidR="00014B09" w:rsidRDefault="003331AA" w:rsidP="008C3896">
      <w:pPr>
        <w:pStyle w:val="2"/>
        <w:jc w:val="both"/>
        <w:rPr>
          <w:b w:val="0"/>
          <w:szCs w:val="28"/>
        </w:rPr>
      </w:pPr>
      <w:bookmarkStart w:id="52" w:name="_Toc170247386"/>
      <w:r>
        <w:rPr>
          <w:szCs w:val="28"/>
        </w:rPr>
        <w:t xml:space="preserve">3.3.Характеристика состояния и проблем  системы обращения  с </w:t>
      </w:r>
      <w:r w:rsidR="008C3896">
        <w:rPr>
          <w:szCs w:val="28"/>
        </w:rPr>
        <w:t>твёрдыми коммунальными отходами (ТКО)</w:t>
      </w:r>
      <w:bookmarkEnd w:id="52"/>
    </w:p>
    <w:p w14:paraId="63681050" w14:textId="59D1094B" w:rsidR="00014B09" w:rsidRDefault="003331AA" w:rsidP="004419F7">
      <w:pPr>
        <w:pStyle w:val="3"/>
        <w:rPr>
          <w:b w:val="0"/>
        </w:rPr>
      </w:pPr>
      <w:bookmarkStart w:id="53" w:name="_Toc170247387"/>
      <w:r>
        <w:t>3.</w:t>
      </w:r>
      <w:r w:rsidR="00DD5D21">
        <w:t>3</w:t>
      </w:r>
      <w:r>
        <w:t>.1. Общ</w:t>
      </w:r>
      <w:r w:rsidR="00F33847">
        <w:t>ие сведения</w:t>
      </w:r>
      <w:bookmarkEnd w:id="53"/>
      <w:r>
        <w:t xml:space="preserve"> </w:t>
      </w:r>
    </w:p>
    <w:p w14:paraId="2A46C433" w14:textId="77777777" w:rsidR="00014B09" w:rsidRDefault="00014B09" w:rsidP="004419F7">
      <w:pPr>
        <w:jc w:val="both"/>
      </w:pPr>
    </w:p>
    <w:p w14:paraId="77E1AB05" w14:textId="77777777" w:rsidR="00014B09" w:rsidRDefault="003331AA" w:rsidP="004419F7">
      <w:pPr>
        <w:jc w:val="both"/>
        <w:rPr>
          <w:snapToGrid w:val="0"/>
          <w:szCs w:val="24"/>
        </w:rPr>
      </w:pPr>
      <w:r>
        <w:rPr>
          <w:snapToGrid w:val="0"/>
          <w:szCs w:val="24"/>
        </w:rPr>
        <w:t xml:space="preserve">Вопросами организации сбора, транспортировки и утилизации твердых бытовых и им подобных отходов занимается специализированная организация </w:t>
      </w:r>
      <w:r>
        <w:rPr>
          <w:color w:val="646464"/>
          <w:szCs w:val="24"/>
          <w:shd w:val="clear" w:color="auto" w:fill="FFFFFF"/>
        </w:rPr>
        <w:t xml:space="preserve">региональный оператор АО «САБ по уборке </w:t>
      </w:r>
      <w:proofErr w:type="spellStart"/>
      <w:r>
        <w:rPr>
          <w:color w:val="646464"/>
          <w:szCs w:val="24"/>
          <w:shd w:val="clear" w:color="auto" w:fill="FFFFFF"/>
        </w:rPr>
        <w:t>г.Курска</w:t>
      </w:r>
      <w:proofErr w:type="spellEnd"/>
      <w:r>
        <w:rPr>
          <w:color w:val="646464"/>
          <w:szCs w:val="24"/>
          <w:shd w:val="clear" w:color="auto" w:fill="FFFFFF"/>
        </w:rPr>
        <w:t xml:space="preserve">» </w:t>
      </w:r>
      <w:r>
        <w:rPr>
          <w:szCs w:val="24"/>
        </w:rPr>
        <w:t xml:space="preserve">свою деятельность на основании </w:t>
      </w:r>
      <w:r>
        <w:rPr>
          <w:bCs/>
          <w:color w:val="333333"/>
          <w:szCs w:val="24"/>
          <w:shd w:val="clear" w:color="auto" w:fill="FFFFFF"/>
        </w:rPr>
        <w:t>Лицензии</w:t>
      </w:r>
      <w:r>
        <w:rPr>
          <w:color w:val="333333"/>
          <w:szCs w:val="24"/>
          <w:shd w:val="clear" w:color="auto" w:fill="FFFFFF"/>
        </w:rPr>
        <w:t> 46-00078/П от 06 сентября 2016. (Деятельность по сбору, транспортированию, обработке, утилизации, обезвреживанию, размещению отходов I - IV классов опасности).  Выдано: Управление Росприроднадзора по </w:t>
      </w:r>
      <w:r>
        <w:rPr>
          <w:bCs/>
          <w:color w:val="333333"/>
          <w:szCs w:val="24"/>
          <w:shd w:val="clear" w:color="auto" w:fill="FFFFFF"/>
        </w:rPr>
        <w:t>Курской</w:t>
      </w:r>
      <w:r>
        <w:rPr>
          <w:color w:val="333333"/>
          <w:szCs w:val="24"/>
          <w:shd w:val="clear" w:color="auto" w:fill="FFFFFF"/>
        </w:rPr>
        <w:t> </w:t>
      </w:r>
      <w:r>
        <w:rPr>
          <w:bCs/>
          <w:color w:val="333333"/>
          <w:szCs w:val="24"/>
          <w:shd w:val="clear" w:color="auto" w:fill="FFFFFF"/>
        </w:rPr>
        <w:t>области</w:t>
      </w:r>
      <w:r>
        <w:rPr>
          <w:szCs w:val="24"/>
        </w:rPr>
        <w:t>. Виды работ (услуг), оказываемых в составе лицензируемого вида деятельности: сбор, использование, обезвреживание, транспортировка, размещение отходов I-IV классов опасности.</w:t>
      </w:r>
    </w:p>
    <w:p w14:paraId="276ADE7F" w14:textId="77777777" w:rsidR="00014B09" w:rsidRDefault="00014B09" w:rsidP="004419F7">
      <w:pPr>
        <w:jc w:val="both"/>
        <w:rPr>
          <w:rFonts w:ascii="Arial" w:hAnsi="Arial" w:cs="Arial"/>
          <w:color w:val="646464"/>
          <w:shd w:val="clear" w:color="auto" w:fill="FFFFFF"/>
        </w:rPr>
      </w:pPr>
    </w:p>
    <w:p w14:paraId="49E67565" w14:textId="77777777" w:rsidR="00014B09" w:rsidRDefault="003331AA" w:rsidP="004419F7">
      <w:pPr>
        <w:jc w:val="both"/>
        <w:rPr>
          <w:snapToGrid w:val="0"/>
          <w:szCs w:val="24"/>
        </w:rPr>
      </w:pPr>
      <w:r>
        <w:rPr>
          <w:shd w:val="clear" w:color="auto" w:fill="FFFFFF"/>
        </w:rPr>
        <w:t xml:space="preserve">В зону деятельности регионального оператора АО «САБ по уборке г. Курска» входит Северо-Восточная зона Курской области, которая включает и  Касторенский район. </w:t>
      </w:r>
      <w:r>
        <w:rPr>
          <w:snapToGrid w:val="0"/>
          <w:szCs w:val="24"/>
        </w:rPr>
        <w:t xml:space="preserve">Ежегодно в Касторенском районе  образуется более 27000 м3 отходов  от населения  и  104 тонн от инфраструктуры с учетом отходов сельхоз производства. </w:t>
      </w:r>
    </w:p>
    <w:tbl>
      <w:tblPr>
        <w:tblW w:w="10065" w:type="dxa"/>
        <w:tblInd w:w="118" w:type="dxa"/>
        <w:tblLook w:val="04A0" w:firstRow="1" w:lastRow="0" w:firstColumn="1" w:lastColumn="0" w:noHBand="0" w:noVBand="1"/>
      </w:tblPr>
      <w:tblGrid>
        <w:gridCol w:w="960"/>
        <w:gridCol w:w="4569"/>
        <w:gridCol w:w="4536"/>
      </w:tblGrid>
      <w:tr w:rsidR="0062370F" w14:paraId="0ECD2CD3" w14:textId="77777777" w:rsidTr="00D93877">
        <w:trPr>
          <w:trHeight w:val="1020"/>
        </w:trPr>
        <w:tc>
          <w:tcPr>
            <w:tcW w:w="10065" w:type="dxa"/>
            <w:gridSpan w:val="3"/>
            <w:tcBorders>
              <w:top w:val="nil"/>
              <w:left w:val="nil"/>
              <w:bottom w:val="single" w:sz="8" w:space="0" w:color="000000"/>
              <w:right w:val="nil"/>
            </w:tcBorders>
            <w:shd w:val="clear" w:color="auto" w:fill="auto"/>
            <w:vAlign w:val="bottom"/>
          </w:tcPr>
          <w:p w14:paraId="04EDC3AB" w14:textId="77777777" w:rsidR="0062370F" w:rsidRDefault="0062370F" w:rsidP="00D93877">
            <w:pPr>
              <w:jc w:val="both"/>
              <w:rPr>
                <w:color w:val="000000"/>
                <w:sz w:val="22"/>
                <w:szCs w:val="22"/>
              </w:rPr>
            </w:pPr>
            <w:proofErr w:type="gramStart"/>
            <w:r>
              <w:rPr>
                <w:szCs w:val="24"/>
              </w:rPr>
              <w:t>Согласно</w:t>
            </w:r>
            <w:proofErr w:type="gramEnd"/>
            <w:r>
              <w:rPr>
                <w:szCs w:val="24"/>
              </w:rPr>
              <w:t xml:space="preserve"> территориальной схемы  обращения с твёрдыми  коммунальными отходами м</w:t>
            </w:r>
            <w:r>
              <w:rPr>
                <w:color w:val="444444"/>
                <w:szCs w:val="24"/>
              </w:rPr>
              <w:t xml:space="preserve">естами  накопления отработанных ртутьсодержащих ламп на территории Касторенского района определены  населённые пункты, представленные в таблице 1.16. Местом   накопления отработанных ртутьсодержащих ламп на территории </w:t>
            </w:r>
            <w:r>
              <w:rPr>
                <w:szCs w:val="24"/>
              </w:rPr>
              <w:t xml:space="preserve">муниципального образования «Егорьевский сельсовет» является </w:t>
            </w:r>
            <w:r>
              <w:rPr>
                <w:b/>
                <w:color w:val="000000"/>
                <w:sz w:val="22"/>
                <w:szCs w:val="22"/>
              </w:rPr>
              <w:t xml:space="preserve"> </w:t>
            </w:r>
            <w:r>
              <w:rPr>
                <w:color w:val="000000"/>
                <w:sz w:val="22"/>
                <w:szCs w:val="22"/>
              </w:rPr>
              <w:t>д. Егорьевка, ул. Садовая, д. 1</w:t>
            </w:r>
            <w:r w:rsidR="0055488D">
              <w:rPr>
                <w:color w:val="000000"/>
                <w:sz w:val="22"/>
                <w:szCs w:val="22"/>
              </w:rPr>
              <w:t>.</w:t>
            </w:r>
          </w:p>
          <w:p w14:paraId="39752FA3" w14:textId="77777777" w:rsidR="0055488D" w:rsidRDefault="0055488D" w:rsidP="00D93877">
            <w:pPr>
              <w:jc w:val="both"/>
              <w:rPr>
                <w:color w:val="000000"/>
                <w:sz w:val="22"/>
                <w:szCs w:val="22"/>
              </w:rPr>
            </w:pPr>
          </w:p>
          <w:p w14:paraId="30783670" w14:textId="3334F9CE" w:rsidR="0062370F" w:rsidRPr="00C818C0" w:rsidRDefault="0055488D" w:rsidP="004F5CD9">
            <w:pPr>
              <w:jc w:val="both"/>
              <w:rPr>
                <w:color w:val="000000"/>
                <w:szCs w:val="22"/>
              </w:rPr>
            </w:pPr>
            <w:r>
              <w:rPr>
                <w:b/>
                <w:bCs/>
                <w:color w:val="444444"/>
                <w:sz w:val="22"/>
                <w:szCs w:val="22"/>
              </w:rPr>
              <w:t xml:space="preserve">Таблица   </w:t>
            </w:r>
            <w:r w:rsidR="004F5CD9">
              <w:rPr>
                <w:b/>
                <w:bCs/>
                <w:color w:val="444444"/>
                <w:sz w:val="22"/>
                <w:szCs w:val="22"/>
              </w:rPr>
              <w:t>3.27</w:t>
            </w:r>
            <w:r>
              <w:rPr>
                <w:b/>
                <w:bCs/>
                <w:color w:val="444444"/>
                <w:sz w:val="22"/>
                <w:szCs w:val="22"/>
              </w:rPr>
              <w:t>. Места накопления отработанных ртутьсодержащих ламп на территории Касторенского района Курской области</w:t>
            </w:r>
          </w:p>
        </w:tc>
      </w:tr>
      <w:tr w:rsidR="0062370F" w14:paraId="7804CBAE" w14:textId="77777777" w:rsidTr="00D93877">
        <w:trPr>
          <w:trHeight w:val="1024"/>
        </w:trPr>
        <w:tc>
          <w:tcPr>
            <w:tcW w:w="960" w:type="dxa"/>
            <w:tcBorders>
              <w:top w:val="nil"/>
              <w:left w:val="single" w:sz="8" w:space="0" w:color="000000"/>
              <w:bottom w:val="single" w:sz="8" w:space="0" w:color="000000"/>
              <w:right w:val="single" w:sz="8" w:space="0" w:color="000000"/>
            </w:tcBorders>
            <w:shd w:val="clear" w:color="auto" w:fill="auto"/>
            <w:vAlign w:val="center"/>
          </w:tcPr>
          <w:p w14:paraId="703D4EBA" w14:textId="77777777" w:rsidR="0062370F" w:rsidRDefault="0062370F" w:rsidP="00D93877">
            <w:pPr>
              <w:jc w:val="center"/>
              <w:rPr>
                <w:color w:val="000000"/>
                <w:sz w:val="22"/>
                <w:szCs w:val="22"/>
              </w:rPr>
            </w:pPr>
            <w:r>
              <w:rPr>
                <w:color w:val="000000"/>
                <w:sz w:val="22"/>
                <w:szCs w:val="22"/>
              </w:rPr>
              <w:t>N п/п</w:t>
            </w:r>
          </w:p>
        </w:tc>
        <w:tc>
          <w:tcPr>
            <w:tcW w:w="4569" w:type="dxa"/>
            <w:tcBorders>
              <w:top w:val="nil"/>
              <w:left w:val="nil"/>
              <w:bottom w:val="single" w:sz="8" w:space="0" w:color="000000"/>
              <w:right w:val="single" w:sz="8" w:space="0" w:color="000000"/>
            </w:tcBorders>
            <w:shd w:val="clear" w:color="auto" w:fill="auto"/>
            <w:vAlign w:val="center"/>
          </w:tcPr>
          <w:p w14:paraId="7B02189F" w14:textId="77777777" w:rsidR="0062370F" w:rsidRDefault="0062370F" w:rsidP="00D93877">
            <w:pPr>
              <w:jc w:val="center"/>
              <w:rPr>
                <w:color w:val="000000"/>
                <w:sz w:val="22"/>
                <w:szCs w:val="22"/>
              </w:rPr>
            </w:pPr>
            <w:r>
              <w:rPr>
                <w:color w:val="000000"/>
                <w:sz w:val="22"/>
                <w:szCs w:val="22"/>
              </w:rPr>
              <w:t>Наименование муниципального района/городского поселения/ сельского поселения</w:t>
            </w:r>
          </w:p>
        </w:tc>
        <w:tc>
          <w:tcPr>
            <w:tcW w:w="4536" w:type="dxa"/>
            <w:tcBorders>
              <w:top w:val="nil"/>
              <w:left w:val="nil"/>
              <w:bottom w:val="single" w:sz="8" w:space="0" w:color="000000"/>
              <w:right w:val="single" w:sz="8" w:space="0" w:color="000000"/>
            </w:tcBorders>
            <w:shd w:val="clear" w:color="auto" w:fill="auto"/>
            <w:vAlign w:val="center"/>
          </w:tcPr>
          <w:p w14:paraId="1A779110" w14:textId="77777777" w:rsidR="0062370F" w:rsidRDefault="0062370F" w:rsidP="00D93877">
            <w:pPr>
              <w:jc w:val="center"/>
              <w:rPr>
                <w:color w:val="000000"/>
                <w:sz w:val="22"/>
                <w:szCs w:val="22"/>
              </w:rPr>
            </w:pPr>
            <w:r>
              <w:rPr>
                <w:color w:val="000000"/>
                <w:sz w:val="22"/>
                <w:szCs w:val="22"/>
              </w:rPr>
              <w:t>Наименование населенного пункта, улицы, номер дома/здания</w:t>
            </w:r>
          </w:p>
        </w:tc>
      </w:tr>
      <w:tr w:rsidR="0062370F" w14:paraId="200E3D69" w14:textId="77777777" w:rsidTr="00D93877">
        <w:trPr>
          <w:trHeight w:val="477"/>
        </w:trPr>
        <w:tc>
          <w:tcPr>
            <w:tcW w:w="960" w:type="dxa"/>
            <w:tcBorders>
              <w:top w:val="nil"/>
              <w:left w:val="single" w:sz="8" w:space="0" w:color="000000"/>
              <w:bottom w:val="single" w:sz="8" w:space="0" w:color="000000"/>
              <w:right w:val="single" w:sz="8" w:space="0" w:color="000000"/>
            </w:tcBorders>
            <w:shd w:val="clear" w:color="auto" w:fill="auto"/>
            <w:vAlign w:val="center"/>
          </w:tcPr>
          <w:p w14:paraId="6B06CD3E" w14:textId="77777777" w:rsidR="0062370F" w:rsidRDefault="0062370F" w:rsidP="00D93877">
            <w:pPr>
              <w:jc w:val="center"/>
              <w:rPr>
                <w:b/>
                <w:color w:val="000000"/>
              </w:rPr>
            </w:pPr>
            <w:r>
              <w:rPr>
                <w:color w:val="000000"/>
              </w:rPr>
              <w:t>7</w:t>
            </w:r>
          </w:p>
        </w:tc>
        <w:tc>
          <w:tcPr>
            <w:tcW w:w="4569" w:type="dxa"/>
            <w:tcBorders>
              <w:top w:val="nil"/>
              <w:left w:val="nil"/>
              <w:bottom w:val="single" w:sz="8" w:space="0" w:color="000000"/>
              <w:right w:val="single" w:sz="8" w:space="0" w:color="000000"/>
            </w:tcBorders>
            <w:shd w:val="clear" w:color="auto" w:fill="auto"/>
            <w:vAlign w:val="center"/>
          </w:tcPr>
          <w:p w14:paraId="7EFCA740" w14:textId="77777777" w:rsidR="0062370F" w:rsidRDefault="0062370F" w:rsidP="00D93877">
            <w:pPr>
              <w:rPr>
                <w:b/>
                <w:color w:val="000000"/>
                <w:sz w:val="22"/>
                <w:szCs w:val="22"/>
              </w:rPr>
            </w:pPr>
            <w:r>
              <w:rPr>
                <w:color w:val="000000"/>
                <w:sz w:val="22"/>
                <w:szCs w:val="22"/>
              </w:rPr>
              <w:t>Касторенский район, Егорьевский сельсовет</w:t>
            </w:r>
          </w:p>
        </w:tc>
        <w:tc>
          <w:tcPr>
            <w:tcW w:w="4536" w:type="dxa"/>
            <w:tcBorders>
              <w:top w:val="nil"/>
              <w:left w:val="nil"/>
              <w:bottom w:val="single" w:sz="8" w:space="0" w:color="000000"/>
              <w:right w:val="single" w:sz="8" w:space="0" w:color="000000"/>
            </w:tcBorders>
            <w:shd w:val="clear" w:color="auto" w:fill="auto"/>
            <w:vAlign w:val="center"/>
          </w:tcPr>
          <w:p w14:paraId="3DA93976" w14:textId="77777777" w:rsidR="0062370F" w:rsidRDefault="0062370F" w:rsidP="00D93877">
            <w:pPr>
              <w:jc w:val="center"/>
              <w:rPr>
                <w:b/>
                <w:color w:val="000000"/>
                <w:sz w:val="22"/>
                <w:szCs w:val="22"/>
              </w:rPr>
            </w:pPr>
            <w:r>
              <w:rPr>
                <w:color w:val="000000"/>
                <w:sz w:val="22"/>
                <w:szCs w:val="22"/>
              </w:rPr>
              <w:t>д. Егорьевка, ул. Садовая, д. 1</w:t>
            </w:r>
          </w:p>
        </w:tc>
      </w:tr>
    </w:tbl>
    <w:p w14:paraId="5D569AF1" w14:textId="77777777" w:rsidR="0062370F" w:rsidRDefault="0062370F" w:rsidP="0062370F">
      <w:pPr>
        <w:jc w:val="both"/>
      </w:pPr>
    </w:p>
    <w:p w14:paraId="5E82F96C" w14:textId="77777777" w:rsidR="0062370F" w:rsidRDefault="0062370F" w:rsidP="0062370F">
      <w:pPr>
        <w:jc w:val="both"/>
      </w:pPr>
      <w:r>
        <w:t xml:space="preserve">Объектами санитарной очистки являются: территория домовладений, уличные и микрорайонные проезды, объекты культурно-бытового назначения, территории различных  учреждений и организаций, скверы, площади, места общественного пользования, места отдыха и др. </w:t>
      </w:r>
      <w:r>
        <w:rPr>
          <w:szCs w:val="24"/>
        </w:rPr>
        <w:t>муниципального образования «</w:t>
      </w:r>
      <w:r>
        <w:rPr>
          <w:color w:val="000000"/>
          <w:sz w:val="22"/>
          <w:szCs w:val="22"/>
        </w:rPr>
        <w:t>Егорьевский сельсовет</w:t>
      </w:r>
      <w:r>
        <w:rPr>
          <w:szCs w:val="24"/>
        </w:rPr>
        <w:t>».</w:t>
      </w:r>
    </w:p>
    <w:p w14:paraId="61A79753" w14:textId="77777777" w:rsidR="0062370F" w:rsidRDefault="0062370F" w:rsidP="0062370F">
      <w:pPr>
        <w:jc w:val="both"/>
        <w:rPr>
          <w:snapToGrid w:val="0"/>
          <w:szCs w:val="24"/>
        </w:rPr>
      </w:pPr>
    </w:p>
    <w:p w14:paraId="756524FD" w14:textId="77777777" w:rsidR="0062370F" w:rsidRDefault="0062370F" w:rsidP="0062370F">
      <w:pPr>
        <w:jc w:val="both"/>
        <w:rPr>
          <w:szCs w:val="24"/>
        </w:rPr>
      </w:pPr>
      <w:r>
        <w:rPr>
          <w:snapToGrid w:val="0"/>
          <w:szCs w:val="24"/>
        </w:rPr>
        <w:t xml:space="preserve">Основными источниками образования </w:t>
      </w:r>
      <w:r>
        <w:rPr>
          <w:szCs w:val="24"/>
        </w:rPr>
        <w:t xml:space="preserve">твёрдых   коммунальных отходов   в Касторенском районе </w:t>
      </w:r>
      <w:proofErr w:type="gramStart"/>
      <w:r>
        <w:rPr>
          <w:szCs w:val="24"/>
        </w:rPr>
        <w:t>согласно</w:t>
      </w:r>
      <w:proofErr w:type="gramEnd"/>
      <w:r>
        <w:rPr>
          <w:szCs w:val="24"/>
        </w:rPr>
        <w:t xml:space="preserve"> территориальной схемы  обращения с твёрдыми  коммунальными отходами являются  население.</w:t>
      </w:r>
    </w:p>
    <w:p w14:paraId="4448F5F2" w14:textId="77777777" w:rsidR="0062370F" w:rsidRDefault="0062370F" w:rsidP="0062370F">
      <w:pPr>
        <w:jc w:val="both"/>
        <w:rPr>
          <w:szCs w:val="24"/>
        </w:rPr>
      </w:pPr>
    </w:p>
    <w:p w14:paraId="3E101E74" w14:textId="2B89906D" w:rsidR="0062370F" w:rsidRPr="00A11DB7" w:rsidRDefault="0062370F" w:rsidP="0062370F">
      <w:pPr>
        <w:jc w:val="both"/>
        <w:textAlignment w:val="baseline"/>
        <w:rPr>
          <w:b/>
          <w:bCs/>
          <w:color w:val="444444"/>
          <w:sz w:val="22"/>
          <w:szCs w:val="22"/>
        </w:rPr>
      </w:pPr>
      <w:r w:rsidRPr="00A11DB7">
        <w:rPr>
          <w:b/>
          <w:bCs/>
          <w:color w:val="444444"/>
          <w:sz w:val="22"/>
          <w:szCs w:val="22"/>
        </w:rPr>
        <w:t xml:space="preserve">Таблица  </w:t>
      </w:r>
      <w:r w:rsidR="004F5CD9">
        <w:rPr>
          <w:b/>
          <w:bCs/>
          <w:color w:val="444444"/>
          <w:sz w:val="22"/>
          <w:szCs w:val="22"/>
        </w:rPr>
        <w:t>3.28</w:t>
      </w:r>
      <w:r w:rsidRPr="00A11DB7">
        <w:rPr>
          <w:b/>
          <w:bCs/>
          <w:color w:val="444444"/>
          <w:sz w:val="22"/>
          <w:szCs w:val="22"/>
        </w:rPr>
        <w:t xml:space="preserve">. Источники образования отходов, сгруппированные по поселениям, имеющие постоянное население по данным  </w:t>
      </w:r>
      <w:proofErr w:type="spellStart"/>
      <w:r w:rsidRPr="00A11DB7">
        <w:rPr>
          <w:b/>
          <w:bCs/>
          <w:color w:val="444444"/>
          <w:sz w:val="22"/>
          <w:szCs w:val="22"/>
        </w:rPr>
        <w:t>Курскстата</w:t>
      </w:r>
      <w:proofErr w:type="spellEnd"/>
      <w:r w:rsidRPr="00A11DB7">
        <w:rPr>
          <w:b/>
          <w:bCs/>
          <w:color w:val="444444"/>
          <w:sz w:val="22"/>
          <w:szCs w:val="22"/>
        </w:rPr>
        <w:br/>
      </w:r>
    </w:p>
    <w:tbl>
      <w:tblPr>
        <w:tblW w:w="9923" w:type="dxa"/>
        <w:tblInd w:w="-5" w:type="dxa"/>
        <w:tblCellMar>
          <w:left w:w="0" w:type="dxa"/>
          <w:right w:w="0" w:type="dxa"/>
        </w:tblCellMar>
        <w:tblLook w:val="04A0" w:firstRow="1" w:lastRow="0" w:firstColumn="1" w:lastColumn="0" w:noHBand="0" w:noVBand="1"/>
      </w:tblPr>
      <w:tblGrid>
        <w:gridCol w:w="595"/>
        <w:gridCol w:w="2165"/>
        <w:gridCol w:w="1826"/>
        <w:gridCol w:w="18"/>
        <w:gridCol w:w="1577"/>
        <w:gridCol w:w="3742"/>
      </w:tblGrid>
      <w:tr w:rsidR="0062370F" w14:paraId="2E57B86C" w14:textId="77777777" w:rsidTr="00C441B9">
        <w:tc>
          <w:tcPr>
            <w:tcW w:w="595"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0B6D244E" w14:textId="77777777" w:rsidR="0062370F" w:rsidRDefault="0062370F" w:rsidP="00D93877">
            <w:pPr>
              <w:textAlignment w:val="baseline"/>
              <w:rPr>
                <w:sz w:val="22"/>
                <w:szCs w:val="22"/>
              </w:rPr>
            </w:pPr>
            <w:r>
              <w:rPr>
                <w:sz w:val="22"/>
                <w:szCs w:val="22"/>
              </w:rPr>
              <w:t>N п/п</w:t>
            </w:r>
          </w:p>
        </w:tc>
        <w:tc>
          <w:tcPr>
            <w:tcW w:w="2165"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751687D8" w14:textId="77777777" w:rsidR="0062370F" w:rsidRDefault="0062370F" w:rsidP="00D93877">
            <w:pPr>
              <w:textAlignment w:val="baseline"/>
              <w:rPr>
                <w:sz w:val="22"/>
                <w:szCs w:val="22"/>
              </w:rPr>
            </w:pPr>
            <w:r>
              <w:rPr>
                <w:sz w:val="22"/>
                <w:szCs w:val="22"/>
              </w:rPr>
              <w:t>Городской округ, муниципальный район</w:t>
            </w:r>
          </w:p>
        </w:tc>
        <w:tc>
          <w:tcPr>
            <w:tcW w:w="1826"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7C665C8E" w14:textId="77777777" w:rsidR="0062370F" w:rsidRDefault="0062370F" w:rsidP="00D93877">
            <w:pPr>
              <w:textAlignment w:val="baseline"/>
              <w:rPr>
                <w:sz w:val="22"/>
                <w:szCs w:val="22"/>
              </w:rPr>
            </w:pPr>
            <w:r>
              <w:rPr>
                <w:sz w:val="22"/>
                <w:szCs w:val="22"/>
              </w:rPr>
              <w:t>Муниципальное образование</w:t>
            </w:r>
          </w:p>
        </w:tc>
        <w:tc>
          <w:tcPr>
            <w:tcW w:w="1595"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7DF9B3C9" w14:textId="77777777" w:rsidR="0062370F" w:rsidRDefault="0062370F" w:rsidP="00D93877">
            <w:pPr>
              <w:textAlignment w:val="baseline"/>
              <w:rPr>
                <w:sz w:val="22"/>
                <w:szCs w:val="22"/>
              </w:rPr>
            </w:pPr>
            <w:r>
              <w:rPr>
                <w:sz w:val="22"/>
                <w:szCs w:val="22"/>
              </w:rPr>
              <w:t>Код </w:t>
            </w:r>
            <w:hyperlink r:id="rId24" w:anchor="7D20K3" w:history="1">
              <w:r>
                <w:rPr>
                  <w:rStyle w:val="70"/>
                  <w:sz w:val="22"/>
                  <w:szCs w:val="22"/>
                </w:rPr>
                <w:t>ОКТМО</w:t>
              </w:r>
            </w:hyperlink>
          </w:p>
        </w:tc>
        <w:tc>
          <w:tcPr>
            <w:tcW w:w="3742"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6F731E21" w14:textId="77777777" w:rsidR="0062370F" w:rsidRDefault="0062370F" w:rsidP="00D93877">
            <w:pPr>
              <w:jc w:val="center"/>
              <w:textAlignment w:val="baseline"/>
              <w:rPr>
                <w:sz w:val="22"/>
                <w:szCs w:val="22"/>
              </w:rPr>
            </w:pPr>
            <w:r>
              <w:rPr>
                <w:sz w:val="22"/>
                <w:szCs w:val="22"/>
              </w:rPr>
              <w:t>Географические координаты</w:t>
            </w:r>
          </w:p>
        </w:tc>
      </w:tr>
      <w:tr w:rsidR="0062370F" w14:paraId="642496DA" w14:textId="77777777" w:rsidTr="00C441B9">
        <w:tblPrEx>
          <w:shd w:val="clear" w:color="auto" w:fill="FFFFFF"/>
        </w:tblPrEx>
        <w:tc>
          <w:tcPr>
            <w:tcW w:w="595"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764AD861" w14:textId="77777777" w:rsidR="0062370F" w:rsidRDefault="0062370F" w:rsidP="00D93877">
            <w:pPr>
              <w:textAlignment w:val="baseline"/>
              <w:rPr>
                <w:color w:val="444444"/>
                <w:sz w:val="22"/>
                <w:szCs w:val="22"/>
              </w:rPr>
            </w:pPr>
            <w:r>
              <w:rPr>
                <w:color w:val="444444"/>
                <w:sz w:val="22"/>
                <w:szCs w:val="22"/>
              </w:rPr>
              <w:t>1</w:t>
            </w:r>
          </w:p>
        </w:tc>
        <w:tc>
          <w:tcPr>
            <w:tcW w:w="2165"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305BF694" w14:textId="77777777" w:rsidR="0062370F" w:rsidRDefault="0062370F" w:rsidP="00D93877">
            <w:pPr>
              <w:textAlignment w:val="baseline"/>
              <w:rPr>
                <w:color w:val="444444"/>
                <w:sz w:val="22"/>
                <w:szCs w:val="22"/>
              </w:rPr>
            </w:pPr>
            <w:r>
              <w:rPr>
                <w:color w:val="444444"/>
                <w:sz w:val="22"/>
                <w:szCs w:val="22"/>
              </w:rPr>
              <w:t>Касторенский муниципальный район</w:t>
            </w:r>
          </w:p>
        </w:tc>
        <w:tc>
          <w:tcPr>
            <w:tcW w:w="1844"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530F50A0" w14:textId="77777777" w:rsidR="0062370F" w:rsidRDefault="0062370F" w:rsidP="00D93877">
            <w:pPr>
              <w:textAlignment w:val="baseline"/>
              <w:rPr>
                <w:color w:val="444444"/>
                <w:sz w:val="22"/>
                <w:szCs w:val="22"/>
              </w:rPr>
            </w:pPr>
            <w:r>
              <w:rPr>
                <w:color w:val="000000"/>
                <w:sz w:val="22"/>
                <w:szCs w:val="22"/>
              </w:rPr>
              <w:t>Егорьевский сельсовет</w:t>
            </w:r>
            <w:r>
              <w:rPr>
                <w:color w:val="444444"/>
                <w:sz w:val="22"/>
                <w:szCs w:val="22"/>
              </w:rPr>
              <w:t xml:space="preserve"> </w:t>
            </w:r>
          </w:p>
        </w:tc>
        <w:tc>
          <w:tcPr>
            <w:tcW w:w="1577"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0D94E132" w14:textId="77777777" w:rsidR="0062370F" w:rsidRDefault="0062370F" w:rsidP="00D93877">
            <w:pPr>
              <w:textAlignment w:val="baseline"/>
              <w:rPr>
                <w:color w:val="444444"/>
                <w:sz w:val="22"/>
                <w:szCs w:val="22"/>
              </w:rPr>
            </w:pPr>
            <w:r>
              <w:rPr>
                <w:color w:val="444444"/>
                <w:sz w:val="22"/>
                <w:szCs w:val="22"/>
              </w:rPr>
              <w:t>38 614436</w:t>
            </w:r>
          </w:p>
        </w:tc>
        <w:tc>
          <w:tcPr>
            <w:tcW w:w="3742"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tcPr>
          <w:p w14:paraId="238FF130" w14:textId="77777777" w:rsidR="0062370F" w:rsidRDefault="0062370F" w:rsidP="00D93877">
            <w:pPr>
              <w:jc w:val="center"/>
              <w:textAlignment w:val="baseline"/>
              <w:rPr>
                <w:color w:val="444444"/>
                <w:sz w:val="22"/>
                <w:szCs w:val="22"/>
              </w:rPr>
            </w:pPr>
            <w:r>
              <w:rPr>
                <w:color w:val="444444"/>
                <w:sz w:val="22"/>
                <w:szCs w:val="22"/>
              </w:rPr>
              <w:t>51.776168</w:t>
            </w:r>
          </w:p>
        </w:tc>
      </w:tr>
    </w:tbl>
    <w:p w14:paraId="6ABC0FEB" w14:textId="77777777" w:rsidR="0062370F" w:rsidRDefault="0062370F" w:rsidP="0062370F">
      <w:pPr>
        <w:jc w:val="both"/>
        <w:rPr>
          <w:snapToGrid w:val="0"/>
          <w:szCs w:val="24"/>
        </w:rPr>
      </w:pPr>
    </w:p>
    <w:p w14:paraId="4BBBABB2" w14:textId="23B67022" w:rsidR="0062370F" w:rsidRPr="008C440E" w:rsidRDefault="0062370F" w:rsidP="0062370F">
      <w:pPr>
        <w:jc w:val="both"/>
        <w:rPr>
          <w:color w:val="000000"/>
        </w:rPr>
      </w:pPr>
      <w:r w:rsidRPr="008C440E">
        <w:rPr>
          <w:snapToGrid w:val="0"/>
          <w:szCs w:val="24"/>
        </w:rPr>
        <w:t>По состоянию на начало 2024 года вывоз ТКО осуществляется  в д.</w:t>
      </w:r>
      <w:r w:rsidRPr="008C440E">
        <w:rPr>
          <w:color w:val="000000"/>
          <w:sz w:val="22"/>
          <w:szCs w:val="22"/>
        </w:rPr>
        <w:t>Егорьевка</w:t>
      </w:r>
      <w:r w:rsidR="00067045">
        <w:rPr>
          <w:color w:val="000000"/>
          <w:sz w:val="22"/>
          <w:szCs w:val="22"/>
        </w:rPr>
        <w:t xml:space="preserve"> и </w:t>
      </w:r>
      <w:r w:rsidRPr="008C440E">
        <w:rPr>
          <w:snapToGrid w:val="0"/>
          <w:szCs w:val="24"/>
        </w:rPr>
        <w:t xml:space="preserve"> </w:t>
      </w:r>
      <w:proofErr w:type="spellStart"/>
      <w:r w:rsidRPr="008C440E">
        <w:rPr>
          <w:color w:val="000000"/>
          <w:sz w:val="22"/>
          <w:szCs w:val="22"/>
        </w:rPr>
        <w:t>с</w:t>
      </w:r>
      <w:proofErr w:type="gramStart"/>
      <w:r w:rsidRPr="008C440E">
        <w:rPr>
          <w:color w:val="000000"/>
          <w:sz w:val="22"/>
          <w:szCs w:val="22"/>
        </w:rPr>
        <w:t>.В</w:t>
      </w:r>
      <w:proofErr w:type="gramEnd"/>
      <w:r w:rsidRPr="008C440E">
        <w:rPr>
          <w:color w:val="000000"/>
          <w:sz w:val="22"/>
          <w:szCs w:val="22"/>
        </w:rPr>
        <w:t>ознесеновка</w:t>
      </w:r>
      <w:proofErr w:type="spellEnd"/>
      <w:r w:rsidRPr="008C440E">
        <w:rPr>
          <w:color w:val="000000"/>
          <w:sz w:val="22"/>
          <w:szCs w:val="22"/>
        </w:rPr>
        <w:t>.</w:t>
      </w:r>
    </w:p>
    <w:p w14:paraId="79B6B922" w14:textId="77777777" w:rsidR="0062370F" w:rsidRPr="008C440E" w:rsidRDefault="0062370F" w:rsidP="0062370F">
      <w:pPr>
        <w:jc w:val="both"/>
        <w:rPr>
          <w:bCs/>
          <w:szCs w:val="24"/>
        </w:rPr>
      </w:pPr>
      <w:r w:rsidRPr="008C440E">
        <w:rPr>
          <w:snapToGrid w:val="0"/>
          <w:szCs w:val="24"/>
        </w:rPr>
        <w:t xml:space="preserve">  Территории данного жилого сектора  оборудованы благоустроенными площадками с твердым покрытием для сбора ТКО. Вывоз отходов с мест их временного накопления организован по планово-регулярному методу, ежедневно, согласно утвержденному графику на основе пакетирования. </w:t>
      </w:r>
      <w:r w:rsidRPr="008C440E">
        <w:rPr>
          <w:bCs/>
          <w:szCs w:val="24"/>
        </w:rPr>
        <w:t>Раздельный сбор отходов по компонентам в МО не производиться.</w:t>
      </w:r>
    </w:p>
    <w:p w14:paraId="71E935A6" w14:textId="65A28102" w:rsidR="0062370F" w:rsidRDefault="0062370F" w:rsidP="0062370F">
      <w:pPr>
        <w:jc w:val="both"/>
        <w:rPr>
          <w:snapToGrid w:val="0"/>
          <w:szCs w:val="24"/>
        </w:rPr>
      </w:pPr>
      <w:r>
        <w:rPr>
          <w:snapToGrid w:val="0"/>
          <w:szCs w:val="24"/>
        </w:rPr>
        <w:t xml:space="preserve">Показатели  работы   </w:t>
      </w:r>
      <w:r>
        <w:rPr>
          <w:color w:val="000000"/>
          <w:spacing w:val="2"/>
        </w:rPr>
        <w:t>по обращению с твердыми коммунальными отходами</w:t>
      </w:r>
      <w:r>
        <w:rPr>
          <w:snapToGrid w:val="0"/>
          <w:szCs w:val="24"/>
        </w:rPr>
        <w:t xml:space="preserve"> по данному муниципальному образованию представлены  в таблице  </w:t>
      </w:r>
      <w:r w:rsidR="004F5CD9">
        <w:rPr>
          <w:snapToGrid w:val="0"/>
          <w:szCs w:val="24"/>
        </w:rPr>
        <w:t>3.29</w:t>
      </w:r>
      <w:r>
        <w:rPr>
          <w:snapToGrid w:val="0"/>
          <w:szCs w:val="24"/>
        </w:rPr>
        <w:t>.</w:t>
      </w:r>
    </w:p>
    <w:p w14:paraId="1ABC1B84" w14:textId="77777777" w:rsidR="0062370F" w:rsidRDefault="0062370F" w:rsidP="0062370F">
      <w:pPr>
        <w:shd w:val="clear" w:color="auto" w:fill="FFFFFF"/>
        <w:ind w:firstLine="480"/>
        <w:jc w:val="both"/>
        <w:textAlignment w:val="baseline"/>
        <w:rPr>
          <w:color w:val="444444"/>
          <w:szCs w:val="24"/>
        </w:rPr>
      </w:pPr>
      <w:r>
        <w:rPr>
          <w:color w:val="444444"/>
          <w:szCs w:val="24"/>
        </w:rPr>
        <w:t>Более детальная  характеристика структуры, организации и показателей по всем населенным пунктам представлена  в последующих разделах Программы.</w:t>
      </w:r>
    </w:p>
    <w:p w14:paraId="3D785452" w14:textId="77777777" w:rsidR="0062370F" w:rsidRDefault="0062370F" w:rsidP="0062370F">
      <w:pPr>
        <w:shd w:val="clear" w:color="auto" w:fill="FFFFFF"/>
        <w:ind w:firstLine="480"/>
        <w:jc w:val="both"/>
        <w:textAlignment w:val="baseline"/>
        <w:rPr>
          <w:color w:val="444444"/>
          <w:szCs w:val="24"/>
        </w:rPr>
      </w:pPr>
    </w:p>
    <w:p w14:paraId="4C479E90" w14:textId="2D919416" w:rsidR="0062370F" w:rsidRDefault="0062370F" w:rsidP="0062370F">
      <w:pPr>
        <w:jc w:val="both"/>
        <w:rPr>
          <w:b/>
          <w:bCs/>
          <w:color w:val="000000" w:themeColor="text1"/>
          <w:sz w:val="22"/>
          <w:szCs w:val="22"/>
        </w:rPr>
      </w:pPr>
      <w:r>
        <w:rPr>
          <w:b/>
          <w:bCs/>
          <w:color w:val="000000" w:themeColor="text1"/>
          <w:sz w:val="22"/>
          <w:szCs w:val="22"/>
        </w:rPr>
        <w:t xml:space="preserve">Таблица </w:t>
      </w:r>
      <w:r w:rsidR="004F5CD9">
        <w:rPr>
          <w:b/>
          <w:bCs/>
          <w:color w:val="000000" w:themeColor="text1"/>
          <w:sz w:val="22"/>
          <w:szCs w:val="22"/>
        </w:rPr>
        <w:t>3.29</w:t>
      </w:r>
      <w:r>
        <w:rPr>
          <w:b/>
          <w:bCs/>
          <w:color w:val="000000" w:themeColor="text1"/>
          <w:sz w:val="22"/>
          <w:szCs w:val="22"/>
        </w:rPr>
        <w:t>. Общая информация  по обращению  с твёрдыми коммунальными  отходами  в Котовском сельсовете</w:t>
      </w:r>
      <w:r w:rsidR="00AC3E88">
        <w:rPr>
          <w:b/>
          <w:bCs/>
          <w:color w:val="000000" w:themeColor="text1"/>
          <w:sz w:val="22"/>
          <w:szCs w:val="22"/>
        </w:rPr>
        <w:t xml:space="preserve"> по данным регионального оператора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4577"/>
        <w:gridCol w:w="956"/>
        <w:gridCol w:w="1554"/>
        <w:gridCol w:w="1140"/>
        <w:gridCol w:w="1134"/>
      </w:tblGrid>
      <w:tr w:rsidR="0055488D" w14:paraId="137A7571" w14:textId="77777777" w:rsidTr="0055488D">
        <w:trPr>
          <w:trHeight w:val="447"/>
          <w:jc w:val="center"/>
        </w:trPr>
        <w:tc>
          <w:tcPr>
            <w:tcW w:w="562" w:type="dxa"/>
            <w:shd w:val="clear" w:color="auto" w:fill="auto"/>
            <w:vAlign w:val="center"/>
          </w:tcPr>
          <w:p w14:paraId="729ACCCE" w14:textId="77777777" w:rsidR="0055488D" w:rsidRDefault="0055488D" w:rsidP="00D93877">
            <w:pPr>
              <w:jc w:val="center"/>
              <w:rPr>
                <w:i/>
                <w:iCs/>
                <w:color w:val="000000"/>
                <w:sz w:val="20"/>
              </w:rPr>
            </w:pPr>
            <w:r>
              <w:rPr>
                <w:i/>
                <w:iCs/>
                <w:color w:val="000000"/>
                <w:sz w:val="20"/>
              </w:rPr>
              <w:t>№</w:t>
            </w:r>
          </w:p>
        </w:tc>
        <w:tc>
          <w:tcPr>
            <w:tcW w:w="4577" w:type="dxa"/>
            <w:shd w:val="clear" w:color="auto" w:fill="auto"/>
            <w:vAlign w:val="center"/>
          </w:tcPr>
          <w:p w14:paraId="37AFFA84" w14:textId="77777777" w:rsidR="0055488D" w:rsidRDefault="0055488D" w:rsidP="00D93877">
            <w:pPr>
              <w:jc w:val="center"/>
              <w:rPr>
                <w:color w:val="000000"/>
                <w:sz w:val="20"/>
              </w:rPr>
            </w:pPr>
            <w:r>
              <w:rPr>
                <w:color w:val="000000"/>
                <w:sz w:val="20"/>
              </w:rPr>
              <w:t>Наименование показателей</w:t>
            </w:r>
          </w:p>
        </w:tc>
        <w:tc>
          <w:tcPr>
            <w:tcW w:w="956" w:type="dxa"/>
            <w:shd w:val="clear" w:color="auto" w:fill="auto"/>
            <w:vAlign w:val="center"/>
          </w:tcPr>
          <w:p w14:paraId="752A6135" w14:textId="77777777" w:rsidR="0055488D" w:rsidRDefault="0055488D" w:rsidP="00D93877">
            <w:pPr>
              <w:jc w:val="center"/>
              <w:rPr>
                <w:color w:val="000000"/>
                <w:sz w:val="20"/>
              </w:rPr>
            </w:pPr>
            <w:proofErr w:type="spellStart"/>
            <w:r>
              <w:rPr>
                <w:color w:val="000000"/>
                <w:sz w:val="20"/>
              </w:rPr>
              <w:t>Ед.изм</w:t>
            </w:r>
            <w:proofErr w:type="spellEnd"/>
            <w:r>
              <w:rPr>
                <w:color w:val="000000"/>
                <w:sz w:val="20"/>
              </w:rPr>
              <w:t>.</w:t>
            </w:r>
          </w:p>
        </w:tc>
        <w:tc>
          <w:tcPr>
            <w:tcW w:w="1554" w:type="dxa"/>
            <w:vAlign w:val="center"/>
          </w:tcPr>
          <w:p w14:paraId="75E0247D" w14:textId="77777777" w:rsidR="0055488D" w:rsidRDefault="0055488D" w:rsidP="00D93877">
            <w:pPr>
              <w:jc w:val="center"/>
              <w:rPr>
                <w:color w:val="000000"/>
                <w:sz w:val="20"/>
              </w:rPr>
            </w:pPr>
            <w:r>
              <w:rPr>
                <w:color w:val="000000"/>
                <w:sz w:val="20"/>
              </w:rPr>
              <w:t>2021</w:t>
            </w:r>
          </w:p>
        </w:tc>
        <w:tc>
          <w:tcPr>
            <w:tcW w:w="1140" w:type="dxa"/>
            <w:shd w:val="clear" w:color="auto" w:fill="auto"/>
            <w:vAlign w:val="center"/>
          </w:tcPr>
          <w:p w14:paraId="32E4C187" w14:textId="77777777" w:rsidR="0055488D" w:rsidRDefault="0055488D" w:rsidP="00D93877">
            <w:pPr>
              <w:jc w:val="center"/>
              <w:rPr>
                <w:color w:val="000000"/>
                <w:sz w:val="20"/>
              </w:rPr>
            </w:pPr>
            <w:r>
              <w:rPr>
                <w:color w:val="000000"/>
                <w:sz w:val="20"/>
              </w:rPr>
              <w:t>2022</w:t>
            </w:r>
          </w:p>
        </w:tc>
        <w:tc>
          <w:tcPr>
            <w:tcW w:w="1134" w:type="dxa"/>
            <w:shd w:val="clear" w:color="auto" w:fill="auto"/>
            <w:vAlign w:val="center"/>
          </w:tcPr>
          <w:p w14:paraId="0CE12419" w14:textId="77777777" w:rsidR="0055488D" w:rsidRDefault="0055488D" w:rsidP="00D93877">
            <w:pPr>
              <w:jc w:val="center"/>
              <w:rPr>
                <w:color w:val="000000"/>
                <w:sz w:val="20"/>
              </w:rPr>
            </w:pPr>
            <w:r>
              <w:rPr>
                <w:color w:val="000000"/>
                <w:sz w:val="20"/>
              </w:rPr>
              <w:t>2023</w:t>
            </w:r>
          </w:p>
        </w:tc>
      </w:tr>
      <w:tr w:rsidR="0055488D" w14:paraId="66A24D66" w14:textId="77777777" w:rsidTr="0055488D">
        <w:trPr>
          <w:trHeight w:val="300"/>
          <w:jc w:val="center"/>
        </w:trPr>
        <w:tc>
          <w:tcPr>
            <w:tcW w:w="562" w:type="dxa"/>
            <w:shd w:val="clear" w:color="auto" w:fill="auto"/>
            <w:vAlign w:val="center"/>
          </w:tcPr>
          <w:p w14:paraId="5BF81FB4" w14:textId="77777777" w:rsidR="0055488D" w:rsidRDefault="0055488D" w:rsidP="00D93877">
            <w:pPr>
              <w:jc w:val="center"/>
              <w:rPr>
                <w:color w:val="000000"/>
                <w:sz w:val="20"/>
              </w:rPr>
            </w:pPr>
            <w:r>
              <w:rPr>
                <w:color w:val="000000"/>
                <w:sz w:val="20"/>
              </w:rPr>
              <w:t>1</w:t>
            </w:r>
          </w:p>
        </w:tc>
        <w:tc>
          <w:tcPr>
            <w:tcW w:w="4577" w:type="dxa"/>
            <w:shd w:val="clear" w:color="auto" w:fill="auto"/>
            <w:vAlign w:val="center"/>
          </w:tcPr>
          <w:p w14:paraId="58E52A4F" w14:textId="77777777" w:rsidR="0055488D" w:rsidRDefault="0055488D" w:rsidP="00D93877">
            <w:pPr>
              <w:rPr>
                <w:color w:val="000000"/>
                <w:sz w:val="20"/>
              </w:rPr>
            </w:pPr>
            <w:r>
              <w:rPr>
                <w:color w:val="000000"/>
                <w:sz w:val="20"/>
              </w:rPr>
              <w:t>Объём вывоза ТКО, м3</w:t>
            </w:r>
          </w:p>
        </w:tc>
        <w:tc>
          <w:tcPr>
            <w:tcW w:w="956" w:type="dxa"/>
            <w:shd w:val="clear" w:color="auto" w:fill="auto"/>
            <w:vAlign w:val="center"/>
          </w:tcPr>
          <w:p w14:paraId="6A950472" w14:textId="77777777" w:rsidR="0055488D" w:rsidRDefault="0055488D" w:rsidP="00D93877">
            <w:pPr>
              <w:jc w:val="center"/>
              <w:rPr>
                <w:color w:val="000000"/>
                <w:sz w:val="20"/>
              </w:rPr>
            </w:pPr>
            <w:r>
              <w:rPr>
                <w:rFonts w:ascii="Calibri" w:hAnsi="Calibri" w:cs="Calibri"/>
                <w:color w:val="000000"/>
                <w:sz w:val="20"/>
              </w:rPr>
              <w:t>м3</w:t>
            </w:r>
          </w:p>
        </w:tc>
        <w:tc>
          <w:tcPr>
            <w:tcW w:w="1554" w:type="dxa"/>
            <w:vAlign w:val="bottom"/>
          </w:tcPr>
          <w:p w14:paraId="71D86AE5" w14:textId="77777777" w:rsidR="0055488D" w:rsidRDefault="0055488D" w:rsidP="00D93877">
            <w:pPr>
              <w:jc w:val="center"/>
              <w:rPr>
                <w:rFonts w:ascii="Calibri" w:hAnsi="Calibri" w:cs="Calibri"/>
                <w:color w:val="000000"/>
                <w:sz w:val="20"/>
              </w:rPr>
            </w:pPr>
            <w:r>
              <w:rPr>
                <w:rFonts w:ascii="Calibri" w:hAnsi="Calibri"/>
                <w:color w:val="000000"/>
                <w:sz w:val="22"/>
                <w:szCs w:val="22"/>
              </w:rPr>
              <w:t>705,26</w:t>
            </w:r>
          </w:p>
        </w:tc>
        <w:tc>
          <w:tcPr>
            <w:tcW w:w="1140" w:type="dxa"/>
            <w:shd w:val="clear" w:color="auto" w:fill="auto"/>
            <w:vAlign w:val="bottom"/>
          </w:tcPr>
          <w:p w14:paraId="1689B919" w14:textId="77777777" w:rsidR="0055488D" w:rsidRDefault="0055488D" w:rsidP="00D93877">
            <w:pPr>
              <w:jc w:val="center"/>
              <w:rPr>
                <w:color w:val="000000"/>
                <w:sz w:val="20"/>
              </w:rPr>
            </w:pPr>
            <w:r>
              <w:rPr>
                <w:rFonts w:ascii="Calibri" w:hAnsi="Calibri"/>
                <w:color w:val="000000"/>
                <w:sz w:val="22"/>
                <w:szCs w:val="22"/>
              </w:rPr>
              <w:t>687,53</w:t>
            </w:r>
          </w:p>
        </w:tc>
        <w:tc>
          <w:tcPr>
            <w:tcW w:w="1134" w:type="dxa"/>
            <w:shd w:val="clear" w:color="auto" w:fill="auto"/>
            <w:vAlign w:val="bottom"/>
          </w:tcPr>
          <w:p w14:paraId="3C8EA8C2" w14:textId="77777777" w:rsidR="0055488D" w:rsidRDefault="0055488D" w:rsidP="00D93877">
            <w:pPr>
              <w:jc w:val="center"/>
              <w:rPr>
                <w:color w:val="000000"/>
                <w:sz w:val="20"/>
              </w:rPr>
            </w:pPr>
            <w:r>
              <w:rPr>
                <w:rFonts w:ascii="Calibri" w:hAnsi="Calibri"/>
                <w:color w:val="000000"/>
                <w:sz w:val="22"/>
                <w:szCs w:val="22"/>
              </w:rPr>
              <w:t>667,83</w:t>
            </w:r>
          </w:p>
        </w:tc>
      </w:tr>
      <w:tr w:rsidR="0055488D" w14:paraId="06528385" w14:textId="77777777" w:rsidTr="0055488D">
        <w:trPr>
          <w:trHeight w:val="300"/>
          <w:jc w:val="center"/>
        </w:trPr>
        <w:tc>
          <w:tcPr>
            <w:tcW w:w="562" w:type="dxa"/>
            <w:shd w:val="clear" w:color="auto" w:fill="auto"/>
            <w:vAlign w:val="center"/>
          </w:tcPr>
          <w:p w14:paraId="7B803CA2" w14:textId="77777777" w:rsidR="0055488D" w:rsidRDefault="0055488D" w:rsidP="00D93877">
            <w:pPr>
              <w:jc w:val="center"/>
              <w:rPr>
                <w:color w:val="000000"/>
                <w:sz w:val="20"/>
              </w:rPr>
            </w:pPr>
            <w:r>
              <w:rPr>
                <w:color w:val="000000"/>
                <w:sz w:val="20"/>
              </w:rPr>
              <w:t>2</w:t>
            </w:r>
          </w:p>
        </w:tc>
        <w:tc>
          <w:tcPr>
            <w:tcW w:w="4577" w:type="dxa"/>
            <w:shd w:val="clear" w:color="auto" w:fill="auto"/>
            <w:vAlign w:val="center"/>
          </w:tcPr>
          <w:p w14:paraId="01A3195A" w14:textId="77777777" w:rsidR="0055488D" w:rsidRDefault="0055488D" w:rsidP="00D93877">
            <w:pPr>
              <w:rPr>
                <w:color w:val="000000"/>
                <w:sz w:val="20"/>
              </w:rPr>
            </w:pPr>
            <w:r>
              <w:rPr>
                <w:color w:val="000000"/>
                <w:sz w:val="20"/>
              </w:rPr>
              <w:t>Уровень собираемости платежей, %</w:t>
            </w:r>
          </w:p>
        </w:tc>
        <w:tc>
          <w:tcPr>
            <w:tcW w:w="956" w:type="dxa"/>
            <w:shd w:val="clear" w:color="auto" w:fill="auto"/>
            <w:vAlign w:val="center"/>
          </w:tcPr>
          <w:p w14:paraId="691046F8" w14:textId="77777777" w:rsidR="0055488D" w:rsidRDefault="0055488D" w:rsidP="00D93877">
            <w:pPr>
              <w:jc w:val="center"/>
              <w:rPr>
                <w:color w:val="000000"/>
                <w:sz w:val="20"/>
              </w:rPr>
            </w:pPr>
            <w:r>
              <w:rPr>
                <w:rFonts w:ascii="Calibri" w:hAnsi="Calibri" w:cs="Calibri"/>
                <w:color w:val="000000"/>
                <w:sz w:val="20"/>
              </w:rPr>
              <w:t>%</w:t>
            </w:r>
          </w:p>
        </w:tc>
        <w:tc>
          <w:tcPr>
            <w:tcW w:w="1554" w:type="dxa"/>
            <w:vAlign w:val="center"/>
          </w:tcPr>
          <w:p w14:paraId="307F778E" w14:textId="77777777" w:rsidR="0055488D" w:rsidRDefault="0055488D" w:rsidP="00D93877">
            <w:pPr>
              <w:jc w:val="center"/>
              <w:rPr>
                <w:rFonts w:ascii="Calibri" w:hAnsi="Calibri" w:cs="Calibri"/>
                <w:color w:val="000000"/>
                <w:sz w:val="20"/>
              </w:rPr>
            </w:pPr>
            <w:r>
              <w:rPr>
                <w:rFonts w:ascii="Calibri" w:hAnsi="Calibri" w:cs="Calibri"/>
                <w:color w:val="000000"/>
                <w:sz w:val="20"/>
              </w:rPr>
              <w:t>100</w:t>
            </w:r>
          </w:p>
        </w:tc>
        <w:tc>
          <w:tcPr>
            <w:tcW w:w="1140" w:type="dxa"/>
            <w:shd w:val="clear" w:color="auto" w:fill="auto"/>
            <w:vAlign w:val="center"/>
          </w:tcPr>
          <w:p w14:paraId="251A5143" w14:textId="77777777" w:rsidR="0055488D" w:rsidRDefault="0055488D" w:rsidP="00D93877">
            <w:pPr>
              <w:jc w:val="center"/>
              <w:rPr>
                <w:color w:val="000000"/>
                <w:sz w:val="20"/>
              </w:rPr>
            </w:pPr>
            <w:r>
              <w:rPr>
                <w:rFonts w:ascii="Calibri" w:hAnsi="Calibri" w:cs="Calibri"/>
                <w:color w:val="000000"/>
                <w:sz w:val="20"/>
              </w:rPr>
              <w:t>100</w:t>
            </w:r>
          </w:p>
        </w:tc>
        <w:tc>
          <w:tcPr>
            <w:tcW w:w="1134" w:type="dxa"/>
            <w:shd w:val="clear" w:color="auto" w:fill="auto"/>
            <w:vAlign w:val="center"/>
          </w:tcPr>
          <w:p w14:paraId="7DAC4689" w14:textId="77777777" w:rsidR="0055488D" w:rsidRDefault="0055488D" w:rsidP="00D93877">
            <w:pPr>
              <w:jc w:val="center"/>
              <w:rPr>
                <w:color w:val="000000"/>
                <w:sz w:val="20"/>
              </w:rPr>
            </w:pPr>
            <w:r>
              <w:rPr>
                <w:rFonts w:ascii="Calibri" w:hAnsi="Calibri" w:cs="Calibri"/>
                <w:color w:val="000000"/>
                <w:sz w:val="20"/>
              </w:rPr>
              <w:t>100</w:t>
            </w:r>
          </w:p>
        </w:tc>
      </w:tr>
      <w:tr w:rsidR="0055488D" w14:paraId="56F2AA55" w14:textId="77777777" w:rsidTr="0055488D">
        <w:trPr>
          <w:trHeight w:val="300"/>
          <w:jc w:val="center"/>
        </w:trPr>
        <w:tc>
          <w:tcPr>
            <w:tcW w:w="562" w:type="dxa"/>
            <w:shd w:val="clear" w:color="auto" w:fill="auto"/>
            <w:vAlign w:val="center"/>
          </w:tcPr>
          <w:p w14:paraId="268C44B5" w14:textId="77777777" w:rsidR="0055488D" w:rsidRDefault="0055488D" w:rsidP="00D93877">
            <w:pPr>
              <w:jc w:val="center"/>
              <w:rPr>
                <w:color w:val="000000"/>
                <w:sz w:val="20"/>
              </w:rPr>
            </w:pPr>
            <w:r>
              <w:rPr>
                <w:color w:val="000000"/>
                <w:sz w:val="20"/>
              </w:rPr>
              <w:t>3</w:t>
            </w:r>
          </w:p>
        </w:tc>
        <w:tc>
          <w:tcPr>
            <w:tcW w:w="4577" w:type="dxa"/>
            <w:shd w:val="clear" w:color="auto" w:fill="auto"/>
            <w:vAlign w:val="center"/>
          </w:tcPr>
          <w:p w14:paraId="6E34A0DA" w14:textId="77777777" w:rsidR="0055488D" w:rsidRDefault="0055488D" w:rsidP="00D93877">
            <w:pPr>
              <w:rPr>
                <w:color w:val="000000"/>
                <w:sz w:val="20"/>
              </w:rPr>
            </w:pPr>
            <w:r>
              <w:rPr>
                <w:color w:val="000000"/>
                <w:sz w:val="20"/>
              </w:rPr>
              <w:t>Доля собираемости  ТКО контейнерным способом</w:t>
            </w:r>
          </w:p>
        </w:tc>
        <w:tc>
          <w:tcPr>
            <w:tcW w:w="956" w:type="dxa"/>
            <w:shd w:val="clear" w:color="auto" w:fill="auto"/>
            <w:vAlign w:val="center"/>
          </w:tcPr>
          <w:p w14:paraId="740BC7E0" w14:textId="77777777" w:rsidR="0055488D" w:rsidRDefault="0055488D" w:rsidP="00D93877">
            <w:pPr>
              <w:jc w:val="center"/>
              <w:rPr>
                <w:color w:val="000000"/>
                <w:sz w:val="20"/>
              </w:rPr>
            </w:pPr>
            <w:r>
              <w:rPr>
                <w:rFonts w:ascii="Calibri" w:hAnsi="Calibri" w:cs="Calibri"/>
                <w:color w:val="000000"/>
                <w:sz w:val="20"/>
              </w:rPr>
              <w:t>%</w:t>
            </w:r>
          </w:p>
        </w:tc>
        <w:tc>
          <w:tcPr>
            <w:tcW w:w="1554" w:type="dxa"/>
            <w:vAlign w:val="center"/>
          </w:tcPr>
          <w:p w14:paraId="02FFBFCF" w14:textId="77777777" w:rsidR="0055488D" w:rsidRDefault="0055488D" w:rsidP="00D93877">
            <w:pPr>
              <w:jc w:val="center"/>
              <w:rPr>
                <w:rFonts w:ascii="Calibri" w:hAnsi="Calibri" w:cs="Calibri"/>
                <w:color w:val="000000"/>
                <w:sz w:val="20"/>
              </w:rPr>
            </w:pPr>
            <w:r>
              <w:rPr>
                <w:rFonts w:ascii="Calibri" w:hAnsi="Calibri" w:cs="Calibri"/>
                <w:color w:val="000000"/>
                <w:sz w:val="20"/>
              </w:rPr>
              <w:t>-</w:t>
            </w:r>
          </w:p>
        </w:tc>
        <w:tc>
          <w:tcPr>
            <w:tcW w:w="1140" w:type="dxa"/>
            <w:shd w:val="clear" w:color="auto" w:fill="auto"/>
            <w:vAlign w:val="center"/>
          </w:tcPr>
          <w:p w14:paraId="286E1D2D" w14:textId="77777777" w:rsidR="0055488D" w:rsidRDefault="0055488D" w:rsidP="00D93877">
            <w:pPr>
              <w:jc w:val="center"/>
              <w:rPr>
                <w:color w:val="000000"/>
                <w:sz w:val="20"/>
              </w:rPr>
            </w:pPr>
            <w:r>
              <w:rPr>
                <w:color w:val="000000"/>
                <w:sz w:val="20"/>
              </w:rPr>
              <w:t>-</w:t>
            </w:r>
          </w:p>
        </w:tc>
        <w:tc>
          <w:tcPr>
            <w:tcW w:w="1134" w:type="dxa"/>
            <w:shd w:val="clear" w:color="auto" w:fill="auto"/>
            <w:vAlign w:val="center"/>
          </w:tcPr>
          <w:p w14:paraId="23620AF0" w14:textId="77777777" w:rsidR="0055488D" w:rsidRDefault="0055488D" w:rsidP="00D93877">
            <w:pPr>
              <w:jc w:val="center"/>
              <w:rPr>
                <w:color w:val="000000"/>
                <w:sz w:val="20"/>
              </w:rPr>
            </w:pPr>
            <w:r>
              <w:rPr>
                <w:color w:val="000000"/>
                <w:sz w:val="20"/>
              </w:rPr>
              <w:t>-</w:t>
            </w:r>
          </w:p>
        </w:tc>
      </w:tr>
      <w:tr w:rsidR="0055488D" w14:paraId="2265C918" w14:textId="77777777" w:rsidTr="0055488D">
        <w:trPr>
          <w:trHeight w:val="76"/>
          <w:jc w:val="center"/>
        </w:trPr>
        <w:tc>
          <w:tcPr>
            <w:tcW w:w="562" w:type="dxa"/>
            <w:shd w:val="clear" w:color="auto" w:fill="auto"/>
            <w:vAlign w:val="center"/>
          </w:tcPr>
          <w:p w14:paraId="367D51C1" w14:textId="77777777" w:rsidR="0055488D" w:rsidRDefault="0055488D" w:rsidP="00D93877">
            <w:pPr>
              <w:jc w:val="center"/>
              <w:rPr>
                <w:color w:val="000000"/>
                <w:sz w:val="20"/>
              </w:rPr>
            </w:pPr>
            <w:r>
              <w:rPr>
                <w:color w:val="000000"/>
                <w:sz w:val="20"/>
              </w:rPr>
              <w:t>4</w:t>
            </w:r>
          </w:p>
        </w:tc>
        <w:tc>
          <w:tcPr>
            <w:tcW w:w="4577" w:type="dxa"/>
            <w:shd w:val="clear" w:color="auto" w:fill="auto"/>
            <w:vAlign w:val="center"/>
          </w:tcPr>
          <w:p w14:paraId="00B61F8D" w14:textId="77777777" w:rsidR="0055488D" w:rsidRDefault="0055488D" w:rsidP="00D93877">
            <w:pPr>
              <w:rPr>
                <w:color w:val="000000"/>
                <w:sz w:val="20"/>
              </w:rPr>
            </w:pPr>
            <w:r>
              <w:rPr>
                <w:color w:val="000000"/>
                <w:sz w:val="20"/>
              </w:rPr>
              <w:t>Доля собираемости  ТКО  не контейнерным способом (пакеты)</w:t>
            </w:r>
          </w:p>
        </w:tc>
        <w:tc>
          <w:tcPr>
            <w:tcW w:w="956" w:type="dxa"/>
            <w:shd w:val="clear" w:color="auto" w:fill="auto"/>
            <w:vAlign w:val="center"/>
          </w:tcPr>
          <w:p w14:paraId="65E50DCE" w14:textId="77777777" w:rsidR="0055488D" w:rsidRDefault="0055488D" w:rsidP="00D93877">
            <w:pPr>
              <w:jc w:val="center"/>
              <w:rPr>
                <w:color w:val="000000"/>
                <w:sz w:val="20"/>
              </w:rPr>
            </w:pPr>
            <w:r>
              <w:rPr>
                <w:rFonts w:ascii="Calibri" w:hAnsi="Calibri" w:cs="Calibri"/>
                <w:color w:val="000000"/>
                <w:sz w:val="20"/>
              </w:rPr>
              <w:t>%</w:t>
            </w:r>
          </w:p>
        </w:tc>
        <w:tc>
          <w:tcPr>
            <w:tcW w:w="1554" w:type="dxa"/>
            <w:vAlign w:val="center"/>
          </w:tcPr>
          <w:p w14:paraId="1F4F90C6" w14:textId="77777777" w:rsidR="0055488D" w:rsidRDefault="0055488D" w:rsidP="00D93877">
            <w:pPr>
              <w:jc w:val="center"/>
              <w:rPr>
                <w:rFonts w:ascii="Calibri" w:hAnsi="Calibri" w:cs="Calibri"/>
                <w:color w:val="000000"/>
                <w:sz w:val="20"/>
              </w:rPr>
            </w:pPr>
            <w:r>
              <w:rPr>
                <w:rFonts w:ascii="Calibri" w:hAnsi="Calibri" w:cs="Calibri"/>
                <w:color w:val="000000"/>
                <w:sz w:val="20"/>
              </w:rPr>
              <w:t>100</w:t>
            </w:r>
          </w:p>
        </w:tc>
        <w:tc>
          <w:tcPr>
            <w:tcW w:w="1140" w:type="dxa"/>
            <w:shd w:val="clear" w:color="auto" w:fill="auto"/>
            <w:vAlign w:val="center"/>
          </w:tcPr>
          <w:p w14:paraId="4A71C150" w14:textId="77777777" w:rsidR="0055488D" w:rsidRDefault="0055488D" w:rsidP="00D93877">
            <w:pPr>
              <w:jc w:val="center"/>
              <w:rPr>
                <w:color w:val="000000"/>
                <w:sz w:val="20"/>
              </w:rPr>
            </w:pPr>
            <w:r>
              <w:rPr>
                <w:rFonts w:ascii="Calibri" w:hAnsi="Calibri" w:cs="Calibri"/>
                <w:color w:val="000000"/>
                <w:sz w:val="20"/>
              </w:rPr>
              <w:t>100</w:t>
            </w:r>
          </w:p>
        </w:tc>
        <w:tc>
          <w:tcPr>
            <w:tcW w:w="1134" w:type="dxa"/>
            <w:shd w:val="clear" w:color="auto" w:fill="auto"/>
            <w:vAlign w:val="center"/>
          </w:tcPr>
          <w:p w14:paraId="0911FB8C" w14:textId="77777777" w:rsidR="0055488D" w:rsidRDefault="0055488D" w:rsidP="00D93877">
            <w:pPr>
              <w:jc w:val="center"/>
              <w:rPr>
                <w:color w:val="000000"/>
                <w:sz w:val="20"/>
              </w:rPr>
            </w:pPr>
            <w:r>
              <w:rPr>
                <w:rFonts w:ascii="Calibri" w:hAnsi="Calibri" w:cs="Calibri"/>
                <w:color w:val="000000"/>
                <w:sz w:val="20"/>
              </w:rPr>
              <w:t>92</w:t>
            </w:r>
          </w:p>
        </w:tc>
      </w:tr>
      <w:tr w:rsidR="0055488D" w14:paraId="0CB1C3DD" w14:textId="77777777" w:rsidTr="0055488D">
        <w:trPr>
          <w:trHeight w:val="300"/>
          <w:jc w:val="center"/>
        </w:trPr>
        <w:tc>
          <w:tcPr>
            <w:tcW w:w="562" w:type="dxa"/>
            <w:shd w:val="clear" w:color="auto" w:fill="auto"/>
            <w:vAlign w:val="center"/>
          </w:tcPr>
          <w:p w14:paraId="35E06BCC" w14:textId="77777777" w:rsidR="0055488D" w:rsidRDefault="0055488D" w:rsidP="00D93877">
            <w:pPr>
              <w:jc w:val="center"/>
              <w:rPr>
                <w:color w:val="000000"/>
                <w:sz w:val="20"/>
              </w:rPr>
            </w:pPr>
            <w:r>
              <w:rPr>
                <w:color w:val="000000"/>
                <w:sz w:val="20"/>
              </w:rPr>
              <w:t>5</w:t>
            </w:r>
          </w:p>
        </w:tc>
        <w:tc>
          <w:tcPr>
            <w:tcW w:w="4577" w:type="dxa"/>
            <w:shd w:val="clear" w:color="auto" w:fill="auto"/>
            <w:vAlign w:val="center"/>
          </w:tcPr>
          <w:p w14:paraId="7D942EEC" w14:textId="77777777" w:rsidR="0055488D" w:rsidRDefault="0055488D" w:rsidP="00D93877">
            <w:pPr>
              <w:rPr>
                <w:color w:val="000000"/>
                <w:sz w:val="20"/>
              </w:rPr>
            </w:pPr>
            <w:r>
              <w:rPr>
                <w:color w:val="000000"/>
                <w:sz w:val="20"/>
              </w:rPr>
              <w:t>Население всего</w:t>
            </w:r>
          </w:p>
        </w:tc>
        <w:tc>
          <w:tcPr>
            <w:tcW w:w="956" w:type="dxa"/>
            <w:shd w:val="clear" w:color="auto" w:fill="auto"/>
            <w:vAlign w:val="center"/>
          </w:tcPr>
          <w:p w14:paraId="38D90E51" w14:textId="77777777" w:rsidR="0055488D" w:rsidRDefault="0055488D" w:rsidP="00D93877">
            <w:pPr>
              <w:jc w:val="center"/>
              <w:rPr>
                <w:color w:val="000000"/>
                <w:sz w:val="20"/>
              </w:rPr>
            </w:pPr>
            <w:r>
              <w:rPr>
                <w:color w:val="000000"/>
                <w:sz w:val="20"/>
              </w:rPr>
              <w:t>чел.</w:t>
            </w:r>
          </w:p>
        </w:tc>
        <w:tc>
          <w:tcPr>
            <w:tcW w:w="1554" w:type="dxa"/>
            <w:vAlign w:val="center"/>
          </w:tcPr>
          <w:p w14:paraId="7A07198E" w14:textId="77777777" w:rsidR="0055488D" w:rsidRDefault="0055488D" w:rsidP="00D93877">
            <w:pPr>
              <w:jc w:val="center"/>
              <w:rPr>
                <w:color w:val="000000"/>
                <w:sz w:val="20"/>
              </w:rPr>
            </w:pPr>
          </w:p>
        </w:tc>
        <w:tc>
          <w:tcPr>
            <w:tcW w:w="1140" w:type="dxa"/>
            <w:shd w:val="clear" w:color="auto" w:fill="auto"/>
            <w:vAlign w:val="center"/>
          </w:tcPr>
          <w:p w14:paraId="7D6C5E82" w14:textId="77777777" w:rsidR="0055488D" w:rsidRDefault="0055488D" w:rsidP="00D93877">
            <w:pPr>
              <w:jc w:val="center"/>
              <w:rPr>
                <w:color w:val="000000"/>
                <w:sz w:val="20"/>
              </w:rPr>
            </w:pPr>
          </w:p>
        </w:tc>
        <w:tc>
          <w:tcPr>
            <w:tcW w:w="1134" w:type="dxa"/>
            <w:shd w:val="clear" w:color="auto" w:fill="auto"/>
            <w:vAlign w:val="center"/>
          </w:tcPr>
          <w:p w14:paraId="4172A03B" w14:textId="77777777" w:rsidR="0055488D" w:rsidRDefault="0055488D" w:rsidP="00D93877">
            <w:pPr>
              <w:jc w:val="center"/>
              <w:rPr>
                <w:color w:val="000000"/>
                <w:sz w:val="20"/>
              </w:rPr>
            </w:pPr>
          </w:p>
        </w:tc>
      </w:tr>
      <w:tr w:rsidR="0055488D" w14:paraId="3679FEB3" w14:textId="77777777" w:rsidTr="0055488D">
        <w:trPr>
          <w:trHeight w:val="300"/>
          <w:jc w:val="center"/>
        </w:trPr>
        <w:tc>
          <w:tcPr>
            <w:tcW w:w="562" w:type="dxa"/>
            <w:shd w:val="clear" w:color="auto" w:fill="auto"/>
            <w:vAlign w:val="center"/>
          </w:tcPr>
          <w:p w14:paraId="1AB3B966" w14:textId="77777777" w:rsidR="0055488D" w:rsidRDefault="0055488D" w:rsidP="00D93877">
            <w:pPr>
              <w:jc w:val="center"/>
              <w:rPr>
                <w:color w:val="000000"/>
                <w:sz w:val="20"/>
              </w:rPr>
            </w:pPr>
            <w:r>
              <w:rPr>
                <w:color w:val="000000"/>
                <w:sz w:val="20"/>
              </w:rPr>
              <w:t>6</w:t>
            </w:r>
          </w:p>
        </w:tc>
        <w:tc>
          <w:tcPr>
            <w:tcW w:w="4577" w:type="dxa"/>
            <w:shd w:val="clear" w:color="auto" w:fill="auto"/>
            <w:vAlign w:val="center"/>
          </w:tcPr>
          <w:p w14:paraId="7BDC35CC" w14:textId="77777777" w:rsidR="0055488D" w:rsidRDefault="0055488D" w:rsidP="00D93877">
            <w:pPr>
              <w:rPr>
                <w:color w:val="000000"/>
                <w:sz w:val="20"/>
              </w:rPr>
            </w:pPr>
            <w:r>
              <w:rPr>
                <w:color w:val="000000"/>
                <w:sz w:val="20"/>
              </w:rPr>
              <w:t>Количество домов всего</w:t>
            </w:r>
          </w:p>
        </w:tc>
        <w:tc>
          <w:tcPr>
            <w:tcW w:w="956" w:type="dxa"/>
            <w:shd w:val="clear" w:color="auto" w:fill="auto"/>
            <w:vAlign w:val="center"/>
          </w:tcPr>
          <w:p w14:paraId="4A08D8B5" w14:textId="77777777" w:rsidR="0055488D" w:rsidRDefault="0055488D" w:rsidP="00D93877">
            <w:pPr>
              <w:jc w:val="center"/>
              <w:rPr>
                <w:color w:val="000000"/>
                <w:sz w:val="20"/>
              </w:rPr>
            </w:pPr>
            <w:r>
              <w:rPr>
                <w:color w:val="000000"/>
                <w:sz w:val="20"/>
              </w:rPr>
              <w:t>шт.</w:t>
            </w:r>
          </w:p>
        </w:tc>
        <w:tc>
          <w:tcPr>
            <w:tcW w:w="1554" w:type="dxa"/>
            <w:vAlign w:val="center"/>
          </w:tcPr>
          <w:p w14:paraId="506E6C7F" w14:textId="77777777" w:rsidR="0055488D" w:rsidRDefault="0055488D" w:rsidP="00D93877">
            <w:pPr>
              <w:jc w:val="center"/>
              <w:rPr>
                <w:color w:val="000000"/>
                <w:sz w:val="20"/>
              </w:rPr>
            </w:pPr>
          </w:p>
        </w:tc>
        <w:tc>
          <w:tcPr>
            <w:tcW w:w="1140" w:type="dxa"/>
            <w:shd w:val="clear" w:color="auto" w:fill="auto"/>
            <w:vAlign w:val="center"/>
          </w:tcPr>
          <w:p w14:paraId="37452EB0" w14:textId="77777777" w:rsidR="0055488D" w:rsidRDefault="0055488D" w:rsidP="00D93877">
            <w:pPr>
              <w:jc w:val="center"/>
              <w:rPr>
                <w:color w:val="000000"/>
                <w:sz w:val="20"/>
              </w:rPr>
            </w:pPr>
          </w:p>
        </w:tc>
        <w:tc>
          <w:tcPr>
            <w:tcW w:w="1134" w:type="dxa"/>
            <w:shd w:val="clear" w:color="auto" w:fill="auto"/>
            <w:vAlign w:val="center"/>
          </w:tcPr>
          <w:p w14:paraId="741CD4A6" w14:textId="77777777" w:rsidR="0055488D" w:rsidRDefault="0055488D" w:rsidP="00D93877">
            <w:pPr>
              <w:jc w:val="center"/>
              <w:rPr>
                <w:color w:val="000000"/>
                <w:sz w:val="20"/>
              </w:rPr>
            </w:pPr>
          </w:p>
        </w:tc>
      </w:tr>
      <w:tr w:rsidR="0055488D" w14:paraId="5FC1D76C" w14:textId="77777777" w:rsidTr="0055488D">
        <w:trPr>
          <w:trHeight w:val="339"/>
          <w:jc w:val="center"/>
        </w:trPr>
        <w:tc>
          <w:tcPr>
            <w:tcW w:w="562" w:type="dxa"/>
            <w:shd w:val="clear" w:color="auto" w:fill="auto"/>
            <w:vAlign w:val="center"/>
          </w:tcPr>
          <w:p w14:paraId="012CF917" w14:textId="77777777" w:rsidR="0055488D" w:rsidRDefault="0055488D" w:rsidP="00D93877">
            <w:pPr>
              <w:jc w:val="center"/>
              <w:rPr>
                <w:color w:val="000000"/>
                <w:sz w:val="20"/>
              </w:rPr>
            </w:pPr>
            <w:r>
              <w:rPr>
                <w:color w:val="000000"/>
                <w:sz w:val="20"/>
              </w:rPr>
              <w:t>7</w:t>
            </w:r>
          </w:p>
        </w:tc>
        <w:tc>
          <w:tcPr>
            <w:tcW w:w="4577" w:type="dxa"/>
            <w:shd w:val="clear" w:color="auto" w:fill="auto"/>
            <w:vAlign w:val="center"/>
          </w:tcPr>
          <w:p w14:paraId="355C9596" w14:textId="77777777" w:rsidR="0055488D" w:rsidRDefault="0055488D" w:rsidP="00D93877">
            <w:pPr>
              <w:rPr>
                <w:color w:val="000000"/>
                <w:sz w:val="20"/>
              </w:rPr>
            </w:pPr>
            <w:r>
              <w:rPr>
                <w:color w:val="000000"/>
                <w:sz w:val="20"/>
              </w:rPr>
              <w:t>Количество  контейнеров для сбора  ТКО у населения</w:t>
            </w:r>
          </w:p>
        </w:tc>
        <w:tc>
          <w:tcPr>
            <w:tcW w:w="956" w:type="dxa"/>
            <w:shd w:val="clear" w:color="auto" w:fill="auto"/>
            <w:vAlign w:val="center"/>
          </w:tcPr>
          <w:p w14:paraId="3BE3781B" w14:textId="77777777" w:rsidR="0055488D" w:rsidRDefault="0055488D" w:rsidP="00D93877">
            <w:pPr>
              <w:jc w:val="center"/>
              <w:rPr>
                <w:color w:val="000000"/>
                <w:sz w:val="20"/>
              </w:rPr>
            </w:pPr>
            <w:r>
              <w:rPr>
                <w:color w:val="000000"/>
                <w:sz w:val="20"/>
              </w:rPr>
              <w:t>шт.</w:t>
            </w:r>
          </w:p>
        </w:tc>
        <w:tc>
          <w:tcPr>
            <w:tcW w:w="1554" w:type="dxa"/>
            <w:vAlign w:val="center"/>
          </w:tcPr>
          <w:p w14:paraId="20837645" w14:textId="77777777" w:rsidR="0055488D" w:rsidRDefault="0055488D" w:rsidP="00D93877">
            <w:pPr>
              <w:jc w:val="center"/>
              <w:rPr>
                <w:color w:val="000000"/>
                <w:sz w:val="20"/>
              </w:rPr>
            </w:pPr>
            <w:r>
              <w:rPr>
                <w:color w:val="000000"/>
                <w:sz w:val="20"/>
              </w:rPr>
              <w:t>-</w:t>
            </w:r>
          </w:p>
        </w:tc>
        <w:tc>
          <w:tcPr>
            <w:tcW w:w="1140" w:type="dxa"/>
            <w:shd w:val="clear" w:color="auto" w:fill="auto"/>
          </w:tcPr>
          <w:p w14:paraId="6E5CF7C0" w14:textId="77777777" w:rsidR="0055488D" w:rsidRDefault="0055488D" w:rsidP="00D93877">
            <w:pPr>
              <w:jc w:val="center"/>
              <w:rPr>
                <w:color w:val="000000"/>
                <w:sz w:val="20"/>
              </w:rPr>
            </w:pPr>
            <w:r w:rsidRPr="00F91CC8">
              <w:rPr>
                <w:color w:val="000000"/>
                <w:sz w:val="20"/>
              </w:rPr>
              <w:t>-</w:t>
            </w:r>
          </w:p>
        </w:tc>
        <w:tc>
          <w:tcPr>
            <w:tcW w:w="1134" w:type="dxa"/>
            <w:shd w:val="clear" w:color="auto" w:fill="auto"/>
          </w:tcPr>
          <w:p w14:paraId="7F9973E9" w14:textId="77777777" w:rsidR="0055488D" w:rsidRDefault="0055488D" w:rsidP="00D93877">
            <w:pPr>
              <w:jc w:val="center"/>
              <w:rPr>
                <w:color w:val="000000"/>
                <w:sz w:val="20"/>
              </w:rPr>
            </w:pPr>
            <w:r w:rsidRPr="00F91CC8">
              <w:rPr>
                <w:color w:val="000000"/>
                <w:sz w:val="20"/>
              </w:rPr>
              <w:t>-</w:t>
            </w:r>
          </w:p>
        </w:tc>
      </w:tr>
      <w:tr w:rsidR="0055488D" w14:paraId="66046082" w14:textId="77777777" w:rsidTr="0055488D">
        <w:trPr>
          <w:trHeight w:val="333"/>
          <w:jc w:val="center"/>
        </w:trPr>
        <w:tc>
          <w:tcPr>
            <w:tcW w:w="562" w:type="dxa"/>
            <w:shd w:val="clear" w:color="auto" w:fill="auto"/>
            <w:vAlign w:val="center"/>
          </w:tcPr>
          <w:p w14:paraId="2A7226D9" w14:textId="77777777" w:rsidR="0055488D" w:rsidRDefault="0055488D" w:rsidP="00D93877">
            <w:pPr>
              <w:jc w:val="center"/>
              <w:rPr>
                <w:color w:val="000000"/>
                <w:sz w:val="20"/>
              </w:rPr>
            </w:pPr>
            <w:r>
              <w:rPr>
                <w:color w:val="000000"/>
                <w:sz w:val="20"/>
              </w:rPr>
              <w:t>8</w:t>
            </w:r>
          </w:p>
        </w:tc>
        <w:tc>
          <w:tcPr>
            <w:tcW w:w="4577" w:type="dxa"/>
            <w:shd w:val="clear" w:color="auto" w:fill="auto"/>
            <w:vAlign w:val="center"/>
          </w:tcPr>
          <w:p w14:paraId="784919C9" w14:textId="77777777" w:rsidR="0055488D" w:rsidRDefault="0055488D" w:rsidP="00D93877">
            <w:pPr>
              <w:rPr>
                <w:color w:val="000000"/>
                <w:sz w:val="20"/>
              </w:rPr>
            </w:pPr>
            <w:r>
              <w:rPr>
                <w:color w:val="000000"/>
                <w:sz w:val="20"/>
              </w:rPr>
              <w:t xml:space="preserve">Количество  контейнеров для сбора  ТКО  у прочих организаций </w:t>
            </w:r>
          </w:p>
        </w:tc>
        <w:tc>
          <w:tcPr>
            <w:tcW w:w="956" w:type="dxa"/>
            <w:shd w:val="clear" w:color="auto" w:fill="auto"/>
            <w:vAlign w:val="center"/>
          </w:tcPr>
          <w:p w14:paraId="276F34C0" w14:textId="77777777" w:rsidR="0055488D" w:rsidRDefault="0055488D" w:rsidP="00D93877">
            <w:pPr>
              <w:jc w:val="center"/>
              <w:rPr>
                <w:color w:val="000000"/>
                <w:sz w:val="20"/>
              </w:rPr>
            </w:pPr>
            <w:r>
              <w:rPr>
                <w:color w:val="000000"/>
                <w:sz w:val="20"/>
              </w:rPr>
              <w:t>шт.</w:t>
            </w:r>
          </w:p>
        </w:tc>
        <w:tc>
          <w:tcPr>
            <w:tcW w:w="1554" w:type="dxa"/>
          </w:tcPr>
          <w:p w14:paraId="70475F9F" w14:textId="77777777" w:rsidR="0055488D" w:rsidRDefault="0055488D" w:rsidP="00D93877">
            <w:pPr>
              <w:jc w:val="center"/>
              <w:rPr>
                <w:color w:val="000000"/>
                <w:sz w:val="20"/>
              </w:rPr>
            </w:pPr>
            <w:r w:rsidRPr="00876174">
              <w:rPr>
                <w:color w:val="000000"/>
                <w:sz w:val="20"/>
              </w:rPr>
              <w:t>-</w:t>
            </w:r>
          </w:p>
        </w:tc>
        <w:tc>
          <w:tcPr>
            <w:tcW w:w="1140" w:type="dxa"/>
            <w:shd w:val="clear" w:color="auto" w:fill="auto"/>
          </w:tcPr>
          <w:p w14:paraId="7D2C479A" w14:textId="77777777" w:rsidR="0055488D" w:rsidRDefault="0055488D" w:rsidP="00D93877">
            <w:pPr>
              <w:jc w:val="center"/>
              <w:rPr>
                <w:color w:val="000000"/>
                <w:sz w:val="20"/>
              </w:rPr>
            </w:pPr>
            <w:r w:rsidRPr="00876174">
              <w:rPr>
                <w:color w:val="000000"/>
                <w:sz w:val="20"/>
              </w:rPr>
              <w:t>-</w:t>
            </w:r>
          </w:p>
        </w:tc>
        <w:tc>
          <w:tcPr>
            <w:tcW w:w="1134" w:type="dxa"/>
            <w:shd w:val="clear" w:color="auto" w:fill="auto"/>
          </w:tcPr>
          <w:p w14:paraId="26C3CE11" w14:textId="77777777" w:rsidR="0055488D" w:rsidRDefault="0055488D" w:rsidP="00D93877">
            <w:pPr>
              <w:jc w:val="center"/>
              <w:rPr>
                <w:color w:val="000000"/>
                <w:sz w:val="20"/>
              </w:rPr>
            </w:pPr>
            <w:r w:rsidRPr="00876174">
              <w:rPr>
                <w:color w:val="000000"/>
                <w:sz w:val="20"/>
              </w:rPr>
              <w:t>-</w:t>
            </w:r>
          </w:p>
        </w:tc>
      </w:tr>
      <w:tr w:rsidR="0055488D" w14:paraId="075A74CC" w14:textId="77777777" w:rsidTr="0055488D">
        <w:trPr>
          <w:trHeight w:val="432"/>
          <w:jc w:val="center"/>
        </w:trPr>
        <w:tc>
          <w:tcPr>
            <w:tcW w:w="562" w:type="dxa"/>
            <w:shd w:val="clear" w:color="auto" w:fill="auto"/>
            <w:vAlign w:val="center"/>
          </w:tcPr>
          <w:p w14:paraId="50F74300" w14:textId="77777777" w:rsidR="0055488D" w:rsidRDefault="0055488D" w:rsidP="00D93877">
            <w:pPr>
              <w:jc w:val="center"/>
              <w:rPr>
                <w:color w:val="000000"/>
                <w:sz w:val="20"/>
              </w:rPr>
            </w:pPr>
            <w:r>
              <w:rPr>
                <w:color w:val="000000"/>
                <w:sz w:val="20"/>
              </w:rPr>
              <w:t>9</w:t>
            </w:r>
          </w:p>
        </w:tc>
        <w:tc>
          <w:tcPr>
            <w:tcW w:w="4577" w:type="dxa"/>
            <w:shd w:val="clear" w:color="auto" w:fill="auto"/>
            <w:vAlign w:val="center"/>
          </w:tcPr>
          <w:p w14:paraId="38D246CB" w14:textId="77777777" w:rsidR="0055488D" w:rsidRDefault="0055488D" w:rsidP="00D93877">
            <w:pPr>
              <w:rPr>
                <w:color w:val="000000"/>
                <w:sz w:val="20"/>
              </w:rPr>
            </w:pPr>
            <w:r>
              <w:rPr>
                <w:color w:val="000000"/>
                <w:sz w:val="20"/>
              </w:rPr>
              <w:t>Наличие  подъездов с твёрдым покрытием к КП для вывоза ТКО</w:t>
            </w:r>
          </w:p>
        </w:tc>
        <w:tc>
          <w:tcPr>
            <w:tcW w:w="956" w:type="dxa"/>
            <w:shd w:val="clear" w:color="auto" w:fill="auto"/>
            <w:vAlign w:val="center"/>
          </w:tcPr>
          <w:p w14:paraId="75F2B3E2" w14:textId="77777777" w:rsidR="0055488D" w:rsidRDefault="0055488D" w:rsidP="00D93877">
            <w:pPr>
              <w:jc w:val="center"/>
              <w:rPr>
                <w:color w:val="000000"/>
                <w:sz w:val="20"/>
              </w:rPr>
            </w:pPr>
            <w:r>
              <w:rPr>
                <w:color w:val="000000"/>
                <w:sz w:val="20"/>
              </w:rPr>
              <w:t>шт.</w:t>
            </w:r>
          </w:p>
        </w:tc>
        <w:tc>
          <w:tcPr>
            <w:tcW w:w="1554" w:type="dxa"/>
            <w:vAlign w:val="center"/>
          </w:tcPr>
          <w:p w14:paraId="7AEBD2A5" w14:textId="77777777" w:rsidR="0055488D" w:rsidRDefault="0055488D" w:rsidP="00D93877">
            <w:pPr>
              <w:jc w:val="center"/>
              <w:rPr>
                <w:color w:val="000000"/>
                <w:sz w:val="20"/>
              </w:rPr>
            </w:pPr>
          </w:p>
        </w:tc>
        <w:tc>
          <w:tcPr>
            <w:tcW w:w="1140" w:type="dxa"/>
            <w:shd w:val="clear" w:color="auto" w:fill="auto"/>
            <w:vAlign w:val="center"/>
          </w:tcPr>
          <w:p w14:paraId="43FCF35C" w14:textId="77777777" w:rsidR="0055488D" w:rsidRDefault="0055488D" w:rsidP="00D93877">
            <w:pPr>
              <w:jc w:val="center"/>
              <w:rPr>
                <w:color w:val="000000"/>
                <w:sz w:val="20"/>
              </w:rPr>
            </w:pPr>
          </w:p>
        </w:tc>
        <w:tc>
          <w:tcPr>
            <w:tcW w:w="1134" w:type="dxa"/>
            <w:shd w:val="clear" w:color="auto" w:fill="auto"/>
            <w:vAlign w:val="center"/>
          </w:tcPr>
          <w:p w14:paraId="5A10EE28" w14:textId="77777777" w:rsidR="0055488D" w:rsidRDefault="0055488D" w:rsidP="00D93877">
            <w:pPr>
              <w:jc w:val="center"/>
              <w:rPr>
                <w:color w:val="000000"/>
                <w:sz w:val="20"/>
              </w:rPr>
            </w:pPr>
          </w:p>
        </w:tc>
      </w:tr>
      <w:tr w:rsidR="0055488D" w14:paraId="5245EFD1" w14:textId="77777777" w:rsidTr="0055488D">
        <w:trPr>
          <w:trHeight w:val="432"/>
          <w:jc w:val="center"/>
        </w:trPr>
        <w:tc>
          <w:tcPr>
            <w:tcW w:w="562" w:type="dxa"/>
            <w:shd w:val="clear" w:color="auto" w:fill="auto"/>
            <w:vAlign w:val="center"/>
          </w:tcPr>
          <w:p w14:paraId="343F7174" w14:textId="77777777" w:rsidR="0055488D" w:rsidRDefault="0055488D" w:rsidP="00D93877">
            <w:pPr>
              <w:jc w:val="center"/>
              <w:rPr>
                <w:color w:val="000000"/>
                <w:sz w:val="20"/>
              </w:rPr>
            </w:pPr>
            <w:r>
              <w:rPr>
                <w:color w:val="000000"/>
                <w:sz w:val="20"/>
              </w:rPr>
              <w:t>10</w:t>
            </w:r>
          </w:p>
        </w:tc>
        <w:tc>
          <w:tcPr>
            <w:tcW w:w="4577" w:type="dxa"/>
            <w:shd w:val="clear" w:color="auto" w:fill="auto"/>
            <w:vAlign w:val="center"/>
          </w:tcPr>
          <w:p w14:paraId="00F04397" w14:textId="77777777" w:rsidR="0055488D" w:rsidRDefault="0055488D" w:rsidP="00D93877">
            <w:pPr>
              <w:rPr>
                <w:color w:val="000000"/>
                <w:sz w:val="20"/>
              </w:rPr>
            </w:pPr>
            <w:r>
              <w:rPr>
                <w:color w:val="000000"/>
                <w:sz w:val="20"/>
              </w:rPr>
              <w:t>Численность населения, пользующиеся  услугами  по обращению с ТКО</w:t>
            </w:r>
          </w:p>
        </w:tc>
        <w:tc>
          <w:tcPr>
            <w:tcW w:w="956" w:type="dxa"/>
            <w:shd w:val="clear" w:color="auto" w:fill="auto"/>
            <w:vAlign w:val="center"/>
          </w:tcPr>
          <w:p w14:paraId="1C5DA02B" w14:textId="77777777" w:rsidR="0055488D" w:rsidRDefault="0055488D" w:rsidP="00D93877">
            <w:pPr>
              <w:jc w:val="center"/>
              <w:rPr>
                <w:color w:val="000000"/>
                <w:sz w:val="20"/>
              </w:rPr>
            </w:pPr>
            <w:r>
              <w:rPr>
                <w:color w:val="000000"/>
                <w:sz w:val="20"/>
              </w:rPr>
              <w:t>чел</w:t>
            </w:r>
          </w:p>
        </w:tc>
        <w:tc>
          <w:tcPr>
            <w:tcW w:w="1554" w:type="dxa"/>
            <w:vAlign w:val="center"/>
          </w:tcPr>
          <w:p w14:paraId="4ED660D2" w14:textId="77777777" w:rsidR="0055488D" w:rsidRDefault="0055488D" w:rsidP="00D93877">
            <w:pPr>
              <w:jc w:val="center"/>
              <w:rPr>
                <w:color w:val="000000"/>
                <w:sz w:val="20"/>
              </w:rPr>
            </w:pPr>
            <w:r>
              <w:rPr>
                <w:color w:val="000000"/>
                <w:sz w:val="20"/>
              </w:rPr>
              <w:t>358</w:t>
            </w:r>
          </w:p>
        </w:tc>
        <w:tc>
          <w:tcPr>
            <w:tcW w:w="1140" w:type="dxa"/>
            <w:shd w:val="clear" w:color="auto" w:fill="auto"/>
            <w:vAlign w:val="center"/>
          </w:tcPr>
          <w:p w14:paraId="114D3D68" w14:textId="77777777" w:rsidR="0055488D" w:rsidRDefault="0055488D" w:rsidP="00D93877">
            <w:pPr>
              <w:jc w:val="center"/>
              <w:rPr>
                <w:color w:val="000000"/>
                <w:sz w:val="20"/>
              </w:rPr>
            </w:pPr>
            <w:r>
              <w:rPr>
                <w:color w:val="000000"/>
                <w:sz w:val="20"/>
              </w:rPr>
              <w:t>349</w:t>
            </w:r>
          </w:p>
        </w:tc>
        <w:tc>
          <w:tcPr>
            <w:tcW w:w="1134" w:type="dxa"/>
            <w:shd w:val="clear" w:color="auto" w:fill="auto"/>
            <w:vAlign w:val="center"/>
          </w:tcPr>
          <w:p w14:paraId="5B398A28" w14:textId="77777777" w:rsidR="0055488D" w:rsidRDefault="0055488D" w:rsidP="00D93877">
            <w:pPr>
              <w:jc w:val="center"/>
              <w:rPr>
                <w:color w:val="000000"/>
                <w:sz w:val="20"/>
              </w:rPr>
            </w:pPr>
            <w:r>
              <w:rPr>
                <w:color w:val="000000"/>
                <w:sz w:val="20"/>
              </w:rPr>
              <w:t>339</w:t>
            </w:r>
          </w:p>
        </w:tc>
      </w:tr>
    </w:tbl>
    <w:p w14:paraId="600DF792" w14:textId="77777777" w:rsidR="0062370F" w:rsidRDefault="0062370F" w:rsidP="0062370F">
      <w:pPr>
        <w:jc w:val="both"/>
        <w:rPr>
          <w:b/>
          <w:bCs/>
          <w:color w:val="000000"/>
          <w:sz w:val="22"/>
          <w:szCs w:val="22"/>
        </w:rPr>
      </w:pPr>
    </w:p>
    <w:p w14:paraId="12DF834B" w14:textId="77777777" w:rsidR="0062370F" w:rsidRDefault="0062370F" w:rsidP="0062370F">
      <w:pPr>
        <w:jc w:val="both"/>
        <w:rPr>
          <w:snapToGrid w:val="0"/>
          <w:szCs w:val="24"/>
        </w:rPr>
      </w:pPr>
    </w:p>
    <w:p w14:paraId="23BC9343" w14:textId="77777777" w:rsidR="0062370F" w:rsidRDefault="0062370F" w:rsidP="0062370F">
      <w:pPr>
        <w:jc w:val="both"/>
        <w:rPr>
          <w:snapToGrid w:val="0"/>
          <w:szCs w:val="24"/>
        </w:rPr>
      </w:pPr>
      <w:r>
        <w:rPr>
          <w:snapToGrid w:val="0"/>
          <w:szCs w:val="24"/>
        </w:rPr>
        <w:t xml:space="preserve">В других населённых пунктах подобная работа  не организована. Это объясняется отсутствием  дорог с твёрдым покрытием и другими организационными  моментами. </w:t>
      </w:r>
    </w:p>
    <w:p w14:paraId="146A41F7" w14:textId="77777777" w:rsidR="0062370F" w:rsidRDefault="0062370F" w:rsidP="0062370F">
      <w:pPr>
        <w:jc w:val="both"/>
        <w:rPr>
          <w:color w:val="444444"/>
          <w:shd w:val="clear" w:color="auto" w:fill="FFFFFF"/>
        </w:rPr>
      </w:pPr>
      <w:r>
        <w:rPr>
          <w:color w:val="444444"/>
          <w:shd w:val="clear" w:color="auto" w:fill="FFFFFF"/>
        </w:rPr>
        <w:t xml:space="preserve">     </w:t>
      </w:r>
    </w:p>
    <w:p w14:paraId="59FD00D3" w14:textId="4B71654A" w:rsidR="0062370F" w:rsidRDefault="0062370F" w:rsidP="0062370F">
      <w:pPr>
        <w:jc w:val="both"/>
        <w:rPr>
          <w:snapToGrid w:val="0"/>
          <w:szCs w:val="24"/>
        </w:rPr>
      </w:pPr>
      <w:r>
        <w:rPr>
          <w:color w:val="444444"/>
          <w:szCs w:val="24"/>
        </w:rPr>
        <w:t xml:space="preserve">Применение </w:t>
      </w:r>
      <w:proofErr w:type="spellStart"/>
      <w:r>
        <w:rPr>
          <w:color w:val="444444"/>
          <w:szCs w:val="24"/>
        </w:rPr>
        <w:t>бесконтейнерного</w:t>
      </w:r>
      <w:proofErr w:type="spellEnd"/>
      <w:r>
        <w:rPr>
          <w:color w:val="444444"/>
          <w:szCs w:val="24"/>
        </w:rPr>
        <w:t xml:space="preserve"> способа, в том числе раздельного накопления, определяется договором на оказание услуг по обращению с ТКО. Места сбора ТКО при </w:t>
      </w:r>
      <w:proofErr w:type="spellStart"/>
      <w:r>
        <w:rPr>
          <w:color w:val="444444"/>
          <w:szCs w:val="24"/>
        </w:rPr>
        <w:t>бесконтейнерном</w:t>
      </w:r>
      <w:proofErr w:type="spellEnd"/>
      <w:r>
        <w:rPr>
          <w:color w:val="444444"/>
          <w:szCs w:val="24"/>
        </w:rPr>
        <w:t xml:space="preserve"> способе определяются органом местного самоуправления по согласованию с региональным оператором. График вывоза ТКО (частота, периодичность, время транспортирования ТКО от потребителей) при применении </w:t>
      </w:r>
      <w:proofErr w:type="spellStart"/>
      <w:r>
        <w:rPr>
          <w:color w:val="444444"/>
          <w:szCs w:val="24"/>
        </w:rPr>
        <w:t>бесконтейнерного</w:t>
      </w:r>
      <w:proofErr w:type="spellEnd"/>
      <w:r>
        <w:rPr>
          <w:color w:val="444444"/>
          <w:szCs w:val="24"/>
        </w:rPr>
        <w:t xml:space="preserve"> способа утверждается региональным </w:t>
      </w:r>
      <w:r>
        <w:rPr>
          <w:color w:val="444444"/>
          <w:szCs w:val="24"/>
        </w:rPr>
        <w:lastRenderedPageBreak/>
        <w:t>оператором по согласованию с органом местного самоуправления либо по предложению такого органа, с учетом мнения потребителей</w:t>
      </w:r>
    </w:p>
    <w:p w14:paraId="378CF7B7" w14:textId="4062511F" w:rsidR="00014B09" w:rsidRPr="006D1D28" w:rsidRDefault="003331AA" w:rsidP="0088118C">
      <w:pPr>
        <w:pStyle w:val="affc"/>
        <w:spacing w:line="240" w:lineRule="auto"/>
        <w:ind w:left="0"/>
        <w:jc w:val="left"/>
        <w:rPr>
          <w:b w:val="0"/>
          <w:bCs/>
        </w:rPr>
      </w:pPr>
      <w:r w:rsidRPr="006D1D28">
        <w:rPr>
          <w:b w:val="0"/>
          <w:bCs/>
        </w:rPr>
        <w:t xml:space="preserve">В системе обращения с отходами производства и потребления выделяются  следующие этапы: </w:t>
      </w:r>
    </w:p>
    <w:p w14:paraId="360805BE" w14:textId="77777777" w:rsidR="00014B09" w:rsidRPr="0088118C" w:rsidRDefault="003331AA" w:rsidP="0088118C">
      <w:pPr>
        <w:pStyle w:val="affc"/>
        <w:spacing w:line="240" w:lineRule="auto"/>
        <w:jc w:val="both"/>
        <w:rPr>
          <w:b w:val="0"/>
          <w:bCs/>
          <w:sz w:val="24"/>
          <w:szCs w:val="24"/>
        </w:rPr>
      </w:pPr>
      <w:r w:rsidRPr="0088118C">
        <w:rPr>
          <w:b w:val="0"/>
          <w:bCs/>
          <w:sz w:val="24"/>
          <w:szCs w:val="24"/>
        </w:rPr>
        <w:t>- Сбор отходов в течение определенного времени от  места их образования или накопления для обеспечения последующих работ по обращению с отходами;</w:t>
      </w:r>
    </w:p>
    <w:p w14:paraId="6CD110D4" w14:textId="77777777" w:rsidR="00014B09" w:rsidRPr="0088118C" w:rsidRDefault="003331AA" w:rsidP="0088118C">
      <w:pPr>
        <w:pStyle w:val="affc"/>
        <w:spacing w:line="240" w:lineRule="auto"/>
        <w:jc w:val="both"/>
        <w:rPr>
          <w:b w:val="0"/>
          <w:bCs/>
          <w:sz w:val="24"/>
          <w:szCs w:val="24"/>
        </w:rPr>
      </w:pPr>
      <w:r w:rsidRPr="0088118C">
        <w:rPr>
          <w:b w:val="0"/>
          <w:bCs/>
          <w:sz w:val="24"/>
          <w:szCs w:val="24"/>
        </w:rPr>
        <w:t xml:space="preserve">- Транспортирование отходов, связанная с перемещением отходов между местами или объектами их образования, накопления, хранения, утилизации, захоронения и/или уничтожения. </w:t>
      </w:r>
    </w:p>
    <w:p w14:paraId="5689CE2A" w14:textId="3D0B8993" w:rsidR="00014B09" w:rsidRDefault="003331AA" w:rsidP="00C441B9">
      <w:pPr>
        <w:pStyle w:val="3"/>
        <w:jc w:val="both"/>
        <w:rPr>
          <w:b w:val="0"/>
        </w:rPr>
      </w:pPr>
      <w:bookmarkStart w:id="54" w:name="_Toc170247388"/>
      <w:r>
        <w:t>3.</w:t>
      </w:r>
      <w:r w:rsidR="00DD5D21">
        <w:t>3</w:t>
      </w:r>
      <w:r>
        <w:t>.</w:t>
      </w:r>
      <w:r w:rsidR="00DD5D21">
        <w:t>2</w:t>
      </w:r>
      <w:r>
        <w:t>.Основные проблемы при обращении с отходами на территории муниципального образования  и пути  их решения</w:t>
      </w:r>
      <w:bookmarkEnd w:id="54"/>
    </w:p>
    <w:p w14:paraId="7FB70369" w14:textId="77777777" w:rsidR="00014B09" w:rsidRDefault="00014B09" w:rsidP="004419F7">
      <w:pPr>
        <w:autoSpaceDE w:val="0"/>
        <w:autoSpaceDN w:val="0"/>
        <w:adjustRightInd w:val="0"/>
        <w:jc w:val="both"/>
        <w:rPr>
          <w:sz w:val="28"/>
          <w:szCs w:val="28"/>
        </w:rPr>
      </w:pPr>
    </w:p>
    <w:p w14:paraId="2B0AD166" w14:textId="255CB092" w:rsidR="00014B09" w:rsidRDefault="003331AA" w:rsidP="004419F7">
      <w:pPr>
        <w:autoSpaceDE w:val="0"/>
        <w:autoSpaceDN w:val="0"/>
        <w:adjustRightInd w:val="0"/>
        <w:jc w:val="both"/>
        <w:rPr>
          <w:color w:val="000000"/>
          <w:szCs w:val="24"/>
        </w:rPr>
      </w:pPr>
      <w:r>
        <w:rPr>
          <w:color w:val="000000"/>
          <w:szCs w:val="24"/>
        </w:rPr>
        <w:t>Основными целями развития системы коммунальной инфраструктуры МО «</w:t>
      </w:r>
      <w:r w:rsidR="00E12078">
        <w:rPr>
          <w:color w:val="000000"/>
          <w:sz w:val="22"/>
          <w:szCs w:val="22"/>
        </w:rPr>
        <w:t>Егорьевский</w:t>
      </w:r>
      <w:r w:rsidR="00E12078">
        <w:rPr>
          <w:color w:val="000000"/>
          <w:szCs w:val="24"/>
        </w:rPr>
        <w:t xml:space="preserve"> </w:t>
      </w:r>
      <w:r>
        <w:rPr>
          <w:color w:val="000000"/>
          <w:szCs w:val="24"/>
        </w:rPr>
        <w:t xml:space="preserve"> сельсовет» в части </w:t>
      </w:r>
      <w:r>
        <w:t xml:space="preserve">обращении с отходами на территории муниципального образования  </w:t>
      </w:r>
      <w:r>
        <w:rPr>
          <w:color w:val="000000"/>
          <w:szCs w:val="24"/>
        </w:rPr>
        <w:t xml:space="preserve"> являются: </w:t>
      </w:r>
    </w:p>
    <w:p w14:paraId="59101271" w14:textId="77777777" w:rsidR="00014B09" w:rsidRDefault="003331AA" w:rsidP="004419F7">
      <w:pPr>
        <w:autoSpaceDE w:val="0"/>
        <w:autoSpaceDN w:val="0"/>
        <w:adjustRightInd w:val="0"/>
        <w:jc w:val="both"/>
        <w:rPr>
          <w:color w:val="000000"/>
          <w:szCs w:val="24"/>
        </w:rPr>
      </w:pPr>
      <w:r>
        <w:rPr>
          <w:color w:val="000000"/>
          <w:szCs w:val="24"/>
        </w:rPr>
        <w:t xml:space="preserve">• улучшение экологической ситуации в муниципальном образовании  за счет уменьшения негативного влияния на окружающую среду твердых коммунальных  отходов; </w:t>
      </w:r>
    </w:p>
    <w:p w14:paraId="58A05177" w14:textId="77777777" w:rsidR="00014B09" w:rsidRDefault="003331AA" w:rsidP="004419F7">
      <w:pPr>
        <w:autoSpaceDE w:val="0"/>
        <w:autoSpaceDN w:val="0"/>
        <w:adjustRightInd w:val="0"/>
        <w:jc w:val="both"/>
        <w:rPr>
          <w:color w:val="000000"/>
          <w:szCs w:val="24"/>
        </w:rPr>
      </w:pPr>
      <w:r>
        <w:rPr>
          <w:color w:val="000000"/>
          <w:szCs w:val="24"/>
        </w:rPr>
        <w:t xml:space="preserve">• создание условий для коммунальной инфраструктуры в соответствии со стандартами качества, обеспечивающими комфортные условия проживания населения муниципальном образовании. </w:t>
      </w:r>
    </w:p>
    <w:p w14:paraId="196228F6" w14:textId="77777777" w:rsidR="00014B09" w:rsidRDefault="003331AA" w:rsidP="004419F7">
      <w:pPr>
        <w:autoSpaceDE w:val="0"/>
        <w:autoSpaceDN w:val="0"/>
        <w:adjustRightInd w:val="0"/>
        <w:jc w:val="both"/>
        <w:rPr>
          <w:color w:val="000000"/>
          <w:szCs w:val="24"/>
        </w:rPr>
      </w:pPr>
      <w:r>
        <w:rPr>
          <w:color w:val="000000"/>
          <w:szCs w:val="24"/>
        </w:rPr>
        <w:t xml:space="preserve">                                                                                                                                                                      Наиболее оптимальным способом достижения этих задач является развитие и совершенствование существующей системы путем: </w:t>
      </w:r>
    </w:p>
    <w:p w14:paraId="65CA19F7" w14:textId="77777777" w:rsidR="00014B09" w:rsidRDefault="003331AA" w:rsidP="004419F7">
      <w:pPr>
        <w:autoSpaceDE w:val="0"/>
        <w:autoSpaceDN w:val="0"/>
        <w:adjustRightInd w:val="0"/>
        <w:spacing w:after="96"/>
        <w:jc w:val="both"/>
        <w:rPr>
          <w:color w:val="000000"/>
          <w:szCs w:val="24"/>
        </w:rPr>
      </w:pPr>
      <w:r>
        <w:rPr>
          <w:color w:val="000000"/>
          <w:szCs w:val="24"/>
        </w:rPr>
        <w:t xml:space="preserve"> приобретения необходимого количества контейнеров и бункеров; </w:t>
      </w:r>
    </w:p>
    <w:p w14:paraId="15530634" w14:textId="77777777" w:rsidR="00014B09" w:rsidRDefault="003331AA" w:rsidP="004419F7">
      <w:pPr>
        <w:autoSpaceDE w:val="0"/>
        <w:autoSpaceDN w:val="0"/>
        <w:adjustRightInd w:val="0"/>
        <w:spacing w:after="96"/>
        <w:jc w:val="both"/>
        <w:rPr>
          <w:color w:val="000000"/>
          <w:szCs w:val="24"/>
        </w:rPr>
      </w:pPr>
      <w:r>
        <w:rPr>
          <w:color w:val="000000"/>
          <w:szCs w:val="24"/>
        </w:rPr>
        <w:t xml:space="preserve"> обустройства необходимого количества площадок для контейнеров и бункеров; </w:t>
      </w:r>
    </w:p>
    <w:p w14:paraId="2D21BAD4" w14:textId="77777777" w:rsidR="00014B09" w:rsidRDefault="003331AA" w:rsidP="004419F7">
      <w:pPr>
        <w:autoSpaceDE w:val="0"/>
        <w:autoSpaceDN w:val="0"/>
        <w:adjustRightInd w:val="0"/>
        <w:jc w:val="both"/>
        <w:rPr>
          <w:color w:val="000000"/>
          <w:szCs w:val="24"/>
        </w:rPr>
      </w:pPr>
      <w:r>
        <w:rPr>
          <w:color w:val="000000"/>
          <w:szCs w:val="24"/>
        </w:rPr>
        <w:t xml:space="preserve"> организации системы селективного сбора утилизируемых компонентов ТКО (на перспективу). </w:t>
      </w:r>
    </w:p>
    <w:p w14:paraId="02092ADD" w14:textId="77777777" w:rsidR="00014B09" w:rsidRDefault="003331AA" w:rsidP="004419F7">
      <w:pPr>
        <w:autoSpaceDE w:val="0"/>
        <w:autoSpaceDN w:val="0"/>
        <w:adjustRightInd w:val="0"/>
        <w:jc w:val="both"/>
        <w:rPr>
          <w:szCs w:val="24"/>
        </w:rPr>
      </w:pPr>
      <w:r>
        <w:rPr>
          <w:szCs w:val="24"/>
        </w:rPr>
        <w:t xml:space="preserve">                                                                                                                                                                       Анализ сложившейся практики применения контейнеров для сбора ТКО в городе Курске показал, что оптимальными для условий МО  являются контейнеры, изготавливаемые из пластмасс емкостью 1,1 м3 и 0,75 м3. При сборе ТКО трудности возникают при проезде собирающего мусоровоза к месту расположения </w:t>
      </w:r>
      <w:proofErr w:type="spellStart"/>
      <w:r>
        <w:rPr>
          <w:szCs w:val="24"/>
        </w:rPr>
        <w:t>мусоросборных</w:t>
      </w:r>
      <w:proofErr w:type="spellEnd"/>
      <w:r>
        <w:rPr>
          <w:szCs w:val="24"/>
        </w:rPr>
        <w:t xml:space="preserve"> контейнеров. Для обеспечения нормальной работы собирающих мусоровозов, необходимо иметь развитую сеть проездов к контейнерным площадкам с несущей способностью дорожного покрытия. </w:t>
      </w:r>
    </w:p>
    <w:p w14:paraId="34BE1D94" w14:textId="77777777" w:rsidR="00014B09" w:rsidRDefault="003331AA" w:rsidP="004419F7">
      <w:pPr>
        <w:autoSpaceDE w:val="0"/>
        <w:autoSpaceDN w:val="0"/>
        <w:adjustRightInd w:val="0"/>
        <w:jc w:val="both"/>
        <w:rPr>
          <w:color w:val="000000"/>
          <w:szCs w:val="24"/>
        </w:rPr>
      </w:pPr>
      <w:r>
        <w:rPr>
          <w:szCs w:val="24"/>
        </w:rPr>
        <w:t>Контейнерные площадки должны располагаться на расстоянии не ближе 20 м, но не более 100 метров от окон жилых и общественных зданий, детских и спортивных площадок, мест отдыха. Существующие места расположения контейнерных площадок и анализ потребности мест размещения, проведен на всей территории города.</w:t>
      </w:r>
    </w:p>
    <w:p w14:paraId="7C818092" w14:textId="77777777" w:rsidR="00014B09" w:rsidRDefault="003331AA" w:rsidP="004419F7">
      <w:pPr>
        <w:autoSpaceDE w:val="0"/>
        <w:autoSpaceDN w:val="0"/>
        <w:adjustRightInd w:val="0"/>
        <w:jc w:val="both"/>
        <w:rPr>
          <w:color w:val="000000"/>
          <w:szCs w:val="24"/>
        </w:rPr>
      </w:pPr>
      <w:r>
        <w:rPr>
          <w:color w:val="000000"/>
          <w:szCs w:val="24"/>
        </w:rPr>
        <w:t xml:space="preserve">С целью стабилизации и улучшения экологического состояния, для поддержания благоприятной для здоровья населения МО экологической обстановки необходима реконструкция действующего  полигона твердых бытовых отходов, отвечающего требованиям природоохранного и санитарно-эпидемиологического законодательства, а также внедрению механизмов утилизации части отходов, с целью более эффективного использования. </w:t>
      </w:r>
    </w:p>
    <w:p w14:paraId="0F2E4EAA" w14:textId="77777777" w:rsidR="00014B09" w:rsidRDefault="003331AA" w:rsidP="004419F7">
      <w:pPr>
        <w:pStyle w:val="81"/>
        <w:shd w:val="clear" w:color="auto" w:fill="FFFFFF"/>
        <w:spacing w:after="99"/>
        <w:ind w:left="0"/>
        <w:jc w:val="both"/>
        <w:rPr>
          <w:sz w:val="24"/>
          <w:szCs w:val="24"/>
        </w:rPr>
      </w:pPr>
      <w:r>
        <w:rPr>
          <w:sz w:val="24"/>
          <w:szCs w:val="24"/>
        </w:rPr>
        <w:t xml:space="preserve">Динамика цен на вторичное сырье целиком и полностью определяется состоянием спроса на него со стороны потребителей. Специфика сбора и обработки вторичного сырья не дает возможности поставщикам быстро реагировать на изменения конъюнктуры. В результате цены на вторичное сырье движутся скачкообразно. При росте спроса, цены быстро идут вверх, так как поставщики не могут за короткий срок увеличить сбор и удовлетворить запросы потребителей. С другой стороны, при падении спроса наблюдается резкое снижение цен, так </w:t>
      </w:r>
      <w:r>
        <w:rPr>
          <w:sz w:val="24"/>
          <w:szCs w:val="24"/>
        </w:rPr>
        <w:lastRenderedPageBreak/>
        <w:t>как фирмы не могут сразу сократить возросшие поступления вторичного сырья и вынуждены сбывать товар по бросовым ценам.</w:t>
      </w:r>
    </w:p>
    <w:p w14:paraId="7E8C7957" w14:textId="2878F231" w:rsidR="00014B09" w:rsidRDefault="003331AA" w:rsidP="004419F7">
      <w:pPr>
        <w:ind w:firstLine="709"/>
        <w:jc w:val="both"/>
        <w:rPr>
          <w:szCs w:val="24"/>
        </w:rPr>
      </w:pPr>
      <w:r>
        <w:rPr>
          <w:szCs w:val="24"/>
        </w:rPr>
        <w:t>В соответствии  с Территориальной схемой обращения с отходами Курской области, в том числе с твердыми коммунальными по Курской области, региональной программой  в области обращения  с отходами, в том числе с твердыми коммунальными отходами</w:t>
      </w:r>
      <w:r>
        <w:rPr>
          <w:shd w:val="clear" w:color="auto" w:fill="FFFFFF"/>
        </w:rPr>
        <w:t xml:space="preserve">  АО «САБ по уборке г. Курска»</w:t>
      </w:r>
      <w:proofErr w:type="gramStart"/>
      <w:r>
        <w:rPr>
          <w:shd w:val="clear" w:color="auto" w:fill="FFFFFF"/>
        </w:rPr>
        <w:t xml:space="preserve"> </w:t>
      </w:r>
      <w:r>
        <w:rPr>
          <w:szCs w:val="24"/>
        </w:rPr>
        <w:t>,</w:t>
      </w:r>
      <w:proofErr w:type="gramEnd"/>
      <w:r>
        <w:rPr>
          <w:szCs w:val="24"/>
        </w:rPr>
        <w:t xml:space="preserve"> как  региональный оператор, в зону которого входит и муниципальное образование  «</w:t>
      </w:r>
      <w:r w:rsidR="00067045">
        <w:rPr>
          <w:szCs w:val="24"/>
        </w:rPr>
        <w:t>Егорьевский</w:t>
      </w:r>
      <w:r>
        <w:rPr>
          <w:szCs w:val="24"/>
        </w:rPr>
        <w:t xml:space="preserve"> сельсовет», разработало  инвестиционную программу по трём  основным направлениям: </w:t>
      </w:r>
    </w:p>
    <w:p w14:paraId="6E17F78A" w14:textId="5A0CEDC2" w:rsidR="00014B09" w:rsidRDefault="003331AA" w:rsidP="004419F7">
      <w:pPr>
        <w:jc w:val="both"/>
        <w:rPr>
          <w:szCs w:val="24"/>
        </w:rPr>
      </w:pPr>
      <w:r>
        <w:rPr>
          <w:color w:val="000000"/>
          <w:szCs w:val="24"/>
        </w:rPr>
        <w:t xml:space="preserve">1.Строительство мусоросортировочного завода </w:t>
      </w:r>
      <w:r>
        <w:rPr>
          <w:szCs w:val="24"/>
        </w:rPr>
        <w:t xml:space="preserve">на территории Курского района Курской области;                                                                                                   </w:t>
      </w:r>
      <w:r w:rsidR="00E24AB8">
        <w:rPr>
          <w:szCs w:val="24"/>
        </w:rPr>
        <w:t xml:space="preserve">                                                   </w:t>
      </w:r>
      <w:r w:rsidR="006D1D28">
        <w:rPr>
          <w:szCs w:val="24"/>
        </w:rPr>
        <w:t xml:space="preserve">                                                  </w:t>
      </w:r>
      <w:r w:rsidR="00E24AB8">
        <w:rPr>
          <w:szCs w:val="24"/>
        </w:rPr>
        <w:t xml:space="preserve">   </w:t>
      </w:r>
      <w:r>
        <w:rPr>
          <w:szCs w:val="24"/>
        </w:rPr>
        <w:t xml:space="preserve">     2. Строительство  очередей  действующего полигона.                                                                                                            </w:t>
      </w:r>
    </w:p>
    <w:p w14:paraId="28804991" w14:textId="77777777" w:rsidR="00014B09" w:rsidRDefault="00014B09" w:rsidP="004419F7">
      <w:pPr>
        <w:pStyle w:val="affc"/>
        <w:spacing w:line="240" w:lineRule="auto"/>
      </w:pPr>
    </w:p>
    <w:p w14:paraId="5C9310D2" w14:textId="77777777" w:rsidR="00014B09" w:rsidRPr="006D67F2" w:rsidRDefault="003331AA" w:rsidP="004419F7">
      <w:pPr>
        <w:pStyle w:val="affc"/>
        <w:spacing w:line="240" w:lineRule="auto"/>
        <w:ind w:left="0"/>
        <w:jc w:val="both"/>
        <w:rPr>
          <w:b w:val="0"/>
          <w:bCs/>
          <w:sz w:val="24"/>
          <w:szCs w:val="24"/>
        </w:rPr>
      </w:pPr>
      <w:r w:rsidRPr="006D67F2">
        <w:rPr>
          <w:b w:val="0"/>
          <w:bCs/>
          <w:sz w:val="24"/>
          <w:szCs w:val="24"/>
        </w:rPr>
        <w:t xml:space="preserve">Результатом реализации проектов  Регионального оператора должно стать снижение негативного воздействия на окружающую среду и здоровье сельского   населения  за счет: </w:t>
      </w:r>
    </w:p>
    <w:p w14:paraId="10F93DA1" w14:textId="77777777" w:rsidR="00014B09" w:rsidRPr="006D67F2" w:rsidRDefault="003331AA" w:rsidP="00354A59">
      <w:pPr>
        <w:pStyle w:val="affc"/>
        <w:numPr>
          <w:ilvl w:val="0"/>
          <w:numId w:val="1"/>
        </w:numPr>
        <w:spacing w:line="240" w:lineRule="auto"/>
        <w:jc w:val="both"/>
        <w:rPr>
          <w:b w:val="0"/>
          <w:bCs/>
          <w:sz w:val="24"/>
          <w:szCs w:val="24"/>
        </w:rPr>
      </w:pPr>
      <w:r w:rsidRPr="006D67F2">
        <w:rPr>
          <w:b w:val="0"/>
          <w:bCs/>
          <w:sz w:val="24"/>
          <w:szCs w:val="24"/>
        </w:rPr>
        <w:t>улучшения качества окружающей среды и обеспечения прав граждан на благоприятную окружающую среду;</w:t>
      </w:r>
    </w:p>
    <w:p w14:paraId="44BE0E33" w14:textId="77777777" w:rsidR="00014B09" w:rsidRPr="006D67F2" w:rsidRDefault="003331AA" w:rsidP="00354A59">
      <w:pPr>
        <w:pStyle w:val="affc"/>
        <w:numPr>
          <w:ilvl w:val="0"/>
          <w:numId w:val="1"/>
        </w:numPr>
        <w:spacing w:line="240" w:lineRule="auto"/>
        <w:jc w:val="both"/>
        <w:rPr>
          <w:b w:val="0"/>
          <w:bCs/>
          <w:sz w:val="24"/>
          <w:szCs w:val="24"/>
        </w:rPr>
      </w:pPr>
      <w:r w:rsidRPr="006D67F2">
        <w:rPr>
          <w:b w:val="0"/>
          <w:bCs/>
          <w:sz w:val="24"/>
          <w:szCs w:val="24"/>
        </w:rPr>
        <w:t>устойчивого   развития   инфраструктуры по обращению с отходами на территории муниципальных районов юго-западной зоны Курской области;</w:t>
      </w:r>
    </w:p>
    <w:p w14:paraId="4A3383A8" w14:textId="77777777" w:rsidR="00014B09" w:rsidRPr="006D67F2" w:rsidRDefault="003331AA" w:rsidP="00354A59">
      <w:pPr>
        <w:pStyle w:val="affc"/>
        <w:numPr>
          <w:ilvl w:val="0"/>
          <w:numId w:val="1"/>
        </w:numPr>
        <w:spacing w:line="240" w:lineRule="auto"/>
        <w:jc w:val="both"/>
        <w:rPr>
          <w:b w:val="0"/>
          <w:bCs/>
          <w:sz w:val="24"/>
          <w:szCs w:val="24"/>
        </w:rPr>
      </w:pPr>
      <w:r w:rsidRPr="006D67F2">
        <w:rPr>
          <w:b w:val="0"/>
          <w:bCs/>
          <w:sz w:val="24"/>
          <w:szCs w:val="24"/>
        </w:rPr>
        <w:t>уменьшения практически в 5 раз объемов отходов, направляемых на захоронение, благодаря инновационной технологии автоматизированной сортировки;</w:t>
      </w:r>
    </w:p>
    <w:p w14:paraId="354EA8A9" w14:textId="77777777" w:rsidR="00014B09" w:rsidRPr="006D67F2" w:rsidRDefault="003331AA" w:rsidP="00354A59">
      <w:pPr>
        <w:pStyle w:val="affc"/>
        <w:numPr>
          <w:ilvl w:val="0"/>
          <w:numId w:val="1"/>
        </w:numPr>
        <w:spacing w:line="240" w:lineRule="auto"/>
        <w:jc w:val="both"/>
        <w:rPr>
          <w:b w:val="0"/>
          <w:bCs/>
          <w:sz w:val="24"/>
          <w:szCs w:val="24"/>
        </w:rPr>
      </w:pPr>
      <w:r w:rsidRPr="006D67F2">
        <w:rPr>
          <w:b w:val="0"/>
          <w:bCs/>
          <w:sz w:val="24"/>
          <w:szCs w:val="24"/>
        </w:rPr>
        <w:t xml:space="preserve">извлечения из образующихся на территории  сельского поселения отходов наиболее токсичных фракций; </w:t>
      </w:r>
    </w:p>
    <w:p w14:paraId="25A93310" w14:textId="77777777" w:rsidR="00014B09" w:rsidRPr="006D67F2" w:rsidRDefault="003331AA" w:rsidP="00354A59">
      <w:pPr>
        <w:pStyle w:val="affc"/>
        <w:numPr>
          <w:ilvl w:val="0"/>
          <w:numId w:val="1"/>
        </w:numPr>
        <w:spacing w:line="240" w:lineRule="auto"/>
        <w:jc w:val="both"/>
        <w:rPr>
          <w:b w:val="0"/>
          <w:bCs/>
          <w:sz w:val="24"/>
          <w:szCs w:val="24"/>
        </w:rPr>
      </w:pPr>
      <w:r w:rsidRPr="006D67F2">
        <w:rPr>
          <w:b w:val="0"/>
          <w:bCs/>
          <w:sz w:val="24"/>
          <w:szCs w:val="24"/>
        </w:rPr>
        <w:t xml:space="preserve">размещения </w:t>
      </w:r>
      <w:proofErr w:type="spellStart"/>
      <w:r w:rsidRPr="006D67F2">
        <w:rPr>
          <w:b w:val="0"/>
          <w:bCs/>
          <w:sz w:val="24"/>
          <w:szCs w:val="24"/>
        </w:rPr>
        <w:t>неутилизируемой</w:t>
      </w:r>
      <w:proofErr w:type="spellEnd"/>
      <w:r w:rsidRPr="006D67F2">
        <w:rPr>
          <w:b w:val="0"/>
          <w:bCs/>
          <w:sz w:val="24"/>
          <w:szCs w:val="24"/>
        </w:rPr>
        <w:t xml:space="preserve"> части отходов на современном ресурсоёмком полигоне, соответствующем всем требованиям санитарной и экологической безопасности;</w:t>
      </w:r>
    </w:p>
    <w:p w14:paraId="6718B438" w14:textId="2C3B95BB" w:rsidR="00014B09" w:rsidRPr="006D67F2" w:rsidRDefault="003331AA" w:rsidP="00354A59">
      <w:pPr>
        <w:pStyle w:val="affc"/>
        <w:numPr>
          <w:ilvl w:val="0"/>
          <w:numId w:val="1"/>
        </w:numPr>
        <w:spacing w:line="240" w:lineRule="auto"/>
        <w:jc w:val="both"/>
        <w:rPr>
          <w:b w:val="0"/>
          <w:bCs/>
          <w:sz w:val="24"/>
          <w:szCs w:val="24"/>
        </w:rPr>
      </w:pPr>
      <w:r w:rsidRPr="006D67F2">
        <w:rPr>
          <w:b w:val="0"/>
          <w:bCs/>
          <w:sz w:val="24"/>
          <w:szCs w:val="24"/>
        </w:rPr>
        <w:t xml:space="preserve">вовлечения в хозяйственный оборот </w:t>
      </w:r>
      <w:r w:rsidR="00E24AB8" w:rsidRPr="006D67F2">
        <w:rPr>
          <w:b w:val="0"/>
          <w:bCs/>
          <w:sz w:val="24"/>
          <w:szCs w:val="24"/>
        </w:rPr>
        <w:t>региона качественного вторсырья.</w:t>
      </w:r>
      <w:r w:rsidRPr="006D67F2">
        <w:rPr>
          <w:b w:val="0"/>
          <w:bCs/>
          <w:sz w:val="24"/>
          <w:szCs w:val="24"/>
        </w:rPr>
        <w:t xml:space="preserve"> </w:t>
      </w:r>
    </w:p>
    <w:p w14:paraId="39C6A628" w14:textId="77777777" w:rsidR="00014B09" w:rsidRDefault="00014B09" w:rsidP="004419F7">
      <w:pPr>
        <w:autoSpaceDE w:val="0"/>
        <w:autoSpaceDN w:val="0"/>
        <w:adjustRightInd w:val="0"/>
        <w:rPr>
          <w:color w:val="000000"/>
          <w:sz w:val="26"/>
          <w:szCs w:val="26"/>
        </w:rPr>
      </w:pPr>
    </w:p>
    <w:p w14:paraId="14E10FE5" w14:textId="77777777" w:rsidR="00014B09" w:rsidRDefault="003331AA" w:rsidP="004419F7">
      <w:pPr>
        <w:jc w:val="both"/>
      </w:pPr>
      <w:r>
        <w:t>Основными нерешенными проблемами в данной сфере на территории сельского поселения остаются:</w:t>
      </w:r>
    </w:p>
    <w:p w14:paraId="192B82FC" w14:textId="77777777" w:rsidR="00014B09" w:rsidRDefault="00014B09" w:rsidP="004419F7">
      <w:pPr>
        <w:jc w:val="both"/>
      </w:pPr>
    </w:p>
    <w:p w14:paraId="354CB944" w14:textId="77777777" w:rsidR="00014B09" w:rsidRDefault="003331AA" w:rsidP="00354A59">
      <w:pPr>
        <w:numPr>
          <w:ilvl w:val="0"/>
          <w:numId w:val="1"/>
        </w:numPr>
        <w:jc w:val="both"/>
      </w:pPr>
      <w:r>
        <w:t>наличие отдельных территорий сельсовета, не вовлеченных в систему обращения с ТКО  и присутствием на них потенциальных несанкционированных свалок;</w:t>
      </w:r>
    </w:p>
    <w:p w14:paraId="5B6C36A0" w14:textId="77777777" w:rsidR="00014B09" w:rsidRDefault="003331AA" w:rsidP="00354A59">
      <w:pPr>
        <w:numPr>
          <w:ilvl w:val="0"/>
          <w:numId w:val="1"/>
        </w:numPr>
        <w:jc w:val="both"/>
      </w:pPr>
      <w:r>
        <w:t>отсутствие системы раздельного сбора отходов от населения, в том числе отработанных люминесцентных ламп, относящихся к отходам 1 класса опасности по классификации ФККО на территориях, не вовлеченных в систему обращения с ТКО;</w:t>
      </w:r>
    </w:p>
    <w:p w14:paraId="6178788E" w14:textId="77777777" w:rsidR="00014B09" w:rsidRDefault="003331AA" w:rsidP="00354A59">
      <w:pPr>
        <w:numPr>
          <w:ilvl w:val="0"/>
          <w:numId w:val="1"/>
        </w:numPr>
        <w:jc w:val="both"/>
      </w:pPr>
      <w:r>
        <w:t xml:space="preserve">низкая степень сортировки или разделения  </w:t>
      </w:r>
      <w:proofErr w:type="gramStart"/>
      <w:r>
        <w:t>собираемых</w:t>
      </w:r>
      <w:proofErr w:type="gramEnd"/>
      <w:r>
        <w:t xml:space="preserve"> ТКО.</w:t>
      </w:r>
    </w:p>
    <w:p w14:paraId="65B5D705" w14:textId="77777777" w:rsidR="00014B09" w:rsidRDefault="00014B09" w:rsidP="004419F7">
      <w:pPr>
        <w:autoSpaceDE w:val="0"/>
        <w:autoSpaceDN w:val="0"/>
        <w:adjustRightInd w:val="0"/>
        <w:rPr>
          <w:b/>
          <w:bCs/>
          <w:color w:val="000000"/>
          <w:sz w:val="23"/>
          <w:szCs w:val="23"/>
        </w:rPr>
      </w:pPr>
    </w:p>
    <w:p w14:paraId="0C06C930" w14:textId="77777777" w:rsidR="00014B09" w:rsidRDefault="003331AA" w:rsidP="004419F7">
      <w:pPr>
        <w:jc w:val="both"/>
        <w:rPr>
          <w:szCs w:val="24"/>
        </w:rPr>
      </w:pPr>
      <w:r>
        <w:rPr>
          <w:szCs w:val="24"/>
        </w:rPr>
        <w:t>Таким образом, главное направление деятельности в системе обращения с отходами в МО – сокращение объемов отходов, поступающих на захоронение и максимальное их вторичное использование. Стратегия направлена на решение задач повышения экономической эффективности, обеспечения экологической безопасности и санитарно – эпидемиологического благополучия населения МО в сфере обращения с отходами производства и потребления.</w:t>
      </w:r>
    </w:p>
    <w:p w14:paraId="7B60FF44" w14:textId="77777777" w:rsidR="00014B09" w:rsidRDefault="00014B09" w:rsidP="004419F7">
      <w:pPr>
        <w:rPr>
          <w:b/>
          <w:szCs w:val="24"/>
        </w:rPr>
      </w:pPr>
    </w:p>
    <w:p w14:paraId="532DC2D2" w14:textId="74B46E8F" w:rsidR="00014B09" w:rsidRPr="00DD5D21" w:rsidRDefault="003331AA" w:rsidP="004419F7">
      <w:pPr>
        <w:pStyle w:val="2"/>
        <w:rPr>
          <w:b w:val="0"/>
          <w:szCs w:val="28"/>
        </w:rPr>
      </w:pPr>
      <w:bookmarkStart w:id="55" w:name="_Toc170247389"/>
      <w:r w:rsidRPr="00DD5D21">
        <w:rPr>
          <w:szCs w:val="28"/>
        </w:rPr>
        <w:lastRenderedPageBreak/>
        <w:t xml:space="preserve">3.4.Характеристика состояния   </w:t>
      </w:r>
      <w:r w:rsidR="00E9705C">
        <w:rPr>
          <w:szCs w:val="28"/>
        </w:rPr>
        <w:t xml:space="preserve">и проблем в </w:t>
      </w:r>
      <w:r w:rsidRPr="00DD5D21">
        <w:rPr>
          <w:szCs w:val="28"/>
        </w:rPr>
        <w:t>систем</w:t>
      </w:r>
      <w:r w:rsidR="00E9705C">
        <w:rPr>
          <w:szCs w:val="28"/>
        </w:rPr>
        <w:t>е</w:t>
      </w:r>
      <w:r w:rsidRPr="00DD5D21">
        <w:rPr>
          <w:szCs w:val="28"/>
        </w:rPr>
        <w:t xml:space="preserve"> газоснабжения</w:t>
      </w:r>
      <w:bookmarkEnd w:id="55"/>
      <w:r w:rsidRPr="00DD5D21">
        <w:rPr>
          <w:szCs w:val="28"/>
        </w:rPr>
        <w:t xml:space="preserve"> </w:t>
      </w:r>
    </w:p>
    <w:p w14:paraId="3265AA2C" w14:textId="1D45BB46" w:rsidR="004F5CD9" w:rsidRPr="004F5CD9" w:rsidRDefault="004F5CD9" w:rsidP="004F5CD9">
      <w:pPr>
        <w:pStyle w:val="35"/>
        <w:spacing w:after="0"/>
        <w:jc w:val="both"/>
        <w:rPr>
          <w:b/>
          <w:sz w:val="24"/>
          <w:szCs w:val="24"/>
        </w:rPr>
      </w:pPr>
      <w:r w:rsidRPr="004F5CD9">
        <w:rPr>
          <w:b/>
          <w:sz w:val="24"/>
          <w:szCs w:val="24"/>
        </w:rPr>
        <w:t>3.4.1.Общие сведения</w:t>
      </w:r>
    </w:p>
    <w:p w14:paraId="4D785F63" w14:textId="7F93353C" w:rsidR="00E12078" w:rsidRDefault="00E12078" w:rsidP="00E12078">
      <w:pPr>
        <w:pStyle w:val="35"/>
        <w:spacing w:after="0"/>
        <w:ind w:firstLine="540"/>
        <w:jc w:val="both"/>
        <w:rPr>
          <w:sz w:val="24"/>
          <w:szCs w:val="24"/>
        </w:rPr>
      </w:pPr>
      <w:r>
        <w:rPr>
          <w:sz w:val="24"/>
          <w:szCs w:val="24"/>
        </w:rPr>
        <w:t xml:space="preserve">В муниципальном образовании МО «Егорьевский сельсовет» из 3-х населенных пунктов к сетям газоснабжения на текущий момент подключены 2 населенных пунктов, кроме </w:t>
      </w:r>
      <w:proofErr w:type="spellStart"/>
      <w:r>
        <w:rPr>
          <w:sz w:val="24"/>
          <w:szCs w:val="24"/>
        </w:rPr>
        <w:t>Краснознаменки</w:t>
      </w:r>
      <w:proofErr w:type="spellEnd"/>
      <w:r>
        <w:rPr>
          <w:sz w:val="24"/>
          <w:szCs w:val="24"/>
        </w:rPr>
        <w:t xml:space="preserve">. </w:t>
      </w:r>
      <w:r>
        <w:rPr>
          <w:bCs/>
          <w:sz w:val="24"/>
          <w:szCs w:val="24"/>
        </w:rPr>
        <w:t xml:space="preserve">Система газоснабжения представлена </w:t>
      </w:r>
      <w:r w:rsidR="004F5CD9">
        <w:rPr>
          <w:bCs/>
          <w:sz w:val="24"/>
          <w:szCs w:val="24"/>
        </w:rPr>
        <w:t>4,418</w:t>
      </w:r>
      <w:r>
        <w:rPr>
          <w:bCs/>
          <w:sz w:val="24"/>
          <w:szCs w:val="24"/>
        </w:rPr>
        <w:t xml:space="preserve"> км межпоселковыми сетями газопровода и </w:t>
      </w:r>
      <w:r w:rsidR="004F5CD9">
        <w:rPr>
          <w:bCs/>
          <w:sz w:val="24"/>
          <w:szCs w:val="24"/>
        </w:rPr>
        <w:t>17,128</w:t>
      </w:r>
      <w:r>
        <w:rPr>
          <w:bCs/>
          <w:sz w:val="24"/>
          <w:szCs w:val="24"/>
        </w:rPr>
        <w:t xml:space="preserve"> км распределительных</w:t>
      </w:r>
      <w:r>
        <w:rPr>
          <w:sz w:val="24"/>
          <w:szCs w:val="24"/>
        </w:rPr>
        <w:t xml:space="preserve"> сетей газопровода</w:t>
      </w:r>
    </w:p>
    <w:p w14:paraId="1DF03C52" w14:textId="42EFF7AD" w:rsidR="00E12078" w:rsidRDefault="00E12078" w:rsidP="00E12078">
      <w:pPr>
        <w:pStyle w:val="35"/>
        <w:spacing w:after="0"/>
        <w:ind w:firstLine="540"/>
        <w:jc w:val="both"/>
        <w:rPr>
          <w:sz w:val="24"/>
          <w:szCs w:val="24"/>
        </w:rPr>
      </w:pPr>
      <w:r>
        <w:rPr>
          <w:sz w:val="24"/>
          <w:szCs w:val="24"/>
        </w:rPr>
        <w:t xml:space="preserve">Строительство сетей газоснабжения на территории </w:t>
      </w:r>
      <w:r w:rsidR="004F5CD9">
        <w:rPr>
          <w:sz w:val="24"/>
          <w:szCs w:val="24"/>
        </w:rPr>
        <w:t>Егорьевского</w:t>
      </w:r>
      <w:r>
        <w:rPr>
          <w:sz w:val="24"/>
          <w:szCs w:val="24"/>
        </w:rPr>
        <w:t xml:space="preserve"> сельсовета осуществлялось с 2011 до настоящего времени.</w:t>
      </w:r>
      <w:r w:rsidR="004F5CD9">
        <w:rPr>
          <w:sz w:val="24"/>
          <w:szCs w:val="24"/>
        </w:rPr>
        <w:t xml:space="preserve"> Данные работы были продолжены в 202</w:t>
      </w:r>
      <w:r w:rsidR="00067045">
        <w:rPr>
          <w:sz w:val="24"/>
          <w:szCs w:val="24"/>
        </w:rPr>
        <w:t>2</w:t>
      </w:r>
      <w:r w:rsidR="004F5CD9">
        <w:rPr>
          <w:sz w:val="24"/>
          <w:szCs w:val="24"/>
        </w:rPr>
        <w:t>году в незначительных объёмах.</w:t>
      </w:r>
    </w:p>
    <w:p w14:paraId="2446EA16" w14:textId="3398409F" w:rsidR="00E12078" w:rsidRPr="00067045" w:rsidRDefault="00E12078" w:rsidP="00E12078">
      <w:pPr>
        <w:pStyle w:val="35"/>
        <w:spacing w:after="0"/>
        <w:ind w:firstLine="540"/>
        <w:jc w:val="both"/>
        <w:rPr>
          <w:bCs/>
          <w:sz w:val="24"/>
          <w:szCs w:val="24"/>
        </w:rPr>
      </w:pPr>
      <w:r w:rsidRPr="00067045">
        <w:rPr>
          <w:bCs/>
          <w:sz w:val="24"/>
          <w:szCs w:val="24"/>
        </w:rPr>
        <w:t xml:space="preserve">Уровень обеспеченности сетевым газоснабжением в целом по поселению составляет </w:t>
      </w:r>
      <w:r w:rsidR="00067045" w:rsidRPr="00067045">
        <w:rPr>
          <w:bCs/>
          <w:sz w:val="24"/>
          <w:szCs w:val="24"/>
        </w:rPr>
        <w:t>89,1</w:t>
      </w:r>
      <w:r w:rsidRPr="00067045">
        <w:rPr>
          <w:bCs/>
          <w:sz w:val="24"/>
          <w:szCs w:val="24"/>
        </w:rPr>
        <w:t xml:space="preserve">%  и баллонным </w:t>
      </w:r>
      <w:r w:rsidR="00067045" w:rsidRPr="00067045">
        <w:rPr>
          <w:bCs/>
          <w:sz w:val="24"/>
          <w:szCs w:val="24"/>
        </w:rPr>
        <w:t>–</w:t>
      </w:r>
      <w:r w:rsidRPr="00067045">
        <w:rPr>
          <w:bCs/>
          <w:sz w:val="24"/>
          <w:szCs w:val="24"/>
        </w:rPr>
        <w:t xml:space="preserve"> </w:t>
      </w:r>
      <w:r w:rsidR="00067045" w:rsidRPr="00067045">
        <w:rPr>
          <w:bCs/>
          <w:sz w:val="24"/>
          <w:szCs w:val="24"/>
        </w:rPr>
        <w:t>10,9</w:t>
      </w:r>
      <w:r w:rsidRPr="00067045">
        <w:rPr>
          <w:bCs/>
          <w:sz w:val="24"/>
          <w:szCs w:val="24"/>
        </w:rPr>
        <w:t>%</w:t>
      </w:r>
    </w:p>
    <w:p w14:paraId="4F8F0EBB" w14:textId="22585946" w:rsidR="00E12078" w:rsidRDefault="00E12078" w:rsidP="00E12078">
      <w:pPr>
        <w:shd w:val="clear" w:color="auto" w:fill="FFFFFF"/>
        <w:ind w:firstLine="480"/>
        <w:jc w:val="both"/>
        <w:textAlignment w:val="baseline"/>
        <w:rPr>
          <w:color w:val="444444"/>
          <w:szCs w:val="24"/>
        </w:rPr>
      </w:pPr>
      <w:r>
        <w:rPr>
          <w:color w:val="444444"/>
          <w:szCs w:val="24"/>
        </w:rPr>
        <w:t xml:space="preserve">Более детальная  характеристика структуры, организации и показателей системы газоснабжения по всем населенным пунктам представлена  в таблице </w:t>
      </w:r>
      <w:r w:rsidR="004F5CD9">
        <w:rPr>
          <w:color w:val="444444"/>
          <w:szCs w:val="24"/>
        </w:rPr>
        <w:t>3.30</w:t>
      </w:r>
      <w:r>
        <w:rPr>
          <w:color w:val="444444"/>
          <w:szCs w:val="24"/>
        </w:rPr>
        <w:t>.</w:t>
      </w:r>
    </w:p>
    <w:p w14:paraId="3E34F360" w14:textId="77777777" w:rsidR="00E12078" w:rsidRDefault="00E12078" w:rsidP="00E12078">
      <w:pPr>
        <w:shd w:val="clear" w:color="auto" w:fill="FFFFFF"/>
        <w:ind w:firstLine="480"/>
        <w:jc w:val="both"/>
        <w:textAlignment w:val="baseline"/>
        <w:rPr>
          <w:color w:val="444444"/>
          <w:szCs w:val="24"/>
        </w:rPr>
      </w:pPr>
    </w:p>
    <w:p w14:paraId="106982BE" w14:textId="486A0759" w:rsidR="00E12078" w:rsidRDefault="00E12078" w:rsidP="00E12078">
      <w:pPr>
        <w:shd w:val="clear" w:color="auto" w:fill="FFFFFF"/>
        <w:jc w:val="both"/>
        <w:textAlignment w:val="baseline"/>
        <w:rPr>
          <w:b/>
          <w:bCs/>
          <w:color w:val="444444"/>
          <w:szCs w:val="24"/>
        </w:rPr>
      </w:pPr>
      <w:r>
        <w:rPr>
          <w:b/>
          <w:bCs/>
          <w:color w:val="444444"/>
          <w:szCs w:val="24"/>
        </w:rPr>
        <w:t xml:space="preserve">Таблица </w:t>
      </w:r>
      <w:r w:rsidR="004F5CD9">
        <w:rPr>
          <w:b/>
          <w:bCs/>
          <w:color w:val="444444"/>
          <w:szCs w:val="24"/>
        </w:rPr>
        <w:t>3.30</w:t>
      </w:r>
      <w:r>
        <w:rPr>
          <w:b/>
          <w:bCs/>
          <w:color w:val="444444"/>
          <w:szCs w:val="24"/>
        </w:rPr>
        <w:t>. Характеристика структуры, организации и показателей системы газоснабжения по всем населенным пунктам</w:t>
      </w:r>
    </w:p>
    <w:tbl>
      <w:tblPr>
        <w:tblW w:w="9918" w:type="dxa"/>
        <w:jc w:val="center"/>
        <w:tblLook w:val="04A0" w:firstRow="1" w:lastRow="0" w:firstColumn="1" w:lastColumn="0" w:noHBand="0" w:noVBand="1"/>
      </w:tblPr>
      <w:tblGrid>
        <w:gridCol w:w="562"/>
        <w:gridCol w:w="4691"/>
        <w:gridCol w:w="1113"/>
        <w:gridCol w:w="943"/>
        <w:gridCol w:w="943"/>
        <w:gridCol w:w="960"/>
        <w:gridCol w:w="706"/>
      </w:tblGrid>
      <w:tr w:rsidR="00E12078" w14:paraId="7E705724" w14:textId="77777777" w:rsidTr="00D93877">
        <w:trPr>
          <w:trHeight w:val="765"/>
          <w:jc w:val="center"/>
        </w:trPr>
        <w:tc>
          <w:tcPr>
            <w:tcW w:w="562" w:type="dxa"/>
            <w:tcBorders>
              <w:top w:val="nil"/>
              <w:left w:val="single" w:sz="4" w:space="0" w:color="auto"/>
              <w:bottom w:val="single" w:sz="4" w:space="0" w:color="auto"/>
              <w:right w:val="single" w:sz="4" w:space="0" w:color="auto"/>
            </w:tcBorders>
            <w:shd w:val="clear" w:color="000000" w:fill="C0C0C0"/>
            <w:vAlign w:val="center"/>
          </w:tcPr>
          <w:p w14:paraId="3AC976D6" w14:textId="77777777" w:rsidR="00E12078" w:rsidRDefault="00E12078" w:rsidP="00D93877">
            <w:pPr>
              <w:jc w:val="center"/>
              <w:rPr>
                <w:color w:val="000000"/>
                <w:sz w:val="20"/>
              </w:rPr>
            </w:pPr>
            <w:r>
              <w:rPr>
                <w:color w:val="000000"/>
                <w:sz w:val="20"/>
              </w:rPr>
              <w:t>№ п/п</w:t>
            </w:r>
          </w:p>
        </w:tc>
        <w:tc>
          <w:tcPr>
            <w:tcW w:w="4691" w:type="dxa"/>
            <w:tcBorders>
              <w:top w:val="nil"/>
              <w:left w:val="nil"/>
              <w:bottom w:val="single" w:sz="4" w:space="0" w:color="auto"/>
              <w:right w:val="single" w:sz="4" w:space="0" w:color="auto"/>
            </w:tcBorders>
            <w:shd w:val="clear" w:color="000000" w:fill="C0C0C0"/>
            <w:vAlign w:val="center"/>
          </w:tcPr>
          <w:p w14:paraId="5DE0B1FA" w14:textId="77777777" w:rsidR="00E12078" w:rsidRDefault="00E12078" w:rsidP="00D93877">
            <w:pPr>
              <w:jc w:val="center"/>
              <w:rPr>
                <w:color w:val="000000"/>
                <w:sz w:val="20"/>
              </w:rPr>
            </w:pPr>
            <w:r>
              <w:rPr>
                <w:color w:val="000000"/>
                <w:sz w:val="20"/>
              </w:rPr>
              <w:t>Показатель</w:t>
            </w:r>
          </w:p>
        </w:tc>
        <w:tc>
          <w:tcPr>
            <w:tcW w:w="1113" w:type="dxa"/>
            <w:tcBorders>
              <w:top w:val="nil"/>
              <w:left w:val="nil"/>
              <w:bottom w:val="single" w:sz="4" w:space="0" w:color="auto"/>
              <w:right w:val="single" w:sz="4" w:space="0" w:color="auto"/>
            </w:tcBorders>
            <w:shd w:val="clear" w:color="000000" w:fill="C0C0C0"/>
            <w:vAlign w:val="center"/>
          </w:tcPr>
          <w:p w14:paraId="1018B38B" w14:textId="77777777" w:rsidR="00E12078" w:rsidRDefault="00E12078" w:rsidP="00D93877">
            <w:pPr>
              <w:jc w:val="center"/>
              <w:rPr>
                <w:color w:val="000000"/>
                <w:sz w:val="20"/>
              </w:rPr>
            </w:pPr>
            <w:r>
              <w:rPr>
                <w:color w:val="000000"/>
                <w:sz w:val="20"/>
              </w:rPr>
              <w:t>Единица измерения</w:t>
            </w:r>
          </w:p>
        </w:tc>
        <w:tc>
          <w:tcPr>
            <w:tcW w:w="943" w:type="dxa"/>
            <w:tcBorders>
              <w:top w:val="nil"/>
              <w:left w:val="nil"/>
              <w:bottom w:val="single" w:sz="4" w:space="0" w:color="auto"/>
              <w:right w:val="single" w:sz="4" w:space="0" w:color="auto"/>
            </w:tcBorders>
            <w:shd w:val="clear" w:color="000000" w:fill="C0C0C0"/>
            <w:vAlign w:val="center"/>
          </w:tcPr>
          <w:p w14:paraId="1EAC884E" w14:textId="77777777" w:rsidR="00E12078" w:rsidRDefault="00E12078" w:rsidP="00D93877">
            <w:pPr>
              <w:jc w:val="center"/>
              <w:rPr>
                <w:color w:val="000000"/>
                <w:sz w:val="20"/>
              </w:rPr>
            </w:pPr>
            <w:r>
              <w:rPr>
                <w:color w:val="000000"/>
                <w:sz w:val="20"/>
              </w:rPr>
              <w:t>2021</w:t>
            </w:r>
          </w:p>
        </w:tc>
        <w:tc>
          <w:tcPr>
            <w:tcW w:w="943" w:type="dxa"/>
            <w:tcBorders>
              <w:top w:val="nil"/>
              <w:left w:val="nil"/>
              <w:bottom w:val="single" w:sz="4" w:space="0" w:color="auto"/>
              <w:right w:val="single" w:sz="4" w:space="0" w:color="auto"/>
            </w:tcBorders>
            <w:shd w:val="clear" w:color="000000" w:fill="C0C0C0"/>
            <w:vAlign w:val="center"/>
          </w:tcPr>
          <w:p w14:paraId="5BF5E3A3" w14:textId="77777777" w:rsidR="00E12078" w:rsidRDefault="00E12078" w:rsidP="00D93877">
            <w:pPr>
              <w:jc w:val="center"/>
              <w:rPr>
                <w:color w:val="000000"/>
                <w:sz w:val="20"/>
              </w:rPr>
            </w:pPr>
            <w:r>
              <w:rPr>
                <w:color w:val="000000"/>
                <w:sz w:val="20"/>
              </w:rPr>
              <w:t>2022</w:t>
            </w:r>
          </w:p>
        </w:tc>
        <w:tc>
          <w:tcPr>
            <w:tcW w:w="960" w:type="dxa"/>
            <w:tcBorders>
              <w:top w:val="nil"/>
              <w:left w:val="nil"/>
              <w:bottom w:val="single" w:sz="4" w:space="0" w:color="auto"/>
              <w:right w:val="single" w:sz="4" w:space="0" w:color="auto"/>
            </w:tcBorders>
            <w:shd w:val="clear" w:color="000000" w:fill="C0C0C0"/>
            <w:vAlign w:val="center"/>
          </w:tcPr>
          <w:p w14:paraId="032AD31D" w14:textId="77777777" w:rsidR="00E12078" w:rsidRDefault="00E12078" w:rsidP="00D93877">
            <w:pPr>
              <w:jc w:val="center"/>
              <w:rPr>
                <w:color w:val="000000"/>
                <w:sz w:val="20"/>
              </w:rPr>
            </w:pPr>
            <w:r>
              <w:rPr>
                <w:color w:val="000000"/>
                <w:sz w:val="20"/>
              </w:rPr>
              <w:t>2023</w:t>
            </w:r>
          </w:p>
        </w:tc>
        <w:tc>
          <w:tcPr>
            <w:tcW w:w="706" w:type="dxa"/>
            <w:tcBorders>
              <w:top w:val="nil"/>
              <w:left w:val="nil"/>
              <w:bottom w:val="single" w:sz="4" w:space="0" w:color="auto"/>
              <w:right w:val="single" w:sz="4" w:space="0" w:color="auto"/>
            </w:tcBorders>
            <w:shd w:val="clear" w:color="000000" w:fill="C0C0C0"/>
            <w:vAlign w:val="center"/>
          </w:tcPr>
          <w:p w14:paraId="1CF1AC6B" w14:textId="77777777" w:rsidR="00E12078" w:rsidRDefault="00E12078" w:rsidP="00D93877">
            <w:pPr>
              <w:jc w:val="center"/>
              <w:rPr>
                <w:color w:val="000000"/>
                <w:sz w:val="20"/>
              </w:rPr>
            </w:pPr>
            <w:r>
              <w:rPr>
                <w:color w:val="000000"/>
                <w:sz w:val="20"/>
              </w:rPr>
              <w:t>2024</w:t>
            </w:r>
          </w:p>
        </w:tc>
      </w:tr>
      <w:tr w:rsidR="00E12078" w14:paraId="210B9AB3" w14:textId="77777777" w:rsidTr="00D93877">
        <w:trPr>
          <w:trHeight w:val="30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36CC01DB" w14:textId="77777777" w:rsidR="00E12078" w:rsidRDefault="00E12078" w:rsidP="00D93877">
            <w:pPr>
              <w:jc w:val="center"/>
              <w:rPr>
                <w:color w:val="000000"/>
                <w:sz w:val="20"/>
              </w:rPr>
            </w:pPr>
            <w:r>
              <w:rPr>
                <w:color w:val="000000"/>
                <w:sz w:val="20"/>
              </w:rPr>
              <w:t>1</w:t>
            </w:r>
          </w:p>
        </w:tc>
        <w:tc>
          <w:tcPr>
            <w:tcW w:w="4691" w:type="dxa"/>
            <w:tcBorders>
              <w:top w:val="nil"/>
              <w:left w:val="nil"/>
              <w:bottom w:val="single" w:sz="4" w:space="0" w:color="auto"/>
              <w:right w:val="single" w:sz="4" w:space="0" w:color="auto"/>
            </w:tcBorders>
            <w:shd w:val="clear" w:color="auto" w:fill="auto"/>
            <w:vAlign w:val="center"/>
          </w:tcPr>
          <w:p w14:paraId="4B6FF91D" w14:textId="77777777" w:rsidR="00E12078" w:rsidRDefault="00E12078" w:rsidP="00D93877">
            <w:pPr>
              <w:rPr>
                <w:color w:val="000000"/>
                <w:sz w:val="20"/>
              </w:rPr>
            </w:pPr>
            <w:r>
              <w:rPr>
                <w:color w:val="000000"/>
                <w:sz w:val="20"/>
              </w:rPr>
              <w:t>Население всего</w:t>
            </w:r>
          </w:p>
        </w:tc>
        <w:tc>
          <w:tcPr>
            <w:tcW w:w="1113" w:type="dxa"/>
            <w:tcBorders>
              <w:top w:val="nil"/>
              <w:left w:val="nil"/>
              <w:bottom w:val="single" w:sz="4" w:space="0" w:color="auto"/>
              <w:right w:val="single" w:sz="4" w:space="0" w:color="auto"/>
            </w:tcBorders>
            <w:shd w:val="clear" w:color="auto" w:fill="auto"/>
            <w:vAlign w:val="center"/>
          </w:tcPr>
          <w:p w14:paraId="21B49D1C" w14:textId="77777777" w:rsidR="00E12078" w:rsidRDefault="00E12078" w:rsidP="00D93877">
            <w:pPr>
              <w:jc w:val="center"/>
              <w:rPr>
                <w:color w:val="000000"/>
                <w:sz w:val="20"/>
              </w:rPr>
            </w:pPr>
            <w:r>
              <w:rPr>
                <w:color w:val="000000"/>
                <w:sz w:val="20"/>
              </w:rPr>
              <w:t>чел.</w:t>
            </w:r>
          </w:p>
        </w:tc>
        <w:tc>
          <w:tcPr>
            <w:tcW w:w="943" w:type="dxa"/>
            <w:tcBorders>
              <w:top w:val="nil"/>
              <w:left w:val="nil"/>
              <w:bottom w:val="single" w:sz="4" w:space="0" w:color="auto"/>
              <w:right w:val="single" w:sz="4" w:space="0" w:color="auto"/>
            </w:tcBorders>
            <w:shd w:val="clear" w:color="auto" w:fill="auto"/>
            <w:vAlign w:val="center"/>
          </w:tcPr>
          <w:p w14:paraId="28FC1144" w14:textId="77777777" w:rsidR="00E12078" w:rsidRDefault="00E12078" w:rsidP="00D93877">
            <w:pPr>
              <w:jc w:val="center"/>
              <w:rPr>
                <w:color w:val="000000"/>
                <w:sz w:val="20"/>
              </w:rPr>
            </w:pPr>
          </w:p>
        </w:tc>
        <w:tc>
          <w:tcPr>
            <w:tcW w:w="943" w:type="dxa"/>
            <w:tcBorders>
              <w:top w:val="nil"/>
              <w:left w:val="nil"/>
              <w:bottom w:val="single" w:sz="4" w:space="0" w:color="auto"/>
              <w:right w:val="single" w:sz="4" w:space="0" w:color="auto"/>
            </w:tcBorders>
            <w:shd w:val="clear" w:color="auto" w:fill="auto"/>
            <w:vAlign w:val="center"/>
          </w:tcPr>
          <w:p w14:paraId="692F2C3A" w14:textId="77777777" w:rsidR="00E12078" w:rsidRDefault="00E12078" w:rsidP="00D93877">
            <w:pPr>
              <w:jc w:val="center"/>
              <w:rPr>
                <w:color w:val="000000"/>
                <w:sz w:val="20"/>
              </w:rPr>
            </w:pPr>
          </w:p>
        </w:tc>
        <w:tc>
          <w:tcPr>
            <w:tcW w:w="960" w:type="dxa"/>
            <w:tcBorders>
              <w:top w:val="nil"/>
              <w:left w:val="nil"/>
              <w:bottom w:val="single" w:sz="4" w:space="0" w:color="auto"/>
              <w:right w:val="single" w:sz="4" w:space="0" w:color="auto"/>
            </w:tcBorders>
            <w:shd w:val="clear" w:color="auto" w:fill="auto"/>
            <w:vAlign w:val="center"/>
          </w:tcPr>
          <w:p w14:paraId="51C094B2" w14:textId="77777777" w:rsidR="00E12078" w:rsidRDefault="00E12078" w:rsidP="00D93877">
            <w:pPr>
              <w:jc w:val="center"/>
              <w:rPr>
                <w:color w:val="000000"/>
                <w:sz w:val="20"/>
              </w:rPr>
            </w:pPr>
          </w:p>
        </w:tc>
        <w:tc>
          <w:tcPr>
            <w:tcW w:w="706" w:type="dxa"/>
            <w:tcBorders>
              <w:top w:val="nil"/>
              <w:left w:val="nil"/>
              <w:bottom w:val="single" w:sz="4" w:space="0" w:color="auto"/>
              <w:right w:val="single" w:sz="4" w:space="0" w:color="auto"/>
            </w:tcBorders>
            <w:shd w:val="clear" w:color="auto" w:fill="auto"/>
            <w:vAlign w:val="center"/>
          </w:tcPr>
          <w:p w14:paraId="64155285" w14:textId="77777777" w:rsidR="00E12078" w:rsidRDefault="00E12078" w:rsidP="00D93877">
            <w:pPr>
              <w:jc w:val="center"/>
              <w:rPr>
                <w:color w:val="000000"/>
                <w:sz w:val="20"/>
              </w:rPr>
            </w:pPr>
          </w:p>
        </w:tc>
      </w:tr>
      <w:tr w:rsidR="00E12078" w14:paraId="7AE9C488" w14:textId="77777777" w:rsidTr="00D93877">
        <w:trPr>
          <w:trHeight w:val="30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553A8B75" w14:textId="77777777" w:rsidR="00E12078" w:rsidRDefault="00E12078" w:rsidP="00D93877">
            <w:pPr>
              <w:jc w:val="center"/>
              <w:rPr>
                <w:color w:val="000000"/>
                <w:sz w:val="20"/>
              </w:rPr>
            </w:pPr>
            <w:r>
              <w:rPr>
                <w:color w:val="000000"/>
                <w:sz w:val="20"/>
              </w:rPr>
              <w:t>2</w:t>
            </w:r>
          </w:p>
        </w:tc>
        <w:tc>
          <w:tcPr>
            <w:tcW w:w="4691" w:type="dxa"/>
            <w:tcBorders>
              <w:top w:val="nil"/>
              <w:left w:val="nil"/>
              <w:bottom w:val="single" w:sz="4" w:space="0" w:color="auto"/>
              <w:right w:val="single" w:sz="4" w:space="0" w:color="auto"/>
            </w:tcBorders>
            <w:shd w:val="clear" w:color="auto" w:fill="auto"/>
            <w:vAlign w:val="center"/>
          </w:tcPr>
          <w:p w14:paraId="4204FDD1" w14:textId="77777777" w:rsidR="00E12078" w:rsidRDefault="00E12078" w:rsidP="00D93877">
            <w:pPr>
              <w:rPr>
                <w:color w:val="000000"/>
                <w:sz w:val="20"/>
              </w:rPr>
            </w:pPr>
            <w:r>
              <w:rPr>
                <w:color w:val="000000"/>
                <w:sz w:val="20"/>
              </w:rPr>
              <w:t>Количество домов всего</w:t>
            </w:r>
          </w:p>
        </w:tc>
        <w:tc>
          <w:tcPr>
            <w:tcW w:w="1113" w:type="dxa"/>
            <w:tcBorders>
              <w:top w:val="nil"/>
              <w:left w:val="nil"/>
              <w:bottom w:val="single" w:sz="4" w:space="0" w:color="auto"/>
              <w:right w:val="single" w:sz="4" w:space="0" w:color="auto"/>
            </w:tcBorders>
            <w:shd w:val="clear" w:color="auto" w:fill="auto"/>
            <w:vAlign w:val="center"/>
          </w:tcPr>
          <w:p w14:paraId="548A0D7F" w14:textId="77777777" w:rsidR="00E12078" w:rsidRDefault="00E12078" w:rsidP="00D93877">
            <w:pPr>
              <w:jc w:val="center"/>
              <w:rPr>
                <w:color w:val="000000"/>
                <w:sz w:val="20"/>
              </w:rPr>
            </w:pPr>
            <w:r>
              <w:rPr>
                <w:color w:val="000000"/>
                <w:sz w:val="20"/>
              </w:rPr>
              <w:t>шт.</w:t>
            </w:r>
          </w:p>
        </w:tc>
        <w:tc>
          <w:tcPr>
            <w:tcW w:w="943" w:type="dxa"/>
            <w:tcBorders>
              <w:top w:val="nil"/>
              <w:left w:val="nil"/>
              <w:bottom w:val="single" w:sz="4" w:space="0" w:color="auto"/>
              <w:right w:val="single" w:sz="4" w:space="0" w:color="auto"/>
            </w:tcBorders>
            <w:shd w:val="clear" w:color="auto" w:fill="auto"/>
            <w:vAlign w:val="center"/>
          </w:tcPr>
          <w:p w14:paraId="4F34A16B" w14:textId="77777777" w:rsidR="00E12078" w:rsidRDefault="00E12078" w:rsidP="00D93877">
            <w:pPr>
              <w:jc w:val="center"/>
              <w:rPr>
                <w:color w:val="000000"/>
                <w:sz w:val="20"/>
              </w:rPr>
            </w:pPr>
          </w:p>
        </w:tc>
        <w:tc>
          <w:tcPr>
            <w:tcW w:w="943" w:type="dxa"/>
            <w:tcBorders>
              <w:top w:val="nil"/>
              <w:left w:val="nil"/>
              <w:bottom w:val="single" w:sz="4" w:space="0" w:color="auto"/>
              <w:right w:val="single" w:sz="4" w:space="0" w:color="auto"/>
            </w:tcBorders>
            <w:shd w:val="clear" w:color="auto" w:fill="auto"/>
            <w:vAlign w:val="center"/>
          </w:tcPr>
          <w:p w14:paraId="31216F5F" w14:textId="77777777" w:rsidR="00E12078" w:rsidRDefault="00E12078" w:rsidP="00D93877">
            <w:pPr>
              <w:jc w:val="center"/>
              <w:rPr>
                <w:color w:val="000000"/>
                <w:sz w:val="20"/>
              </w:rPr>
            </w:pPr>
          </w:p>
        </w:tc>
        <w:tc>
          <w:tcPr>
            <w:tcW w:w="960" w:type="dxa"/>
            <w:tcBorders>
              <w:top w:val="nil"/>
              <w:left w:val="nil"/>
              <w:bottom w:val="single" w:sz="4" w:space="0" w:color="auto"/>
              <w:right w:val="single" w:sz="4" w:space="0" w:color="auto"/>
            </w:tcBorders>
            <w:shd w:val="clear" w:color="auto" w:fill="auto"/>
            <w:vAlign w:val="center"/>
          </w:tcPr>
          <w:p w14:paraId="6ABA5FC2" w14:textId="77777777" w:rsidR="00E12078" w:rsidRDefault="00E12078" w:rsidP="00D93877">
            <w:pPr>
              <w:jc w:val="center"/>
              <w:rPr>
                <w:color w:val="000000"/>
                <w:sz w:val="20"/>
              </w:rPr>
            </w:pPr>
          </w:p>
        </w:tc>
        <w:tc>
          <w:tcPr>
            <w:tcW w:w="706" w:type="dxa"/>
            <w:tcBorders>
              <w:top w:val="nil"/>
              <w:left w:val="nil"/>
              <w:bottom w:val="single" w:sz="4" w:space="0" w:color="auto"/>
              <w:right w:val="single" w:sz="4" w:space="0" w:color="auto"/>
            </w:tcBorders>
            <w:shd w:val="clear" w:color="auto" w:fill="auto"/>
            <w:vAlign w:val="center"/>
          </w:tcPr>
          <w:p w14:paraId="0AF883ED" w14:textId="77777777" w:rsidR="00E12078" w:rsidRDefault="00E12078" w:rsidP="00D93877">
            <w:pPr>
              <w:jc w:val="center"/>
              <w:rPr>
                <w:color w:val="000000"/>
                <w:sz w:val="20"/>
              </w:rPr>
            </w:pPr>
          </w:p>
        </w:tc>
      </w:tr>
      <w:tr w:rsidR="00E12078" w14:paraId="15891AC4" w14:textId="77777777" w:rsidTr="00D93877">
        <w:trPr>
          <w:trHeight w:val="30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75258067" w14:textId="77777777" w:rsidR="00E12078" w:rsidRDefault="00E12078" w:rsidP="00D93877">
            <w:pPr>
              <w:jc w:val="center"/>
              <w:rPr>
                <w:color w:val="000000"/>
                <w:sz w:val="20"/>
              </w:rPr>
            </w:pPr>
            <w:r>
              <w:rPr>
                <w:color w:val="000000"/>
                <w:sz w:val="20"/>
              </w:rPr>
              <w:t>3</w:t>
            </w:r>
          </w:p>
        </w:tc>
        <w:tc>
          <w:tcPr>
            <w:tcW w:w="4691" w:type="dxa"/>
            <w:tcBorders>
              <w:top w:val="nil"/>
              <w:left w:val="nil"/>
              <w:bottom w:val="single" w:sz="4" w:space="0" w:color="auto"/>
              <w:right w:val="single" w:sz="4" w:space="0" w:color="auto"/>
            </w:tcBorders>
            <w:shd w:val="clear" w:color="auto" w:fill="auto"/>
            <w:vAlign w:val="center"/>
          </w:tcPr>
          <w:p w14:paraId="3ABBD7F2" w14:textId="77777777" w:rsidR="00E12078" w:rsidRDefault="00E12078" w:rsidP="00D93877">
            <w:pPr>
              <w:rPr>
                <w:color w:val="000000"/>
                <w:sz w:val="20"/>
              </w:rPr>
            </w:pPr>
            <w:r>
              <w:rPr>
                <w:color w:val="000000"/>
                <w:sz w:val="20"/>
              </w:rPr>
              <w:t>Количество  газифицированных домов</w:t>
            </w:r>
          </w:p>
        </w:tc>
        <w:tc>
          <w:tcPr>
            <w:tcW w:w="1113" w:type="dxa"/>
            <w:tcBorders>
              <w:top w:val="nil"/>
              <w:left w:val="nil"/>
              <w:bottom w:val="single" w:sz="4" w:space="0" w:color="auto"/>
              <w:right w:val="single" w:sz="4" w:space="0" w:color="auto"/>
            </w:tcBorders>
            <w:shd w:val="clear" w:color="auto" w:fill="auto"/>
            <w:vAlign w:val="center"/>
          </w:tcPr>
          <w:p w14:paraId="53582160" w14:textId="77777777" w:rsidR="00E12078" w:rsidRDefault="00E12078" w:rsidP="00D93877">
            <w:pPr>
              <w:jc w:val="center"/>
              <w:rPr>
                <w:color w:val="000000"/>
                <w:sz w:val="20"/>
              </w:rPr>
            </w:pPr>
            <w:r>
              <w:rPr>
                <w:color w:val="000000"/>
                <w:sz w:val="20"/>
              </w:rPr>
              <w:t>шт.</w:t>
            </w:r>
          </w:p>
        </w:tc>
        <w:tc>
          <w:tcPr>
            <w:tcW w:w="943" w:type="dxa"/>
            <w:tcBorders>
              <w:top w:val="nil"/>
              <w:left w:val="nil"/>
              <w:bottom w:val="single" w:sz="4" w:space="0" w:color="auto"/>
              <w:right w:val="single" w:sz="4" w:space="0" w:color="auto"/>
            </w:tcBorders>
            <w:shd w:val="clear" w:color="auto" w:fill="auto"/>
            <w:vAlign w:val="center"/>
          </w:tcPr>
          <w:p w14:paraId="77053E22" w14:textId="77777777" w:rsidR="00E12078" w:rsidRDefault="00E12078" w:rsidP="00D93877">
            <w:pPr>
              <w:jc w:val="center"/>
              <w:rPr>
                <w:color w:val="000000"/>
                <w:sz w:val="20"/>
              </w:rPr>
            </w:pPr>
            <w:r>
              <w:rPr>
                <w:color w:val="000000"/>
                <w:sz w:val="20"/>
              </w:rPr>
              <w:t>156</w:t>
            </w:r>
          </w:p>
        </w:tc>
        <w:tc>
          <w:tcPr>
            <w:tcW w:w="943" w:type="dxa"/>
            <w:tcBorders>
              <w:top w:val="nil"/>
              <w:left w:val="nil"/>
              <w:bottom w:val="single" w:sz="4" w:space="0" w:color="auto"/>
              <w:right w:val="single" w:sz="4" w:space="0" w:color="auto"/>
            </w:tcBorders>
            <w:shd w:val="clear" w:color="auto" w:fill="auto"/>
            <w:vAlign w:val="center"/>
          </w:tcPr>
          <w:p w14:paraId="1F2D8B86" w14:textId="77777777" w:rsidR="00E12078" w:rsidRDefault="00E12078" w:rsidP="00D93877">
            <w:pPr>
              <w:jc w:val="center"/>
              <w:rPr>
                <w:color w:val="000000"/>
                <w:sz w:val="20"/>
              </w:rPr>
            </w:pPr>
            <w:r>
              <w:rPr>
                <w:color w:val="000000"/>
                <w:sz w:val="20"/>
              </w:rPr>
              <w:t>156</w:t>
            </w:r>
          </w:p>
        </w:tc>
        <w:tc>
          <w:tcPr>
            <w:tcW w:w="960" w:type="dxa"/>
            <w:tcBorders>
              <w:top w:val="nil"/>
              <w:left w:val="nil"/>
              <w:bottom w:val="single" w:sz="4" w:space="0" w:color="auto"/>
              <w:right w:val="single" w:sz="4" w:space="0" w:color="auto"/>
            </w:tcBorders>
            <w:shd w:val="clear" w:color="auto" w:fill="auto"/>
            <w:vAlign w:val="center"/>
          </w:tcPr>
          <w:p w14:paraId="314E602F" w14:textId="77777777" w:rsidR="00E12078" w:rsidRDefault="00E12078" w:rsidP="00D93877">
            <w:pPr>
              <w:jc w:val="center"/>
              <w:rPr>
                <w:color w:val="000000"/>
                <w:sz w:val="20"/>
              </w:rPr>
            </w:pPr>
            <w:r>
              <w:rPr>
                <w:color w:val="000000"/>
                <w:sz w:val="20"/>
              </w:rPr>
              <w:t>157</w:t>
            </w:r>
          </w:p>
        </w:tc>
        <w:tc>
          <w:tcPr>
            <w:tcW w:w="706" w:type="dxa"/>
            <w:tcBorders>
              <w:top w:val="nil"/>
              <w:left w:val="nil"/>
              <w:bottom w:val="single" w:sz="4" w:space="0" w:color="auto"/>
              <w:right w:val="single" w:sz="4" w:space="0" w:color="auto"/>
            </w:tcBorders>
            <w:shd w:val="clear" w:color="auto" w:fill="auto"/>
            <w:vAlign w:val="center"/>
          </w:tcPr>
          <w:p w14:paraId="26CCB003" w14:textId="5B4DC465" w:rsidR="00E12078" w:rsidRDefault="0055488D" w:rsidP="00D93877">
            <w:pPr>
              <w:jc w:val="center"/>
              <w:rPr>
                <w:color w:val="000000"/>
                <w:sz w:val="20"/>
              </w:rPr>
            </w:pPr>
            <w:r>
              <w:rPr>
                <w:color w:val="000000"/>
                <w:sz w:val="20"/>
              </w:rPr>
              <w:t>157</w:t>
            </w:r>
          </w:p>
        </w:tc>
      </w:tr>
      <w:tr w:rsidR="00E12078" w14:paraId="66C93AAA" w14:textId="77777777" w:rsidTr="00D93877">
        <w:trPr>
          <w:trHeight w:val="51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47D4831B" w14:textId="77777777" w:rsidR="00E12078" w:rsidRDefault="00E12078" w:rsidP="00D93877">
            <w:pPr>
              <w:jc w:val="center"/>
              <w:rPr>
                <w:color w:val="000000"/>
                <w:sz w:val="20"/>
              </w:rPr>
            </w:pPr>
            <w:r>
              <w:rPr>
                <w:color w:val="000000"/>
                <w:sz w:val="20"/>
              </w:rPr>
              <w:t>4</w:t>
            </w:r>
          </w:p>
        </w:tc>
        <w:tc>
          <w:tcPr>
            <w:tcW w:w="4691" w:type="dxa"/>
            <w:tcBorders>
              <w:top w:val="nil"/>
              <w:left w:val="nil"/>
              <w:bottom w:val="single" w:sz="4" w:space="0" w:color="auto"/>
              <w:right w:val="single" w:sz="4" w:space="0" w:color="auto"/>
            </w:tcBorders>
            <w:shd w:val="clear" w:color="auto" w:fill="auto"/>
            <w:vAlign w:val="center"/>
          </w:tcPr>
          <w:p w14:paraId="3EB67B99" w14:textId="77777777" w:rsidR="00E12078" w:rsidRDefault="00E12078" w:rsidP="00D93877">
            <w:pPr>
              <w:rPr>
                <w:color w:val="000000"/>
                <w:sz w:val="20"/>
              </w:rPr>
            </w:pPr>
            <w:r>
              <w:rPr>
                <w:color w:val="000000"/>
                <w:sz w:val="20"/>
              </w:rPr>
              <w:t>Количество жильцов, охваченных центр. Газоснабжением</w:t>
            </w:r>
          </w:p>
        </w:tc>
        <w:tc>
          <w:tcPr>
            <w:tcW w:w="1113" w:type="dxa"/>
            <w:tcBorders>
              <w:top w:val="nil"/>
              <w:left w:val="nil"/>
              <w:bottom w:val="single" w:sz="4" w:space="0" w:color="auto"/>
              <w:right w:val="single" w:sz="4" w:space="0" w:color="auto"/>
            </w:tcBorders>
            <w:shd w:val="clear" w:color="auto" w:fill="auto"/>
            <w:vAlign w:val="center"/>
          </w:tcPr>
          <w:p w14:paraId="79B07FC9" w14:textId="77777777" w:rsidR="00E12078" w:rsidRDefault="00E12078" w:rsidP="00D93877">
            <w:pPr>
              <w:jc w:val="center"/>
              <w:rPr>
                <w:color w:val="000000"/>
                <w:sz w:val="20"/>
              </w:rPr>
            </w:pPr>
            <w:r>
              <w:rPr>
                <w:color w:val="000000"/>
                <w:sz w:val="20"/>
              </w:rPr>
              <w:t>чел.</w:t>
            </w:r>
          </w:p>
        </w:tc>
        <w:tc>
          <w:tcPr>
            <w:tcW w:w="943" w:type="dxa"/>
            <w:tcBorders>
              <w:top w:val="nil"/>
              <w:left w:val="nil"/>
              <w:bottom w:val="single" w:sz="4" w:space="0" w:color="auto"/>
              <w:right w:val="single" w:sz="4" w:space="0" w:color="auto"/>
            </w:tcBorders>
            <w:shd w:val="clear" w:color="auto" w:fill="auto"/>
            <w:vAlign w:val="center"/>
          </w:tcPr>
          <w:p w14:paraId="03232EBF" w14:textId="77777777" w:rsidR="00E12078" w:rsidRDefault="00E12078" w:rsidP="00D93877">
            <w:pPr>
              <w:jc w:val="center"/>
              <w:rPr>
                <w:color w:val="000000"/>
                <w:sz w:val="20"/>
              </w:rPr>
            </w:pPr>
          </w:p>
        </w:tc>
        <w:tc>
          <w:tcPr>
            <w:tcW w:w="943" w:type="dxa"/>
            <w:tcBorders>
              <w:top w:val="nil"/>
              <w:left w:val="nil"/>
              <w:bottom w:val="single" w:sz="4" w:space="0" w:color="auto"/>
              <w:right w:val="single" w:sz="4" w:space="0" w:color="auto"/>
            </w:tcBorders>
            <w:shd w:val="clear" w:color="auto" w:fill="auto"/>
            <w:vAlign w:val="center"/>
          </w:tcPr>
          <w:p w14:paraId="77C4F813" w14:textId="77777777" w:rsidR="00E12078" w:rsidRDefault="00E12078" w:rsidP="00D93877">
            <w:pPr>
              <w:jc w:val="center"/>
              <w:rPr>
                <w:color w:val="000000"/>
                <w:sz w:val="20"/>
              </w:rPr>
            </w:pPr>
          </w:p>
        </w:tc>
        <w:tc>
          <w:tcPr>
            <w:tcW w:w="960" w:type="dxa"/>
            <w:tcBorders>
              <w:top w:val="nil"/>
              <w:left w:val="nil"/>
              <w:bottom w:val="single" w:sz="4" w:space="0" w:color="auto"/>
              <w:right w:val="single" w:sz="4" w:space="0" w:color="auto"/>
            </w:tcBorders>
            <w:shd w:val="clear" w:color="auto" w:fill="auto"/>
            <w:vAlign w:val="center"/>
          </w:tcPr>
          <w:p w14:paraId="5A6DF4ED" w14:textId="77777777" w:rsidR="00E12078" w:rsidRDefault="00E12078" w:rsidP="00D93877">
            <w:pPr>
              <w:jc w:val="center"/>
              <w:rPr>
                <w:color w:val="000000"/>
                <w:sz w:val="20"/>
              </w:rPr>
            </w:pPr>
          </w:p>
        </w:tc>
        <w:tc>
          <w:tcPr>
            <w:tcW w:w="706" w:type="dxa"/>
            <w:tcBorders>
              <w:top w:val="nil"/>
              <w:left w:val="nil"/>
              <w:bottom w:val="single" w:sz="4" w:space="0" w:color="auto"/>
              <w:right w:val="single" w:sz="4" w:space="0" w:color="auto"/>
            </w:tcBorders>
            <w:shd w:val="clear" w:color="auto" w:fill="auto"/>
            <w:vAlign w:val="center"/>
          </w:tcPr>
          <w:p w14:paraId="475A1AF6" w14:textId="77777777" w:rsidR="00E12078" w:rsidRDefault="00E12078" w:rsidP="00D93877">
            <w:pPr>
              <w:jc w:val="center"/>
              <w:rPr>
                <w:color w:val="000000"/>
                <w:sz w:val="20"/>
              </w:rPr>
            </w:pPr>
          </w:p>
        </w:tc>
      </w:tr>
      <w:tr w:rsidR="00E12078" w14:paraId="384C8DA7" w14:textId="77777777" w:rsidTr="00D93877">
        <w:trPr>
          <w:trHeight w:val="510"/>
          <w:jc w:val="center"/>
        </w:trPr>
        <w:tc>
          <w:tcPr>
            <w:tcW w:w="562" w:type="dxa"/>
            <w:tcBorders>
              <w:top w:val="nil"/>
              <w:left w:val="single" w:sz="4" w:space="0" w:color="auto"/>
              <w:bottom w:val="single" w:sz="4" w:space="0" w:color="auto"/>
              <w:right w:val="single" w:sz="4" w:space="0" w:color="auto"/>
            </w:tcBorders>
            <w:shd w:val="clear" w:color="auto" w:fill="auto"/>
            <w:vAlign w:val="center"/>
          </w:tcPr>
          <w:p w14:paraId="50DC69CB" w14:textId="77777777" w:rsidR="00E12078" w:rsidRDefault="00E12078" w:rsidP="00D93877">
            <w:pPr>
              <w:jc w:val="center"/>
              <w:rPr>
                <w:color w:val="000000"/>
                <w:sz w:val="20"/>
              </w:rPr>
            </w:pPr>
            <w:r>
              <w:rPr>
                <w:color w:val="000000"/>
                <w:sz w:val="20"/>
              </w:rPr>
              <w:t>5</w:t>
            </w:r>
          </w:p>
        </w:tc>
        <w:tc>
          <w:tcPr>
            <w:tcW w:w="4691" w:type="dxa"/>
            <w:tcBorders>
              <w:top w:val="nil"/>
              <w:left w:val="nil"/>
              <w:bottom w:val="single" w:sz="4" w:space="0" w:color="auto"/>
              <w:right w:val="single" w:sz="4" w:space="0" w:color="auto"/>
            </w:tcBorders>
            <w:shd w:val="clear" w:color="auto" w:fill="auto"/>
            <w:vAlign w:val="center"/>
          </w:tcPr>
          <w:p w14:paraId="32D36903" w14:textId="77777777" w:rsidR="00E12078" w:rsidRDefault="00E12078" w:rsidP="00D93877">
            <w:pPr>
              <w:rPr>
                <w:color w:val="000000"/>
                <w:sz w:val="20"/>
              </w:rPr>
            </w:pPr>
            <w:r>
              <w:rPr>
                <w:color w:val="000000"/>
                <w:sz w:val="20"/>
              </w:rPr>
              <w:t>Количество жильцов, охваченных баллонным  Газоснабжением</w:t>
            </w:r>
          </w:p>
        </w:tc>
        <w:tc>
          <w:tcPr>
            <w:tcW w:w="1113" w:type="dxa"/>
            <w:tcBorders>
              <w:top w:val="nil"/>
              <w:left w:val="nil"/>
              <w:bottom w:val="single" w:sz="4" w:space="0" w:color="auto"/>
              <w:right w:val="single" w:sz="4" w:space="0" w:color="auto"/>
            </w:tcBorders>
            <w:shd w:val="clear" w:color="auto" w:fill="auto"/>
            <w:vAlign w:val="center"/>
          </w:tcPr>
          <w:p w14:paraId="737070E1" w14:textId="77777777" w:rsidR="00E12078" w:rsidRDefault="00E12078" w:rsidP="00D93877">
            <w:pPr>
              <w:jc w:val="center"/>
              <w:rPr>
                <w:color w:val="000000"/>
                <w:sz w:val="20"/>
              </w:rPr>
            </w:pPr>
            <w:r>
              <w:rPr>
                <w:color w:val="000000"/>
                <w:sz w:val="20"/>
              </w:rPr>
              <w:t>чел.</w:t>
            </w:r>
          </w:p>
        </w:tc>
        <w:tc>
          <w:tcPr>
            <w:tcW w:w="943" w:type="dxa"/>
            <w:tcBorders>
              <w:top w:val="nil"/>
              <w:left w:val="nil"/>
              <w:bottom w:val="single" w:sz="4" w:space="0" w:color="auto"/>
              <w:right w:val="single" w:sz="4" w:space="0" w:color="auto"/>
            </w:tcBorders>
            <w:shd w:val="clear" w:color="auto" w:fill="auto"/>
            <w:vAlign w:val="center"/>
          </w:tcPr>
          <w:p w14:paraId="3BA74AF2" w14:textId="77777777" w:rsidR="00E12078" w:rsidRDefault="00E12078" w:rsidP="00D93877">
            <w:pPr>
              <w:jc w:val="center"/>
              <w:rPr>
                <w:color w:val="000000"/>
                <w:sz w:val="20"/>
              </w:rPr>
            </w:pPr>
          </w:p>
        </w:tc>
        <w:tc>
          <w:tcPr>
            <w:tcW w:w="943" w:type="dxa"/>
            <w:tcBorders>
              <w:top w:val="nil"/>
              <w:left w:val="nil"/>
              <w:bottom w:val="single" w:sz="4" w:space="0" w:color="auto"/>
              <w:right w:val="single" w:sz="4" w:space="0" w:color="auto"/>
            </w:tcBorders>
            <w:shd w:val="clear" w:color="auto" w:fill="auto"/>
            <w:vAlign w:val="center"/>
          </w:tcPr>
          <w:p w14:paraId="1BF2EC46" w14:textId="77777777" w:rsidR="00E12078" w:rsidRDefault="00E12078" w:rsidP="00D93877">
            <w:pPr>
              <w:jc w:val="center"/>
              <w:rPr>
                <w:color w:val="000000"/>
                <w:sz w:val="20"/>
              </w:rPr>
            </w:pPr>
          </w:p>
        </w:tc>
        <w:tc>
          <w:tcPr>
            <w:tcW w:w="960" w:type="dxa"/>
            <w:tcBorders>
              <w:top w:val="nil"/>
              <w:left w:val="nil"/>
              <w:bottom w:val="single" w:sz="4" w:space="0" w:color="auto"/>
              <w:right w:val="single" w:sz="4" w:space="0" w:color="auto"/>
            </w:tcBorders>
            <w:shd w:val="clear" w:color="auto" w:fill="auto"/>
            <w:vAlign w:val="center"/>
          </w:tcPr>
          <w:p w14:paraId="515F0269" w14:textId="77777777" w:rsidR="00E12078" w:rsidRDefault="00E12078" w:rsidP="00D93877">
            <w:pPr>
              <w:jc w:val="center"/>
              <w:rPr>
                <w:color w:val="000000"/>
                <w:sz w:val="20"/>
              </w:rPr>
            </w:pPr>
          </w:p>
        </w:tc>
        <w:tc>
          <w:tcPr>
            <w:tcW w:w="706" w:type="dxa"/>
            <w:tcBorders>
              <w:top w:val="nil"/>
              <w:left w:val="nil"/>
              <w:bottom w:val="single" w:sz="4" w:space="0" w:color="auto"/>
              <w:right w:val="single" w:sz="4" w:space="0" w:color="auto"/>
            </w:tcBorders>
            <w:shd w:val="clear" w:color="auto" w:fill="auto"/>
            <w:vAlign w:val="center"/>
          </w:tcPr>
          <w:p w14:paraId="44EC4CD6" w14:textId="77777777" w:rsidR="00E12078" w:rsidRDefault="00E12078" w:rsidP="00D93877">
            <w:pPr>
              <w:jc w:val="center"/>
              <w:rPr>
                <w:color w:val="000000"/>
                <w:sz w:val="20"/>
              </w:rPr>
            </w:pPr>
          </w:p>
        </w:tc>
      </w:tr>
    </w:tbl>
    <w:p w14:paraId="6BE30653" w14:textId="77777777" w:rsidR="00E12078" w:rsidRDefault="00E12078" w:rsidP="00E12078">
      <w:pPr>
        <w:pStyle w:val="HTML0"/>
        <w:jc w:val="both"/>
        <w:rPr>
          <w:b/>
          <w:bCs/>
          <w:color w:val="000000"/>
          <w:sz w:val="22"/>
          <w:szCs w:val="22"/>
        </w:rPr>
      </w:pPr>
    </w:p>
    <w:p w14:paraId="7F768301" w14:textId="78D709BD" w:rsidR="00E12078" w:rsidRPr="00C81C27" w:rsidRDefault="00E12078" w:rsidP="00E12078">
      <w:pPr>
        <w:pStyle w:val="HTML0"/>
        <w:jc w:val="both"/>
        <w:rPr>
          <w:i w:val="0"/>
          <w:iCs/>
          <w:sz w:val="28"/>
        </w:rPr>
      </w:pPr>
      <w:r w:rsidRPr="00A45C38">
        <w:rPr>
          <w:b/>
          <w:bCs/>
          <w:i w:val="0"/>
          <w:iCs/>
          <w:color w:val="000000"/>
          <w:sz w:val="22"/>
          <w:szCs w:val="22"/>
        </w:rPr>
        <w:t xml:space="preserve">Таблица </w:t>
      </w:r>
      <w:r w:rsidR="004F5CD9">
        <w:rPr>
          <w:b/>
          <w:bCs/>
          <w:i w:val="0"/>
          <w:iCs/>
          <w:color w:val="000000"/>
          <w:sz w:val="22"/>
          <w:szCs w:val="22"/>
        </w:rPr>
        <w:t>3.31.</w:t>
      </w:r>
      <w:r w:rsidRPr="00A45C38">
        <w:rPr>
          <w:b/>
          <w:bCs/>
          <w:i w:val="0"/>
          <w:iCs/>
          <w:color w:val="000000"/>
          <w:sz w:val="22"/>
          <w:szCs w:val="22"/>
        </w:rPr>
        <w:t xml:space="preserve"> Среднегодовой спрос коммунальных ресурсов</w:t>
      </w:r>
      <w:r>
        <w:rPr>
          <w:b/>
          <w:bCs/>
          <w:i w:val="0"/>
          <w:iCs/>
          <w:color w:val="000000"/>
          <w:sz w:val="22"/>
          <w:szCs w:val="22"/>
        </w:rPr>
        <w:t xml:space="preserve"> в сфере  газоснабжения</w:t>
      </w:r>
      <w:r w:rsidRPr="00A45C38">
        <w:rPr>
          <w:b/>
          <w:bCs/>
          <w:i w:val="0"/>
          <w:iCs/>
          <w:color w:val="000000"/>
          <w:sz w:val="22"/>
          <w:szCs w:val="22"/>
        </w:rPr>
        <w:t>, тыс</w:t>
      </w:r>
      <w:proofErr w:type="gramStart"/>
      <w:r w:rsidRPr="00A45C38">
        <w:rPr>
          <w:b/>
          <w:bCs/>
          <w:i w:val="0"/>
          <w:iCs/>
          <w:color w:val="000000"/>
          <w:sz w:val="22"/>
          <w:szCs w:val="22"/>
        </w:rPr>
        <w:t>.м</w:t>
      </w:r>
      <w:proofErr w:type="gramEnd"/>
      <w:r w:rsidRPr="00A45C38">
        <w:rPr>
          <w:b/>
          <w:bCs/>
          <w:i w:val="0"/>
          <w:iCs/>
          <w:color w:val="000000"/>
          <w:sz w:val="22"/>
          <w:szCs w:val="22"/>
        </w:rPr>
        <w:t>3</w:t>
      </w:r>
    </w:p>
    <w:tbl>
      <w:tblPr>
        <w:tblW w:w="9911" w:type="dxa"/>
        <w:jc w:val="center"/>
        <w:tblLook w:val="04A0" w:firstRow="1" w:lastRow="0" w:firstColumn="1" w:lastColumn="0" w:noHBand="0" w:noVBand="1"/>
      </w:tblPr>
      <w:tblGrid>
        <w:gridCol w:w="6627"/>
        <w:gridCol w:w="995"/>
        <w:gridCol w:w="995"/>
        <w:gridCol w:w="1294"/>
      </w:tblGrid>
      <w:tr w:rsidR="00E12078" w:rsidRPr="00A45C38" w14:paraId="0FCB399B" w14:textId="77777777" w:rsidTr="00D93877">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8CAA17" w14:textId="77777777" w:rsidR="00E12078" w:rsidRPr="00A45C38" w:rsidRDefault="00E12078" w:rsidP="00D93877">
            <w:pPr>
              <w:jc w:val="center"/>
              <w:rPr>
                <w:b/>
                <w:bCs/>
                <w:color w:val="000000"/>
                <w:sz w:val="22"/>
                <w:szCs w:val="22"/>
              </w:rPr>
            </w:pPr>
            <w:r w:rsidRPr="00A45C38">
              <w:rPr>
                <w:b/>
                <w:bCs/>
                <w:color w:val="000000"/>
                <w:sz w:val="22"/>
                <w:szCs w:val="22"/>
              </w:rPr>
              <w:t>Наименование показателя</w:t>
            </w:r>
          </w:p>
        </w:tc>
        <w:tc>
          <w:tcPr>
            <w:tcW w:w="995" w:type="dxa"/>
            <w:tcBorders>
              <w:top w:val="single" w:sz="4" w:space="0" w:color="auto"/>
              <w:left w:val="nil"/>
              <w:bottom w:val="single" w:sz="4" w:space="0" w:color="auto"/>
              <w:right w:val="single" w:sz="4" w:space="0" w:color="auto"/>
            </w:tcBorders>
            <w:shd w:val="clear" w:color="auto" w:fill="auto"/>
            <w:noWrap/>
            <w:vAlign w:val="center"/>
            <w:hideMark/>
          </w:tcPr>
          <w:p w14:paraId="2F65D70C" w14:textId="77777777" w:rsidR="00E12078" w:rsidRPr="00A45C38" w:rsidRDefault="00E12078" w:rsidP="00D93877">
            <w:pPr>
              <w:jc w:val="center"/>
              <w:rPr>
                <w:b/>
                <w:bCs/>
                <w:color w:val="000000"/>
                <w:sz w:val="22"/>
                <w:szCs w:val="22"/>
              </w:rPr>
            </w:pPr>
            <w:r w:rsidRPr="00A45C38">
              <w:rPr>
                <w:b/>
                <w:bCs/>
                <w:color w:val="000000"/>
                <w:sz w:val="22"/>
                <w:szCs w:val="22"/>
              </w:rPr>
              <w:t>2021</w:t>
            </w:r>
          </w:p>
        </w:tc>
        <w:tc>
          <w:tcPr>
            <w:tcW w:w="995" w:type="dxa"/>
            <w:tcBorders>
              <w:top w:val="single" w:sz="4" w:space="0" w:color="auto"/>
              <w:left w:val="nil"/>
              <w:bottom w:val="single" w:sz="4" w:space="0" w:color="auto"/>
              <w:right w:val="single" w:sz="4" w:space="0" w:color="auto"/>
            </w:tcBorders>
            <w:shd w:val="clear" w:color="auto" w:fill="auto"/>
            <w:noWrap/>
            <w:vAlign w:val="center"/>
            <w:hideMark/>
          </w:tcPr>
          <w:p w14:paraId="70F7C505" w14:textId="77777777" w:rsidR="00E12078" w:rsidRPr="00A45C38" w:rsidRDefault="00E12078" w:rsidP="00D93877">
            <w:pPr>
              <w:jc w:val="center"/>
              <w:rPr>
                <w:b/>
                <w:bCs/>
                <w:color w:val="000000"/>
                <w:sz w:val="22"/>
                <w:szCs w:val="22"/>
              </w:rPr>
            </w:pPr>
            <w:r w:rsidRPr="00A45C38">
              <w:rPr>
                <w:b/>
                <w:bCs/>
                <w:color w:val="000000"/>
                <w:sz w:val="22"/>
                <w:szCs w:val="22"/>
              </w:rPr>
              <w:t>2022</w:t>
            </w:r>
          </w:p>
        </w:tc>
        <w:tc>
          <w:tcPr>
            <w:tcW w:w="1294" w:type="dxa"/>
            <w:tcBorders>
              <w:top w:val="single" w:sz="4" w:space="0" w:color="auto"/>
              <w:left w:val="nil"/>
              <w:bottom w:val="single" w:sz="4" w:space="0" w:color="auto"/>
              <w:right w:val="single" w:sz="4" w:space="0" w:color="auto"/>
            </w:tcBorders>
            <w:shd w:val="clear" w:color="auto" w:fill="auto"/>
            <w:noWrap/>
            <w:vAlign w:val="center"/>
            <w:hideMark/>
          </w:tcPr>
          <w:p w14:paraId="6C4E381A" w14:textId="77777777" w:rsidR="00E12078" w:rsidRPr="00A45C38" w:rsidRDefault="00E12078" w:rsidP="00D93877">
            <w:pPr>
              <w:jc w:val="center"/>
              <w:rPr>
                <w:b/>
                <w:bCs/>
                <w:color w:val="000000"/>
                <w:sz w:val="22"/>
                <w:szCs w:val="22"/>
              </w:rPr>
            </w:pPr>
            <w:r w:rsidRPr="00A45C38">
              <w:rPr>
                <w:b/>
                <w:bCs/>
                <w:color w:val="000000"/>
                <w:sz w:val="22"/>
                <w:szCs w:val="22"/>
              </w:rPr>
              <w:t>2023</w:t>
            </w:r>
          </w:p>
        </w:tc>
      </w:tr>
      <w:tr w:rsidR="00E12078" w:rsidRPr="00A45C38" w14:paraId="42EE0BFC" w14:textId="77777777" w:rsidTr="00D93877">
        <w:trPr>
          <w:trHeight w:val="300"/>
          <w:jc w:val="center"/>
        </w:trPr>
        <w:tc>
          <w:tcPr>
            <w:tcW w:w="9911" w:type="dxa"/>
            <w:gridSpan w:val="4"/>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026DA20A" w14:textId="77777777" w:rsidR="00E12078" w:rsidRPr="00A45C38" w:rsidRDefault="00E12078" w:rsidP="00D93877">
            <w:pPr>
              <w:jc w:val="center"/>
              <w:rPr>
                <w:b/>
                <w:bCs/>
                <w:color w:val="000000"/>
                <w:sz w:val="22"/>
                <w:szCs w:val="22"/>
              </w:rPr>
            </w:pPr>
            <w:r w:rsidRPr="00A45C38">
              <w:rPr>
                <w:b/>
                <w:bCs/>
                <w:color w:val="000000"/>
                <w:sz w:val="22"/>
                <w:szCs w:val="22"/>
              </w:rPr>
              <w:t xml:space="preserve">Газоснабжение </w:t>
            </w:r>
          </w:p>
        </w:tc>
      </w:tr>
      <w:tr w:rsidR="00E12078" w:rsidRPr="00A45C38" w14:paraId="60ECF8F2" w14:textId="77777777" w:rsidTr="00D93877">
        <w:trPr>
          <w:trHeight w:val="300"/>
          <w:jc w:val="center"/>
        </w:trPr>
        <w:tc>
          <w:tcPr>
            <w:tcW w:w="6627" w:type="dxa"/>
            <w:tcBorders>
              <w:top w:val="nil"/>
              <w:left w:val="single" w:sz="4" w:space="0" w:color="auto"/>
              <w:bottom w:val="single" w:sz="4" w:space="0" w:color="auto"/>
              <w:right w:val="single" w:sz="4" w:space="0" w:color="auto"/>
            </w:tcBorders>
            <w:shd w:val="clear" w:color="auto" w:fill="auto"/>
            <w:vAlign w:val="center"/>
            <w:hideMark/>
          </w:tcPr>
          <w:p w14:paraId="414E9EC9" w14:textId="77777777" w:rsidR="00E12078" w:rsidRPr="00A45C38" w:rsidRDefault="00E12078" w:rsidP="00D93877">
            <w:pPr>
              <w:rPr>
                <w:color w:val="000000"/>
                <w:sz w:val="22"/>
                <w:szCs w:val="22"/>
              </w:rPr>
            </w:pPr>
            <w:r w:rsidRPr="00A45C38">
              <w:rPr>
                <w:color w:val="000000"/>
                <w:sz w:val="22"/>
                <w:szCs w:val="22"/>
              </w:rPr>
              <w:t>Население</w:t>
            </w:r>
          </w:p>
        </w:tc>
        <w:tc>
          <w:tcPr>
            <w:tcW w:w="995" w:type="dxa"/>
            <w:tcBorders>
              <w:top w:val="nil"/>
              <w:left w:val="nil"/>
              <w:bottom w:val="single" w:sz="4" w:space="0" w:color="auto"/>
              <w:right w:val="single" w:sz="4" w:space="0" w:color="auto"/>
            </w:tcBorders>
            <w:shd w:val="clear" w:color="auto" w:fill="auto"/>
            <w:noWrap/>
            <w:vAlign w:val="center"/>
          </w:tcPr>
          <w:p w14:paraId="002E6681" w14:textId="77777777" w:rsidR="00E12078" w:rsidRPr="00AC3E88" w:rsidRDefault="00E12078" w:rsidP="00D93877">
            <w:pPr>
              <w:jc w:val="center"/>
              <w:rPr>
                <w:color w:val="000000"/>
                <w:sz w:val="22"/>
                <w:szCs w:val="22"/>
              </w:rPr>
            </w:pPr>
            <w:r w:rsidRPr="00AC3E88">
              <w:rPr>
                <w:color w:val="000000"/>
                <w:sz w:val="22"/>
                <w:szCs w:val="22"/>
              </w:rPr>
              <w:t>390,054</w:t>
            </w:r>
          </w:p>
        </w:tc>
        <w:tc>
          <w:tcPr>
            <w:tcW w:w="995" w:type="dxa"/>
            <w:tcBorders>
              <w:top w:val="nil"/>
              <w:left w:val="nil"/>
              <w:bottom w:val="single" w:sz="4" w:space="0" w:color="auto"/>
              <w:right w:val="single" w:sz="4" w:space="0" w:color="auto"/>
            </w:tcBorders>
            <w:shd w:val="clear" w:color="auto" w:fill="auto"/>
            <w:noWrap/>
            <w:vAlign w:val="center"/>
          </w:tcPr>
          <w:p w14:paraId="0F1F2268" w14:textId="77777777" w:rsidR="00E12078" w:rsidRPr="00AC3E88" w:rsidRDefault="00E12078" w:rsidP="00D93877">
            <w:pPr>
              <w:jc w:val="center"/>
              <w:rPr>
                <w:color w:val="000000"/>
                <w:sz w:val="22"/>
                <w:szCs w:val="22"/>
              </w:rPr>
            </w:pPr>
            <w:r w:rsidRPr="00AC3E88">
              <w:rPr>
                <w:color w:val="000000"/>
                <w:sz w:val="22"/>
                <w:szCs w:val="22"/>
              </w:rPr>
              <w:t>382,747</w:t>
            </w:r>
          </w:p>
        </w:tc>
        <w:tc>
          <w:tcPr>
            <w:tcW w:w="1294" w:type="dxa"/>
            <w:tcBorders>
              <w:top w:val="nil"/>
              <w:left w:val="nil"/>
              <w:bottom w:val="single" w:sz="4" w:space="0" w:color="auto"/>
              <w:right w:val="single" w:sz="4" w:space="0" w:color="auto"/>
            </w:tcBorders>
            <w:shd w:val="clear" w:color="auto" w:fill="auto"/>
            <w:noWrap/>
            <w:vAlign w:val="center"/>
          </w:tcPr>
          <w:p w14:paraId="3877A475" w14:textId="77777777" w:rsidR="00E12078" w:rsidRPr="00AC3E88" w:rsidRDefault="00E12078" w:rsidP="00D93877">
            <w:pPr>
              <w:jc w:val="center"/>
              <w:rPr>
                <w:color w:val="000000"/>
                <w:sz w:val="22"/>
                <w:szCs w:val="22"/>
              </w:rPr>
            </w:pPr>
            <w:r w:rsidRPr="00AC3E88">
              <w:rPr>
                <w:color w:val="000000"/>
                <w:sz w:val="22"/>
                <w:szCs w:val="22"/>
              </w:rPr>
              <w:t>362,961</w:t>
            </w:r>
          </w:p>
        </w:tc>
      </w:tr>
      <w:tr w:rsidR="00E12078" w:rsidRPr="00A45C38" w14:paraId="2944D935" w14:textId="77777777" w:rsidTr="00D93877">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174329" w14:textId="77777777" w:rsidR="00E12078" w:rsidRPr="00A45C38" w:rsidRDefault="00E12078" w:rsidP="00D93877">
            <w:pPr>
              <w:rPr>
                <w:color w:val="000000"/>
                <w:sz w:val="22"/>
                <w:szCs w:val="22"/>
              </w:rPr>
            </w:pPr>
            <w:r w:rsidRPr="00A45C38">
              <w:rPr>
                <w:color w:val="000000"/>
                <w:sz w:val="22"/>
                <w:szCs w:val="22"/>
              </w:rPr>
              <w:t>Бюджетные потребители</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5D7887A2" w14:textId="77777777" w:rsidR="00E12078" w:rsidRPr="00AC3E88" w:rsidRDefault="00E12078" w:rsidP="00D93877">
            <w:pPr>
              <w:jc w:val="center"/>
              <w:rPr>
                <w:color w:val="000000"/>
                <w:sz w:val="22"/>
                <w:szCs w:val="22"/>
              </w:rPr>
            </w:pPr>
            <w:r w:rsidRPr="00AC3E88">
              <w:rPr>
                <w:color w:val="000000"/>
                <w:sz w:val="22"/>
                <w:szCs w:val="22"/>
              </w:rPr>
              <w:t>8,300</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73F848E9" w14:textId="77777777" w:rsidR="00E12078" w:rsidRPr="00AC3E88" w:rsidRDefault="00E12078" w:rsidP="00D93877">
            <w:pPr>
              <w:jc w:val="center"/>
              <w:rPr>
                <w:color w:val="000000"/>
                <w:sz w:val="22"/>
                <w:szCs w:val="22"/>
              </w:rPr>
            </w:pPr>
            <w:r w:rsidRPr="00AC3E88">
              <w:rPr>
                <w:color w:val="000000"/>
                <w:sz w:val="22"/>
                <w:szCs w:val="22"/>
              </w:rPr>
              <w:t>8,400</w:t>
            </w:r>
          </w:p>
        </w:tc>
        <w:tc>
          <w:tcPr>
            <w:tcW w:w="1294" w:type="dxa"/>
            <w:tcBorders>
              <w:top w:val="single" w:sz="4" w:space="0" w:color="auto"/>
              <w:left w:val="nil"/>
              <w:bottom w:val="single" w:sz="4" w:space="0" w:color="auto"/>
              <w:right w:val="single" w:sz="4" w:space="0" w:color="auto"/>
            </w:tcBorders>
            <w:shd w:val="clear" w:color="auto" w:fill="auto"/>
            <w:vAlign w:val="center"/>
          </w:tcPr>
          <w:p w14:paraId="1712048A" w14:textId="77777777" w:rsidR="00E12078" w:rsidRPr="00AC3E88" w:rsidRDefault="00E12078" w:rsidP="00D93877">
            <w:pPr>
              <w:jc w:val="center"/>
              <w:rPr>
                <w:color w:val="000000"/>
                <w:sz w:val="22"/>
                <w:szCs w:val="22"/>
              </w:rPr>
            </w:pPr>
            <w:r w:rsidRPr="00AC3E88">
              <w:rPr>
                <w:color w:val="000000"/>
                <w:sz w:val="22"/>
                <w:szCs w:val="22"/>
              </w:rPr>
              <w:t>6,800</w:t>
            </w:r>
          </w:p>
        </w:tc>
      </w:tr>
      <w:tr w:rsidR="00E12078" w:rsidRPr="00A45C38" w14:paraId="7E28D1EF" w14:textId="77777777" w:rsidTr="00D93877">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4D8D23" w14:textId="77777777" w:rsidR="00E12078" w:rsidRPr="00A45C38" w:rsidRDefault="00E12078" w:rsidP="00D93877">
            <w:pPr>
              <w:rPr>
                <w:color w:val="000000"/>
                <w:sz w:val="22"/>
                <w:szCs w:val="22"/>
              </w:rPr>
            </w:pPr>
            <w:r w:rsidRPr="00A45C38">
              <w:rPr>
                <w:color w:val="000000"/>
                <w:sz w:val="22"/>
                <w:szCs w:val="22"/>
              </w:rPr>
              <w:t>Прочие потребители</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272C4B1D" w14:textId="77777777" w:rsidR="00E12078" w:rsidRPr="00AC3E88" w:rsidRDefault="00E12078" w:rsidP="00D93877">
            <w:pPr>
              <w:jc w:val="center"/>
              <w:rPr>
                <w:color w:val="000000"/>
                <w:sz w:val="22"/>
                <w:szCs w:val="22"/>
              </w:rPr>
            </w:pPr>
            <w:r w:rsidRPr="00AC3E88">
              <w:rPr>
                <w:color w:val="000000"/>
                <w:sz w:val="22"/>
                <w:szCs w:val="22"/>
              </w:rPr>
              <w:t>9,560</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694A5161" w14:textId="77777777" w:rsidR="00E12078" w:rsidRPr="00AC3E88" w:rsidRDefault="00E12078" w:rsidP="00D93877">
            <w:pPr>
              <w:jc w:val="center"/>
              <w:rPr>
                <w:color w:val="000000"/>
                <w:sz w:val="22"/>
                <w:szCs w:val="22"/>
              </w:rPr>
            </w:pPr>
            <w:r w:rsidRPr="00AC3E88">
              <w:rPr>
                <w:color w:val="000000"/>
                <w:sz w:val="22"/>
                <w:szCs w:val="22"/>
              </w:rPr>
              <w:t>9,560</w:t>
            </w:r>
          </w:p>
        </w:tc>
        <w:tc>
          <w:tcPr>
            <w:tcW w:w="1294" w:type="dxa"/>
            <w:tcBorders>
              <w:top w:val="single" w:sz="4" w:space="0" w:color="auto"/>
              <w:left w:val="nil"/>
              <w:bottom w:val="single" w:sz="4" w:space="0" w:color="auto"/>
              <w:right w:val="single" w:sz="4" w:space="0" w:color="auto"/>
            </w:tcBorders>
            <w:shd w:val="clear" w:color="auto" w:fill="auto"/>
            <w:vAlign w:val="center"/>
          </w:tcPr>
          <w:p w14:paraId="6320D8C4" w14:textId="77777777" w:rsidR="00E12078" w:rsidRPr="00AC3E88" w:rsidRDefault="00E12078" w:rsidP="00D93877">
            <w:pPr>
              <w:jc w:val="center"/>
              <w:rPr>
                <w:color w:val="000000"/>
                <w:sz w:val="22"/>
                <w:szCs w:val="22"/>
              </w:rPr>
            </w:pPr>
            <w:r w:rsidRPr="00AC3E88">
              <w:rPr>
                <w:color w:val="000000"/>
                <w:sz w:val="22"/>
                <w:szCs w:val="22"/>
              </w:rPr>
              <w:t>9,560</w:t>
            </w:r>
          </w:p>
        </w:tc>
      </w:tr>
      <w:tr w:rsidR="00E12078" w:rsidRPr="00A45C38" w14:paraId="44756636" w14:textId="77777777" w:rsidTr="00D93877">
        <w:trPr>
          <w:trHeight w:val="300"/>
          <w:jc w:val="center"/>
        </w:trPr>
        <w:tc>
          <w:tcPr>
            <w:tcW w:w="6627" w:type="dxa"/>
            <w:tcBorders>
              <w:top w:val="single" w:sz="4" w:space="0" w:color="auto"/>
              <w:left w:val="single" w:sz="4" w:space="0" w:color="auto"/>
              <w:bottom w:val="single" w:sz="4" w:space="0" w:color="auto"/>
              <w:right w:val="single" w:sz="4" w:space="0" w:color="auto"/>
            </w:tcBorders>
            <w:shd w:val="clear" w:color="auto" w:fill="auto"/>
            <w:vAlign w:val="center"/>
          </w:tcPr>
          <w:p w14:paraId="7F0AABE4" w14:textId="77777777" w:rsidR="00E12078" w:rsidRPr="00A45C38" w:rsidRDefault="00E12078" w:rsidP="00D93877">
            <w:pPr>
              <w:rPr>
                <w:color w:val="000000"/>
                <w:sz w:val="22"/>
                <w:szCs w:val="22"/>
              </w:rPr>
            </w:pPr>
            <w:r>
              <w:rPr>
                <w:color w:val="000000"/>
                <w:sz w:val="22"/>
                <w:szCs w:val="22"/>
              </w:rPr>
              <w:t>ИТОГО</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57714396" w14:textId="77777777" w:rsidR="00E12078" w:rsidRPr="00AC3E88" w:rsidRDefault="00E12078" w:rsidP="00D93877">
            <w:pPr>
              <w:jc w:val="center"/>
              <w:rPr>
                <w:color w:val="000000"/>
                <w:sz w:val="22"/>
                <w:szCs w:val="22"/>
              </w:rPr>
            </w:pPr>
            <w:r w:rsidRPr="00AC3E88">
              <w:rPr>
                <w:color w:val="000000"/>
                <w:sz w:val="22"/>
                <w:szCs w:val="22"/>
              </w:rPr>
              <w:t>407,914</w:t>
            </w:r>
          </w:p>
        </w:tc>
        <w:tc>
          <w:tcPr>
            <w:tcW w:w="995" w:type="dxa"/>
            <w:tcBorders>
              <w:top w:val="single" w:sz="4" w:space="0" w:color="auto"/>
              <w:left w:val="nil"/>
              <w:bottom w:val="single" w:sz="4" w:space="0" w:color="auto"/>
              <w:right w:val="single" w:sz="4" w:space="0" w:color="auto"/>
            </w:tcBorders>
            <w:shd w:val="clear" w:color="auto" w:fill="auto"/>
            <w:noWrap/>
            <w:vAlign w:val="center"/>
          </w:tcPr>
          <w:p w14:paraId="2F3AB1C7" w14:textId="77777777" w:rsidR="00E12078" w:rsidRPr="00AC3E88" w:rsidRDefault="00E12078" w:rsidP="00D93877">
            <w:pPr>
              <w:jc w:val="center"/>
              <w:rPr>
                <w:color w:val="000000"/>
                <w:sz w:val="22"/>
                <w:szCs w:val="22"/>
              </w:rPr>
            </w:pPr>
            <w:r w:rsidRPr="00AC3E88">
              <w:rPr>
                <w:color w:val="000000"/>
                <w:sz w:val="22"/>
                <w:szCs w:val="22"/>
              </w:rPr>
              <w:t>400,707</w:t>
            </w:r>
          </w:p>
        </w:tc>
        <w:tc>
          <w:tcPr>
            <w:tcW w:w="1294" w:type="dxa"/>
            <w:tcBorders>
              <w:top w:val="single" w:sz="4" w:space="0" w:color="auto"/>
              <w:left w:val="nil"/>
              <w:bottom w:val="single" w:sz="4" w:space="0" w:color="auto"/>
              <w:right w:val="single" w:sz="4" w:space="0" w:color="auto"/>
            </w:tcBorders>
            <w:shd w:val="clear" w:color="auto" w:fill="auto"/>
            <w:vAlign w:val="center"/>
          </w:tcPr>
          <w:p w14:paraId="79C2E26D" w14:textId="77777777" w:rsidR="00E12078" w:rsidRPr="00AC3E88" w:rsidRDefault="00E12078" w:rsidP="00D93877">
            <w:pPr>
              <w:jc w:val="center"/>
              <w:rPr>
                <w:color w:val="000000"/>
                <w:sz w:val="22"/>
                <w:szCs w:val="22"/>
              </w:rPr>
            </w:pPr>
            <w:r w:rsidRPr="00AC3E88">
              <w:rPr>
                <w:color w:val="000000"/>
                <w:sz w:val="22"/>
                <w:szCs w:val="22"/>
              </w:rPr>
              <w:t>379,321</w:t>
            </w:r>
          </w:p>
        </w:tc>
      </w:tr>
    </w:tbl>
    <w:p w14:paraId="66DEEDC5" w14:textId="435A64E8" w:rsidR="00E12078" w:rsidRPr="001F460A" w:rsidRDefault="00E12078" w:rsidP="00E12078">
      <w:pPr>
        <w:pStyle w:val="3"/>
        <w:jc w:val="both"/>
        <w:rPr>
          <w:rFonts w:ascii="Times New Roman" w:hAnsi="Times New Roman"/>
          <w:b w:val="0"/>
          <w:sz w:val="22"/>
          <w:szCs w:val="22"/>
        </w:rPr>
      </w:pPr>
      <w:bookmarkStart w:id="56" w:name="_Toc170247390"/>
      <w:r w:rsidRPr="001F460A">
        <w:rPr>
          <w:rFonts w:ascii="Times New Roman" w:hAnsi="Times New Roman"/>
          <w:sz w:val="22"/>
          <w:szCs w:val="22"/>
        </w:rPr>
        <w:t xml:space="preserve">Таблица </w:t>
      </w:r>
      <w:r w:rsidR="004F5CD9">
        <w:rPr>
          <w:rFonts w:ascii="Times New Roman" w:hAnsi="Times New Roman"/>
          <w:sz w:val="22"/>
          <w:szCs w:val="22"/>
        </w:rPr>
        <w:t>3.32</w:t>
      </w:r>
      <w:r>
        <w:rPr>
          <w:rFonts w:ascii="Times New Roman" w:hAnsi="Times New Roman"/>
          <w:sz w:val="22"/>
          <w:szCs w:val="22"/>
        </w:rPr>
        <w:t>.</w:t>
      </w:r>
      <w:r w:rsidRPr="001F460A">
        <w:rPr>
          <w:rFonts w:ascii="Times New Roman" w:hAnsi="Times New Roman"/>
          <w:sz w:val="22"/>
          <w:szCs w:val="22"/>
        </w:rPr>
        <w:t>Характеристика  газовых сетей для газоснабжения существующих объектов жилищного фонда, социальной и производственной сферы в МО «</w:t>
      </w:r>
      <w:r>
        <w:rPr>
          <w:rFonts w:ascii="Times New Roman" w:hAnsi="Times New Roman"/>
          <w:sz w:val="22"/>
          <w:szCs w:val="22"/>
        </w:rPr>
        <w:t>Егорьевский</w:t>
      </w:r>
      <w:r w:rsidRPr="001F460A">
        <w:rPr>
          <w:rFonts w:ascii="Times New Roman" w:hAnsi="Times New Roman"/>
          <w:sz w:val="22"/>
          <w:szCs w:val="22"/>
        </w:rPr>
        <w:t xml:space="preserve"> сельсовет» Касторенского района</w:t>
      </w:r>
      <w:bookmarkEnd w:id="56"/>
    </w:p>
    <w:tbl>
      <w:tblPr>
        <w:tblW w:w="99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6"/>
        <w:gridCol w:w="2786"/>
        <w:gridCol w:w="4140"/>
        <w:gridCol w:w="1080"/>
        <w:gridCol w:w="1080"/>
      </w:tblGrid>
      <w:tr w:rsidR="00E12078" w14:paraId="601CD339" w14:textId="77777777" w:rsidTr="00D93877">
        <w:trPr>
          <w:cantSplit/>
          <w:trHeight w:val="176"/>
          <w:jc w:val="center"/>
        </w:trPr>
        <w:tc>
          <w:tcPr>
            <w:tcW w:w="846" w:type="dxa"/>
            <w:vAlign w:val="center"/>
          </w:tcPr>
          <w:p w14:paraId="11549BB3" w14:textId="77777777" w:rsidR="00E12078" w:rsidRPr="001F460A" w:rsidRDefault="00E12078" w:rsidP="00D93877">
            <w:pPr>
              <w:jc w:val="center"/>
              <w:rPr>
                <w:b/>
                <w:sz w:val="22"/>
                <w:szCs w:val="22"/>
              </w:rPr>
            </w:pPr>
            <w:r w:rsidRPr="001F460A">
              <w:rPr>
                <w:b/>
                <w:sz w:val="22"/>
                <w:szCs w:val="22"/>
              </w:rPr>
              <w:t>№п/п</w:t>
            </w:r>
          </w:p>
        </w:tc>
        <w:tc>
          <w:tcPr>
            <w:tcW w:w="2786" w:type="dxa"/>
            <w:vAlign w:val="center"/>
          </w:tcPr>
          <w:p w14:paraId="75E5E28A" w14:textId="77777777" w:rsidR="00E12078" w:rsidRPr="001F460A" w:rsidRDefault="00E12078" w:rsidP="00D93877">
            <w:pPr>
              <w:jc w:val="center"/>
              <w:rPr>
                <w:b/>
                <w:sz w:val="22"/>
                <w:szCs w:val="22"/>
              </w:rPr>
            </w:pPr>
            <w:r w:rsidRPr="001F460A">
              <w:rPr>
                <w:b/>
                <w:caps/>
                <w:sz w:val="22"/>
                <w:szCs w:val="22"/>
              </w:rPr>
              <w:t>Н</w:t>
            </w:r>
            <w:r w:rsidRPr="001F460A">
              <w:rPr>
                <w:b/>
                <w:sz w:val="22"/>
                <w:szCs w:val="22"/>
              </w:rPr>
              <w:t>аименование населенных пунктов</w:t>
            </w:r>
          </w:p>
        </w:tc>
        <w:tc>
          <w:tcPr>
            <w:tcW w:w="4140" w:type="dxa"/>
            <w:vAlign w:val="center"/>
          </w:tcPr>
          <w:p w14:paraId="0F30B109" w14:textId="77777777" w:rsidR="00E12078" w:rsidRPr="001F460A" w:rsidRDefault="00E12078" w:rsidP="00D93877">
            <w:pPr>
              <w:jc w:val="center"/>
              <w:rPr>
                <w:b/>
                <w:sz w:val="22"/>
                <w:szCs w:val="22"/>
              </w:rPr>
            </w:pPr>
            <w:r w:rsidRPr="001F460A">
              <w:rPr>
                <w:b/>
                <w:sz w:val="22"/>
                <w:szCs w:val="22"/>
              </w:rPr>
              <w:t>Наименование объектов сетевого газоснабжения</w:t>
            </w:r>
          </w:p>
        </w:tc>
        <w:tc>
          <w:tcPr>
            <w:tcW w:w="1080" w:type="dxa"/>
            <w:vAlign w:val="center"/>
          </w:tcPr>
          <w:p w14:paraId="5A046522" w14:textId="77777777" w:rsidR="00E12078" w:rsidRPr="001F460A" w:rsidRDefault="00E12078" w:rsidP="00D93877">
            <w:pPr>
              <w:jc w:val="center"/>
              <w:rPr>
                <w:b/>
                <w:sz w:val="22"/>
                <w:szCs w:val="22"/>
              </w:rPr>
            </w:pPr>
            <w:r w:rsidRPr="001F460A">
              <w:rPr>
                <w:b/>
                <w:sz w:val="22"/>
                <w:szCs w:val="22"/>
              </w:rPr>
              <w:t xml:space="preserve">Ед. </w:t>
            </w:r>
          </w:p>
          <w:p w14:paraId="75A8B266" w14:textId="77777777" w:rsidR="00E12078" w:rsidRPr="001F460A" w:rsidRDefault="00E12078" w:rsidP="00D93877">
            <w:pPr>
              <w:jc w:val="center"/>
              <w:rPr>
                <w:b/>
                <w:sz w:val="22"/>
                <w:szCs w:val="22"/>
              </w:rPr>
            </w:pPr>
            <w:r w:rsidRPr="001F460A">
              <w:rPr>
                <w:b/>
                <w:sz w:val="22"/>
                <w:szCs w:val="22"/>
              </w:rPr>
              <w:t>изм.</w:t>
            </w:r>
          </w:p>
        </w:tc>
        <w:tc>
          <w:tcPr>
            <w:tcW w:w="1080" w:type="dxa"/>
            <w:vAlign w:val="center"/>
          </w:tcPr>
          <w:p w14:paraId="63D0E638" w14:textId="77777777" w:rsidR="00E12078" w:rsidRPr="001F460A" w:rsidRDefault="00E12078" w:rsidP="00D93877">
            <w:pPr>
              <w:jc w:val="center"/>
              <w:rPr>
                <w:b/>
                <w:sz w:val="22"/>
                <w:szCs w:val="22"/>
              </w:rPr>
            </w:pPr>
            <w:r w:rsidRPr="001F460A">
              <w:rPr>
                <w:b/>
                <w:sz w:val="22"/>
                <w:szCs w:val="22"/>
              </w:rPr>
              <w:t>Всего</w:t>
            </w:r>
          </w:p>
        </w:tc>
      </w:tr>
      <w:tr w:rsidR="00E12078" w14:paraId="2E95973A" w14:textId="77777777" w:rsidTr="00D93877">
        <w:trPr>
          <w:cantSplit/>
          <w:trHeight w:val="160"/>
          <w:jc w:val="center"/>
        </w:trPr>
        <w:tc>
          <w:tcPr>
            <w:tcW w:w="846" w:type="dxa"/>
            <w:vMerge w:val="restart"/>
            <w:vAlign w:val="center"/>
          </w:tcPr>
          <w:p w14:paraId="4CE02C97" w14:textId="77777777" w:rsidR="00E12078" w:rsidRPr="001F460A" w:rsidRDefault="00E12078" w:rsidP="00D93877">
            <w:pPr>
              <w:jc w:val="center"/>
              <w:rPr>
                <w:sz w:val="22"/>
                <w:szCs w:val="22"/>
              </w:rPr>
            </w:pPr>
            <w:r w:rsidRPr="001F460A">
              <w:rPr>
                <w:sz w:val="22"/>
                <w:szCs w:val="22"/>
              </w:rPr>
              <w:t>1</w:t>
            </w:r>
          </w:p>
        </w:tc>
        <w:tc>
          <w:tcPr>
            <w:tcW w:w="2786" w:type="dxa"/>
            <w:vMerge w:val="restart"/>
            <w:vAlign w:val="center"/>
          </w:tcPr>
          <w:p w14:paraId="4F1B727F" w14:textId="77777777" w:rsidR="00E12078" w:rsidRPr="001F460A" w:rsidRDefault="00E12078" w:rsidP="00D93877">
            <w:pPr>
              <w:rPr>
                <w:snapToGrid w:val="0"/>
                <w:color w:val="000000"/>
                <w:sz w:val="22"/>
                <w:szCs w:val="22"/>
              </w:rPr>
            </w:pPr>
            <w:r>
              <w:rPr>
                <w:snapToGrid w:val="0"/>
                <w:color w:val="000000"/>
                <w:sz w:val="22"/>
                <w:szCs w:val="22"/>
              </w:rPr>
              <w:t>Д.Егорьевка</w:t>
            </w:r>
          </w:p>
        </w:tc>
        <w:tc>
          <w:tcPr>
            <w:tcW w:w="4140" w:type="dxa"/>
            <w:vAlign w:val="center"/>
          </w:tcPr>
          <w:p w14:paraId="6B046393" w14:textId="77777777" w:rsidR="00E12078" w:rsidRPr="003F120F" w:rsidRDefault="00E12078" w:rsidP="00D93877">
            <w:pPr>
              <w:rPr>
                <w:sz w:val="22"/>
                <w:szCs w:val="22"/>
              </w:rPr>
            </w:pPr>
            <w:r w:rsidRPr="003F120F">
              <w:rPr>
                <w:sz w:val="22"/>
                <w:szCs w:val="22"/>
              </w:rPr>
              <w:t>Межпоселковые газопроводы</w:t>
            </w:r>
          </w:p>
        </w:tc>
        <w:tc>
          <w:tcPr>
            <w:tcW w:w="1080" w:type="dxa"/>
            <w:vAlign w:val="center"/>
          </w:tcPr>
          <w:p w14:paraId="226CFEC2" w14:textId="77777777" w:rsidR="00E12078" w:rsidRPr="001F460A" w:rsidRDefault="00E12078" w:rsidP="00D93877">
            <w:pPr>
              <w:jc w:val="center"/>
              <w:rPr>
                <w:sz w:val="22"/>
                <w:szCs w:val="22"/>
              </w:rPr>
            </w:pPr>
            <w:r w:rsidRPr="001F460A">
              <w:rPr>
                <w:sz w:val="22"/>
                <w:szCs w:val="22"/>
              </w:rPr>
              <w:t>км</w:t>
            </w:r>
          </w:p>
        </w:tc>
        <w:tc>
          <w:tcPr>
            <w:tcW w:w="1080" w:type="dxa"/>
            <w:vAlign w:val="center"/>
          </w:tcPr>
          <w:p w14:paraId="4A7611CC" w14:textId="77777777" w:rsidR="00E12078" w:rsidRPr="001F460A" w:rsidRDefault="00E12078" w:rsidP="00D93877">
            <w:pPr>
              <w:jc w:val="center"/>
              <w:rPr>
                <w:sz w:val="22"/>
                <w:szCs w:val="22"/>
              </w:rPr>
            </w:pPr>
            <w:r w:rsidRPr="001F460A">
              <w:rPr>
                <w:snapToGrid w:val="0"/>
                <w:color w:val="000000"/>
                <w:sz w:val="22"/>
                <w:szCs w:val="22"/>
              </w:rPr>
              <w:t>-</w:t>
            </w:r>
          </w:p>
        </w:tc>
      </w:tr>
      <w:tr w:rsidR="00E12078" w14:paraId="5016246C" w14:textId="77777777" w:rsidTr="00D93877">
        <w:trPr>
          <w:cantSplit/>
          <w:trHeight w:val="140"/>
          <w:jc w:val="center"/>
        </w:trPr>
        <w:tc>
          <w:tcPr>
            <w:tcW w:w="846" w:type="dxa"/>
            <w:vMerge/>
            <w:vAlign w:val="center"/>
          </w:tcPr>
          <w:p w14:paraId="3BD756ED" w14:textId="77777777" w:rsidR="00E12078" w:rsidRPr="001F460A" w:rsidRDefault="00E12078" w:rsidP="00D93877">
            <w:pPr>
              <w:jc w:val="center"/>
              <w:rPr>
                <w:sz w:val="22"/>
                <w:szCs w:val="22"/>
              </w:rPr>
            </w:pPr>
          </w:p>
        </w:tc>
        <w:tc>
          <w:tcPr>
            <w:tcW w:w="2786" w:type="dxa"/>
            <w:vMerge/>
            <w:vAlign w:val="center"/>
          </w:tcPr>
          <w:p w14:paraId="4F2E872E" w14:textId="77777777" w:rsidR="00E12078" w:rsidRPr="001F460A" w:rsidRDefault="00E12078" w:rsidP="00D93877">
            <w:pPr>
              <w:rPr>
                <w:snapToGrid w:val="0"/>
                <w:color w:val="000000"/>
                <w:sz w:val="22"/>
                <w:szCs w:val="22"/>
              </w:rPr>
            </w:pPr>
          </w:p>
        </w:tc>
        <w:tc>
          <w:tcPr>
            <w:tcW w:w="4140" w:type="dxa"/>
            <w:vAlign w:val="center"/>
          </w:tcPr>
          <w:p w14:paraId="4704DBAF" w14:textId="77777777" w:rsidR="00E12078" w:rsidRPr="003F120F" w:rsidRDefault="00E12078" w:rsidP="00D93877">
            <w:pPr>
              <w:rPr>
                <w:sz w:val="22"/>
                <w:szCs w:val="22"/>
              </w:rPr>
            </w:pPr>
            <w:r w:rsidRPr="003F120F">
              <w:rPr>
                <w:sz w:val="22"/>
                <w:szCs w:val="22"/>
              </w:rPr>
              <w:t>Распределительные газопроводы</w:t>
            </w:r>
          </w:p>
        </w:tc>
        <w:tc>
          <w:tcPr>
            <w:tcW w:w="1080" w:type="dxa"/>
            <w:vAlign w:val="center"/>
          </w:tcPr>
          <w:p w14:paraId="206C989A" w14:textId="77777777" w:rsidR="00E12078" w:rsidRPr="001F460A" w:rsidRDefault="00E12078" w:rsidP="00D93877">
            <w:pPr>
              <w:jc w:val="center"/>
              <w:rPr>
                <w:sz w:val="22"/>
                <w:szCs w:val="22"/>
              </w:rPr>
            </w:pPr>
            <w:r w:rsidRPr="001F460A">
              <w:rPr>
                <w:sz w:val="22"/>
                <w:szCs w:val="22"/>
              </w:rPr>
              <w:t>км</w:t>
            </w:r>
          </w:p>
        </w:tc>
        <w:tc>
          <w:tcPr>
            <w:tcW w:w="1080" w:type="dxa"/>
            <w:vAlign w:val="center"/>
          </w:tcPr>
          <w:p w14:paraId="0126FF20" w14:textId="77777777" w:rsidR="00E12078" w:rsidRPr="001F460A" w:rsidRDefault="00E12078" w:rsidP="00D93877">
            <w:pPr>
              <w:jc w:val="center"/>
              <w:rPr>
                <w:sz w:val="22"/>
                <w:szCs w:val="22"/>
              </w:rPr>
            </w:pPr>
            <w:r>
              <w:rPr>
                <w:snapToGrid w:val="0"/>
                <w:color w:val="000000"/>
                <w:sz w:val="22"/>
                <w:szCs w:val="22"/>
              </w:rPr>
              <w:t>7</w:t>
            </w:r>
            <w:r w:rsidRPr="001F460A">
              <w:rPr>
                <w:snapToGrid w:val="0"/>
                <w:color w:val="000000"/>
                <w:sz w:val="22"/>
                <w:szCs w:val="22"/>
              </w:rPr>
              <w:t>,0</w:t>
            </w:r>
          </w:p>
        </w:tc>
      </w:tr>
      <w:tr w:rsidR="00E12078" w14:paraId="4A23C93B" w14:textId="77777777" w:rsidTr="00D93877">
        <w:trPr>
          <w:cantSplit/>
          <w:trHeight w:val="100"/>
          <w:jc w:val="center"/>
        </w:trPr>
        <w:tc>
          <w:tcPr>
            <w:tcW w:w="846" w:type="dxa"/>
            <w:vMerge w:val="restart"/>
            <w:vAlign w:val="center"/>
          </w:tcPr>
          <w:p w14:paraId="7C802D1B" w14:textId="77777777" w:rsidR="00E12078" w:rsidRPr="001F460A" w:rsidRDefault="00E12078" w:rsidP="00D93877">
            <w:pPr>
              <w:jc w:val="center"/>
              <w:rPr>
                <w:sz w:val="22"/>
                <w:szCs w:val="22"/>
              </w:rPr>
            </w:pPr>
            <w:r w:rsidRPr="001F460A">
              <w:rPr>
                <w:sz w:val="22"/>
                <w:szCs w:val="22"/>
              </w:rPr>
              <w:t>2</w:t>
            </w:r>
          </w:p>
        </w:tc>
        <w:tc>
          <w:tcPr>
            <w:tcW w:w="2786" w:type="dxa"/>
            <w:vMerge w:val="restart"/>
            <w:vAlign w:val="center"/>
          </w:tcPr>
          <w:p w14:paraId="5C4F635C" w14:textId="77777777" w:rsidR="00E12078" w:rsidRPr="001F460A" w:rsidRDefault="00E12078" w:rsidP="00D93877">
            <w:pPr>
              <w:rPr>
                <w:snapToGrid w:val="0"/>
                <w:color w:val="000000"/>
                <w:sz w:val="22"/>
                <w:szCs w:val="22"/>
              </w:rPr>
            </w:pPr>
            <w:r w:rsidRPr="001F460A">
              <w:rPr>
                <w:snapToGrid w:val="0"/>
                <w:color w:val="000000"/>
                <w:sz w:val="22"/>
                <w:szCs w:val="22"/>
              </w:rPr>
              <w:t xml:space="preserve">с. </w:t>
            </w:r>
            <w:r>
              <w:rPr>
                <w:snapToGrid w:val="0"/>
                <w:color w:val="000000"/>
                <w:sz w:val="22"/>
                <w:szCs w:val="22"/>
              </w:rPr>
              <w:t>Вознесеновка</w:t>
            </w:r>
          </w:p>
        </w:tc>
        <w:tc>
          <w:tcPr>
            <w:tcW w:w="4140" w:type="dxa"/>
            <w:vAlign w:val="center"/>
          </w:tcPr>
          <w:p w14:paraId="6CA3B8AE" w14:textId="77777777" w:rsidR="00E12078" w:rsidRPr="003F120F" w:rsidRDefault="00E12078" w:rsidP="00D93877">
            <w:pPr>
              <w:rPr>
                <w:sz w:val="22"/>
                <w:szCs w:val="22"/>
              </w:rPr>
            </w:pPr>
            <w:r w:rsidRPr="003F120F">
              <w:rPr>
                <w:sz w:val="22"/>
                <w:szCs w:val="22"/>
              </w:rPr>
              <w:t>Межпоселковые газопроводы</w:t>
            </w:r>
          </w:p>
        </w:tc>
        <w:tc>
          <w:tcPr>
            <w:tcW w:w="1080" w:type="dxa"/>
            <w:vAlign w:val="center"/>
          </w:tcPr>
          <w:p w14:paraId="5FF0D981" w14:textId="77777777" w:rsidR="00E12078" w:rsidRPr="001F460A" w:rsidRDefault="00E12078" w:rsidP="00D93877">
            <w:pPr>
              <w:jc w:val="center"/>
              <w:rPr>
                <w:sz w:val="22"/>
                <w:szCs w:val="22"/>
              </w:rPr>
            </w:pPr>
            <w:r w:rsidRPr="001F460A">
              <w:rPr>
                <w:sz w:val="22"/>
                <w:szCs w:val="22"/>
              </w:rPr>
              <w:t>км</w:t>
            </w:r>
          </w:p>
        </w:tc>
        <w:tc>
          <w:tcPr>
            <w:tcW w:w="1080" w:type="dxa"/>
            <w:vAlign w:val="center"/>
          </w:tcPr>
          <w:p w14:paraId="35D51217" w14:textId="77777777" w:rsidR="00E12078" w:rsidRPr="001F460A" w:rsidRDefault="00E12078" w:rsidP="00D93877">
            <w:pPr>
              <w:jc w:val="center"/>
              <w:rPr>
                <w:sz w:val="22"/>
                <w:szCs w:val="22"/>
              </w:rPr>
            </w:pPr>
            <w:r>
              <w:rPr>
                <w:snapToGrid w:val="0"/>
                <w:color w:val="000000"/>
                <w:sz w:val="22"/>
                <w:szCs w:val="22"/>
              </w:rPr>
              <w:t>4,418</w:t>
            </w:r>
          </w:p>
        </w:tc>
      </w:tr>
      <w:tr w:rsidR="00E12078" w14:paraId="7A557825" w14:textId="77777777" w:rsidTr="00D93877">
        <w:trPr>
          <w:cantSplit/>
          <w:trHeight w:val="200"/>
          <w:jc w:val="center"/>
        </w:trPr>
        <w:tc>
          <w:tcPr>
            <w:tcW w:w="846" w:type="dxa"/>
            <w:vMerge/>
            <w:vAlign w:val="center"/>
          </w:tcPr>
          <w:p w14:paraId="59EBC435" w14:textId="77777777" w:rsidR="00E12078" w:rsidRPr="001F460A" w:rsidRDefault="00E12078" w:rsidP="00D93877">
            <w:pPr>
              <w:jc w:val="center"/>
              <w:rPr>
                <w:sz w:val="22"/>
                <w:szCs w:val="22"/>
              </w:rPr>
            </w:pPr>
          </w:p>
        </w:tc>
        <w:tc>
          <w:tcPr>
            <w:tcW w:w="2786" w:type="dxa"/>
            <w:vMerge/>
            <w:vAlign w:val="center"/>
          </w:tcPr>
          <w:p w14:paraId="44D3150C" w14:textId="77777777" w:rsidR="00E12078" w:rsidRPr="001F460A" w:rsidRDefault="00E12078" w:rsidP="00D93877">
            <w:pPr>
              <w:rPr>
                <w:snapToGrid w:val="0"/>
                <w:color w:val="000000"/>
                <w:sz w:val="22"/>
                <w:szCs w:val="22"/>
              </w:rPr>
            </w:pPr>
          </w:p>
        </w:tc>
        <w:tc>
          <w:tcPr>
            <w:tcW w:w="4140" w:type="dxa"/>
            <w:vAlign w:val="center"/>
          </w:tcPr>
          <w:p w14:paraId="70DB477F" w14:textId="77777777" w:rsidR="00E12078" w:rsidRPr="003F120F" w:rsidRDefault="00E12078" w:rsidP="00D93877">
            <w:pPr>
              <w:rPr>
                <w:sz w:val="22"/>
                <w:szCs w:val="22"/>
              </w:rPr>
            </w:pPr>
            <w:r w:rsidRPr="003F120F">
              <w:rPr>
                <w:sz w:val="22"/>
                <w:szCs w:val="22"/>
              </w:rPr>
              <w:t>Распределительные газопроводы</w:t>
            </w:r>
          </w:p>
        </w:tc>
        <w:tc>
          <w:tcPr>
            <w:tcW w:w="1080" w:type="dxa"/>
            <w:vAlign w:val="center"/>
          </w:tcPr>
          <w:p w14:paraId="2752C0AF" w14:textId="77777777" w:rsidR="00E12078" w:rsidRPr="001F460A" w:rsidRDefault="00E12078" w:rsidP="00D93877">
            <w:pPr>
              <w:jc w:val="center"/>
              <w:rPr>
                <w:sz w:val="22"/>
                <w:szCs w:val="22"/>
              </w:rPr>
            </w:pPr>
            <w:r w:rsidRPr="001F460A">
              <w:rPr>
                <w:sz w:val="22"/>
                <w:szCs w:val="22"/>
              </w:rPr>
              <w:t>км</w:t>
            </w:r>
          </w:p>
        </w:tc>
        <w:tc>
          <w:tcPr>
            <w:tcW w:w="1080" w:type="dxa"/>
            <w:vAlign w:val="center"/>
          </w:tcPr>
          <w:p w14:paraId="2CB6C2A1" w14:textId="77777777" w:rsidR="00E12078" w:rsidRPr="001F460A" w:rsidRDefault="00E12078" w:rsidP="00D93877">
            <w:pPr>
              <w:jc w:val="center"/>
              <w:rPr>
                <w:sz w:val="22"/>
                <w:szCs w:val="22"/>
              </w:rPr>
            </w:pPr>
            <w:r>
              <w:rPr>
                <w:snapToGrid w:val="0"/>
                <w:color w:val="000000"/>
                <w:sz w:val="22"/>
                <w:szCs w:val="22"/>
              </w:rPr>
              <w:t>10,128</w:t>
            </w:r>
          </w:p>
        </w:tc>
      </w:tr>
      <w:tr w:rsidR="00E12078" w14:paraId="7819A390" w14:textId="77777777" w:rsidTr="00D93877">
        <w:trPr>
          <w:cantSplit/>
          <w:trHeight w:val="140"/>
          <w:jc w:val="center"/>
        </w:trPr>
        <w:tc>
          <w:tcPr>
            <w:tcW w:w="846" w:type="dxa"/>
            <w:vMerge w:val="restart"/>
            <w:vAlign w:val="center"/>
          </w:tcPr>
          <w:p w14:paraId="3BEF2598" w14:textId="77777777" w:rsidR="00E12078" w:rsidRPr="001F460A" w:rsidRDefault="00E12078" w:rsidP="00D93877">
            <w:pPr>
              <w:jc w:val="center"/>
              <w:rPr>
                <w:b/>
                <w:sz w:val="22"/>
                <w:szCs w:val="22"/>
              </w:rPr>
            </w:pPr>
          </w:p>
        </w:tc>
        <w:tc>
          <w:tcPr>
            <w:tcW w:w="2786" w:type="dxa"/>
            <w:vMerge w:val="restart"/>
            <w:vAlign w:val="center"/>
          </w:tcPr>
          <w:p w14:paraId="6081FF53" w14:textId="77777777" w:rsidR="00E12078" w:rsidRPr="001F460A" w:rsidRDefault="00E12078" w:rsidP="00D93877">
            <w:pPr>
              <w:rPr>
                <w:b/>
                <w:snapToGrid w:val="0"/>
                <w:color w:val="000000"/>
                <w:sz w:val="22"/>
                <w:szCs w:val="22"/>
              </w:rPr>
            </w:pPr>
            <w:r w:rsidRPr="001F460A">
              <w:rPr>
                <w:b/>
                <w:snapToGrid w:val="0"/>
                <w:color w:val="000000"/>
                <w:sz w:val="22"/>
                <w:szCs w:val="22"/>
              </w:rPr>
              <w:t>Итого по МО</w:t>
            </w:r>
          </w:p>
        </w:tc>
        <w:tc>
          <w:tcPr>
            <w:tcW w:w="4140" w:type="dxa"/>
            <w:vAlign w:val="center"/>
          </w:tcPr>
          <w:p w14:paraId="762CFB73" w14:textId="77777777" w:rsidR="00E12078" w:rsidRPr="003F120F" w:rsidRDefault="00E12078" w:rsidP="00D93877">
            <w:pPr>
              <w:rPr>
                <w:sz w:val="22"/>
                <w:szCs w:val="22"/>
              </w:rPr>
            </w:pPr>
            <w:r w:rsidRPr="003F120F">
              <w:rPr>
                <w:sz w:val="22"/>
                <w:szCs w:val="22"/>
              </w:rPr>
              <w:t>Межпоселковые газопроводы</w:t>
            </w:r>
          </w:p>
        </w:tc>
        <w:tc>
          <w:tcPr>
            <w:tcW w:w="1080" w:type="dxa"/>
            <w:vAlign w:val="center"/>
          </w:tcPr>
          <w:p w14:paraId="36B764FC" w14:textId="77777777" w:rsidR="00E12078" w:rsidRPr="001F460A" w:rsidRDefault="00E12078" w:rsidP="00D93877">
            <w:pPr>
              <w:jc w:val="center"/>
              <w:rPr>
                <w:b/>
                <w:sz w:val="22"/>
                <w:szCs w:val="22"/>
              </w:rPr>
            </w:pPr>
            <w:r w:rsidRPr="001F460A">
              <w:rPr>
                <w:b/>
                <w:sz w:val="22"/>
                <w:szCs w:val="22"/>
              </w:rPr>
              <w:t>км</w:t>
            </w:r>
          </w:p>
        </w:tc>
        <w:tc>
          <w:tcPr>
            <w:tcW w:w="1080" w:type="dxa"/>
            <w:vAlign w:val="center"/>
          </w:tcPr>
          <w:p w14:paraId="34A9FB47" w14:textId="77777777" w:rsidR="00E12078" w:rsidRPr="001F460A" w:rsidRDefault="00E12078" w:rsidP="00D93877">
            <w:pPr>
              <w:jc w:val="center"/>
              <w:rPr>
                <w:b/>
                <w:sz w:val="22"/>
                <w:szCs w:val="22"/>
              </w:rPr>
            </w:pPr>
            <w:r>
              <w:rPr>
                <w:b/>
                <w:snapToGrid w:val="0"/>
                <w:color w:val="000000"/>
                <w:sz w:val="22"/>
                <w:szCs w:val="22"/>
              </w:rPr>
              <w:t>4,418</w:t>
            </w:r>
          </w:p>
        </w:tc>
      </w:tr>
      <w:tr w:rsidR="00E12078" w14:paraId="649488BE" w14:textId="77777777" w:rsidTr="00D93877">
        <w:trPr>
          <w:cantSplit/>
          <w:trHeight w:val="160"/>
          <w:jc w:val="center"/>
        </w:trPr>
        <w:tc>
          <w:tcPr>
            <w:tcW w:w="846" w:type="dxa"/>
            <w:vMerge/>
            <w:vAlign w:val="center"/>
          </w:tcPr>
          <w:p w14:paraId="0AA4C42D" w14:textId="77777777" w:rsidR="00E12078" w:rsidRPr="001F460A" w:rsidRDefault="00E12078" w:rsidP="00D93877">
            <w:pPr>
              <w:jc w:val="center"/>
              <w:rPr>
                <w:b/>
                <w:sz w:val="22"/>
                <w:szCs w:val="22"/>
              </w:rPr>
            </w:pPr>
          </w:p>
        </w:tc>
        <w:tc>
          <w:tcPr>
            <w:tcW w:w="2786" w:type="dxa"/>
            <w:vMerge/>
            <w:vAlign w:val="center"/>
          </w:tcPr>
          <w:p w14:paraId="6E06A55F" w14:textId="77777777" w:rsidR="00E12078" w:rsidRPr="001F460A" w:rsidRDefault="00E12078" w:rsidP="00D93877">
            <w:pPr>
              <w:rPr>
                <w:b/>
                <w:snapToGrid w:val="0"/>
                <w:color w:val="000000"/>
                <w:sz w:val="22"/>
                <w:szCs w:val="22"/>
              </w:rPr>
            </w:pPr>
          </w:p>
        </w:tc>
        <w:tc>
          <w:tcPr>
            <w:tcW w:w="4140" w:type="dxa"/>
            <w:vAlign w:val="center"/>
          </w:tcPr>
          <w:p w14:paraId="1003221A" w14:textId="77777777" w:rsidR="00E12078" w:rsidRPr="003F120F" w:rsidRDefault="00E12078" w:rsidP="00D93877">
            <w:pPr>
              <w:rPr>
                <w:sz w:val="22"/>
                <w:szCs w:val="22"/>
              </w:rPr>
            </w:pPr>
            <w:r w:rsidRPr="003F120F">
              <w:rPr>
                <w:sz w:val="22"/>
                <w:szCs w:val="22"/>
              </w:rPr>
              <w:t>Распределительные газопроводы</w:t>
            </w:r>
          </w:p>
        </w:tc>
        <w:tc>
          <w:tcPr>
            <w:tcW w:w="1080" w:type="dxa"/>
            <w:vAlign w:val="center"/>
          </w:tcPr>
          <w:p w14:paraId="63400B32" w14:textId="77777777" w:rsidR="00E12078" w:rsidRPr="001F460A" w:rsidRDefault="00E12078" w:rsidP="00D93877">
            <w:pPr>
              <w:jc w:val="center"/>
              <w:rPr>
                <w:b/>
                <w:sz w:val="22"/>
                <w:szCs w:val="22"/>
              </w:rPr>
            </w:pPr>
            <w:r w:rsidRPr="001F460A">
              <w:rPr>
                <w:b/>
                <w:sz w:val="22"/>
                <w:szCs w:val="22"/>
              </w:rPr>
              <w:t>км</w:t>
            </w:r>
          </w:p>
        </w:tc>
        <w:tc>
          <w:tcPr>
            <w:tcW w:w="1080" w:type="dxa"/>
            <w:vAlign w:val="center"/>
          </w:tcPr>
          <w:p w14:paraId="2AFA6F82" w14:textId="77777777" w:rsidR="00E12078" w:rsidRPr="001F460A" w:rsidRDefault="00E12078" w:rsidP="00D93877">
            <w:pPr>
              <w:jc w:val="center"/>
              <w:rPr>
                <w:b/>
                <w:sz w:val="22"/>
                <w:szCs w:val="22"/>
              </w:rPr>
            </w:pPr>
            <w:r>
              <w:rPr>
                <w:b/>
                <w:snapToGrid w:val="0"/>
                <w:color w:val="000000"/>
                <w:sz w:val="22"/>
                <w:szCs w:val="22"/>
              </w:rPr>
              <w:t>17,128</w:t>
            </w:r>
          </w:p>
        </w:tc>
      </w:tr>
    </w:tbl>
    <w:p w14:paraId="314EDBE8" w14:textId="77777777" w:rsidR="00E12078" w:rsidRDefault="00E12078" w:rsidP="00E12078">
      <w:pPr>
        <w:tabs>
          <w:tab w:val="left" w:pos="0"/>
        </w:tabs>
        <w:rPr>
          <w:sz w:val="23"/>
          <w:szCs w:val="23"/>
        </w:rPr>
      </w:pPr>
    </w:p>
    <w:p w14:paraId="02355DE3" w14:textId="77777777" w:rsidR="00957DFF" w:rsidRDefault="00957DFF" w:rsidP="00E12078">
      <w:pPr>
        <w:tabs>
          <w:tab w:val="left" w:pos="0"/>
        </w:tabs>
        <w:rPr>
          <w:sz w:val="23"/>
          <w:szCs w:val="23"/>
        </w:rPr>
      </w:pPr>
    </w:p>
    <w:tbl>
      <w:tblPr>
        <w:tblW w:w="9923" w:type="dxa"/>
        <w:jc w:val="center"/>
        <w:tblLayout w:type="fixed"/>
        <w:tblLook w:val="04A0" w:firstRow="1" w:lastRow="0" w:firstColumn="1" w:lastColumn="0" w:noHBand="0" w:noVBand="1"/>
      </w:tblPr>
      <w:tblGrid>
        <w:gridCol w:w="2721"/>
        <w:gridCol w:w="960"/>
        <w:gridCol w:w="1281"/>
        <w:gridCol w:w="1134"/>
        <w:gridCol w:w="992"/>
        <w:gridCol w:w="992"/>
        <w:gridCol w:w="993"/>
        <w:gridCol w:w="850"/>
      </w:tblGrid>
      <w:tr w:rsidR="00957DFF" w:rsidRPr="00957DFF" w14:paraId="0F4135D9" w14:textId="77777777" w:rsidTr="0055488D">
        <w:trPr>
          <w:trHeight w:val="690"/>
          <w:jc w:val="center"/>
        </w:trPr>
        <w:tc>
          <w:tcPr>
            <w:tcW w:w="9923"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3AF2CA21" w14:textId="5A8B80D2" w:rsidR="00957DFF" w:rsidRPr="00957DFF" w:rsidRDefault="00957DFF" w:rsidP="004F5CD9">
            <w:pPr>
              <w:jc w:val="center"/>
              <w:rPr>
                <w:b/>
                <w:bCs/>
                <w:color w:val="000000"/>
                <w:szCs w:val="24"/>
              </w:rPr>
            </w:pPr>
            <w:r w:rsidRPr="00957DFF">
              <w:rPr>
                <w:b/>
                <w:bCs/>
                <w:color w:val="000000"/>
                <w:szCs w:val="24"/>
              </w:rPr>
              <w:t xml:space="preserve">Таблица   </w:t>
            </w:r>
            <w:r w:rsidR="004F5CD9">
              <w:rPr>
                <w:b/>
                <w:bCs/>
                <w:color w:val="000000"/>
                <w:szCs w:val="24"/>
              </w:rPr>
              <w:t>3.33</w:t>
            </w:r>
            <w:r w:rsidRPr="00957DFF">
              <w:rPr>
                <w:b/>
                <w:bCs/>
                <w:color w:val="000000"/>
                <w:szCs w:val="24"/>
              </w:rPr>
              <w:t xml:space="preserve">. Перечень технических мероприятий и исходная информация  для разработки программы инвестиционных проектов в газоснабжении (2021-2023годы) </w:t>
            </w:r>
          </w:p>
        </w:tc>
      </w:tr>
      <w:tr w:rsidR="00957DFF" w:rsidRPr="00C441B9" w14:paraId="17310943" w14:textId="77777777" w:rsidTr="0055488D">
        <w:trPr>
          <w:trHeight w:val="645"/>
          <w:jc w:val="center"/>
        </w:trPr>
        <w:tc>
          <w:tcPr>
            <w:tcW w:w="2721" w:type="dxa"/>
            <w:vMerge w:val="restart"/>
            <w:tcBorders>
              <w:top w:val="nil"/>
              <w:left w:val="single" w:sz="4" w:space="0" w:color="auto"/>
              <w:bottom w:val="single" w:sz="4" w:space="0" w:color="auto"/>
              <w:right w:val="single" w:sz="4" w:space="0" w:color="auto"/>
            </w:tcBorders>
            <w:shd w:val="clear" w:color="auto" w:fill="auto"/>
            <w:vAlign w:val="center"/>
            <w:hideMark/>
          </w:tcPr>
          <w:p w14:paraId="53BB81D9" w14:textId="77777777" w:rsidR="00957DFF" w:rsidRPr="00C441B9" w:rsidRDefault="00957DFF" w:rsidP="00957DFF">
            <w:pPr>
              <w:jc w:val="center"/>
              <w:rPr>
                <w:color w:val="000000"/>
                <w:sz w:val="22"/>
                <w:szCs w:val="22"/>
              </w:rPr>
            </w:pPr>
            <w:r w:rsidRPr="00C441B9">
              <w:rPr>
                <w:color w:val="000000"/>
                <w:sz w:val="22"/>
                <w:szCs w:val="22"/>
              </w:rPr>
              <w:lastRenderedPageBreak/>
              <w:t>Инвестиционные проекты (наименование, описание и ссылка на обоснование)</w:t>
            </w:r>
          </w:p>
        </w:tc>
        <w:tc>
          <w:tcPr>
            <w:tcW w:w="960" w:type="dxa"/>
            <w:vMerge w:val="restart"/>
            <w:tcBorders>
              <w:top w:val="nil"/>
              <w:left w:val="single" w:sz="4" w:space="0" w:color="auto"/>
              <w:bottom w:val="single" w:sz="4" w:space="0" w:color="000000"/>
              <w:right w:val="single" w:sz="4" w:space="0" w:color="auto"/>
            </w:tcBorders>
            <w:shd w:val="clear" w:color="auto" w:fill="auto"/>
            <w:vAlign w:val="center"/>
            <w:hideMark/>
          </w:tcPr>
          <w:p w14:paraId="5B714EA0" w14:textId="77777777" w:rsidR="00957DFF" w:rsidRPr="00C441B9" w:rsidRDefault="00957DFF" w:rsidP="00957DFF">
            <w:pPr>
              <w:jc w:val="center"/>
              <w:rPr>
                <w:color w:val="000000"/>
                <w:sz w:val="22"/>
                <w:szCs w:val="22"/>
              </w:rPr>
            </w:pPr>
            <w:r w:rsidRPr="00C441B9">
              <w:rPr>
                <w:color w:val="000000"/>
                <w:sz w:val="22"/>
                <w:szCs w:val="22"/>
              </w:rPr>
              <w:t>Ед. изм.</w:t>
            </w:r>
          </w:p>
        </w:tc>
        <w:tc>
          <w:tcPr>
            <w:tcW w:w="3407" w:type="dxa"/>
            <w:gridSpan w:val="3"/>
            <w:tcBorders>
              <w:top w:val="single" w:sz="4" w:space="0" w:color="auto"/>
              <w:left w:val="nil"/>
              <w:bottom w:val="single" w:sz="4" w:space="0" w:color="auto"/>
              <w:right w:val="single" w:sz="4" w:space="0" w:color="auto"/>
            </w:tcBorders>
            <w:shd w:val="clear" w:color="auto" w:fill="auto"/>
            <w:vAlign w:val="center"/>
            <w:hideMark/>
          </w:tcPr>
          <w:p w14:paraId="24E24670" w14:textId="77777777" w:rsidR="00957DFF" w:rsidRPr="00C441B9" w:rsidRDefault="00957DFF" w:rsidP="00957DFF">
            <w:pPr>
              <w:jc w:val="center"/>
              <w:rPr>
                <w:color w:val="000000"/>
                <w:sz w:val="22"/>
                <w:szCs w:val="22"/>
              </w:rPr>
            </w:pPr>
            <w:r w:rsidRPr="00C441B9">
              <w:rPr>
                <w:color w:val="000000"/>
                <w:sz w:val="22"/>
                <w:szCs w:val="22"/>
              </w:rPr>
              <w:t>Технические параметры проекта, м2, км</w:t>
            </w:r>
          </w:p>
        </w:tc>
        <w:tc>
          <w:tcPr>
            <w:tcW w:w="2835" w:type="dxa"/>
            <w:gridSpan w:val="3"/>
            <w:tcBorders>
              <w:top w:val="single" w:sz="4" w:space="0" w:color="auto"/>
              <w:left w:val="nil"/>
              <w:bottom w:val="single" w:sz="4" w:space="0" w:color="auto"/>
              <w:right w:val="single" w:sz="4" w:space="0" w:color="auto"/>
            </w:tcBorders>
            <w:shd w:val="clear" w:color="auto" w:fill="auto"/>
            <w:vAlign w:val="center"/>
            <w:hideMark/>
          </w:tcPr>
          <w:p w14:paraId="17B50943" w14:textId="77777777" w:rsidR="00957DFF" w:rsidRPr="00C441B9" w:rsidRDefault="00957DFF" w:rsidP="00957DFF">
            <w:pPr>
              <w:jc w:val="center"/>
              <w:rPr>
                <w:color w:val="000000"/>
                <w:sz w:val="22"/>
                <w:szCs w:val="22"/>
              </w:rPr>
            </w:pPr>
            <w:r w:rsidRPr="00C441B9">
              <w:rPr>
                <w:color w:val="000000"/>
                <w:sz w:val="22"/>
                <w:szCs w:val="22"/>
              </w:rPr>
              <w:t>Объем капитальных затрат, тыс. руб.</w:t>
            </w:r>
          </w:p>
        </w:tc>
      </w:tr>
      <w:tr w:rsidR="00957DFF" w:rsidRPr="00C441B9" w14:paraId="7C17036C" w14:textId="77777777" w:rsidTr="0055488D">
        <w:trPr>
          <w:trHeight w:val="315"/>
          <w:jc w:val="center"/>
        </w:trPr>
        <w:tc>
          <w:tcPr>
            <w:tcW w:w="2721" w:type="dxa"/>
            <w:vMerge/>
            <w:tcBorders>
              <w:top w:val="nil"/>
              <w:left w:val="single" w:sz="4" w:space="0" w:color="auto"/>
              <w:bottom w:val="single" w:sz="4" w:space="0" w:color="auto"/>
              <w:right w:val="single" w:sz="4" w:space="0" w:color="auto"/>
            </w:tcBorders>
            <w:vAlign w:val="center"/>
            <w:hideMark/>
          </w:tcPr>
          <w:p w14:paraId="4F3D127A" w14:textId="77777777" w:rsidR="00957DFF" w:rsidRPr="00C441B9" w:rsidRDefault="00957DFF" w:rsidP="00957DFF">
            <w:pPr>
              <w:rPr>
                <w:color w:val="000000"/>
                <w:sz w:val="22"/>
                <w:szCs w:val="22"/>
              </w:rPr>
            </w:pPr>
          </w:p>
        </w:tc>
        <w:tc>
          <w:tcPr>
            <w:tcW w:w="960" w:type="dxa"/>
            <w:vMerge/>
            <w:tcBorders>
              <w:top w:val="nil"/>
              <w:left w:val="single" w:sz="4" w:space="0" w:color="auto"/>
              <w:bottom w:val="single" w:sz="4" w:space="0" w:color="000000"/>
              <w:right w:val="single" w:sz="4" w:space="0" w:color="auto"/>
            </w:tcBorders>
            <w:vAlign w:val="center"/>
            <w:hideMark/>
          </w:tcPr>
          <w:p w14:paraId="74FAA291" w14:textId="77777777" w:rsidR="00957DFF" w:rsidRPr="00C441B9" w:rsidRDefault="00957DFF" w:rsidP="00957DFF">
            <w:pPr>
              <w:rPr>
                <w:color w:val="000000"/>
                <w:sz w:val="22"/>
                <w:szCs w:val="22"/>
              </w:rPr>
            </w:pPr>
          </w:p>
        </w:tc>
        <w:tc>
          <w:tcPr>
            <w:tcW w:w="1281" w:type="dxa"/>
            <w:tcBorders>
              <w:top w:val="nil"/>
              <w:left w:val="nil"/>
              <w:bottom w:val="single" w:sz="4" w:space="0" w:color="auto"/>
              <w:right w:val="single" w:sz="4" w:space="0" w:color="auto"/>
            </w:tcBorders>
            <w:shd w:val="clear" w:color="auto" w:fill="auto"/>
            <w:vAlign w:val="center"/>
            <w:hideMark/>
          </w:tcPr>
          <w:p w14:paraId="4E3B831F" w14:textId="77777777" w:rsidR="00957DFF" w:rsidRPr="00C441B9" w:rsidRDefault="00957DFF" w:rsidP="00957DFF">
            <w:pPr>
              <w:jc w:val="center"/>
              <w:rPr>
                <w:color w:val="000000"/>
                <w:sz w:val="22"/>
                <w:szCs w:val="22"/>
              </w:rPr>
            </w:pPr>
            <w:r w:rsidRPr="00C441B9">
              <w:rPr>
                <w:color w:val="000000"/>
                <w:sz w:val="22"/>
                <w:szCs w:val="22"/>
              </w:rPr>
              <w:t>2021</w:t>
            </w:r>
          </w:p>
        </w:tc>
        <w:tc>
          <w:tcPr>
            <w:tcW w:w="1134" w:type="dxa"/>
            <w:tcBorders>
              <w:top w:val="nil"/>
              <w:left w:val="nil"/>
              <w:bottom w:val="single" w:sz="4" w:space="0" w:color="auto"/>
              <w:right w:val="single" w:sz="4" w:space="0" w:color="auto"/>
            </w:tcBorders>
            <w:shd w:val="clear" w:color="auto" w:fill="auto"/>
            <w:vAlign w:val="center"/>
            <w:hideMark/>
          </w:tcPr>
          <w:p w14:paraId="5C220C35" w14:textId="77777777" w:rsidR="00957DFF" w:rsidRPr="00C441B9" w:rsidRDefault="00957DFF" w:rsidP="00957DFF">
            <w:pPr>
              <w:jc w:val="center"/>
              <w:rPr>
                <w:color w:val="000000"/>
                <w:sz w:val="22"/>
                <w:szCs w:val="22"/>
              </w:rPr>
            </w:pPr>
            <w:r w:rsidRPr="00C441B9">
              <w:rPr>
                <w:color w:val="000000"/>
                <w:sz w:val="22"/>
                <w:szCs w:val="22"/>
              </w:rPr>
              <w:t>2022</w:t>
            </w:r>
          </w:p>
        </w:tc>
        <w:tc>
          <w:tcPr>
            <w:tcW w:w="992" w:type="dxa"/>
            <w:tcBorders>
              <w:top w:val="nil"/>
              <w:left w:val="nil"/>
              <w:bottom w:val="single" w:sz="4" w:space="0" w:color="auto"/>
              <w:right w:val="single" w:sz="4" w:space="0" w:color="auto"/>
            </w:tcBorders>
            <w:shd w:val="clear" w:color="auto" w:fill="auto"/>
            <w:vAlign w:val="center"/>
            <w:hideMark/>
          </w:tcPr>
          <w:p w14:paraId="213B4631" w14:textId="77777777" w:rsidR="00957DFF" w:rsidRPr="00C441B9" w:rsidRDefault="00957DFF" w:rsidP="00957DFF">
            <w:pPr>
              <w:jc w:val="center"/>
              <w:rPr>
                <w:color w:val="000000"/>
                <w:sz w:val="22"/>
                <w:szCs w:val="22"/>
              </w:rPr>
            </w:pPr>
            <w:r w:rsidRPr="00C441B9">
              <w:rPr>
                <w:color w:val="000000"/>
                <w:sz w:val="22"/>
                <w:szCs w:val="22"/>
              </w:rPr>
              <w:t>2023</w:t>
            </w:r>
          </w:p>
        </w:tc>
        <w:tc>
          <w:tcPr>
            <w:tcW w:w="992" w:type="dxa"/>
            <w:tcBorders>
              <w:top w:val="nil"/>
              <w:left w:val="nil"/>
              <w:bottom w:val="single" w:sz="4" w:space="0" w:color="auto"/>
              <w:right w:val="single" w:sz="4" w:space="0" w:color="auto"/>
            </w:tcBorders>
            <w:shd w:val="clear" w:color="auto" w:fill="auto"/>
            <w:vAlign w:val="center"/>
            <w:hideMark/>
          </w:tcPr>
          <w:p w14:paraId="7A007FB8" w14:textId="77777777" w:rsidR="00957DFF" w:rsidRPr="00C441B9" w:rsidRDefault="00957DFF" w:rsidP="00957DFF">
            <w:pPr>
              <w:jc w:val="center"/>
              <w:rPr>
                <w:color w:val="000000"/>
                <w:sz w:val="22"/>
                <w:szCs w:val="22"/>
              </w:rPr>
            </w:pPr>
            <w:r w:rsidRPr="00C441B9">
              <w:rPr>
                <w:color w:val="000000"/>
                <w:sz w:val="22"/>
                <w:szCs w:val="22"/>
              </w:rPr>
              <w:t>2021</w:t>
            </w:r>
          </w:p>
        </w:tc>
        <w:tc>
          <w:tcPr>
            <w:tcW w:w="993" w:type="dxa"/>
            <w:tcBorders>
              <w:top w:val="nil"/>
              <w:left w:val="nil"/>
              <w:bottom w:val="single" w:sz="4" w:space="0" w:color="auto"/>
              <w:right w:val="single" w:sz="4" w:space="0" w:color="auto"/>
            </w:tcBorders>
            <w:shd w:val="clear" w:color="auto" w:fill="auto"/>
            <w:vAlign w:val="center"/>
            <w:hideMark/>
          </w:tcPr>
          <w:p w14:paraId="00309F59" w14:textId="77777777" w:rsidR="00957DFF" w:rsidRPr="00C441B9" w:rsidRDefault="00957DFF" w:rsidP="00957DFF">
            <w:pPr>
              <w:jc w:val="center"/>
              <w:rPr>
                <w:color w:val="000000"/>
                <w:sz w:val="22"/>
                <w:szCs w:val="22"/>
              </w:rPr>
            </w:pPr>
            <w:r w:rsidRPr="00C441B9">
              <w:rPr>
                <w:color w:val="000000"/>
                <w:sz w:val="22"/>
                <w:szCs w:val="22"/>
              </w:rPr>
              <w:t>2022</w:t>
            </w:r>
          </w:p>
        </w:tc>
        <w:tc>
          <w:tcPr>
            <w:tcW w:w="850" w:type="dxa"/>
            <w:tcBorders>
              <w:top w:val="nil"/>
              <w:left w:val="nil"/>
              <w:bottom w:val="single" w:sz="4" w:space="0" w:color="auto"/>
              <w:right w:val="single" w:sz="4" w:space="0" w:color="auto"/>
            </w:tcBorders>
            <w:shd w:val="clear" w:color="auto" w:fill="auto"/>
            <w:vAlign w:val="center"/>
            <w:hideMark/>
          </w:tcPr>
          <w:p w14:paraId="645DC337" w14:textId="77777777" w:rsidR="00957DFF" w:rsidRPr="00C441B9" w:rsidRDefault="00957DFF" w:rsidP="00957DFF">
            <w:pPr>
              <w:jc w:val="center"/>
              <w:rPr>
                <w:color w:val="000000"/>
                <w:sz w:val="22"/>
                <w:szCs w:val="22"/>
              </w:rPr>
            </w:pPr>
            <w:r w:rsidRPr="00C441B9">
              <w:rPr>
                <w:color w:val="000000"/>
                <w:sz w:val="22"/>
                <w:szCs w:val="22"/>
              </w:rPr>
              <w:t>2023</w:t>
            </w:r>
          </w:p>
        </w:tc>
      </w:tr>
      <w:tr w:rsidR="00957DFF" w:rsidRPr="00957DFF" w14:paraId="6051B51F" w14:textId="77777777" w:rsidTr="0055488D">
        <w:trPr>
          <w:trHeight w:val="315"/>
          <w:jc w:val="center"/>
        </w:trPr>
        <w:tc>
          <w:tcPr>
            <w:tcW w:w="4962" w:type="dxa"/>
            <w:gridSpan w:val="3"/>
            <w:tcBorders>
              <w:top w:val="single" w:sz="4" w:space="0" w:color="auto"/>
              <w:left w:val="single" w:sz="4" w:space="0" w:color="auto"/>
              <w:bottom w:val="nil"/>
              <w:right w:val="single" w:sz="4" w:space="0" w:color="auto"/>
            </w:tcBorders>
            <w:shd w:val="clear" w:color="000000" w:fill="FFFF00"/>
            <w:noWrap/>
            <w:vAlign w:val="center"/>
            <w:hideMark/>
          </w:tcPr>
          <w:p w14:paraId="19EB4AC9" w14:textId="46017AE6" w:rsidR="00957DFF" w:rsidRPr="0055488D" w:rsidRDefault="00957DFF" w:rsidP="00957DFF">
            <w:pPr>
              <w:jc w:val="center"/>
              <w:rPr>
                <w:b/>
                <w:bCs/>
                <w:color w:val="000000"/>
                <w:szCs w:val="24"/>
              </w:rPr>
            </w:pPr>
            <w:r w:rsidRPr="0055488D">
              <w:rPr>
                <w:b/>
                <w:bCs/>
                <w:color w:val="000000"/>
                <w:szCs w:val="24"/>
              </w:rPr>
              <w:t>Егорьевский сельсовет</w:t>
            </w:r>
          </w:p>
        </w:tc>
        <w:tc>
          <w:tcPr>
            <w:tcW w:w="1134" w:type="dxa"/>
            <w:tcBorders>
              <w:top w:val="nil"/>
              <w:left w:val="nil"/>
              <w:bottom w:val="nil"/>
              <w:right w:val="single" w:sz="4" w:space="0" w:color="auto"/>
            </w:tcBorders>
            <w:shd w:val="clear" w:color="auto" w:fill="FFFF00"/>
            <w:noWrap/>
            <w:vAlign w:val="center"/>
            <w:hideMark/>
          </w:tcPr>
          <w:p w14:paraId="72A0C0EE" w14:textId="77777777" w:rsidR="00957DFF" w:rsidRPr="0055488D" w:rsidRDefault="00957DFF" w:rsidP="00957DFF">
            <w:pPr>
              <w:jc w:val="center"/>
              <w:rPr>
                <w:rFonts w:ascii="Calibri" w:hAnsi="Calibri"/>
                <w:color w:val="000000"/>
                <w:szCs w:val="24"/>
              </w:rPr>
            </w:pPr>
            <w:r w:rsidRPr="0055488D">
              <w:rPr>
                <w:rFonts w:ascii="Calibri" w:hAnsi="Calibri"/>
                <w:color w:val="000000"/>
                <w:szCs w:val="24"/>
              </w:rPr>
              <w:t> </w:t>
            </w:r>
          </w:p>
        </w:tc>
        <w:tc>
          <w:tcPr>
            <w:tcW w:w="992" w:type="dxa"/>
            <w:tcBorders>
              <w:top w:val="nil"/>
              <w:left w:val="nil"/>
              <w:bottom w:val="nil"/>
              <w:right w:val="single" w:sz="4" w:space="0" w:color="auto"/>
            </w:tcBorders>
            <w:shd w:val="clear" w:color="auto" w:fill="FFFF00"/>
            <w:noWrap/>
            <w:vAlign w:val="center"/>
            <w:hideMark/>
          </w:tcPr>
          <w:p w14:paraId="1C166858" w14:textId="77777777" w:rsidR="00957DFF" w:rsidRPr="0055488D" w:rsidRDefault="00957DFF" w:rsidP="00957DFF">
            <w:pPr>
              <w:jc w:val="center"/>
              <w:rPr>
                <w:rFonts w:ascii="Calibri" w:hAnsi="Calibri"/>
                <w:color w:val="000000"/>
                <w:szCs w:val="24"/>
              </w:rPr>
            </w:pPr>
            <w:r w:rsidRPr="0055488D">
              <w:rPr>
                <w:rFonts w:ascii="Calibri" w:hAnsi="Calibri"/>
                <w:color w:val="000000"/>
                <w:szCs w:val="24"/>
              </w:rPr>
              <w:t> </w:t>
            </w:r>
          </w:p>
        </w:tc>
        <w:tc>
          <w:tcPr>
            <w:tcW w:w="992" w:type="dxa"/>
            <w:tcBorders>
              <w:top w:val="nil"/>
              <w:left w:val="nil"/>
              <w:bottom w:val="nil"/>
              <w:right w:val="single" w:sz="4" w:space="0" w:color="auto"/>
            </w:tcBorders>
            <w:shd w:val="clear" w:color="auto" w:fill="FFFF00"/>
            <w:noWrap/>
            <w:vAlign w:val="center"/>
            <w:hideMark/>
          </w:tcPr>
          <w:p w14:paraId="22ADB171" w14:textId="77777777" w:rsidR="00957DFF" w:rsidRPr="0055488D" w:rsidRDefault="00957DFF" w:rsidP="00957DFF">
            <w:pPr>
              <w:jc w:val="center"/>
              <w:rPr>
                <w:rFonts w:ascii="Calibri" w:hAnsi="Calibri"/>
                <w:color w:val="000000"/>
                <w:szCs w:val="24"/>
              </w:rPr>
            </w:pPr>
            <w:r w:rsidRPr="0055488D">
              <w:rPr>
                <w:rFonts w:ascii="Calibri" w:hAnsi="Calibri"/>
                <w:color w:val="000000"/>
                <w:szCs w:val="24"/>
              </w:rPr>
              <w:t> </w:t>
            </w:r>
          </w:p>
        </w:tc>
        <w:tc>
          <w:tcPr>
            <w:tcW w:w="993" w:type="dxa"/>
            <w:tcBorders>
              <w:top w:val="nil"/>
              <w:left w:val="nil"/>
              <w:bottom w:val="nil"/>
              <w:right w:val="single" w:sz="4" w:space="0" w:color="auto"/>
            </w:tcBorders>
            <w:shd w:val="clear" w:color="auto" w:fill="FFFF00"/>
            <w:noWrap/>
            <w:vAlign w:val="center"/>
            <w:hideMark/>
          </w:tcPr>
          <w:p w14:paraId="7C7CFBBD" w14:textId="77777777" w:rsidR="00957DFF" w:rsidRPr="0055488D" w:rsidRDefault="00957DFF" w:rsidP="00957DFF">
            <w:pPr>
              <w:jc w:val="center"/>
              <w:rPr>
                <w:rFonts w:ascii="Calibri" w:hAnsi="Calibri"/>
                <w:color w:val="000000"/>
                <w:szCs w:val="24"/>
              </w:rPr>
            </w:pPr>
            <w:r w:rsidRPr="0055488D">
              <w:rPr>
                <w:rFonts w:ascii="Calibri" w:hAnsi="Calibri"/>
                <w:color w:val="000000"/>
                <w:szCs w:val="24"/>
              </w:rPr>
              <w:t> </w:t>
            </w:r>
          </w:p>
        </w:tc>
        <w:tc>
          <w:tcPr>
            <w:tcW w:w="850" w:type="dxa"/>
            <w:tcBorders>
              <w:top w:val="nil"/>
              <w:left w:val="nil"/>
              <w:bottom w:val="nil"/>
              <w:right w:val="single" w:sz="4" w:space="0" w:color="auto"/>
            </w:tcBorders>
            <w:shd w:val="clear" w:color="auto" w:fill="FFFF00"/>
            <w:noWrap/>
            <w:vAlign w:val="center"/>
            <w:hideMark/>
          </w:tcPr>
          <w:p w14:paraId="61D26AA2" w14:textId="77777777" w:rsidR="00957DFF" w:rsidRPr="0055488D" w:rsidRDefault="00957DFF" w:rsidP="00957DFF">
            <w:pPr>
              <w:jc w:val="center"/>
              <w:rPr>
                <w:rFonts w:ascii="Calibri" w:hAnsi="Calibri"/>
                <w:color w:val="000000"/>
                <w:szCs w:val="24"/>
              </w:rPr>
            </w:pPr>
            <w:r w:rsidRPr="0055488D">
              <w:rPr>
                <w:rFonts w:ascii="Calibri" w:hAnsi="Calibri"/>
                <w:color w:val="000000"/>
                <w:szCs w:val="24"/>
              </w:rPr>
              <w:t> </w:t>
            </w:r>
          </w:p>
        </w:tc>
      </w:tr>
      <w:tr w:rsidR="00957DFF" w:rsidRPr="00957DFF" w14:paraId="0F255A0E" w14:textId="77777777" w:rsidTr="0055488D">
        <w:trPr>
          <w:trHeight w:val="945"/>
          <w:jc w:val="center"/>
        </w:trPr>
        <w:tc>
          <w:tcPr>
            <w:tcW w:w="27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9E5229" w14:textId="77777777" w:rsidR="00957DFF" w:rsidRPr="00957DFF" w:rsidRDefault="00957DFF" w:rsidP="00957DFF">
            <w:pPr>
              <w:rPr>
                <w:color w:val="000000"/>
                <w:szCs w:val="24"/>
              </w:rPr>
            </w:pPr>
            <w:r w:rsidRPr="00957DFF">
              <w:rPr>
                <w:color w:val="000000"/>
                <w:szCs w:val="24"/>
              </w:rPr>
              <w:t>Строительство  газопроводов высокого давления</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9C2B7F4" w14:textId="77777777" w:rsidR="00957DFF" w:rsidRPr="00957DFF" w:rsidRDefault="00957DFF" w:rsidP="00957DFF">
            <w:pPr>
              <w:jc w:val="center"/>
              <w:rPr>
                <w:color w:val="000000"/>
                <w:szCs w:val="24"/>
              </w:rPr>
            </w:pPr>
            <w:r w:rsidRPr="00957DFF">
              <w:rPr>
                <w:color w:val="000000"/>
                <w:szCs w:val="24"/>
              </w:rPr>
              <w:t>км</w:t>
            </w:r>
          </w:p>
        </w:tc>
        <w:tc>
          <w:tcPr>
            <w:tcW w:w="1281" w:type="dxa"/>
            <w:tcBorders>
              <w:top w:val="single" w:sz="4" w:space="0" w:color="auto"/>
              <w:left w:val="nil"/>
              <w:bottom w:val="single" w:sz="4" w:space="0" w:color="auto"/>
              <w:right w:val="single" w:sz="4" w:space="0" w:color="auto"/>
            </w:tcBorders>
            <w:shd w:val="clear" w:color="auto" w:fill="auto"/>
            <w:vAlign w:val="center"/>
            <w:hideMark/>
          </w:tcPr>
          <w:p w14:paraId="0E17C2F1" w14:textId="77777777" w:rsidR="00957DFF" w:rsidRPr="00957DFF" w:rsidRDefault="00957DFF" w:rsidP="00957DFF">
            <w:pPr>
              <w:jc w:val="center"/>
              <w:rPr>
                <w:color w:val="000000"/>
                <w:szCs w:val="24"/>
              </w:rPr>
            </w:pPr>
            <w:r w:rsidRPr="00957DFF">
              <w:rPr>
                <w:color w:val="000000"/>
                <w:szCs w:val="24"/>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09E4CFA"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3FBD9DB"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FE16187"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44675002"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4A754002"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r>
      <w:tr w:rsidR="00957DFF" w:rsidRPr="00957DFF" w14:paraId="01E01E16" w14:textId="77777777" w:rsidTr="0055488D">
        <w:trPr>
          <w:trHeight w:val="945"/>
          <w:jc w:val="center"/>
        </w:trPr>
        <w:tc>
          <w:tcPr>
            <w:tcW w:w="2721" w:type="dxa"/>
            <w:tcBorders>
              <w:top w:val="nil"/>
              <w:left w:val="single" w:sz="4" w:space="0" w:color="auto"/>
              <w:bottom w:val="single" w:sz="4" w:space="0" w:color="auto"/>
              <w:right w:val="single" w:sz="4" w:space="0" w:color="auto"/>
            </w:tcBorders>
            <w:shd w:val="clear" w:color="auto" w:fill="auto"/>
            <w:vAlign w:val="center"/>
            <w:hideMark/>
          </w:tcPr>
          <w:p w14:paraId="26FC8FF2" w14:textId="77777777" w:rsidR="00957DFF" w:rsidRPr="00957DFF" w:rsidRDefault="00957DFF" w:rsidP="00957DFF">
            <w:pPr>
              <w:rPr>
                <w:color w:val="000000"/>
                <w:szCs w:val="24"/>
              </w:rPr>
            </w:pPr>
            <w:r w:rsidRPr="00957DFF">
              <w:rPr>
                <w:color w:val="000000"/>
                <w:szCs w:val="24"/>
              </w:rPr>
              <w:t>Строительство  газопроводов низкого давления</w:t>
            </w:r>
          </w:p>
        </w:tc>
        <w:tc>
          <w:tcPr>
            <w:tcW w:w="960" w:type="dxa"/>
            <w:tcBorders>
              <w:top w:val="nil"/>
              <w:left w:val="nil"/>
              <w:bottom w:val="single" w:sz="4" w:space="0" w:color="auto"/>
              <w:right w:val="single" w:sz="4" w:space="0" w:color="auto"/>
            </w:tcBorders>
            <w:shd w:val="clear" w:color="auto" w:fill="auto"/>
            <w:noWrap/>
            <w:vAlign w:val="center"/>
            <w:hideMark/>
          </w:tcPr>
          <w:p w14:paraId="422B0DFB" w14:textId="77777777" w:rsidR="00957DFF" w:rsidRPr="00957DFF" w:rsidRDefault="00957DFF" w:rsidP="00957DFF">
            <w:pPr>
              <w:jc w:val="center"/>
              <w:rPr>
                <w:color w:val="000000"/>
                <w:szCs w:val="24"/>
              </w:rPr>
            </w:pPr>
            <w:r w:rsidRPr="00957DFF">
              <w:rPr>
                <w:color w:val="000000"/>
                <w:szCs w:val="24"/>
              </w:rPr>
              <w:t>км</w:t>
            </w:r>
          </w:p>
        </w:tc>
        <w:tc>
          <w:tcPr>
            <w:tcW w:w="1281" w:type="dxa"/>
            <w:tcBorders>
              <w:top w:val="nil"/>
              <w:left w:val="nil"/>
              <w:bottom w:val="single" w:sz="4" w:space="0" w:color="auto"/>
              <w:right w:val="single" w:sz="4" w:space="0" w:color="auto"/>
            </w:tcBorders>
            <w:shd w:val="clear" w:color="auto" w:fill="auto"/>
            <w:vAlign w:val="center"/>
            <w:hideMark/>
          </w:tcPr>
          <w:p w14:paraId="08C43293" w14:textId="77777777" w:rsidR="00957DFF" w:rsidRPr="00957DFF" w:rsidRDefault="00957DFF" w:rsidP="00957DFF">
            <w:pPr>
              <w:jc w:val="center"/>
              <w:rPr>
                <w:color w:val="000000"/>
                <w:szCs w:val="24"/>
              </w:rPr>
            </w:pPr>
            <w:r w:rsidRPr="00957DFF">
              <w:rPr>
                <w:color w:val="000000"/>
                <w:szCs w:val="24"/>
              </w:rPr>
              <w:t> </w:t>
            </w:r>
          </w:p>
        </w:tc>
        <w:tc>
          <w:tcPr>
            <w:tcW w:w="1134" w:type="dxa"/>
            <w:tcBorders>
              <w:top w:val="nil"/>
              <w:left w:val="nil"/>
              <w:bottom w:val="single" w:sz="4" w:space="0" w:color="auto"/>
              <w:right w:val="single" w:sz="4" w:space="0" w:color="auto"/>
            </w:tcBorders>
            <w:shd w:val="clear" w:color="auto" w:fill="auto"/>
            <w:noWrap/>
            <w:vAlign w:val="center"/>
            <w:hideMark/>
          </w:tcPr>
          <w:p w14:paraId="69D4E374"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0,011</w:t>
            </w:r>
          </w:p>
        </w:tc>
        <w:tc>
          <w:tcPr>
            <w:tcW w:w="992" w:type="dxa"/>
            <w:tcBorders>
              <w:top w:val="nil"/>
              <w:left w:val="nil"/>
              <w:bottom w:val="single" w:sz="4" w:space="0" w:color="auto"/>
              <w:right w:val="single" w:sz="4" w:space="0" w:color="auto"/>
            </w:tcBorders>
            <w:shd w:val="clear" w:color="auto" w:fill="auto"/>
            <w:noWrap/>
            <w:vAlign w:val="center"/>
            <w:hideMark/>
          </w:tcPr>
          <w:p w14:paraId="2726BFDF"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2" w:type="dxa"/>
            <w:tcBorders>
              <w:top w:val="nil"/>
              <w:left w:val="nil"/>
              <w:bottom w:val="single" w:sz="4" w:space="0" w:color="auto"/>
              <w:right w:val="single" w:sz="4" w:space="0" w:color="auto"/>
            </w:tcBorders>
            <w:shd w:val="clear" w:color="auto" w:fill="auto"/>
            <w:noWrap/>
            <w:vAlign w:val="center"/>
            <w:hideMark/>
          </w:tcPr>
          <w:p w14:paraId="149B829D"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3" w:type="dxa"/>
            <w:tcBorders>
              <w:top w:val="nil"/>
              <w:left w:val="nil"/>
              <w:bottom w:val="single" w:sz="4" w:space="0" w:color="auto"/>
              <w:right w:val="single" w:sz="4" w:space="0" w:color="auto"/>
            </w:tcBorders>
            <w:shd w:val="clear" w:color="auto" w:fill="auto"/>
            <w:noWrap/>
            <w:vAlign w:val="center"/>
            <w:hideMark/>
          </w:tcPr>
          <w:p w14:paraId="2CEE8825"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49,54</w:t>
            </w:r>
          </w:p>
        </w:tc>
        <w:tc>
          <w:tcPr>
            <w:tcW w:w="850" w:type="dxa"/>
            <w:tcBorders>
              <w:top w:val="nil"/>
              <w:left w:val="nil"/>
              <w:bottom w:val="single" w:sz="4" w:space="0" w:color="auto"/>
              <w:right w:val="single" w:sz="4" w:space="0" w:color="auto"/>
            </w:tcBorders>
            <w:shd w:val="clear" w:color="auto" w:fill="auto"/>
            <w:noWrap/>
            <w:vAlign w:val="center"/>
            <w:hideMark/>
          </w:tcPr>
          <w:p w14:paraId="55E9B561"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r>
      <w:tr w:rsidR="00957DFF" w:rsidRPr="00957DFF" w14:paraId="230A5BD4" w14:textId="77777777" w:rsidTr="0055488D">
        <w:trPr>
          <w:trHeight w:val="945"/>
          <w:jc w:val="center"/>
        </w:trPr>
        <w:tc>
          <w:tcPr>
            <w:tcW w:w="2721" w:type="dxa"/>
            <w:tcBorders>
              <w:top w:val="nil"/>
              <w:left w:val="single" w:sz="4" w:space="0" w:color="auto"/>
              <w:bottom w:val="single" w:sz="4" w:space="0" w:color="auto"/>
              <w:right w:val="single" w:sz="4" w:space="0" w:color="auto"/>
            </w:tcBorders>
            <w:shd w:val="clear" w:color="auto" w:fill="auto"/>
            <w:vAlign w:val="center"/>
            <w:hideMark/>
          </w:tcPr>
          <w:p w14:paraId="0DEEEF49" w14:textId="77777777" w:rsidR="00957DFF" w:rsidRPr="00957DFF" w:rsidRDefault="00957DFF" w:rsidP="00957DFF">
            <w:pPr>
              <w:rPr>
                <w:color w:val="000000"/>
                <w:szCs w:val="24"/>
              </w:rPr>
            </w:pPr>
            <w:r w:rsidRPr="00957DFF">
              <w:rPr>
                <w:color w:val="000000"/>
                <w:szCs w:val="24"/>
              </w:rPr>
              <w:t>дополнительно подключённая  площадь к системе ГС</w:t>
            </w:r>
          </w:p>
        </w:tc>
        <w:tc>
          <w:tcPr>
            <w:tcW w:w="960" w:type="dxa"/>
            <w:tcBorders>
              <w:top w:val="nil"/>
              <w:left w:val="nil"/>
              <w:bottom w:val="single" w:sz="4" w:space="0" w:color="auto"/>
              <w:right w:val="single" w:sz="4" w:space="0" w:color="auto"/>
            </w:tcBorders>
            <w:shd w:val="clear" w:color="auto" w:fill="auto"/>
            <w:noWrap/>
            <w:vAlign w:val="center"/>
            <w:hideMark/>
          </w:tcPr>
          <w:p w14:paraId="225E8D54" w14:textId="77777777" w:rsidR="00957DFF" w:rsidRPr="00957DFF" w:rsidRDefault="00957DFF" w:rsidP="00957DFF">
            <w:pPr>
              <w:jc w:val="center"/>
              <w:rPr>
                <w:color w:val="000000"/>
                <w:szCs w:val="24"/>
              </w:rPr>
            </w:pPr>
            <w:r w:rsidRPr="00957DFF">
              <w:rPr>
                <w:color w:val="000000"/>
                <w:szCs w:val="24"/>
              </w:rPr>
              <w:t>м2</w:t>
            </w:r>
          </w:p>
        </w:tc>
        <w:tc>
          <w:tcPr>
            <w:tcW w:w="1281" w:type="dxa"/>
            <w:tcBorders>
              <w:top w:val="nil"/>
              <w:left w:val="nil"/>
              <w:bottom w:val="single" w:sz="4" w:space="0" w:color="auto"/>
              <w:right w:val="single" w:sz="4" w:space="0" w:color="auto"/>
            </w:tcBorders>
            <w:shd w:val="clear" w:color="auto" w:fill="auto"/>
            <w:vAlign w:val="center"/>
            <w:hideMark/>
          </w:tcPr>
          <w:p w14:paraId="206096C6" w14:textId="77777777" w:rsidR="00957DFF" w:rsidRPr="00957DFF" w:rsidRDefault="00957DFF" w:rsidP="00957DFF">
            <w:pPr>
              <w:jc w:val="center"/>
              <w:rPr>
                <w:color w:val="000000"/>
                <w:szCs w:val="24"/>
              </w:rPr>
            </w:pPr>
            <w:r w:rsidRPr="00957DFF">
              <w:rPr>
                <w:color w:val="000000"/>
                <w:szCs w:val="24"/>
              </w:rPr>
              <w:t> </w:t>
            </w:r>
          </w:p>
        </w:tc>
        <w:tc>
          <w:tcPr>
            <w:tcW w:w="1134" w:type="dxa"/>
            <w:tcBorders>
              <w:top w:val="nil"/>
              <w:left w:val="nil"/>
              <w:bottom w:val="single" w:sz="4" w:space="0" w:color="auto"/>
              <w:right w:val="single" w:sz="4" w:space="0" w:color="auto"/>
            </w:tcBorders>
            <w:shd w:val="clear" w:color="auto" w:fill="auto"/>
            <w:noWrap/>
            <w:vAlign w:val="center"/>
            <w:hideMark/>
          </w:tcPr>
          <w:p w14:paraId="3484F9CE"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2" w:type="dxa"/>
            <w:tcBorders>
              <w:top w:val="nil"/>
              <w:left w:val="nil"/>
              <w:bottom w:val="single" w:sz="4" w:space="0" w:color="auto"/>
              <w:right w:val="single" w:sz="4" w:space="0" w:color="auto"/>
            </w:tcBorders>
            <w:shd w:val="clear" w:color="auto" w:fill="auto"/>
            <w:noWrap/>
            <w:vAlign w:val="center"/>
            <w:hideMark/>
          </w:tcPr>
          <w:p w14:paraId="6C701F70"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2" w:type="dxa"/>
            <w:tcBorders>
              <w:top w:val="nil"/>
              <w:left w:val="nil"/>
              <w:bottom w:val="single" w:sz="4" w:space="0" w:color="auto"/>
              <w:right w:val="single" w:sz="4" w:space="0" w:color="auto"/>
            </w:tcBorders>
            <w:shd w:val="clear" w:color="auto" w:fill="auto"/>
            <w:noWrap/>
            <w:vAlign w:val="center"/>
            <w:hideMark/>
          </w:tcPr>
          <w:p w14:paraId="2472F018"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3" w:type="dxa"/>
            <w:tcBorders>
              <w:top w:val="nil"/>
              <w:left w:val="nil"/>
              <w:bottom w:val="single" w:sz="4" w:space="0" w:color="auto"/>
              <w:right w:val="single" w:sz="4" w:space="0" w:color="auto"/>
            </w:tcBorders>
            <w:shd w:val="clear" w:color="auto" w:fill="auto"/>
            <w:noWrap/>
            <w:vAlign w:val="center"/>
            <w:hideMark/>
          </w:tcPr>
          <w:p w14:paraId="68718B7A"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850" w:type="dxa"/>
            <w:tcBorders>
              <w:top w:val="nil"/>
              <w:left w:val="nil"/>
              <w:bottom w:val="single" w:sz="4" w:space="0" w:color="auto"/>
              <w:right w:val="single" w:sz="4" w:space="0" w:color="auto"/>
            </w:tcBorders>
            <w:shd w:val="clear" w:color="auto" w:fill="auto"/>
            <w:noWrap/>
            <w:vAlign w:val="center"/>
            <w:hideMark/>
          </w:tcPr>
          <w:p w14:paraId="6700C174"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r>
      <w:tr w:rsidR="00957DFF" w:rsidRPr="00957DFF" w14:paraId="33AA294D" w14:textId="77777777" w:rsidTr="0055488D">
        <w:trPr>
          <w:trHeight w:val="1260"/>
          <w:jc w:val="center"/>
        </w:trPr>
        <w:tc>
          <w:tcPr>
            <w:tcW w:w="2721" w:type="dxa"/>
            <w:tcBorders>
              <w:top w:val="nil"/>
              <w:left w:val="single" w:sz="4" w:space="0" w:color="auto"/>
              <w:bottom w:val="single" w:sz="4" w:space="0" w:color="auto"/>
              <w:right w:val="single" w:sz="4" w:space="0" w:color="auto"/>
            </w:tcBorders>
            <w:shd w:val="clear" w:color="auto" w:fill="auto"/>
            <w:vAlign w:val="center"/>
            <w:hideMark/>
          </w:tcPr>
          <w:p w14:paraId="5F71A1F1" w14:textId="77777777" w:rsidR="00957DFF" w:rsidRPr="00957DFF" w:rsidRDefault="00957DFF" w:rsidP="00957DFF">
            <w:pPr>
              <w:rPr>
                <w:color w:val="000000"/>
                <w:szCs w:val="24"/>
              </w:rPr>
            </w:pPr>
            <w:r w:rsidRPr="00957DFF">
              <w:rPr>
                <w:color w:val="000000"/>
                <w:szCs w:val="24"/>
              </w:rPr>
              <w:t>дополнительно подключённое количество домов к системе ГС</w:t>
            </w:r>
          </w:p>
        </w:tc>
        <w:tc>
          <w:tcPr>
            <w:tcW w:w="960" w:type="dxa"/>
            <w:tcBorders>
              <w:top w:val="nil"/>
              <w:left w:val="nil"/>
              <w:bottom w:val="single" w:sz="4" w:space="0" w:color="auto"/>
              <w:right w:val="single" w:sz="4" w:space="0" w:color="auto"/>
            </w:tcBorders>
            <w:shd w:val="clear" w:color="auto" w:fill="auto"/>
            <w:noWrap/>
            <w:vAlign w:val="center"/>
            <w:hideMark/>
          </w:tcPr>
          <w:p w14:paraId="255E70CC" w14:textId="77777777" w:rsidR="00957DFF" w:rsidRPr="00957DFF" w:rsidRDefault="00957DFF" w:rsidP="00957DFF">
            <w:pPr>
              <w:jc w:val="center"/>
              <w:rPr>
                <w:color w:val="000000"/>
                <w:szCs w:val="24"/>
              </w:rPr>
            </w:pPr>
            <w:r w:rsidRPr="00957DFF">
              <w:rPr>
                <w:color w:val="000000"/>
                <w:szCs w:val="24"/>
              </w:rPr>
              <w:t>шт.</w:t>
            </w:r>
          </w:p>
        </w:tc>
        <w:tc>
          <w:tcPr>
            <w:tcW w:w="1281" w:type="dxa"/>
            <w:tcBorders>
              <w:top w:val="nil"/>
              <w:left w:val="nil"/>
              <w:bottom w:val="single" w:sz="4" w:space="0" w:color="auto"/>
              <w:right w:val="single" w:sz="4" w:space="0" w:color="auto"/>
            </w:tcBorders>
            <w:shd w:val="clear" w:color="auto" w:fill="auto"/>
            <w:vAlign w:val="center"/>
            <w:hideMark/>
          </w:tcPr>
          <w:p w14:paraId="3319F835" w14:textId="77777777" w:rsidR="00957DFF" w:rsidRPr="00957DFF" w:rsidRDefault="00957DFF" w:rsidP="00957DFF">
            <w:pPr>
              <w:jc w:val="center"/>
              <w:rPr>
                <w:color w:val="000000"/>
                <w:szCs w:val="24"/>
              </w:rPr>
            </w:pPr>
            <w:r w:rsidRPr="00957DFF">
              <w:rPr>
                <w:color w:val="000000"/>
                <w:szCs w:val="24"/>
              </w:rPr>
              <w:t> </w:t>
            </w:r>
          </w:p>
        </w:tc>
        <w:tc>
          <w:tcPr>
            <w:tcW w:w="1134" w:type="dxa"/>
            <w:tcBorders>
              <w:top w:val="nil"/>
              <w:left w:val="nil"/>
              <w:bottom w:val="single" w:sz="4" w:space="0" w:color="auto"/>
              <w:right w:val="single" w:sz="4" w:space="0" w:color="auto"/>
            </w:tcBorders>
            <w:shd w:val="clear" w:color="auto" w:fill="auto"/>
            <w:noWrap/>
            <w:vAlign w:val="center"/>
            <w:hideMark/>
          </w:tcPr>
          <w:p w14:paraId="0653E8A4"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1</w:t>
            </w:r>
          </w:p>
        </w:tc>
        <w:tc>
          <w:tcPr>
            <w:tcW w:w="992" w:type="dxa"/>
            <w:tcBorders>
              <w:top w:val="nil"/>
              <w:left w:val="nil"/>
              <w:bottom w:val="single" w:sz="4" w:space="0" w:color="auto"/>
              <w:right w:val="single" w:sz="4" w:space="0" w:color="auto"/>
            </w:tcBorders>
            <w:shd w:val="clear" w:color="auto" w:fill="auto"/>
            <w:noWrap/>
            <w:vAlign w:val="center"/>
            <w:hideMark/>
          </w:tcPr>
          <w:p w14:paraId="5C1097D2"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2" w:type="dxa"/>
            <w:tcBorders>
              <w:top w:val="nil"/>
              <w:left w:val="nil"/>
              <w:bottom w:val="single" w:sz="4" w:space="0" w:color="auto"/>
              <w:right w:val="single" w:sz="4" w:space="0" w:color="auto"/>
            </w:tcBorders>
            <w:shd w:val="clear" w:color="auto" w:fill="auto"/>
            <w:noWrap/>
            <w:vAlign w:val="center"/>
            <w:hideMark/>
          </w:tcPr>
          <w:p w14:paraId="039D2EA1"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993" w:type="dxa"/>
            <w:tcBorders>
              <w:top w:val="nil"/>
              <w:left w:val="nil"/>
              <w:bottom w:val="single" w:sz="4" w:space="0" w:color="auto"/>
              <w:right w:val="single" w:sz="4" w:space="0" w:color="auto"/>
            </w:tcBorders>
            <w:shd w:val="clear" w:color="auto" w:fill="auto"/>
            <w:noWrap/>
            <w:vAlign w:val="center"/>
            <w:hideMark/>
          </w:tcPr>
          <w:p w14:paraId="40129A13"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c>
          <w:tcPr>
            <w:tcW w:w="850" w:type="dxa"/>
            <w:tcBorders>
              <w:top w:val="nil"/>
              <w:left w:val="nil"/>
              <w:bottom w:val="single" w:sz="4" w:space="0" w:color="auto"/>
              <w:right w:val="single" w:sz="4" w:space="0" w:color="auto"/>
            </w:tcBorders>
            <w:shd w:val="clear" w:color="auto" w:fill="auto"/>
            <w:noWrap/>
            <w:vAlign w:val="center"/>
            <w:hideMark/>
          </w:tcPr>
          <w:p w14:paraId="24AD9E99" w14:textId="77777777" w:rsidR="00957DFF" w:rsidRPr="00957DFF" w:rsidRDefault="00957DFF" w:rsidP="00957DFF">
            <w:pPr>
              <w:jc w:val="center"/>
              <w:rPr>
                <w:rFonts w:ascii="Calibri" w:hAnsi="Calibri"/>
                <w:color w:val="000000"/>
                <w:szCs w:val="24"/>
              </w:rPr>
            </w:pPr>
            <w:r w:rsidRPr="00957DFF">
              <w:rPr>
                <w:rFonts w:ascii="Calibri" w:hAnsi="Calibri"/>
                <w:color w:val="000000"/>
                <w:szCs w:val="24"/>
              </w:rPr>
              <w:t> </w:t>
            </w:r>
          </w:p>
        </w:tc>
      </w:tr>
      <w:bookmarkEnd w:id="44"/>
    </w:tbl>
    <w:p w14:paraId="545F7B65" w14:textId="77777777" w:rsidR="00957DFF" w:rsidRDefault="00957DFF" w:rsidP="00E12078">
      <w:pPr>
        <w:tabs>
          <w:tab w:val="left" w:pos="0"/>
        </w:tabs>
        <w:rPr>
          <w:sz w:val="23"/>
          <w:szCs w:val="23"/>
        </w:rPr>
      </w:pPr>
    </w:p>
    <w:p w14:paraId="648FB54B" w14:textId="77777777" w:rsidR="00014B09" w:rsidRDefault="003331AA" w:rsidP="0088118C">
      <w:pPr>
        <w:pStyle w:val="1"/>
        <w:jc w:val="left"/>
        <w:rPr>
          <w:b w:val="0"/>
          <w:sz w:val="28"/>
          <w:szCs w:val="28"/>
        </w:rPr>
      </w:pPr>
      <w:bookmarkStart w:id="57" w:name="_Toc170247391"/>
      <w:bookmarkStart w:id="58" w:name="_Hlk162468425"/>
      <w:bookmarkEnd w:id="40"/>
      <w:r>
        <w:rPr>
          <w:sz w:val="28"/>
          <w:szCs w:val="28"/>
        </w:rPr>
        <w:t>Раздел 4. Целевые показатели развития коммунальной инфраструктуры</w:t>
      </w:r>
      <w:bookmarkEnd w:id="57"/>
      <w:r>
        <w:rPr>
          <w:sz w:val="28"/>
          <w:szCs w:val="28"/>
        </w:rPr>
        <w:t xml:space="preserve"> </w:t>
      </w:r>
    </w:p>
    <w:p w14:paraId="2270AA79" w14:textId="77777777" w:rsidR="00014B09" w:rsidRDefault="003331AA" w:rsidP="004419F7">
      <w:pPr>
        <w:pStyle w:val="2"/>
        <w:rPr>
          <w:b w:val="0"/>
        </w:rPr>
      </w:pPr>
      <w:bookmarkStart w:id="59" w:name="_Toc170247392"/>
      <w:r>
        <w:t>4.1.Целевые показатели в водоснабжении муниципального образования</w:t>
      </w:r>
      <w:bookmarkEnd w:id="59"/>
    </w:p>
    <w:p w14:paraId="57489BA1" w14:textId="77777777" w:rsidR="00014B09" w:rsidRDefault="00014B09" w:rsidP="004419F7"/>
    <w:p w14:paraId="178747C2" w14:textId="1284A368" w:rsidR="00014B09" w:rsidRDefault="003331AA" w:rsidP="004419F7">
      <w:pPr>
        <w:jc w:val="both"/>
        <w:rPr>
          <w:iCs/>
        </w:rPr>
      </w:pPr>
      <w:r>
        <w:rPr>
          <w:iCs/>
        </w:rPr>
        <w:t xml:space="preserve">Результаты реализации </w:t>
      </w:r>
      <w:r w:rsidR="00067045">
        <w:rPr>
          <w:iCs/>
        </w:rPr>
        <w:t>с</w:t>
      </w:r>
      <w:r>
        <w:rPr>
          <w:iCs/>
        </w:rPr>
        <w:t>хемы водоснабжения определяются уровнем достижения запланированных целевых показателей. Перечень целевых показателей принят в соответствии с Методическими рекомендациями по разработке программ комплексного развития систем коммунальной инфраструктуры муниципальных образований, утвержденных приказом Минрегиона России от 06.05.2011 г. № 204, и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Минрегиона России от 14.04.2008 г. № 48.</w:t>
      </w:r>
    </w:p>
    <w:p w14:paraId="3BD88FE7" w14:textId="6604CF3B" w:rsidR="00014B09" w:rsidRDefault="003331AA" w:rsidP="004419F7">
      <w:pPr>
        <w:jc w:val="both"/>
        <w:rPr>
          <w:iCs/>
        </w:rPr>
      </w:pPr>
      <w:r>
        <w:rPr>
          <w:iCs/>
        </w:rPr>
        <w:t xml:space="preserve">По итогам анализа текущего состояния системы  холодного водоснабжения </w:t>
      </w:r>
      <w:r w:rsidR="005D47B8">
        <w:rPr>
          <w:iCs/>
        </w:rPr>
        <w:t xml:space="preserve">Егорьевского </w:t>
      </w:r>
      <w:r>
        <w:rPr>
          <w:iCs/>
        </w:rPr>
        <w:t xml:space="preserve"> сельсовета, проведенного в разделе 1 Программы, были выявлены основные проблемы функционирования и развития систем, а  также намечены основные пути решения выявленных проблем. </w:t>
      </w:r>
      <w:proofErr w:type="gramStart"/>
      <w:r>
        <w:rPr>
          <w:iCs/>
        </w:rPr>
        <w:t>Исходя из этого сформированы</w:t>
      </w:r>
      <w:proofErr w:type="gramEnd"/>
      <w:r>
        <w:rPr>
          <w:iCs/>
        </w:rPr>
        <w:t xml:space="preserve"> программные мероприятия и выбраны соответствующие им целевые показатели развития системы  холодного водоснабжения Котовского   сельсовета. В таблице 4.1. приведены данные целевые показатели  с обоснованием механизма их расчета.</w:t>
      </w:r>
    </w:p>
    <w:p w14:paraId="446E9911" w14:textId="77777777" w:rsidR="00B0420F" w:rsidRDefault="00B0420F" w:rsidP="004419F7">
      <w:pPr>
        <w:outlineLvl w:val="2"/>
        <w:rPr>
          <w:b/>
        </w:rPr>
      </w:pPr>
    </w:p>
    <w:p w14:paraId="7E15741F" w14:textId="4A6FF749" w:rsidR="00014B09" w:rsidRDefault="003331AA" w:rsidP="004419F7">
      <w:pPr>
        <w:outlineLvl w:val="2"/>
        <w:rPr>
          <w:b/>
        </w:rPr>
      </w:pPr>
      <w:bookmarkStart w:id="60" w:name="_Toc170247393"/>
      <w:r>
        <w:rPr>
          <w:b/>
        </w:rPr>
        <w:t>4.1.</w:t>
      </w:r>
      <w:r w:rsidR="00EC3D38">
        <w:rPr>
          <w:b/>
        </w:rPr>
        <w:t>1</w:t>
      </w:r>
      <w:r>
        <w:rPr>
          <w:b/>
        </w:rPr>
        <w:t>.Целевые показатели качества питьевой воды</w:t>
      </w:r>
      <w:bookmarkEnd w:id="60"/>
    </w:p>
    <w:p w14:paraId="1814B5FC" w14:textId="77777777" w:rsidR="00014B09" w:rsidRDefault="003331AA" w:rsidP="004419F7">
      <w:pPr>
        <w:autoSpaceDE w:val="0"/>
        <w:autoSpaceDN w:val="0"/>
        <w:adjustRightInd w:val="0"/>
        <w:jc w:val="both"/>
      </w:pPr>
      <w:r>
        <w:t>Качество услуг водоснабжения должно определяться условиями договора и гарантировать бесперебойность их предоставления, а также соответствие доставляемого ресурса (воды) соответствующим стандартам и нормативам.</w:t>
      </w:r>
    </w:p>
    <w:p w14:paraId="6D964D99" w14:textId="77777777" w:rsidR="00014B09" w:rsidRDefault="003331AA" w:rsidP="004419F7">
      <w:pPr>
        <w:autoSpaceDE w:val="0"/>
        <w:autoSpaceDN w:val="0"/>
        <w:adjustRightInd w:val="0"/>
        <w:jc w:val="both"/>
      </w:pPr>
      <w:r>
        <w:t>Показателями, характеризующими параметры качества предоставляемых услуг и поддающимися непосредственному наблюдению и оценке потребителями, являются:</w:t>
      </w:r>
    </w:p>
    <w:p w14:paraId="3A2BEA9B" w14:textId="77777777" w:rsidR="00014B09" w:rsidRDefault="003331AA" w:rsidP="004419F7">
      <w:pPr>
        <w:autoSpaceDE w:val="0"/>
        <w:autoSpaceDN w:val="0"/>
        <w:adjustRightInd w:val="0"/>
        <w:jc w:val="both"/>
      </w:pPr>
      <w:r>
        <w:t>-перебои в водоснабжении (часы, дни);</w:t>
      </w:r>
    </w:p>
    <w:p w14:paraId="41D4183F" w14:textId="77777777" w:rsidR="00014B09" w:rsidRDefault="003331AA" w:rsidP="004419F7">
      <w:pPr>
        <w:autoSpaceDE w:val="0"/>
        <w:autoSpaceDN w:val="0"/>
        <w:adjustRightInd w:val="0"/>
        <w:jc w:val="both"/>
      </w:pPr>
      <w:r>
        <w:t>-частота отказов в услуге водоснабжения;</w:t>
      </w:r>
    </w:p>
    <w:p w14:paraId="00B2FDDC" w14:textId="77777777" w:rsidR="00014B09" w:rsidRDefault="003331AA" w:rsidP="004419F7">
      <w:pPr>
        <w:autoSpaceDE w:val="0"/>
        <w:autoSpaceDN w:val="0"/>
        <w:adjustRightInd w:val="0"/>
        <w:jc w:val="both"/>
      </w:pPr>
      <w:r>
        <w:t>-давление в точке водоразбора (напор), поддающееся наблюдению и затрудняющее использование холодной воды для хозяйственно-бытовых нужд.</w:t>
      </w:r>
    </w:p>
    <w:p w14:paraId="6DC193A5" w14:textId="77777777" w:rsidR="00014B09" w:rsidRDefault="003331AA" w:rsidP="004419F7">
      <w:pPr>
        <w:autoSpaceDE w:val="0"/>
        <w:autoSpaceDN w:val="0"/>
        <w:adjustRightInd w:val="0"/>
        <w:jc w:val="both"/>
      </w:pPr>
      <w:r>
        <w:lastRenderedPageBreak/>
        <w:t>Показателями, характеризующими параметры качества материального носителя услуги, нарушения которых выявляются в процессе проведения инспекционных и контрольных проверок органами государственной жилищной инспекции, санитарно-эпидемиологического контроля, муниципальным заказчиком и др., являются:</w:t>
      </w:r>
    </w:p>
    <w:p w14:paraId="364A2006" w14:textId="77777777" w:rsidR="00014B09" w:rsidRDefault="003331AA" w:rsidP="004419F7">
      <w:pPr>
        <w:autoSpaceDE w:val="0"/>
        <w:autoSpaceDN w:val="0"/>
        <w:adjustRightInd w:val="0"/>
        <w:jc w:val="both"/>
      </w:pPr>
      <w:r>
        <w:t>-состав и свойства воды (соответствие действующим стандартам);</w:t>
      </w:r>
    </w:p>
    <w:p w14:paraId="54BB4797" w14:textId="77777777" w:rsidR="00014B09" w:rsidRDefault="003331AA" w:rsidP="004419F7">
      <w:pPr>
        <w:autoSpaceDE w:val="0"/>
        <w:autoSpaceDN w:val="0"/>
        <w:adjustRightInd w:val="0"/>
        <w:jc w:val="both"/>
      </w:pPr>
      <w:r>
        <w:t>-давление в подающем трубопроводе холодного водоснабжения;</w:t>
      </w:r>
    </w:p>
    <w:p w14:paraId="2FB65BA6" w14:textId="77777777" w:rsidR="00014B09" w:rsidRDefault="003331AA" w:rsidP="004419F7">
      <w:pPr>
        <w:autoSpaceDE w:val="0"/>
        <w:autoSpaceDN w:val="0"/>
        <w:adjustRightInd w:val="0"/>
        <w:jc w:val="both"/>
      </w:pPr>
      <w:r>
        <w:t>-расход холодной воды (потери и утечки).</w:t>
      </w:r>
    </w:p>
    <w:p w14:paraId="01E6C973" w14:textId="77777777" w:rsidR="00014B09" w:rsidRDefault="003331AA" w:rsidP="004419F7">
      <w:pPr>
        <w:autoSpaceDE w:val="0"/>
        <w:autoSpaceDN w:val="0"/>
        <w:adjustRightInd w:val="0"/>
        <w:jc w:val="both"/>
      </w:pPr>
      <w:r>
        <w:t>С целью обеспечения экологической и санитарно-эпидемиологической безопасности при развитии МО сформированы мероприятия производственной программы:</w:t>
      </w:r>
    </w:p>
    <w:p w14:paraId="0DCAE199" w14:textId="77777777" w:rsidR="00014B09" w:rsidRDefault="003331AA" w:rsidP="004419F7">
      <w:pPr>
        <w:autoSpaceDE w:val="0"/>
        <w:autoSpaceDN w:val="0"/>
        <w:adjustRightInd w:val="0"/>
        <w:jc w:val="both"/>
      </w:pPr>
      <w:r>
        <w:t>-реконструкция и новое строительство сетей водоснабжения;</w:t>
      </w:r>
    </w:p>
    <w:p w14:paraId="3B3D737D" w14:textId="77777777" w:rsidR="00014B09" w:rsidRDefault="003331AA" w:rsidP="004419F7">
      <w:pPr>
        <w:autoSpaceDE w:val="0"/>
        <w:autoSpaceDN w:val="0"/>
        <w:adjustRightInd w:val="0"/>
        <w:jc w:val="both"/>
      </w:pPr>
      <w:r>
        <w:t>-модернизация насосных станций с применением телеметрии, частотного регулирования и современного насосного оборудования;</w:t>
      </w:r>
    </w:p>
    <w:p w14:paraId="3F846923" w14:textId="77777777" w:rsidR="00014B09" w:rsidRDefault="003331AA" w:rsidP="004419F7">
      <w:pPr>
        <w:autoSpaceDE w:val="0"/>
        <w:autoSpaceDN w:val="0"/>
        <w:adjustRightInd w:val="0"/>
        <w:jc w:val="both"/>
      </w:pPr>
      <w:r>
        <w:t>-реконструкция и модернизация очистных сооружений;</w:t>
      </w:r>
    </w:p>
    <w:p w14:paraId="55C23EAD" w14:textId="1964CED6" w:rsidR="00014B09" w:rsidRDefault="003331AA" w:rsidP="004419F7">
      <w:pPr>
        <w:autoSpaceDE w:val="0"/>
        <w:autoSpaceDN w:val="0"/>
        <w:adjustRightInd w:val="0"/>
        <w:jc w:val="both"/>
      </w:pPr>
      <w:r>
        <w:t>-строительство узла обработки промывных вод.</w:t>
      </w:r>
    </w:p>
    <w:p w14:paraId="5E09DDF7" w14:textId="77777777" w:rsidR="006D1D28" w:rsidRDefault="006D1D28" w:rsidP="004419F7">
      <w:pPr>
        <w:autoSpaceDE w:val="0"/>
        <w:autoSpaceDN w:val="0"/>
        <w:adjustRightInd w:val="0"/>
        <w:jc w:val="both"/>
      </w:pPr>
    </w:p>
    <w:p w14:paraId="17EB6052" w14:textId="77777777" w:rsidR="00014B09" w:rsidRDefault="00014B09" w:rsidP="004419F7">
      <w:pPr>
        <w:autoSpaceDE w:val="0"/>
        <w:autoSpaceDN w:val="0"/>
        <w:adjustRightInd w:val="0"/>
        <w:jc w:val="both"/>
      </w:pPr>
    </w:p>
    <w:p w14:paraId="3BDAEBBA" w14:textId="77777777" w:rsidR="00014B09" w:rsidRPr="00060EEE" w:rsidRDefault="003331AA" w:rsidP="004419F7">
      <w:pPr>
        <w:rPr>
          <w:b/>
          <w:bCs/>
          <w:sz w:val="22"/>
          <w:szCs w:val="22"/>
        </w:rPr>
      </w:pPr>
      <w:r w:rsidRPr="00060EEE">
        <w:rPr>
          <w:b/>
          <w:bCs/>
          <w:sz w:val="22"/>
          <w:szCs w:val="22"/>
        </w:rPr>
        <w:t>Таблица 4.1. Параметры оценки качества предоставляемых услуг водоснабжения</w:t>
      </w:r>
    </w:p>
    <w:tbl>
      <w:tblPr>
        <w:tblW w:w="9927" w:type="dxa"/>
        <w:jc w:val="center"/>
        <w:tblLayout w:type="fixed"/>
        <w:tblCellMar>
          <w:left w:w="70" w:type="dxa"/>
          <w:right w:w="70" w:type="dxa"/>
        </w:tblCellMar>
        <w:tblLook w:val="04A0" w:firstRow="1" w:lastRow="0" w:firstColumn="1" w:lastColumn="0" w:noHBand="0" w:noVBand="1"/>
      </w:tblPr>
      <w:tblGrid>
        <w:gridCol w:w="2677"/>
        <w:gridCol w:w="1620"/>
        <w:gridCol w:w="2160"/>
        <w:gridCol w:w="1445"/>
        <w:gridCol w:w="2025"/>
      </w:tblGrid>
      <w:tr w:rsidR="00060EEE" w14:paraId="25A8B859" w14:textId="77777777" w:rsidTr="00CD417D">
        <w:trPr>
          <w:cantSplit/>
          <w:trHeight w:val="240"/>
          <w:jc w:val="center"/>
        </w:trPr>
        <w:tc>
          <w:tcPr>
            <w:tcW w:w="2677" w:type="dxa"/>
            <w:vMerge w:val="restart"/>
            <w:tcBorders>
              <w:top w:val="single" w:sz="6" w:space="0" w:color="auto"/>
              <w:left w:val="single" w:sz="6" w:space="0" w:color="auto"/>
              <w:bottom w:val="nil"/>
              <w:right w:val="single" w:sz="6" w:space="0" w:color="auto"/>
            </w:tcBorders>
            <w:shd w:val="clear" w:color="auto" w:fill="D9D9D9"/>
            <w:vAlign w:val="center"/>
          </w:tcPr>
          <w:p w14:paraId="4ABD11FD"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Нормативные параметры качества</w:t>
            </w:r>
          </w:p>
        </w:tc>
        <w:tc>
          <w:tcPr>
            <w:tcW w:w="1620" w:type="dxa"/>
            <w:vMerge w:val="restart"/>
            <w:tcBorders>
              <w:top w:val="single" w:sz="6" w:space="0" w:color="auto"/>
              <w:left w:val="single" w:sz="6" w:space="0" w:color="auto"/>
              <w:bottom w:val="nil"/>
              <w:right w:val="single" w:sz="6" w:space="0" w:color="auto"/>
            </w:tcBorders>
            <w:shd w:val="clear" w:color="auto" w:fill="D9D9D9"/>
            <w:vAlign w:val="center"/>
          </w:tcPr>
          <w:p w14:paraId="5267F40C"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Допустимый </w:t>
            </w:r>
            <w:r>
              <w:rPr>
                <w:rFonts w:ascii="Times New Roman" w:hAnsi="Times New Roman" w:cs="Times New Roman"/>
              </w:rPr>
              <w:br/>
              <w:t>период и  показатели нарушения (снижения) параметров качества</w:t>
            </w:r>
          </w:p>
        </w:tc>
        <w:tc>
          <w:tcPr>
            <w:tcW w:w="2160" w:type="dxa"/>
            <w:vMerge w:val="restart"/>
            <w:tcBorders>
              <w:top w:val="single" w:sz="6" w:space="0" w:color="auto"/>
              <w:left w:val="single" w:sz="6" w:space="0" w:color="auto"/>
              <w:bottom w:val="nil"/>
              <w:right w:val="single" w:sz="6" w:space="0" w:color="auto"/>
            </w:tcBorders>
            <w:shd w:val="clear" w:color="auto" w:fill="D9D9D9"/>
            <w:vAlign w:val="center"/>
          </w:tcPr>
          <w:p w14:paraId="790A41BA"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Учетный период </w:t>
            </w:r>
            <w:r>
              <w:rPr>
                <w:rFonts w:ascii="Times New Roman" w:hAnsi="Times New Roman" w:cs="Times New Roman"/>
              </w:rPr>
              <w:br/>
              <w:t>(величина)  снижения оплаты</w:t>
            </w:r>
            <w:r>
              <w:rPr>
                <w:rFonts w:ascii="Times New Roman" w:hAnsi="Times New Roman" w:cs="Times New Roman"/>
              </w:rPr>
              <w:br/>
              <w:t xml:space="preserve">за нарушение  </w:t>
            </w:r>
            <w:r>
              <w:rPr>
                <w:rFonts w:ascii="Times New Roman" w:hAnsi="Times New Roman" w:cs="Times New Roman"/>
              </w:rPr>
              <w:br/>
              <w:t>параметров</w:t>
            </w:r>
          </w:p>
        </w:tc>
        <w:tc>
          <w:tcPr>
            <w:tcW w:w="3470" w:type="dxa"/>
            <w:gridSpan w:val="2"/>
            <w:tcBorders>
              <w:top w:val="single" w:sz="6" w:space="0" w:color="auto"/>
              <w:left w:val="single" w:sz="6" w:space="0" w:color="auto"/>
              <w:bottom w:val="single" w:sz="6" w:space="0" w:color="auto"/>
              <w:right w:val="single" w:sz="6" w:space="0" w:color="auto"/>
            </w:tcBorders>
            <w:shd w:val="clear" w:color="auto" w:fill="D9D9D9"/>
            <w:vAlign w:val="center"/>
          </w:tcPr>
          <w:p w14:paraId="198886D1"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Условия расчета</w:t>
            </w:r>
          </w:p>
        </w:tc>
      </w:tr>
      <w:tr w:rsidR="00060EEE" w14:paraId="6EECC77F" w14:textId="77777777" w:rsidTr="00CD417D">
        <w:trPr>
          <w:cantSplit/>
          <w:trHeight w:val="720"/>
          <w:jc w:val="center"/>
        </w:trPr>
        <w:tc>
          <w:tcPr>
            <w:tcW w:w="2677" w:type="dxa"/>
            <w:vMerge/>
            <w:tcBorders>
              <w:top w:val="nil"/>
              <w:left w:val="single" w:sz="6" w:space="0" w:color="auto"/>
              <w:bottom w:val="single" w:sz="6" w:space="0" w:color="auto"/>
              <w:right w:val="single" w:sz="6" w:space="0" w:color="auto"/>
            </w:tcBorders>
            <w:shd w:val="clear" w:color="auto" w:fill="D9D9D9"/>
            <w:vAlign w:val="center"/>
          </w:tcPr>
          <w:p w14:paraId="54B4FF8E" w14:textId="77777777" w:rsidR="00060EEE" w:rsidRDefault="00060EEE" w:rsidP="00CD417D">
            <w:pPr>
              <w:pStyle w:val="ConsPlusCell"/>
              <w:widowControl/>
              <w:jc w:val="center"/>
              <w:rPr>
                <w:rFonts w:ascii="Times New Roman" w:hAnsi="Times New Roman" w:cs="Times New Roman"/>
              </w:rPr>
            </w:pPr>
          </w:p>
        </w:tc>
        <w:tc>
          <w:tcPr>
            <w:tcW w:w="1620" w:type="dxa"/>
            <w:vMerge/>
            <w:tcBorders>
              <w:top w:val="nil"/>
              <w:left w:val="single" w:sz="6" w:space="0" w:color="auto"/>
              <w:bottom w:val="single" w:sz="6" w:space="0" w:color="auto"/>
              <w:right w:val="single" w:sz="6" w:space="0" w:color="auto"/>
            </w:tcBorders>
            <w:shd w:val="clear" w:color="auto" w:fill="D9D9D9"/>
            <w:vAlign w:val="center"/>
          </w:tcPr>
          <w:p w14:paraId="3EBCC087" w14:textId="77777777" w:rsidR="00060EEE" w:rsidRDefault="00060EEE" w:rsidP="00CD417D">
            <w:pPr>
              <w:pStyle w:val="ConsPlusCell"/>
              <w:widowControl/>
              <w:jc w:val="center"/>
              <w:rPr>
                <w:rFonts w:ascii="Times New Roman" w:hAnsi="Times New Roman" w:cs="Times New Roman"/>
              </w:rPr>
            </w:pPr>
          </w:p>
        </w:tc>
        <w:tc>
          <w:tcPr>
            <w:tcW w:w="2160" w:type="dxa"/>
            <w:vMerge/>
            <w:tcBorders>
              <w:top w:val="nil"/>
              <w:left w:val="single" w:sz="6" w:space="0" w:color="auto"/>
              <w:bottom w:val="single" w:sz="6" w:space="0" w:color="auto"/>
              <w:right w:val="single" w:sz="6" w:space="0" w:color="auto"/>
            </w:tcBorders>
            <w:shd w:val="clear" w:color="auto" w:fill="D9D9D9"/>
            <w:vAlign w:val="center"/>
          </w:tcPr>
          <w:p w14:paraId="6A32E1FE" w14:textId="77777777" w:rsidR="00060EEE" w:rsidRDefault="00060EEE" w:rsidP="00CD417D">
            <w:pPr>
              <w:pStyle w:val="ConsPlusCell"/>
              <w:widowControl/>
              <w:jc w:val="center"/>
              <w:rPr>
                <w:rFonts w:ascii="Times New Roman" w:hAnsi="Times New Roman" w:cs="Times New Roman"/>
              </w:rPr>
            </w:pPr>
          </w:p>
        </w:tc>
        <w:tc>
          <w:tcPr>
            <w:tcW w:w="1445" w:type="dxa"/>
            <w:tcBorders>
              <w:top w:val="single" w:sz="6" w:space="0" w:color="auto"/>
              <w:left w:val="single" w:sz="6" w:space="0" w:color="auto"/>
              <w:bottom w:val="single" w:sz="6" w:space="0" w:color="auto"/>
              <w:right w:val="single" w:sz="6" w:space="0" w:color="auto"/>
            </w:tcBorders>
            <w:shd w:val="clear" w:color="auto" w:fill="D9D9D9"/>
            <w:vAlign w:val="center"/>
          </w:tcPr>
          <w:p w14:paraId="3D14BD24"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При наличии  </w:t>
            </w:r>
            <w:r>
              <w:rPr>
                <w:rFonts w:ascii="Times New Roman" w:hAnsi="Times New Roman" w:cs="Times New Roman"/>
              </w:rPr>
              <w:br/>
              <w:t xml:space="preserve">прибора  </w:t>
            </w:r>
            <w:r>
              <w:rPr>
                <w:rFonts w:ascii="Times New Roman" w:hAnsi="Times New Roman" w:cs="Times New Roman"/>
              </w:rPr>
              <w:br/>
              <w:t>учета</w:t>
            </w:r>
          </w:p>
        </w:tc>
        <w:tc>
          <w:tcPr>
            <w:tcW w:w="2025" w:type="dxa"/>
            <w:tcBorders>
              <w:top w:val="single" w:sz="6" w:space="0" w:color="auto"/>
              <w:left w:val="single" w:sz="6" w:space="0" w:color="auto"/>
              <w:bottom w:val="single" w:sz="6" w:space="0" w:color="auto"/>
              <w:right w:val="single" w:sz="6" w:space="0" w:color="auto"/>
            </w:tcBorders>
            <w:shd w:val="clear" w:color="auto" w:fill="D9D9D9"/>
            <w:vAlign w:val="center"/>
          </w:tcPr>
          <w:p w14:paraId="5FA8EF2F"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При отсутствии</w:t>
            </w:r>
            <w:r>
              <w:rPr>
                <w:rFonts w:ascii="Times New Roman" w:hAnsi="Times New Roman" w:cs="Times New Roman"/>
              </w:rPr>
              <w:br/>
              <w:t>приборов учета</w:t>
            </w:r>
          </w:p>
        </w:tc>
      </w:tr>
      <w:tr w:rsidR="00060EEE" w14:paraId="7CA57F6B" w14:textId="77777777" w:rsidTr="00CD417D">
        <w:trPr>
          <w:cantSplit/>
          <w:trHeight w:val="1200"/>
          <w:jc w:val="center"/>
        </w:trPr>
        <w:tc>
          <w:tcPr>
            <w:tcW w:w="2677" w:type="dxa"/>
            <w:tcBorders>
              <w:top w:val="single" w:sz="6" w:space="0" w:color="auto"/>
              <w:left w:val="single" w:sz="6" w:space="0" w:color="auto"/>
              <w:bottom w:val="single" w:sz="6" w:space="0" w:color="auto"/>
              <w:right w:val="single" w:sz="6" w:space="0" w:color="auto"/>
            </w:tcBorders>
            <w:vAlign w:val="center"/>
          </w:tcPr>
          <w:p w14:paraId="0CAE42C9"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Количество аварий</w:t>
            </w:r>
            <w:r>
              <w:rPr>
                <w:rFonts w:ascii="Times New Roman" w:hAnsi="Times New Roman" w:cs="Times New Roman"/>
              </w:rPr>
              <w:br/>
              <w:t xml:space="preserve">и повреждений на </w:t>
            </w:r>
            <w:r>
              <w:rPr>
                <w:rFonts w:ascii="Times New Roman" w:hAnsi="Times New Roman" w:cs="Times New Roman"/>
              </w:rPr>
              <w:br/>
              <w:t>1 км сети в год</w:t>
            </w:r>
          </w:p>
        </w:tc>
        <w:tc>
          <w:tcPr>
            <w:tcW w:w="1620" w:type="dxa"/>
            <w:tcBorders>
              <w:top w:val="single" w:sz="6" w:space="0" w:color="auto"/>
              <w:left w:val="single" w:sz="6" w:space="0" w:color="auto"/>
              <w:bottom w:val="single" w:sz="6" w:space="0" w:color="auto"/>
              <w:right w:val="single" w:sz="6" w:space="0" w:color="auto"/>
            </w:tcBorders>
            <w:vAlign w:val="center"/>
          </w:tcPr>
          <w:p w14:paraId="1444BF03"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а) не более</w:t>
            </w:r>
            <w:r>
              <w:rPr>
                <w:rFonts w:ascii="Times New Roman" w:hAnsi="Times New Roman" w:cs="Times New Roman"/>
              </w:rPr>
              <w:br/>
              <w:t xml:space="preserve">8 часов в течение одного месяца </w:t>
            </w:r>
          </w:p>
          <w:p w14:paraId="2C608D17"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б) при аварии – не более 4 часов</w:t>
            </w:r>
          </w:p>
        </w:tc>
        <w:tc>
          <w:tcPr>
            <w:tcW w:w="2160" w:type="dxa"/>
            <w:tcBorders>
              <w:top w:val="single" w:sz="6" w:space="0" w:color="auto"/>
              <w:left w:val="single" w:sz="6" w:space="0" w:color="auto"/>
              <w:bottom w:val="single" w:sz="6" w:space="0" w:color="auto"/>
              <w:right w:val="single" w:sz="6" w:space="0" w:color="auto"/>
            </w:tcBorders>
            <w:vAlign w:val="center"/>
          </w:tcPr>
          <w:p w14:paraId="0F116B46"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За каждый час, </w:t>
            </w:r>
            <w:r>
              <w:rPr>
                <w:rFonts w:ascii="Times New Roman" w:hAnsi="Times New Roman" w:cs="Times New Roman"/>
              </w:rPr>
              <w:br/>
              <w:t xml:space="preserve">превышающий </w:t>
            </w:r>
            <w:r>
              <w:rPr>
                <w:rFonts w:ascii="Times New Roman" w:hAnsi="Times New Roman" w:cs="Times New Roman"/>
              </w:rPr>
              <w:br/>
              <w:t>допустимый период нарушения за расчетный период</w:t>
            </w:r>
          </w:p>
        </w:tc>
        <w:tc>
          <w:tcPr>
            <w:tcW w:w="1445" w:type="dxa"/>
            <w:tcBorders>
              <w:top w:val="single" w:sz="6" w:space="0" w:color="auto"/>
              <w:left w:val="single" w:sz="6" w:space="0" w:color="auto"/>
              <w:bottom w:val="single" w:sz="6" w:space="0" w:color="auto"/>
              <w:right w:val="single" w:sz="6" w:space="0" w:color="auto"/>
            </w:tcBorders>
            <w:vAlign w:val="center"/>
          </w:tcPr>
          <w:p w14:paraId="2A4D0D96"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По показаниям </w:t>
            </w:r>
            <w:r>
              <w:rPr>
                <w:rFonts w:ascii="Times New Roman" w:hAnsi="Times New Roman" w:cs="Times New Roman"/>
              </w:rPr>
              <w:br/>
              <w:t xml:space="preserve">приборов </w:t>
            </w:r>
            <w:r>
              <w:rPr>
                <w:rFonts w:ascii="Times New Roman" w:hAnsi="Times New Roman" w:cs="Times New Roman"/>
              </w:rPr>
              <w:br/>
              <w:t>учета</w:t>
            </w:r>
          </w:p>
        </w:tc>
        <w:tc>
          <w:tcPr>
            <w:tcW w:w="2025" w:type="dxa"/>
            <w:tcBorders>
              <w:top w:val="single" w:sz="6" w:space="0" w:color="auto"/>
              <w:left w:val="single" w:sz="6" w:space="0" w:color="auto"/>
              <w:bottom w:val="single" w:sz="6" w:space="0" w:color="auto"/>
              <w:right w:val="single" w:sz="6" w:space="0" w:color="auto"/>
            </w:tcBorders>
            <w:vAlign w:val="center"/>
          </w:tcPr>
          <w:p w14:paraId="690EECF6"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С 1 человека по </w:t>
            </w:r>
            <w:r>
              <w:rPr>
                <w:rFonts w:ascii="Times New Roman" w:hAnsi="Times New Roman" w:cs="Times New Roman"/>
              </w:rPr>
              <w:br/>
              <w:t>установленному</w:t>
            </w:r>
            <w:r>
              <w:rPr>
                <w:rFonts w:ascii="Times New Roman" w:hAnsi="Times New Roman" w:cs="Times New Roman"/>
              </w:rPr>
              <w:br/>
              <w:t>нормативу</w:t>
            </w:r>
          </w:p>
        </w:tc>
      </w:tr>
      <w:tr w:rsidR="00060EEE" w14:paraId="4442D92B" w14:textId="77777777" w:rsidTr="00CD417D">
        <w:trPr>
          <w:cantSplit/>
          <w:trHeight w:val="1440"/>
          <w:jc w:val="center"/>
        </w:trPr>
        <w:tc>
          <w:tcPr>
            <w:tcW w:w="2677" w:type="dxa"/>
            <w:tcBorders>
              <w:top w:val="single" w:sz="6" w:space="0" w:color="auto"/>
              <w:left w:val="single" w:sz="6" w:space="0" w:color="auto"/>
              <w:bottom w:val="single" w:sz="6" w:space="0" w:color="auto"/>
              <w:right w:val="single" w:sz="6" w:space="0" w:color="auto"/>
            </w:tcBorders>
            <w:vAlign w:val="center"/>
          </w:tcPr>
          <w:p w14:paraId="741614D8"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Постоянное соответствие состава и свойств воды стандартам и нормативам, установленным органами Госсанэпиднадзора</w:t>
            </w:r>
            <w:r>
              <w:rPr>
                <w:rFonts w:ascii="Times New Roman" w:hAnsi="Times New Roman" w:cs="Times New Roman"/>
              </w:rPr>
              <w:br/>
              <w:t>России и органами</w:t>
            </w:r>
            <w:r>
              <w:rPr>
                <w:rFonts w:ascii="Times New Roman" w:hAnsi="Times New Roman" w:cs="Times New Roman"/>
              </w:rPr>
              <w:br/>
              <w:t>местного самоуправления</w:t>
            </w:r>
          </w:p>
        </w:tc>
        <w:tc>
          <w:tcPr>
            <w:tcW w:w="1620" w:type="dxa"/>
            <w:tcBorders>
              <w:top w:val="single" w:sz="6" w:space="0" w:color="auto"/>
              <w:left w:val="single" w:sz="6" w:space="0" w:color="auto"/>
              <w:bottom w:val="single" w:sz="6" w:space="0" w:color="auto"/>
              <w:right w:val="single" w:sz="6" w:space="0" w:color="auto"/>
            </w:tcBorders>
            <w:vAlign w:val="center"/>
          </w:tcPr>
          <w:p w14:paraId="0E2A8EBE"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Не         </w:t>
            </w:r>
            <w:r>
              <w:rPr>
                <w:rFonts w:ascii="Times New Roman" w:hAnsi="Times New Roman" w:cs="Times New Roman"/>
              </w:rPr>
              <w:br/>
              <w:t>допускается</w:t>
            </w:r>
          </w:p>
        </w:tc>
        <w:tc>
          <w:tcPr>
            <w:tcW w:w="2160" w:type="dxa"/>
            <w:tcBorders>
              <w:top w:val="single" w:sz="6" w:space="0" w:color="auto"/>
              <w:left w:val="single" w:sz="6" w:space="0" w:color="auto"/>
              <w:bottom w:val="single" w:sz="6" w:space="0" w:color="auto"/>
              <w:right w:val="single" w:sz="6" w:space="0" w:color="auto"/>
            </w:tcBorders>
            <w:vAlign w:val="center"/>
          </w:tcPr>
          <w:p w14:paraId="11B2D4A3"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За каждый час  периода  снабжения водой, не соответствующей</w:t>
            </w:r>
            <w:r>
              <w:rPr>
                <w:rFonts w:ascii="Times New Roman" w:hAnsi="Times New Roman" w:cs="Times New Roman"/>
              </w:rPr>
              <w:br/>
              <w:t xml:space="preserve">установленному </w:t>
            </w:r>
            <w:r>
              <w:rPr>
                <w:rFonts w:ascii="Times New Roman" w:hAnsi="Times New Roman" w:cs="Times New Roman"/>
              </w:rPr>
              <w:br/>
              <w:t>нормативу за расчетный период</w:t>
            </w:r>
          </w:p>
        </w:tc>
        <w:tc>
          <w:tcPr>
            <w:tcW w:w="1445" w:type="dxa"/>
            <w:tcBorders>
              <w:top w:val="single" w:sz="6" w:space="0" w:color="auto"/>
              <w:left w:val="single" w:sz="6" w:space="0" w:color="auto"/>
              <w:bottom w:val="single" w:sz="6" w:space="0" w:color="auto"/>
              <w:right w:val="single" w:sz="6" w:space="0" w:color="auto"/>
            </w:tcBorders>
            <w:vAlign w:val="center"/>
          </w:tcPr>
          <w:p w14:paraId="14941AE1"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_</w:t>
            </w:r>
          </w:p>
        </w:tc>
        <w:tc>
          <w:tcPr>
            <w:tcW w:w="2025" w:type="dxa"/>
            <w:tcBorders>
              <w:top w:val="single" w:sz="6" w:space="0" w:color="auto"/>
              <w:left w:val="single" w:sz="6" w:space="0" w:color="auto"/>
              <w:bottom w:val="single" w:sz="6" w:space="0" w:color="auto"/>
              <w:right w:val="single" w:sz="6" w:space="0" w:color="auto"/>
            </w:tcBorders>
            <w:vAlign w:val="center"/>
          </w:tcPr>
          <w:p w14:paraId="10D7DCEB" w14:textId="77777777" w:rsidR="00060EEE" w:rsidRDefault="00060EEE" w:rsidP="00CD417D">
            <w:pPr>
              <w:pStyle w:val="ConsPlusCell"/>
              <w:widowControl/>
              <w:jc w:val="center"/>
              <w:rPr>
                <w:rFonts w:ascii="Times New Roman" w:hAnsi="Times New Roman" w:cs="Times New Roman"/>
              </w:rPr>
            </w:pPr>
            <w:r>
              <w:rPr>
                <w:rFonts w:ascii="Times New Roman" w:hAnsi="Times New Roman" w:cs="Times New Roman"/>
              </w:rPr>
              <w:t xml:space="preserve">С 1 человека по </w:t>
            </w:r>
            <w:r>
              <w:rPr>
                <w:rFonts w:ascii="Times New Roman" w:hAnsi="Times New Roman" w:cs="Times New Roman"/>
              </w:rPr>
              <w:br/>
              <w:t>установленному</w:t>
            </w:r>
            <w:r>
              <w:rPr>
                <w:rFonts w:ascii="Times New Roman" w:hAnsi="Times New Roman" w:cs="Times New Roman"/>
              </w:rPr>
              <w:br/>
              <w:t>нормативу</w:t>
            </w:r>
          </w:p>
        </w:tc>
      </w:tr>
    </w:tbl>
    <w:p w14:paraId="73958931" w14:textId="77777777" w:rsidR="00060EEE" w:rsidRDefault="00060EEE" w:rsidP="004419F7">
      <w:pPr>
        <w:autoSpaceDE w:val="0"/>
        <w:autoSpaceDN w:val="0"/>
        <w:adjustRightInd w:val="0"/>
        <w:jc w:val="both"/>
        <w:rPr>
          <w:sz w:val="26"/>
          <w:szCs w:val="26"/>
        </w:rPr>
      </w:pPr>
    </w:p>
    <w:p w14:paraId="11A08CD3" w14:textId="77777777" w:rsidR="00014B09" w:rsidRDefault="003331AA" w:rsidP="004419F7">
      <w:pPr>
        <w:autoSpaceDE w:val="0"/>
        <w:autoSpaceDN w:val="0"/>
        <w:adjustRightInd w:val="0"/>
        <w:jc w:val="both"/>
      </w:pPr>
      <w:r>
        <w:t>Основные показатели: соответствие качества очищенных вод нормам СанПиН - 89%.</w:t>
      </w:r>
    </w:p>
    <w:p w14:paraId="5747237D" w14:textId="690029E6" w:rsidR="00014B09" w:rsidRDefault="003331AA" w:rsidP="004419F7">
      <w:pPr>
        <w:jc w:val="both"/>
      </w:pPr>
      <w:r>
        <w:t xml:space="preserve">Контроль показателей безопасности питьевой воды осуществляется при проведении как плановых, так и внеплановых надзорных мероприятий, а также в регулярном режиме – в рамках ведения социально-гигиенического мониторинга. Такой контроль осуществляется на местных водозаборах. Следует отметить, что в соответствии с проектом изменений к федеральной целевой программе «Чистая вода» на  2011 - 2017 годы удельный вес проб воды, отбор  которых произведен из водопроводной сети и которые не </w:t>
      </w:r>
      <w:proofErr w:type="gramStart"/>
      <w:r>
        <w:t>отвечают гигиеническим нормативам по микробиологическим показателям к 202</w:t>
      </w:r>
      <w:r w:rsidR="004F5CD9">
        <w:t>8</w:t>
      </w:r>
      <w:r>
        <w:t xml:space="preserve"> году уменьшается</w:t>
      </w:r>
      <w:proofErr w:type="gramEnd"/>
      <w:r>
        <w:t xml:space="preserve"> с 5 до 4,3%.</w:t>
      </w:r>
    </w:p>
    <w:p w14:paraId="5F294C06" w14:textId="47C6F0B0" w:rsidR="00014B09" w:rsidRDefault="003331AA" w:rsidP="004419F7">
      <w:pPr>
        <w:jc w:val="both"/>
      </w:pPr>
      <w:r>
        <w:t>Количественные значения целевых показателей на период с 2024-203</w:t>
      </w:r>
      <w:r w:rsidR="008C3896">
        <w:t>3</w:t>
      </w:r>
      <w:r>
        <w:t xml:space="preserve"> гг.  определены с учетом выполнения всех мероприятий настоящей Схемы в запланированные сроки.</w:t>
      </w:r>
    </w:p>
    <w:p w14:paraId="3F0AF75A" w14:textId="77777777" w:rsidR="00B0420F" w:rsidRDefault="00B0420F" w:rsidP="004419F7">
      <w:pPr>
        <w:outlineLvl w:val="2"/>
        <w:rPr>
          <w:b/>
        </w:rPr>
      </w:pPr>
    </w:p>
    <w:p w14:paraId="4E56654F" w14:textId="61F2EA14" w:rsidR="00014B09" w:rsidRDefault="003331AA" w:rsidP="004419F7">
      <w:pPr>
        <w:outlineLvl w:val="2"/>
        <w:rPr>
          <w:b/>
        </w:rPr>
      </w:pPr>
      <w:bookmarkStart w:id="61" w:name="_Toc170247394"/>
      <w:r>
        <w:rPr>
          <w:b/>
        </w:rPr>
        <w:t>4.1.</w:t>
      </w:r>
      <w:r w:rsidR="00EC3D38">
        <w:rPr>
          <w:b/>
        </w:rPr>
        <w:t>2</w:t>
      </w:r>
      <w:r>
        <w:rPr>
          <w:b/>
        </w:rPr>
        <w:t>. Целевые  показатели надежности и бесперебойности водоснабжения</w:t>
      </w:r>
      <w:bookmarkEnd w:id="61"/>
    </w:p>
    <w:p w14:paraId="24E489DA" w14:textId="77777777" w:rsidR="00532877" w:rsidRDefault="00532877" w:rsidP="004419F7">
      <w:pPr>
        <w:jc w:val="both"/>
      </w:pPr>
    </w:p>
    <w:p w14:paraId="63796D73" w14:textId="77777777" w:rsidR="00014B09" w:rsidRDefault="003331AA" w:rsidP="004419F7">
      <w:pPr>
        <w:jc w:val="both"/>
      </w:pPr>
      <w:r>
        <w:t xml:space="preserve">Система  холодного водоснабжения предназначена для надежного и качественного обеспечения населения, объектов соцкультбыта и прочих потребителей данным ресурсом. Надежность работы системы обеспечивается своевременным проведением ремонтных работ, проведением профилактических работ в период эксплуатации водозаборных скважин, водопроводных сетей, </w:t>
      </w:r>
      <w:r>
        <w:lastRenderedPageBreak/>
        <w:t xml:space="preserve">своевременной проверкой </w:t>
      </w:r>
      <w:proofErr w:type="spellStart"/>
      <w:r>
        <w:t>КиП</w:t>
      </w:r>
      <w:proofErr w:type="spellEnd"/>
      <w:r>
        <w:t xml:space="preserve"> и А, наладкой систем автоматизации технологических процессов.   </w:t>
      </w:r>
    </w:p>
    <w:p w14:paraId="4468C83E" w14:textId="77777777" w:rsidR="00014B09" w:rsidRDefault="003331AA" w:rsidP="004419F7">
      <w:pPr>
        <w:jc w:val="both"/>
        <w:rPr>
          <w:iCs/>
        </w:rPr>
      </w:pPr>
      <w:r>
        <w:rPr>
          <w:iCs/>
        </w:rPr>
        <w:t>В таблице 4.2. приведены выбранные целевые показатели с обоснованием механизма их расчета.</w:t>
      </w:r>
    </w:p>
    <w:p w14:paraId="02D6C8D8" w14:textId="77777777" w:rsidR="00014B09" w:rsidRDefault="00014B09" w:rsidP="004419F7">
      <w:pPr>
        <w:jc w:val="both"/>
        <w:rPr>
          <w:b/>
          <w:iCs/>
          <w:sz w:val="22"/>
          <w:szCs w:val="22"/>
        </w:rPr>
      </w:pPr>
    </w:p>
    <w:p w14:paraId="04E3C38A" w14:textId="77777777" w:rsidR="00014B09" w:rsidRDefault="003331AA" w:rsidP="004419F7">
      <w:pPr>
        <w:jc w:val="both"/>
        <w:rPr>
          <w:iCs/>
        </w:rPr>
      </w:pPr>
      <w:r>
        <w:rPr>
          <w:b/>
          <w:iCs/>
          <w:sz w:val="22"/>
          <w:szCs w:val="22"/>
        </w:rPr>
        <w:t>Таблица 4.2. Целевые показатели с обоснованием механизма их расчета</w:t>
      </w:r>
      <w:r>
        <w:rPr>
          <w:iCs/>
        </w:rPr>
        <w:t>.</w:t>
      </w:r>
    </w:p>
    <w:tbl>
      <w:tblPr>
        <w:tblW w:w="9940" w:type="dxa"/>
        <w:tblInd w:w="91" w:type="dxa"/>
        <w:tblLayout w:type="fixed"/>
        <w:tblLook w:val="04A0" w:firstRow="1" w:lastRow="0" w:firstColumn="1" w:lastColumn="0" w:noHBand="0" w:noVBand="1"/>
      </w:tblPr>
      <w:tblGrid>
        <w:gridCol w:w="443"/>
        <w:gridCol w:w="2268"/>
        <w:gridCol w:w="2976"/>
        <w:gridCol w:w="4253"/>
      </w:tblGrid>
      <w:tr w:rsidR="00014B09" w14:paraId="5A3C4797" w14:textId="77777777">
        <w:trPr>
          <w:trHeight w:val="630"/>
          <w:tblHeader/>
        </w:trPr>
        <w:tc>
          <w:tcPr>
            <w:tcW w:w="443" w:type="dxa"/>
            <w:tcBorders>
              <w:top w:val="single" w:sz="4" w:space="0" w:color="auto"/>
              <w:left w:val="single" w:sz="4" w:space="0" w:color="auto"/>
              <w:bottom w:val="single" w:sz="4" w:space="0" w:color="auto"/>
              <w:right w:val="single" w:sz="4" w:space="0" w:color="auto"/>
            </w:tcBorders>
            <w:shd w:val="clear" w:color="auto" w:fill="D9D9D9"/>
            <w:vAlign w:val="center"/>
          </w:tcPr>
          <w:p w14:paraId="30D13A09" w14:textId="77777777" w:rsidR="00014B09" w:rsidRDefault="003331AA" w:rsidP="004419F7">
            <w:pPr>
              <w:jc w:val="center"/>
              <w:rPr>
                <w:bCs/>
                <w:color w:val="000000"/>
              </w:rPr>
            </w:pPr>
            <w:r>
              <w:rPr>
                <w:bCs/>
                <w:color w:val="000000"/>
                <w:sz w:val="22"/>
                <w:szCs w:val="22"/>
              </w:rPr>
              <w:t>№ п/п</w:t>
            </w:r>
          </w:p>
        </w:tc>
        <w:tc>
          <w:tcPr>
            <w:tcW w:w="2268" w:type="dxa"/>
            <w:tcBorders>
              <w:top w:val="single" w:sz="4" w:space="0" w:color="auto"/>
              <w:left w:val="nil"/>
              <w:bottom w:val="single" w:sz="4" w:space="0" w:color="auto"/>
              <w:right w:val="single" w:sz="4" w:space="0" w:color="auto"/>
            </w:tcBorders>
            <w:shd w:val="clear" w:color="auto" w:fill="D9D9D9"/>
            <w:vAlign w:val="center"/>
          </w:tcPr>
          <w:p w14:paraId="65AC3EE1" w14:textId="77777777" w:rsidR="00014B09" w:rsidRDefault="003331AA" w:rsidP="004419F7">
            <w:pPr>
              <w:jc w:val="center"/>
              <w:rPr>
                <w:bCs/>
                <w:color w:val="000000"/>
              </w:rPr>
            </w:pPr>
            <w:r>
              <w:rPr>
                <w:bCs/>
                <w:color w:val="000000"/>
                <w:sz w:val="22"/>
                <w:szCs w:val="22"/>
              </w:rPr>
              <w:t>Наименование показателя</w:t>
            </w:r>
          </w:p>
        </w:tc>
        <w:tc>
          <w:tcPr>
            <w:tcW w:w="2976" w:type="dxa"/>
            <w:tcBorders>
              <w:top w:val="single" w:sz="4" w:space="0" w:color="auto"/>
              <w:left w:val="nil"/>
              <w:bottom w:val="single" w:sz="4" w:space="0" w:color="auto"/>
              <w:right w:val="single" w:sz="4" w:space="0" w:color="auto"/>
            </w:tcBorders>
            <w:shd w:val="clear" w:color="auto" w:fill="D9D9D9"/>
            <w:vAlign w:val="center"/>
          </w:tcPr>
          <w:p w14:paraId="1BF5239B" w14:textId="77777777" w:rsidR="00014B09" w:rsidRDefault="003331AA" w:rsidP="004419F7">
            <w:pPr>
              <w:jc w:val="center"/>
              <w:rPr>
                <w:bCs/>
                <w:color w:val="000000"/>
              </w:rPr>
            </w:pPr>
            <w:r>
              <w:rPr>
                <w:bCs/>
                <w:color w:val="000000"/>
                <w:sz w:val="22"/>
                <w:szCs w:val="22"/>
              </w:rPr>
              <w:t>Индикаторы мониторинга, единицы измерения</w:t>
            </w:r>
          </w:p>
        </w:tc>
        <w:tc>
          <w:tcPr>
            <w:tcW w:w="4253" w:type="dxa"/>
            <w:tcBorders>
              <w:top w:val="single" w:sz="4" w:space="0" w:color="auto"/>
              <w:left w:val="nil"/>
              <w:bottom w:val="single" w:sz="4" w:space="0" w:color="auto"/>
              <w:right w:val="single" w:sz="4" w:space="0" w:color="auto"/>
            </w:tcBorders>
            <w:shd w:val="clear" w:color="auto" w:fill="D9D9D9"/>
            <w:vAlign w:val="center"/>
          </w:tcPr>
          <w:p w14:paraId="2663B5A5" w14:textId="77777777" w:rsidR="00014B09" w:rsidRDefault="003331AA" w:rsidP="004419F7">
            <w:pPr>
              <w:jc w:val="center"/>
              <w:rPr>
                <w:bCs/>
                <w:color w:val="000000"/>
              </w:rPr>
            </w:pPr>
            <w:r>
              <w:rPr>
                <w:bCs/>
                <w:color w:val="000000"/>
                <w:sz w:val="22"/>
                <w:szCs w:val="22"/>
              </w:rPr>
              <w:t>Механизм расчета индикатора</w:t>
            </w:r>
          </w:p>
        </w:tc>
      </w:tr>
      <w:tr w:rsidR="00014B09" w14:paraId="571B52A0" w14:textId="77777777">
        <w:trPr>
          <w:trHeight w:val="552"/>
        </w:trPr>
        <w:tc>
          <w:tcPr>
            <w:tcW w:w="443" w:type="dxa"/>
            <w:vMerge w:val="restart"/>
            <w:tcBorders>
              <w:top w:val="nil"/>
              <w:left w:val="single" w:sz="4" w:space="0" w:color="auto"/>
              <w:bottom w:val="single" w:sz="4" w:space="0" w:color="000000"/>
              <w:right w:val="single" w:sz="4" w:space="0" w:color="auto"/>
            </w:tcBorders>
            <w:shd w:val="clear" w:color="000000" w:fill="FFFFFF"/>
            <w:vAlign w:val="center"/>
          </w:tcPr>
          <w:p w14:paraId="55936517" w14:textId="77777777" w:rsidR="00014B09" w:rsidRDefault="003331AA" w:rsidP="004419F7">
            <w:pPr>
              <w:rPr>
                <w:color w:val="000000"/>
              </w:rPr>
            </w:pPr>
            <w:r>
              <w:rPr>
                <w:color w:val="000000"/>
                <w:sz w:val="22"/>
                <w:szCs w:val="22"/>
              </w:rPr>
              <w:t>1</w:t>
            </w:r>
          </w:p>
        </w:tc>
        <w:tc>
          <w:tcPr>
            <w:tcW w:w="2268" w:type="dxa"/>
            <w:vMerge w:val="restart"/>
            <w:tcBorders>
              <w:top w:val="nil"/>
              <w:left w:val="single" w:sz="4" w:space="0" w:color="auto"/>
              <w:bottom w:val="single" w:sz="4" w:space="0" w:color="000000"/>
              <w:right w:val="single" w:sz="4" w:space="0" w:color="auto"/>
            </w:tcBorders>
            <w:shd w:val="clear" w:color="000000" w:fill="FFFFFF"/>
            <w:vAlign w:val="center"/>
          </w:tcPr>
          <w:p w14:paraId="1299F927" w14:textId="77777777" w:rsidR="00014B09" w:rsidRDefault="003331AA" w:rsidP="004419F7">
            <w:pPr>
              <w:rPr>
                <w:color w:val="000000"/>
              </w:rPr>
            </w:pPr>
            <w:r>
              <w:rPr>
                <w:color w:val="000000"/>
                <w:sz w:val="22"/>
                <w:szCs w:val="22"/>
              </w:rPr>
              <w:t>Надежность (бесперебойность) снабжения потребителей услугами</w:t>
            </w:r>
          </w:p>
        </w:tc>
        <w:tc>
          <w:tcPr>
            <w:tcW w:w="2976" w:type="dxa"/>
            <w:tcBorders>
              <w:top w:val="nil"/>
              <w:left w:val="nil"/>
              <w:bottom w:val="single" w:sz="4" w:space="0" w:color="auto"/>
              <w:right w:val="single" w:sz="4" w:space="0" w:color="auto"/>
            </w:tcBorders>
            <w:shd w:val="clear" w:color="000000" w:fill="FFFFFF"/>
            <w:vAlign w:val="center"/>
          </w:tcPr>
          <w:p w14:paraId="37F7FFD2" w14:textId="77777777" w:rsidR="00014B09" w:rsidRDefault="003331AA" w:rsidP="004419F7">
            <w:pPr>
              <w:rPr>
                <w:color w:val="000000"/>
              </w:rPr>
            </w:pPr>
            <w:r>
              <w:rPr>
                <w:color w:val="000000"/>
                <w:sz w:val="22"/>
                <w:szCs w:val="22"/>
              </w:rPr>
              <w:t>Аварийность систем водоснабжения, ед./км</w:t>
            </w:r>
          </w:p>
        </w:tc>
        <w:tc>
          <w:tcPr>
            <w:tcW w:w="4253" w:type="dxa"/>
            <w:tcBorders>
              <w:top w:val="nil"/>
              <w:left w:val="nil"/>
              <w:bottom w:val="single" w:sz="4" w:space="0" w:color="auto"/>
              <w:right w:val="single" w:sz="4" w:space="0" w:color="auto"/>
            </w:tcBorders>
            <w:shd w:val="clear" w:color="000000" w:fill="FFFFFF"/>
            <w:vAlign w:val="center"/>
          </w:tcPr>
          <w:p w14:paraId="401DED09" w14:textId="77777777" w:rsidR="00014B09" w:rsidRDefault="003331AA" w:rsidP="004419F7">
            <w:pPr>
              <w:rPr>
                <w:color w:val="000000"/>
              </w:rPr>
            </w:pPr>
            <w:r>
              <w:rPr>
                <w:color w:val="000000"/>
                <w:sz w:val="22"/>
                <w:szCs w:val="22"/>
              </w:rPr>
              <w:t>Отношение количества аварий на системах водоснабжения к протяженности сетей</w:t>
            </w:r>
          </w:p>
        </w:tc>
      </w:tr>
      <w:tr w:rsidR="00014B09" w14:paraId="7F4EB7C9" w14:textId="77777777">
        <w:trPr>
          <w:trHeight w:val="630"/>
        </w:trPr>
        <w:tc>
          <w:tcPr>
            <w:tcW w:w="443" w:type="dxa"/>
            <w:vMerge/>
            <w:tcBorders>
              <w:top w:val="nil"/>
              <w:left w:val="single" w:sz="4" w:space="0" w:color="auto"/>
              <w:bottom w:val="single" w:sz="4" w:space="0" w:color="000000"/>
              <w:right w:val="single" w:sz="4" w:space="0" w:color="auto"/>
            </w:tcBorders>
            <w:vAlign w:val="center"/>
          </w:tcPr>
          <w:p w14:paraId="4E3DB498" w14:textId="77777777" w:rsidR="00014B09" w:rsidRDefault="00014B09" w:rsidP="004419F7">
            <w:pPr>
              <w:rPr>
                <w:color w:val="000000"/>
              </w:rPr>
            </w:pPr>
          </w:p>
        </w:tc>
        <w:tc>
          <w:tcPr>
            <w:tcW w:w="2268" w:type="dxa"/>
            <w:vMerge/>
            <w:tcBorders>
              <w:top w:val="nil"/>
              <w:left w:val="single" w:sz="4" w:space="0" w:color="auto"/>
              <w:bottom w:val="single" w:sz="4" w:space="0" w:color="000000"/>
              <w:right w:val="single" w:sz="4" w:space="0" w:color="auto"/>
            </w:tcBorders>
            <w:vAlign w:val="center"/>
          </w:tcPr>
          <w:p w14:paraId="3045F759" w14:textId="77777777" w:rsidR="00014B09" w:rsidRDefault="00014B09" w:rsidP="004419F7">
            <w:pPr>
              <w:rPr>
                <w:color w:val="000000"/>
              </w:rPr>
            </w:pPr>
          </w:p>
        </w:tc>
        <w:tc>
          <w:tcPr>
            <w:tcW w:w="2976" w:type="dxa"/>
            <w:tcBorders>
              <w:top w:val="nil"/>
              <w:left w:val="nil"/>
              <w:bottom w:val="single" w:sz="4" w:space="0" w:color="auto"/>
              <w:right w:val="single" w:sz="4" w:space="0" w:color="auto"/>
            </w:tcBorders>
            <w:shd w:val="clear" w:color="000000" w:fill="FFFFFF"/>
            <w:vAlign w:val="center"/>
          </w:tcPr>
          <w:p w14:paraId="072ED9CB" w14:textId="77777777" w:rsidR="00014B09" w:rsidRDefault="003331AA" w:rsidP="004419F7">
            <w:pPr>
              <w:rPr>
                <w:color w:val="000000"/>
              </w:rPr>
            </w:pPr>
            <w:r>
              <w:rPr>
                <w:color w:val="000000"/>
                <w:sz w:val="22"/>
                <w:szCs w:val="22"/>
              </w:rPr>
              <w:t xml:space="preserve">Коэффициент потерь воды, </w:t>
            </w:r>
            <w:proofErr w:type="spellStart"/>
            <w:r>
              <w:rPr>
                <w:color w:val="000000"/>
                <w:sz w:val="22"/>
                <w:szCs w:val="22"/>
              </w:rPr>
              <w:t>куб</w:t>
            </w:r>
            <w:proofErr w:type="gramStart"/>
            <w:r>
              <w:rPr>
                <w:color w:val="000000"/>
                <w:sz w:val="22"/>
                <w:szCs w:val="22"/>
              </w:rPr>
              <w:t>.м</w:t>
            </w:r>
            <w:proofErr w:type="spellEnd"/>
            <w:proofErr w:type="gramEnd"/>
            <w:r>
              <w:rPr>
                <w:color w:val="000000"/>
                <w:sz w:val="22"/>
                <w:szCs w:val="22"/>
              </w:rPr>
              <w:t>/км</w:t>
            </w:r>
          </w:p>
        </w:tc>
        <w:tc>
          <w:tcPr>
            <w:tcW w:w="4253" w:type="dxa"/>
            <w:tcBorders>
              <w:top w:val="nil"/>
              <w:left w:val="nil"/>
              <w:bottom w:val="single" w:sz="4" w:space="0" w:color="auto"/>
              <w:right w:val="single" w:sz="4" w:space="0" w:color="auto"/>
            </w:tcBorders>
            <w:shd w:val="clear" w:color="000000" w:fill="FFFFFF"/>
            <w:vAlign w:val="center"/>
          </w:tcPr>
          <w:p w14:paraId="2B65E6A9" w14:textId="77777777" w:rsidR="00014B09" w:rsidRDefault="003331AA" w:rsidP="004419F7">
            <w:pPr>
              <w:rPr>
                <w:color w:val="000000"/>
              </w:rPr>
            </w:pPr>
            <w:r>
              <w:rPr>
                <w:color w:val="000000"/>
                <w:sz w:val="22"/>
                <w:szCs w:val="22"/>
              </w:rPr>
              <w:t>Отношение объема потерь к протяженности сети водоснабжения</w:t>
            </w:r>
          </w:p>
        </w:tc>
      </w:tr>
      <w:tr w:rsidR="00014B09" w14:paraId="072D159A" w14:textId="77777777">
        <w:trPr>
          <w:trHeight w:val="529"/>
        </w:trPr>
        <w:tc>
          <w:tcPr>
            <w:tcW w:w="443" w:type="dxa"/>
            <w:tcBorders>
              <w:top w:val="nil"/>
              <w:left w:val="single" w:sz="4" w:space="0" w:color="auto"/>
              <w:bottom w:val="single" w:sz="4" w:space="0" w:color="000000"/>
              <w:right w:val="single" w:sz="4" w:space="0" w:color="auto"/>
            </w:tcBorders>
            <w:shd w:val="clear" w:color="000000" w:fill="FFFFFF"/>
            <w:vAlign w:val="center"/>
          </w:tcPr>
          <w:p w14:paraId="09ED846C" w14:textId="77777777" w:rsidR="00014B09" w:rsidRDefault="003331AA" w:rsidP="004419F7">
            <w:pPr>
              <w:rPr>
                <w:color w:val="000000"/>
              </w:rPr>
            </w:pPr>
            <w:r>
              <w:rPr>
                <w:color w:val="000000"/>
                <w:sz w:val="22"/>
                <w:szCs w:val="22"/>
              </w:rPr>
              <w:t>2</w:t>
            </w:r>
          </w:p>
        </w:tc>
        <w:tc>
          <w:tcPr>
            <w:tcW w:w="2268" w:type="dxa"/>
            <w:tcBorders>
              <w:top w:val="nil"/>
              <w:left w:val="single" w:sz="4" w:space="0" w:color="auto"/>
              <w:bottom w:val="single" w:sz="4" w:space="0" w:color="000000"/>
              <w:right w:val="single" w:sz="4" w:space="0" w:color="auto"/>
            </w:tcBorders>
            <w:shd w:val="clear" w:color="000000" w:fill="FFFFFF"/>
            <w:vAlign w:val="center"/>
          </w:tcPr>
          <w:p w14:paraId="77FDD402" w14:textId="77777777" w:rsidR="00014B09" w:rsidRDefault="003331AA" w:rsidP="004419F7">
            <w:pPr>
              <w:rPr>
                <w:color w:val="000000"/>
              </w:rPr>
            </w:pPr>
            <w:r>
              <w:rPr>
                <w:color w:val="000000"/>
                <w:sz w:val="22"/>
                <w:szCs w:val="22"/>
              </w:rPr>
              <w:t>Эффективность деятельности</w:t>
            </w:r>
          </w:p>
        </w:tc>
        <w:tc>
          <w:tcPr>
            <w:tcW w:w="2976" w:type="dxa"/>
            <w:tcBorders>
              <w:top w:val="nil"/>
              <w:left w:val="nil"/>
              <w:bottom w:val="single" w:sz="4" w:space="0" w:color="auto"/>
              <w:right w:val="single" w:sz="4" w:space="0" w:color="auto"/>
            </w:tcBorders>
            <w:shd w:val="clear" w:color="000000" w:fill="FFFFFF"/>
            <w:vAlign w:val="center"/>
          </w:tcPr>
          <w:p w14:paraId="5FBB5A71" w14:textId="77777777" w:rsidR="00014B09" w:rsidRDefault="003331AA" w:rsidP="004419F7">
            <w:pPr>
              <w:rPr>
                <w:color w:val="000000"/>
              </w:rPr>
            </w:pPr>
            <w:r>
              <w:rPr>
                <w:color w:val="000000"/>
                <w:sz w:val="22"/>
                <w:szCs w:val="22"/>
              </w:rPr>
              <w:t>Эффективность использования энергии (энергоемкость производства), кВт*ч/</w:t>
            </w:r>
            <w:proofErr w:type="spellStart"/>
            <w:r>
              <w:rPr>
                <w:color w:val="000000"/>
                <w:sz w:val="22"/>
                <w:szCs w:val="22"/>
              </w:rPr>
              <w:t>куб</w:t>
            </w:r>
            <w:proofErr w:type="gramStart"/>
            <w:r>
              <w:rPr>
                <w:color w:val="000000"/>
                <w:sz w:val="22"/>
                <w:szCs w:val="22"/>
              </w:rPr>
              <w:t>.м</w:t>
            </w:r>
            <w:proofErr w:type="spellEnd"/>
            <w:proofErr w:type="gramEnd"/>
          </w:p>
        </w:tc>
        <w:tc>
          <w:tcPr>
            <w:tcW w:w="4253" w:type="dxa"/>
            <w:tcBorders>
              <w:top w:val="nil"/>
              <w:left w:val="nil"/>
              <w:bottom w:val="single" w:sz="4" w:space="0" w:color="auto"/>
              <w:right w:val="single" w:sz="4" w:space="0" w:color="auto"/>
            </w:tcBorders>
            <w:shd w:val="clear" w:color="000000" w:fill="FFFFFF"/>
            <w:vAlign w:val="center"/>
          </w:tcPr>
          <w:p w14:paraId="31899BDC" w14:textId="77777777" w:rsidR="00014B09" w:rsidRDefault="003331AA" w:rsidP="004419F7">
            <w:pPr>
              <w:rPr>
                <w:color w:val="000000"/>
              </w:rPr>
            </w:pPr>
            <w:r>
              <w:rPr>
                <w:color w:val="000000"/>
                <w:sz w:val="22"/>
                <w:szCs w:val="22"/>
              </w:rPr>
              <w:t>Отношение расходов электрической энергии на производство/транспортировку воды к объему производства/транспортировки воды</w:t>
            </w:r>
          </w:p>
        </w:tc>
      </w:tr>
    </w:tbl>
    <w:p w14:paraId="67A25DC7" w14:textId="77777777" w:rsidR="00014B09" w:rsidRDefault="00014B09" w:rsidP="004419F7">
      <w:pPr>
        <w:jc w:val="both"/>
        <w:rPr>
          <w:iCs/>
        </w:rPr>
      </w:pPr>
    </w:p>
    <w:p w14:paraId="5AF49B45" w14:textId="77777777" w:rsidR="00014B09" w:rsidRDefault="003331AA" w:rsidP="004419F7">
      <w:pPr>
        <w:jc w:val="both"/>
        <w:rPr>
          <w:iCs/>
        </w:rPr>
      </w:pPr>
      <w:r>
        <w:rPr>
          <w:b/>
          <w:iCs/>
          <w:sz w:val="22"/>
          <w:szCs w:val="22"/>
        </w:rPr>
        <w:t>Таблица 4.3. Данные целевые показатели  с обоснованием механизма их расчета.</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007"/>
        <w:gridCol w:w="2660"/>
        <w:gridCol w:w="4583"/>
      </w:tblGrid>
      <w:tr w:rsidR="00014B09" w:rsidRPr="00060EEE" w14:paraId="26AD38A5" w14:textId="77777777">
        <w:trPr>
          <w:tblHeader/>
        </w:trPr>
        <w:tc>
          <w:tcPr>
            <w:tcW w:w="673" w:type="dxa"/>
            <w:shd w:val="clear" w:color="auto" w:fill="D9D9D9"/>
            <w:vAlign w:val="center"/>
          </w:tcPr>
          <w:p w14:paraId="74F58932" w14:textId="77777777" w:rsidR="00014B09" w:rsidRPr="00060EEE" w:rsidRDefault="003331AA" w:rsidP="004419F7">
            <w:pPr>
              <w:rPr>
                <w:color w:val="000000"/>
              </w:rPr>
            </w:pPr>
            <w:r w:rsidRPr="00060EEE">
              <w:rPr>
                <w:color w:val="000000"/>
                <w:sz w:val="22"/>
                <w:szCs w:val="22"/>
              </w:rPr>
              <w:t>№ п/п</w:t>
            </w:r>
          </w:p>
        </w:tc>
        <w:tc>
          <w:tcPr>
            <w:tcW w:w="2007" w:type="dxa"/>
            <w:shd w:val="clear" w:color="auto" w:fill="D9D9D9"/>
            <w:vAlign w:val="center"/>
          </w:tcPr>
          <w:p w14:paraId="0A9D28EC" w14:textId="77777777" w:rsidR="00014B09" w:rsidRPr="00060EEE" w:rsidRDefault="003331AA" w:rsidP="004419F7">
            <w:pPr>
              <w:rPr>
                <w:color w:val="000000"/>
              </w:rPr>
            </w:pPr>
            <w:r w:rsidRPr="00060EEE">
              <w:rPr>
                <w:color w:val="000000"/>
                <w:sz w:val="22"/>
                <w:szCs w:val="22"/>
              </w:rPr>
              <w:t>Наименование показателя</w:t>
            </w:r>
          </w:p>
        </w:tc>
        <w:tc>
          <w:tcPr>
            <w:tcW w:w="2660" w:type="dxa"/>
            <w:shd w:val="clear" w:color="auto" w:fill="D9D9D9"/>
            <w:vAlign w:val="center"/>
          </w:tcPr>
          <w:p w14:paraId="4A378C9F" w14:textId="77777777" w:rsidR="00014B09" w:rsidRPr="00060EEE" w:rsidRDefault="003331AA" w:rsidP="004419F7">
            <w:pPr>
              <w:rPr>
                <w:color w:val="000000"/>
              </w:rPr>
            </w:pPr>
            <w:r w:rsidRPr="00060EEE">
              <w:rPr>
                <w:color w:val="000000"/>
                <w:sz w:val="22"/>
                <w:szCs w:val="22"/>
              </w:rPr>
              <w:t>Индикаторы мониторинга, единицы измерения</w:t>
            </w:r>
          </w:p>
        </w:tc>
        <w:tc>
          <w:tcPr>
            <w:tcW w:w="4583" w:type="dxa"/>
            <w:shd w:val="clear" w:color="auto" w:fill="D9D9D9"/>
            <w:vAlign w:val="center"/>
          </w:tcPr>
          <w:p w14:paraId="501A9404" w14:textId="77777777" w:rsidR="00014B09" w:rsidRPr="00060EEE" w:rsidRDefault="003331AA" w:rsidP="004419F7">
            <w:pPr>
              <w:rPr>
                <w:color w:val="000000"/>
              </w:rPr>
            </w:pPr>
            <w:r w:rsidRPr="00060EEE">
              <w:rPr>
                <w:color w:val="000000"/>
                <w:sz w:val="22"/>
                <w:szCs w:val="22"/>
              </w:rPr>
              <w:t>Механизм расчета индикатора</w:t>
            </w:r>
          </w:p>
        </w:tc>
      </w:tr>
      <w:tr w:rsidR="00014B09" w14:paraId="177DEDC2" w14:textId="77777777">
        <w:tc>
          <w:tcPr>
            <w:tcW w:w="673" w:type="dxa"/>
            <w:shd w:val="clear" w:color="000000" w:fill="FFFFFF"/>
            <w:vAlign w:val="center"/>
          </w:tcPr>
          <w:p w14:paraId="5E62C797" w14:textId="77777777" w:rsidR="00014B09" w:rsidRDefault="003331AA" w:rsidP="004419F7">
            <w:pPr>
              <w:rPr>
                <w:color w:val="000000"/>
              </w:rPr>
            </w:pPr>
            <w:r>
              <w:rPr>
                <w:color w:val="000000"/>
                <w:sz w:val="22"/>
                <w:szCs w:val="22"/>
              </w:rPr>
              <w:t>1</w:t>
            </w:r>
          </w:p>
        </w:tc>
        <w:tc>
          <w:tcPr>
            <w:tcW w:w="2007" w:type="dxa"/>
            <w:shd w:val="clear" w:color="000000" w:fill="FFFFFF"/>
            <w:vAlign w:val="center"/>
          </w:tcPr>
          <w:p w14:paraId="0E8FC7CC" w14:textId="77777777" w:rsidR="00014B09" w:rsidRDefault="003331AA" w:rsidP="004419F7">
            <w:pPr>
              <w:rPr>
                <w:color w:val="000000"/>
              </w:rPr>
            </w:pPr>
            <w:r>
              <w:rPr>
                <w:color w:val="000000"/>
                <w:sz w:val="22"/>
                <w:szCs w:val="22"/>
              </w:rPr>
              <w:t>Доступность услуг для потребителей</w:t>
            </w:r>
          </w:p>
        </w:tc>
        <w:tc>
          <w:tcPr>
            <w:tcW w:w="2660" w:type="dxa"/>
            <w:shd w:val="clear" w:color="000000" w:fill="FFFFFF"/>
            <w:vAlign w:val="center"/>
          </w:tcPr>
          <w:p w14:paraId="3CF08BB7" w14:textId="77777777" w:rsidR="00014B09" w:rsidRDefault="003331AA" w:rsidP="004419F7">
            <w:pPr>
              <w:rPr>
                <w:color w:val="000000"/>
              </w:rPr>
            </w:pPr>
            <w:r>
              <w:rPr>
                <w:color w:val="000000"/>
                <w:sz w:val="22"/>
                <w:szCs w:val="22"/>
              </w:rPr>
              <w:t>Индекс нового строительства, ед.</w:t>
            </w:r>
          </w:p>
        </w:tc>
        <w:tc>
          <w:tcPr>
            <w:tcW w:w="4583" w:type="dxa"/>
            <w:shd w:val="clear" w:color="000000" w:fill="FFFFFF"/>
            <w:vAlign w:val="center"/>
          </w:tcPr>
          <w:p w14:paraId="732CC491" w14:textId="77777777" w:rsidR="00014B09" w:rsidRDefault="003331AA" w:rsidP="004419F7">
            <w:pPr>
              <w:rPr>
                <w:color w:val="000000"/>
              </w:rPr>
            </w:pPr>
            <w:r>
              <w:rPr>
                <w:color w:val="000000"/>
                <w:sz w:val="22"/>
                <w:szCs w:val="22"/>
              </w:rPr>
              <w:t>Отношение протяженности построенных сетей водоснабжения к общей протяженности сетей</w:t>
            </w:r>
          </w:p>
        </w:tc>
      </w:tr>
      <w:tr w:rsidR="00014B09" w14:paraId="584F6BB5" w14:textId="77777777">
        <w:tc>
          <w:tcPr>
            <w:tcW w:w="673" w:type="dxa"/>
            <w:shd w:val="clear" w:color="000000" w:fill="FFFFFF"/>
            <w:vAlign w:val="center"/>
          </w:tcPr>
          <w:p w14:paraId="5516E159" w14:textId="77777777" w:rsidR="00014B09" w:rsidRDefault="003331AA" w:rsidP="004419F7">
            <w:pPr>
              <w:rPr>
                <w:color w:val="000000"/>
              </w:rPr>
            </w:pPr>
            <w:r>
              <w:rPr>
                <w:color w:val="000000"/>
                <w:sz w:val="22"/>
                <w:szCs w:val="22"/>
              </w:rPr>
              <w:t>2</w:t>
            </w:r>
          </w:p>
        </w:tc>
        <w:tc>
          <w:tcPr>
            <w:tcW w:w="2007" w:type="dxa"/>
            <w:shd w:val="clear" w:color="000000" w:fill="FFFFFF"/>
            <w:vAlign w:val="center"/>
          </w:tcPr>
          <w:p w14:paraId="69D0042C" w14:textId="77777777" w:rsidR="00014B09" w:rsidRDefault="003331AA" w:rsidP="004419F7">
            <w:pPr>
              <w:rPr>
                <w:color w:val="000000"/>
              </w:rPr>
            </w:pPr>
            <w:r>
              <w:rPr>
                <w:color w:val="000000"/>
                <w:sz w:val="22"/>
                <w:szCs w:val="22"/>
              </w:rPr>
              <w:t>Показатели спроса на коммунальные услуги</w:t>
            </w:r>
          </w:p>
        </w:tc>
        <w:tc>
          <w:tcPr>
            <w:tcW w:w="2660" w:type="dxa"/>
            <w:shd w:val="clear" w:color="000000" w:fill="FFFFFF"/>
            <w:vAlign w:val="center"/>
          </w:tcPr>
          <w:p w14:paraId="6C3CFAF3" w14:textId="77777777" w:rsidR="00014B09" w:rsidRDefault="003331AA" w:rsidP="004419F7">
            <w:pPr>
              <w:rPr>
                <w:color w:val="000000"/>
              </w:rPr>
            </w:pPr>
            <w:r>
              <w:rPr>
                <w:color w:val="000000"/>
                <w:sz w:val="22"/>
                <w:szCs w:val="22"/>
              </w:rPr>
              <w:t>Величина новых нагрузок</w:t>
            </w:r>
          </w:p>
        </w:tc>
        <w:tc>
          <w:tcPr>
            <w:tcW w:w="4583" w:type="dxa"/>
            <w:shd w:val="clear" w:color="000000" w:fill="FFFFFF"/>
            <w:vAlign w:val="center"/>
          </w:tcPr>
          <w:p w14:paraId="7A743CDA" w14:textId="77777777" w:rsidR="00014B09" w:rsidRDefault="003331AA" w:rsidP="004419F7">
            <w:pPr>
              <w:rPr>
                <w:color w:val="000000"/>
              </w:rPr>
            </w:pPr>
            <w:r>
              <w:rPr>
                <w:color w:val="000000"/>
                <w:sz w:val="22"/>
                <w:szCs w:val="22"/>
              </w:rPr>
              <w:t>Величина новых нагрузок на систему водо и теплоснабжения, необходимая для подключения новых потребителей</w:t>
            </w:r>
          </w:p>
        </w:tc>
      </w:tr>
      <w:tr w:rsidR="00014B09" w14:paraId="64AB885B" w14:textId="77777777">
        <w:tc>
          <w:tcPr>
            <w:tcW w:w="673" w:type="dxa"/>
            <w:vMerge w:val="restart"/>
            <w:shd w:val="clear" w:color="000000" w:fill="FFFFFF"/>
            <w:vAlign w:val="center"/>
          </w:tcPr>
          <w:p w14:paraId="0CC4984C" w14:textId="77777777" w:rsidR="00014B09" w:rsidRDefault="003331AA" w:rsidP="004419F7">
            <w:pPr>
              <w:rPr>
                <w:color w:val="000000"/>
              </w:rPr>
            </w:pPr>
            <w:r>
              <w:rPr>
                <w:color w:val="000000"/>
                <w:sz w:val="22"/>
                <w:szCs w:val="22"/>
              </w:rPr>
              <w:t>4</w:t>
            </w:r>
          </w:p>
        </w:tc>
        <w:tc>
          <w:tcPr>
            <w:tcW w:w="2007" w:type="dxa"/>
            <w:vMerge w:val="restart"/>
            <w:shd w:val="clear" w:color="000000" w:fill="FFFFFF"/>
            <w:vAlign w:val="center"/>
          </w:tcPr>
          <w:p w14:paraId="6D135B72" w14:textId="77777777" w:rsidR="00014B09" w:rsidRDefault="003331AA" w:rsidP="004419F7">
            <w:pPr>
              <w:rPr>
                <w:color w:val="000000"/>
              </w:rPr>
            </w:pPr>
            <w:r>
              <w:rPr>
                <w:color w:val="000000"/>
                <w:sz w:val="22"/>
                <w:szCs w:val="22"/>
              </w:rPr>
              <w:t>Надежность (бесперебойность) снабжения потребителей услугами</w:t>
            </w:r>
          </w:p>
        </w:tc>
        <w:tc>
          <w:tcPr>
            <w:tcW w:w="2660" w:type="dxa"/>
            <w:shd w:val="clear" w:color="000000" w:fill="FFFFFF"/>
            <w:vAlign w:val="center"/>
          </w:tcPr>
          <w:p w14:paraId="1AA81B54" w14:textId="77777777" w:rsidR="00014B09" w:rsidRDefault="003331AA" w:rsidP="004419F7">
            <w:pPr>
              <w:rPr>
                <w:color w:val="000000"/>
              </w:rPr>
            </w:pPr>
            <w:r>
              <w:rPr>
                <w:color w:val="000000"/>
                <w:sz w:val="22"/>
                <w:szCs w:val="22"/>
              </w:rPr>
              <w:t>Уровень потерь, %</w:t>
            </w:r>
          </w:p>
        </w:tc>
        <w:tc>
          <w:tcPr>
            <w:tcW w:w="4583" w:type="dxa"/>
            <w:shd w:val="clear" w:color="000000" w:fill="FFFFFF"/>
            <w:vAlign w:val="center"/>
          </w:tcPr>
          <w:p w14:paraId="3E2D232F" w14:textId="77777777" w:rsidR="00014B09" w:rsidRDefault="003331AA" w:rsidP="004419F7">
            <w:pPr>
              <w:rPr>
                <w:color w:val="000000"/>
              </w:rPr>
            </w:pPr>
            <w:r>
              <w:rPr>
                <w:color w:val="000000"/>
                <w:sz w:val="22"/>
                <w:szCs w:val="22"/>
              </w:rPr>
              <w:t>Отношение объема потерь к объему отпуска в сеть</w:t>
            </w:r>
          </w:p>
        </w:tc>
      </w:tr>
      <w:tr w:rsidR="00014B09" w14:paraId="2984EE35" w14:textId="77777777">
        <w:tc>
          <w:tcPr>
            <w:tcW w:w="673" w:type="dxa"/>
            <w:vMerge/>
            <w:shd w:val="clear" w:color="000000" w:fill="FFFFFF"/>
            <w:vAlign w:val="center"/>
          </w:tcPr>
          <w:p w14:paraId="239AF370" w14:textId="77777777" w:rsidR="00014B09" w:rsidRDefault="00014B09" w:rsidP="004419F7">
            <w:pPr>
              <w:rPr>
                <w:color w:val="000000"/>
              </w:rPr>
            </w:pPr>
          </w:p>
        </w:tc>
        <w:tc>
          <w:tcPr>
            <w:tcW w:w="2007" w:type="dxa"/>
            <w:vMerge/>
            <w:shd w:val="clear" w:color="000000" w:fill="FFFFFF"/>
            <w:vAlign w:val="center"/>
          </w:tcPr>
          <w:p w14:paraId="0A79C424" w14:textId="77777777" w:rsidR="00014B09" w:rsidRDefault="00014B09" w:rsidP="004419F7">
            <w:pPr>
              <w:rPr>
                <w:color w:val="000000"/>
              </w:rPr>
            </w:pPr>
          </w:p>
        </w:tc>
        <w:tc>
          <w:tcPr>
            <w:tcW w:w="2660" w:type="dxa"/>
            <w:shd w:val="clear" w:color="000000" w:fill="FFFFFF"/>
          </w:tcPr>
          <w:p w14:paraId="7C66523F" w14:textId="77777777" w:rsidR="00014B09" w:rsidRDefault="003331AA" w:rsidP="004419F7">
            <w:pPr>
              <w:rPr>
                <w:color w:val="000000"/>
              </w:rPr>
            </w:pPr>
            <w:r>
              <w:rPr>
                <w:color w:val="000000"/>
                <w:sz w:val="22"/>
                <w:szCs w:val="22"/>
              </w:rPr>
              <w:t xml:space="preserve">Удельный вес сетей, нуждающихся в замене, %.         </w:t>
            </w:r>
          </w:p>
        </w:tc>
        <w:tc>
          <w:tcPr>
            <w:tcW w:w="4583" w:type="dxa"/>
            <w:shd w:val="clear" w:color="000000" w:fill="FFFFFF"/>
          </w:tcPr>
          <w:p w14:paraId="7C6E2B6D" w14:textId="77777777" w:rsidR="00014B09" w:rsidRDefault="003331AA" w:rsidP="004419F7">
            <w:pPr>
              <w:rPr>
                <w:color w:val="000000"/>
              </w:rPr>
            </w:pPr>
            <w:r>
              <w:rPr>
                <w:color w:val="000000"/>
                <w:sz w:val="22"/>
                <w:szCs w:val="22"/>
              </w:rPr>
              <w:t xml:space="preserve">Отношение протяженности  сетей, нуждающихся в замене, к протяженности сети.       </w:t>
            </w:r>
          </w:p>
        </w:tc>
      </w:tr>
      <w:tr w:rsidR="00014B09" w14:paraId="6195CE2C" w14:textId="77777777">
        <w:tc>
          <w:tcPr>
            <w:tcW w:w="673" w:type="dxa"/>
            <w:vMerge/>
            <w:shd w:val="clear" w:color="000000" w:fill="FFFFFF"/>
            <w:vAlign w:val="center"/>
          </w:tcPr>
          <w:p w14:paraId="6BB33999" w14:textId="77777777" w:rsidR="00014B09" w:rsidRDefault="00014B09" w:rsidP="004419F7">
            <w:pPr>
              <w:rPr>
                <w:color w:val="000000"/>
              </w:rPr>
            </w:pPr>
          </w:p>
        </w:tc>
        <w:tc>
          <w:tcPr>
            <w:tcW w:w="2007" w:type="dxa"/>
            <w:vMerge/>
            <w:shd w:val="clear" w:color="000000" w:fill="FFFFFF"/>
            <w:vAlign w:val="center"/>
          </w:tcPr>
          <w:p w14:paraId="55B59452" w14:textId="77777777" w:rsidR="00014B09" w:rsidRDefault="00014B09" w:rsidP="004419F7">
            <w:pPr>
              <w:rPr>
                <w:color w:val="000000"/>
              </w:rPr>
            </w:pPr>
          </w:p>
        </w:tc>
        <w:tc>
          <w:tcPr>
            <w:tcW w:w="2660" w:type="dxa"/>
            <w:shd w:val="clear" w:color="000000" w:fill="FFFFFF"/>
          </w:tcPr>
          <w:p w14:paraId="320803CD" w14:textId="760D4987" w:rsidR="00014B09" w:rsidRDefault="003331AA" w:rsidP="0055488D">
            <w:pPr>
              <w:rPr>
                <w:color w:val="000000"/>
              </w:rPr>
            </w:pPr>
            <w:r>
              <w:rPr>
                <w:color w:val="000000"/>
                <w:sz w:val="22"/>
                <w:szCs w:val="22"/>
              </w:rPr>
              <w:t xml:space="preserve">Индекс замены оборудования, %. </w:t>
            </w:r>
          </w:p>
        </w:tc>
        <w:tc>
          <w:tcPr>
            <w:tcW w:w="4583" w:type="dxa"/>
            <w:shd w:val="clear" w:color="000000" w:fill="FFFFFF"/>
          </w:tcPr>
          <w:p w14:paraId="7886AC88" w14:textId="77777777" w:rsidR="00014B09" w:rsidRDefault="003331AA" w:rsidP="004419F7">
            <w:pPr>
              <w:rPr>
                <w:color w:val="000000"/>
              </w:rPr>
            </w:pPr>
            <w:r>
              <w:rPr>
                <w:color w:val="000000"/>
                <w:sz w:val="22"/>
                <w:szCs w:val="22"/>
              </w:rPr>
              <w:t xml:space="preserve">Отношение количества замененного оборудования к  количеству установленного оборудования.               </w:t>
            </w:r>
          </w:p>
        </w:tc>
      </w:tr>
    </w:tbl>
    <w:p w14:paraId="4B13560F" w14:textId="77777777" w:rsidR="00014B09" w:rsidRDefault="00014B09" w:rsidP="004419F7">
      <w:pPr>
        <w:jc w:val="both"/>
        <w:rPr>
          <w:iCs/>
        </w:rPr>
      </w:pPr>
    </w:p>
    <w:p w14:paraId="3FD962C1" w14:textId="26D1E711" w:rsidR="00014B09" w:rsidRDefault="003331AA" w:rsidP="004419F7">
      <w:pPr>
        <w:jc w:val="both"/>
        <w:rPr>
          <w:b/>
        </w:rPr>
      </w:pPr>
      <w:r>
        <w:t>Количественные значения целевых показателей на период с 2024-203</w:t>
      </w:r>
      <w:r w:rsidR="008C3896">
        <w:t>3</w:t>
      </w:r>
      <w:r>
        <w:t xml:space="preserve"> гг.  определены с учетом выполнения всех мероприятий настоящей Схемы в запланированные сроки (таблица 4.4.)</w:t>
      </w:r>
    </w:p>
    <w:p w14:paraId="11AE4FC5" w14:textId="77777777" w:rsidR="00014B09" w:rsidRDefault="00014B09" w:rsidP="004419F7">
      <w:pPr>
        <w:rPr>
          <w:b/>
        </w:rPr>
      </w:pPr>
    </w:p>
    <w:p w14:paraId="6737013F" w14:textId="0051841A" w:rsidR="00014B09" w:rsidRDefault="003331AA" w:rsidP="004419F7">
      <w:pPr>
        <w:rPr>
          <w:b/>
        </w:rPr>
      </w:pPr>
      <w:r>
        <w:rPr>
          <w:b/>
        </w:rPr>
        <w:t>Таблица 4.4. Количественные значения целевых показателей на период  с 2024-203</w:t>
      </w:r>
      <w:r w:rsidR="008C3896">
        <w:rPr>
          <w:b/>
        </w:rPr>
        <w:t>3</w:t>
      </w:r>
      <w:r>
        <w:rPr>
          <w:b/>
        </w:rPr>
        <w:t>гг</w:t>
      </w:r>
    </w:p>
    <w:tbl>
      <w:tblPr>
        <w:tblW w:w="99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
        <w:gridCol w:w="3479"/>
        <w:gridCol w:w="893"/>
        <w:gridCol w:w="759"/>
        <w:gridCol w:w="754"/>
        <w:gridCol w:w="753"/>
        <w:gridCol w:w="759"/>
        <w:gridCol w:w="913"/>
        <w:gridCol w:w="1042"/>
      </w:tblGrid>
      <w:tr w:rsidR="00EF7EE7" w14:paraId="3E5076E6" w14:textId="77777777" w:rsidTr="00067045">
        <w:trPr>
          <w:trHeight w:val="875"/>
          <w:jc w:val="center"/>
        </w:trPr>
        <w:tc>
          <w:tcPr>
            <w:tcW w:w="549" w:type="dxa"/>
            <w:shd w:val="clear" w:color="auto" w:fill="D9D9D9"/>
            <w:vAlign w:val="center"/>
          </w:tcPr>
          <w:p w14:paraId="4437AF12" w14:textId="77777777" w:rsidR="00EF7EE7" w:rsidRDefault="00EF7EE7" w:rsidP="00EF7EE7">
            <w:pPr>
              <w:jc w:val="center"/>
              <w:rPr>
                <w:bCs/>
                <w:color w:val="000000"/>
              </w:rPr>
            </w:pPr>
            <w:r>
              <w:rPr>
                <w:bCs/>
                <w:color w:val="000000"/>
                <w:sz w:val="22"/>
                <w:szCs w:val="22"/>
              </w:rPr>
              <w:t>№ п/п</w:t>
            </w:r>
          </w:p>
        </w:tc>
        <w:tc>
          <w:tcPr>
            <w:tcW w:w="3479" w:type="dxa"/>
            <w:shd w:val="clear" w:color="auto" w:fill="D9D9D9"/>
            <w:vAlign w:val="center"/>
          </w:tcPr>
          <w:p w14:paraId="27440F92" w14:textId="77777777" w:rsidR="00EF7EE7" w:rsidRDefault="00EF7EE7" w:rsidP="00EF7EE7">
            <w:pPr>
              <w:jc w:val="center"/>
              <w:rPr>
                <w:bCs/>
                <w:color w:val="000000"/>
              </w:rPr>
            </w:pPr>
            <w:r>
              <w:rPr>
                <w:bCs/>
                <w:color w:val="000000"/>
                <w:sz w:val="22"/>
                <w:szCs w:val="22"/>
              </w:rPr>
              <w:t>Целевые показатели развития системы теплоснабжения</w:t>
            </w:r>
          </w:p>
        </w:tc>
        <w:tc>
          <w:tcPr>
            <w:tcW w:w="893" w:type="dxa"/>
            <w:shd w:val="clear" w:color="auto" w:fill="D9D9D9"/>
            <w:vAlign w:val="center"/>
          </w:tcPr>
          <w:p w14:paraId="79161932" w14:textId="77777777" w:rsidR="00EF7EE7" w:rsidRDefault="00EF7EE7" w:rsidP="00EF7EE7">
            <w:pPr>
              <w:jc w:val="center"/>
              <w:rPr>
                <w:bCs/>
                <w:color w:val="000000"/>
              </w:rPr>
            </w:pPr>
            <w:r>
              <w:rPr>
                <w:bCs/>
                <w:color w:val="000000"/>
                <w:sz w:val="22"/>
                <w:szCs w:val="22"/>
              </w:rPr>
              <w:t>Ед. изм.</w:t>
            </w:r>
          </w:p>
        </w:tc>
        <w:tc>
          <w:tcPr>
            <w:tcW w:w="759" w:type="dxa"/>
            <w:shd w:val="clear" w:color="auto" w:fill="D9D9D9"/>
            <w:vAlign w:val="center"/>
          </w:tcPr>
          <w:p w14:paraId="041285DD" w14:textId="44B5FF6E" w:rsidR="00EF7EE7" w:rsidRDefault="00EF7EE7" w:rsidP="00EF7EE7">
            <w:pPr>
              <w:jc w:val="center"/>
              <w:rPr>
                <w:color w:val="000000"/>
                <w:sz w:val="20"/>
              </w:rPr>
            </w:pPr>
            <w:r>
              <w:rPr>
                <w:color w:val="000000"/>
                <w:sz w:val="20"/>
              </w:rPr>
              <w:t>2024</w:t>
            </w:r>
          </w:p>
        </w:tc>
        <w:tc>
          <w:tcPr>
            <w:tcW w:w="754" w:type="dxa"/>
            <w:shd w:val="clear" w:color="auto" w:fill="D9D9D9"/>
            <w:vAlign w:val="center"/>
          </w:tcPr>
          <w:p w14:paraId="55A630C6" w14:textId="5F211316" w:rsidR="00EF7EE7" w:rsidRDefault="00EF7EE7" w:rsidP="00EF7EE7">
            <w:pPr>
              <w:jc w:val="center"/>
              <w:rPr>
                <w:color w:val="000000"/>
                <w:sz w:val="20"/>
              </w:rPr>
            </w:pPr>
            <w:r>
              <w:rPr>
                <w:color w:val="000000"/>
                <w:sz w:val="20"/>
              </w:rPr>
              <w:t>2025</w:t>
            </w:r>
          </w:p>
        </w:tc>
        <w:tc>
          <w:tcPr>
            <w:tcW w:w="753" w:type="dxa"/>
            <w:shd w:val="clear" w:color="auto" w:fill="D9D9D9"/>
            <w:vAlign w:val="center"/>
          </w:tcPr>
          <w:p w14:paraId="63A9EC53" w14:textId="1EE0350B" w:rsidR="00EF7EE7" w:rsidRDefault="00EF7EE7" w:rsidP="00EF7EE7">
            <w:pPr>
              <w:jc w:val="center"/>
              <w:rPr>
                <w:color w:val="000000"/>
                <w:sz w:val="20"/>
              </w:rPr>
            </w:pPr>
            <w:r>
              <w:rPr>
                <w:color w:val="000000"/>
                <w:sz w:val="20"/>
              </w:rPr>
              <w:t>2026</w:t>
            </w:r>
          </w:p>
        </w:tc>
        <w:tc>
          <w:tcPr>
            <w:tcW w:w="759" w:type="dxa"/>
            <w:shd w:val="clear" w:color="auto" w:fill="D9D9D9"/>
            <w:vAlign w:val="center"/>
          </w:tcPr>
          <w:p w14:paraId="08DC2889" w14:textId="647E9A0B" w:rsidR="00EF7EE7" w:rsidRDefault="00EF7EE7" w:rsidP="00EF7EE7">
            <w:pPr>
              <w:jc w:val="center"/>
              <w:rPr>
                <w:color w:val="000000"/>
                <w:sz w:val="20"/>
              </w:rPr>
            </w:pPr>
            <w:r>
              <w:rPr>
                <w:color w:val="000000"/>
                <w:sz w:val="20"/>
              </w:rPr>
              <w:t>2027</w:t>
            </w:r>
          </w:p>
        </w:tc>
        <w:tc>
          <w:tcPr>
            <w:tcW w:w="913" w:type="dxa"/>
            <w:shd w:val="clear" w:color="auto" w:fill="D9D9D9"/>
            <w:vAlign w:val="center"/>
          </w:tcPr>
          <w:p w14:paraId="2B714CD2" w14:textId="361E319F" w:rsidR="00EF7EE7" w:rsidRDefault="00EF7EE7" w:rsidP="00EF7EE7">
            <w:pPr>
              <w:jc w:val="center"/>
              <w:rPr>
                <w:color w:val="000000"/>
                <w:sz w:val="20"/>
              </w:rPr>
            </w:pPr>
            <w:r>
              <w:rPr>
                <w:color w:val="000000"/>
                <w:sz w:val="20"/>
              </w:rPr>
              <w:t>2028</w:t>
            </w:r>
          </w:p>
        </w:tc>
        <w:tc>
          <w:tcPr>
            <w:tcW w:w="1042" w:type="dxa"/>
            <w:shd w:val="clear" w:color="auto" w:fill="D9D9D9"/>
            <w:vAlign w:val="center"/>
          </w:tcPr>
          <w:p w14:paraId="010BD755" w14:textId="17973116" w:rsidR="00EF7EE7" w:rsidRDefault="00EF7EE7" w:rsidP="00EF7EE7">
            <w:pPr>
              <w:jc w:val="center"/>
              <w:rPr>
                <w:color w:val="000000"/>
                <w:sz w:val="20"/>
              </w:rPr>
            </w:pPr>
            <w:r>
              <w:rPr>
                <w:color w:val="000000"/>
                <w:sz w:val="20"/>
              </w:rPr>
              <w:t>2029-2033</w:t>
            </w:r>
          </w:p>
        </w:tc>
      </w:tr>
      <w:tr w:rsidR="00EF7EE7" w14:paraId="6CBF408D" w14:textId="77777777" w:rsidTr="00067045">
        <w:trPr>
          <w:trHeight w:val="385"/>
          <w:jc w:val="center"/>
        </w:trPr>
        <w:tc>
          <w:tcPr>
            <w:tcW w:w="549" w:type="dxa"/>
            <w:vAlign w:val="center"/>
          </w:tcPr>
          <w:p w14:paraId="2FEE370A" w14:textId="033DBD3A" w:rsidR="00EF7EE7" w:rsidRDefault="00EF7EE7" w:rsidP="00EF7EE7">
            <w:pPr>
              <w:jc w:val="center"/>
              <w:rPr>
                <w:color w:val="000000"/>
              </w:rPr>
            </w:pPr>
            <w:r>
              <w:rPr>
                <w:color w:val="000000"/>
                <w:sz w:val="22"/>
                <w:szCs w:val="22"/>
              </w:rPr>
              <w:t>1.</w:t>
            </w:r>
          </w:p>
        </w:tc>
        <w:tc>
          <w:tcPr>
            <w:tcW w:w="3479" w:type="dxa"/>
            <w:vAlign w:val="center"/>
          </w:tcPr>
          <w:p w14:paraId="60C245A2" w14:textId="401538CE" w:rsidR="00EF7EE7" w:rsidRDefault="00EF7EE7" w:rsidP="00EF7EE7">
            <w:pPr>
              <w:rPr>
                <w:color w:val="000000"/>
              </w:rPr>
            </w:pPr>
            <w:r>
              <w:rPr>
                <w:color w:val="000000"/>
                <w:sz w:val="22"/>
                <w:szCs w:val="22"/>
              </w:rPr>
              <w:t>Индекс нового строительства</w:t>
            </w:r>
          </w:p>
        </w:tc>
        <w:tc>
          <w:tcPr>
            <w:tcW w:w="893" w:type="dxa"/>
            <w:vAlign w:val="center"/>
          </w:tcPr>
          <w:p w14:paraId="17F6513D" w14:textId="3803A96C" w:rsidR="00EF7EE7" w:rsidRDefault="00EF7EE7" w:rsidP="00EF7EE7">
            <w:pPr>
              <w:jc w:val="center"/>
              <w:rPr>
                <w:color w:val="000000"/>
              </w:rPr>
            </w:pPr>
            <w:r>
              <w:rPr>
                <w:color w:val="000000"/>
                <w:sz w:val="22"/>
                <w:szCs w:val="22"/>
              </w:rPr>
              <w:t>%</w:t>
            </w:r>
          </w:p>
        </w:tc>
        <w:tc>
          <w:tcPr>
            <w:tcW w:w="759" w:type="dxa"/>
            <w:vAlign w:val="center"/>
          </w:tcPr>
          <w:p w14:paraId="4AAC61D1" w14:textId="0D20ECEB" w:rsidR="00EF7EE7" w:rsidRDefault="00EF7EE7" w:rsidP="00EF7EE7">
            <w:pPr>
              <w:jc w:val="center"/>
              <w:rPr>
                <w:color w:val="000000"/>
                <w:sz w:val="20"/>
              </w:rPr>
            </w:pPr>
            <w:r>
              <w:rPr>
                <w:color w:val="000000"/>
                <w:sz w:val="20"/>
              </w:rPr>
              <w:t>0</w:t>
            </w:r>
          </w:p>
        </w:tc>
        <w:tc>
          <w:tcPr>
            <w:tcW w:w="754" w:type="dxa"/>
            <w:vAlign w:val="center"/>
          </w:tcPr>
          <w:p w14:paraId="5231616C" w14:textId="4CEA5C06" w:rsidR="00EF7EE7" w:rsidRDefault="00EF7EE7" w:rsidP="00EF7EE7">
            <w:pPr>
              <w:jc w:val="center"/>
              <w:rPr>
                <w:color w:val="000000"/>
                <w:sz w:val="20"/>
              </w:rPr>
            </w:pPr>
            <w:r>
              <w:rPr>
                <w:color w:val="000000"/>
                <w:sz w:val="20"/>
              </w:rPr>
              <w:t>0</w:t>
            </w:r>
          </w:p>
        </w:tc>
        <w:tc>
          <w:tcPr>
            <w:tcW w:w="753" w:type="dxa"/>
            <w:vAlign w:val="center"/>
          </w:tcPr>
          <w:p w14:paraId="4B73458C" w14:textId="0994154F" w:rsidR="00EF7EE7" w:rsidRDefault="00EF7EE7" w:rsidP="00EF7EE7">
            <w:pPr>
              <w:jc w:val="center"/>
              <w:rPr>
                <w:color w:val="000000"/>
                <w:sz w:val="20"/>
              </w:rPr>
            </w:pPr>
            <w:r>
              <w:rPr>
                <w:color w:val="000000"/>
                <w:sz w:val="20"/>
              </w:rPr>
              <w:t>0</w:t>
            </w:r>
          </w:p>
        </w:tc>
        <w:tc>
          <w:tcPr>
            <w:tcW w:w="759" w:type="dxa"/>
            <w:vAlign w:val="center"/>
          </w:tcPr>
          <w:p w14:paraId="203FF97B" w14:textId="1AAC959E" w:rsidR="00EF7EE7" w:rsidRDefault="00EF7EE7" w:rsidP="00EF7EE7">
            <w:pPr>
              <w:jc w:val="center"/>
              <w:rPr>
                <w:color w:val="000000"/>
                <w:sz w:val="20"/>
              </w:rPr>
            </w:pPr>
            <w:r>
              <w:rPr>
                <w:color w:val="000000"/>
                <w:sz w:val="20"/>
              </w:rPr>
              <w:t>0</w:t>
            </w:r>
          </w:p>
        </w:tc>
        <w:tc>
          <w:tcPr>
            <w:tcW w:w="913" w:type="dxa"/>
            <w:vAlign w:val="center"/>
          </w:tcPr>
          <w:p w14:paraId="02BEA14B" w14:textId="3F627D00" w:rsidR="00EF7EE7" w:rsidRDefault="00EF7EE7" w:rsidP="00EF7EE7">
            <w:pPr>
              <w:jc w:val="center"/>
              <w:rPr>
                <w:color w:val="000000"/>
                <w:sz w:val="20"/>
              </w:rPr>
            </w:pPr>
            <w:r>
              <w:rPr>
                <w:color w:val="000000"/>
                <w:sz w:val="20"/>
              </w:rPr>
              <w:t>0</w:t>
            </w:r>
          </w:p>
        </w:tc>
        <w:tc>
          <w:tcPr>
            <w:tcW w:w="1042" w:type="dxa"/>
            <w:vAlign w:val="center"/>
          </w:tcPr>
          <w:p w14:paraId="5152B38E" w14:textId="54065551" w:rsidR="00EF7EE7" w:rsidRDefault="00EF7EE7" w:rsidP="00EF7EE7">
            <w:pPr>
              <w:jc w:val="center"/>
              <w:rPr>
                <w:color w:val="000000"/>
                <w:sz w:val="20"/>
              </w:rPr>
            </w:pPr>
            <w:r>
              <w:rPr>
                <w:color w:val="000000"/>
                <w:sz w:val="20"/>
              </w:rPr>
              <w:t>0</w:t>
            </w:r>
          </w:p>
        </w:tc>
      </w:tr>
      <w:tr w:rsidR="00EF7EE7" w14:paraId="50D53C1C" w14:textId="77777777" w:rsidTr="00067045">
        <w:trPr>
          <w:trHeight w:val="324"/>
          <w:jc w:val="center"/>
        </w:trPr>
        <w:tc>
          <w:tcPr>
            <w:tcW w:w="549" w:type="dxa"/>
            <w:vAlign w:val="center"/>
          </w:tcPr>
          <w:p w14:paraId="001C45A1" w14:textId="05BF8CCF" w:rsidR="00EF7EE7" w:rsidRDefault="00EF7EE7" w:rsidP="00EF7EE7">
            <w:pPr>
              <w:jc w:val="center"/>
              <w:rPr>
                <w:color w:val="000000"/>
              </w:rPr>
            </w:pPr>
            <w:r>
              <w:rPr>
                <w:color w:val="000000"/>
                <w:sz w:val="22"/>
                <w:szCs w:val="22"/>
              </w:rPr>
              <w:t>2</w:t>
            </w:r>
          </w:p>
        </w:tc>
        <w:tc>
          <w:tcPr>
            <w:tcW w:w="3479" w:type="dxa"/>
            <w:vAlign w:val="center"/>
          </w:tcPr>
          <w:p w14:paraId="57A7F440" w14:textId="578714A0" w:rsidR="00EF7EE7" w:rsidRDefault="00EF7EE7" w:rsidP="00EF7EE7">
            <w:pPr>
              <w:rPr>
                <w:color w:val="000000"/>
              </w:rPr>
            </w:pPr>
            <w:r>
              <w:rPr>
                <w:color w:val="000000"/>
                <w:sz w:val="22"/>
                <w:szCs w:val="22"/>
              </w:rPr>
              <w:t>Уровень потерь</w:t>
            </w:r>
          </w:p>
        </w:tc>
        <w:tc>
          <w:tcPr>
            <w:tcW w:w="893" w:type="dxa"/>
            <w:vAlign w:val="center"/>
          </w:tcPr>
          <w:p w14:paraId="61520F05" w14:textId="4DDF6E97" w:rsidR="00EF7EE7" w:rsidRDefault="00EF7EE7" w:rsidP="00EF7EE7">
            <w:pPr>
              <w:jc w:val="center"/>
              <w:rPr>
                <w:color w:val="000000"/>
              </w:rPr>
            </w:pPr>
            <w:r>
              <w:rPr>
                <w:color w:val="000000"/>
                <w:sz w:val="22"/>
                <w:szCs w:val="22"/>
              </w:rPr>
              <w:t>%</w:t>
            </w:r>
          </w:p>
        </w:tc>
        <w:tc>
          <w:tcPr>
            <w:tcW w:w="759" w:type="dxa"/>
            <w:vAlign w:val="center"/>
          </w:tcPr>
          <w:p w14:paraId="25E27CF6" w14:textId="0D49A571" w:rsidR="00EF7EE7" w:rsidRDefault="00EF7EE7" w:rsidP="00EF7EE7">
            <w:pPr>
              <w:jc w:val="center"/>
              <w:rPr>
                <w:color w:val="000000"/>
                <w:sz w:val="20"/>
              </w:rPr>
            </w:pPr>
            <w:r>
              <w:rPr>
                <w:color w:val="000000"/>
                <w:sz w:val="20"/>
              </w:rPr>
              <w:t>6,2</w:t>
            </w:r>
          </w:p>
        </w:tc>
        <w:tc>
          <w:tcPr>
            <w:tcW w:w="754" w:type="dxa"/>
            <w:vAlign w:val="center"/>
          </w:tcPr>
          <w:p w14:paraId="7CE0A7A1" w14:textId="41D12805" w:rsidR="00EF7EE7" w:rsidRDefault="00EF7EE7" w:rsidP="00EF7EE7">
            <w:pPr>
              <w:jc w:val="center"/>
              <w:rPr>
                <w:color w:val="000000"/>
                <w:sz w:val="20"/>
              </w:rPr>
            </w:pPr>
            <w:r>
              <w:rPr>
                <w:color w:val="000000"/>
                <w:sz w:val="20"/>
              </w:rPr>
              <w:t>6,1</w:t>
            </w:r>
          </w:p>
        </w:tc>
        <w:tc>
          <w:tcPr>
            <w:tcW w:w="753" w:type="dxa"/>
            <w:vAlign w:val="center"/>
          </w:tcPr>
          <w:p w14:paraId="518BC984" w14:textId="62B56567" w:rsidR="00EF7EE7" w:rsidRDefault="00EF7EE7" w:rsidP="00EF7EE7">
            <w:pPr>
              <w:jc w:val="center"/>
              <w:rPr>
                <w:color w:val="000000"/>
                <w:sz w:val="20"/>
              </w:rPr>
            </w:pPr>
            <w:r>
              <w:rPr>
                <w:color w:val="000000"/>
                <w:sz w:val="20"/>
              </w:rPr>
              <w:t>6,1</w:t>
            </w:r>
          </w:p>
        </w:tc>
        <w:tc>
          <w:tcPr>
            <w:tcW w:w="759" w:type="dxa"/>
            <w:vAlign w:val="center"/>
          </w:tcPr>
          <w:p w14:paraId="7ABEBADF" w14:textId="6E72A4AC" w:rsidR="00EF7EE7" w:rsidRDefault="00EF7EE7" w:rsidP="00EF7EE7">
            <w:pPr>
              <w:jc w:val="center"/>
              <w:rPr>
                <w:color w:val="000000"/>
                <w:sz w:val="20"/>
              </w:rPr>
            </w:pPr>
            <w:r>
              <w:rPr>
                <w:color w:val="000000"/>
                <w:sz w:val="20"/>
              </w:rPr>
              <w:t>6,1</w:t>
            </w:r>
          </w:p>
        </w:tc>
        <w:tc>
          <w:tcPr>
            <w:tcW w:w="913" w:type="dxa"/>
            <w:vAlign w:val="center"/>
          </w:tcPr>
          <w:p w14:paraId="05E42E4A" w14:textId="4062337B" w:rsidR="00EF7EE7" w:rsidRDefault="00EF7EE7" w:rsidP="00EF7EE7">
            <w:pPr>
              <w:jc w:val="center"/>
              <w:rPr>
                <w:color w:val="000000"/>
                <w:sz w:val="20"/>
              </w:rPr>
            </w:pPr>
            <w:r>
              <w:rPr>
                <w:color w:val="000000"/>
                <w:sz w:val="20"/>
              </w:rPr>
              <w:t>6,1</w:t>
            </w:r>
          </w:p>
        </w:tc>
        <w:tc>
          <w:tcPr>
            <w:tcW w:w="1042" w:type="dxa"/>
            <w:vAlign w:val="center"/>
          </w:tcPr>
          <w:p w14:paraId="0213E8C3" w14:textId="1203DA86" w:rsidR="00EF7EE7" w:rsidRDefault="00EF7EE7" w:rsidP="00EF7EE7">
            <w:pPr>
              <w:jc w:val="center"/>
              <w:rPr>
                <w:color w:val="000000"/>
                <w:sz w:val="20"/>
              </w:rPr>
            </w:pPr>
            <w:r>
              <w:rPr>
                <w:color w:val="000000"/>
                <w:sz w:val="20"/>
              </w:rPr>
              <w:t>6,0</w:t>
            </w:r>
          </w:p>
        </w:tc>
      </w:tr>
      <w:tr w:rsidR="00EF7EE7" w14:paraId="6E60C985" w14:textId="77777777" w:rsidTr="00067045">
        <w:trPr>
          <w:trHeight w:val="494"/>
          <w:jc w:val="center"/>
        </w:trPr>
        <w:tc>
          <w:tcPr>
            <w:tcW w:w="549" w:type="dxa"/>
            <w:vAlign w:val="center"/>
          </w:tcPr>
          <w:p w14:paraId="1F6FCBA7" w14:textId="68930E43" w:rsidR="00EF7EE7" w:rsidRDefault="00EF7EE7" w:rsidP="00EF7EE7">
            <w:pPr>
              <w:jc w:val="center"/>
              <w:rPr>
                <w:color w:val="000000"/>
              </w:rPr>
            </w:pPr>
            <w:r>
              <w:rPr>
                <w:color w:val="000000"/>
                <w:sz w:val="22"/>
                <w:szCs w:val="22"/>
              </w:rPr>
              <w:t>3</w:t>
            </w:r>
          </w:p>
        </w:tc>
        <w:tc>
          <w:tcPr>
            <w:tcW w:w="3479" w:type="dxa"/>
            <w:vAlign w:val="center"/>
          </w:tcPr>
          <w:p w14:paraId="1EE4891B" w14:textId="7908315C" w:rsidR="00EF7EE7" w:rsidRDefault="00EF7EE7" w:rsidP="00EF7EE7">
            <w:pPr>
              <w:rPr>
                <w:color w:val="000000"/>
              </w:rPr>
            </w:pPr>
            <w:r>
              <w:rPr>
                <w:color w:val="000000"/>
                <w:sz w:val="22"/>
                <w:szCs w:val="22"/>
              </w:rPr>
              <w:t>Удельный вес сетей, нуждающихся в замене</w:t>
            </w:r>
          </w:p>
        </w:tc>
        <w:tc>
          <w:tcPr>
            <w:tcW w:w="893" w:type="dxa"/>
            <w:vAlign w:val="center"/>
          </w:tcPr>
          <w:p w14:paraId="406C9691" w14:textId="0F8DD2AB" w:rsidR="00EF7EE7" w:rsidRDefault="00EF7EE7" w:rsidP="00EF7EE7">
            <w:pPr>
              <w:jc w:val="center"/>
              <w:rPr>
                <w:color w:val="000000"/>
              </w:rPr>
            </w:pPr>
            <w:r>
              <w:rPr>
                <w:color w:val="000000"/>
                <w:sz w:val="22"/>
                <w:szCs w:val="22"/>
              </w:rPr>
              <w:t>%</w:t>
            </w:r>
          </w:p>
        </w:tc>
        <w:tc>
          <w:tcPr>
            <w:tcW w:w="759" w:type="dxa"/>
            <w:vAlign w:val="center"/>
          </w:tcPr>
          <w:p w14:paraId="43463C83" w14:textId="492B1F1B" w:rsidR="00EF7EE7" w:rsidRDefault="00EF7EE7" w:rsidP="00EF7EE7">
            <w:pPr>
              <w:jc w:val="center"/>
              <w:rPr>
                <w:color w:val="000000"/>
                <w:sz w:val="22"/>
                <w:szCs w:val="22"/>
              </w:rPr>
            </w:pPr>
            <w:r>
              <w:rPr>
                <w:rFonts w:ascii="Calibri" w:hAnsi="Calibri" w:cs="Calibri"/>
                <w:color w:val="000000"/>
                <w:sz w:val="22"/>
                <w:szCs w:val="22"/>
              </w:rPr>
              <w:t>100</w:t>
            </w:r>
          </w:p>
        </w:tc>
        <w:tc>
          <w:tcPr>
            <w:tcW w:w="754" w:type="dxa"/>
            <w:vAlign w:val="center"/>
          </w:tcPr>
          <w:p w14:paraId="788C4A7F" w14:textId="5A224FB4" w:rsidR="00EF7EE7" w:rsidRDefault="00EF7EE7" w:rsidP="00EF7EE7">
            <w:pPr>
              <w:jc w:val="center"/>
              <w:rPr>
                <w:color w:val="000000"/>
                <w:sz w:val="22"/>
                <w:szCs w:val="22"/>
              </w:rPr>
            </w:pPr>
            <w:r>
              <w:rPr>
                <w:rFonts w:ascii="Calibri" w:hAnsi="Calibri" w:cs="Calibri"/>
                <w:color w:val="000000"/>
                <w:sz w:val="22"/>
                <w:szCs w:val="22"/>
              </w:rPr>
              <w:t>97,2</w:t>
            </w:r>
          </w:p>
        </w:tc>
        <w:tc>
          <w:tcPr>
            <w:tcW w:w="753" w:type="dxa"/>
            <w:vAlign w:val="center"/>
          </w:tcPr>
          <w:p w14:paraId="3912F355" w14:textId="6C5614C6" w:rsidR="00EF7EE7" w:rsidRDefault="00EF7EE7" w:rsidP="00EF7EE7">
            <w:pPr>
              <w:jc w:val="center"/>
              <w:rPr>
                <w:color w:val="000000"/>
                <w:sz w:val="22"/>
                <w:szCs w:val="22"/>
              </w:rPr>
            </w:pPr>
            <w:r>
              <w:rPr>
                <w:rFonts w:ascii="Calibri" w:hAnsi="Calibri" w:cs="Calibri"/>
                <w:color w:val="000000"/>
                <w:sz w:val="22"/>
                <w:szCs w:val="22"/>
              </w:rPr>
              <w:t>96,3</w:t>
            </w:r>
          </w:p>
        </w:tc>
        <w:tc>
          <w:tcPr>
            <w:tcW w:w="759" w:type="dxa"/>
            <w:vAlign w:val="center"/>
          </w:tcPr>
          <w:p w14:paraId="270DCDD6" w14:textId="57C4967A" w:rsidR="00EF7EE7" w:rsidRDefault="00EF7EE7" w:rsidP="00EF7EE7">
            <w:pPr>
              <w:jc w:val="center"/>
              <w:rPr>
                <w:color w:val="000000"/>
                <w:sz w:val="22"/>
                <w:szCs w:val="22"/>
              </w:rPr>
            </w:pPr>
            <w:r>
              <w:rPr>
                <w:rFonts w:ascii="Calibri" w:hAnsi="Calibri" w:cs="Calibri"/>
                <w:color w:val="000000"/>
                <w:sz w:val="22"/>
                <w:szCs w:val="22"/>
              </w:rPr>
              <w:t>94,4</w:t>
            </w:r>
          </w:p>
        </w:tc>
        <w:tc>
          <w:tcPr>
            <w:tcW w:w="913" w:type="dxa"/>
            <w:vAlign w:val="center"/>
          </w:tcPr>
          <w:p w14:paraId="60D3B25F" w14:textId="125DBE4B"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94,4</w:t>
            </w:r>
          </w:p>
        </w:tc>
        <w:tc>
          <w:tcPr>
            <w:tcW w:w="1042" w:type="dxa"/>
            <w:vAlign w:val="center"/>
          </w:tcPr>
          <w:p w14:paraId="579E48EE" w14:textId="38E2EED8" w:rsidR="00EF7EE7" w:rsidRDefault="00EF7EE7" w:rsidP="00EF7EE7">
            <w:pPr>
              <w:jc w:val="center"/>
              <w:rPr>
                <w:color w:val="000000"/>
                <w:sz w:val="22"/>
                <w:szCs w:val="22"/>
              </w:rPr>
            </w:pPr>
            <w:r>
              <w:rPr>
                <w:rFonts w:ascii="Calibri" w:hAnsi="Calibri" w:cs="Calibri"/>
                <w:color w:val="000000"/>
                <w:sz w:val="22"/>
                <w:szCs w:val="22"/>
              </w:rPr>
              <w:t>91,7</w:t>
            </w:r>
          </w:p>
        </w:tc>
      </w:tr>
      <w:tr w:rsidR="00EF7EE7" w14:paraId="55076F65" w14:textId="77777777" w:rsidTr="00067045">
        <w:trPr>
          <w:trHeight w:val="196"/>
          <w:jc w:val="center"/>
        </w:trPr>
        <w:tc>
          <w:tcPr>
            <w:tcW w:w="549" w:type="dxa"/>
            <w:vAlign w:val="center"/>
          </w:tcPr>
          <w:p w14:paraId="121FE536" w14:textId="438048D4" w:rsidR="00EF7EE7" w:rsidRDefault="00EF7EE7" w:rsidP="00EF7EE7">
            <w:pPr>
              <w:jc w:val="center"/>
              <w:rPr>
                <w:color w:val="000000"/>
              </w:rPr>
            </w:pPr>
            <w:r>
              <w:rPr>
                <w:color w:val="000000"/>
                <w:sz w:val="22"/>
                <w:szCs w:val="22"/>
              </w:rPr>
              <w:t>4</w:t>
            </w:r>
          </w:p>
        </w:tc>
        <w:tc>
          <w:tcPr>
            <w:tcW w:w="3479" w:type="dxa"/>
            <w:vAlign w:val="center"/>
          </w:tcPr>
          <w:p w14:paraId="6CA8FFB0" w14:textId="060DF8DD" w:rsidR="00EF7EE7" w:rsidRDefault="00EF7EE7" w:rsidP="00EF7EE7">
            <w:pPr>
              <w:rPr>
                <w:color w:val="000000"/>
              </w:rPr>
            </w:pPr>
            <w:r>
              <w:rPr>
                <w:color w:val="000000"/>
                <w:sz w:val="22"/>
                <w:szCs w:val="22"/>
              </w:rPr>
              <w:t>Индекс замены сетей</w:t>
            </w:r>
          </w:p>
        </w:tc>
        <w:tc>
          <w:tcPr>
            <w:tcW w:w="893" w:type="dxa"/>
            <w:vAlign w:val="center"/>
          </w:tcPr>
          <w:p w14:paraId="2A65F02F" w14:textId="62C4B9EA" w:rsidR="00EF7EE7" w:rsidRDefault="00EF7EE7" w:rsidP="00EF7EE7">
            <w:pPr>
              <w:jc w:val="center"/>
              <w:rPr>
                <w:color w:val="000000"/>
              </w:rPr>
            </w:pPr>
            <w:r>
              <w:rPr>
                <w:color w:val="000000"/>
                <w:sz w:val="22"/>
                <w:szCs w:val="22"/>
              </w:rPr>
              <w:t>%</w:t>
            </w:r>
          </w:p>
        </w:tc>
        <w:tc>
          <w:tcPr>
            <w:tcW w:w="759" w:type="dxa"/>
            <w:vAlign w:val="center"/>
          </w:tcPr>
          <w:p w14:paraId="0089B18C" w14:textId="55DA653B" w:rsidR="00EF7EE7" w:rsidRDefault="00EF7EE7" w:rsidP="00EF7EE7">
            <w:pPr>
              <w:jc w:val="center"/>
              <w:rPr>
                <w:color w:val="000000"/>
                <w:sz w:val="22"/>
                <w:szCs w:val="22"/>
              </w:rPr>
            </w:pPr>
            <w:r>
              <w:rPr>
                <w:color w:val="000000"/>
                <w:sz w:val="22"/>
                <w:szCs w:val="22"/>
              </w:rPr>
              <w:t>0,000</w:t>
            </w:r>
          </w:p>
        </w:tc>
        <w:tc>
          <w:tcPr>
            <w:tcW w:w="754" w:type="dxa"/>
            <w:vAlign w:val="center"/>
          </w:tcPr>
          <w:p w14:paraId="3D6CFBC9" w14:textId="366A62CC" w:rsidR="00EF7EE7" w:rsidRDefault="00EF7EE7" w:rsidP="00EF7EE7">
            <w:pPr>
              <w:jc w:val="center"/>
              <w:rPr>
                <w:color w:val="000000"/>
              </w:rPr>
            </w:pPr>
            <w:r>
              <w:rPr>
                <w:color w:val="000000"/>
                <w:sz w:val="22"/>
                <w:szCs w:val="22"/>
              </w:rPr>
              <w:t>0,028</w:t>
            </w:r>
          </w:p>
        </w:tc>
        <w:tc>
          <w:tcPr>
            <w:tcW w:w="753" w:type="dxa"/>
            <w:vAlign w:val="center"/>
          </w:tcPr>
          <w:p w14:paraId="19042324" w14:textId="2A5D0833" w:rsidR="00EF7EE7" w:rsidRDefault="00EF7EE7" w:rsidP="00EF7EE7">
            <w:pPr>
              <w:jc w:val="center"/>
              <w:rPr>
                <w:color w:val="000000"/>
              </w:rPr>
            </w:pPr>
            <w:r>
              <w:rPr>
                <w:color w:val="000000"/>
                <w:sz w:val="22"/>
                <w:szCs w:val="22"/>
              </w:rPr>
              <w:t>0,009</w:t>
            </w:r>
          </w:p>
        </w:tc>
        <w:tc>
          <w:tcPr>
            <w:tcW w:w="759" w:type="dxa"/>
            <w:vAlign w:val="center"/>
          </w:tcPr>
          <w:p w14:paraId="4EC4E834" w14:textId="4E104912" w:rsidR="00EF7EE7" w:rsidRDefault="00EF7EE7" w:rsidP="00EF7EE7">
            <w:pPr>
              <w:jc w:val="center"/>
              <w:rPr>
                <w:color w:val="000000"/>
              </w:rPr>
            </w:pPr>
            <w:r>
              <w:rPr>
                <w:color w:val="000000"/>
                <w:sz w:val="22"/>
                <w:szCs w:val="22"/>
              </w:rPr>
              <w:t>0,019</w:t>
            </w:r>
          </w:p>
        </w:tc>
        <w:tc>
          <w:tcPr>
            <w:tcW w:w="913" w:type="dxa"/>
            <w:vAlign w:val="center"/>
          </w:tcPr>
          <w:p w14:paraId="19B338E7" w14:textId="3159F719" w:rsidR="00EF7EE7" w:rsidRDefault="00EF7EE7" w:rsidP="00EF7EE7">
            <w:pPr>
              <w:jc w:val="center"/>
              <w:rPr>
                <w:color w:val="000000"/>
                <w:sz w:val="22"/>
                <w:szCs w:val="22"/>
              </w:rPr>
            </w:pPr>
            <w:r>
              <w:rPr>
                <w:color w:val="000000"/>
                <w:sz w:val="22"/>
                <w:szCs w:val="22"/>
              </w:rPr>
              <w:t>0,000</w:t>
            </w:r>
          </w:p>
        </w:tc>
        <w:tc>
          <w:tcPr>
            <w:tcW w:w="1042" w:type="dxa"/>
            <w:vAlign w:val="center"/>
          </w:tcPr>
          <w:p w14:paraId="730D01B5" w14:textId="74F195BA" w:rsidR="00EF7EE7" w:rsidRDefault="00EF7EE7" w:rsidP="00EF7EE7">
            <w:pPr>
              <w:jc w:val="center"/>
              <w:rPr>
                <w:color w:val="000000"/>
              </w:rPr>
            </w:pPr>
            <w:r>
              <w:rPr>
                <w:color w:val="000000"/>
                <w:sz w:val="22"/>
                <w:szCs w:val="22"/>
              </w:rPr>
              <w:t>0,028</w:t>
            </w:r>
          </w:p>
        </w:tc>
      </w:tr>
      <w:tr w:rsidR="00EF7EE7" w14:paraId="43D49C88" w14:textId="77777777" w:rsidTr="00067045">
        <w:trPr>
          <w:trHeight w:val="285"/>
          <w:jc w:val="center"/>
        </w:trPr>
        <w:tc>
          <w:tcPr>
            <w:tcW w:w="549" w:type="dxa"/>
            <w:vAlign w:val="center"/>
          </w:tcPr>
          <w:p w14:paraId="19494C3C" w14:textId="68A37645" w:rsidR="00EF7EE7" w:rsidRDefault="00EF7EE7" w:rsidP="00EF7EE7">
            <w:pPr>
              <w:jc w:val="center"/>
              <w:rPr>
                <w:color w:val="000000"/>
              </w:rPr>
            </w:pPr>
            <w:r>
              <w:rPr>
                <w:color w:val="000000"/>
                <w:sz w:val="22"/>
                <w:szCs w:val="22"/>
              </w:rPr>
              <w:t>5</w:t>
            </w:r>
          </w:p>
        </w:tc>
        <w:tc>
          <w:tcPr>
            <w:tcW w:w="3479" w:type="dxa"/>
            <w:vAlign w:val="center"/>
          </w:tcPr>
          <w:p w14:paraId="2BFE6BC5" w14:textId="45EF37E8" w:rsidR="00EF7EE7" w:rsidRDefault="00EF7EE7" w:rsidP="00EF7EE7">
            <w:pPr>
              <w:rPr>
                <w:color w:val="000000"/>
              </w:rPr>
            </w:pPr>
            <w:r>
              <w:rPr>
                <w:color w:val="000000"/>
                <w:sz w:val="22"/>
                <w:szCs w:val="22"/>
              </w:rPr>
              <w:t>Запланировано реконструировать сетей</w:t>
            </w:r>
          </w:p>
        </w:tc>
        <w:tc>
          <w:tcPr>
            <w:tcW w:w="893" w:type="dxa"/>
            <w:vAlign w:val="center"/>
          </w:tcPr>
          <w:p w14:paraId="5A793377" w14:textId="1C305590" w:rsidR="00EF7EE7" w:rsidRDefault="00EF7EE7" w:rsidP="00EF7EE7">
            <w:pPr>
              <w:jc w:val="center"/>
              <w:rPr>
                <w:color w:val="000000"/>
              </w:rPr>
            </w:pPr>
            <w:r>
              <w:rPr>
                <w:color w:val="000000"/>
                <w:sz w:val="22"/>
                <w:szCs w:val="22"/>
              </w:rPr>
              <w:t>км</w:t>
            </w:r>
          </w:p>
        </w:tc>
        <w:tc>
          <w:tcPr>
            <w:tcW w:w="759" w:type="dxa"/>
            <w:vAlign w:val="center"/>
          </w:tcPr>
          <w:p w14:paraId="1588F07F" w14:textId="6A642C27" w:rsidR="00EF7EE7" w:rsidRDefault="00EF7EE7" w:rsidP="00EF7EE7">
            <w:pPr>
              <w:jc w:val="center"/>
              <w:rPr>
                <w:color w:val="000000"/>
                <w:sz w:val="22"/>
                <w:szCs w:val="22"/>
              </w:rPr>
            </w:pPr>
            <w:r>
              <w:rPr>
                <w:rFonts w:ascii="Calibri" w:hAnsi="Calibri" w:cs="Calibri"/>
                <w:color w:val="000000"/>
                <w:sz w:val="22"/>
                <w:szCs w:val="22"/>
              </w:rPr>
              <w:t>0</w:t>
            </w:r>
          </w:p>
        </w:tc>
        <w:tc>
          <w:tcPr>
            <w:tcW w:w="754" w:type="dxa"/>
            <w:vAlign w:val="center"/>
          </w:tcPr>
          <w:p w14:paraId="417EF61A" w14:textId="0B6B919D" w:rsidR="00EF7EE7" w:rsidRDefault="00EF7EE7" w:rsidP="00EF7EE7">
            <w:pPr>
              <w:jc w:val="center"/>
              <w:rPr>
                <w:color w:val="000000"/>
                <w:sz w:val="22"/>
                <w:szCs w:val="22"/>
              </w:rPr>
            </w:pPr>
            <w:r>
              <w:rPr>
                <w:rFonts w:ascii="Calibri" w:hAnsi="Calibri" w:cs="Calibri"/>
                <w:color w:val="000000"/>
                <w:sz w:val="22"/>
                <w:szCs w:val="22"/>
              </w:rPr>
              <w:t>0,15</w:t>
            </w:r>
          </w:p>
        </w:tc>
        <w:tc>
          <w:tcPr>
            <w:tcW w:w="753" w:type="dxa"/>
            <w:vAlign w:val="center"/>
          </w:tcPr>
          <w:p w14:paraId="3EB4259A" w14:textId="68EE782E" w:rsidR="00EF7EE7" w:rsidRDefault="00EF7EE7" w:rsidP="00EF7EE7">
            <w:pPr>
              <w:jc w:val="center"/>
              <w:rPr>
                <w:color w:val="000000"/>
                <w:sz w:val="22"/>
                <w:szCs w:val="22"/>
              </w:rPr>
            </w:pPr>
            <w:r>
              <w:rPr>
                <w:rFonts w:ascii="Calibri" w:hAnsi="Calibri" w:cs="Calibri"/>
                <w:color w:val="000000"/>
                <w:sz w:val="22"/>
                <w:szCs w:val="22"/>
              </w:rPr>
              <w:t>0,05</w:t>
            </w:r>
          </w:p>
        </w:tc>
        <w:tc>
          <w:tcPr>
            <w:tcW w:w="759" w:type="dxa"/>
            <w:vAlign w:val="center"/>
          </w:tcPr>
          <w:p w14:paraId="20135CD7" w14:textId="5EBCD2B0" w:rsidR="00EF7EE7" w:rsidRDefault="00EF7EE7" w:rsidP="00EF7EE7">
            <w:pPr>
              <w:jc w:val="center"/>
              <w:rPr>
                <w:color w:val="000000"/>
                <w:sz w:val="22"/>
                <w:szCs w:val="22"/>
              </w:rPr>
            </w:pPr>
            <w:r>
              <w:rPr>
                <w:rFonts w:ascii="Calibri" w:hAnsi="Calibri" w:cs="Calibri"/>
                <w:color w:val="000000"/>
                <w:sz w:val="22"/>
                <w:szCs w:val="22"/>
              </w:rPr>
              <w:t>0,1</w:t>
            </w:r>
          </w:p>
        </w:tc>
        <w:tc>
          <w:tcPr>
            <w:tcW w:w="913" w:type="dxa"/>
            <w:vAlign w:val="center"/>
          </w:tcPr>
          <w:p w14:paraId="48474F04" w14:textId="6369483B"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0</w:t>
            </w:r>
          </w:p>
        </w:tc>
        <w:tc>
          <w:tcPr>
            <w:tcW w:w="1042" w:type="dxa"/>
            <w:vAlign w:val="center"/>
          </w:tcPr>
          <w:p w14:paraId="21DD5A0E" w14:textId="730A08CA" w:rsidR="00EF7EE7" w:rsidRDefault="00EF7EE7" w:rsidP="00EF7EE7">
            <w:pPr>
              <w:jc w:val="center"/>
              <w:rPr>
                <w:color w:val="000000"/>
                <w:sz w:val="22"/>
                <w:szCs w:val="22"/>
              </w:rPr>
            </w:pPr>
            <w:r>
              <w:rPr>
                <w:color w:val="000000"/>
                <w:sz w:val="20"/>
              </w:rPr>
              <w:t>0,15</w:t>
            </w:r>
          </w:p>
        </w:tc>
      </w:tr>
      <w:tr w:rsidR="00EF7EE7" w14:paraId="2C4255A5" w14:textId="77777777" w:rsidTr="00067045">
        <w:trPr>
          <w:trHeight w:val="285"/>
          <w:jc w:val="center"/>
        </w:trPr>
        <w:tc>
          <w:tcPr>
            <w:tcW w:w="549" w:type="dxa"/>
            <w:vAlign w:val="center"/>
          </w:tcPr>
          <w:p w14:paraId="6319DFD3" w14:textId="054F384D" w:rsidR="00EF7EE7" w:rsidRDefault="00EF7EE7" w:rsidP="00EF7EE7">
            <w:pPr>
              <w:jc w:val="center"/>
              <w:rPr>
                <w:bCs/>
                <w:color w:val="000000"/>
                <w:sz w:val="22"/>
                <w:szCs w:val="22"/>
              </w:rPr>
            </w:pPr>
            <w:r>
              <w:rPr>
                <w:color w:val="000000"/>
                <w:sz w:val="22"/>
                <w:szCs w:val="22"/>
              </w:rPr>
              <w:t>6</w:t>
            </w:r>
          </w:p>
        </w:tc>
        <w:tc>
          <w:tcPr>
            <w:tcW w:w="3479" w:type="dxa"/>
            <w:vAlign w:val="bottom"/>
          </w:tcPr>
          <w:p w14:paraId="72AC9D48" w14:textId="4B2FA449" w:rsidR="00EF7EE7" w:rsidRDefault="00EF7EE7" w:rsidP="00EF7EE7">
            <w:pPr>
              <w:rPr>
                <w:color w:val="000000"/>
                <w:sz w:val="22"/>
                <w:szCs w:val="22"/>
              </w:rPr>
            </w:pPr>
            <w:r>
              <w:rPr>
                <w:color w:val="000000"/>
              </w:rPr>
              <w:t xml:space="preserve">Протяженность сетей всего в </w:t>
            </w:r>
            <w:r>
              <w:rPr>
                <w:color w:val="000000"/>
              </w:rPr>
              <w:lastRenderedPageBreak/>
              <w:t>км.</w:t>
            </w:r>
          </w:p>
        </w:tc>
        <w:tc>
          <w:tcPr>
            <w:tcW w:w="893" w:type="dxa"/>
            <w:vAlign w:val="center"/>
          </w:tcPr>
          <w:p w14:paraId="631AC81E" w14:textId="7DBE54D7" w:rsidR="00EF7EE7" w:rsidRDefault="00EF7EE7" w:rsidP="00EF7EE7">
            <w:pPr>
              <w:jc w:val="center"/>
              <w:rPr>
                <w:color w:val="000000"/>
                <w:sz w:val="22"/>
                <w:szCs w:val="22"/>
              </w:rPr>
            </w:pPr>
            <w:r>
              <w:rPr>
                <w:color w:val="000000"/>
                <w:sz w:val="22"/>
                <w:szCs w:val="22"/>
              </w:rPr>
              <w:lastRenderedPageBreak/>
              <w:t>км</w:t>
            </w:r>
          </w:p>
        </w:tc>
        <w:tc>
          <w:tcPr>
            <w:tcW w:w="759" w:type="dxa"/>
            <w:vAlign w:val="center"/>
          </w:tcPr>
          <w:p w14:paraId="54544061" w14:textId="46575B4C" w:rsidR="00EF7EE7" w:rsidRPr="00EB3264" w:rsidRDefault="00EF7EE7" w:rsidP="00EF7EE7">
            <w:pPr>
              <w:jc w:val="center"/>
              <w:rPr>
                <w:color w:val="000000"/>
                <w:sz w:val="22"/>
                <w:szCs w:val="22"/>
              </w:rPr>
            </w:pPr>
            <w:r>
              <w:rPr>
                <w:rFonts w:ascii="Arial" w:hAnsi="Arial" w:cs="Arial"/>
                <w:sz w:val="20"/>
              </w:rPr>
              <w:t>5,4</w:t>
            </w:r>
          </w:p>
        </w:tc>
        <w:tc>
          <w:tcPr>
            <w:tcW w:w="754" w:type="dxa"/>
            <w:vAlign w:val="center"/>
          </w:tcPr>
          <w:p w14:paraId="3F36A7E0" w14:textId="2056578A" w:rsidR="00EF7EE7" w:rsidRPr="00EB3264" w:rsidRDefault="00EF7EE7" w:rsidP="00EF7EE7">
            <w:pPr>
              <w:jc w:val="center"/>
              <w:rPr>
                <w:color w:val="000000"/>
                <w:sz w:val="22"/>
                <w:szCs w:val="22"/>
              </w:rPr>
            </w:pPr>
            <w:r>
              <w:rPr>
                <w:rFonts w:ascii="Arial" w:hAnsi="Arial" w:cs="Arial"/>
                <w:sz w:val="20"/>
              </w:rPr>
              <w:t>5,4</w:t>
            </w:r>
          </w:p>
        </w:tc>
        <w:tc>
          <w:tcPr>
            <w:tcW w:w="753" w:type="dxa"/>
            <w:vAlign w:val="center"/>
          </w:tcPr>
          <w:p w14:paraId="2ED2FFA9" w14:textId="2B69164F" w:rsidR="00EF7EE7" w:rsidRPr="00EB3264" w:rsidRDefault="00EF7EE7" w:rsidP="00EF7EE7">
            <w:pPr>
              <w:jc w:val="center"/>
              <w:rPr>
                <w:color w:val="000000"/>
                <w:sz w:val="22"/>
                <w:szCs w:val="22"/>
              </w:rPr>
            </w:pPr>
            <w:r>
              <w:rPr>
                <w:rFonts w:ascii="Arial" w:hAnsi="Arial" w:cs="Arial"/>
                <w:sz w:val="20"/>
              </w:rPr>
              <w:t>5,4</w:t>
            </w:r>
          </w:p>
        </w:tc>
        <w:tc>
          <w:tcPr>
            <w:tcW w:w="759" w:type="dxa"/>
            <w:vAlign w:val="center"/>
          </w:tcPr>
          <w:p w14:paraId="6FA6D494" w14:textId="7989B1FB" w:rsidR="00EF7EE7" w:rsidRPr="00EB3264" w:rsidRDefault="00EF7EE7" w:rsidP="00EF7EE7">
            <w:pPr>
              <w:jc w:val="center"/>
              <w:rPr>
                <w:color w:val="000000"/>
                <w:sz w:val="22"/>
                <w:szCs w:val="22"/>
              </w:rPr>
            </w:pPr>
            <w:r>
              <w:rPr>
                <w:rFonts w:ascii="Arial" w:hAnsi="Arial" w:cs="Arial"/>
                <w:sz w:val="20"/>
              </w:rPr>
              <w:t>5,4</w:t>
            </w:r>
          </w:p>
        </w:tc>
        <w:tc>
          <w:tcPr>
            <w:tcW w:w="913" w:type="dxa"/>
            <w:vAlign w:val="center"/>
          </w:tcPr>
          <w:p w14:paraId="46A182CB" w14:textId="5904EA94" w:rsidR="00EF7EE7" w:rsidRDefault="00EF7EE7" w:rsidP="00EF7EE7">
            <w:pPr>
              <w:jc w:val="center"/>
              <w:rPr>
                <w:rFonts w:ascii="Arial" w:hAnsi="Arial" w:cs="Arial"/>
                <w:sz w:val="20"/>
              </w:rPr>
            </w:pPr>
            <w:r>
              <w:rPr>
                <w:rFonts w:ascii="Arial" w:hAnsi="Arial" w:cs="Arial"/>
                <w:sz w:val="20"/>
              </w:rPr>
              <w:t>5,4</w:t>
            </w:r>
          </w:p>
        </w:tc>
        <w:tc>
          <w:tcPr>
            <w:tcW w:w="1042" w:type="dxa"/>
            <w:vAlign w:val="center"/>
          </w:tcPr>
          <w:p w14:paraId="6E3617F7" w14:textId="63000FE9" w:rsidR="00EF7EE7" w:rsidRPr="00EB3264" w:rsidRDefault="00EF7EE7" w:rsidP="00EF7EE7">
            <w:pPr>
              <w:jc w:val="center"/>
              <w:rPr>
                <w:color w:val="000000"/>
                <w:sz w:val="22"/>
                <w:szCs w:val="22"/>
              </w:rPr>
            </w:pPr>
            <w:r>
              <w:rPr>
                <w:rFonts w:ascii="Arial" w:hAnsi="Arial" w:cs="Arial"/>
                <w:sz w:val="20"/>
              </w:rPr>
              <w:t>5,4</w:t>
            </w:r>
          </w:p>
        </w:tc>
      </w:tr>
      <w:tr w:rsidR="00EF7EE7" w14:paraId="4E81F2CE" w14:textId="77777777" w:rsidTr="00067045">
        <w:trPr>
          <w:trHeight w:val="285"/>
          <w:jc w:val="center"/>
        </w:trPr>
        <w:tc>
          <w:tcPr>
            <w:tcW w:w="549" w:type="dxa"/>
            <w:vAlign w:val="center"/>
          </w:tcPr>
          <w:p w14:paraId="03C1222F" w14:textId="09C9B186" w:rsidR="00EF7EE7" w:rsidRDefault="00EF7EE7" w:rsidP="00EF7EE7">
            <w:pPr>
              <w:jc w:val="center"/>
              <w:rPr>
                <w:bCs/>
                <w:color w:val="000000"/>
                <w:sz w:val="22"/>
                <w:szCs w:val="22"/>
              </w:rPr>
            </w:pPr>
            <w:r>
              <w:rPr>
                <w:color w:val="000000"/>
                <w:sz w:val="22"/>
                <w:szCs w:val="22"/>
              </w:rPr>
              <w:lastRenderedPageBreak/>
              <w:t>7</w:t>
            </w:r>
          </w:p>
        </w:tc>
        <w:tc>
          <w:tcPr>
            <w:tcW w:w="3479" w:type="dxa"/>
            <w:vAlign w:val="center"/>
          </w:tcPr>
          <w:p w14:paraId="234929C9" w14:textId="19AC0712" w:rsidR="00EF7EE7" w:rsidRDefault="00EF7EE7" w:rsidP="00EF7EE7">
            <w:pPr>
              <w:rPr>
                <w:color w:val="000000"/>
                <w:sz w:val="22"/>
                <w:szCs w:val="22"/>
              </w:rPr>
            </w:pPr>
            <w:r>
              <w:rPr>
                <w:color w:val="000000"/>
                <w:sz w:val="22"/>
                <w:szCs w:val="22"/>
              </w:rPr>
              <w:t>Протяженность водопроводной сети, подлежащих замене, км</w:t>
            </w:r>
          </w:p>
        </w:tc>
        <w:tc>
          <w:tcPr>
            <w:tcW w:w="893" w:type="dxa"/>
            <w:vAlign w:val="center"/>
          </w:tcPr>
          <w:p w14:paraId="48D4CD26" w14:textId="77980983" w:rsidR="00EF7EE7" w:rsidRDefault="00EF7EE7" w:rsidP="00EF7EE7">
            <w:pPr>
              <w:jc w:val="center"/>
              <w:rPr>
                <w:color w:val="000000"/>
                <w:sz w:val="22"/>
                <w:szCs w:val="22"/>
              </w:rPr>
            </w:pPr>
            <w:r>
              <w:rPr>
                <w:color w:val="000000"/>
                <w:sz w:val="22"/>
                <w:szCs w:val="22"/>
              </w:rPr>
              <w:t>км</w:t>
            </w:r>
          </w:p>
        </w:tc>
        <w:tc>
          <w:tcPr>
            <w:tcW w:w="759" w:type="dxa"/>
            <w:vAlign w:val="center"/>
          </w:tcPr>
          <w:p w14:paraId="708FECFD" w14:textId="24678033" w:rsidR="00EF7EE7" w:rsidRPr="00EB3264" w:rsidRDefault="00EF7EE7" w:rsidP="00EF7EE7">
            <w:pPr>
              <w:jc w:val="center"/>
              <w:rPr>
                <w:color w:val="000000"/>
                <w:sz w:val="22"/>
                <w:szCs w:val="22"/>
              </w:rPr>
            </w:pPr>
            <w:r>
              <w:rPr>
                <w:rFonts w:ascii="Calibri" w:hAnsi="Calibri" w:cs="Calibri"/>
                <w:color w:val="000000"/>
                <w:sz w:val="22"/>
                <w:szCs w:val="22"/>
              </w:rPr>
              <w:t>5,40</w:t>
            </w:r>
          </w:p>
        </w:tc>
        <w:tc>
          <w:tcPr>
            <w:tcW w:w="754" w:type="dxa"/>
            <w:vAlign w:val="center"/>
          </w:tcPr>
          <w:p w14:paraId="5C8393AE" w14:textId="31ADDDA0" w:rsidR="00EF7EE7" w:rsidRPr="00EB3264" w:rsidRDefault="00EF7EE7" w:rsidP="00EF7EE7">
            <w:pPr>
              <w:jc w:val="center"/>
              <w:rPr>
                <w:color w:val="000000"/>
                <w:sz w:val="22"/>
                <w:szCs w:val="22"/>
              </w:rPr>
            </w:pPr>
            <w:r>
              <w:rPr>
                <w:rFonts w:ascii="Calibri" w:hAnsi="Calibri" w:cs="Calibri"/>
                <w:color w:val="000000"/>
                <w:sz w:val="22"/>
                <w:szCs w:val="22"/>
              </w:rPr>
              <w:t>5,25</w:t>
            </w:r>
          </w:p>
        </w:tc>
        <w:tc>
          <w:tcPr>
            <w:tcW w:w="753" w:type="dxa"/>
            <w:vAlign w:val="center"/>
          </w:tcPr>
          <w:p w14:paraId="3EC55819" w14:textId="761C0655" w:rsidR="00EF7EE7" w:rsidRPr="00EB3264" w:rsidRDefault="00EF7EE7" w:rsidP="00EF7EE7">
            <w:pPr>
              <w:jc w:val="center"/>
              <w:rPr>
                <w:color w:val="000000"/>
                <w:sz w:val="22"/>
                <w:szCs w:val="22"/>
              </w:rPr>
            </w:pPr>
            <w:r>
              <w:rPr>
                <w:rFonts w:ascii="Calibri" w:hAnsi="Calibri" w:cs="Calibri"/>
                <w:color w:val="000000"/>
                <w:sz w:val="22"/>
                <w:szCs w:val="22"/>
              </w:rPr>
              <w:t>5,20</w:t>
            </w:r>
          </w:p>
        </w:tc>
        <w:tc>
          <w:tcPr>
            <w:tcW w:w="759" w:type="dxa"/>
            <w:vAlign w:val="center"/>
          </w:tcPr>
          <w:p w14:paraId="33D18169" w14:textId="2C2BE876" w:rsidR="00EF7EE7" w:rsidRPr="00EB3264" w:rsidRDefault="00EF7EE7" w:rsidP="00EF7EE7">
            <w:pPr>
              <w:jc w:val="center"/>
              <w:rPr>
                <w:color w:val="000000"/>
                <w:sz w:val="22"/>
                <w:szCs w:val="22"/>
              </w:rPr>
            </w:pPr>
            <w:r>
              <w:rPr>
                <w:rFonts w:ascii="Calibri" w:hAnsi="Calibri" w:cs="Calibri"/>
                <w:color w:val="000000"/>
                <w:sz w:val="22"/>
                <w:szCs w:val="22"/>
              </w:rPr>
              <w:t>5,10</w:t>
            </w:r>
          </w:p>
        </w:tc>
        <w:tc>
          <w:tcPr>
            <w:tcW w:w="913" w:type="dxa"/>
            <w:vAlign w:val="center"/>
          </w:tcPr>
          <w:p w14:paraId="178BDC07" w14:textId="2CA8263B"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5,10</w:t>
            </w:r>
          </w:p>
        </w:tc>
        <w:tc>
          <w:tcPr>
            <w:tcW w:w="1042" w:type="dxa"/>
            <w:vAlign w:val="center"/>
          </w:tcPr>
          <w:p w14:paraId="075E7A2E" w14:textId="146F5874" w:rsidR="00EF7EE7" w:rsidRPr="00EB3264" w:rsidRDefault="00EF7EE7" w:rsidP="00EF7EE7">
            <w:pPr>
              <w:jc w:val="center"/>
              <w:rPr>
                <w:color w:val="000000"/>
                <w:sz w:val="22"/>
                <w:szCs w:val="22"/>
              </w:rPr>
            </w:pPr>
            <w:r>
              <w:rPr>
                <w:rFonts w:ascii="Calibri" w:hAnsi="Calibri" w:cs="Calibri"/>
                <w:color w:val="000000"/>
                <w:sz w:val="22"/>
                <w:szCs w:val="22"/>
              </w:rPr>
              <w:t>4,95</w:t>
            </w:r>
          </w:p>
        </w:tc>
      </w:tr>
    </w:tbl>
    <w:p w14:paraId="0EA128D2" w14:textId="77777777" w:rsidR="00EF7EE7" w:rsidRDefault="00EF7EE7" w:rsidP="004419F7">
      <w:pPr>
        <w:jc w:val="both"/>
      </w:pPr>
    </w:p>
    <w:p w14:paraId="0491B035" w14:textId="7D298D3D" w:rsidR="00014B09" w:rsidRDefault="003331AA" w:rsidP="004419F7">
      <w:pPr>
        <w:jc w:val="both"/>
      </w:pPr>
      <w:r>
        <w:t>Количественные значения целевых показателей на период с 2024-203</w:t>
      </w:r>
      <w:r w:rsidR="0055488D">
        <w:t>3</w:t>
      </w:r>
      <w:r>
        <w:t xml:space="preserve"> гг.  определены с учетом выполнения всех мероприятий настоящей Программы в запланированные сроки (таблица 4.7.)</w:t>
      </w:r>
    </w:p>
    <w:p w14:paraId="189C9655" w14:textId="77777777" w:rsidR="00067045" w:rsidRDefault="00067045" w:rsidP="004419F7">
      <w:pPr>
        <w:rPr>
          <w:b/>
          <w:sz w:val="22"/>
          <w:szCs w:val="22"/>
        </w:rPr>
      </w:pPr>
    </w:p>
    <w:p w14:paraId="0D795E03" w14:textId="54C159BD" w:rsidR="00014B09" w:rsidRDefault="003331AA" w:rsidP="004419F7">
      <w:pPr>
        <w:rPr>
          <w:b/>
          <w:sz w:val="22"/>
          <w:szCs w:val="22"/>
        </w:rPr>
      </w:pPr>
      <w:r>
        <w:rPr>
          <w:b/>
          <w:sz w:val="22"/>
          <w:szCs w:val="22"/>
        </w:rPr>
        <w:t>Таблица 4.</w:t>
      </w:r>
      <w:r w:rsidR="00EC3D38">
        <w:rPr>
          <w:b/>
          <w:sz w:val="22"/>
          <w:szCs w:val="22"/>
        </w:rPr>
        <w:t>7</w:t>
      </w:r>
      <w:r>
        <w:rPr>
          <w:b/>
          <w:sz w:val="22"/>
          <w:szCs w:val="22"/>
        </w:rPr>
        <w:t>. Итоговый расчет перспективных целевых показателей системы водоснабжения</w:t>
      </w:r>
    </w:p>
    <w:tbl>
      <w:tblPr>
        <w:tblW w:w="9819" w:type="dxa"/>
        <w:jc w:val="center"/>
        <w:tblLook w:val="04A0" w:firstRow="1" w:lastRow="0" w:firstColumn="1" w:lastColumn="0" w:noHBand="0" w:noVBand="1"/>
      </w:tblPr>
      <w:tblGrid>
        <w:gridCol w:w="499"/>
        <w:gridCol w:w="2873"/>
        <w:gridCol w:w="960"/>
        <w:gridCol w:w="1052"/>
        <w:gridCol w:w="1052"/>
        <w:gridCol w:w="1052"/>
        <w:gridCol w:w="1052"/>
        <w:gridCol w:w="1279"/>
      </w:tblGrid>
      <w:tr w:rsidR="00014B09" w14:paraId="0869A24F" w14:textId="77777777">
        <w:trPr>
          <w:trHeight w:val="576"/>
          <w:jc w:val="center"/>
        </w:trPr>
        <w:tc>
          <w:tcPr>
            <w:tcW w:w="499" w:type="dxa"/>
            <w:tcBorders>
              <w:top w:val="single" w:sz="8" w:space="0" w:color="auto"/>
              <w:left w:val="single" w:sz="8" w:space="0" w:color="auto"/>
              <w:bottom w:val="single" w:sz="8" w:space="0" w:color="auto"/>
              <w:right w:val="single" w:sz="8" w:space="0" w:color="auto"/>
            </w:tcBorders>
            <w:shd w:val="clear" w:color="auto" w:fill="D9D9D9"/>
            <w:vAlign w:val="center"/>
          </w:tcPr>
          <w:p w14:paraId="04184D3F" w14:textId="77777777" w:rsidR="00014B09" w:rsidRDefault="003331AA" w:rsidP="004419F7">
            <w:pPr>
              <w:jc w:val="center"/>
              <w:rPr>
                <w:color w:val="000000"/>
                <w:sz w:val="22"/>
                <w:szCs w:val="22"/>
              </w:rPr>
            </w:pPr>
            <w:r>
              <w:rPr>
                <w:bCs/>
                <w:color w:val="000000"/>
                <w:sz w:val="22"/>
                <w:szCs w:val="22"/>
              </w:rPr>
              <w:t>№</w:t>
            </w:r>
          </w:p>
        </w:tc>
        <w:tc>
          <w:tcPr>
            <w:tcW w:w="2873" w:type="dxa"/>
            <w:tcBorders>
              <w:top w:val="single" w:sz="8" w:space="0" w:color="auto"/>
              <w:left w:val="nil"/>
              <w:bottom w:val="single" w:sz="8" w:space="0" w:color="auto"/>
              <w:right w:val="single" w:sz="8" w:space="0" w:color="auto"/>
            </w:tcBorders>
            <w:shd w:val="clear" w:color="auto" w:fill="D9D9D9"/>
            <w:vAlign w:val="center"/>
          </w:tcPr>
          <w:p w14:paraId="335814D7" w14:textId="77777777" w:rsidR="00014B09" w:rsidRDefault="003331AA" w:rsidP="004419F7">
            <w:pPr>
              <w:jc w:val="center"/>
              <w:rPr>
                <w:color w:val="000000"/>
                <w:sz w:val="22"/>
                <w:szCs w:val="22"/>
              </w:rPr>
            </w:pPr>
            <w:r>
              <w:rPr>
                <w:bCs/>
                <w:color w:val="000000"/>
                <w:sz w:val="22"/>
                <w:szCs w:val="22"/>
              </w:rPr>
              <w:t>Наименование показателей</w:t>
            </w:r>
          </w:p>
        </w:tc>
        <w:tc>
          <w:tcPr>
            <w:tcW w:w="960" w:type="dxa"/>
            <w:tcBorders>
              <w:top w:val="single" w:sz="8" w:space="0" w:color="auto"/>
              <w:left w:val="nil"/>
              <w:bottom w:val="single" w:sz="8" w:space="0" w:color="auto"/>
              <w:right w:val="single" w:sz="8" w:space="0" w:color="auto"/>
            </w:tcBorders>
            <w:shd w:val="clear" w:color="auto" w:fill="D9D9D9"/>
            <w:vAlign w:val="center"/>
          </w:tcPr>
          <w:p w14:paraId="5524512B" w14:textId="77777777" w:rsidR="00014B09" w:rsidRDefault="003331AA" w:rsidP="004419F7">
            <w:pPr>
              <w:jc w:val="center"/>
              <w:rPr>
                <w:sz w:val="20"/>
              </w:rPr>
            </w:pPr>
            <w:r>
              <w:rPr>
                <w:color w:val="000000"/>
                <w:sz w:val="20"/>
              </w:rPr>
              <w:t>2024</w:t>
            </w:r>
          </w:p>
        </w:tc>
        <w:tc>
          <w:tcPr>
            <w:tcW w:w="1052" w:type="dxa"/>
            <w:tcBorders>
              <w:top w:val="single" w:sz="8" w:space="0" w:color="auto"/>
              <w:left w:val="nil"/>
              <w:bottom w:val="single" w:sz="8" w:space="0" w:color="auto"/>
              <w:right w:val="single" w:sz="8" w:space="0" w:color="auto"/>
            </w:tcBorders>
            <w:shd w:val="clear" w:color="auto" w:fill="D9D9D9"/>
            <w:vAlign w:val="center"/>
          </w:tcPr>
          <w:p w14:paraId="6D4AB6CF" w14:textId="77777777" w:rsidR="00014B09" w:rsidRDefault="003331AA" w:rsidP="004419F7">
            <w:pPr>
              <w:jc w:val="center"/>
              <w:rPr>
                <w:color w:val="000000"/>
                <w:sz w:val="20"/>
              </w:rPr>
            </w:pPr>
            <w:r>
              <w:rPr>
                <w:color w:val="000000"/>
                <w:sz w:val="20"/>
              </w:rPr>
              <w:t>2025</w:t>
            </w:r>
          </w:p>
        </w:tc>
        <w:tc>
          <w:tcPr>
            <w:tcW w:w="1052" w:type="dxa"/>
            <w:tcBorders>
              <w:top w:val="single" w:sz="8" w:space="0" w:color="auto"/>
              <w:left w:val="nil"/>
              <w:bottom w:val="single" w:sz="8" w:space="0" w:color="auto"/>
              <w:right w:val="single" w:sz="8" w:space="0" w:color="auto"/>
            </w:tcBorders>
            <w:shd w:val="clear" w:color="auto" w:fill="D9D9D9"/>
            <w:vAlign w:val="center"/>
          </w:tcPr>
          <w:p w14:paraId="66541B62" w14:textId="77777777" w:rsidR="00014B09" w:rsidRDefault="003331AA" w:rsidP="004419F7">
            <w:pPr>
              <w:jc w:val="center"/>
              <w:rPr>
                <w:color w:val="000000"/>
                <w:sz w:val="20"/>
              </w:rPr>
            </w:pPr>
            <w:r>
              <w:rPr>
                <w:color w:val="000000"/>
                <w:sz w:val="20"/>
              </w:rPr>
              <w:t>2026</w:t>
            </w:r>
          </w:p>
        </w:tc>
        <w:tc>
          <w:tcPr>
            <w:tcW w:w="1052" w:type="dxa"/>
            <w:tcBorders>
              <w:top w:val="single" w:sz="8" w:space="0" w:color="auto"/>
              <w:left w:val="nil"/>
              <w:bottom w:val="single" w:sz="8" w:space="0" w:color="auto"/>
              <w:right w:val="single" w:sz="8" w:space="0" w:color="auto"/>
            </w:tcBorders>
            <w:shd w:val="clear" w:color="auto" w:fill="D9D9D9"/>
            <w:vAlign w:val="center"/>
          </w:tcPr>
          <w:p w14:paraId="43AB65EE" w14:textId="77777777" w:rsidR="00014B09" w:rsidRDefault="003331AA" w:rsidP="004419F7">
            <w:pPr>
              <w:jc w:val="center"/>
              <w:rPr>
                <w:color w:val="000000"/>
                <w:sz w:val="20"/>
              </w:rPr>
            </w:pPr>
            <w:r>
              <w:rPr>
                <w:color w:val="000000"/>
                <w:sz w:val="20"/>
              </w:rPr>
              <w:t>2027</w:t>
            </w:r>
          </w:p>
        </w:tc>
        <w:tc>
          <w:tcPr>
            <w:tcW w:w="1052" w:type="dxa"/>
            <w:tcBorders>
              <w:top w:val="single" w:sz="8" w:space="0" w:color="auto"/>
              <w:left w:val="nil"/>
              <w:bottom w:val="single" w:sz="8" w:space="0" w:color="auto"/>
              <w:right w:val="single" w:sz="8" w:space="0" w:color="auto"/>
            </w:tcBorders>
            <w:shd w:val="clear" w:color="auto" w:fill="D9D9D9"/>
            <w:vAlign w:val="center"/>
          </w:tcPr>
          <w:p w14:paraId="21722172" w14:textId="77777777" w:rsidR="00014B09" w:rsidRDefault="003331AA" w:rsidP="004419F7">
            <w:pPr>
              <w:jc w:val="center"/>
              <w:rPr>
                <w:color w:val="000000"/>
                <w:sz w:val="20"/>
              </w:rPr>
            </w:pPr>
            <w:r>
              <w:rPr>
                <w:color w:val="000000"/>
                <w:sz w:val="20"/>
              </w:rPr>
              <w:t>2028</w:t>
            </w:r>
          </w:p>
        </w:tc>
        <w:tc>
          <w:tcPr>
            <w:tcW w:w="1279" w:type="dxa"/>
            <w:tcBorders>
              <w:top w:val="single" w:sz="8" w:space="0" w:color="auto"/>
              <w:left w:val="nil"/>
              <w:bottom w:val="single" w:sz="8" w:space="0" w:color="auto"/>
              <w:right w:val="single" w:sz="8" w:space="0" w:color="auto"/>
            </w:tcBorders>
            <w:shd w:val="clear" w:color="auto" w:fill="D9D9D9"/>
            <w:vAlign w:val="center"/>
          </w:tcPr>
          <w:p w14:paraId="3279DEEB" w14:textId="6D2908AA" w:rsidR="00014B09" w:rsidRDefault="003331AA" w:rsidP="004419F7">
            <w:pPr>
              <w:jc w:val="center"/>
              <w:rPr>
                <w:color w:val="000000"/>
                <w:sz w:val="20"/>
              </w:rPr>
            </w:pPr>
            <w:r>
              <w:rPr>
                <w:color w:val="000000"/>
                <w:sz w:val="20"/>
              </w:rPr>
              <w:t>2029-203</w:t>
            </w:r>
            <w:r w:rsidR="008C3896">
              <w:rPr>
                <w:color w:val="000000"/>
                <w:sz w:val="20"/>
              </w:rPr>
              <w:t>3</w:t>
            </w:r>
          </w:p>
        </w:tc>
      </w:tr>
      <w:tr w:rsidR="00EF7EE7" w14:paraId="47CDE146" w14:textId="77777777" w:rsidTr="00B22FED">
        <w:trPr>
          <w:trHeight w:val="576"/>
          <w:jc w:val="center"/>
        </w:trPr>
        <w:tc>
          <w:tcPr>
            <w:tcW w:w="499" w:type="dxa"/>
            <w:tcBorders>
              <w:top w:val="nil"/>
              <w:left w:val="single" w:sz="8" w:space="0" w:color="auto"/>
              <w:bottom w:val="single" w:sz="8" w:space="0" w:color="auto"/>
              <w:right w:val="single" w:sz="8" w:space="0" w:color="auto"/>
            </w:tcBorders>
            <w:shd w:val="clear" w:color="auto" w:fill="auto"/>
            <w:vAlign w:val="center"/>
          </w:tcPr>
          <w:p w14:paraId="5784685F" w14:textId="77777777" w:rsidR="00EF7EE7" w:rsidRDefault="00EF7EE7" w:rsidP="00EF7EE7">
            <w:pPr>
              <w:jc w:val="center"/>
              <w:rPr>
                <w:color w:val="000000"/>
                <w:sz w:val="22"/>
                <w:szCs w:val="22"/>
              </w:rPr>
            </w:pPr>
            <w:r>
              <w:rPr>
                <w:color w:val="000000"/>
                <w:sz w:val="22"/>
                <w:szCs w:val="22"/>
              </w:rPr>
              <w:t>1</w:t>
            </w:r>
          </w:p>
        </w:tc>
        <w:tc>
          <w:tcPr>
            <w:tcW w:w="2873" w:type="dxa"/>
            <w:tcBorders>
              <w:top w:val="nil"/>
              <w:left w:val="nil"/>
              <w:bottom w:val="single" w:sz="8" w:space="0" w:color="auto"/>
              <w:right w:val="single" w:sz="8" w:space="0" w:color="auto"/>
            </w:tcBorders>
            <w:shd w:val="clear" w:color="auto" w:fill="auto"/>
            <w:vAlign w:val="center"/>
          </w:tcPr>
          <w:p w14:paraId="0DA4DCC8" w14:textId="77777777" w:rsidR="00EF7EE7" w:rsidRDefault="00EF7EE7" w:rsidP="00EF7EE7">
            <w:pPr>
              <w:rPr>
                <w:color w:val="000000"/>
                <w:sz w:val="22"/>
                <w:szCs w:val="22"/>
              </w:rPr>
            </w:pPr>
            <w:r>
              <w:rPr>
                <w:color w:val="000000"/>
                <w:sz w:val="22"/>
                <w:szCs w:val="22"/>
              </w:rPr>
              <w:t>Протяженность сетей всего в км.</w:t>
            </w:r>
          </w:p>
        </w:tc>
        <w:tc>
          <w:tcPr>
            <w:tcW w:w="960" w:type="dxa"/>
            <w:tcBorders>
              <w:top w:val="nil"/>
              <w:left w:val="nil"/>
              <w:bottom w:val="single" w:sz="8" w:space="0" w:color="auto"/>
              <w:right w:val="single" w:sz="8" w:space="0" w:color="auto"/>
            </w:tcBorders>
            <w:shd w:val="clear" w:color="auto" w:fill="auto"/>
            <w:vAlign w:val="center"/>
          </w:tcPr>
          <w:p w14:paraId="08B69716" w14:textId="5F379AC8" w:rsidR="00EF7EE7" w:rsidRDefault="00EF7EE7" w:rsidP="00EF7EE7">
            <w:pPr>
              <w:jc w:val="cente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5FCEE3D5" w14:textId="0B1443BA" w:rsidR="00EF7EE7" w:rsidRDefault="00EF7EE7" w:rsidP="00EF7EE7">
            <w:pPr>
              <w:jc w:val="center"/>
              <w:rPr>
                <w:color w:val="000000"/>
                <w:sz w:val="22"/>
                <w:szCs w:val="22"/>
              </w:rP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1F074F1A" w14:textId="21BEB9E6" w:rsidR="00EF7EE7" w:rsidRDefault="00EF7EE7" w:rsidP="00EF7EE7">
            <w:pPr>
              <w:jc w:val="center"/>
              <w:rPr>
                <w:color w:val="000000"/>
                <w:sz w:val="22"/>
                <w:szCs w:val="22"/>
              </w:rP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7672616C" w14:textId="529E8548" w:rsidR="00EF7EE7" w:rsidRDefault="00EF7EE7" w:rsidP="00EF7EE7">
            <w:pPr>
              <w:jc w:val="center"/>
              <w:rPr>
                <w:color w:val="000000"/>
                <w:sz w:val="22"/>
                <w:szCs w:val="22"/>
              </w:rP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1D10694B" w14:textId="16972CD4" w:rsidR="00EF7EE7" w:rsidRDefault="00EF7EE7" w:rsidP="00EF7EE7">
            <w:pPr>
              <w:jc w:val="center"/>
              <w:rPr>
                <w:color w:val="000000"/>
                <w:sz w:val="22"/>
                <w:szCs w:val="22"/>
              </w:rPr>
            </w:pPr>
            <w:r>
              <w:rPr>
                <w:color w:val="000000"/>
                <w:sz w:val="22"/>
                <w:szCs w:val="22"/>
              </w:rPr>
              <w:t>5,4</w:t>
            </w:r>
          </w:p>
        </w:tc>
        <w:tc>
          <w:tcPr>
            <w:tcW w:w="1279" w:type="dxa"/>
            <w:tcBorders>
              <w:top w:val="nil"/>
              <w:left w:val="nil"/>
              <w:bottom w:val="single" w:sz="8" w:space="0" w:color="auto"/>
              <w:right w:val="single" w:sz="8" w:space="0" w:color="auto"/>
            </w:tcBorders>
            <w:shd w:val="clear" w:color="auto" w:fill="auto"/>
            <w:vAlign w:val="center"/>
          </w:tcPr>
          <w:p w14:paraId="19A41BDE" w14:textId="42ABFBC5" w:rsidR="00EF7EE7" w:rsidRDefault="00EF7EE7" w:rsidP="00EF7EE7">
            <w:pPr>
              <w:jc w:val="center"/>
              <w:rPr>
                <w:color w:val="000000"/>
                <w:sz w:val="22"/>
                <w:szCs w:val="22"/>
              </w:rPr>
            </w:pPr>
            <w:r>
              <w:rPr>
                <w:color w:val="000000"/>
                <w:sz w:val="22"/>
                <w:szCs w:val="22"/>
              </w:rPr>
              <w:t>5,4</w:t>
            </w:r>
          </w:p>
        </w:tc>
      </w:tr>
      <w:tr w:rsidR="00EF7EE7" w14:paraId="54D95138" w14:textId="77777777" w:rsidTr="00B22FED">
        <w:trPr>
          <w:trHeight w:val="324"/>
          <w:jc w:val="center"/>
        </w:trPr>
        <w:tc>
          <w:tcPr>
            <w:tcW w:w="499" w:type="dxa"/>
            <w:tcBorders>
              <w:top w:val="nil"/>
              <w:left w:val="single" w:sz="8" w:space="0" w:color="auto"/>
              <w:bottom w:val="single" w:sz="8" w:space="0" w:color="auto"/>
              <w:right w:val="single" w:sz="8" w:space="0" w:color="auto"/>
            </w:tcBorders>
            <w:shd w:val="clear" w:color="auto" w:fill="auto"/>
            <w:vAlign w:val="center"/>
          </w:tcPr>
          <w:p w14:paraId="40481B2A" w14:textId="77777777" w:rsidR="00EF7EE7" w:rsidRDefault="00EF7EE7" w:rsidP="00EF7EE7">
            <w:pPr>
              <w:jc w:val="center"/>
              <w:rPr>
                <w:color w:val="000000"/>
                <w:sz w:val="22"/>
                <w:szCs w:val="22"/>
              </w:rPr>
            </w:pPr>
            <w:r>
              <w:rPr>
                <w:color w:val="000000"/>
                <w:sz w:val="22"/>
                <w:szCs w:val="22"/>
              </w:rPr>
              <w:t>2</w:t>
            </w:r>
          </w:p>
        </w:tc>
        <w:tc>
          <w:tcPr>
            <w:tcW w:w="2873" w:type="dxa"/>
            <w:tcBorders>
              <w:top w:val="nil"/>
              <w:left w:val="nil"/>
              <w:bottom w:val="single" w:sz="8" w:space="0" w:color="auto"/>
              <w:right w:val="single" w:sz="8" w:space="0" w:color="auto"/>
            </w:tcBorders>
            <w:shd w:val="clear" w:color="auto" w:fill="auto"/>
            <w:vAlign w:val="center"/>
          </w:tcPr>
          <w:p w14:paraId="2946E0D8" w14:textId="77777777" w:rsidR="00EF7EE7" w:rsidRDefault="00EF7EE7" w:rsidP="00EF7EE7">
            <w:pPr>
              <w:rPr>
                <w:color w:val="000000"/>
                <w:sz w:val="22"/>
                <w:szCs w:val="22"/>
              </w:rPr>
            </w:pPr>
            <w:r>
              <w:rPr>
                <w:color w:val="000000"/>
                <w:sz w:val="22"/>
                <w:szCs w:val="22"/>
              </w:rPr>
              <w:t>Водопровод, км</w:t>
            </w:r>
          </w:p>
        </w:tc>
        <w:tc>
          <w:tcPr>
            <w:tcW w:w="960" w:type="dxa"/>
            <w:tcBorders>
              <w:top w:val="nil"/>
              <w:left w:val="nil"/>
              <w:bottom w:val="single" w:sz="8" w:space="0" w:color="auto"/>
              <w:right w:val="single" w:sz="8" w:space="0" w:color="auto"/>
            </w:tcBorders>
            <w:shd w:val="clear" w:color="auto" w:fill="auto"/>
            <w:vAlign w:val="center"/>
          </w:tcPr>
          <w:p w14:paraId="1F2C75FE" w14:textId="59F1FD74" w:rsidR="00EF7EE7" w:rsidRDefault="00EF7EE7" w:rsidP="00EF7EE7">
            <w:pPr>
              <w:jc w:val="center"/>
              <w:rPr>
                <w:color w:val="000000"/>
              </w:rP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07B75B9B" w14:textId="7BA743A1" w:rsidR="00EF7EE7" w:rsidRDefault="00EF7EE7" w:rsidP="00EF7EE7">
            <w:pPr>
              <w:jc w:val="center"/>
              <w:rPr>
                <w:color w:val="000000"/>
                <w:sz w:val="22"/>
                <w:szCs w:val="22"/>
              </w:rP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204203FB" w14:textId="08122B5D" w:rsidR="00EF7EE7" w:rsidRDefault="00EF7EE7" w:rsidP="00EF7EE7">
            <w:pPr>
              <w:jc w:val="center"/>
              <w:rPr>
                <w:color w:val="000000"/>
                <w:sz w:val="22"/>
                <w:szCs w:val="22"/>
              </w:rP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1F9F7047" w14:textId="3F125DD4" w:rsidR="00EF7EE7" w:rsidRDefault="00EF7EE7" w:rsidP="00EF7EE7">
            <w:pPr>
              <w:jc w:val="center"/>
              <w:rPr>
                <w:color w:val="000000"/>
                <w:sz w:val="22"/>
                <w:szCs w:val="22"/>
              </w:rPr>
            </w:pPr>
            <w:r>
              <w:rPr>
                <w:color w:val="000000"/>
                <w:sz w:val="22"/>
                <w:szCs w:val="22"/>
              </w:rPr>
              <w:t>5,4</w:t>
            </w:r>
          </w:p>
        </w:tc>
        <w:tc>
          <w:tcPr>
            <w:tcW w:w="1052" w:type="dxa"/>
            <w:tcBorders>
              <w:top w:val="nil"/>
              <w:left w:val="nil"/>
              <w:bottom w:val="single" w:sz="8" w:space="0" w:color="auto"/>
              <w:right w:val="single" w:sz="8" w:space="0" w:color="auto"/>
            </w:tcBorders>
            <w:shd w:val="clear" w:color="auto" w:fill="auto"/>
            <w:vAlign w:val="center"/>
          </w:tcPr>
          <w:p w14:paraId="42A32132" w14:textId="105874D4" w:rsidR="00EF7EE7" w:rsidRDefault="00EF7EE7" w:rsidP="00EF7EE7">
            <w:pPr>
              <w:jc w:val="center"/>
              <w:rPr>
                <w:color w:val="000000"/>
                <w:sz w:val="22"/>
                <w:szCs w:val="22"/>
              </w:rPr>
            </w:pPr>
            <w:r>
              <w:rPr>
                <w:color w:val="000000"/>
                <w:sz w:val="22"/>
                <w:szCs w:val="22"/>
              </w:rPr>
              <w:t>5,4</w:t>
            </w:r>
          </w:p>
        </w:tc>
        <w:tc>
          <w:tcPr>
            <w:tcW w:w="1279" w:type="dxa"/>
            <w:tcBorders>
              <w:top w:val="nil"/>
              <w:left w:val="nil"/>
              <w:bottom w:val="single" w:sz="8" w:space="0" w:color="auto"/>
              <w:right w:val="single" w:sz="8" w:space="0" w:color="auto"/>
            </w:tcBorders>
            <w:shd w:val="clear" w:color="auto" w:fill="auto"/>
            <w:vAlign w:val="center"/>
          </w:tcPr>
          <w:p w14:paraId="073D46FF" w14:textId="45DD6089" w:rsidR="00EF7EE7" w:rsidRDefault="00EF7EE7" w:rsidP="00EF7EE7">
            <w:pPr>
              <w:jc w:val="center"/>
              <w:rPr>
                <w:color w:val="000000"/>
                <w:sz w:val="22"/>
                <w:szCs w:val="22"/>
              </w:rPr>
            </w:pPr>
            <w:r>
              <w:rPr>
                <w:color w:val="000000"/>
                <w:sz w:val="22"/>
                <w:szCs w:val="22"/>
              </w:rPr>
              <w:t>5,4</w:t>
            </w:r>
          </w:p>
        </w:tc>
      </w:tr>
      <w:tr w:rsidR="00EF7EE7" w14:paraId="1991171A" w14:textId="77777777" w:rsidTr="00B22FED">
        <w:trPr>
          <w:trHeight w:val="576"/>
          <w:jc w:val="center"/>
        </w:trPr>
        <w:tc>
          <w:tcPr>
            <w:tcW w:w="499" w:type="dxa"/>
            <w:tcBorders>
              <w:top w:val="nil"/>
              <w:left w:val="single" w:sz="8" w:space="0" w:color="auto"/>
              <w:bottom w:val="single" w:sz="8" w:space="0" w:color="auto"/>
              <w:right w:val="single" w:sz="8" w:space="0" w:color="auto"/>
            </w:tcBorders>
            <w:shd w:val="clear" w:color="auto" w:fill="auto"/>
            <w:vAlign w:val="center"/>
          </w:tcPr>
          <w:p w14:paraId="300DAE1B" w14:textId="77777777" w:rsidR="00EF7EE7" w:rsidRDefault="00EF7EE7" w:rsidP="00EF7EE7">
            <w:pPr>
              <w:jc w:val="center"/>
              <w:rPr>
                <w:color w:val="000000"/>
                <w:sz w:val="22"/>
                <w:szCs w:val="22"/>
              </w:rPr>
            </w:pPr>
            <w:r>
              <w:rPr>
                <w:color w:val="000000"/>
                <w:sz w:val="22"/>
                <w:szCs w:val="22"/>
              </w:rPr>
              <w:t>3</w:t>
            </w:r>
          </w:p>
        </w:tc>
        <w:tc>
          <w:tcPr>
            <w:tcW w:w="2873" w:type="dxa"/>
            <w:tcBorders>
              <w:top w:val="nil"/>
              <w:left w:val="nil"/>
              <w:bottom w:val="single" w:sz="8" w:space="0" w:color="auto"/>
              <w:right w:val="single" w:sz="8" w:space="0" w:color="auto"/>
            </w:tcBorders>
            <w:shd w:val="clear" w:color="auto" w:fill="auto"/>
            <w:vAlign w:val="center"/>
          </w:tcPr>
          <w:p w14:paraId="17DD16B5" w14:textId="77777777" w:rsidR="00EF7EE7" w:rsidRDefault="00EF7EE7" w:rsidP="00EF7EE7">
            <w:pPr>
              <w:rPr>
                <w:color w:val="000000"/>
                <w:sz w:val="22"/>
                <w:szCs w:val="22"/>
              </w:rPr>
            </w:pPr>
            <w:r>
              <w:rPr>
                <w:color w:val="000000"/>
                <w:sz w:val="22"/>
                <w:szCs w:val="22"/>
              </w:rPr>
              <w:t>Количество аварий и отключений</w:t>
            </w:r>
          </w:p>
        </w:tc>
        <w:tc>
          <w:tcPr>
            <w:tcW w:w="960" w:type="dxa"/>
            <w:tcBorders>
              <w:top w:val="nil"/>
              <w:left w:val="nil"/>
              <w:bottom w:val="single" w:sz="8" w:space="0" w:color="auto"/>
              <w:right w:val="single" w:sz="8" w:space="0" w:color="auto"/>
            </w:tcBorders>
            <w:shd w:val="clear" w:color="auto" w:fill="auto"/>
            <w:noWrap/>
            <w:vAlign w:val="center"/>
          </w:tcPr>
          <w:p w14:paraId="17BCC984" w14:textId="57299A85" w:rsidR="00EF7EE7" w:rsidRDefault="00EF7EE7" w:rsidP="00EF7EE7">
            <w:pPr>
              <w:jc w:val="center"/>
              <w:rPr>
                <w:color w:val="000000"/>
                <w:sz w:val="22"/>
                <w:szCs w:val="22"/>
              </w:rPr>
            </w:pPr>
            <w:r>
              <w:rPr>
                <w:color w:val="000000"/>
              </w:rPr>
              <w:t>13</w:t>
            </w:r>
          </w:p>
        </w:tc>
        <w:tc>
          <w:tcPr>
            <w:tcW w:w="1052" w:type="dxa"/>
            <w:tcBorders>
              <w:top w:val="nil"/>
              <w:left w:val="nil"/>
              <w:bottom w:val="single" w:sz="8" w:space="0" w:color="auto"/>
              <w:right w:val="single" w:sz="8" w:space="0" w:color="auto"/>
            </w:tcBorders>
            <w:shd w:val="clear" w:color="auto" w:fill="auto"/>
            <w:noWrap/>
            <w:vAlign w:val="center"/>
          </w:tcPr>
          <w:p w14:paraId="408B836D" w14:textId="6403D44A" w:rsidR="00EF7EE7" w:rsidRDefault="00EF7EE7" w:rsidP="00EF7EE7">
            <w:pPr>
              <w:jc w:val="center"/>
              <w:rPr>
                <w:color w:val="000000"/>
                <w:sz w:val="22"/>
                <w:szCs w:val="22"/>
              </w:rPr>
            </w:pPr>
            <w:r>
              <w:rPr>
                <w:color w:val="000000"/>
              </w:rPr>
              <w:t>13</w:t>
            </w:r>
          </w:p>
        </w:tc>
        <w:tc>
          <w:tcPr>
            <w:tcW w:w="1052" w:type="dxa"/>
            <w:tcBorders>
              <w:top w:val="nil"/>
              <w:left w:val="nil"/>
              <w:bottom w:val="single" w:sz="8" w:space="0" w:color="auto"/>
              <w:right w:val="single" w:sz="8" w:space="0" w:color="auto"/>
            </w:tcBorders>
            <w:shd w:val="clear" w:color="auto" w:fill="auto"/>
            <w:noWrap/>
            <w:vAlign w:val="center"/>
          </w:tcPr>
          <w:p w14:paraId="433DC876" w14:textId="0BEB363D" w:rsidR="00EF7EE7" w:rsidRDefault="00EF7EE7" w:rsidP="00EF7EE7">
            <w:pPr>
              <w:jc w:val="center"/>
              <w:rPr>
                <w:color w:val="000000"/>
                <w:sz w:val="22"/>
                <w:szCs w:val="22"/>
              </w:rPr>
            </w:pPr>
            <w:r>
              <w:rPr>
                <w:color w:val="000000"/>
              </w:rPr>
              <w:t>12</w:t>
            </w:r>
          </w:p>
        </w:tc>
        <w:tc>
          <w:tcPr>
            <w:tcW w:w="1052" w:type="dxa"/>
            <w:tcBorders>
              <w:top w:val="nil"/>
              <w:left w:val="nil"/>
              <w:bottom w:val="single" w:sz="8" w:space="0" w:color="auto"/>
              <w:right w:val="single" w:sz="8" w:space="0" w:color="auto"/>
            </w:tcBorders>
            <w:shd w:val="clear" w:color="auto" w:fill="auto"/>
            <w:noWrap/>
            <w:vAlign w:val="center"/>
          </w:tcPr>
          <w:p w14:paraId="344024DE" w14:textId="7C2DDB04" w:rsidR="00EF7EE7" w:rsidRDefault="00EF7EE7" w:rsidP="00EF7EE7">
            <w:pPr>
              <w:jc w:val="center"/>
              <w:rPr>
                <w:color w:val="000000"/>
                <w:sz w:val="22"/>
                <w:szCs w:val="22"/>
              </w:rPr>
            </w:pPr>
            <w:r>
              <w:rPr>
                <w:color w:val="000000"/>
              </w:rPr>
              <w:t>12</w:t>
            </w:r>
          </w:p>
        </w:tc>
        <w:tc>
          <w:tcPr>
            <w:tcW w:w="1052" w:type="dxa"/>
            <w:tcBorders>
              <w:top w:val="nil"/>
              <w:left w:val="nil"/>
              <w:bottom w:val="single" w:sz="8" w:space="0" w:color="auto"/>
              <w:right w:val="single" w:sz="8" w:space="0" w:color="auto"/>
            </w:tcBorders>
            <w:shd w:val="clear" w:color="auto" w:fill="auto"/>
            <w:noWrap/>
            <w:vAlign w:val="center"/>
          </w:tcPr>
          <w:p w14:paraId="1BD335DD" w14:textId="3248F48B" w:rsidR="00EF7EE7" w:rsidRDefault="00EF7EE7" w:rsidP="00EF7EE7">
            <w:pPr>
              <w:jc w:val="center"/>
              <w:rPr>
                <w:color w:val="000000"/>
                <w:sz w:val="22"/>
                <w:szCs w:val="22"/>
              </w:rPr>
            </w:pPr>
            <w:r>
              <w:rPr>
                <w:color w:val="000000"/>
              </w:rPr>
              <w:t>11</w:t>
            </w:r>
          </w:p>
        </w:tc>
        <w:tc>
          <w:tcPr>
            <w:tcW w:w="1279" w:type="dxa"/>
            <w:tcBorders>
              <w:top w:val="nil"/>
              <w:left w:val="nil"/>
              <w:bottom w:val="single" w:sz="8" w:space="0" w:color="auto"/>
              <w:right w:val="single" w:sz="8" w:space="0" w:color="auto"/>
            </w:tcBorders>
            <w:shd w:val="clear" w:color="auto" w:fill="auto"/>
            <w:noWrap/>
            <w:vAlign w:val="center"/>
          </w:tcPr>
          <w:p w14:paraId="10C61144" w14:textId="569BC12F" w:rsidR="00EF7EE7" w:rsidRDefault="00EF7EE7" w:rsidP="00EF7EE7">
            <w:pPr>
              <w:jc w:val="center"/>
              <w:rPr>
                <w:color w:val="000000"/>
                <w:sz w:val="22"/>
                <w:szCs w:val="22"/>
              </w:rPr>
            </w:pPr>
            <w:r>
              <w:rPr>
                <w:color w:val="000000"/>
              </w:rPr>
              <w:t>10</w:t>
            </w:r>
          </w:p>
        </w:tc>
      </w:tr>
      <w:tr w:rsidR="00EF7EE7" w14:paraId="39A9B120" w14:textId="77777777" w:rsidTr="00B22FED">
        <w:trPr>
          <w:trHeight w:val="300"/>
          <w:jc w:val="center"/>
        </w:trPr>
        <w:tc>
          <w:tcPr>
            <w:tcW w:w="499" w:type="dxa"/>
            <w:tcBorders>
              <w:top w:val="nil"/>
              <w:left w:val="single" w:sz="8" w:space="0" w:color="auto"/>
              <w:bottom w:val="single" w:sz="8" w:space="0" w:color="auto"/>
              <w:right w:val="single" w:sz="8" w:space="0" w:color="auto"/>
            </w:tcBorders>
            <w:shd w:val="clear" w:color="auto" w:fill="auto"/>
            <w:vAlign w:val="center"/>
          </w:tcPr>
          <w:p w14:paraId="6E2FF92A" w14:textId="77777777" w:rsidR="00EF7EE7" w:rsidRDefault="00EF7EE7" w:rsidP="00EF7EE7">
            <w:pPr>
              <w:jc w:val="center"/>
              <w:rPr>
                <w:color w:val="000000"/>
                <w:sz w:val="22"/>
                <w:szCs w:val="22"/>
              </w:rPr>
            </w:pPr>
            <w:r>
              <w:rPr>
                <w:color w:val="000000"/>
                <w:sz w:val="22"/>
                <w:szCs w:val="22"/>
              </w:rPr>
              <w:t>4</w:t>
            </w:r>
          </w:p>
        </w:tc>
        <w:tc>
          <w:tcPr>
            <w:tcW w:w="2873" w:type="dxa"/>
            <w:tcBorders>
              <w:top w:val="nil"/>
              <w:left w:val="nil"/>
              <w:bottom w:val="single" w:sz="8" w:space="0" w:color="auto"/>
              <w:right w:val="single" w:sz="8" w:space="0" w:color="auto"/>
            </w:tcBorders>
            <w:shd w:val="clear" w:color="auto" w:fill="auto"/>
            <w:vAlign w:val="center"/>
          </w:tcPr>
          <w:p w14:paraId="4176AD5B" w14:textId="77777777" w:rsidR="00EF7EE7" w:rsidRDefault="00EF7EE7" w:rsidP="00EF7EE7">
            <w:pPr>
              <w:rPr>
                <w:color w:val="000000"/>
                <w:sz w:val="22"/>
                <w:szCs w:val="22"/>
              </w:rPr>
            </w:pPr>
            <w:r>
              <w:rPr>
                <w:color w:val="000000"/>
                <w:sz w:val="22"/>
                <w:szCs w:val="22"/>
              </w:rPr>
              <w:t>Водопровод, кол/</w:t>
            </w:r>
            <w:proofErr w:type="spellStart"/>
            <w:r>
              <w:rPr>
                <w:color w:val="000000"/>
                <w:sz w:val="22"/>
                <w:szCs w:val="22"/>
              </w:rPr>
              <w:t>откл</w:t>
            </w:r>
            <w:proofErr w:type="spellEnd"/>
          </w:p>
        </w:tc>
        <w:tc>
          <w:tcPr>
            <w:tcW w:w="960" w:type="dxa"/>
            <w:tcBorders>
              <w:top w:val="nil"/>
              <w:left w:val="nil"/>
              <w:bottom w:val="single" w:sz="8" w:space="0" w:color="auto"/>
              <w:right w:val="single" w:sz="8" w:space="0" w:color="auto"/>
            </w:tcBorders>
            <w:shd w:val="clear" w:color="auto" w:fill="auto"/>
            <w:noWrap/>
            <w:vAlign w:val="center"/>
          </w:tcPr>
          <w:p w14:paraId="00E54185" w14:textId="64A7018B" w:rsidR="00EF7EE7" w:rsidRDefault="00EF7EE7" w:rsidP="00EF7EE7">
            <w:pPr>
              <w:jc w:val="center"/>
              <w:rPr>
                <w:color w:val="000000"/>
                <w:sz w:val="22"/>
                <w:szCs w:val="22"/>
              </w:rPr>
            </w:pPr>
            <w:r>
              <w:rPr>
                <w:color w:val="000000"/>
              </w:rPr>
              <w:t>14</w:t>
            </w:r>
          </w:p>
        </w:tc>
        <w:tc>
          <w:tcPr>
            <w:tcW w:w="1052" w:type="dxa"/>
            <w:tcBorders>
              <w:top w:val="nil"/>
              <w:left w:val="nil"/>
              <w:bottom w:val="single" w:sz="8" w:space="0" w:color="auto"/>
              <w:right w:val="single" w:sz="8" w:space="0" w:color="auto"/>
            </w:tcBorders>
            <w:shd w:val="clear" w:color="auto" w:fill="auto"/>
            <w:noWrap/>
            <w:vAlign w:val="center"/>
          </w:tcPr>
          <w:p w14:paraId="760F4D66" w14:textId="0D8A146B" w:rsidR="00EF7EE7" w:rsidRDefault="00EF7EE7" w:rsidP="00EF7EE7">
            <w:pPr>
              <w:jc w:val="center"/>
              <w:rPr>
                <w:color w:val="000000"/>
                <w:sz w:val="22"/>
                <w:szCs w:val="22"/>
              </w:rPr>
            </w:pPr>
            <w:r>
              <w:rPr>
                <w:color w:val="000000"/>
              </w:rPr>
              <w:t>14</w:t>
            </w:r>
          </w:p>
        </w:tc>
        <w:tc>
          <w:tcPr>
            <w:tcW w:w="1052" w:type="dxa"/>
            <w:tcBorders>
              <w:top w:val="nil"/>
              <w:left w:val="nil"/>
              <w:bottom w:val="single" w:sz="8" w:space="0" w:color="auto"/>
              <w:right w:val="single" w:sz="8" w:space="0" w:color="auto"/>
            </w:tcBorders>
            <w:shd w:val="clear" w:color="auto" w:fill="auto"/>
            <w:noWrap/>
            <w:vAlign w:val="center"/>
          </w:tcPr>
          <w:p w14:paraId="44194A33" w14:textId="380A57B6" w:rsidR="00EF7EE7" w:rsidRDefault="00EF7EE7" w:rsidP="00EF7EE7">
            <w:pPr>
              <w:jc w:val="center"/>
              <w:rPr>
                <w:color w:val="000000"/>
                <w:sz w:val="22"/>
                <w:szCs w:val="22"/>
              </w:rPr>
            </w:pPr>
            <w:r>
              <w:rPr>
                <w:color w:val="000000"/>
              </w:rPr>
              <w:t>14</w:t>
            </w:r>
          </w:p>
        </w:tc>
        <w:tc>
          <w:tcPr>
            <w:tcW w:w="1052" w:type="dxa"/>
            <w:tcBorders>
              <w:top w:val="nil"/>
              <w:left w:val="nil"/>
              <w:bottom w:val="single" w:sz="8" w:space="0" w:color="auto"/>
              <w:right w:val="single" w:sz="8" w:space="0" w:color="auto"/>
            </w:tcBorders>
            <w:shd w:val="clear" w:color="auto" w:fill="auto"/>
            <w:noWrap/>
            <w:vAlign w:val="center"/>
          </w:tcPr>
          <w:p w14:paraId="19406D8E" w14:textId="75933EE2" w:rsidR="00EF7EE7" w:rsidRDefault="00EF7EE7" w:rsidP="00EF7EE7">
            <w:pPr>
              <w:jc w:val="center"/>
              <w:rPr>
                <w:color w:val="000000"/>
                <w:sz w:val="22"/>
                <w:szCs w:val="22"/>
              </w:rPr>
            </w:pPr>
            <w:r>
              <w:rPr>
                <w:color w:val="000000"/>
              </w:rPr>
              <w:t>14</w:t>
            </w:r>
          </w:p>
        </w:tc>
        <w:tc>
          <w:tcPr>
            <w:tcW w:w="1052" w:type="dxa"/>
            <w:tcBorders>
              <w:top w:val="nil"/>
              <w:left w:val="nil"/>
              <w:bottom w:val="single" w:sz="8" w:space="0" w:color="auto"/>
              <w:right w:val="single" w:sz="8" w:space="0" w:color="auto"/>
            </w:tcBorders>
            <w:shd w:val="clear" w:color="auto" w:fill="auto"/>
            <w:noWrap/>
            <w:vAlign w:val="center"/>
          </w:tcPr>
          <w:p w14:paraId="57B7B10F" w14:textId="37DC516E" w:rsidR="00EF7EE7" w:rsidRDefault="00EF7EE7" w:rsidP="00EF7EE7">
            <w:pPr>
              <w:jc w:val="center"/>
              <w:rPr>
                <w:color w:val="000000"/>
                <w:sz w:val="22"/>
                <w:szCs w:val="22"/>
              </w:rPr>
            </w:pPr>
            <w:r>
              <w:rPr>
                <w:color w:val="000000"/>
              </w:rPr>
              <w:t>14</w:t>
            </w:r>
          </w:p>
        </w:tc>
        <w:tc>
          <w:tcPr>
            <w:tcW w:w="1279" w:type="dxa"/>
            <w:tcBorders>
              <w:top w:val="nil"/>
              <w:left w:val="nil"/>
              <w:bottom w:val="single" w:sz="8" w:space="0" w:color="auto"/>
              <w:right w:val="single" w:sz="8" w:space="0" w:color="auto"/>
            </w:tcBorders>
            <w:shd w:val="clear" w:color="auto" w:fill="auto"/>
            <w:noWrap/>
            <w:vAlign w:val="center"/>
          </w:tcPr>
          <w:p w14:paraId="3D106970" w14:textId="3E37D250" w:rsidR="00EF7EE7" w:rsidRDefault="00EF7EE7" w:rsidP="00EF7EE7">
            <w:pPr>
              <w:jc w:val="center"/>
              <w:rPr>
                <w:color w:val="000000"/>
                <w:sz w:val="22"/>
                <w:szCs w:val="22"/>
              </w:rPr>
            </w:pPr>
            <w:r>
              <w:rPr>
                <w:color w:val="000000"/>
              </w:rPr>
              <w:t>14</w:t>
            </w:r>
          </w:p>
        </w:tc>
      </w:tr>
      <w:tr w:rsidR="00EF7EE7" w14:paraId="09D21773" w14:textId="77777777" w:rsidTr="00B22FED">
        <w:trPr>
          <w:trHeight w:val="576"/>
          <w:jc w:val="center"/>
        </w:trPr>
        <w:tc>
          <w:tcPr>
            <w:tcW w:w="499" w:type="dxa"/>
            <w:tcBorders>
              <w:top w:val="nil"/>
              <w:left w:val="single" w:sz="8" w:space="0" w:color="auto"/>
              <w:bottom w:val="single" w:sz="8" w:space="0" w:color="auto"/>
              <w:right w:val="single" w:sz="8" w:space="0" w:color="auto"/>
            </w:tcBorders>
            <w:shd w:val="clear" w:color="auto" w:fill="auto"/>
            <w:noWrap/>
            <w:vAlign w:val="center"/>
          </w:tcPr>
          <w:p w14:paraId="3DFCDE62" w14:textId="77777777" w:rsidR="00EF7EE7" w:rsidRDefault="00EF7EE7" w:rsidP="00EF7EE7">
            <w:pPr>
              <w:jc w:val="center"/>
              <w:rPr>
                <w:color w:val="000000"/>
                <w:sz w:val="22"/>
                <w:szCs w:val="22"/>
              </w:rPr>
            </w:pPr>
            <w:r>
              <w:rPr>
                <w:color w:val="000000"/>
                <w:sz w:val="22"/>
                <w:szCs w:val="22"/>
              </w:rPr>
              <w:t>5</w:t>
            </w:r>
          </w:p>
        </w:tc>
        <w:tc>
          <w:tcPr>
            <w:tcW w:w="2873" w:type="dxa"/>
            <w:tcBorders>
              <w:top w:val="nil"/>
              <w:left w:val="nil"/>
              <w:bottom w:val="single" w:sz="8" w:space="0" w:color="auto"/>
              <w:right w:val="single" w:sz="8" w:space="0" w:color="auto"/>
            </w:tcBorders>
            <w:shd w:val="clear" w:color="auto" w:fill="auto"/>
            <w:vAlign w:val="center"/>
          </w:tcPr>
          <w:p w14:paraId="28EC3390" w14:textId="77777777" w:rsidR="00EF7EE7" w:rsidRDefault="00EF7EE7" w:rsidP="00EF7EE7">
            <w:pPr>
              <w:rPr>
                <w:color w:val="000000"/>
                <w:sz w:val="22"/>
                <w:szCs w:val="22"/>
              </w:rPr>
            </w:pPr>
            <w:r>
              <w:rPr>
                <w:color w:val="000000"/>
                <w:sz w:val="22"/>
                <w:szCs w:val="22"/>
              </w:rPr>
              <w:t>Коэффициент аварийности сетей водоснабжения</w:t>
            </w:r>
          </w:p>
        </w:tc>
        <w:tc>
          <w:tcPr>
            <w:tcW w:w="960" w:type="dxa"/>
            <w:tcBorders>
              <w:top w:val="nil"/>
              <w:left w:val="nil"/>
              <w:bottom w:val="single" w:sz="8" w:space="0" w:color="auto"/>
              <w:right w:val="single" w:sz="8" w:space="0" w:color="auto"/>
            </w:tcBorders>
            <w:shd w:val="clear" w:color="auto" w:fill="auto"/>
            <w:noWrap/>
            <w:vAlign w:val="center"/>
          </w:tcPr>
          <w:p w14:paraId="0882EC9D" w14:textId="62C85937" w:rsidR="00EF7EE7" w:rsidRDefault="00EF7EE7" w:rsidP="00EF7EE7">
            <w:pPr>
              <w:jc w:val="center"/>
              <w:rPr>
                <w:color w:val="000000"/>
                <w:sz w:val="20"/>
              </w:rPr>
            </w:pPr>
            <w:r>
              <w:rPr>
                <w:rFonts w:ascii="Calibri" w:hAnsi="Calibri" w:cs="Calibri"/>
                <w:color w:val="000000"/>
                <w:sz w:val="22"/>
                <w:szCs w:val="22"/>
              </w:rPr>
              <w:t>2,41</w:t>
            </w:r>
          </w:p>
        </w:tc>
        <w:tc>
          <w:tcPr>
            <w:tcW w:w="1052" w:type="dxa"/>
            <w:tcBorders>
              <w:top w:val="nil"/>
              <w:left w:val="nil"/>
              <w:bottom w:val="single" w:sz="8" w:space="0" w:color="auto"/>
              <w:right w:val="single" w:sz="8" w:space="0" w:color="auto"/>
            </w:tcBorders>
            <w:shd w:val="clear" w:color="auto" w:fill="auto"/>
            <w:noWrap/>
            <w:vAlign w:val="center"/>
          </w:tcPr>
          <w:p w14:paraId="21BBF996" w14:textId="75986B0F"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2,41</w:t>
            </w:r>
          </w:p>
        </w:tc>
        <w:tc>
          <w:tcPr>
            <w:tcW w:w="1052" w:type="dxa"/>
            <w:tcBorders>
              <w:top w:val="nil"/>
              <w:left w:val="nil"/>
              <w:bottom w:val="single" w:sz="8" w:space="0" w:color="auto"/>
              <w:right w:val="single" w:sz="8" w:space="0" w:color="auto"/>
            </w:tcBorders>
            <w:shd w:val="clear" w:color="auto" w:fill="auto"/>
            <w:noWrap/>
            <w:vAlign w:val="center"/>
          </w:tcPr>
          <w:p w14:paraId="4362ABF6" w14:textId="61A995F3"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2,22</w:t>
            </w:r>
          </w:p>
        </w:tc>
        <w:tc>
          <w:tcPr>
            <w:tcW w:w="1052" w:type="dxa"/>
            <w:tcBorders>
              <w:top w:val="nil"/>
              <w:left w:val="nil"/>
              <w:bottom w:val="single" w:sz="8" w:space="0" w:color="auto"/>
              <w:right w:val="single" w:sz="8" w:space="0" w:color="auto"/>
            </w:tcBorders>
            <w:shd w:val="clear" w:color="auto" w:fill="auto"/>
            <w:noWrap/>
            <w:vAlign w:val="center"/>
          </w:tcPr>
          <w:p w14:paraId="3B6BC63F" w14:textId="5C5D91B8"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2,22</w:t>
            </w:r>
          </w:p>
        </w:tc>
        <w:tc>
          <w:tcPr>
            <w:tcW w:w="1052" w:type="dxa"/>
            <w:tcBorders>
              <w:top w:val="nil"/>
              <w:left w:val="nil"/>
              <w:bottom w:val="single" w:sz="8" w:space="0" w:color="auto"/>
              <w:right w:val="single" w:sz="8" w:space="0" w:color="auto"/>
            </w:tcBorders>
            <w:shd w:val="clear" w:color="auto" w:fill="auto"/>
            <w:noWrap/>
            <w:vAlign w:val="center"/>
          </w:tcPr>
          <w:p w14:paraId="30A13C79" w14:textId="42C69036"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2,04</w:t>
            </w:r>
          </w:p>
        </w:tc>
        <w:tc>
          <w:tcPr>
            <w:tcW w:w="1279" w:type="dxa"/>
            <w:tcBorders>
              <w:top w:val="nil"/>
              <w:left w:val="nil"/>
              <w:bottom w:val="single" w:sz="8" w:space="0" w:color="auto"/>
              <w:right w:val="single" w:sz="8" w:space="0" w:color="auto"/>
            </w:tcBorders>
            <w:shd w:val="clear" w:color="auto" w:fill="auto"/>
            <w:noWrap/>
            <w:vAlign w:val="center"/>
          </w:tcPr>
          <w:p w14:paraId="3499C2C7" w14:textId="01CE4D2A" w:rsidR="00EF7EE7" w:rsidRDefault="00EF7EE7" w:rsidP="00EF7EE7">
            <w:pPr>
              <w:jc w:val="center"/>
              <w:rPr>
                <w:rFonts w:ascii="Calibri" w:hAnsi="Calibri" w:cs="Calibri"/>
                <w:color w:val="000000"/>
                <w:sz w:val="22"/>
                <w:szCs w:val="22"/>
              </w:rPr>
            </w:pPr>
            <w:r>
              <w:rPr>
                <w:rFonts w:ascii="Calibri" w:hAnsi="Calibri" w:cs="Calibri"/>
                <w:color w:val="000000"/>
                <w:sz w:val="22"/>
                <w:szCs w:val="22"/>
              </w:rPr>
              <w:t>1,85</w:t>
            </w:r>
          </w:p>
        </w:tc>
      </w:tr>
      <w:tr w:rsidR="00EF7EE7" w14:paraId="1B0C9619" w14:textId="77777777" w:rsidTr="00B22FED">
        <w:trPr>
          <w:trHeight w:val="576"/>
          <w:jc w:val="center"/>
        </w:trPr>
        <w:tc>
          <w:tcPr>
            <w:tcW w:w="499" w:type="dxa"/>
            <w:tcBorders>
              <w:top w:val="nil"/>
              <w:left w:val="single" w:sz="8" w:space="0" w:color="auto"/>
              <w:bottom w:val="single" w:sz="8" w:space="0" w:color="auto"/>
              <w:right w:val="single" w:sz="8" w:space="0" w:color="auto"/>
            </w:tcBorders>
            <w:shd w:val="clear" w:color="auto" w:fill="auto"/>
            <w:noWrap/>
            <w:vAlign w:val="center"/>
          </w:tcPr>
          <w:p w14:paraId="5BDA515F" w14:textId="77777777" w:rsidR="00EF7EE7" w:rsidRDefault="00EF7EE7" w:rsidP="00EF7EE7">
            <w:pPr>
              <w:jc w:val="center"/>
              <w:rPr>
                <w:color w:val="000000"/>
                <w:sz w:val="22"/>
                <w:szCs w:val="22"/>
              </w:rPr>
            </w:pPr>
            <w:r>
              <w:rPr>
                <w:color w:val="000000"/>
                <w:sz w:val="22"/>
                <w:szCs w:val="22"/>
              </w:rPr>
              <w:t>6</w:t>
            </w:r>
          </w:p>
        </w:tc>
        <w:tc>
          <w:tcPr>
            <w:tcW w:w="2873" w:type="dxa"/>
            <w:tcBorders>
              <w:top w:val="nil"/>
              <w:left w:val="nil"/>
              <w:bottom w:val="single" w:sz="8" w:space="0" w:color="auto"/>
              <w:right w:val="single" w:sz="8" w:space="0" w:color="auto"/>
            </w:tcBorders>
            <w:shd w:val="clear" w:color="auto" w:fill="auto"/>
            <w:vAlign w:val="center"/>
          </w:tcPr>
          <w:p w14:paraId="617084FF" w14:textId="77777777" w:rsidR="00EF7EE7" w:rsidRDefault="00EF7EE7" w:rsidP="00EF7EE7">
            <w:pPr>
              <w:rPr>
                <w:color w:val="000000"/>
                <w:sz w:val="22"/>
                <w:szCs w:val="22"/>
              </w:rPr>
            </w:pPr>
            <w:r>
              <w:rPr>
                <w:color w:val="000000"/>
                <w:sz w:val="22"/>
                <w:szCs w:val="22"/>
              </w:rPr>
              <w:t>Коэффициент потерь воды, тыс</w:t>
            </w:r>
            <w:proofErr w:type="gramStart"/>
            <w:r>
              <w:rPr>
                <w:color w:val="000000"/>
                <w:sz w:val="22"/>
                <w:szCs w:val="22"/>
              </w:rPr>
              <w:t>.м</w:t>
            </w:r>
            <w:proofErr w:type="gramEnd"/>
            <w:r>
              <w:rPr>
                <w:color w:val="000000"/>
                <w:sz w:val="22"/>
                <w:szCs w:val="22"/>
              </w:rPr>
              <w:t>3/км</w:t>
            </w:r>
          </w:p>
        </w:tc>
        <w:tc>
          <w:tcPr>
            <w:tcW w:w="960" w:type="dxa"/>
            <w:tcBorders>
              <w:top w:val="nil"/>
              <w:left w:val="nil"/>
              <w:bottom w:val="single" w:sz="8" w:space="0" w:color="auto"/>
              <w:right w:val="single" w:sz="8" w:space="0" w:color="auto"/>
            </w:tcBorders>
            <w:shd w:val="clear" w:color="auto" w:fill="auto"/>
            <w:vAlign w:val="center"/>
          </w:tcPr>
          <w:p w14:paraId="34AB2286" w14:textId="7106A86A" w:rsidR="00EF7EE7" w:rsidRDefault="00EF7EE7" w:rsidP="00EF7EE7">
            <w:pPr>
              <w:jc w:val="center"/>
              <w:rPr>
                <w:color w:val="000000"/>
                <w:sz w:val="22"/>
                <w:szCs w:val="22"/>
              </w:rPr>
            </w:pPr>
            <w:r>
              <w:rPr>
                <w:color w:val="000000"/>
                <w:sz w:val="22"/>
                <w:szCs w:val="22"/>
              </w:rPr>
              <w:t>0,11</w:t>
            </w:r>
          </w:p>
        </w:tc>
        <w:tc>
          <w:tcPr>
            <w:tcW w:w="1052" w:type="dxa"/>
            <w:tcBorders>
              <w:top w:val="nil"/>
              <w:left w:val="nil"/>
              <w:bottom w:val="single" w:sz="8" w:space="0" w:color="auto"/>
              <w:right w:val="single" w:sz="8" w:space="0" w:color="auto"/>
            </w:tcBorders>
            <w:shd w:val="clear" w:color="auto" w:fill="auto"/>
            <w:vAlign w:val="center"/>
          </w:tcPr>
          <w:p w14:paraId="24583A22" w14:textId="3D858486" w:rsidR="00EF7EE7" w:rsidRDefault="00EF7EE7" w:rsidP="00EF7EE7">
            <w:pPr>
              <w:jc w:val="center"/>
              <w:rPr>
                <w:rFonts w:ascii="Calibri" w:hAnsi="Calibri" w:cs="Calibri"/>
                <w:color w:val="000000"/>
                <w:sz w:val="22"/>
                <w:szCs w:val="22"/>
              </w:rPr>
            </w:pPr>
            <w:r>
              <w:rPr>
                <w:color w:val="000000"/>
                <w:sz w:val="22"/>
                <w:szCs w:val="22"/>
              </w:rPr>
              <w:t>0,11</w:t>
            </w:r>
          </w:p>
        </w:tc>
        <w:tc>
          <w:tcPr>
            <w:tcW w:w="1052" w:type="dxa"/>
            <w:tcBorders>
              <w:top w:val="nil"/>
              <w:left w:val="nil"/>
              <w:bottom w:val="single" w:sz="8" w:space="0" w:color="auto"/>
              <w:right w:val="single" w:sz="8" w:space="0" w:color="auto"/>
            </w:tcBorders>
            <w:shd w:val="clear" w:color="auto" w:fill="auto"/>
            <w:vAlign w:val="center"/>
          </w:tcPr>
          <w:p w14:paraId="67BB00D1" w14:textId="35270054" w:rsidR="00EF7EE7" w:rsidRDefault="00EF7EE7" w:rsidP="00EF7EE7">
            <w:pPr>
              <w:jc w:val="center"/>
              <w:rPr>
                <w:rFonts w:ascii="Calibri" w:hAnsi="Calibri" w:cs="Calibri"/>
                <w:color w:val="000000"/>
                <w:sz w:val="22"/>
                <w:szCs w:val="22"/>
              </w:rPr>
            </w:pPr>
            <w:r>
              <w:rPr>
                <w:color w:val="000000"/>
                <w:sz w:val="22"/>
                <w:szCs w:val="22"/>
              </w:rPr>
              <w:t>0,11</w:t>
            </w:r>
          </w:p>
        </w:tc>
        <w:tc>
          <w:tcPr>
            <w:tcW w:w="1052" w:type="dxa"/>
            <w:tcBorders>
              <w:top w:val="nil"/>
              <w:left w:val="nil"/>
              <w:bottom w:val="single" w:sz="8" w:space="0" w:color="auto"/>
              <w:right w:val="single" w:sz="8" w:space="0" w:color="auto"/>
            </w:tcBorders>
            <w:shd w:val="clear" w:color="auto" w:fill="auto"/>
            <w:vAlign w:val="center"/>
          </w:tcPr>
          <w:p w14:paraId="0C1B434C" w14:textId="3C4A3643" w:rsidR="00EF7EE7" w:rsidRDefault="00EF7EE7" w:rsidP="00EF7EE7">
            <w:pPr>
              <w:jc w:val="center"/>
              <w:rPr>
                <w:rFonts w:ascii="Calibri" w:hAnsi="Calibri" w:cs="Calibri"/>
                <w:color w:val="000000"/>
                <w:sz w:val="22"/>
                <w:szCs w:val="22"/>
              </w:rPr>
            </w:pPr>
            <w:r>
              <w:rPr>
                <w:color w:val="000000"/>
                <w:sz w:val="22"/>
                <w:szCs w:val="22"/>
              </w:rPr>
              <w:t>0,11</w:t>
            </w:r>
          </w:p>
        </w:tc>
        <w:tc>
          <w:tcPr>
            <w:tcW w:w="1052" w:type="dxa"/>
            <w:tcBorders>
              <w:top w:val="nil"/>
              <w:left w:val="nil"/>
              <w:bottom w:val="single" w:sz="8" w:space="0" w:color="auto"/>
              <w:right w:val="single" w:sz="8" w:space="0" w:color="auto"/>
            </w:tcBorders>
            <w:shd w:val="clear" w:color="auto" w:fill="auto"/>
            <w:vAlign w:val="center"/>
          </w:tcPr>
          <w:p w14:paraId="0CF16745" w14:textId="431F87B8" w:rsidR="00EF7EE7" w:rsidRDefault="00EF7EE7" w:rsidP="00EF7EE7">
            <w:pPr>
              <w:jc w:val="center"/>
              <w:rPr>
                <w:rFonts w:ascii="Calibri" w:hAnsi="Calibri" w:cs="Calibri"/>
                <w:color w:val="000000"/>
                <w:sz w:val="22"/>
                <w:szCs w:val="22"/>
              </w:rPr>
            </w:pPr>
            <w:r>
              <w:rPr>
                <w:color w:val="000000"/>
                <w:sz w:val="22"/>
                <w:szCs w:val="22"/>
              </w:rPr>
              <w:t>0,11</w:t>
            </w:r>
          </w:p>
        </w:tc>
        <w:tc>
          <w:tcPr>
            <w:tcW w:w="1279" w:type="dxa"/>
            <w:tcBorders>
              <w:top w:val="nil"/>
              <w:left w:val="nil"/>
              <w:bottom w:val="single" w:sz="8" w:space="0" w:color="auto"/>
              <w:right w:val="single" w:sz="8" w:space="0" w:color="auto"/>
            </w:tcBorders>
            <w:shd w:val="clear" w:color="auto" w:fill="auto"/>
            <w:vAlign w:val="center"/>
          </w:tcPr>
          <w:p w14:paraId="24137F6F" w14:textId="2B16B416" w:rsidR="00EF7EE7" w:rsidRDefault="00EF7EE7" w:rsidP="00EF7EE7">
            <w:pPr>
              <w:jc w:val="center"/>
              <w:rPr>
                <w:rFonts w:ascii="Calibri" w:hAnsi="Calibri" w:cs="Calibri"/>
                <w:color w:val="000000"/>
                <w:sz w:val="22"/>
                <w:szCs w:val="22"/>
              </w:rPr>
            </w:pPr>
            <w:r>
              <w:rPr>
                <w:color w:val="000000"/>
                <w:sz w:val="22"/>
                <w:szCs w:val="22"/>
              </w:rPr>
              <w:t>0,11</w:t>
            </w:r>
          </w:p>
        </w:tc>
      </w:tr>
      <w:tr w:rsidR="00EF7EE7" w14:paraId="7F3356A8" w14:textId="77777777" w:rsidTr="00B22FED">
        <w:trPr>
          <w:trHeight w:val="300"/>
          <w:jc w:val="center"/>
        </w:trPr>
        <w:tc>
          <w:tcPr>
            <w:tcW w:w="499" w:type="dxa"/>
            <w:tcBorders>
              <w:top w:val="nil"/>
              <w:left w:val="single" w:sz="8" w:space="0" w:color="auto"/>
              <w:bottom w:val="single" w:sz="8" w:space="0" w:color="auto"/>
              <w:right w:val="single" w:sz="8" w:space="0" w:color="auto"/>
            </w:tcBorders>
            <w:shd w:val="clear" w:color="auto" w:fill="auto"/>
            <w:noWrap/>
            <w:vAlign w:val="center"/>
          </w:tcPr>
          <w:p w14:paraId="4CE70F94" w14:textId="77777777" w:rsidR="00EF7EE7" w:rsidRDefault="00EF7EE7" w:rsidP="00EF7EE7">
            <w:pPr>
              <w:jc w:val="center"/>
              <w:rPr>
                <w:color w:val="000000"/>
                <w:sz w:val="22"/>
                <w:szCs w:val="22"/>
              </w:rPr>
            </w:pPr>
            <w:r>
              <w:rPr>
                <w:color w:val="000000"/>
                <w:sz w:val="22"/>
                <w:szCs w:val="22"/>
              </w:rPr>
              <w:t>7</w:t>
            </w:r>
          </w:p>
        </w:tc>
        <w:tc>
          <w:tcPr>
            <w:tcW w:w="2873" w:type="dxa"/>
            <w:tcBorders>
              <w:top w:val="nil"/>
              <w:left w:val="nil"/>
              <w:bottom w:val="single" w:sz="8" w:space="0" w:color="auto"/>
              <w:right w:val="single" w:sz="8" w:space="0" w:color="auto"/>
            </w:tcBorders>
            <w:shd w:val="clear" w:color="auto" w:fill="auto"/>
            <w:vAlign w:val="center"/>
          </w:tcPr>
          <w:p w14:paraId="574D7A14" w14:textId="77777777" w:rsidR="00EF7EE7" w:rsidRDefault="00EF7EE7" w:rsidP="00EF7EE7">
            <w:pPr>
              <w:rPr>
                <w:color w:val="000000"/>
                <w:sz w:val="22"/>
                <w:szCs w:val="22"/>
              </w:rPr>
            </w:pPr>
            <w:r>
              <w:rPr>
                <w:color w:val="000000"/>
                <w:sz w:val="22"/>
                <w:szCs w:val="22"/>
              </w:rPr>
              <w:t>Потери воды, тыс</w:t>
            </w:r>
            <w:proofErr w:type="gramStart"/>
            <w:r>
              <w:rPr>
                <w:color w:val="000000"/>
                <w:sz w:val="22"/>
                <w:szCs w:val="22"/>
              </w:rPr>
              <w:t>.м</w:t>
            </w:r>
            <w:proofErr w:type="gramEnd"/>
            <w:r>
              <w:rPr>
                <w:color w:val="000000"/>
                <w:sz w:val="22"/>
                <w:szCs w:val="22"/>
              </w:rPr>
              <w:t>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14:paraId="52513EE3" w14:textId="3645C453" w:rsidR="00EF7EE7" w:rsidRDefault="00EF7EE7" w:rsidP="00EF7EE7">
            <w:pPr>
              <w:jc w:val="center"/>
              <w:rPr>
                <w:color w:val="000000"/>
                <w:sz w:val="20"/>
              </w:rPr>
            </w:pPr>
            <w:r>
              <w:rPr>
                <w:rFonts w:ascii="Arial" w:hAnsi="Arial" w:cs="Arial"/>
                <w:color w:val="000000"/>
                <w:sz w:val="20"/>
              </w:rPr>
              <w:t>0,585</w:t>
            </w:r>
          </w:p>
        </w:tc>
        <w:tc>
          <w:tcPr>
            <w:tcW w:w="1052" w:type="dxa"/>
            <w:tcBorders>
              <w:top w:val="single" w:sz="4" w:space="0" w:color="auto"/>
              <w:left w:val="nil"/>
              <w:bottom w:val="single" w:sz="4" w:space="0" w:color="auto"/>
              <w:right w:val="single" w:sz="4" w:space="0" w:color="auto"/>
            </w:tcBorders>
            <w:shd w:val="clear" w:color="auto" w:fill="auto"/>
            <w:vAlign w:val="center"/>
          </w:tcPr>
          <w:p w14:paraId="11E65A57" w14:textId="0B914F08" w:rsidR="00EF7EE7" w:rsidRDefault="00EF7EE7" w:rsidP="00EF7EE7">
            <w:pPr>
              <w:jc w:val="center"/>
              <w:rPr>
                <w:color w:val="000000"/>
                <w:sz w:val="22"/>
                <w:szCs w:val="22"/>
              </w:rPr>
            </w:pPr>
            <w:r>
              <w:rPr>
                <w:rFonts w:ascii="Arial" w:hAnsi="Arial" w:cs="Arial"/>
                <w:color w:val="000000"/>
                <w:sz w:val="20"/>
              </w:rPr>
              <w:t>0,585</w:t>
            </w:r>
          </w:p>
        </w:tc>
        <w:tc>
          <w:tcPr>
            <w:tcW w:w="1052" w:type="dxa"/>
            <w:tcBorders>
              <w:top w:val="single" w:sz="4" w:space="0" w:color="auto"/>
              <w:left w:val="nil"/>
              <w:bottom w:val="single" w:sz="4" w:space="0" w:color="auto"/>
              <w:right w:val="single" w:sz="4" w:space="0" w:color="auto"/>
            </w:tcBorders>
            <w:shd w:val="clear" w:color="auto" w:fill="auto"/>
            <w:vAlign w:val="center"/>
          </w:tcPr>
          <w:p w14:paraId="4D248735" w14:textId="4C79B8FD" w:rsidR="00EF7EE7" w:rsidRDefault="00EF7EE7" w:rsidP="00EF7EE7">
            <w:pPr>
              <w:jc w:val="center"/>
              <w:rPr>
                <w:color w:val="000000"/>
                <w:sz w:val="22"/>
                <w:szCs w:val="22"/>
              </w:rPr>
            </w:pPr>
            <w:r>
              <w:rPr>
                <w:rFonts w:ascii="Arial" w:hAnsi="Arial" w:cs="Arial"/>
                <w:color w:val="000000"/>
                <w:sz w:val="20"/>
              </w:rPr>
              <w:t>0,585</w:t>
            </w:r>
          </w:p>
        </w:tc>
        <w:tc>
          <w:tcPr>
            <w:tcW w:w="1052" w:type="dxa"/>
            <w:tcBorders>
              <w:top w:val="single" w:sz="4" w:space="0" w:color="auto"/>
              <w:left w:val="nil"/>
              <w:bottom w:val="single" w:sz="4" w:space="0" w:color="auto"/>
              <w:right w:val="single" w:sz="4" w:space="0" w:color="auto"/>
            </w:tcBorders>
            <w:shd w:val="clear" w:color="auto" w:fill="auto"/>
            <w:vAlign w:val="center"/>
          </w:tcPr>
          <w:p w14:paraId="0D63E0A9" w14:textId="375D3642" w:rsidR="00EF7EE7" w:rsidRDefault="00EF7EE7" w:rsidP="00EF7EE7">
            <w:pPr>
              <w:jc w:val="center"/>
              <w:rPr>
                <w:color w:val="000000"/>
                <w:sz w:val="22"/>
                <w:szCs w:val="22"/>
              </w:rPr>
            </w:pPr>
            <w:r>
              <w:rPr>
                <w:rFonts w:ascii="Arial" w:hAnsi="Arial" w:cs="Arial"/>
                <w:color w:val="000000"/>
                <w:sz w:val="20"/>
              </w:rPr>
              <w:t>0,585</w:t>
            </w:r>
          </w:p>
        </w:tc>
        <w:tc>
          <w:tcPr>
            <w:tcW w:w="1052" w:type="dxa"/>
            <w:tcBorders>
              <w:top w:val="single" w:sz="4" w:space="0" w:color="auto"/>
              <w:left w:val="nil"/>
              <w:bottom w:val="single" w:sz="4" w:space="0" w:color="auto"/>
              <w:right w:val="single" w:sz="4" w:space="0" w:color="auto"/>
            </w:tcBorders>
            <w:shd w:val="clear" w:color="auto" w:fill="auto"/>
            <w:vAlign w:val="center"/>
          </w:tcPr>
          <w:p w14:paraId="4BAE7628" w14:textId="63064F91" w:rsidR="00EF7EE7" w:rsidRDefault="00EF7EE7" w:rsidP="00EF7EE7">
            <w:pPr>
              <w:jc w:val="center"/>
              <w:rPr>
                <w:color w:val="000000"/>
                <w:sz w:val="22"/>
                <w:szCs w:val="22"/>
              </w:rPr>
            </w:pPr>
            <w:r>
              <w:rPr>
                <w:rFonts w:ascii="Arial" w:hAnsi="Arial" w:cs="Arial"/>
                <w:color w:val="000000"/>
                <w:sz w:val="20"/>
              </w:rPr>
              <w:t>0,585</w:t>
            </w:r>
          </w:p>
        </w:tc>
        <w:tc>
          <w:tcPr>
            <w:tcW w:w="1279" w:type="dxa"/>
            <w:tcBorders>
              <w:top w:val="nil"/>
              <w:left w:val="nil"/>
              <w:bottom w:val="single" w:sz="8" w:space="0" w:color="auto"/>
              <w:right w:val="single" w:sz="8" w:space="0" w:color="auto"/>
            </w:tcBorders>
            <w:shd w:val="clear" w:color="auto" w:fill="auto"/>
            <w:vAlign w:val="center"/>
          </w:tcPr>
          <w:p w14:paraId="7EF7B04C" w14:textId="723A2142" w:rsidR="00EF7EE7" w:rsidRDefault="00EF7EE7" w:rsidP="00EF7EE7">
            <w:pPr>
              <w:jc w:val="center"/>
              <w:rPr>
                <w:color w:val="000000"/>
                <w:sz w:val="22"/>
                <w:szCs w:val="22"/>
              </w:rPr>
            </w:pPr>
            <w:r>
              <w:rPr>
                <w:rFonts w:ascii="Arial" w:hAnsi="Arial" w:cs="Arial"/>
                <w:color w:val="000000"/>
                <w:sz w:val="20"/>
              </w:rPr>
              <w:t>0,585</w:t>
            </w:r>
          </w:p>
        </w:tc>
      </w:tr>
    </w:tbl>
    <w:p w14:paraId="5C4C2532" w14:textId="77777777" w:rsidR="0088118C" w:rsidRDefault="0088118C" w:rsidP="004419F7">
      <w:pPr>
        <w:outlineLvl w:val="2"/>
        <w:rPr>
          <w:b/>
        </w:rPr>
      </w:pPr>
    </w:p>
    <w:p w14:paraId="6F905F64" w14:textId="4A706AB6" w:rsidR="00014B09" w:rsidRDefault="003331AA" w:rsidP="004419F7">
      <w:pPr>
        <w:outlineLvl w:val="2"/>
        <w:rPr>
          <w:b/>
        </w:rPr>
      </w:pPr>
      <w:bookmarkStart w:id="62" w:name="_Toc170247395"/>
      <w:r>
        <w:rPr>
          <w:b/>
        </w:rPr>
        <w:t>4.1.</w:t>
      </w:r>
      <w:r w:rsidR="00EC3D38">
        <w:rPr>
          <w:b/>
        </w:rPr>
        <w:t>3</w:t>
      </w:r>
      <w:r>
        <w:rPr>
          <w:b/>
        </w:rPr>
        <w:t>. Целевые  показатели эффективности использования ресурсов, в том числе сокращения потерь воды  при транспортировке</w:t>
      </w:r>
      <w:bookmarkEnd w:id="62"/>
    </w:p>
    <w:p w14:paraId="55BAAEC5" w14:textId="77777777" w:rsidR="00530F45" w:rsidRDefault="00530F45" w:rsidP="004419F7">
      <w:pPr>
        <w:outlineLvl w:val="2"/>
        <w:rPr>
          <w:b/>
        </w:rPr>
      </w:pPr>
    </w:p>
    <w:p w14:paraId="10A882FB" w14:textId="40C49AAC" w:rsidR="00014B09" w:rsidRDefault="003331AA" w:rsidP="004419F7">
      <w:pPr>
        <w:rPr>
          <w:b/>
        </w:rPr>
      </w:pPr>
      <w:r>
        <w:rPr>
          <w:b/>
          <w:sz w:val="22"/>
          <w:szCs w:val="22"/>
        </w:rPr>
        <w:t>Таблица 4.</w:t>
      </w:r>
      <w:r w:rsidR="00EC3D38">
        <w:rPr>
          <w:b/>
          <w:sz w:val="22"/>
          <w:szCs w:val="22"/>
        </w:rPr>
        <w:t>8</w:t>
      </w:r>
      <w:r>
        <w:rPr>
          <w:b/>
          <w:sz w:val="22"/>
          <w:szCs w:val="22"/>
        </w:rPr>
        <w:t>. Целевые  показатели эффективности использования ресурсов</w:t>
      </w:r>
    </w:p>
    <w:tbl>
      <w:tblPr>
        <w:tblW w:w="9706" w:type="dxa"/>
        <w:jc w:val="center"/>
        <w:tblLook w:val="04A0" w:firstRow="1" w:lastRow="0" w:firstColumn="1" w:lastColumn="0" w:noHBand="0" w:noVBand="1"/>
      </w:tblPr>
      <w:tblGrid>
        <w:gridCol w:w="607"/>
        <w:gridCol w:w="2047"/>
        <w:gridCol w:w="1202"/>
        <w:gridCol w:w="931"/>
        <w:gridCol w:w="931"/>
        <w:gridCol w:w="931"/>
        <w:gridCol w:w="926"/>
        <w:gridCol w:w="931"/>
        <w:gridCol w:w="1200"/>
      </w:tblGrid>
      <w:tr w:rsidR="00014B09" w14:paraId="3DB83C88" w14:textId="77777777" w:rsidTr="00EF7EE7">
        <w:trPr>
          <w:trHeight w:val="547"/>
          <w:jc w:val="center"/>
        </w:trPr>
        <w:tc>
          <w:tcPr>
            <w:tcW w:w="607" w:type="dxa"/>
            <w:tcBorders>
              <w:top w:val="single" w:sz="4" w:space="0" w:color="auto"/>
              <w:left w:val="single" w:sz="4" w:space="0" w:color="auto"/>
              <w:bottom w:val="single" w:sz="4" w:space="0" w:color="auto"/>
              <w:right w:val="single" w:sz="4" w:space="0" w:color="auto"/>
            </w:tcBorders>
            <w:shd w:val="clear" w:color="auto" w:fill="D9D9D9"/>
            <w:vAlign w:val="center"/>
          </w:tcPr>
          <w:p w14:paraId="2BB59035" w14:textId="77777777" w:rsidR="00014B09" w:rsidRDefault="003331AA" w:rsidP="004419F7">
            <w:pPr>
              <w:jc w:val="center"/>
              <w:rPr>
                <w:bCs/>
                <w:color w:val="000000"/>
                <w:sz w:val="22"/>
                <w:szCs w:val="22"/>
              </w:rPr>
            </w:pPr>
            <w:r>
              <w:rPr>
                <w:bCs/>
                <w:color w:val="000000"/>
                <w:sz w:val="22"/>
                <w:szCs w:val="22"/>
              </w:rPr>
              <w:t>№ п/п</w:t>
            </w:r>
          </w:p>
        </w:tc>
        <w:tc>
          <w:tcPr>
            <w:tcW w:w="2047" w:type="dxa"/>
            <w:tcBorders>
              <w:top w:val="single" w:sz="4" w:space="0" w:color="auto"/>
              <w:left w:val="nil"/>
              <w:bottom w:val="single" w:sz="4" w:space="0" w:color="auto"/>
              <w:right w:val="single" w:sz="4" w:space="0" w:color="auto"/>
            </w:tcBorders>
            <w:shd w:val="clear" w:color="auto" w:fill="D9D9D9"/>
            <w:vAlign w:val="center"/>
          </w:tcPr>
          <w:p w14:paraId="6F69FD7E" w14:textId="77777777" w:rsidR="00014B09" w:rsidRDefault="003331AA" w:rsidP="004419F7">
            <w:pPr>
              <w:jc w:val="center"/>
              <w:rPr>
                <w:bCs/>
                <w:color w:val="000000"/>
                <w:sz w:val="22"/>
                <w:szCs w:val="22"/>
              </w:rPr>
            </w:pPr>
            <w:r>
              <w:rPr>
                <w:bCs/>
                <w:color w:val="000000"/>
                <w:sz w:val="22"/>
                <w:szCs w:val="22"/>
              </w:rPr>
              <w:t>Показатель</w:t>
            </w:r>
          </w:p>
        </w:tc>
        <w:tc>
          <w:tcPr>
            <w:tcW w:w="1202" w:type="dxa"/>
            <w:tcBorders>
              <w:top w:val="single" w:sz="4" w:space="0" w:color="auto"/>
              <w:left w:val="nil"/>
              <w:bottom w:val="single" w:sz="4" w:space="0" w:color="auto"/>
              <w:right w:val="single" w:sz="4" w:space="0" w:color="auto"/>
            </w:tcBorders>
            <w:shd w:val="clear" w:color="auto" w:fill="D9D9D9"/>
            <w:vAlign w:val="center"/>
          </w:tcPr>
          <w:p w14:paraId="502ECC79" w14:textId="77777777" w:rsidR="00014B09" w:rsidRDefault="003331AA" w:rsidP="004419F7">
            <w:pPr>
              <w:jc w:val="center"/>
              <w:rPr>
                <w:bCs/>
                <w:color w:val="000000"/>
                <w:sz w:val="22"/>
                <w:szCs w:val="22"/>
              </w:rPr>
            </w:pPr>
            <w:r>
              <w:rPr>
                <w:bCs/>
                <w:color w:val="000000"/>
                <w:sz w:val="22"/>
                <w:szCs w:val="22"/>
              </w:rPr>
              <w:t>Ед. измерения</w:t>
            </w:r>
          </w:p>
        </w:tc>
        <w:tc>
          <w:tcPr>
            <w:tcW w:w="931" w:type="dxa"/>
            <w:tcBorders>
              <w:top w:val="single" w:sz="4" w:space="0" w:color="auto"/>
              <w:left w:val="nil"/>
              <w:bottom w:val="single" w:sz="4" w:space="0" w:color="auto"/>
              <w:right w:val="single" w:sz="4" w:space="0" w:color="auto"/>
            </w:tcBorders>
            <w:shd w:val="clear" w:color="auto" w:fill="D9D9D9"/>
            <w:vAlign w:val="center"/>
          </w:tcPr>
          <w:p w14:paraId="2E6727FB" w14:textId="77777777" w:rsidR="00014B09" w:rsidRDefault="003331AA" w:rsidP="004419F7">
            <w:pPr>
              <w:jc w:val="center"/>
              <w:rPr>
                <w:color w:val="000000"/>
                <w:sz w:val="20"/>
              </w:rPr>
            </w:pPr>
            <w:r>
              <w:rPr>
                <w:color w:val="000000"/>
                <w:sz w:val="20"/>
              </w:rPr>
              <w:t>2024</w:t>
            </w:r>
          </w:p>
        </w:tc>
        <w:tc>
          <w:tcPr>
            <w:tcW w:w="931" w:type="dxa"/>
            <w:tcBorders>
              <w:top w:val="single" w:sz="4" w:space="0" w:color="auto"/>
              <w:left w:val="nil"/>
              <w:bottom w:val="single" w:sz="4" w:space="0" w:color="auto"/>
              <w:right w:val="single" w:sz="4" w:space="0" w:color="auto"/>
            </w:tcBorders>
            <w:shd w:val="clear" w:color="auto" w:fill="D9D9D9"/>
            <w:vAlign w:val="center"/>
          </w:tcPr>
          <w:p w14:paraId="4675A2D9" w14:textId="77777777" w:rsidR="00014B09" w:rsidRDefault="003331AA" w:rsidP="004419F7">
            <w:pPr>
              <w:jc w:val="center"/>
              <w:rPr>
                <w:color w:val="000000"/>
                <w:sz w:val="20"/>
              </w:rPr>
            </w:pPr>
            <w:r>
              <w:rPr>
                <w:color w:val="000000"/>
                <w:sz w:val="20"/>
              </w:rPr>
              <w:t>2025</w:t>
            </w:r>
          </w:p>
        </w:tc>
        <w:tc>
          <w:tcPr>
            <w:tcW w:w="931" w:type="dxa"/>
            <w:tcBorders>
              <w:top w:val="single" w:sz="4" w:space="0" w:color="auto"/>
              <w:left w:val="nil"/>
              <w:bottom w:val="single" w:sz="4" w:space="0" w:color="auto"/>
              <w:right w:val="single" w:sz="4" w:space="0" w:color="auto"/>
            </w:tcBorders>
            <w:shd w:val="clear" w:color="auto" w:fill="D9D9D9"/>
            <w:vAlign w:val="center"/>
          </w:tcPr>
          <w:p w14:paraId="29F5306E" w14:textId="77777777" w:rsidR="00014B09" w:rsidRDefault="003331AA" w:rsidP="004419F7">
            <w:pPr>
              <w:jc w:val="center"/>
              <w:rPr>
                <w:color w:val="000000"/>
                <w:sz w:val="20"/>
              </w:rPr>
            </w:pPr>
            <w:r>
              <w:rPr>
                <w:color w:val="000000"/>
                <w:sz w:val="20"/>
              </w:rPr>
              <w:t>2026</w:t>
            </w:r>
          </w:p>
        </w:tc>
        <w:tc>
          <w:tcPr>
            <w:tcW w:w="926" w:type="dxa"/>
            <w:tcBorders>
              <w:top w:val="single" w:sz="4" w:space="0" w:color="auto"/>
              <w:left w:val="nil"/>
              <w:bottom w:val="single" w:sz="4" w:space="0" w:color="auto"/>
              <w:right w:val="single" w:sz="4" w:space="0" w:color="auto"/>
            </w:tcBorders>
            <w:shd w:val="clear" w:color="auto" w:fill="D9D9D9"/>
            <w:vAlign w:val="center"/>
          </w:tcPr>
          <w:p w14:paraId="3E4FBE62" w14:textId="77777777" w:rsidR="00014B09" w:rsidRDefault="003331AA" w:rsidP="004419F7">
            <w:pPr>
              <w:jc w:val="center"/>
              <w:rPr>
                <w:color w:val="000000"/>
                <w:sz w:val="20"/>
              </w:rPr>
            </w:pPr>
            <w:r>
              <w:rPr>
                <w:color w:val="000000"/>
                <w:sz w:val="20"/>
              </w:rPr>
              <w:t>2027</w:t>
            </w:r>
          </w:p>
        </w:tc>
        <w:tc>
          <w:tcPr>
            <w:tcW w:w="931" w:type="dxa"/>
            <w:tcBorders>
              <w:top w:val="single" w:sz="4" w:space="0" w:color="auto"/>
              <w:left w:val="nil"/>
              <w:bottom w:val="single" w:sz="4" w:space="0" w:color="auto"/>
              <w:right w:val="single" w:sz="4" w:space="0" w:color="auto"/>
            </w:tcBorders>
            <w:shd w:val="clear" w:color="auto" w:fill="D9D9D9"/>
            <w:vAlign w:val="center"/>
          </w:tcPr>
          <w:p w14:paraId="144787F3" w14:textId="77777777" w:rsidR="00014B09" w:rsidRDefault="003331AA" w:rsidP="004419F7">
            <w:pPr>
              <w:jc w:val="center"/>
              <w:rPr>
                <w:color w:val="000000"/>
                <w:sz w:val="20"/>
              </w:rPr>
            </w:pPr>
            <w:r>
              <w:rPr>
                <w:color w:val="000000"/>
                <w:sz w:val="20"/>
              </w:rPr>
              <w:t>2028</w:t>
            </w:r>
          </w:p>
        </w:tc>
        <w:tc>
          <w:tcPr>
            <w:tcW w:w="1200" w:type="dxa"/>
            <w:tcBorders>
              <w:top w:val="single" w:sz="4" w:space="0" w:color="auto"/>
              <w:left w:val="nil"/>
              <w:bottom w:val="single" w:sz="4" w:space="0" w:color="auto"/>
              <w:right w:val="single" w:sz="4" w:space="0" w:color="auto"/>
            </w:tcBorders>
            <w:shd w:val="clear" w:color="auto" w:fill="D9D9D9"/>
            <w:vAlign w:val="center"/>
          </w:tcPr>
          <w:p w14:paraId="173740A8" w14:textId="77777777" w:rsidR="00014B09" w:rsidRDefault="003331AA" w:rsidP="004419F7">
            <w:pPr>
              <w:jc w:val="center"/>
              <w:rPr>
                <w:color w:val="000000"/>
                <w:sz w:val="20"/>
              </w:rPr>
            </w:pPr>
            <w:r>
              <w:rPr>
                <w:color w:val="000000"/>
                <w:sz w:val="20"/>
              </w:rPr>
              <w:t>2029-2032</w:t>
            </w:r>
          </w:p>
        </w:tc>
      </w:tr>
      <w:tr w:rsidR="00EF7EE7" w14:paraId="743AEE52" w14:textId="77777777" w:rsidTr="00EF7EE7">
        <w:trPr>
          <w:trHeight w:val="568"/>
          <w:jc w:val="center"/>
        </w:trPr>
        <w:tc>
          <w:tcPr>
            <w:tcW w:w="607" w:type="dxa"/>
            <w:tcBorders>
              <w:top w:val="nil"/>
              <w:left w:val="single" w:sz="4" w:space="0" w:color="auto"/>
              <w:bottom w:val="single" w:sz="4" w:space="0" w:color="auto"/>
              <w:right w:val="single" w:sz="4" w:space="0" w:color="auto"/>
            </w:tcBorders>
            <w:shd w:val="clear" w:color="auto" w:fill="auto"/>
            <w:vAlign w:val="center"/>
          </w:tcPr>
          <w:p w14:paraId="5FF6FC87" w14:textId="77777777" w:rsidR="00EF7EE7" w:rsidRDefault="00EF7EE7" w:rsidP="00EF7EE7">
            <w:pPr>
              <w:jc w:val="center"/>
              <w:rPr>
                <w:color w:val="000000"/>
                <w:sz w:val="22"/>
                <w:szCs w:val="22"/>
              </w:rPr>
            </w:pPr>
            <w:r>
              <w:rPr>
                <w:color w:val="000000"/>
                <w:sz w:val="22"/>
                <w:szCs w:val="22"/>
              </w:rPr>
              <w:t>1</w:t>
            </w:r>
          </w:p>
        </w:tc>
        <w:tc>
          <w:tcPr>
            <w:tcW w:w="2047" w:type="dxa"/>
            <w:tcBorders>
              <w:top w:val="nil"/>
              <w:left w:val="nil"/>
              <w:bottom w:val="single" w:sz="4" w:space="0" w:color="auto"/>
              <w:right w:val="single" w:sz="4" w:space="0" w:color="auto"/>
            </w:tcBorders>
            <w:shd w:val="clear" w:color="auto" w:fill="auto"/>
            <w:vAlign w:val="center"/>
          </w:tcPr>
          <w:p w14:paraId="2142C00E" w14:textId="77777777" w:rsidR="00EF7EE7" w:rsidRDefault="00EF7EE7" w:rsidP="00EF7EE7">
            <w:pPr>
              <w:rPr>
                <w:color w:val="000000"/>
                <w:sz w:val="22"/>
                <w:szCs w:val="22"/>
              </w:rPr>
            </w:pPr>
            <w:r>
              <w:rPr>
                <w:color w:val="000000"/>
                <w:sz w:val="22"/>
                <w:szCs w:val="22"/>
              </w:rPr>
              <w:t xml:space="preserve">Годовой объем </w:t>
            </w:r>
            <w:proofErr w:type="spellStart"/>
            <w:r>
              <w:rPr>
                <w:color w:val="000000"/>
                <w:sz w:val="22"/>
                <w:szCs w:val="22"/>
              </w:rPr>
              <w:t>подьема</w:t>
            </w:r>
            <w:proofErr w:type="spellEnd"/>
            <w:r>
              <w:rPr>
                <w:color w:val="000000"/>
                <w:sz w:val="22"/>
                <w:szCs w:val="22"/>
              </w:rPr>
              <w:t xml:space="preserve"> воды, т</w:t>
            </w:r>
            <w:proofErr w:type="gramStart"/>
            <w:r>
              <w:rPr>
                <w:color w:val="000000"/>
                <w:sz w:val="22"/>
                <w:szCs w:val="22"/>
              </w:rPr>
              <w:t>.м</w:t>
            </w:r>
            <w:proofErr w:type="gramEnd"/>
            <w:r>
              <w:rPr>
                <w:color w:val="000000"/>
                <w:sz w:val="22"/>
                <w:szCs w:val="22"/>
              </w:rPr>
              <w:t>3</w:t>
            </w:r>
          </w:p>
        </w:tc>
        <w:tc>
          <w:tcPr>
            <w:tcW w:w="1202" w:type="dxa"/>
            <w:tcBorders>
              <w:top w:val="nil"/>
              <w:left w:val="nil"/>
              <w:bottom w:val="single" w:sz="4" w:space="0" w:color="auto"/>
              <w:right w:val="single" w:sz="4" w:space="0" w:color="auto"/>
            </w:tcBorders>
            <w:shd w:val="clear" w:color="auto" w:fill="auto"/>
            <w:vAlign w:val="center"/>
          </w:tcPr>
          <w:p w14:paraId="18CE99FA" w14:textId="77777777" w:rsidR="00EF7EE7" w:rsidRDefault="00EF7EE7" w:rsidP="00EF7EE7">
            <w:pPr>
              <w:jc w:val="center"/>
              <w:rPr>
                <w:color w:val="000000"/>
                <w:sz w:val="20"/>
              </w:rPr>
            </w:pPr>
            <w:r>
              <w:rPr>
                <w:color w:val="000000"/>
                <w:sz w:val="20"/>
              </w:rPr>
              <w:t>т. м3.</w:t>
            </w:r>
          </w:p>
        </w:tc>
        <w:tc>
          <w:tcPr>
            <w:tcW w:w="931" w:type="dxa"/>
            <w:tcBorders>
              <w:top w:val="nil"/>
              <w:left w:val="nil"/>
              <w:bottom w:val="single" w:sz="4" w:space="0" w:color="auto"/>
              <w:right w:val="single" w:sz="4" w:space="0" w:color="auto"/>
            </w:tcBorders>
            <w:shd w:val="clear" w:color="auto" w:fill="auto"/>
            <w:vAlign w:val="center"/>
          </w:tcPr>
          <w:p w14:paraId="48F5CAD6" w14:textId="31B8DAD6" w:rsidR="00EF7EE7" w:rsidRDefault="00EF7EE7" w:rsidP="00EF7EE7">
            <w:pPr>
              <w:jc w:val="center"/>
              <w:rPr>
                <w:color w:val="000000"/>
                <w:sz w:val="20"/>
              </w:rPr>
            </w:pPr>
            <w:r>
              <w:rPr>
                <w:color w:val="000000"/>
                <w:sz w:val="20"/>
              </w:rPr>
              <w:t>10125,7</w:t>
            </w:r>
          </w:p>
        </w:tc>
        <w:tc>
          <w:tcPr>
            <w:tcW w:w="931" w:type="dxa"/>
            <w:tcBorders>
              <w:top w:val="nil"/>
              <w:left w:val="nil"/>
              <w:bottom w:val="single" w:sz="4" w:space="0" w:color="auto"/>
              <w:right w:val="single" w:sz="4" w:space="0" w:color="auto"/>
            </w:tcBorders>
            <w:shd w:val="clear" w:color="auto" w:fill="auto"/>
            <w:vAlign w:val="center"/>
          </w:tcPr>
          <w:p w14:paraId="1873445E" w14:textId="4C49875F" w:rsidR="00EF7EE7" w:rsidRDefault="00EF7EE7" w:rsidP="00EF7EE7">
            <w:pPr>
              <w:jc w:val="center"/>
              <w:rPr>
                <w:color w:val="000000"/>
                <w:sz w:val="20"/>
              </w:rPr>
            </w:pPr>
            <w:r>
              <w:rPr>
                <w:color w:val="000000"/>
                <w:sz w:val="20"/>
              </w:rPr>
              <w:t>10125,6</w:t>
            </w:r>
          </w:p>
        </w:tc>
        <w:tc>
          <w:tcPr>
            <w:tcW w:w="931" w:type="dxa"/>
            <w:tcBorders>
              <w:top w:val="nil"/>
              <w:left w:val="nil"/>
              <w:bottom w:val="single" w:sz="4" w:space="0" w:color="auto"/>
              <w:right w:val="single" w:sz="4" w:space="0" w:color="auto"/>
            </w:tcBorders>
            <w:shd w:val="clear" w:color="auto" w:fill="auto"/>
            <w:vAlign w:val="center"/>
          </w:tcPr>
          <w:p w14:paraId="19128EB6" w14:textId="62E5B0FC" w:rsidR="00EF7EE7" w:rsidRDefault="00EF7EE7" w:rsidP="00EF7EE7">
            <w:pPr>
              <w:jc w:val="center"/>
              <w:rPr>
                <w:color w:val="000000"/>
                <w:sz w:val="20"/>
              </w:rPr>
            </w:pPr>
            <w:r>
              <w:rPr>
                <w:color w:val="000000"/>
                <w:sz w:val="20"/>
              </w:rPr>
              <w:t>10157,1</w:t>
            </w:r>
          </w:p>
        </w:tc>
        <w:tc>
          <w:tcPr>
            <w:tcW w:w="926" w:type="dxa"/>
            <w:tcBorders>
              <w:top w:val="nil"/>
              <w:left w:val="nil"/>
              <w:bottom w:val="single" w:sz="4" w:space="0" w:color="auto"/>
              <w:right w:val="single" w:sz="4" w:space="0" w:color="auto"/>
            </w:tcBorders>
            <w:shd w:val="clear" w:color="auto" w:fill="auto"/>
            <w:vAlign w:val="center"/>
          </w:tcPr>
          <w:p w14:paraId="77F9974F" w14:textId="09811BBA" w:rsidR="00EF7EE7" w:rsidRDefault="00EF7EE7" w:rsidP="00EF7EE7">
            <w:pPr>
              <w:jc w:val="center"/>
              <w:rPr>
                <w:color w:val="000000"/>
                <w:sz w:val="20"/>
              </w:rPr>
            </w:pPr>
            <w:r>
              <w:rPr>
                <w:color w:val="000000"/>
                <w:sz w:val="20"/>
              </w:rPr>
              <w:t>10189,1</w:t>
            </w:r>
          </w:p>
        </w:tc>
        <w:tc>
          <w:tcPr>
            <w:tcW w:w="931" w:type="dxa"/>
            <w:tcBorders>
              <w:top w:val="nil"/>
              <w:left w:val="nil"/>
              <w:bottom w:val="single" w:sz="4" w:space="0" w:color="auto"/>
              <w:right w:val="single" w:sz="4" w:space="0" w:color="auto"/>
            </w:tcBorders>
            <w:shd w:val="clear" w:color="auto" w:fill="auto"/>
            <w:vAlign w:val="center"/>
          </w:tcPr>
          <w:p w14:paraId="3D2E9E92" w14:textId="6A613E3D" w:rsidR="00EF7EE7" w:rsidRDefault="00EF7EE7" w:rsidP="00EF7EE7">
            <w:pPr>
              <w:jc w:val="center"/>
              <w:rPr>
                <w:color w:val="000000"/>
                <w:sz w:val="20"/>
              </w:rPr>
            </w:pPr>
            <w:r>
              <w:rPr>
                <w:color w:val="000000"/>
                <w:sz w:val="20"/>
              </w:rPr>
              <w:t>10221,4</w:t>
            </w:r>
          </w:p>
        </w:tc>
        <w:tc>
          <w:tcPr>
            <w:tcW w:w="1200" w:type="dxa"/>
            <w:tcBorders>
              <w:top w:val="nil"/>
              <w:left w:val="nil"/>
              <w:bottom w:val="single" w:sz="4" w:space="0" w:color="auto"/>
              <w:right w:val="single" w:sz="4" w:space="0" w:color="auto"/>
            </w:tcBorders>
            <w:shd w:val="clear" w:color="auto" w:fill="auto"/>
            <w:vAlign w:val="center"/>
          </w:tcPr>
          <w:p w14:paraId="40861E08" w14:textId="49B27C1A" w:rsidR="00EF7EE7" w:rsidRDefault="00EF7EE7" w:rsidP="00EF7EE7">
            <w:pPr>
              <w:jc w:val="center"/>
              <w:rPr>
                <w:rFonts w:ascii="Arial" w:hAnsi="Arial" w:cs="Arial"/>
                <w:color w:val="000000"/>
                <w:sz w:val="20"/>
              </w:rPr>
            </w:pPr>
            <w:r>
              <w:rPr>
                <w:color w:val="000000"/>
                <w:sz w:val="20"/>
              </w:rPr>
              <w:t>10277</w:t>
            </w:r>
          </w:p>
        </w:tc>
      </w:tr>
      <w:tr w:rsidR="00EF7EE7" w14:paraId="7F978D42" w14:textId="77777777" w:rsidTr="00EF7EE7">
        <w:trPr>
          <w:trHeight w:val="629"/>
          <w:jc w:val="center"/>
        </w:trPr>
        <w:tc>
          <w:tcPr>
            <w:tcW w:w="607" w:type="dxa"/>
            <w:tcBorders>
              <w:top w:val="nil"/>
              <w:left w:val="single" w:sz="4" w:space="0" w:color="auto"/>
              <w:bottom w:val="single" w:sz="4" w:space="0" w:color="auto"/>
              <w:right w:val="single" w:sz="4" w:space="0" w:color="auto"/>
            </w:tcBorders>
            <w:shd w:val="clear" w:color="auto" w:fill="auto"/>
            <w:vAlign w:val="center"/>
          </w:tcPr>
          <w:p w14:paraId="13D5C2B1" w14:textId="77777777" w:rsidR="00EF7EE7" w:rsidRDefault="00EF7EE7" w:rsidP="00EF7EE7">
            <w:pPr>
              <w:jc w:val="center"/>
              <w:rPr>
                <w:color w:val="000000"/>
                <w:sz w:val="22"/>
                <w:szCs w:val="22"/>
              </w:rPr>
            </w:pPr>
            <w:r>
              <w:rPr>
                <w:color w:val="000000"/>
                <w:sz w:val="22"/>
                <w:szCs w:val="22"/>
              </w:rPr>
              <w:t>2</w:t>
            </w:r>
          </w:p>
        </w:tc>
        <w:tc>
          <w:tcPr>
            <w:tcW w:w="2047" w:type="dxa"/>
            <w:tcBorders>
              <w:top w:val="nil"/>
              <w:left w:val="nil"/>
              <w:bottom w:val="single" w:sz="4" w:space="0" w:color="auto"/>
              <w:right w:val="single" w:sz="4" w:space="0" w:color="auto"/>
            </w:tcBorders>
            <w:shd w:val="clear" w:color="auto" w:fill="auto"/>
            <w:vAlign w:val="center"/>
          </w:tcPr>
          <w:p w14:paraId="0A9AC05E" w14:textId="77777777" w:rsidR="00EF7EE7" w:rsidRDefault="00EF7EE7" w:rsidP="00EF7EE7">
            <w:pPr>
              <w:rPr>
                <w:color w:val="000000"/>
                <w:sz w:val="22"/>
                <w:szCs w:val="22"/>
              </w:rPr>
            </w:pPr>
            <w:r>
              <w:rPr>
                <w:color w:val="000000"/>
                <w:sz w:val="22"/>
                <w:szCs w:val="22"/>
              </w:rPr>
              <w:t>Технологические и аварийные потери</w:t>
            </w:r>
          </w:p>
        </w:tc>
        <w:tc>
          <w:tcPr>
            <w:tcW w:w="1202" w:type="dxa"/>
            <w:tcBorders>
              <w:top w:val="nil"/>
              <w:left w:val="nil"/>
              <w:bottom w:val="single" w:sz="4" w:space="0" w:color="auto"/>
              <w:right w:val="single" w:sz="4" w:space="0" w:color="auto"/>
            </w:tcBorders>
            <w:shd w:val="clear" w:color="auto" w:fill="auto"/>
            <w:vAlign w:val="center"/>
          </w:tcPr>
          <w:p w14:paraId="6DD2953C" w14:textId="77777777" w:rsidR="00EF7EE7" w:rsidRDefault="00EF7EE7" w:rsidP="00EF7EE7">
            <w:pPr>
              <w:jc w:val="center"/>
              <w:rPr>
                <w:color w:val="000000"/>
                <w:sz w:val="20"/>
              </w:rPr>
            </w:pPr>
            <w:r>
              <w:rPr>
                <w:color w:val="000000"/>
                <w:sz w:val="20"/>
              </w:rPr>
              <w:t>т. м3.</w:t>
            </w:r>
          </w:p>
        </w:tc>
        <w:tc>
          <w:tcPr>
            <w:tcW w:w="931" w:type="dxa"/>
            <w:tcBorders>
              <w:top w:val="nil"/>
              <w:left w:val="nil"/>
              <w:bottom w:val="single" w:sz="4" w:space="0" w:color="auto"/>
              <w:right w:val="single" w:sz="4" w:space="0" w:color="auto"/>
            </w:tcBorders>
            <w:shd w:val="clear" w:color="auto" w:fill="auto"/>
            <w:vAlign w:val="center"/>
          </w:tcPr>
          <w:p w14:paraId="42B41CC0" w14:textId="136FFE9C" w:rsidR="00EF7EE7" w:rsidRDefault="00EF7EE7" w:rsidP="00EF7EE7">
            <w:pPr>
              <w:jc w:val="center"/>
              <w:rPr>
                <w:color w:val="000000"/>
                <w:sz w:val="22"/>
                <w:szCs w:val="22"/>
              </w:rPr>
            </w:pPr>
            <w:r>
              <w:rPr>
                <w:color w:val="000000"/>
                <w:sz w:val="20"/>
              </w:rPr>
              <w:t>587,8</w:t>
            </w:r>
          </w:p>
        </w:tc>
        <w:tc>
          <w:tcPr>
            <w:tcW w:w="931" w:type="dxa"/>
            <w:tcBorders>
              <w:top w:val="nil"/>
              <w:left w:val="nil"/>
              <w:bottom w:val="single" w:sz="4" w:space="0" w:color="auto"/>
              <w:right w:val="single" w:sz="4" w:space="0" w:color="auto"/>
            </w:tcBorders>
            <w:shd w:val="clear" w:color="auto" w:fill="auto"/>
            <w:vAlign w:val="center"/>
          </w:tcPr>
          <w:p w14:paraId="12BFD8A1" w14:textId="44AE8015" w:rsidR="00EF7EE7" w:rsidRDefault="00EF7EE7" w:rsidP="00EF7EE7">
            <w:pPr>
              <w:jc w:val="center"/>
              <w:rPr>
                <w:color w:val="000000"/>
                <w:sz w:val="22"/>
                <w:szCs w:val="22"/>
              </w:rPr>
            </w:pPr>
            <w:r>
              <w:rPr>
                <w:color w:val="000000"/>
                <w:sz w:val="20"/>
              </w:rPr>
              <w:t>586,2</w:t>
            </w:r>
          </w:p>
        </w:tc>
        <w:tc>
          <w:tcPr>
            <w:tcW w:w="931" w:type="dxa"/>
            <w:tcBorders>
              <w:top w:val="nil"/>
              <w:left w:val="nil"/>
              <w:bottom w:val="single" w:sz="4" w:space="0" w:color="auto"/>
              <w:right w:val="single" w:sz="4" w:space="0" w:color="auto"/>
            </w:tcBorders>
            <w:shd w:val="clear" w:color="auto" w:fill="auto"/>
            <w:vAlign w:val="center"/>
          </w:tcPr>
          <w:p w14:paraId="64E65B06" w14:textId="101FFDB8" w:rsidR="00EF7EE7" w:rsidRDefault="00EF7EE7" w:rsidP="00EF7EE7">
            <w:pPr>
              <w:jc w:val="center"/>
              <w:rPr>
                <w:color w:val="000000"/>
                <w:sz w:val="22"/>
                <w:szCs w:val="22"/>
              </w:rPr>
            </w:pPr>
            <w:r>
              <w:rPr>
                <w:color w:val="000000"/>
                <w:sz w:val="20"/>
              </w:rPr>
              <w:t>586,3</w:t>
            </w:r>
          </w:p>
        </w:tc>
        <w:tc>
          <w:tcPr>
            <w:tcW w:w="926" w:type="dxa"/>
            <w:tcBorders>
              <w:top w:val="nil"/>
              <w:left w:val="nil"/>
              <w:bottom w:val="single" w:sz="4" w:space="0" w:color="auto"/>
              <w:right w:val="single" w:sz="4" w:space="0" w:color="auto"/>
            </w:tcBorders>
            <w:shd w:val="clear" w:color="auto" w:fill="auto"/>
            <w:vAlign w:val="center"/>
          </w:tcPr>
          <w:p w14:paraId="743EDA68" w14:textId="7DF6A398" w:rsidR="00EF7EE7" w:rsidRDefault="00EF7EE7" w:rsidP="00EF7EE7">
            <w:pPr>
              <w:jc w:val="center"/>
              <w:rPr>
                <w:color w:val="000000"/>
                <w:sz w:val="22"/>
                <w:szCs w:val="22"/>
              </w:rPr>
            </w:pPr>
            <w:r>
              <w:rPr>
                <w:color w:val="000000"/>
                <w:sz w:val="20"/>
              </w:rPr>
              <w:t>586,5</w:t>
            </w:r>
          </w:p>
        </w:tc>
        <w:tc>
          <w:tcPr>
            <w:tcW w:w="931" w:type="dxa"/>
            <w:tcBorders>
              <w:top w:val="nil"/>
              <w:left w:val="nil"/>
              <w:bottom w:val="single" w:sz="4" w:space="0" w:color="auto"/>
              <w:right w:val="single" w:sz="4" w:space="0" w:color="auto"/>
            </w:tcBorders>
            <w:shd w:val="clear" w:color="auto" w:fill="auto"/>
            <w:vAlign w:val="center"/>
          </w:tcPr>
          <w:p w14:paraId="2A4DB0D5" w14:textId="606F894F" w:rsidR="00EF7EE7" w:rsidRDefault="00EF7EE7" w:rsidP="00EF7EE7">
            <w:pPr>
              <w:jc w:val="center"/>
              <w:rPr>
                <w:color w:val="000000"/>
                <w:sz w:val="22"/>
                <w:szCs w:val="22"/>
              </w:rPr>
            </w:pPr>
            <w:r>
              <w:rPr>
                <w:color w:val="000000"/>
                <w:sz w:val="20"/>
              </w:rPr>
              <w:t>586,7</w:t>
            </w:r>
          </w:p>
        </w:tc>
        <w:tc>
          <w:tcPr>
            <w:tcW w:w="1200" w:type="dxa"/>
            <w:tcBorders>
              <w:top w:val="nil"/>
              <w:left w:val="nil"/>
              <w:bottom w:val="single" w:sz="4" w:space="0" w:color="auto"/>
              <w:right w:val="single" w:sz="4" w:space="0" w:color="auto"/>
            </w:tcBorders>
            <w:shd w:val="clear" w:color="auto" w:fill="auto"/>
            <w:vAlign w:val="center"/>
          </w:tcPr>
          <w:p w14:paraId="0185A856" w14:textId="648C39D2" w:rsidR="00EF7EE7" w:rsidRDefault="00EF7EE7" w:rsidP="00EF7EE7">
            <w:pPr>
              <w:jc w:val="center"/>
              <w:rPr>
                <w:rFonts w:ascii="Arial" w:hAnsi="Arial" w:cs="Arial"/>
                <w:color w:val="000000"/>
                <w:sz w:val="20"/>
              </w:rPr>
            </w:pPr>
            <w:r>
              <w:rPr>
                <w:color w:val="000000"/>
                <w:sz w:val="20"/>
              </w:rPr>
              <w:t>587,4</w:t>
            </w:r>
          </w:p>
        </w:tc>
      </w:tr>
      <w:tr w:rsidR="00EF7EE7" w14:paraId="4A3C0108" w14:textId="77777777" w:rsidTr="00EF7EE7">
        <w:trPr>
          <w:trHeight w:val="828"/>
          <w:jc w:val="center"/>
        </w:trPr>
        <w:tc>
          <w:tcPr>
            <w:tcW w:w="607" w:type="dxa"/>
            <w:tcBorders>
              <w:top w:val="nil"/>
              <w:left w:val="single" w:sz="4" w:space="0" w:color="auto"/>
              <w:bottom w:val="single" w:sz="4" w:space="0" w:color="auto"/>
              <w:right w:val="single" w:sz="4" w:space="0" w:color="auto"/>
            </w:tcBorders>
            <w:shd w:val="clear" w:color="auto" w:fill="auto"/>
            <w:vAlign w:val="center"/>
          </w:tcPr>
          <w:p w14:paraId="741308A6" w14:textId="48996505" w:rsidR="00EF7EE7" w:rsidRDefault="00C441B9" w:rsidP="00C441B9">
            <w:pPr>
              <w:jc w:val="center"/>
              <w:rPr>
                <w:color w:val="000000"/>
                <w:sz w:val="22"/>
                <w:szCs w:val="22"/>
              </w:rPr>
            </w:pPr>
            <w:r>
              <w:rPr>
                <w:color w:val="000000"/>
                <w:sz w:val="22"/>
                <w:szCs w:val="22"/>
              </w:rPr>
              <w:t>3</w:t>
            </w:r>
          </w:p>
        </w:tc>
        <w:tc>
          <w:tcPr>
            <w:tcW w:w="2047" w:type="dxa"/>
            <w:tcBorders>
              <w:top w:val="nil"/>
              <w:left w:val="nil"/>
              <w:bottom w:val="single" w:sz="4" w:space="0" w:color="auto"/>
              <w:right w:val="single" w:sz="4" w:space="0" w:color="auto"/>
            </w:tcBorders>
            <w:shd w:val="clear" w:color="auto" w:fill="auto"/>
            <w:vAlign w:val="center"/>
          </w:tcPr>
          <w:p w14:paraId="193FAE6F" w14:textId="77777777" w:rsidR="00EF7EE7" w:rsidRDefault="00EF7EE7" w:rsidP="00EF7EE7">
            <w:pPr>
              <w:rPr>
                <w:color w:val="000000"/>
                <w:sz w:val="22"/>
                <w:szCs w:val="22"/>
              </w:rPr>
            </w:pPr>
            <w:r>
              <w:rPr>
                <w:color w:val="000000"/>
                <w:sz w:val="22"/>
                <w:szCs w:val="22"/>
              </w:rPr>
              <w:t>Технологические и аварийные потери в %</w:t>
            </w:r>
          </w:p>
        </w:tc>
        <w:tc>
          <w:tcPr>
            <w:tcW w:w="1202" w:type="dxa"/>
            <w:tcBorders>
              <w:top w:val="nil"/>
              <w:left w:val="nil"/>
              <w:bottom w:val="single" w:sz="4" w:space="0" w:color="auto"/>
              <w:right w:val="single" w:sz="4" w:space="0" w:color="auto"/>
            </w:tcBorders>
            <w:shd w:val="clear" w:color="auto" w:fill="auto"/>
            <w:vAlign w:val="center"/>
          </w:tcPr>
          <w:p w14:paraId="3B13A1FB" w14:textId="77777777" w:rsidR="00EF7EE7" w:rsidRDefault="00EF7EE7" w:rsidP="00EF7EE7">
            <w:pPr>
              <w:jc w:val="center"/>
              <w:rPr>
                <w:color w:val="000000"/>
                <w:sz w:val="20"/>
              </w:rPr>
            </w:pPr>
            <w:r>
              <w:rPr>
                <w:color w:val="000000"/>
                <w:sz w:val="20"/>
              </w:rPr>
              <w:t>%</w:t>
            </w:r>
          </w:p>
        </w:tc>
        <w:tc>
          <w:tcPr>
            <w:tcW w:w="931" w:type="dxa"/>
            <w:tcBorders>
              <w:top w:val="nil"/>
              <w:left w:val="nil"/>
              <w:bottom w:val="single" w:sz="4" w:space="0" w:color="auto"/>
              <w:right w:val="single" w:sz="4" w:space="0" w:color="auto"/>
            </w:tcBorders>
            <w:shd w:val="clear" w:color="auto" w:fill="auto"/>
            <w:vAlign w:val="center"/>
          </w:tcPr>
          <w:p w14:paraId="7B39E2DC" w14:textId="0E994240" w:rsidR="00EF7EE7" w:rsidRDefault="00EF7EE7" w:rsidP="00EF7EE7">
            <w:pPr>
              <w:jc w:val="center"/>
              <w:rPr>
                <w:color w:val="000000"/>
                <w:sz w:val="20"/>
              </w:rPr>
            </w:pPr>
            <w:r>
              <w:rPr>
                <w:color w:val="000000"/>
                <w:sz w:val="20"/>
              </w:rPr>
              <w:t>6,2</w:t>
            </w:r>
          </w:p>
        </w:tc>
        <w:tc>
          <w:tcPr>
            <w:tcW w:w="931" w:type="dxa"/>
            <w:tcBorders>
              <w:top w:val="nil"/>
              <w:left w:val="nil"/>
              <w:bottom w:val="single" w:sz="4" w:space="0" w:color="auto"/>
              <w:right w:val="single" w:sz="4" w:space="0" w:color="auto"/>
            </w:tcBorders>
            <w:shd w:val="clear" w:color="auto" w:fill="auto"/>
            <w:vAlign w:val="center"/>
          </w:tcPr>
          <w:p w14:paraId="76C11977" w14:textId="1974FA74" w:rsidR="00EF7EE7" w:rsidRDefault="00EF7EE7" w:rsidP="00EF7EE7">
            <w:pPr>
              <w:jc w:val="center"/>
              <w:rPr>
                <w:color w:val="000000"/>
                <w:sz w:val="20"/>
              </w:rPr>
            </w:pPr>
            <w:r>
              <w:rPr>
                <w:color w:val="000000"/>
                <w:sz w:val="20"/>
              </w:rPr>
              <w:t>6,1</w:t>
            </w:r>
          </w:p>
        </w:tc>
        <w:tc>
          <w:tcPr>
            <w:tcW w:w="931" w:type="dxa"/>
            <w:tcBorders>
              <w:top w:val="nil"/>
              <w:left w:val="nil"/>
              <w:bottom w:val="single" w:sz="4" w:space="0" w:color="auto"/>
              <w:right w:val="single" w:sz="4" w:space="0" w:color="auto"/>
            </w:tcBorders>
            <w:shd w:val="clear" w:color="auto" w:fill="auto"/>
            <w:vAlign w:val="center"/>
          </w:tcPr>
          <w:p w14:paraId="68FADAB2" w14:textId="4F1581FB" w:rsidR="00EF7EE7" w:rsidRDefault="00EF7EE7" w:rsidP="00EF7EE7">
            <w:pPr>
              <w:jc w:val="center"/>
              <w:rPr>
                <w:color w:val="000000"/>
                <w:sz w:val="20"/>
              </w:rPr>
            </w:pPr>
            <w:r>
              <w:rPr>
                <w:color w:val="000000"/>
                <w:sz w:val="20"/>
              </w:rPr>
              <w:t>6,1</w:t>
            </w:r>
          </w:p>
        </w:tc>
        <w:tc>
          <w:tcPr>
            <w:tcW w:w="926" w:type="dxa"/>
            <w:tcBorders>
              <w:top w:val="nil"/>
              <w:left w:val="nil"/>
              <w:bottom w:val="single" w:sz="4" w:space="0" w:color="auto"/>
              <w:right w:val="single" w:sz="4" w:space="0" w:color="auto"/>
            </w:tcBorders>
            <w:shd w:val="clear" w:color="auto" w:fill="auto"/>
            <w:vAlign w:val="center"/>
          </w:tcPr>
          <w:p w14:paraId="7AA4D13A" w14:textId="2F60508C" w:rsidR="00EF7EE7" w:rsidRDefault="00EF7EE7" w:rsidP="00EF7EE7">
            <w:pPr>
              <w:jc w:val="center"/>
              <w:rPr>
                <w:color w:val="000000"/>
                <w:sz w:val="20"/>
              </w:rPr>
            </w:pPr>
            <w:r>
              <w:rPr>
                <w:color w:val="000000"/>
                <w:sz w:val="20"/>
              </w:rPr>
              <w:t>6,1</w:t>
            </w:r>
          </w:p>
        </w:tc>
        <w:tc>
          <w:tcPr>
            <w:tcW w:w="931" w:type="dxa"/>
            <w:tcBorders>
              <w:top w:val="nil"/>
              <w:left w:val="nil"/>
              <w:bottom w:val="single" w:sz="4" w:space="0" w:color="auto"/>
              <w:right w:val="single" w:sz="4" w:space="0" w:color="auto"/>
            </w:tcBorders>
            <w:shd w:val="clear" w:color="auto" w:fill="auto"/>
            <w:vAlign w:val="center"/>
          </w:tcPr>
          <w:p w14:paraId="1FFB93DC" w14:textId="74DB6F46" w:rsidR="00EF7EE7" w:rsidRDefault="00EF7EE7" w:rsidP="00EF7EE7">
            <w:pPr>
              <w:jc w:val="center"/>
              <w:rPr>
                <w:color w:val="000000"/>
                <w:sz w:val="20"/>
              </w:rPr>
            </w:pPr>
            <w:r>
              <w:rPr>
                <w:color w:val="000000"/>
                <w:sz w:val="20"/>
              </w:rPr>
              <w:t>6,1</w:t>
            </w:r>
          </w:p>
        </w:tc>
        <w:tc>
          <w:tcPr>
            <w:tcW w:w="1200" w:type="dxa"/>
            <w:tcBorders>
              <w:top w:val="nil"/>
              <w:left w:val="nil"/>
              <w:bottom w:val="single" w:sz="4" w:space="0" w:color="auto"/>
              <w:right w:val="single" w:sz="4" w:space="0" w:color="auto"/>
            </w:tcBorders>
            <w:shd w:val="clear" w:color="auto" w:fill="auto"/>
            <w:vAlign w:val="center"/>
          </w:tcPr>
          <w:p w14:paraId="11642715" w14:textId="7D90559A" w:rsidR="00EF7EE7" w:rsidRDefault="00EF7EE7" w:rsidP="00EF7EE7">
            <w:pPr>
              <w:jc w:val="center"/>
              <w:rPr>
                <w:rFonts w:ascii="Arial" w:hAnsi="Arial" w:cs="Arial"/>
                <w:color w:val="000000"/>
                <w:sz w:val="20"/>
              </w:rPr>
            </w:pPr>
            <w:r>
              <w:rPr>
                <w:color w:val="000000"/>
                <w:sz w:val="20"/>
              </w:rPr>
              <w:t>6,00</w:t>
            </w:r>
          </w:p>
        </w:tc>
      </w:tr>
    </w:tbl>
    <w:p w14:paraId="7B0076C8" w14:textId="77777777" w:rsidR="00014B09" w:rsidRDefault="00014B09" w:rsidP="004419F7">
      <w:pPr>
        <w:rPr>
          <w:sz w:val="22"/>
          <w:szCs w:val="22"/>
        </w:rPr>
      </w:pPr>
    </w:p>
    <w:p w14:paraId="5BD9BF8E" w14:textId="77777777" w:rsidR="00014B09" w:rsidRDefault="003331AA" w:rsidP="004419F7">
      <w:pPr>
        <w:pStyle w:val="2"/>
        <w:rPr>
          <w:b w:val="0"/>
          <w:szCs w:val="28"/>
        </w:rPr>
      </w:pPr>
      <w:bookmarkStart w:id="63" w:name="_Toc170247396"/>
      <w:r>
        <w:rPr>
          <w:szCs w:val="28"/>
        </w:rPr>
        <w:t>4.2. Целевые показатели в электроснабжении</w:t>
      </w:r>
      <w:bookmarkEnd w:id="63"/>
    </w:p>
    <w:p w14:paraId="6A18079C" w14:textId="3171AEB1" w:rsidR="00014B09" w:rsidRDefault="003331AA" w:rsidP="00530F45">
      <w:pPr>
        <w:jc w:val="both"/>
      </w:pPr>
      <w:r>
        <w:t>Целевыми показателями в электроснабжении (индикаторами)  в муниципальном образовании на 2024-2032 годы» являются</w:t>
      </w:r>
      <w:r w:rsidR="0088118C">
        <w:t xml:space="preserve"> данные, изложенные  в таблице 4.9.</w:t>
      </w:r>
    </w:p>
    <w:p w14:paraId="36E8DED6" w14:textId="77777777" w:rsidR="00014B09" w:rsidRDefault="00014B09" w:rsidP="004419F7"/>
    <w:p w14:paraId="1EB9988D" w14:textId="3AAC3A3F" w:rsidR="00014B09" w:rsidRDefault="003331AA" w:rsidP="004419F7">
      <w:pPr>
        <w:rPr>
          <w:b/>
          <w:sz w:val="22"/>
          <w:szCs w:val="22"/>
        </w:rPr>
      </w:pPr>
      <w:r>
        <w:rPr>
          <w:b/>
          <w:sz w:val="22"/>
          <w:szCs w:val="22"/>
        </w:rPr>
        <w:t>Таблица 4.</w:t>
      </w:r>
      <w:r w:rsidR="00EC3D38">
        <w:rPr>
          <w:b/>
          <w:sz w:val="22"/>
          <w:szCs w:val="22"/>
        </w:rPr>
        <w:t>9</w:t>
      </w:r>
      <w:r>
        <w:rPr>
          <w:b/>
          <w:sz w:val="22"/>
          <w:szCs w:val="22"/>
        </w:rPr>
        <w:t>.</w:t>
      </w:r>
      <w:r w:rsidR="006D1D28">
        <w:rPr>
          <w:b/>
          <w:sz w:val="22"/>
          <w:szCs w:val="22"/>
        </w:rPr>
        <w:t xml:space="preserve"> </w:t>
      </w:r>
      <w:r>
        <w:rPr>
          <w:b/>
          <w:sz w:val="22"/>
          <w:szCs w:val="22"/>
        </w:rPr>
        <w:t>Перечень</w:t>
      </w:r>
      <w:r w:rsidR="006D1D28">
        <w:rPr>
          <w:b/>
          <w:sz w:val="22"/>
          <w:szCs w:val="22"/>
        </w:rPr>
        <w:t xml:space="preserve">  </w:t>
      </w:r>
      <w:r>
        <w:rPr>
          <w:b/>
          <w:sz w:val="22"/>
          <w:szCs w:val="22"/>
        </w:rPr>
        <w:t>перспективных целевых показателей системы электроснабжения</w:t>
      </w:r>
    </w:p>
    <w:tbl>
      <w:tblPr>
        <w:tblW w:w="10044" w:type="dxa"/>
        <w:jc w:val="center"/>
        <w:tblLook w:val="04A0" w:firstRow="1" w:lastRow="0" w:firstColumn="1" w:lastColumn="0" w:noHBand="0" w:noVBand="1"/>
      </w:tblPr>
      <w:tblGrid>
        <w:gridCol w:w="628"/>
        <w:gridCol w:w="4111"/>
        <w:gridCol w:w="5305"/>
      </w:tblGrid>
      <w:tr w:rsidR="00014B09" w14:paraId="3CF559A9" w14:textId="77777777">
        <w:trPr>
          <w:trHeight w:val="276"/>
          <w:jc w:val="center"/>
        </w:trPr>
        <w:tc>
          <w:tcPr>
            <w:tcW w:w="628" w:type="dxa"/>
            <w:vMerge w:val="restart"/>
            <w:tcBorders>
              <w:top w:val="single" w:sz="4" w:space="0" w:color="auto"/>
              <w:left w:val="single" w:sz="4" w:space="0" w:color="auto"/>
              <w:bottom w:val="single" w:sz="4" w:space="0" w:color="auto"/>
              <w:right w:val="single" w:sz="4" w:space="0" w:color="auto"/>
            </w:tcBorders>
            <w:vAlign w:val="center"/>
          </w:tcPr>
          <w:p w14:paraId="511E26C6" w14:textId="77777777" w:rsidR="00014B09" w:rsidRDefault="003331AA" w:rsidP="004419F7">
            <w:pPr>
              <w:rPr>
                <w:szCs w:val="22"/>
              </w:rPr>
            </w:pPr>
            <w:r>
              <w:rPr>
                <w:sz w:val="22"/>
                <w:szCs w:val="22"/>
              </w:rPr>
              <w:t>№</w:t>
            </w:r>
          </w:p>
        </w:tc>
        <w:tc>
          <w:tcPr>
            <w:tcW w:w="4111" w:type="dxa"/>
            <w:vMerge w:val="restart"/>
            <w:tcBorders>
              <w:top w:val="single" w:sz="4" w:space="0" w:color="auto"/>
              <w:left w:val="single" w:sz="4" w:space="0" w:color="auto"/>
              <w:bottom w:val="single" w:sz="4" w:space="0" w:color="auto"/>
              <w:right w:val="single" w:sz="4" w:space="0" w:color="auto"/>
            </w:tcBorders>
            <w:vAlign w:val="center"/>
          </w:tcPr>
          <w:p w14:paraId="0CC253B2" w14:textId="77777777" w:rsidR="00014B09" w:rsidRDefault="003331AA" w:rsidP="004419F7">
            <w:pPr>
              <w:rPr>
                <w:szCs w:val="22"/>
              </w:rPr>
            </w:pPr>
            <w:r>
              <w:rPr>
                <w:sz w:val="22"/>
                <w:szCs w:val="22"/>
              </w:rPr>
              <w:t>Группа показателей</w:t>
            </w:r>
          </w:p>
        </w:tc>
        <w:tc>
          <w:tcPr>
            <w:tcW w:w="5305" w:type="dxa"/>
            <w:vMerge w:val="restart"/>
            <w:tcBorders>
              <w:top w:val="single" w:sz="4" w:space="0" w:color="auto"/>
              <w:left w:val="single" w:sz="4" w:space="0" w:color="auto"/>
              <w:bottom w:val="single" w:sz="4" w:space="0" w:color="auto"/>
              <w:right w:val="single" w:sz="4" w:space="0" w:color="auto"/>
            </w:tcBorders>
            <w:vAlign w:val="center"/>
          </w:tcPr>
          <w:p w14:paraId="16119E5F" w14:textId="77777777" w:rsidR="00014B09" w:rsidRDefault="003331AA" w:rsidP="004419F7">
            <w:pPr>
              <w:rPr>
                <w:szCs w:val="22"/>
              </w:rPr>
            </w:pPr>
            <w:r>
              <w:rPr>
                <w:sz w:val="22"/>
                <w:szCs w:val="22"/>
              </w:rPr>
              <w:t>Наименование показателя</w:t>
            </w:r>
          </w:p>
        </w:tc>
      </w:tr>
      <w:tr w:rsidR="00014B09" w14:paraId="55218654" w14:textId="77777777">
        <w:trPr>
          <w:trHeight w:val="276"/>
          <w:jc w:val="center"/>
        </w:trPr>
        <w:tc>
          <w:tcPr>
            <w:tcW w:w="628" w:type="dxa"/>
            <w:vMerge/>
            <w:tcBorders>
              <w:top w:val="single" w:sz="4" w:space="0" w:color="auto"/>
              <w:left w:val="single" w:sz="4" w:space="0" w:color="auto"/>
              <w:bottom w:val="single" w:sz="4" w:space="0" w:color="auto"/>
              <w:right w:val="single" w:sz="4" w:space="0" w:color="auto"/>
            </w:tcBorders>
            <w:vAlign w:val="center"/>
          </w:tcPr>
          <w:p w14:paraId="2B7D763F" w14:textId="77777777" w:rsidR="00014B09" w:rsidRDefault="00014B09" w:rsidP="004419F7">
            <w:pPr>
              <w:rPr>
                <w:szCs w:val="22"/>
              </w:rPr>
            </w:pPr>
          </w:p>
        </w:tc>
        <w:tc>
          <w:tcPr>
            <w:tcW w:w="4111" w:type="dxa"/>
            <w:vMerge/>
            <w:tcBorders>
              <w:top w:val="single" w:sz="4" w:space="0" w:color="auto"/>
              <w:left w:val="single" w:sz="4" w:space="0" w:color="auto"/>
              <w:bottom w:val="single" w:sz="4" w:space="0" w:color="auto"/>
              <w:right w:val="single" w:sz="4" w:space="0" w:color="auto"/>
            </w:tcBorders>
            <w:vAlign w:val="center"/>
          </w:tcPr>
          <w:p w14:paraId="072E1E2A" w14:textId="77777777" w:rsidR="00014B09" w:rsidRDefault="00014B09" w:rsidP="004419F7">
            <w:pPr>
              <w:rPr>
                <w:szCs w:val="22"/>
              </w:rPr>
            </w:pPr>
          </w:p>
        </w:tc>
        <w:tc>
          <w:tcPr>
            <w:tcW w:w="5305" w:type="dxa"/>
            <w:vMerge/>
            <w:tcBorders>
              <w:top w:val="single" w:sz="4" w:space="0" w:color="auto"/>
              <w:left w:val="single" w:sz="4" w:space="0" w:color="auto"/>
              <w:bottom w:val="single" w:sz="4" w:space="0" w:color="auto"/>
              <w:right w:val="single" w:sz="4" w:space="0" w:color="auto"/>
            </w:tcBorders>
            <w:vAlign w:val="center"/>
          </w:tcPr>
          <w:p w14:paraId="0F47EB7B" w14:textId="77777777" w:rsidR="00014B09" w:rsidRDefault="00014B09" w:rsidP="004419F7">
            <w:pPr>
              <w:rPr>
                <w:szCs w:val="22"/>
              </w:rPr>
            </w:pPr>
          </w:p>
        </w:tc>
      </w:tr>
      <w:tr w:rsidR="00014B09" w14:paraId="76A063A2" w14:textId="77777777">
        <w:trPr>
          <w:trHeight w:val="425"/>
          <w:jc w:val="center"/>
        </w:trPr>
        <w:tc>
          <w:tcPr>
            <w:tcW w:w="628" w:type="dxa"/>
            <w:tcBorders>
              <w:top w:val="nil"/>
              <w:left w:val="single" w:sz="4" w:space="0" w:color="auto"/>
              <w:bottom w:val="single" w:sz="4" w:space="0" w:color="auto"/>
              <w:right w:val="single" w:sz="4" w:space="0" w:color="auto"/>
            </w:tcBorders>
            <w:vAlign w:val="center"/>
          </w:tcPr>
          <w:p w14:paraId="022B2AA6" w14:textId="77777777" w:rsidR="00014B09" w:rsidRDefault="003331AA" w:rsidP="004419F7">
            <w:pPr>
              <w:jc w:val="center"/>
              <w:rPr>
                <w:szCs w:val="22"/>
              </w:rPr>
            </w:pPr>
            <w:r>
              <w:rPr>
                <w:sz w:val="22"/>
                <w:szCs w:val="22"/>
              </w:rPr>
              <w:t>1</w:t>
            </w:r>
          </w:p>
        </w:tc>
        <w:tc>
          <w:tcPr>
            <w:tcW w:w="4111" w:type="dxa"/>
            <w:vMerge w:val="restart"/>
            <w:tcBorders>
              <w:top w:val="nil"/>
              <w:left w:val="single" w:sz="4" w:space="0" w:color="auto"/>
              <w:bottom w:val="single" w:sz="4" w:space="0" w:color="auto"/>
              <w:right w:val="single" w:sz="4" w:space="0" w:color="auto"/>
            </w:tcBorders>
            <w:vAlign w:val="center"/>
          </w:tcPr>
          <w:p w14:paraId="4D0FC585" w14:textId="77777777" w:rsidR="00014B09" w:rsidRDefault="003331AA" w:rsidP="004419F7">
            <w:pPr>
              <w:rPr>
                <w:szCs w:val="22"/>
              </w:rPr>
            </w:pPr>
            <w:r>
              <w:rPr>
                <w:sz w:val="22"/>
                <w:szCs w:val="22"/>
              </w:rPr>
              <w:t>Доступность товаров и услуг для потребителей</w:t>
            </w:r>
          </w:p>
        </w:tc>
        <w:tc>
          <w:tcPr>
            <w:tcW w:w="5305" w:type="dxa"/>
            <w:tcBorders>
              <w:top w:val="nil"/>
              <w:left w:val="nil"/>
              <w:bottom w:val="single" w:sz="4" w:space="0" w:color="auto"/>
              <w:right w:val="single" w:sz="4" w:space="0" w:color="auto"/>
            </w:tcBorders>
            <w:vAlign w:val="center"/>
          </w:tcPr>
          <w:p w14:paraId="71196764" w14:textId="77777777" w:rsidR="00014B09" w:rsidRDefault="003331AA" w:rsidP="004419F7">
            <w:pPr>
              <w:rPr>
                <w:szCs w:val="22"/>
              </w:rPr>
            </w:pPr>
            <w:r>
              <w:rPr>
                <w:sz w:val="22"/>
                <w:szCs w:val="22"/>
              </w:rPr>
              <w:t>Доля потребителей в жилых домах, обеспеченных доступом к коммунальной инфраструктуре</w:t>
            </w:r>
          </w:p>
        </w:tc>
      </w:tr>
      <w:tr w:rsidR="00014B09" w14:paraId="10D79EA4" w14:textId="77777777">
        <w:trPr>
          <w:trHeight w:val="234"/>
          <w:jc w:val="center"/>
        </w:trPr>
        <w:tc>
          <w:tcPr>
            <w:tcW w:w="628" w:type="dxa"/>
            <w:tcBorders>
              <w:top w:val="nil"/>
              <w:left w:val="single" w:sz="4" w:space="0" w:color="auto"/>
              <w:bottom w:val="single" w:sz="4" w:space="0" w:color="auto"/>
              <w:right w:val="single" w:sz="4" w:space="0" w:color="auto"/>
            </w:tcBorders>
            <w:vAlign w:val="center"/>
          </w:tcPr>
          <w:p w14:paraId="021B24E2" w14:textId="77777777" w:rsidR="00014B09" w:rsidRDefault="003331AA" w:rsidP="004419F7">
            <w:pPr>
              <w:jc w:val="center"/>
              <w:rPr>
                <w:szCs w:val="22"/>
              </w:rPr>
            </w:pPr>
            <w:r>
              <w:rPr>
                <w:sz w:val="22"/>
                <w:szCs w:val="22"/>
              </w:rPr>
              <w:t>2</w:t>
            </w:r>
          </w:p>
        </w:tc>
        <w:tc>
          <w:tcPr>
            <w:tcW w:w="4111" w:type="dxa"/>
            <w:vMerge/>
            <w:tcBorders>
              <w:top w:val="nil"/>
              <w:left w:val="single" w:sz="4" w:space="0" w:color="auto"/>
              <w:bottom w:val="single" w:sz="4" w:space="0" w:color="auto"/>
              <w:right w:val="single" w:sz="4" w:space="0" w:color="auto"/>
            </w:tcBorders>
            <w:vAlign w:val="center"/>
          </w:tcPr>
          <w:p w14:paraId="66629C49" w14:textId="77777777" w:rsidR="00014B09" w:rsidRDefault="00014B09" w:rsidP="004419F7">
            <w:pPr>
              <w:rPr>
                <w:szCs w:val="22"/>
              </w:rPr>
            </w:pPr>
          </w:p>
        </w:tc>
        <w:tc>
          <w:tcPr>
            <w:tcW w:w="5305" w:type="dxa"/>
            <w:tcBorders>
              <w:top w:val="nil"/>
              <w:left w:val="nil"/>
              <w:bottom w:val="single" w:sz="4" w:space="0" w:color="auto"/>
              <w:right w:val="single" w:sz="4" w:space="0" w:color="auto"/>
            </w:tcBorders>
            <w:vAlign w:val="center"/>
          </w:tcPr>
          <w:p w14:paraId="70128079" w14:textId="77777777" w:rsidR="00014B09" w:rsidRDefault="003331AA" w:rsidP="004419F7">
            <w:pPr>
              <w:rPr>
                <w:szCs w:val="22"/>
              </w:rPr>
            </w:pPr>
            <w:r>
              <w:rPr>
                <w:sz w:val="22"/>
                <w:szCs w:val="22"/>
              </w:rPr>
              <w:t>Удельное энергопотребление</w:t>
            </w:r>
          </w:p>
        </w:tc>
      </w:tr>
      <w:tr w:rsidR="00014B09" w14:paraId="1CB6A6D5" w14:textId="77777777">
        <w:trPr>
          <w:trHeight w:val="577"/>
          <w:jc w:val="center"/>
        </w:trPr>
        <w:tc>
          <w:tcPr>
            <w:tcW w:w="628" w:type="dxa"/>
            <w:tcBorders>
              <w:top w:val="nil"/>
              <w:left w:val="single" w:sz="4" w:space="0" w:color="auto"/>
              <w:bottom w:val="single" w:sz="4" w:space="0" w:color="auto"/>
              <w:right w:val="single" w:sz="4" w:space="0" w:color="auto"/>
            </w:tcBorders>
            <w:vAlign w:val="center"/>
          </w:tcPr>
          <w:p w14:paraId="3AEDB6A5" w14:textId="77777777" w:rsidR="00014B09" w:rsidRDefault="003331AA" w:rsidP="004419F7">
            <w:pPr>
              <w:jc w:val="center"/>
              <w:rPr>
                <w:szCs w:val="22"/>
              </w:rPr>
            </w:pPr>
            <w:r>
              <w:rPr>
                <w:sz w:val="22"/>
                <w:szCs w:val="22"/>
              </w:rPr>
              <w:t>3</w:t>
            </w:r>
          </w:p>
        </w:tc>
        <w:tc>
          <w:tcPr>
            <w:tcW w:w="4111" w:type="dxa"/>
            <w:vMerge/>
            <w:tcBorders>
              <w:top w:val="nil"/>
              <w:left w:val="single" w:sz="4" w:space="0" w:color="auto"/>
              <w:bottom w:val="single" w:sz="4" w:space="0" w:color="auto"/>
              <w:right w:val="single" w:sz="4" w:space="0" w:color="auto"/>
            </w:tcBorders>
            <w:vAlign w:val="center"/>
          </w:tcPr>
          <w:p w14:paraId="4C84B334" w14:textId="77777777" w:rsidR="00014B09" w:rsidRDefault="00014B09" w:rsidP="004419F7">
            <w:pPr>
              <w:rPr>
                <w:szCs w:val="22"/>
              </w:rPr>
            </w:pPr>
          </w:p>
        </w:tc>
        <w:tc>
          <w:tcPr>
            <w:tcW w:w="5305" w:type="dxa"/>
            <w:tcBorders>
              <w:top w:val="nil"/>
              <w:left w:val="nil"/>
              <w:bottom w:val="single" w:sz="4" w:space="0" w:color="auto"/>
              <w:right w:val="single" w:sz="4" w:space="0" w:color="auto"/>
            </w:tcBorders>
            <w:vAlign w:val="center"/>
          </w:tcPr>
          <w:p w14:paraId="19DBB4E0" w14:textId="77777777" w:rsidR="00014B09" w:rsidRDefault="003331AA" w:rsidP="004419F7">
            <w:pPr>
              <w:rPr>
                <w:szCs w:val="22"/>
              </w:rPr>
            </w:pPr>
            <w:r>
              <w:rPr>
                <w:sz w:val="22"/>
                <w:szCs w:val="22"/>
              </w:rPr>
              <w:t>Доля расходов на оплату услуг в совокупном доходе населения</w:t>
            </w:r>
          </w:p>
        </w:tc>
      </w:tr>
      <w:tr w:rsidR="00014B09" w14:paraId="54AD27B6" w14:textId="77777777">
        <w:trPr>
          <w:trHeight w:val="132"/>
          <w:jc w:val="center"/>
        </w:trPr>
        <w:tc>
          <w:tcPr>
            <w:tcW w:w="628" w:type="dxa"/>
            <w:tcBorders>
              <w:top w:val="nil"/>
              <w:left w:val="single" w:sz="4" w:space="0" w:color="auto"/>
              <w:bottom w:val="single" w:sz="4" w:space="0" w:color="auto"/>
              <w:right w:val="single" w:sz="4" w:space="0" w:color="auto"/>
            </w:tcBorders>
            <w:vAlign w:val="center"/>
          </w:tcPr>
          <w:p w14:paraId="262AE85C" w14:textId="77777777" w:rsidR="00014B09" w:rsidRDefault="003331AA" w:rsidP="004419F7">
            <w:pPr>
              <w:jc w:val="center"/>
              <w:rPr>
                <w:szCs w:val="22"/>
              </w:rPr>
            </w:pPr>
            <w:r>
              <w:rPr>
                <w:sz w:val="22"/>
                <w:szCs w:val="22"/>
              </w:rPr>
              <w:t>4</w:t>
            </w:r>
          </w:p>
        </w:tc>
        <w:tc>
          <w:tcPr>
            <w:tcW w:w="4111" w:type="dxa"/>
            <w:vMerge/>
            <w:tcBorders>
              <w:top w:val="nil"/>
              <w:left w:val="single" w:sz="4" w:space="0" w:color="auto"/>
              <w:bottom w:val="single" w:sz="4" w:space="0" w:color="auto"/>
              <w:right w:val="single" w:sz="4" w:space="0" w:color="auto"/>
            </w:tcBorders>
            <w:vAlign w:val="center"/>
          </w:tcPr>
          <w:p w14:paraId="5720E6FD" w14:textId="77777777" w:rsidR="00014B09" w:rsidRDefault="00014B09" w:rsidP="004419F7">
            <w:pPr>
              <w:rPr>
                <w:szCs w:val="22"/>
              </w:rPr>
            </w:pPr>
          </w:p>
        </w:tc>
        <w:tc>
          <w:tcPr>
            <w:tcW w:w="5305" w:type="dxa"/>
            <w:tcBorders>
              <w:top w:val="nil"/>
              <w:left w:val="nil"/>
              <w:bottom w:val="single" w:sz="4" w:space="0" w:color="auto"/>
              <w:right w:val="single" w:sz="4" w:space="0" w:color="auto"/>
            </w:tcBorders>
            <w:vAlign w:val="center"/>
          </w:tcPr>
          <w:p w14:paraId="244A6263" w14:textId="77777777" w:rsidR="00014B09" w:rsidRDefault="003331AA" w:rsidP="004419F7">
            <w:pPr>
              <w:rPr>
                <w:szCs w:val="22"/>
              </w:rPr>
            </w:pPr>
            <w:r>
              <w:rPr>
                <w:sz w:val="22"/>
                <w:szCs w:val="22"/>
              </w:rPr>
              <w:t>Индекс нового строительства</w:t>
            </w:r>
          </w:p>
        </w:tc>
      </w:tr>
      <w:tr w:rsidR="00014B09" w14:paraId="2360A8FD" w14:textId="77777777">
        <w:trPr>
          <w:trHeight w:val="306"/>
          <w:jc w:val="center"/>
        </w:trPr>
        <w:tc>
          <w:tcPr>
            <w:tcW w:w="628" w:type="dxa"/>
            <w:tcBorders>
              <w:top w:val="nil"/>
              <w:left w:val="single" w:sz="4" w:space="0" w:color="auto"/>
              <w:bottom w:val="single" w:sz="4" w:space="0" w:color="auto"/>
              <w:right w:val="single" w:sz="4" w:space="0" w:color="auto"/>
            </w:tcBorders>
            <w:vAlign w:val="center"/>
          </w:tcPr>
          <w:p w14:paraId="11D9505B" w14:textId="77777777" w:rsidR="00014B09" w:rsidRDefault="003331AA" w:rsidP="004419F7">
            <w:pPr>
              <w:jc w:val="center"/>
              <w:rPr>
                <w:szCs w:val="22"/>
              </w:rPr>
            </w:pPr>
            <w:r>
              <w:rPr>
                <w:sz w:val="22"/>
                <w:szCs w:val="22"/>
              </w:rPr>
              <w:lastRenderedPageBreak/>
              <w:t>5</w:t>
            </w:r>
          </w:p>
        </w:tc>
        <w:tc>
          <w:tcPr>
            <w:tcW w:w="4111" w:type="dxa"/>
            <w:vMerge w:val="restart"/>
            <w:tcBorders>
              <w:top w:val="nil"/>
              <w:left w:val="single" w:sz="4" w:space="0" w:color="auto"/>
              <w:bottom w:val="single" w:sz="4" w:space="0" w:color="auto"/>
              <w:right w:val="single" w:sz="4" w:space="0" w:color="auto"/>
            </w:tcBorders>
            <w:vAlign w:val="center"/>
          </w:tcPr>
          <w:p w14:paraId="58EC615D" w14:textId="77777777" w:rsidR="00014B09" w:rsidRDefault="003331AA" w:rsidP="004419F7">
            <w:pPr>
              <w:rPr>
                <w:szCs w:val="22"/>
              </w:rPr>
            </w:pPr>
            <w:r>
              <w:rPr>
                <w:sz w:val="22"/>
                <w:szCs w:val="22"/>
              </w:rPr>
              <w:t>Спрос на коммунальные ресурсы</w:t>
            </w:r>
          </w:p>
        </w:tc>
        <w:tc>
          <w:tcPr>
            <w:tcW w:w="5305" w:type="dxa"/>
            <w:tcBorders>
              <w:top w:val="nil"/>
              <w:left w:val="nil"/>
              <w:bottom w:val="single" w:sz="4" w:space="0" w:color="auto"/>
              <w:right w:val="single" w:sz="4" w:space="0" w:color="auto"/>
            </w:tcBorders>
            <w:vAlign w:val="center"/>
          </w:tcPr>
          <w:p w14:paraId="7F60105C" w14:textId="77777777" w:rsidR="00014B09" w:rsidRDefault="003331AA" w:rsidP="004419F7">
            <w:pPr>
              <w:rPr>
                <w:szCs w:val="22"/>
              </w:rPr>
            </w:pPr>
            <w:r>
              <w:rPr>
                <w:sz w:val="22"/>
                <w:szCs w:val="22"/>
              </w:rPr>
              <w:t>Общий объем реализация</w:t>
            </w:r>
          </w:p>
        </w:tc>
      </w:tr>
      <w:tr w:rsidR="00014B09" w14:paraId="32CD910B" w14:textId="77777777">
        <w:trPr>
          <w:trHeight w:val="409"/>
          <w:jc w:val="center"/>
        </w:trPr>
        <w:tc>
          <w:tcPr>
            <w:tcW w:w="628" w:type="dxa"/>
            <w:tcBorders>
              <w:top w:val="nil"/>
              <w:left w:val="single" w:sz="4" w:space="0" w:color="auto"/>
              <w:bottom w:val="single" w:sz="4" w:space="0" w:color="auto"/>
              <w:right w:val="single" w:sz="4" w:space="0" w:color="auto"/>
            </w:tcBorders>
            <w:vAlign w:val="center"/>
          </w:tcPr>
          <w:p w14:paraId="4E3FA649" w14:textId="77777777" w:rsidR="00014B09" w:rsidRDefault="003331AA" w:rsidP="004419F7">
            <w:pPr>
              <w:jc w:val="center"/>
              <w:rPr>
                <w:szCs w:val="22"/>
              </w:rPr>
            </w:pPr>
            <w:r>
              <w:rPr>
                <w:sz w:val="22"/>
                <w:szCs w:val="22"/>
              </w:rPr>
              <w:t>6</w:t>
            </w:r>
          </w:p>
        </w:tc>
        <w:tc>
          <w:tcPr>
            <w:tcW w:w="4111" w:type="dxa"/>
            <w:vMerge/>
            <w:tcBorders>
              <w:top w:val="nil"/>
              <w:left w:val="single" w:sz="4" w:space="0" w:color="auto"/>
              <w:bottom w:val="single" w:sz="4" w:space="0" w:color="auto"/>
              <w:right w:val="single" w:sz="4" w:space="0" w:color="auto"/>
            </w:tcBorders>
            <w:vAlign w:val="center"/>
          </w:tcPr>
          <w:p w14:paraId="7ADB1715" w14:textId="77777777" w:rsidR="00014B09" w:rsidRDefault="00014B09" w:rsidP="004419F7">
            <w:pPr>
              <w:rPr>
                <w:szCs w:val="22"/>
              </w:rPr>
            </w:pPr>
          </w:p>
        </w:tc>
        <w:tc>
          <w:tcPr>
            <w:tcW w:w="5305" w:type="dxa"/>
            <w:tcBorders>
              <w:top w:val="nil"/>
              <w:left w:val="nil"/>
              <w:bottom w:val="single" w:sz="4" w:space="0" w:color="auto"/>
              <w:right w:val="single" w:sz="4" w:space="0" w:color="auto"/>
            </w:tcBorders>
            <w:vAlign w:val="center"/>
          </w:tcPr>
          <w:p w14:paraId="4211754B" w14:textId="77777777" w:rsidR="00014B09" w:rsidRDefault="003331AA" w:rsidP="004419F7">
            <w:pPr>
              <w:rPr>
                <w:szCs w:val="22"/>
              </w:rPr>
            </w:pPr>
            <w:r>
              <w:rPr>
                <w:sz w:val="22"/>
                <w:szCs w:val="22"/>
              </w:rPr>
              <w:t>Прирост объемов реализация</w:t>
            </w:r>
          </w:p>
        </w:tc>
      </w:tr>
      <w:tr w:rsidR="00014B09" w14:paraId="010F3E21" w14:textId="77777777">
        <w:trPr>
          <w:trHeight w:val="264"/>
          <w:jc w:val="center"/>
        </w:trPr>
        <w:tc>
          <w:tcPr>
            <w:tcW w:w="628" w:type="dxa"/>
            <w:tcBorders>
              <w:top w:val="nil"/>
              <w:left w:val="single" w:sz="4" w:space="0" w:color="auto"/>
              <w:bottom w:val="single" w:sz="4" w:space="0" w:color="auto"/>
              <w:right w:val="single" w:sz="4" w:space="0" w:color="auto"/>
            </w:tcBorders>
            <w:vAlign w:val="center"/>
          </w:tcPr>
          <w:p w14:paraId="134221D3" w14:textId="77777777" w:rsidR="00014B09" w:rsidRDefault="003331AA" w:rsidP="004419F7">
            <w:pPr>
              <w:jc w:val="center"/>
              <w:rPr>
                <w:szCs w:val="22"/>
              </w:rPr>
            </w:pPr>
            <w:r>
              <w:rPr>
                <w:sz w:val="22"/>
                <w:szCs w:val="22"/>
              </w:rPr>
              <w:t>7</w:t>
            </w:r>
          </w:p>
        </w:tc>
        <w:tc>
          <w:tcPr>
            <w:tcW w:w="4111" w:type="dxa"/>
            <w:vMerge w:val="restart"/>
            <w:tcBorders>
              <w:top w:val="nil"/>
              <w:left w:val="single" w:sz="4" w:space="0" w:color="auto"/>
              <w:bottom w:val="single" w:sz="4" w:space="0" w:color="auto"/>
              <w:right w:val="single" w:sz="4" w:space="0" w:color="auto"/>
            </w:tcBorders>
            <w:vAlign w:val="center"/>
          </w:tcPr>
          <w:p w14:paraId="6B18526C" w14:textId="77777777" w:rsidR="00014B09" w:rsidRDefault="003331AA" w:rsidP="004419F7">
            <w:pPr>
              <w:rPr>
                <w:szCs w:val="22"/>
              </w:rPr>
            </w:pPr>
            <w:r>
              <w:rPr>
                <w:sz w:val="22"/>
                <w:szCs w:val="22"/>
              </w:rPr>
              <w:t>Показатели эффективности производства и транспортировки ресурсов</w:t>
            </w:r>
          </w:p>
        </w:tc>
        <w:tc>
          <w:tcPr>
            <w:tcW w:w="5305" w:type="dxa"/>
            <w:tcBorders>
              <w:top w:val="nil"/>
              <w:left w:val="nil"/>
              <w:bottom w:val="single" w:sz="4" w:space="0" w:color="auto"/>
              <w:right w:val="single" w:sz="4" w:space="0" w:color="auto"/>
            </w:tcBorders>
            <w:vAlign w:val="center"/>
          </w:tcPr>
          <w:p w14:paraId="1F1EF0F9" w14:textId="77777777" w:rsidR="00014B09" w:rsidRDefault="003331AA" w:rsidP="004419F7">
            <w:pPr>
              <w:rPr>
                <w:szCs w:val="22"/>
              </w:rPr>
            </w:pPr>
            <w:r>
              <w:rPr>
                <w:sz w:val="22"/>
                <w:szCs w:val="22"/>
              </w:rPr>
              <w:t>Уровень потерь в сети</w:t>
            </w:r>
          </w:p>
        </w:tc>
      </w:tr>
      <w:tr w:rsidR="00014B09" w14:paraId="002D1438" w14:textId="77777777">
        <w:trPr>
          <w:trHeight w:val="291"/>
          <w:jc w:val="center"/>
        </w:trPr>
        <w:tc>
          <w:tcPr>
            <w:tcW w:w="628" w:type="dxa"/>
            <w:tcBorders>
              <w:top w:val="nil"/>
              <w:left w:val="single" w:sz="4" w:space="0" w:color="auto"/>
              <w:bottom w:val="single" w:sz="4" w:space="0" w:color="auto"/>
              <w:right w:val="single" w:sz="4" w:space="0" w:color="auto"/>
            </w:tcBorders>
            <w:vAlign w:val="center"/>
          </w:tcPr>
          <w:p w14:paraId="40CF17E8" w14:textId="77777777" w:rsidR="00014B09" w:rsidRDefault="003331AA" w:rsidP="004419F7">
            <w:pPr>
              <w:jc w:val="center"/>
              <w:rPr>
                <w:szCs w:val="22"/>
              </w:rPr>
            </w:pPr>
            <w:r>
              <w:rPr>
                <w:sz w:val="22"/>
                <w:szCs w:val="22"/>
              </w:rPr>
              <w:t>8</w:t>
            </w:r>
          </w:p>
        </w:tc>
        <w:tc>
          <w:tcPr>
            <w:tcW w:w="4111" w:type="dxa"/>
            <w:vMerge/>
            <w:tcBorders>
              <w:top w:val="nil"/>
              <w:left w:val="single" w:sz="4" w:space="0" w:color="auto"/>
              <w:bottom w:val="single" w:sz="4" w:space="0" w:color="auto"/>
              <w:right w:val="single" w:sz="4" w:space="0" w:color="auto"/>
            </w:tcBorders>
            <w:vAlign w:val="center"/>
          </w:tcPr>
          <w:p w14:paraId="63D507A8" w14:textId="77777777" w:rsidR="00014B09" w:rsidRDefault="00014B09" w:rsidP="004419F7">
            <w:pPr>
              <w:rPr>
                <w:szCs w:val="22"/>
              </w:rPr>
            </w:pPr>
          </w:p>
        </w:tc>
        <w:tc>
          <w:tcPr>
            <w:tcW w:w="5305" w:type="dxa"/>
            <w:tcBorders>
              <w:top w:val="nil"/>
              <w:left w:val="nil"/>
              <w:bottom w:val="single" w:sz="4" w:space="0" w:color="auto"/>
              <w:right w:val="single" w:sz="4" w:space="0" w:color="auto"/>
            </w:tcBorders>
            <w:vAlign w:val="center"/>
          </w:tcPr>
          <w:p w14:paraId="7E939E4E" w14:textId="77777777" w:rsidR="00014B09" w:rsidRDefault="003331AA" w:rsidP="004419F7">
            <w:pPr>
              <w:rPr>
                <w:szCs w:val="22"/>
              </w:rPr>
            </w:pPr>
            <w:r>
              <w:rPr>
                <w:sz w:val="22"/>
                <w:szCs w:val="22"/>
              </w:rPr>
              <w:t>Коэффициент потерь в сети</w:t>
            </w:r>
          </w:p>
        </w:tc>
      </w:tr>
      <w:tr w:rsidR="00014B09" w14:paraId="24230E2B" w14:textId="77777777">
        <w:trPr>
          <w:trHeight w:val="185"/>
          <w:jc w:val="center"/>
        </w:trPr>
        <w:tc>
          <w:tcPr>
            <w:tcW w:w="628" w:type="dxa"/>
            <w:tcBorders>
              <w:top w:val="nil"/>
              <w:left w:val="single" w:sz="4" w:space="0" w:color="auto"/>
              <w:bottom w:val="single" w:sz="4" w:space="0" w:color="auto"/>
              <w:right w:val="single" w:sz="4" w:space="0" w:color="auto"/>
            </w:tcBorders>
            <w:vAlign w:val="center"/>
          </w:tcPr>
          <w:p w14:paraId="5C6D61D0" w14:textId="77777777" w:rsidR="00014B09" w:rsidRDefault="003331AA" w:rsidP="004419F7">
            <w:pPr>
              <w:jc w:val="center"/>
              <w:rPr>
                <w:szCs w:val="22"/>
              </w:rPr>
            </w:pPr>
            <w:r>
              <w:rPr>
                <w:sz w:val="22"/>
                <w:szCs w:val="22"/>
              </w:rPr>
              <w:t>8</w:t>
            </w:r>
          </w:p>
        </w:tc>
        <w:tc>
          <w:tcPr>
            <w:tcW w:w="4111" w:type="dxa"/>
            <w:vMerge w:val="restart"/>
            <w:tcBorders>
              <w:top w:val="nil"/>
              <w:left w:val="single" w:sz="4" w:space="0" w:color="auto"/>
              <w:bottom w:val="single" w:sz="4" w:space="0" w:color="auto"/>
              <w:right w:val="single" w:sz="4" w:space="0" w:color="auto"/>
            </w:tcBorders>
            <w:vAlign w:val="center"/>
          </w:tcPr>
          <w:p w14:paraId="6B4E4E9D" w14:textId="77777777" w:rsidR="00014B09" w:rsidRDefault="003331AA" w:rsidP="004419F7">
            <w:pPr>
              <w:rPr>
                <w:szCs w:val="22"/>
              </w:rPr>
            </w:pPr>
            <w:r>
              <w:rPr>
                <w:sz w:val="22"/>
                <w:szCs w:val="22"/>
              </w:rPr>
              <w:t>Надежность (бесперебойность) снабжения потребителей услугами</w:t>
            </w:r>
          </w:p>
        </w:tc>
        <w:tc>
          <w:tcPr>
            <w:tcW w:w="5305" w:type="dxa"/>
            <w:tcBorders>
              <w:top w:val="nil"/>
              <w:left w:val="nil"/>
              <w:bottom w:val="single" w:sz="4" w:space="0" w:color="auto"/>
              <w:right w:val="single" w:sz="4" w:space="0" w:color="auto"/>
            </w:tcBorders>
            <w:vAlign w:val="center"/>
          </w:tcPr>
          <w:p w14:paraId="362AD466" w14:textId="77777777" w:rsidR="00014B09" w:rsidRDefault="003331AA" w:rsidP="004419F7">
            <w:pPr>
              <w:rPr>
                <w:szCs w:val="22"/>
              </w:rPr>
            </w:pPr>
            <w:r>
              <w:rPr>
                <w:sz w:val="22"/>
                <w:szCs w:val="22"/>
              </w:rPr>
              <w:t>Аварийность систем коммунальной инфраструктуры</w:t>
            </w:r>
          </w:p>
        </w:tc>
      </w:tr>
      <w:tr w:rsidR="00014B09" w14:paraId="017A72C3" w14:textId="77777777">
        <w:trPr>
          <w:trHeight w:val="232"/>
          <w:jc w:val="center"/>
        </w:trPr>
        <w:tc>
          <w:tcPr>
            <w:tcW w:w="628" w:type="dxa"/>
            <w:tcBorders>
              <w:top w:val="nil"/>
              <w:left w:val="single" w:sz="4" w:space="0" w:color="auto"/>
              <w:bottom w:val="single" w:sz="4" w:space="0" w:color="auto"/>
              <w:right w:val="single" w:sz="4" w:space="0" w:color="auto"/>
            </w:tcBorders>
            <w:vAlign w:val="center"/>
          </w:tcPr>
          <w:p w14:paraId="6FE35B8A" w14:textId="77777777" w:rsidR="00014B09" w:rsidRDefault="003331AA" w:rsidP="004419F7">
            <w:pPr>
              <w:jc w:val="center"/>
              <w:rPr>
                <w:szCs w:val="22"/>
              </w:rPr>
            </w:pPr>
            <w:r>
              <w:rPr>
                <w:sz w:val="22"/>
                <w:szCs w:val="22"/>
              </w:rPr>
              <w:t>9</w:t>
            </w:r>
          </w:p>
        </w:tc>
        <w:tc>
          <w:tcPr>
            <w:tcW w:w="4111" w:type="dxa"/>
            <w:vMerge/>
            <w:tcBorders>
              <w:top w:val="nil"/>
              <w:left w:val="single" w:sz="4" w:space="0" w:color="auto"/>
              <w:bottom w:val="single" w:sz="4" w:space="0" w:color="auto"/>
              <w:right w:val="single" w:sz="4" w:space="0" w:color="auto"/>
            </w:tcBorders>
            <w:vAlign w:val="center"/>
          </w:tcPr>
          <w:p w14:paraId="003BA7C3" w14:textId="77777777" w:rsidR="00014B09" w:rsidRDefault="00014B09" w:rsidP="004419F7">
            <w:pPr>
              <w:rPr>
                <w:szCs w:val="22"/>
              </w:rPr>
            </w:pPr>
          </w:p>
        </w:tc>
        <w:tc>
          <w:tcPr>
            <w:tcW w:w="5305" w:type="dxa"/>
            <w:tcBorders>
              <w:top w:val="nil"/>
              <w:left w:val="nil"/>
              <w:bottom w:val="single" w:sz="4" w:space="0" w:color="auto"/>
              <w:right w:val="single" w:sz="4" w:space="0" w:color="auto"/>
            </w:tcBorders>
            <w:vAlign w:val="center"/>
          </w:tcPr>
          <w:p w14:paraId="0B9F833D" w14:textId="77777777" w:rsidR="00014B09" w:rsidRDefault="003331AA" w:rsidP="004419F7">
            <w:pPr>
              <w:rPr>
                <w:szCs w:val="22"/>
              </w:rPr>
            </w:pPr>
            <w:r>
              <w:rPr>
                <w:sz w:val="22"/>
                <w:szCs w:val="22"/>
              </w:rPr>
              <w:t>Удельный вес сетей, нуждающихся в замене</w:t>
            </w:r>
          </w:p>
        </w:tc>
      </w:tr>
      <w:tr w:rsidR="00014B09" w14:paraId="1CC5412C" w14:textId="77777777">
        <w:trPr>
          <w:trHeight w:val="547"/>
          <w:jc w:val="center"/>
        </w:trPr>
        <w:tc>
          <w:tcPr>
            <w:tcW w:w="628" w:type="dxa"/>
            <w:tcBorders>
              <w:top w:val="nil"/>
              <w:left w:val="single" w:sz="4" w:space="0" w:color="auto"/>
              <w:bottom w:val="single" w:sz="4" w:space="0" w:color="auto"/>
              <w:right w:val="single" w:sz="4" w:space="0" w:color="auto"/>
            </w:tcBorders>
            <w:vAlign w:val="center"/>
          </w:tcPr>
          <w:p w14:paraId="51915C26" w14:textId="77777777" w:rsidR="00014B09" w:rsidRDefault="003331AA" w:rsidP="004419F7">
            <w:pPr>
              <w:jc w:val="center"/>
              <w:rPr>
                <w:szCs w:val="22"/>
              </w:rPr>
            </w:pPr>
            <w:r>
              <w:rPr>
                <w:sz w:val="22"/>
                <w:szCs w:val="22"/>
              </w:rPr>
              <w:t>10</w:t>
            </w:r>
          </w:p>
        </w:tc>
        <w:tc>
          <w:tcPr>
            <w:tcW w:w="4111" w:type="dxa"/>
            <w:vMerge w:val="restart"/>
            <w:tcBorders>
              <w:top w:val="nil"/>
              <w:left w:val="single" w:sz="4" w:space="0" w:color="auto"/>
              <w:bottom w:val="single" w:sz="4" w:space="0" w:color="auto"/>
              <w:right w:val="single" w:sz="4" w:space="0" w:color="auto"/>
            </w:tcBorders>
            <w:vAlign w:val="center"/>
          </w:tcPr>
          <w:p w14:paraId="50890D07" w14:textId="77777777" w:rsidR="00014B09" w:rsidRDefault="003331AA" w:rsidP="004419F7">
            <w:pPr>
              <w:rPr>
                <w:szCs w:val="22"/>
              </w:rPr>
            </w:pPr>
            <w:r>
              <w:rPr>
                <w:sz w:val="22"/>
                <w:szCs w:val="22"/>
              </w:rPr>
              <w:t>Показатели качества поставляемого ресурса</w:t>
            </w:r>
          </w:p>
        </w:tc>
        <w:tc>
          <w:tcPr>
            <w:tcW w:w="5305" w:type="dxa"/>
            <w:tcBorders>
              <w:top w:val="nil"/>
              <w:left w:val="nil"/>
              <w:bottom w:val="single" w:sz="4" w:space="0" w:color="auto"/>
              <w:right w:val="single" w:sz="4" w:space="0" w:color="auto"/>
            </w:tcBorders>
            <w:vAlign w:val="center"/>
          </w:tcPr>
          <w:p w14:paraId="34C5A12E" w14:textId="77777777" w:rsidR="00014B09" w:rsidRDefault="003331AA" w:rsidP="004419F7">
            <w:pPr>
              <w:rPr>
                <w:szCs w:val="22"/>
              </w:rPr>
            </w:pPr>
            <w:r>
              <w:rPr>
                <w:sz w:val="22"/>
                <w:szCs w:val="22"/>
              </w:rPr>
              <w:t xml:space="preserve">Установленная мощность трансформаторов (220 </w:t>
            </w:r>
            <w:proofErr w:type="spellStart"/>
            <w:r>
              <w:rPr>
                <w:sz w:val="22"/>
                <w:szCs w:val="22"/>
              </w:rPr>
              <w:t>кВ</w:t>
            </w:r>
            <w:proofErr w:type="spellEnd"/>
            <w:r>
              <w:rPr>
                <w:sz w:val="22"/>
                <w:szCs w:val="22"/>
              </w:rPr>
              <w:t>)</w:t>
            </w:r>
          </w:p>
        </w:tc>
      </w:tr>
      <w:tr w:rsidR="00014B09" w14:paraId="598EC07C" w14:textId="77777777">
        <w:trPr>
          <w:trHeight w:val="285"/>
          <w:jc w:val="center"/>
        </w:trPr>
        <w:tc>
          <w:tcPr>
            <w:tcW w:w="628" w:type="dxa"/>
            <w:tcBorders>
              <w:top w:val="nil"/>
              <w:left w:val="single" w:sz="4" w:space="0" w:color="auto"/>
              <w:bottom w:val="single" w:sz="4" w:space="0" w:color="auto"/>
              <w:right w:val="single" w:sz="4" w:space="0" w:color="auto"/>
            </w:tcBorders>
            <w:vAlign w:val="center"/>
          </w:tcPr>
          <w:p w14:paraId="5661F832" w14:textId="77777777" w:rsidR="00014B09" w:rsidRDefault="003331AA" w:rsidP="004419F7">
            <w:pPr>
              <w:jc w:val="center"/>
              <w:rPr>
                <w:szCs w:val="22"/>
              </w:rPr>
            </w:pPr>
            <w:r>
              <w:rPr>
                <w:sz w:val="22"/>
                <w:szCs w:val="22"/>
              </w:rPr>
              <w:t>12</w:t>
            </w:r>
          </w:p>
        </w:tc>
        <w:tc>
          <w:tcPr>
            <w:tcW w:w="4111" w:type="dxa"/>
            <w:vMerge/>
            <w:tcBorders>
              <w:top w:val="nil"/>
              <w:left w:val="single" w:sz="4" w:space="0" w:color="auto"/>
              <w:bottom w:val="single" w:sz="4" w:space="0" w:color="auto"/>
              <w:right w:val="single" w:sz="4" w:space="0" w:color="auto"/>
            </w:tcBorders>
            <w:vAlign w:val="center"/>
          </w:tcPr>
          <w:p w14:paraId="077B6D62" w14:textId="77777777" w:rsidR="00014B09" w:rsidRDefault="00014B09" w:rsidP="004419F7">
            <w:pPr>
              <w:rPr>
                <w:szCs w:val="22"/>
              </w:rPr>
            </w:pPr>
          </w:p>
        </w:tc>
        <w:tc>
          <w:tcPr>
            <w:tcW w:w="5305" w:type="dxa"/>
            <w:tcBorders>
              <w:top w:val="nil"/>
              <w:left w:val="nil"/>
              <w:bottom w:val="single" w:sz="4" w:space="0" w:color="auto"/>
              <w:right w:val="single" w:sz="4" w:space="0" w:color="auto"/>
            </w:tcBorders>
            <w:vAlign w:val="center"/>
          </w:tcPr>
          <w:p w14:paraId="25200C90" w14:textId="77777777" w:rsidR="00014B09" w:rsidRDefault="003331AA" w:rsidP="004419F7">
            <w:pPr>
              <w:rPr>
                <w:szCs w:val="22"/>
              </w:rPr>
            </w:pPr>
            <w:r>
              <w:rPr>
                <w:sz w:val="22"/>
                <w:szCs w:val="22"/>
              </w:rPr>
              <w:t xml:space="preserve">Установленная мощность трансформаторов (35-110 </w:t>
            </w:r>
            <w:proofErr w:type="spellStart"/>
            <w:r>
              <w:rPr>
                <w:sz w:val="22"/>
                <w:szCs w:val="22"/>
              </w:rPr>
              <w:t>кВ</w:t>
            </w:r>
            <w:proofErr w:type="spellEnd"/>
            <w:r>
              <w:rPr>
                <w:sz w:val="22"/>
                <w:szCs w:val="22"/>
              </w:rPr>
              <w:t>)</w:t>
            </w:r>
          </w:p>
        </w:tc>
      </w:tr>
    </w:tbl>
    <w:p w14:paraId="547B3C86" w14:textId="77777777" w:rsidR="00014B09" w:rsidRDefault="00014B09" w:rsidP="004419F7"/>
    <w:p w14:paraId="16CDB49A" w14:textId="77777777" w:rsidR="00014B09" w:rsidRDefault="003331AA" w:rsidP="004419F7">
      <w:pPr>
        <w:jc w:val="both"/>
      </w:pPr>
      <w:r>
        <w:t>Количественные значения целевых показателей на период с 2024-2032 гг. определены с учетом выполнения всех мероприятий настоящей Программы в запланированные сроки. Статистическая информация  для определения перспективных целевых показателей системы электроснабжения была определена расчётным путём на основе представленной информации   районных электросетей.</w:t>
      </w:r>
    </w:p>
    <w:p w14:paraId="6C963C34" w14:textId="3AE80C1B" w:rsidR="00014B09" w:rsidRDefault="003331AA" w:rsidP="004419F7">
      <w:pPr>
        <w:jc w:val="both"/>
      </w:pPr>
      <w:r>
        <w:t>Итоговый расчёт перспективных целевых показателей системы электроснабжения представлен в таблице 4.</w:t>
      </w:r>
      <w:r w:rsidR="00EC3D38">
        <w:t>10</w:t>
      </w:r>
      <w:r>
        <w:t>.</w:t>
      </w:r>
    </w:p>
    <w:p w14:paraId="74FC0854" w14:textId="6158C8E2" w:rsidR="00014B09" w:rsidRDefault="003331AA" w:rsidP="004419F7">
      <w:pPr>
        <w:rPr>
          <w:b/>
          <w:sz w:val="22"/>
          <w:szCs w:val="22"/>
        </w:rPr>
      </w:pPr>
      <w:r>
        <w:rPr>
          <w:b/>
          <w:sz w:val="22"/>
          <w:szCs w:val="22"/>
        </w:rPr>
        <w:t>Таблица 4.</w:t>
      </w:r>
      <w:r w:rsidR="00EC3D38">
        <w:rPr>
          <w:b/>
          <w:sz w:val="22"/>
          <w:szCs w:val="22"/>
        </w:rPr>
        <w:t>10</w:t>
      </w:r>
      <w:r>
        <w:rPr>
          <w:b/>
          <w:sz w:val="22"/>
          <w:szCs w:val="22"/>
        </w:rPr>
        <w:t>.  Итоговый расчёт целевых показателей в электроснабжении</w:t>
      </w:r>
    </w:p>
    <w:tbl>
      <w:tblPr>
        <w:tblW w:w="9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6"/>
        <w:gridCol w:w="1569"/>
        <w:gridCol w:w="1843"/>
        <w:gridCol w:w="850"/>
        <w:gridCol w:w="851"/>
        <w:gridCol w:w="708"/>
        <w:gridCol w:w="841"/>
        <w:gridCol w:w="671"/>
        <w:gridCol w:w="756"/>
        <w:gridCol w:w="709"/>
        <w:gridCol w:w="697"/>
      </w:tblGrid>
      <w:tr w:rsidR="00365898" w:rsidRPr="00365898" w14:paraId="30F2D98C" w14:textId="77777777" w:rsidTr="006D1D28">
        <w:trPr>
          <w:trHeight w:val="705"/>
        </w:trPr>
        <w:tc>
          <w:tcPr>
            <w:tcW w:w="406" w:type="dxa"/>
            <w:vMerge w:val="restart"/>
            <w:shd w:val="clear" w:color="auto" w:fill="auto"/>
            <w:vAlign w:val="center"/>
            <w:hideMark/>
          </w:tcPr>
          <w:p w14:paraId="4EC9A7C0" w14:textId="77777777" w:rsidR="00365898" w:rsidRPr="00365898" w:rsidRDefault="00365898" w:rsidP="00365898">
            <w:pPr>
              <w:rPr>
                <w:color w:val="000000"/>
                <w:sz w:val="20"/>
              </w:rPr>
            </w:pPr>
            <w:r w:rsidRPr="00365898">
              <w:rPr>
                <w:color w:val="000000"/>
                <w:sz w:val="20"/>
              </w:rPr>
              <w:t>№</w:t>
            </w:r>
          </w:p>
        </w:tc>
        <w:tc>
          <w:tcPr>
            <w:tcW w:w="1569" w:type="dxa"/>
            <w:vMerge w:val="restart"/>
            <w:shd w:val="clear" w:color="auto" w:fill="auto"/>
            <w:vAlign w:val="center"/>
            <w:hideMark/>
          </w:tcPr>
          <w:p w14:paraId="29355DFF" w14:textId="77777777" w:rsidR="00365898" w:rsidRPr="00365898" w:rsidRDefault="00365898" w:rsidP="00365898">
            <w:pPr>
              <w:rPr>
                <w:color w:val="000000"/>
                <w:sz w:val="20"/>
              </w:rPr>
            </w:pPr>
            <w:r w:rsidRPr="00365898">
              <w:rPr>
                <w:color w:val="000000"/>
                <w:sz w:val="20"/>
              </w:rPr>
              <w:t>Группа показателей</w:t>
            </w:r>
          </w:p>
        </w:tc>
        <w:tc>
          <w:tcPr>
            <w:tcW w:w="1843" w:type="dxa"/>
            <w:vMerge w:val="restart"/>
            <w:shd w:val="clear" w:color="auto" w:fill="auto"/>
            <w:vAlign w:val="center"/>
            <w:hideMark/>
          </w:tcPr>
          <w:p w14:paraId="7F63D307" w14:textId="77777777" w:rsidR="00365898" w:rsidRPr="00365898" w:rsidRDefault="00365898" w:rsidP="00365898">
            <w:pPr>
              <w:rPr>
                <w:color w:val="000000"/>
                <w:sz w:val="20"/>
              </w:rPr>
            </w:pPr>
            <w:r w:rsidRPr="00365898">
              <w:rPr>
                <w:color w:val="000000"/>
                <w:sz w:val="20"/>
              </w:rPr>
              <w:t>Наименование показателя</w:t>
            </w:r>
          </w:p>
        </w:tc>
        <w:tc>
          <w:tcPr>
            <w:tcW w:w="850" w:type="dxa"/>
            <w:vMerge w:val="restart"/>
            <w:shd w:val="clear" w:color="auto" w:fill="auto"/>
            <w:vAlign w:val="center"/>
            <w:hideMark/>
          </w:tcPr>
          <w:p w14:paraId="33A3BA1E" w14:textId="77777777" w:rsidR="00365898" w:rsidRPr="00365898" w:rsidRDefault="00365898" w:rsidP="00365898">
            <w:pPr>
              <w:rPr>
                <w:color w:val="000000"/>
                <w:sz w:val="20"/>
              </w:rPr>
            </w:pPr>
            <w:proofErr w:type="spellStart"/>
            <w:r w:rsidRPr="00365898">
              <w:rPr>
                <w:color w:val="000000"/>
                <w:sz w:val="20"/>
              </w:rPr>
              <w:t>Ед.изм</w:t>
            </w:r>
            <w:proofErr w:type="spellEnd"/>
            <w:r w:rsidRPr="00365898">
              <w:rPr>
                <w:color w:val="000000"/>
                <w:sz w:val="20"/>
              </w:rPr>
              <w:t>.</w:t>
            </w:r>
          </w:p>
        </w:tc>
        <w:tc>
          <w:tcPr>
            <w:tcW w:w="5233" w:type="dxa"/>
            <w:gridSpan w:val="7"/>
            <w:shd w:val="clear" w:color="auto" w:fill="auto"/>
            <w:vAlign w:val="center"/>
            <w:hideMark/>
          </w:tcPr>
          <w:p w14:paraId="2B27CD11" w14:textId="77777777" w:rsidR="00365898" w:rsidRPr="00365898" w:rsidRDefault="00365898" w:rsidP="00365898">
            <w:pPr>
              <w:rPr>
                <w:color w:val="000000"/>
                <w:sz w:val="20"/>
              </w:rPr>
            </w:pPr>
            <w:r w:rsidRPr="00365898">
              <w:rPr>
                <w:color w:val="000000"/>
                <w:sz w:val="20"/>
              </w:rPr>
              <w:t>Значения показателей</w:t>
            </w:r>
          </w:p>
        </w:tc>
      </w:tr>
      <w:tr w:rsidR="00365898" w:rsidRPr="00365898" w14:paraId="58631471" w14:textId="77777777" w:rsidTr="006D1D28">
        <w:trPr>
          <w:trHeight w:val="315"/>
        </w:trPr>
        <w:tc>
          <w:tcPr>
            <w:tcW w:w="406" w:type="dxa"/>
            <w:vMerge/>
            <w:vAlign w:val="center"/>
            <w:hideMark/>
          </w:tcPr>
          <w:p w14:paraId="6F909790" w14:textId="77777777" w:rsidR="00365898" w:rsidRPr="00365898" w:rsidRDefault="00365898" w:rsidP="00365898">
            <w:pPr>
              <w:rPr>
                <w:color w:val="000000"/>
                <w:sz w:val="20"/>
              </w:rPr>
            </w:pPr>
          </w:p>
        </w:tc>
        <w:tc>
          <w:tcPr>
            <w:tcW w:w="1569" w:type="dxa"/>
            <w:vMerge/>
            <w:vAlign w:val="center"/>
            <w:hideMark/>
          </w:tcPr>
          <w:p w14:paraId="19136900" w14:textId="77777777" w:rsidR="00365898" w:rsidRPr="00365898" w:rsidRDefault="00365898" w:rsidP="00365898">
            <w:pPr>
              <w:rPr>
                <w:color w:val="000000"/>
                <w:sz w:val="20"/>
              </w:rPr>
            </w:pPr>
          </w:p>
        </w:tc>
        <w:tc>
          <w:tcPr>
            <w:tcW w:w="1843" w:type="dxa"/>
            <w:vMerge/>
            <w:vAlign w:val="center"/>
            <w:hideMark/>
          </w:tcPr>
          <w:p w14:paraId="18AFD7E1" w14:textId="77777777" w:rsidR="00365898" w:rsidRPr="00365898" w:rsidRDefault="00365898" w:rsidP="00365898">
            <w:pPr>
              <w:rPr>
                <w:color w:val="000000"/>
                <w:sz w:val="20"/>
              </w:rPr>
            </w:pPr>
          </w:p>
        </w:tc>
        <w:tc>
          <w:tcPr>
            <w:tcW w:w="850" w:type="dxa"/>
            <w:vMerge/>
            <w:vAlign w:val="center"/>
            <w:hideMark/>
          </w:tcPr>
          <w:p w14:paraId="2CF99307" w14:textId="77777777" w:rsidR="00365898" w:rsidRPr="00365898" w:rsidRDefault="00365898" w:rsidP="00365898">
            <w:pPr>
              <w:rPr>
                <w:color w:val="000000"/>
                <w:sz w:val="20"/>
              </w:rPr>
            </w:pPr>
          </w:p>
        </w:tc>
        <w:tc>
          <w:tcPr>
            <w:tcW w:w="851" w:type="dxa"/>
            <w:shd w:val="clear" w:color="auto" w:fill="auto"/>
            <w:vAlign w:val="center"/>
            <w:hideMark/>
          </w:tcPr>
          <w:p w14:paraId="7D8A4789" w14:textId="77777777" w:rsidR="00365898" w:rsidRPr="00365898" w:rsidRDefault="00365898" w:rsidP="00365898">
            <w:pPr>
              <w:jc w:val="right"/>
              <w:rPr>
                <w:color w:val="000000"/>
                <w:sz w:val="20"/>
              </w:rPr>
            </w:pPr>
            <w:r w:rsidRPr="00365898">
              <w:rPr>
                <w:color w:val="000000"/>
                <w:sz w:val="20"/>
              </w:rPr>
              <w:t>2023</w:t>
            </w:r>
          </w:p>
        </w:tc>
        <w:tc>
          <w:tcPr>
            <w:tcW w:w="708" w:type="dxa"/>
            <w:shd w:val="clear" w:color="auto" w:fill="auto"/>
            <w:vAlign w:val="center"/>
            <w:hideMark/>
          </w:tcPr>
          <w:p w14:paraId="3CE7445D" w14:textId="77777777" w:rsidR="00365898" w:rsidRPr="00365898" w:rsidRDefault="00365898" w:rsidP="00365898">
            <w:pPr>
              <w:jc w:val="right"/>
              <w:rPr>
                <w:color w:val="000000"/>
                <w:sz w:val="20"/>
              </w:rPr>
            </w:pPr>
            <w:r w:rsidRPr="00365898">
              <w:rPr>
                <w:color w:val="000000"/>
                <w:sz w:val="20"/>
              </w:rPr>
              <w:t>2024</w:t>
            </w:r>
          </w:p>
        </w:tc>
        <w:tc>
          <w:tcPr>
            <w:tcW w:w="841" w:type="dxa"/>
            <w:shd w:val="clear" w:color="auto" w:fill="auto"/>
            <w:vAlign w:val="center"/>
            <w:hideMark/>
          </w:tcPr>
          <w:p w14:paraId="0F36655A" w14:textId="77777777" w:rsidR="00365898" w:rsidRPr="00365898" w:rsidRDefault="00365898" w:rsidP="00365898">
            <w:pPr>
              <w:jc w:val="right"/>
              <w:rPr>
                <w:color w:val="000000"/>
                <w:sz w:val="20"/>
              </w:rPr>
            </w:pPr>
            <w:r w:rsidRPr="00365898">
              <w:rPr>
                <w:color w:val="000000"/>
                <w:sz w:val="20"/>
              </w:rPr>
              <w:t>2025</w:t>
            </w:r>
          </w:p>
        </w:tc>
        <w:tc>
          <w:tcPr>
            <w:tcW w:w="671" w:type="dxa"/>
            <w:shd w:val="clear" w:color="auto" w:fill="auto"/>
            <w:vAlign w:val="center"/>
            <w:hideMark/>
          </w:tcPr>
          <w:p w14:paraId="34DADEB3" w14:textId="77777777" w:rsidR="00365898" w:rsidRPr="00365898" w:rsidRDefault="00365898" w:rsidP="00365898">
            <w:pPr>
              <w:jc w:val="right"/>
              <w:rPr>
                <w:color w:val="000000"/>
                <w:sz w:val="20"/>
              </w:rPr>
            </w:pPr>
            <w:r w:rsidRPr="00365898">
              <w:rPr>
                <w:color w:val="000000"/>
                <w:sz w:val="20"/>
              </w:rPr>
              <w:t>2026</w:t>
            </w:r>
          </w:p>
        </w:tc>
        <w:tc>
          <w:tcPr>
            <w:tcW w:w="756" w:type="dxa"/>
            <w:shd w:val="clear" w:color="auto" w:fill="auto"/>
            <w:vAlign w:val="center"/>
            <w:hideMark/>
          </w:tcPr>
          <w:p w14:paraId="4B9E4AEC" w14:textId="77777777" w:rsidR="00365898" w:rsidRPr="00365898" w:rsidRDefault="00365898" w:rsidP="00365898">
            <w:pPr>
              <w:jc w:val="right"/>
              <w:rPr>
                <w:color w:val="000000"/>
                <w:sz w:val="20"/>
              </w:rPr>
            </w:pPr>
            <w:r w:rsidRPr="00365898">
              <w:rPr>
                <w:color w:val="000000"/>
                <w:sz w:val="20"/>
              </w:rPr>
              <w:t>2027</w:t>
            </w:r>
          </w:p>
        </w:tc>
        <w:tc>
          <w:tcPr>
            <w:tcW w:w="709" w:type="dxa"/>
            <w:shd w:val="clear" w:color="auto" w:fill="auto"/>
            <w:vAlign w:val="center"/>
            <w:hideMark/>
          </w:tcPr>
          <w:p w14:paraId="12AD2E08" w14:textId="77777777" w:rsidR="00365898" w:rsidRPr="00365898" w:rsidRDefault="00365898" w:rsidP="00365898">
            <w:pPr>
              <w:jc w:val="right"/>
              <w:rPr>
                <w:color w:val="000000"/>
                <w:sz w:val="20"/>
              </w:rPr>
            </w:pPr>
            <w:r w:rsidRPr="00365898">
              <w:rPr>
                <w:color w:val="000000"/>
                <w:sz w:val="20"/>
              </w:rPr>
              <w:t>2028</w:t>
            </w:r>
          </w:p>
        </w:tc>
        <w:tc>
          <w:tcPr>
            <w:tcW w:w="697" w:type="dxa"/>
            <w:shd w:val="clear" w:color="auto" w:fill="auto"/>
            <w:vAlign w:val="center"/>
            <w:hideMark/>
          </w:tcPr>
          <w:p w14:paraId="18CBAAC5" w14:textId="77777777" w:rsidR="00365898" w:rsidRPr="00365898" w:rsidRDefault="00365898" w:rsidP="00365898">
            <w:pPr>
              <w:rPr>
                <w:color w:val="000000"/>
                <w:sz w:val="20"/>
              </w:rPr>
            </w:pPr>
            <w:r w:rsidRPr="00365898">
              <w:rPr>
                <w:color w:val="000000"/>
                <w:sz w:val="20"/>
              </w:rPr>
              <w:t>2029-2032</w:t>
            </w:r>
          </w:p>
        </w:tc>
      </w:tr>
      <w:tr w:rsidR="00365898" w:rsidRPr="00365898" w14:paraId="220AF151" w14:textId="77777777" w:rsidTr="006D1D28">
        <w:trPr>
          <w:trHeight w:val="1545"/>
        </w:trPr>
        <w:tc>
          <w:tcPr>
            <w:tcW w:w="406" w:type="dxa"/>
            <w:shd w:val="clear" w:color="auto" w:fill="auto"/>
            <w:vAlign w:val="center"/>
            <w:hideMark/>
          </w:tcPr>
          <w:p w14:paraId="6C141AD3" w14:textId="77777777" w:rsidR="00365898" w:rsidRPr="00365898" w:rsidRDefault="00365898" w:rsidP="00365898">
            <w:pPr>
              <w:jc w:val="right"/>
              <w:rPr>
                <w:color w:val="000000"/>
                <w:sz w:val="20"/>
              </w:rPr>
            </w:pPr>
            <w:r w:rsidRPr="00365898">
              <w:rPr>
                <w:color w:val="000000"/>
                <w:sz w:val="20"/>
              </w:rPr>
              <w:t>1</w:t>
            </w:r>
          </w:p>
        </w:tc>
        <w:tc>
          <w:tcPr>
            <w:tcW w:w="1569" w:type="dxa"/>
            <w:vMerge w:val="restart"/>
            <w:shd w:val="clear" w:color="auto" w:fill="auto"/>
            <w:vAlign w:val="center"/>
            <w:hideMark/>
          </w:tcPr>
          <w:p w14:paraId="5A560072" w14:textId="77777777" w:rsidR="00365898" w:rsidRPr="00365898" w:rsidRDefault="00365898" w:rsidP="00365898">
            <w:pPr>
              <w:rPr>
                <w:color w:val="000000"/>
                <w:sz w:val="20"/>
              </w:rPr>
            </w:pPr>
            <w:r w:rsidRPr="00365898">
              <w:rPr>
                <w:color w:val="000000"/>
                <w:sz w:val="20"/>
              </w:rPr>
              <w:t>Доступность товаров и услуг для потребителей</w:t>
            </w:r>
          </w:p>
        </w:tc>
        <w:tc>
          <w:tcPr>
            <w:tcW w:w="1843" w:type="dxa"/>
            <w:shd w:val="clear" w:color="auto" w:fill="auto"/>
            <w:vAlign w:val="center"/>
            <w:hideMark/>
          </w:tcPr>
          <w:p w14:paraId="305BEF8E" w14:textId="77777777" w:rsidR="00365898" w:rsidRPr="00365898" w:rsidRDefault="00365898" w:rsidP="00365898">
            <w:pPr>
              <w:rPr>
                <w:color w:val="000000"/>
                <w:sz w:val="20"/>
              </w:rPr>
            </w:pPr>
            <w:r w:rsidRPr="00365898">
              <w:rPr>
                <w:color w:val="000000"/>
                <w:sz w:val="20"/>
              </w:rPr>
              <w:t>Доля потребителей в жилых домах, обеспеченных доступом к коммунальной инфраструктуре</w:t>
            </w:r>
          </w:p>
        </w:tc>
        <w:tc>
          <w:tcPr>
            <w:tcW w:w="850" w:type="dxa"/>
            <w:shd w:val="clear" w:color="auto" w:fill="auto"/>
            <w:vAlign w:val="center"/>
            <w:hideMark/>
          </w:tcPr>
          <w:p w14:paraId="5201E1C4" w14:textId="77777777" w:rsidR="00365898" w:rsidRPr="00365898" w:rsidRDefault="00365898" w:rsidP="00365898">
            <w:pPr>
              <w:jc w:val="center"/>
              <w:rPr>
                <w:color w:val="000000"/>
                <w:sz w:val="20"/>
              </w:rPr>
            </w:pPr>
            <w:r w:rsidRPr="00365898">
              <w:rPr>
                <w:color w:val="000000"/>
                <w:sz w:val="20"/>
              </w:rPr>
              <w:t>%</w:t>
            </w:r>
          </w:p>
        </w:tc>
        <w:tc>
          <w:tcPr>
            <w:tcW w:w="851" w:type="dxa"/>
            <w:shd w:val="clear" w:color="auto" w:fill="auto"/>
            <w:vAlign w:val="center"/>
            <w:hideMark/>
          </w:tcPr>
          <w:p w14:paraId="2D3F0B79" w14:textId="77777777" w:rsidR="00365898" w:rsidRPr="00365898" w:rsidRDefault="00365898" w:rsidP="00365898">
            <w:pPr>
              <w:jc w:val="center"/>
              <w:rPr>
                <w:color w:val="000000"/>
                <w:sz w:val="20"/>
              </w:rPr>
            </w:pPr>
            <w:r w:rsidRPr="00365898">
              <w:rPr>
                <w:color w:val="000000"/>
                <w:sz w:val="20"/>
              </w:rPr>
              <w:t>100</w:t>
            </w:r>
          </w:p>
        </w:tc>
        <w:tc>
          <w:tcPr>
            <w:tcW w:w="708" w:type="dxa"/>
            <w:shd w:val="clear" w:color="auto" w:fill="auto"/>
            <w:vAlign w:val="center"/>
            <w:hideMark/>
          </w:tcPr>
          <w:p w14:paraId="66A7F0AE" w14:textId="77777777" w:rsidR="00365898" w:rsidRPr="00365898" w:rsidRDefault="00365898" w:rsidP="00365898">
            <w:pPr>
              <w:jc w:val="center"/>
              <w:rPr>
                <w:color w:val="000000"/>
                <w:sz w:val="20"/>
              </w:rPr>
            </w:pPr>
            <w:r w:rsidRPr="00365898">
              <w:rPr>
                <w:color w:val="000000"/>
                <w:sz w:val="20"/>
              </w:rPr>
              <w:t>100</w:t>
            </w:r>
          </w:p>
        </w:tc>
        <w:tc>
          <w:tcPr>
            <w:tcW w:w="841" w:type="dxa"/>
            <w:shd w:val="clear" w:color="auto" w:fill="auto"/>
            <w:vAlign w:val="center"/>
            <w:hideMark/>
          </w:tcPr>
          <w:p w14:paraId="53C9273D" w14:textId="77777777" w:rsidR="00365898" w:rsidRPr="00365898" w:rsidRDefault="00365898" w:rsidP="00365898">
            <w:pPr>
              <w:jc w:val="center"/>
              <w:rPr>
                <w:color w:val="000000"/>
                <w:sz w:val="20"/>
              </w:rPr>
            </w:pPr>
            <w:r w:rsidRPr="00365898">
              <w:rPr>
                <w:color w:val="000000"/>
                <w:sz w:val="20"/>
              </w:rPr>
              <w:t>100</w:t>
            </w:r>
          </w:p>
        </w:tc>
        <w:tc>
          <w:tcPr>
            <w:tcW w:w="671" w:type="dxa"/>
            <w:shd w:val="clear" w:color="auto" w:fill="auto"/>
            <w:vAlign w:val="center"/>
            <w:hideMark/>
          </w:tcPr>
          <w:p w14:paraId="66F33BCE" w14:textId="77777777" w:rsidR="00365898" w:rsidRPr="00365898" w:rsidRDefault="00365898" w:rsidP="00365898">
            <w:pPr>
              <w:jc w:val="center"/>
              <w:rPr>
                <w:color w:val="000000"/>
                <w:sz w:val="20"/>
              </w:rPr>
            </w:pPr>
            <w:r w:rsidRPr="00365898">
              <w:rPr>
                <w:color w:val="000000"/>
                <w:sz w:val="20"/>
              </w:rPr>
              <w:t>100</w:t>
            </w:r>
          </w:p>
        </w:tc>
        <w:tc>
          <w:tcPr>
            <w:tcW w:w="756" w:type="dxa"/>
            <w:shd w:val="clear" w:color="auto" w:fill="auto"/>
            <w:vAlign w:val="center"/>
            <w:hideMark/>
          </w:tcPr>
          <w:p w14:paraId="1C4A3637" w14:textId="77777777" w:rsidR="00365898" w:rsidRPr="00365898" w:rsidRDefault="00365898" w:rsidP="00365898">
            <w:pPr>
              <w:jc w:val="center"/>
              <w:rPr>
                <w:color w:val="000000"/>
                <w:sz w:val="20"/>
              </w:rPr>
            </w:pPr>
            <w:r w:rsidRPr="00365898">
              <w:rPr>
                <w:color w:val="000000"/>
                <w:sz w:val="20"/>
              </w:rPr>
              <w:t>100</w:t>
            </w:r>
          </w:p>
        </w:tc>
        <w:tc>
          <w:tcPr>
            <w:tcW w:w="709" w:type="dxa"/>
            <w:shd w:val="clear" w:color="auto" w:fill="auto"/>
            <w:vAlign w:val="center"/>
            <w:hideMark/>
          </w:tcPr>
          <w:p w14:paraId="660E906E" w14:textId="77777777" w:rsidR="00365898" w:rsidRPr="00365898" w:rsidRDefault="00365898" w:rsidP="00365898">
            <w:pPr>
              <w:jc w:val="center"/>
              <w:rPr>
                <w:color w:val="000000"/>
                <w:sz w:val="20"/>
              </w:rPr>
            </w:pPr>
            <w:r w:rsidRPr="00365898">
              <w:rPr>
                <w:color w:val="000000"/>
                <w:sz w:val="20"/>
              </w:rPr>
              <w:t>100</w:t>
            </w:r>
          </w:p>
        </w:tc>
        <w:tc>
          <w:tcPr>
            <w:tcW w:w="697" w:type="dxa"/>
            <w:shd w:val="clear" w:color="auto" w:fill="auto"/>
            <w:vAlign w:val="center"/>
            <w:hideMark/>
          </w:tcPr>
          <w:p w14:paraId="57C7AB7E" w14:textId="77777777" w:rsidR="00365898" w:rsidRPr="00365898" w:rsidRDefault="00365898" w:rsidP="00365898">
            <w:pPr>
              <w:jc w:val="center"/>
              <w:rPr>
                <w:color w:val="000000"/>
                <w:sz w:val="20"/>
              </w:rPr>
            </w:pPr>
            <w:r w:rsidRPr="00365898">
              <w:rPr>
                <w:color w:val="000000"/>
                <w:sz w:val="20"/>
              </w:rPr>
              <w:t>100</w:t>
            </w:r>
          </w:p>
        </w:tc>
      </w:tr>
      <w:tr w:rsidR="00365898" w:rsidRPr="00365898" w14:paraId="0F62E189" w14:textId="77777777" w:rsidTr="006D1D28">
        <w:trPr>
          <w:trHeight w:val="525"/>
        </w:trPr>
        <w:tc>
          <w:tcPr>
            <w:tcW w:w="406" w:type="dxa"/>
            <w:shd w:val="clear" w:color="auto" w:fill="auto"/>
            <w:vAlign w:val="center"/>
            <w:hideMark/>
          </w:tcPr>
          <w:p w14:paraId="18D88386" w14:textId="77777777" w:rsidR="00365898" w:rsidRPr="00365898" w:rsidRDefault="00365898" w:rsidP="00365898">
            <w:pPr>
              <w:jc w:val="right"/>
              <w:rPr>
                <w:color w:val="000000"/>
                <w:sz w:val="20"/>
              </w:rPr>
            </w:pPr>
            <w:r w:rsidRPr="00365898">
              <w:rPr>
                <w:color w:val="000000"/>
                <w:sz w:val="20"/>
              </w:rPr>
              <w:t>2</w:t>
            </w:r>
          </w:p>
        </w:tc>
        <w:tc>
          <w:tcPr>
            <w:tcW w:w="1569" w:type="dxa"/>
            <w:vMerge/>
            <w:vAlign w:val="center"/>
            <w:hideMark/>
          </w:tcPr>
          <w:p w14:paraId="453A7004" w14:textId="77777777" w:rsidR="00365898" w:rsidRPr="00365898" w:rsidRDefault="00365898" w:rsidP="00365898">
            <w:pPr>
              <w:rPr>
                <w:color w:val="000000"/>
                <w:sz w:val="20"/>
              </w:rPr>
            </w:pPr>
          </w:p>
        </w:tc>
        <w:tc>
          <w:tcPr>
            <w:tcW w:w="1843" w:type="dxa"/>
            <w:shd w:val="clear" w:color="auto" w:fill="auto"/>
            <w:vAlign w:val="center"/>
            <w:hideMark/>
          </w:tcPr>
          <w:p w14:paraId="6DE8161A" w14:textId="77777777" w:rsidR="00365898" w:rsidRPr="00365898" w:rsidRDefault="00365898" w:rsidP="00365898">
            <w:pPr>
              <w:rPr>
                <w:color w:val="000000"/>
                <w:sz w:val="20"/>
              </w:rPr>
            </w:pPr>
            <w:r w:rsidRPr="00365898">
              <w:rPr>
                <w:color w:val="000000"/>
                <w:sz w:val="20"/>
              </w:rPr>
              <w:t>Удельное энергопотребление</w:t>
            </w:r>
          </w:p>
        </w:tc>
        <w:tc>
          <w:tcPr>
            <w:tcW w:w="850" w:type="dxa"/>
            <w:shd w:val="clear" w:color="auto" w:fill="auto"/>
            <w:vAlign w:val="center"/>
            <w:hideMark/>
          </w:tcPr>
          <w:p w14:paraId="7BA4DCAD" w14:textId="77777777" w:rsidR="00365898" w:rsidRPr="00365898" w:rsidRDefault="00365898" w:rsidP="00365898">
            <w:pPr>
              <w:jc w:val="center"/>
              <w:rPr>
                <w:color w:val="000000"/>
                <w:sz w:val="20"/>
              </w:rPr>
            </w:pPr>
            <w:r w:rsidRPr="00365898">
              <w:rPr>
                <w:color w:val="000000"/>
                <w:sz w:val="20"/>
              </w:rPr>
              <w:t>кВт*ч/чел</w:t>
            </w:r>
          </w:p>
        </w:tc>
        <w:tc>
          <w:tcPr>
            <w:tcW w:w="851" w:type="dxa"/>
            <w:shd w:val="clear" w:color="auto" w:fill="auto"/>
            <w:vAlign w:val="center"/>
            <w:hideMark/>
          </w:tcPr>
          <w:p w14:paraId="7EB2D526" w14:textId="77777777" w:rsidR="00365898" w:rsidRPr="00365898" w:rsidRDefault="00365898" w:rsidP="00365898">
            <w:pPr>
              <w:jc w:val="center"/>
              <w:rPr>
                <w:color w:val="000000"/>
                <w:sz w:val="20"/>
              </w:rPr>
            </w:pPr>
            <w:r w:rsidRPr="00365898">
              <w:rPr>
                <w:color w:val="000000"/>
                <w:sz w:val="20"/>
              </w:rPr>
              <w:t>840</w:t>
            </w:r>
          </w:p>
        </w:tc>
        <w:tc>
          <w:tcPr>
            <w:tcW w:w="708" w:type="dxa"/>
            <w:shd w:val="clear" w:color="auto" w:fill="auto"/>
            <w:vAlign w:val="center"/>
            <w:hideMark/>
          </w:tcPr>
          <w:p w14:paraId="2DA82032" w14:textId="77777777" w:rsidR="00365898" w:rsidRPr="00365898" w:rsidRDefault="00365898" w:rsidP="00365898">
            <w:pPr>
              <w:jc w:val="center"/>
              <w:rPr>
                <w:color w:val="000000"/>
                <w:sz w:val="20"/>
              </w:rPr>
            </w:pPr>
            <w:r w:rsidRPr="00365898">
              <w:rPr>
                <w:color w:val="000000"/>
                <w:sz w:val="20"/>
              </w:rPr>
              <w:t>840</w:t>
            </w:r>
          </w:p>
        </w:tc>
        <w:tc>
          <w:tcPr>
            <w:tcW w:w="841" w:type="dxa"/>
            <w:shd w:val="clear" w:color="auto" w:fill="auto"/>
            <w:vAlign w:val="center"/>
            <w:hideMark/>
          </w:tcPr>
          <w:p w14:paraId="25E7EEB7" w14:textId="77777777" w:rsidR="00365898" w:rsidRPr="00365898" w:rsidRDefault="00365898" w:rsidP="00365898">
            <w:pPr>
              <w:jc w:val="center"/>
              <w:rPr>
                <w:color w:val="000000"/>
                <w:sz w:val="20"/>
              </w:rPr>
            </w:pPr>
            <w:r w:rsidRPr="00365898">
              <w:rPr>
                <w:color w:val="000000"/>
                <w:sz w:val="20"/>
              </w:rPr>
              <w:t>840</w:t>
            </w:r>
          </w:p>
        </w:tc>
        <w:tc>
          <w:tcPr>
            <w:tcW w:w="671" w:type="dxa"/>
            <w:shd w:val="clear" w:color="auto" w:fill="auto"/>
            <w:vAlign w:val="center"/>
            <w:hideMark/>
          </w:tcPr>
          <w:p w14:paraId="4DBDA012" w14:textId="77777777" w:rsidR="00365898" w:rsidRPr="00365898" w:rsidRDefault="00365898" w:rsidP="00365898">
            <w:pPr>
              <w:jc w:val="center"/>
              <w:rPr>
                <w:color w:val="000000"/>
                <w:sz w:val="20"/>
              </w:rPr>
            </w:pPr>
            <w:r w:rsidRPr="00365898">
              <w:rPr>
                <w:color w:val="000000"/>
                <w:sz w:val="20"/>
              </w:rPr>
              <w:t>840</w:t>
            </w:r>
          </w:p>
        </w:tc>
        <w:tc>
          <w:tcPr>
            <w:tcW w:w="756" w:type="dxa"/>
            <w:shd w:val="clear" w:color="auto" w:fill="auto"/>
            <w:vAlign w:val="center"/>
            <w:hideMark/>
          </w:tcPr>
          <w:p w14:paraId="7EB2B837" w14:textId="77777777" w:rsidR="00365898" w:rsidRPr="00365898" w:rsidRDefault="00365898" w:rsidP="00365898">
            <w:pPr>
              <w:jc w:val="center"/>
              <w:rPr>
                <w:color w:val="000000"/>
                <w:sz w:val="20"/>
              </w:rPr>
            </w:pPr>
            <w:r w:rsidRPr="00365898">
              <w:rPr>
                <w:color w:val="000000"/>
                <w:sz w:val="20"/>
              </w:rPr>
              <w:t>840</w:t>
            </w:r>
          </w:p>
        </w:tc>
        <w:tc>
          <w:tcPr>
            <w:tcW w:w="709" w:type="dxa"/>
            <w:shd w:val="clear" w:color="auto" w:fill="auto"/>
            <w:vAlign w:val="center"/>
            <w:hideMark/>
          </w:tcPr>
          <w:p w14:paraId="2952027A" w14:textId="77777777" w:rsidR="00365898" w:rsidRPr="00365898" w:rsidRDefault="00365898" w:rsidP="00365898">
            <w:pPr>
              <w:jc w:val="center"/>
              <w:rPr>
                <w:color w:val="000000"/>
                <w:sz w:val="20"/>
              </w:rPr>
            </w:pPr>
            <w:r w:rsidRPr="00365898">
              <w:rPr>
                <w:color w:val="000000"/>
                <w:sz w:val="20"/>
              </w:rPr>
              <w:t>840</w:t>
            </w:r>
          </w:p>
        </w:tc>
        <w:tc>
          <w:tcPr>
            <w:tcW w:w="697" w:type="dxa"/>
            <w:shd w:val="clear" w:color="auto" w:fill="auto"/>
            <w:vAlign w:val="center"/>
            <w:hideMark/>
          </w:tcPr>
          <w:p w14:paraId="4A35DCC2" w14:textId="77777777" w:rsidR="00365898" w:rsidRPr="00365898" w:rsidRDefault="00365898" w:rsidP="00365898">
            <w:pPr>
              <w:jc w:val="center"/>
              <w:rPr>
                <w:color w:val="000000"/>
                <w:sz w:val="20"/>
              </w:rPr>
            </w:pPr>
            <w:r w:rsidRPr="00365898">
              <w:rPr>
                <w:color w:val="000000"/>
                <w:sz w:val="20"/>
              </w:rPr>
              <w:t>840</w:t>
            </w:r>
          </w:p>
        </w:tc>
      </w:tr>
      <w:tr w:rsidR="00365898" w:rsidRPr="00365898" w14:paraId="4603A88D" w14:textId="77777777" w:rsidTr="006D1D28">
        <w:trPr>
          <w:trHeight w:val="1035"/>
        </w:trPr>
        <w:tc>
          <w:tcPr>
            <w:tcW w:w="406" w:type="dxa"/>
            <w:shd w:val="clear" w:color="auto" w:fill="auto"/>
            <w:vAlign w:val="center"/>
            <w:hideMark/>
          </w:tcPr>
          <w:p w14:paraId="5F72FD30" w14:textId="77777777" w:rsidR="00365898" w:rsidRPr="00365898" w:rsidRDefault="00365898" w:rsidP="00365898">
            <w:pPr>
              <w:jc w:val="right"/>
              <w:rPr>
                <w:color w:val="000000"/>
                <w:sz w:val="20"/>
              </w:rPr>
            </w:pPr>
            <w:r w:rsidRPr="00365898">
              <w:rPr>
                <w:color w:val="000000"/>
                <w:sz w:val="20"/>
              </w:rPr>
              <w:t>3</w:t>
            </w:r>
          </w:p>
        </w:tc>
        <w:tc>
          <w:tcPr>
            <w:tcW w:w="1569" w:type="dxa"/>
            <w:vMerge/>
            <w:vAlign w:val="center"/>
            <w:hideMark/>
          </w:tcPr>
          <w:p w14:paraId="59681206" w14:textId="77777777" w:rsidR="00365898" w:rsidRPr="00365898" w:rsidRDefault="00365898" w:rsidP="00365898">
            <w:pPr>
              <w:rPr>
                <w:color w:val="000000"/>
                <w:sz w:val="20"/>
              </w:rPr>
            </w:pPr>
          </w:p>
        </w:tc>
        <w:tc>
          <w:tcPr>
            <w:tcW w:w="1843" w:type="dxa"/>
            <w:shd w:val="clear" w:color="auto" w:fill="auto"/>
            <w:vAlign w:val="center"/>
            <w:hideMark/>
          </w:tcPr>
          <w:p w14:paraId="08884620" w14:textId="77777777" w:rsidR="00365898" w:rsidRPr="00365898" w:rsidRDefault="00365898" w:rsidP="00365898">
            <w:pPr>
              <w:rPr>
                <w:color w:val="000000"/>
                <w:sz w:val="20"/>
              </w:rPr>
            </w:pPr>
            <w:r w:rsidRPr="00365898">
              <w:rPr>
                <w:color w:val="000000"/>
                <w:sz w:val="20"/>
              </w:rPr>
              <w:t>Доля расходов на оплату услуг в совокупном доходе населения</w:t>
            </w:r>
          </w:p>
        </w:tc>
        <w:tc>
          <w:tcPr>
            <w:tcW w:w="850" w:type="dxa"/>
            <w:shd w:val="clear" w:color="auto" w:fill="auto"/>
            <w:vAlign w:val="center"/>
            <w:hideMark/>
          </w:tcPr>
          <w:p w14:paraId="6EF6FA36" w14:textId="77777777" w:rsidR="00365898" w:rsidRPr="00365898" w:rsidRDefault="00365898" w:rsidP="00365898">
            <w:pPr>
              <w:jc w:val="center"/>
              <w:rPr>
                <w:color w:val="000000"/>
                <w:sz w:val="20"/>
              </w:rPr>
            </w:pPr>
            <w:r w:rsidRPr="00365898">
              <w:rPr>
                <w:color w:val="000000"/>
                <w:sz w:val="20"/>
              </w:rPr>
              <w:t>%</w:t>
            </w:r>
          </w:p>
        </w:tc>
        <w:tc>
          <w:tcPr>
            <w:tcW w:w="851" w:type="dxa"/>
            <w:shd w:val="clear" w:color="auto" w:fill="auto"/>
            <w:noWrap/>
            <w:vAlign w:val="center"/>
            <w:hideMark/>
          </w:tcPr>
          <w:p w14:paraId="13E9D97D" w14:textId="77777777" w:rsidR="00365898" w:rsidRPr="00365898" w:rsidRDefault="00365898" w:rsidP="00365898">
            <w:pPr>
              <w:jc w:val="center"/>
              <w:rPr>
                <w:color w:val="000000"/>
                <w:sz w:val="20"/>
              </w:rPr>
            </w:pPr>
            <w:r w:rsidRPr="00365898">
              <w:rPr>
                <w:color w:val="000000"/>
                <w:sz w:val="20"/>
              </w:rPr>
              <w:t>0,59</w:t>
            </w:r>
          </w:p>
        </w:tc>
        <w:tc>
          <w:tcPr>
            <w:tcW w:w="708" w:type="dxa"/>
            <w:shd w:val="clear" w:color="auto" w:fill="auto"/>
            <w:noWrap/>
            <w:vAlign w:val="center"/>
            <w:hideMark/>
          </w:tcPr>
          <w:p w14:paraId="0D494B3B" w14:textId="77777777" w:rsidR="00365898" w:rsidRPr="00365898" w:rsidRDefault="00365898" w:rsidP="00365898">
            <w:pPr>
              <w:jc w:val="center"/>
              <w:rPr>
                <w:color w:val="000000"/>
                <w:sz w:val="20"/>
              </w:rPr>
            </w:pPr>
            <w:r w:rsidRPr="00365898">
              <w:rPr>
                <w:color w:val="000000"/>
                <w:sz w:val="20"/>
              </w:rPr>
              <w:t>0,59</w:t>
            </w:r>
          </w:p>
        </w:tc>
        <w:tc>
          <w:tcPr>
            <w:tcW w:w="841" w:type="dxa"/>
            <w:shd w:val="clear" w:color="auto" w:fill="auto"/>
            <w:noWrap/>
            <w:vAlign w:val="center"/>
            <w:hideMark/>
          </w:tcPr>
          <w:p w14:paraId="4FD7E076" w14:textId="77777777" w:rsidR="00365898" w:rsidRPr="00365898" w:rsidRDefault="00365898" w:rsidP="00365898">
            <w:pPr>
              <w:jc w:val="center"/>
              <w:rPr>
                <w:color w:val="000000"/>
                <w:sz w:val="20"/>
              </w:rPr>
            </w:pPr>
            <w:r w:rsidRPr="00365898">
              <w:rPr>
                <w:color w:val="000000"/>
                <w:sz w:val="20"/>
              </w:rPr>
              <w:t>0,58</w:t>
            </w:r>
          </w:p>
        </w:tc>
        <w:tc>
          <w:tcPr>
            <w:tcW w:w="671" w:type="dxa"/>
            <w:shd w:val="clear" w:color="auto" w:fill="auto"/>
            <w:noWrap/>
            <w:vAlign w:val="center"/>
            <w:hideMark/>
          </w:tcPr>
          <w:p w14:paraId="27CAFA64" w14:textId="77777777" w:rsidR="00365898" w:rsidRPr="00365898" w:rsidRDefault="00365898" w:rsidP="00365898">
            <w:pPr>
              <w:jc w:val="center"/>
              <w:rPr>
                <w:color w:val="000000"/>
                <w:sz w:val="20"/>
              </w:rPr>
            </w:pPr>
            <w:r w:rsidRPr="00365898">
              <w:rPr>
                <w:color w:val="000000"/>
                <w:sz w:val="20"/>
              </w:rPr>
              <w:t>0,58</w:t>
            </w:r>
          </w:p>
        </w:tc>
        <w:tc>
          <w:tcPr>
            <w:tcW w:w="756" w:type="dxa"/>
            <w:shd w:val="clear" w:color="auto" w:fill="auto"/>
            <w:noWrap/>
            <w:vAlign w:val="center"/>
            <w:hideMark/>
          </w:tcPr>
          <w:p w14:paraId="30F49AE8" w14:textId="77777777" w:rsidR="00365898" w:rsidRPr="00365898" w:rsidRDefault="00365898" w:rsidP="00365898">
            <w:pPr>
              <w:jc w:val="center"/>
              <w:rPr>
                <w:color w:val="000000"/>
                <w:sz w:val="20"/>
              </w:rPr>
            </w:pPr>
            <w:r w:rsidRPr="00365898">
              <w:rPr>
                <w:color w:val="000000"/>
                <w:sz w:val="20"/>
              </w:rPr>
              <w:t>0,57</w:t>
            </w:r>
          </w:p>
        </w:tc>
        <w:tc>
          <w:tcPr>
            <w:tcW w:w="709" w:type="dxa"/>
            <w:shd w:val="clear" w:color="auto" w:fill="auto"/>
            <w:noWrap/>
            <w:vAlign w:val="center"/>
            <w:hideMark/>
          </w:tcPr>
          <w:p w14:paraId="32E7822F" w14:textId="77777777" w:rsidR="00365898" w:rsidRPr="00365898" w:rsidRDefault="00365898" w:rsidP="00365898">
            <w:pPr>
              <w:jc w:val="center"/>
              <w:rPr>
                <w:color w:val="000000"/>
                <w:sz w:val="20"/>
              </w:rPr>
            </w:pPr>
            <w:r w:rsidRPr="00365898">
              <w:rPr>
                <w:color w:val="000000"/>
                <w:sz w:val="20"/>
              </w:rPr>
              <w:t>0,57</w:t>
            </w:r>
          </w:p>
        </w:tc>
        <w:tc>
          <w:tcPr>
            <w:tcW w:w="697" w:type="dxa"/>
            <w:shd w:val="clear" w:color="auto" w:fill="auto"/>
            <w:vAlign w:val="center"/>
            <w:hideMark/>
          </w:tcPr>
          <w:p w14:paraId="767A1EFC" w14:textId="77777777" w:rsidR="00365898" w:rsidRPr="00365898" w:rsidRDefault="00365898" w:rsidP="00365898">
            <w:pPr>
              <w:jc w:val="center"/>
              <w:rPr>
                <w:color w:val="000000"/>
                <w:sz w:val="20"/>
              </w:rPr>
            </w:pPr>
            <w:r w:rsidRPr="00365898">
              <w:rPr>
                <w:color w:val="000000"/>
                <w:sz w:val="20"/>
              </w:rPr>
              <w:t>0,56</w:t>
            </w:r>
          </w:p>
        </w:tc>
      </w:tr>
      <w:tr w:rsidR="00365898" w:rsidRPr="00365898" w14:paraId="7A2AACA0" w14:textId="77777777" w:rsidTr="006D1D28">
        <w:trPr>
          <w:trHeight w:val="525"/>
        </w:trPr>
        <w:tc>
          <w:tcPr>
            <w:tcW w:w="406" w:type="dxa"/>
            <w:shd w:val="clear" w:color="auto" w:fill="auto"/>
            <w:vAlign w:val="center"/>
            <w:hideMark/>
          </w:tcPr>
          <w:p w14:paraId="1565FE92" w14:textId="77777777" w:rsidR="00365898" w:rsidRPr="00365898" w:rsidRDefault="00365898" w:rsidP="00365898">
            <w:pPr>
              <w:jc w:val="right"/>
              <w:rPr>
                <w:color w:val="000000"/>
                <w:sz w:val="20"/>
              </w:rPr>
            </w:pPr>
            <w:r w:rsidRPr="00365898">
              <w:rPr>
                <w:color w:val="000000"/>
                <w:sz w:val="20"/>
              </w:rPr>
              <w:t>4</w:t>
            </w:r>
          </w:p>
        </w:tc>
        <w:tc>
          <w:tcPr>
            <w:tcW w:w="1569" w:type="dxa"/>
            <w:vMerge/>
            <w:vAlign w:val="center"/>
            <w:hideMark/>
          </w:tcPr>
          <w:p w14:paraId="04E3D63F" w14:textId="77777777" w:rsidR="00365898" w:rsidRPr="00365898" w:rsidRDefault="00365898" w:rsidP="00365898">
            <w:pPr>
              <w:rPr>
                <w:color w:val="000000"/>
                <w:sz w:val="20"/>
              </w:rPr>
            </w:pPr>
          </w:p>
        </w:tc>
        <w:tc>
          <w:tcPr>
            <w:tcW w:w="1843" w:type="dxa"/>
            <w:shd w:val="clear" w:color="auto" w:fill="auto"/>
            <w:vAlign w:val="center"/>
            <w:hideMark/>
          </w:tcPr>
          <w:p w14:paraId="339EF2FF" w14:textId="77777777" w:rsidR="00365898" w:rsidRPr="00365898" w:rsidRDefault="00365898" w:rsidP="00365898">
            <w:pPr>
              <w:rPr>
                <w:color w:val="000000"/>
                <w:sz w:val="20"/>
              </w:rPr>
            </w:pPr>
            <w:r w:rsidRPr="00365898">
              <w:rPr>
                <w:color w:val="000000"/>
                <w:sz w:val="20"/>
              </w:rPr>
              <w:t>Индекс нового строительства</w:t>
            </w:r>
          </w:p>
        </w:tc>
        <w:tc>
          <w:tcPr>
            <w:tcW w:w="850" w:type="dxa"/>
            <w:shd w:val="clear" w:color="auto" w:fill="auto"/>
            <w:vAlign w:val="center"/>
            <w:hideMark/>
          </w:tcPr>
          <w:p w14:paraId="73DCFEBE" w14:textId="77777777" w:rsidR="00365898" w:rsidRPr="00365898" w:rsidRDefault="00365898" w:rsidP="00365898">
            <w:pPr>
              <w:jc w:val="center"/>
              <w:rPr>
                <w:color w:val="000000"/>
                <w:sz w:val="20"/>
              </w:rPr>
            </w:pPr>
            <w:r w:rsidRPr="00365898">
              <w:rPr>
                <w:color w:val="000000"/>
                <w:sz w:val="20"/>
              </w:rPr>
              <w:t>%</w:t>
            </w:r>
          </w:p>
        </w:tc>
        <w:tc>
          <w:tcPr>
            <w:tcW w:w="851" w:type="dxa"/>
            <w:shd w:val="clear" w:color="auto" w:fill="auto"/>
            <w:vAlign w:val="center"/>
            <w:hideMark/>
          </w:tcPr>
          <w:p w14:paraId="0025C4A0" w14:textId="77777777" w:rsidR="00365898" w:rsidRPr="00365898" w:rsidRDefault="00365898" w:rsidP="00365898">
            <w:pPr>
              <w:jc w:val="center"/>
              <w:rPr>
                <w:color w:val="000000"/>
                <w:sz w:val="20"/>
              </w:rPr>
            </w:pPr>
            <w:r w:rsidRPr="00365898">
              <w:rPr>
                <w:color w:val="000000"/>
                <w:sz w:val="20"/>
              </w:rPr>
              <w:t> </w:t>
            </w:r>
          </w:p>
        </w:tc>
        <w:tc>
          <w:tcPr>
            <w:tcW w:w="708" w:type="dxa"/>
            <w:shd w:val="clear" w:color="auto" w:fill="auto"/>
            <w:vAlign w:val="center"/>
            <w:hideMark/>
          </w:tcPr>
          <w:p w14:paraId="43F4DC81" w14:textId="77777777" w:rsidR="00365898" w:rsidRPr="00365898" w:rsidRDefault="00365898" w:rsidP="00365898">
            <w:pPr>
              <w:jc w:val="center"/>
              <w:rPr>
                <w:color w:val="000000"/>
                <w:sz w:val="20"/>
              </w:rPr>
            </w:pPr>
            <w:r w:rsidRPr="00365898">
              <w:rPr>
                <w:color w:val="000000"/>
                <w:sz w:val="20"/>
              </w:rPr>
              <w:t>0</w:t>
            </w:r>
          </w:p>
        </w:tc>
        <w:tc>
          <w:tcPr>
            <w:tcW w:w="841" w:type="dxa"/>
            <w:shd w:val="clear" w:color="auto" w:fill="auto"/>
            <w:vAlign w:val="center"/>
            <w:hideMark/>
          </w:tcPr>
          <w:p w14:paraId="23BC2B6A" w14:textId="77777777" w:rsidR="00365898" w:rsidRPr="00365898" w:rsidRDefault="00365898" w:rsidP="00365898">
            <w:pPr>
              <w:jc w:val="center"/>
              <w:rPr>
                <w:color w:val="000000"/>
                <w:sz w:val="20"/>
              </w:rPr>
            </w:pPr>
            <w:r w:rsidRPr="00365898">
              <w:rPr>
                <w:color w:val="000000"/>
                <w:sz w:val="20"/>
              </w:rPr>
              <w:t>0</w:t>
            </w:r>
          </w:p>
        </w:tc>
        <w:tc>
          <w:tcPr>
            <w:tcW w:w="671" w:type="dxa"/>
            <w:shd w:val="clear" w:color="auto" w:fill="auto"/>
            <w:vAlign w:val="center"/>
            <w:hideMark/>
          </w:tcPr>
          <w:p w14:paraId="04DA4E9D" w14:textId="77777777" w:rsidR="00365898" w:rsidRPr="00365898" w:rsidRDefault="00365898" w:rsidP="00365898">
            <w:pPr>
              <w:jc w:val="center"/>
              <w:rPr>
                <w:color w:val="000000"/>
                <w:sz w:val="20"/>
              </w:rPr>
            </w:pPr>
            <w:r w:rsidRPr="00365898">
              <w:rPr>
                <w:color w:val="000000"/>
                <w:sz w:val="20"/>
              </w:rPr>
              <w:t>0</w:t>
            </w:r>
          </w:p>
        </w:tc>
        <w:tc>
          <w:tcPr>
            <w:tcW w:w="756" w:type="dxa"/>
            <w:shd w:val="clear" w:color="auto" w:fill="auto"/>
            <w:vAlign w:val="center"/>
            <w:hideMark/>
          </w:tcPr>
          <w:p w14:paraId="46068CFD" w14:textId="77777777" w:rsidR="00365898" w:rsidRPr="00365898" w:rsidRDefault="00365898" w:rsidP="00365898">
            <w:pPr>
              <w:jc w:val="center"/>
              <w:rPr>
                <w:color w:val="000000"/>
                <w:sz w:val="20"/>
              </w:rPr>
            </w:pPr>
            <w:r w:rsidRPr="00365898">
              <w:rPr>
                <w:color w:val="000000"/>
                <w:sz w:val="20"/>
              </w:rPr>
              <w:t>0</w:t>
            </w:r>
          </w:p>
        </w:tc>
        <w:tc>
          <w:tcPr>
            <w:tcW w:w="709" w:type="dxa"/>
            <w:shd w:val="clear" w:color="auto" w:fill="auto"/>
            <w:vAlign w:val="center"/>
            <w:hideMark/>
          </w:tcPr>
          <w:p w14:paraId="045BA958" w14:textId="77777777" w:rsidR="00365898" w:rsidRPr="00365898" w:rsidRDefault="00365898" w:rsidP="00365898">
            <w:pPr>
              <w:jc w:val="center"/>
              <w:rPr>
                <w:color w:val="000000"/>
                <w:sz w:val="20"/>
              </w:rPr>
            </w:pPr>
            <w:r w:rsidRPr="00365898">
              <w:rPr>
                <w:color w:val="000000"/>
                <w:sz w:val="20"/>
              </w:rPr>
              <w:t>0</w:t>
            </w:r>
          </w:p>
        </w:tc>
        <w:tc>
          <w:tcPr>
            <w:tcW w:w="697" w:type="dxa"/>
            <w:shd w:val="clear" w:color="auto" w:fill="auto"/>
            <w:vAlign w:val="center"/>
            <w:hideMark/>
          </w:tcPr>
          <w:p w14:paraId="4B7C49DE" w14:textId="77777777" w:rsidR="00365898" w:rsidRPr="00365898" w:rsidRDefault="00365898" w:rsidP="00365898">
            <w:pPr>
              <w:jc w:val="center"/>
              <w:rPr>
                <w:color w:val="000000"/>
                <w:sz w:val="20"/>
              </w:rPr>
            </w:pPr>
            <w:r w:rsidRPr="00365898">
              <w:rPr>
                <w:color w:val="000000"/>
                <w:sz w:val="20"/>
              </w:rPr>
              <w:t>0</w:t>
            </w:r>
          </w:p>
        </w:tc>
      </w:tr>
      <w:tr w:rsidR="00365898" w:rsidRPr="00365898" w14:paraId="68BB44A9" w14:textId="77777777" w:rsidTr="006D1D28">
        <w:trPr>
          <w:trHeight w:val="705"/>
        </w:trPr>
        <w:tc>
          <w:tcPr>
            <w:tcW w:w="406" w:type="dxa"/>
            <w:vMerge w:val="restart"/>
            <w:shd w:val="clear" w:color="auto" w:fill="auto"/>
            <w:vAlign w:val="center"/>
            <w:hideMark/>
          </w:tcPr>
          <w:p w14:paraId="522D744E" w14:textId="77777777" w:rsidR="00365898" w:rsidRPr="00365898" w:rsidRDefault="00365898" w:rsidP="00365898">
            <w:pPr>
              <w:jc w:val="right"/>
              <w:rPr>
                <w:color w:val="000000"/>
                <w:sz w:val="20"/>
              </w:rPr>
            </w:pPr>
            <w:r w:rsidRPr="00365898">
              <w:rPr>
                <w:color w:val="000000"/>
                <w:sz w:val="20"/>
              </w:rPr>
              <w:t>5</w:t>
            </w:r>
          </w:p>
        </w:tc>
        <w:tc>
          <w:tcPr>
            <w:tcW w:w="1569" w:type="dxa"/>
            <w:vMerge w:val="restart"/>
            <w:shd w:val="clear" w:color="auto" w:fill="auto"/>
            <w:vAlign w:val="center"/>
            <w:hideMark/>
          </w:tcPr>
          <w:p w14:paraId="34D3A9AE" w14:textId="77777777" w:rsidR="00365898" w:rsidRPr="00365898" w:rsidRDefault="00365898" w:rsidP="00365898">
            <w:pPr>
              <w:rPr>
                <w:color w:val="000000"/>
                <w:sz w:val="20"/>
              </w:rPr>
            </w:pPr>
            <w:r w:rsidRPr="00365898">
              <w:rPr>
                <w:color w:val="000000"/>
                <w:sz w:val="20"/>
              </w:rPr>
              <w:t>Спрос на коммунальные ресурсы</w:t>
            </w:r>
          </w:p>
        </w:tc>
        <w:tc>
          <w:tcPr>
            <w:tcW w:w="1843" w:type="dxa"/>
            <w:vMerge w:val="restart"/>
            <w:shd w:val="clear" w:color="auto" w:fill="auto"/>
            <w:vAlign w:val="center"/>
            <w:hideMark/>
          </w:tcPr>
          <w:p w14:paraId="37214DC8" w14:textId="77777777" w:rsidR="00365898" w:rsidRPr="00365898" w:rsidRDefault="00365898" w:rsidP="00365898">
            <w:pPr>
              <w:rPr>
                <w:color w:val="000000"/>
                <w:sz w:val="20"/>
              </w:rPr>
            </w:pPr>
            <w:r w:rsidRPr="00365898">
              <w:rPr>
                <w:color w:val="000000"/>
                <w:sz w:val="20"/>
              </w:rPr>
              <w:t>Общий объем реализация</w:t>
            </w:r>
          </w:p>
        </w:tc>
        <w:tc>
          <w:tcPr>
            <w:tcW w:w="850" w:type="dxa"/>
            <w:vMerge w:val="restart"/>
            <w:shd w:val="clear" w:color="auto" w:fill="auto"/>
            <w:vAlign w:val="center"/>
            <w:hideMark/>
          </w:tcPr>
          <w:p w14:paraId="13B1B5C5" w14:textId="77777777" w:rsidR="00365898" w:rsidRPr="00365898" w:rsidRDefault="00365898" w:rsidP="00365898">
            <w:pPr>
              <w:jc w:val="center"/>
              <w:rPr>
                <w:color w:val="000000"/>
                <w:sz w:val="20"/>
              </w:rPr>
            </w:pPr>
            <w:r w:rsidRPr="00365898">
              <w:rPr>
                <w:color w:val="000000"/>
                <w:sz w:val="20"/>
              </w:rPr>
              <w:t>тыс. кВт*ч</w:t>
            </w:r>
          </w:p>
        </w:tc>
        <w:tc>
          <w:tcPr>
            <w:tcW w:w="851" w:type="dxa"/>
            <w:shd w:val="clear" w:color="auto" w:fill="auto"/>
            <w:vAlign w:val="center"/>
            <w:hideMark/>
          </w:tcPr>
          <w:p w14:paraId="2396FE51" w14:textId="77777777" w:rsidR="00365898" w:rsidRPr="00365898" w:rsidRDefault="00365898" w:rsidP="00365898">
            <w:pPr>
              <w:jc w:val="center"/>
              <w:rPr>
                <w:color w:val="000000"/>
                <w:sz w:val="20"/>
              </w:rPr>
            </w:pPr>
            <w:r w:rsidRPr="00365898">
              <w:rPr>
                <w:color w:val="000000"/>
                <w:sz w:val="20"/>
              </w:rPr>
              <w:t>805</w:t>
            </w:r>
          </w:p>
        </w:tc>
        <w:tc>
          <w:tcPr>
            <w:tcW w:w="708" w:type="dxa"/>
            <w:shd w:val="clear" w:color="auto" w:fill="auto"/>
            <w:vAlign w:val="center"/>
            <w:hideMark/>
          </w:tcPr>
          <w:p w14:paraId="72A7224B" w14:textId="77777777" w:rsidR="00365898" w:rsidRPr="00365898" w:rsidRDefault="00365898" w:rsidP="00365898">
            <w:pPr>
              <w:jc w:val="center"/>
              <w:rPr>
                <w:color w:val="000000"/>
                <w:szCs w:val="24"/>
              </w:rPr>
            </w:pPr>
            <w:r w:rsidRPr="00365898">
              <w:rPr>
                <w:color w:val="000000"/>
                <w:szCs w:val="24"/>
              </w:rPr>
              <w:t>811</w:t>
            </w:r>
          </w:p>
        </w:tc>
        <w:tc>
          <w:tcPr>
            <w:tcW w:w="841" w:type="dxa"/>
            <w:shd w:val="clear" w:color="auto" w:fill="auto"/>
            <w:vAlign w:val="center"/>
            <w:hideMark/>
          </w:tcPr>
          <w:p w14:paraId="10DB9248" w14:textId="77777777" w:rsidR="00365898" w:rsidRPr="00365898" w:rsidRDefault="00365898" w:rsidP="00365898">
            <w:pPr>
              <w:jc w:val="center"/>
              <w:rPr>
                <w:color w:val="000000"/>
                <w:szCs w:val="24"/>
              </w:rPr>
            </w:pPr>
            <w:r w:rsidRPr="00365898">
              <w:rPr>
                <w:color w:val="000000" w:themeColor="text1"/>
                <w:szCs w:val="24"/>
              </w:rPr>
              <w:t>809</w:t>
            </w:r>
          </w:p>
        </w:tc>
        <w:tc>
          <w:tcPr>
            <w:tcW w:w="671" w:type="dxa"/>
            <w:shd w:val="clear" w:color="auto" w:fill="auto"/>
            <w:vAlign w:val="center"/>
            <w:hideMark/>
          </w:tcPr>
          <w:p w14:paraId="52879186" w14:textId="77777777" w:rsidR="00365898" w:rsidRPr="00365898" w:rsidRDefault="00365898" w:rsidP="00365898">
            <w:pPr>
              <w:jc w:val="center"/>
              <w:rPr>
                <w:color w:val="000000"/>
                <w:szCs w:val="24"/>
              </w:rPr>
            </w:pPr>
            <w:r w:rsidRPr="00365898">
              <w:rPr>
                <w:color w:val="000000" w:themeColor="text1"/>
                <w:szCs w:val="24"/>
              </w:rPr>
              <w:t>807</w:t>
            </w:r>
          </w:p>
        </w:tc>
        <w:tc>
          <w:tcPr>
            <w:tcW w:w="756" w:type="dxa"/>
            <w:shd w:val="clear" w:color="auto" w:fill="auto"/>
            <w:vAlign w:val="center"/>
            <w:hideMark/>
          </w:tcPr>
          <w:p w14:paraId="35E69274" w14:textId="77777777" w:rsidR="00365898" w:rsidRPr="00365898" w:rsidRDefault="00365898" w:rsidP="00365898">
            <w:pPr>
              <w:jc w:val="center"/>
              <w:rPr>
                <w:color w:val="000000"/>
                <w:szCs w:val="24"/>
              </w:rPr>
            </w:pPr>
            <w:r w:rsidRPr="00365898">
              <w:rPr>
                <w:color w:val="000000" w:themeColor="text1"/>
                <w:szCs w:val="24"/>
              </w:rPr>
              <w:t>805</w:t>
            </w:r>
          </w:p>
        </w:tc>
        <w:tc>
          <w:tcPr>
            <w:tcW w:w="709" w:type="dxa"/>
            <w:shd w:val="clear" w:color="auto" w:fill="auto"/>
            <w:vAlign w:val="center"/>
            <w:hideMark/>
          </w:tcPr>
          <w:p w14:paraId="698D3EA2" w14:textId="77777777" w:rsidR="00365898" w:rsidRPr="00365898" w:rsidRDefault="00365898" w:rsidP="00365898">
            <w:pPr>
              <w:jc w:val="center"/>
              <w:rPr>
                <w:color w:val="000000"/>
                <w:szCs w:val="24"/>
              </w:rPr>
            </w:pPr>
            <w:r w:rsidRPr="00365898">
              <w:rPr>
                <w:color w:val="000000" w:themeColor="text1"/>
                <w:szCs w:val="24"/>
              </w:rPr>
              <w:t>803</w:t>
            </w:r>
          </w:p>
        </w:tc>
        <w:tc>
          <w:tcPr>
            <w:tcW w:w="697" w:type="dxa"/>
            <w:shd w:val="clear" w:color="auto" w:fill="auto"/>
            <w:vAlign w:val="center"/>
            <w:hideMark/>
          </w:tcPr>
          <w:p w14:paraId="6AA8CC87" w14:textId="77777777" w:rsidR="00365898" w:rsidRPr="00365898" w:rsidRDefault="00365898" w:rsidP="00365898">
            <w:pPr>
              <w:jc w:val="center"/>
              <w:rPr>
                <w:rFonts w:ascii="Arial" w:hAnsi="Arial" w:cs="Arial"/>
                <w:color w:val="000000"/>
                <w:sz w:val="20"/>
              </w:rPr>
            </w:pPr>
            <w:r w:rsidRPr="00365898">
              <w:rPr>
                <w:rFonts w:ascii="Arial" w:hAnsi="Arial" w:cs="Arial"/>
                <w:color w:val="000000"/>
                <w:sz w:val="20"/>
              </w:rPr>
              <w:t>795</w:t>
            </w:r>
          </w:p>
        </w:tc>
      </w:tr>
      <w:tr w:rsidR="00365898" w:rsidRPr="00365898" w14:paraId="38B1DA39" w14:textId="77777777" w:rsidTr="006D1D28">
        <w:trPr>
          <w:trHeight w:val="315"/>
        </w:trPr>
        <w:tc>
          <w:tcPr>
            <w:tcW w:w="406" w:type="dxa"/>
            <w:vMerge/>
            <w:vAlign w:val="center"/>
            <w:hideMark/>
          </w:tcPr>
          <w:p w14:paraId="7345FDA1" w14:textId="77777777" w:rsidR="00365898" w:rsidRPr="00365898" w:rsidRDefault="00365898" w:rsidP="00365898">
            <w:pPr>
              <w:rPr>
                <w:color w:val="000000"/>
                <w:sz w:val="20"/>
              </w:rPr>
            </w:pPr>
          </w:p>
        </w:tc>
        <w:tc>
          <w:tcPr>
            <w:tcW w:w="1569" w:type="dxa"/>
            <w:vMerge/>
            <w:vAlign w:val="center"/>
            <w:hideMark/>
          </w:tcPr>
          <w:p w14:paraId="5F1FFB74" w14:textId="77777777" w:rsidR="00365898" w:rsidRPr="00365898" w:rsidRDefault="00365898" w:rsidP="00365898">
            <w:pPr>
              <w:rPr>
                <w:color w:val="000000"/>
                <w:sz w:val="20"/>
              </w:rPr>
            </w:pPr>
          </w:p>
        </w:tc>
        <w:tc>
          <w:tcPr>
            <w:tcW w:w="1843" w:type="dxa"/>
            <w:vMerge/>
            <w:vAlign w:val="center"/>
            <w:hideMark/>
          </w:tcPr>
          <w:p w14:paraId="68FE759E" w14:textId="77777777" w:rsidR="00365898" w:rsidRPr="00365898" w:rsidRDefault="00365898" w:rsidP="00365898">
            <w:pPr>
              <w:rPr>
                <w:color w:val="000000"/>
                <w:sz w:val="20"/>
              </w:rPr>
            </w:pPr>
          </w:p>
        </w:tc>
        <w:tc>
          <w:tcPr>
            <w:tcW w:w="850" w:type="dxa"/>
            <w:vMerge/>
            <w:vAlign w:val="center"/>
            <w:hideMark/>
          </w:tcPr>
          <w:p w14:paraId="04F31E7F" w14:textId="77777777" w:rsidR="00365898" w:rsidRPr="00365898" w:rsidRDefault="00365898" w:rsidP="00365898">
            <w:pPr>
              <w:rPr>
                <w:color w:val="000000"/>
                <w:sz w:val="20"/>
              </w:rPr>
            </w:pPr>
          </w:p>
        </w:tc>
        <w:tc>
          <w:tcPr>
            <w:tcW w:w="851" w:type="dxa"/>
            <w:shd w:val="clear" w:color="auto" w:fill="auto"/>
            <w:noWrap/>
            <w:vAlign w:val="center"/>
            <w:hideMark/>
          </w:tcPr>
          <w:p w14:paraId="7DE5976B" w14:textId="77777777" w:rsidR="00365898" w:rsidRPr="00365898" w:rsidRDefault="00365898" w:rsidP="00365898">
            <w:pPr>
              <w:jc w:val="center"/>
              <w:rPr>
                <w:color w:val="000000"/>
                <w:sz w:val="20"/>
              </w:rPr>
            </w:pPr>
            <w:r w:rsidRPr="00365898">
              <w:rPr>
                <w:color w:val="000000"/>
                <w:sz w:val="20"/>
              </w:rPr>
              <w:t>674,5</w:t>
            </w:r>
          </w:p>
        </w:tc>
        <w:tc>
          <w:tcPr>
            <w:tcW w:w="708" w:type="dxa"/>
            <w:shd w:val="clear" w:color="auto" w:fill="auto"/>
            <w:noWrap/>
            <w:vAlign w:val="center"/>
            <w:hideMark/>
          </w:tcPr>
          <w:p w14:paraId="6BEEE74B" w14:textId="77777777" w:rsidR="00365898" w:rsidRPr="00365898" w:rsidRDefault="00365898" w:rsidP="00365898">
            <w:pPr>
              <w:jc w:val="center"/>
              <w:rPr>
                <w:color w:val="000000"/>
                <w:sz w:val="20"/>
              </w:rPr>
            </w:pPr>
            <w:r w:rsidRPr="00365898">
              <w:rPr>
                <w:color w:val="000000"/>
                <w:sz w:val="20"/>
              </w:rPr>
              <w:t>679,5</w:t>
            </w:r>
          </w:p>
        </w:tc>
        <w:tc>
          <w:tcPr>
            <w:tcW w:w="841" w:type="dxa"/>
            <w:shd w:val="clear" w:color="auto" w:fill="auto"/>
            <w:noWrap/>
            <w:vAlign w:val="center"/>
            <w:hideMark/>
          </w:tcPr>
          <w:p w14:paraId="472C192A" w14:textId="77777777" w:rsidR="00365898" w:rsidRPr="00365898" w:rsidRDefault="00365898" w:rsidP="00365898">
            <w:pPr>
              <w:jc w:val="center"/>
              <w:rPr>
                <w:color w:val="000000"/>
                <w:sz w:val="20"/>
              </w:rPr>
            </w:pPr>
            <w:r w:rsidRPr="00365898">
              <w:rPr>
                <w:color w:val="000000"/>
                <w:sz w:val="20"/>
              </w:rPr>
              <w:t>677,8</w:t>
            </w:r>
          </w:p>
        </w:tc>
        <w:tc>
          <w:tcPr>
            <w:tcW w:w="671" w:type="dxa"/>
            <w:shd w:val="clear" w:color="auto" w:fill="auto"/>
            <w:noWrap/>
            <w:vAlign w:val="center"/>
            <w:hideMark/>
          </w:tcPr>
          <w:p w14:paraId="01CE2FE9" w14:textId="77777777" w:rsidR="00365898" w:rsidRPr="00365898" w:rsidRDefault="00365898" w:rsidP="00365898">
            <w:pPr>
              <w:jc w:val="center"/>
              <w:rPr>
                <w:color w:val="000000"/>
                <w:sz w:val="20"/>
              </w:rPr>
            </w:pPr>
            <w:r w:rsidRPr="00365898">
              <w:rPr>
                <w:color w:val="000000"/>
                <w:sz w:val="20"/>
              </w:rPr>
              <w:t>676,1</w:t>
            </w:r>
          </w:p>
        </w:tc>
        <w:tc>
          <w:tcPr>
            <w:tcW w:w="756" w:type="dxa"/>
            <w:shd w:val="clear" w:color="auto" w:fill="auto"/>
            <w:noWrap/>
            <w:vAlign w:val="center"/>
            <w:hideMark/>
          </w:tcPr>
          <w:p w14:paraId="5E10B457" w14:textId="77777777" w:rsidR="00365898" w:rsidRPr="00365898" w:rsidRDefault="00365898" w:rsidP="00365898">
            <w:pPr>
              <w:jc w:val="center"/>
              <w:rPr>
                <w:color w:val="000000"/>
                <w:sz w:val="20"/>
              </w:rPr>
            </w:pPr>
            <w:r w:rsidRPr="00365898">
              <w:rPr>
                <w:color w:val="000000"/>
                <w:sz w:val="20"/>
              </w:rPr>
              <w:t>674,5</w:t>
            </w:r>
          </w:p>
        </w:tc>
        <w:tc>
          <w:tcPr>
            <w:tcW w:w="709" w:type="dxa"/>
            <w:shd w:val="clear" w:color="auto" w:fill="auto"/>
            <w:noWrap/>
            <w:vAlign w:val="center"/>
            <w:hideMark/>
          </w:tcPr>
          <w:p w14:paraId="41E35E60" w14:textId="77777777" w:rsidR="00365898" w:rsidRPr="00365898" w:rsidRDefault="00365898" w:rsidP="00365898">
            <w:pPr>
              <w:jc w:val="center"/>
              <w:rPr>
                <w:color w:val="000000"/>
                <w:sz w:val="20"/>
              </w:rPr>
            </w:pPr>
            <w:r w:rsidRPr="00365898">
              <w:rPr>
                <w:color w:val="000000"/>
                <w:sz w:val="20"/>
              </w:rPr>
              <w:t>672,8</w:t>
            </w:r>
          </w:p>
        </w:tc>
        <w:tc>
          <w:tcPr>
            <w:tcW w:w="697" w:type="dxa"/>
            <w:shd w:val="clear" w:color="auto" w:fill="auto"/>
            <w:noWrap/>
            <w:vAlign w:val="center"/>
            <w:hideMark/>
          </w:tcPr>
          <w:p w14:paraId="4AA86184" w14:textId="77777777" w:rsidR="00365898" w:rsidRPr="00365898" w:rsidRDefault="00365898" w:rsidP="00365898">
            <w:pPr>
              <w:jc w:val="center"/>
              <w:rPr>
                <w:color w:val="000000"/>
                <w:sz w:val="20"/>
              </w:rPr>
            </w:pPr>
            <w:r w:rsidRPr="00365898">
              <w:rPr>
                <w:color w:val="000000"/>
                <w:sz w:val="20"/>
              </w:rPr>
              <w:t>666,1</w:t>
            </w:r>
          </w:p>
        </w:tc>
      </w:tr>
      <w:tr w:rsidR="00365898" w:rsidRPr="00365898" w14:paraId="77BA13FE" w14:textId="77777777" w:rsidTr="006D1D28">
        <w:trPr>
          <w:trHeight w:val="525"/>
        </w:trPr>
        <w:tc>
          <w:tcPr>
            <w:tcW w:w="406" w:type="dxa"/>
            <w:shd w:val="clear" w:color="auto" w:fill="auto"/>
            <w:vAlign w:val="center"/>
            <w:hideMark/>
          </w:tcPr>
          <w:p w14:paraId="1A0D8B4F" w14:textId="77777777" w:rsidR="00365898" w:rsidRPr="00365898" w:rsidRDefault="00365898" w:rsidP="00365898">
            <w:pPr>
              <w:jc w:val="right"/>
              <w:rPr>
                <w:color w:val="000000"/>
                <w:sz w:val="20"/>
              </w:rPr>
            </w:pPr>
            <w:r w:rsidRPr="00365898">
              <w:rPr>
                <w:color w:val="000000"/>
                <w:sz w:val="20"/>
              </w:rPr>
              <w:t>6</w:t>
            </w:r>
          </w:p>
        </w:tc>
        <w:tc>
          <w:tcPr>
            <w:tcW w:w="1569" w:type="dxa"/>
            <w:vMerge/>
            <w:vAlign w:val="center"/>
            <w:hideMark/>
          </w:tcPr>
          <w:p w14:paraId="14A61DEF" w14:textId="77777777" w:rsidR="00365898" w:rsidRPr="00365898" w:rsidRDefault="00365898" w:rsidP="00365898">
            <w:pPr>
              <w:rPr>
                <w:color w:val="000000"/>
                <w:sz w:val="20"/>
              </w:rPr>
            </w:pPr>
          </w:p>
        </w:tc>
        <w:tc>
          <w:tcPr>
            <w:tcW w:w="1843" w:type="dxa"/>
            <w:shd w:val="clear" w:color="auto" w:fill="auto"/>
            <w:vAlign w:val="center"/>
            <w:hideMark/>
          </w:tcPr>
          <w:p w14:paraId="43D71132" w14:textId="77777777" w:rsidR="00365898" w:rsidRPr="00365898" w:rsidRDefault="00365898" w:rsidP="00365898">
            <w:pPr>
              <w:rPr>
                <w:color w:val="000000"/>
                <w:sz w:val="20"/>
              </w:rPr>
            </w:pPr>
            <w:r w:rsidRPr="00365898">
              <w:rPr>
                <w:color w:val="000000"/>
                <w:sz w:val="20"/>
              </w:rPr>
              <w:t>Прирост объемов реализация</w:t>
            </w:r>
          </w:p>
        </w:tc>
        <w:tc>
          <w:tcPr>
            <w:tcW w:w="850" w:type="dxa"/>
            <w:shd w:val="clear" w:color="auto" w:fill="auto"/>
            <w:vAlign w:val="center"/>
            <w:hideMark/>
          </w:tcPr>
          <w:p w14:paraId="2CBB8DEC" w14:textId="77777777" w:rsidR="00365898" w:rsidRPr="00365898" w:rsidRDefault="00365898" w:rsidP="00365898">
            <w:pPr>
              <w:jc w:val="center"/>
              <w:rPr>
                <w:color w:val="000000"/>
                <w:sz w:val="20"/>
              </w:rPr>
            </w:pPr>
            <w:r w:rsidRPr="00365898">
              <w:rPr>
                <w:color w:val="000000"/>
                <w:sz w:val="20"/>
              </w:rPr>
              <w:t>млн. кВт*ч</w:t>
            </w:r>
          </w:p>
        </w:tc>
        <w:tc>
          <w:tcPr>
            <w:tcW w:w="851" w:type="dxa"/>
            <w:shd w:val="clear" w:color="auto" w:fill="auto"/>
            <w:vAlign w:val="center"/>
            <w:hideMark/>
          </w:tcPr>
          <w:p w14:paraId="324059A6" w14:textId="77777777" w:rsidR="00365898" w:rsidRPr="00365898" w:rsidRDefault="00365898" w:rsidP="00365898">
            <w:pPr>
              <w:jc w:val="center"/>
              <w:rPr>
                <w:color w:val="000000"/>
                <w:sz w:val="20"/>
              </w:rPr>
            </w:pPr>
            <w:r w:rsidRPr="00365898">
              <w:rPr>
                <w:color w:val="000000"/>
                <w:sz w:val="20"/>
              </w:rPr>
              <w:t> </w:t>
            </w:r>
          </w:p>
        </w:tc>
        <w:tc>
          <w:tcPr>
            <w:tcW w:w="708" w:type="dxa"/>
            <w:shd w:val="clear" w:color="auto" w:fill="auto"/>
            <w:vAlign w:val="center"/>
            <w:hideMark/>
          </w:tcPr>
          <w:p w14:paraId="69BBF0A5" w14:textId="77777777" w:rsidR="00365898" w:rsidRPr="00365898" w:rsidRDefault="00365898" w:rsidP="00365898">
            <w:pPr>
              <w:jc w:val="center"/>
              <w:rPr>
                <w:rFonts w:ascii="Calibri" w:hAnsi="Calibri" w:cs="Calibri"/>
                <w:color w:val="000000"/>
                <w:sz w:val="22"/>
                <w:szCs w:val="22"/>
              </w:rPr>
            </w:pPr>
            <w:r w:rsidRPr="00365898">
              <w:rPr>
                <w:rFonts w:ascii="Calibri" w:hAnsi="Calibri" w:cs="Calibri"/>
                <w:color w:val="000000"/>
                <w:sz w:val="22"/>
                <w:szCs w:val="22"/>
              </w:rPr>
              <w:t>1,01</w:t>
            </w:r>
          </w:p>
        </w:tc>
        <w:tc>
          <w:tcPr>
            <w:tcW w:w="841" w:type="dxa"/>
            <w:shd w:val="clear" w:color="auto" w:fill="auto"/>
            <w:vAlign w:val="center"/>
            <w:hideMark/>
          </w:tcPr>
          <w:p w14:paraId="6A0BE4BF" w14:textId="77777777" w:rsidR="00365898" w:rsidRPr="00365898" w:rsidRDefault="00365898" w:rsidP="00365898">
            <w:pPr>
              <w:jc w:val="center"/>
              <w:rPr>
                <w:rFonts w:ascii="Calibri" w:hAnsi="Calibri" w:cs="Calibri"/>
                <w:color w:val="000000"/>
                <w:sz w:val="22"/>
                <w:szCs w:val="22"/>
              </w:rPr>
            </w:pPr>
            <w:r w:rsidRPr="00365898">
              <w:rPr>
                <w:rFonts w:ascii="Calibri" w:hAnsi="Calibri" w:cs="Calibri"/>
                <w:color w:val="000000"/>
                <w:sz w:val="22"/>
                <w:szCs w:val="22"/>
              </w:rPr>
              <w:t>1,00</w:t>
            </w:r>
          </w:p>
        </w:tc>
        <w:tc>
          <w:tcPr>
            <w:tcW w:w="671" w:type="dxa"/>
            <w:shd w:val="clear" w:color="auto" w:fill="auto"/>
            <w:vAlign w:val="center"/>
            <w:hideMark/>
          </w:tcPr>
          <w:p w14:paraId="6553686C" w14:textId="77777777" w:rsidR="00365898" w:rsidRPr="00365898" w:rsidRDefault="00365898" w:rsidP="00365898">
            <w:pPr>
              <w:jc w:val="center"/>
              <w:rPr>
                <w:rFonts w:ascii="Calibri" w:hAnsi="Calibri" w:cs="Calibri"/>
                <w:color w:val="000000"/>
                <w:sz w:val="22"/>
                <w:szCs w:val="22"/>
              </w:rPr>
            </w:pPr>
            <w:r w:rsidRPr="00365898">
              <w:rPr>
                <w:rFonts w:ascii="Calibri" w:hAnsi="Calibri" w:cs="Calibri"/>
                <w:color w:val="000000"/>
                <w:sz w:val="22"/>
                <w:szCs w:val="22"/>
              </w:rPr>
              <w:t>1,00</w:t>
            </w:r>
          </w:p>
        </w:tc>
        <w:tc>
          <w:tcPr>
            <w:tcW w:w="756" w:type="dxa"/>
            <w:shd w:val="clear" w:color="auto" w:fill="auto"/>
            <w:vAlign w:val="center"/>
            <w:hideMark/>
          </w:tcPr>
          <w:p w14:paraId="4BD9ECCC" w14:textId="77777777" w:rsidR="00365898" w:rsidRPr="00365898" w:rsidRDefault="00365898" w:rsidP="00365898">
            <w:pPr>
              <w:jc w:val="center"/>
              <w:rPr>
                <w:rFonts w:ascii="Calibri" w:hAnsi="Calibri" w:cs="Calibri"/>
                <w:color w:val="000000"/>
                <w:sz w:val="22"/>
                <w:szCs w:val="22"/>
              </w:rPr>
            </w:pPr>
            <w:r w:rsidRPr="00365898">
              <w:rPr>
                <w:rFonts w:ascii="Calibri" w:hAnsi="Calibri" w:cs="Calibri"/>
                <w:color w:val="000000"/>
                <w:sz w:val="22"/>
                <w:szCs w:val="22"/>
              </w:rPr>
              <w:t>1,00</w:t>
            </w:r>
          </w:p>
        </w:tc>
        <w:tc>
          <w:tcPr>
            <w:tcW w:w="709" w:type="dxa"/>
            <w:shd w:val="clear" w:color="auto" w:fill="auto"/>
            <w:vAlign w:val="center"/>
            <w:hideMark/>
          </w:tcPr>
          <w:p w14:paraId="025E27BA" w14:textId="77777777" w:rsidR="00365898" w:rsidRPr="00365898" w:rsidRDefault="00365898" w:rsidP="00365898">
            <w:pPr>
              <w:jc w:val="center"/>
              <w:rPr>
                <w:rFonts w:ascii="Calibri" w:hAnsi="Calibri" w:cs="Calibri"/>
                <w:color w:val="000000"/>
                <w:sz w:val="22"/>
                <w:szCs w:val="22"/>
              </w:rPr>
            </w:pPr>
            <w:r w:rsidRPr="00365898">
              <w:rPr>
                <w:rFonts w:ascii="Calibri" w:hAnsi="Calibri" w:cs="Calibri"/>
                <w:color w:val="000000"/>
                <w:sz w:val="22"/>
                <w:szCs w:val="22"/>
              </w:rPr>
              <w:t>1,00</w:t>
            </w:r>
          </w:p>
        </w:tc>
        <w:tc>
          <w:tcPr>
            <w:tcW w:w="697" w:type="dxa"/>
            <w:shd w:val="clear" w:color="auto" w:fill="auto"/>
            <w:vAlign w:val="center"/>
            <w:hideMark/>
          </w:tcPr>
          <w:p w14:paraId="7126C756" w14:textId="77777777" w:rsidR="00365898" w:rsidRPr="00365898" w:rsidRDefault="00365898" w:rsidP="00365898">
            <w:pPr>
              <w:jc w:val="center"/>
              <w:rPr>
                <w:rFonts w:ascii="Calibri" w:hAnsi="Calibri" w:cs="Calibri"/>
                <w:color w:val="000000"/>
                <w:sz w:val="22"/>
                <w:szCs w:val="22"/>
              </w:rPr>
            </w:pPr>
            <w:r w:rsidRPr="00365898">
              <w:rPr>
                <w:rFonts w:ascii="Calibri" w:hAnsi="Calibri" w:cs="Calibri"/>
                <w:color w:val="000000"/>
                <w:sz w:val="22"/>
                <w:szCs w:val="22"/>
              </w:rPr>
              <w:t>0,99</w:t>
            </w:r>
          </w:p>
        </w:tc>
      </w:tr>
      <w:tr w:rsidR="00365898" w:rsidRPr="00365898" w14:paraId="5F406F04" w14:textId="77777777" w:rsidTr="006D1D28">
        <w:trPr>
          <w:trHeight w:val="1260"/>
        </w:trPr>
        <w:tc>
          <w:tcPr>
            <w:tcW w:w="406" w:type="dxa"/>
            <w:shd w:val="clear" w:color="auto" w:fill="auto"/>
            <w:vAlign w:val="center"/>
            <w:hideMark/>
          </w:tcPr>
          <w:p w14:paraId="389E01D1" w14:textId="77777777" w:rsidR="00365898" w:rsidRPr="00365898" w:rsidRDefault="00365898" w:rsidP="00365898">
            <w:pPr>
              <w:jc w:val="right"/>
              <w:rPr>
                <w:color w:val="000000"/>
                <w:sz w:val="20"/>
              </w:rPr>
            </w:pPr>
            <w:r w:rsidRPr="00365898">
              <w:rPr>
                <w:color w:val="000000"/>
                <w:sz w:val="20"/>
              </w:rPr>
              <w:t>7</w:t>
            </w:r>
          </w:p>
        </w:tc>
        <w:tc>
          <w:tcPr>
            <w:tcW w:w="1569" w:type="dxa"/>
            <w:vMerge w:val="restart"/>
            <w:shd w:val="clear" w:color="auto" w:fill="auto"/>
            <w:vAlign w:val="center"/>
            <w:hideMark/>
          </w:tcPr>
          <w:p w14:paraId="20B88339" w14:textId="77777777" w:rsidR="00365898" w:rsidRPr="00365898" w:rsidRDefault="00365898" w:rsidP="00365898">
            <w:pPr>
              <w:rPr>
                <w:color w:val="000000"/>
                <w:sz w:val="20"/>
              </w:rPr>
            </w:pPr>
            <w:r w:rsidRPr="00365898">
              <w:rPr>
                <w:color w:val="000000"/>
                <w:sz w:val="20"/>
              </w:rPr>
              <w:t>Показатели эффективности производства и транспортировки ресурсов</w:t>
            </w:r>
          </w:p>
        </w:tc>
        <w:tc>
          <w:tcPr>
            <w:tcW w:w="1843" w:type="dxa"/>
            <w:shd w:val="clear" w:color="auto" w:fill="auto"/>
            <w:vAlign w:val="center"/>
            <w:hideMark/>
          </w:tcPr>
          <w:p w14:paraId="618EE271" w14:textId="77777777" w:rsidR="00365898" w:rsidRPr="00365898" w:rsidRDefault="00365898" w:rsidP="00365898">
            <w:pPr>
              <w:rPr>
                <w:color w:val="000000"/>
                <w:sz w:val="20"/>
              </w:rPr>
            </w:pPr>
            <w:r w:rsidRPr="00365898">
              <w:rPr>
                <w:color w:val="000000"/>
                <w:sz w:val="20"/>
              </w:rPr>
              <w:t>Уровень потерь в сети</w:t>
            </w:r>
          </w:p>
        </w:tc>
        <w:tc>
          <w:tcPr>
            <w:tcW w:w="850" w:type="dxa"/>
            <w:shd w:val="clear" w:color="auto" w:fill="auto"/>
            <w:vAlign w:val="center"/>
            <w:hideMark/>
          </w:tcPr>
          <w:p w14:paraId="419206DB" w14:textId="77777777" w:rsidR="00365898" w:rsidRPr="00365898" w:rsidRDefault="00365898" w:rsidP="00365898">
            <w:pPr>
              <w:jc w:val="center"/>
              <w:rPr>
                <w:color w:val="000000"/>
                <w:sz w:val="20"/>
              </w:rPr>
            </w:pPr>
            <w:r w:rsidRPr="00365898">
              <w:rPr>
                <w:color w:val="000000"/>
                <w:sz w:val="20"/>
              </w:rPr>
              <w:t>%</w:t>
            </w:r>
          </w:p>
        </w:tc>
        <w:tc>
          <w:tcPr>
            <w:tcW w:w="851" w:type="dxa"/>
            <w:shd w:val="clear" w:color="auto" w:fill="auto"/>
            <w:vAlign w:val="center"/>
            <w:hideMark/>
          </w:tcPr>
          <w:p w14:paraId="1A1DD86D" w14:textId="77777777" w:rsidR="00365898" w:rsidRPr="00365898" w:rsidRDefault="00365898" w:rsidP="00365898">
            <w:pPr>
              <w:jc w:val="center"/>
              <w:rPr>
                <w:color w:val="000000"/>
                <w:sz w:val="20"/>
              </w:rPr>
            </w:pPr>
            <w:r w:rsidRPr="00365898">
              <w:rPr>
                <w:color w:val="000000"/>
                <w:sz w:val="20"/>
              </w:rPr>
              <w:t>11,2</w:t>
            </w:r>
          </w:p>
        </w:tc>
        <w:tc>
          <w:tcPr>
            <w:tcW w:w="708" w:type="dxa"/>
            <w:shd w:val="clear" w:color="auto" w:fill="auto"/>
            <w:vAlign w:val="center"/>
            <w:hideMark/>
          </w:tcPr>
          <w:p w14:paraId="06049169" w14:textId="77777777" w:rsidR="00365898" w:rsidRPr="00365898" w:rsidRDefault="00365898" w:rsidP="00365898">
            <w:pPr>
              <w:jc w:val="center"/>
              <w:rPr>
                <w:color w:val="000000"/>
                <w:sz w:val="20"/>
              </w:rPr>
            </w:pPr>
            <w:r w:rsidRPr="00365898">
              <w:rPr>
                <w:color w:val="000000"/>
                <w:sz w:val="20"/>
              </w:rPr>
              <w:t>11,1</w:t>
            </w:r>
          </w:p>
        </w:tc>
        <w:tc>
          <w:tcPr>
            <w:tcW w:w="841" w:type="dxa"/>
            <w:shd w:val="clear" w:color="auto" w:fill="auto"/>
            <w:vAlign w:val="center"/>
            <w:hideMark/>
          </w:tcPr>
          <w:p w14:paraId="784B2B61" w14:textId="77777777" w:rsidR="00365898" w:rsidRPr="00365898" w:rsidRDefault="00365898" w:rsidP="00365898">
            <w:pPr>
              <w:jc w:val="center"/>
              <w:rPr>
                <w:color w:val="000000"/>
                <w:sz w:val="20"/>
              </w:rPr>
            </w:pPr>
            <w:r w:rsidRPr="00365898">
              <w:rPr>
                <w:color w:val="000000"/>
                <w:sz w:val="20"/>
              </w:rPr>
              <w:t>11,09</w:t>
            </w:r>
          </w:p>
        </w:tc>
        <w:tc>
          <w:tcPr>
            <w:tcW w:w="671" w:type="dxa"/>
            <w:shd w:val="clear" w:color="auto" w:fill="auto"/>
            <w:vAlign w:val="center"/>
            <w:hideMark/>
          </w:tcPr>
          <w:p w14:paraId="76CC17F4" w14:textId="77777777" w:rsidR="00365898" w:rsidRPr="00365898" w:rsidRDefault="00365898" w:rsidP="00365898">
            <w:pPr>
              <w:jc w:val="center"/>
              <w:rPr>
                <w:color w:val="000000"/>
                <w:sz w:val="20"/>
              </w:rPr>
            </w:pPr>
            <w:r w:rsidRPr="00365898">
              <w:rPr>
                <w:color w:val="000000"/>
                <w:sz w:val="20"/>
              </w:rPr>
              <w:t>11,08</w:t>
            </w:r>
          </w:p>
        </w:tc>
        <w:tc>
          <w:tcPr>
            <w:tcW w:w="756" w:type="dxa"/>
            <w:shd w:val="clear" w:color="auto" w:fill="auto"/>
            <w:vAlign w:val="center"/>
            <w:hideMark/>
          </w:tcPr>
          <w:p w14:paraId="0EBFE541" w14:textId="77777777" w:rsidR="00365898" w:rsidRPr="00365898" w:rsidRDefault="00365898" w:rsidP="00365898">
            <w:pPr>
              <w:jc w:val="center"/>
              <w:rPr>
                <w:color w:val="000000"/>
                <w:sz w:val="20"/>
              </w:rPr>
            </w:pPr>
            <w:r w:rsidRPr="00365898">
              <w:rPr>
                <w:color w:val="000000"/>
                <w:sz w:val="20"/>
              </w:rPr>
              <w:t>11,07</w:t>
            </w:r>
          </w:p>
        </w:tc>
        <w:tc>
          <w:tcPr>
            <w:tcW w:w="709" w:type="dxa"/>
            <w:shd w:val="clear" w:color="auto" w:fill="auto"/>
            <w:vAlign w:val="center"/>
            <w:hideMark/>
          </w:tcPr>
          <w:p w14:paraId="72CA9A98" w14:textId="77777777" w:rsidR="00365898" w:rsidRPr="00365898" w:rsidRDefault="00365898" w:rsidP="00365898">
            <w:pPr>
              <w:jc w:val="center"/>
              <w:rPr>
                <w:color w:val="000000"/>
                <w:sz w:val="20"/>
              </w:rPr>
            </w:pPr>
            <w:r w:rsidRPr="00365898">
              <w:rPr>
                <w:color w:val="000000"/>
                <w:sz w:val="20"/>
              </w:rPr>
              <w:t>11,06</w:t>
            </w:r>
          </w:p>
        </w:tc>
        <w:tc>
          <w:tcPr>
            <w:tcW w:w="697" w:type="dxa"/>
            <w:shd w:val="clear" w:color="auto" w:fill="auto"/>
            <w:vAlign w:val="center"/>
            <w:hideMark/>
          </w:tcPr>
          <w:p w14:paraId="6199AAF5" w14:textId="77777777" w:rsidR="00365898" w:rsidRPr="00365898" w:rsidRDefault="00365898" w:rsidP="00365898">
            <w:pPr>
              <w:jc w:val="center"/>
              <w:rPr>
                <w:color w:val="000000"/>
                <w:sz w:val="20"/>
              </w:rPr>
            </w:pPr>
            <w:r w:rsidRPr="00365898">
              <w:rPr>
                <w:color w:val="000000"/>
                <w:sz w:val="20"/>
              </w:rPr>
              <w:t>11,06</w:t>
            </w:r>
          </w:p>
        </w:tc>
      </w:tr>
      <w:tr w:rsidR="00365898" w:rsidRPr="00365898" w14:paraId="45D2C5D5" w14:textId="77777777" w:rsidTr="006D1D28">
        <w:trPr>
          <w:trHeight w:val="525"/>
        </w:trPr>
        <w:tc>
          <w:tcPr>
            <w:tcW w:w="406" w:type="dxa"/>
            <w:shd w:val="clear" w:color="auto" w:fill="auto"/>
            <w:vAlign w:val="center"/>
            <w:hideMark/>
          </w:tcPr>
          <w:p w14:paraId="45EFC984" w14:textId="77777777" w:rsidR="00365898" w:rsidRPr="00365898" w:rsidRDefault="00365898" w:rsidP="00365898">
            <w:pPr>
              <w:jc w:val="right"/>
              <w:rPr>
                <w:color w:val="000000"/>
                <w:sz w:val="20"/>
              </w:rPr>
            </w:pPr>
            <w:r w:rsidRPr="00365898">
              <w:rPr>
                <w:color w:val="000000"/>
                <w:sz w:val="20"/>
              </w:rPr>
              <w:t>8</w:t>
            </w:r>
          </w:p>
        </w:tc>
        <w:tc>
          <w:tcPr>
            <w:tcW w:w="1569" w:type="dxa"/>
            <w:vMerge/>
            <w:vAlign w:val="center"/>
            <w:hideMark/>
          </w:tcPr>
          <w:p w14:paraId="1B12975C" w14:textId="77777777" w:rsidR="00365898" w:rsidRPr="00365898" w:rsidRDefault="00365898" w:rsidP="00365898">
            <w:pPr>
              <w:rPr>
                <w:color w:val="000000"/>
                <w:sz w:val="20"/>
              </w:rPr>
            </w:pPr>
          </w:p>
        </w:tc>
        <w:tc>
          <w:tcPr>
            <w:tcW w:w="1843" w:type="dxa"/>
            <w:shd w:val="clear" w:color="auto" w:fill="auto"/>
            <w:vAlign w:val="center"/>
            <w:hideMark/>
          </w:tcPr>
          <w:p w14:paraId="3345660F" w14:textId="77777777" w:rsidR="00365898" w:rsidRPr="00365898" w:rsidRDefault="00365898" w:rsidP="00365898">
            <w:pPr>
              <w:rPr>
                <w:color w:val="000000"/>
                <w:sz w:val="20"/>
              </w:rPr>
            </w:pPr>
            <w:r w:rsidRPr="00365898">
              <w:rPr>
                <w:color w:val="000000"/>
                <w:sz w:val="20"/>
              </w:rPr>
              <w:t>Коэффициент потерь в сети</w:t>
            </w:r>
          </w:p>
        </w:tc>
        <w:tc>
          <w:tcPr>
            <w:tcW w:w="850" w:type="dxa"/>
            <w:shd w:val="clear" w:color="auto" w:fill="auto"/>
            <w:vAlign w:val="center"/>
            <w:hideMark/>
          </w:tcPr>
          <w:p w14:paraId="08692BCA" w14:textId="77777777" w:rsidR="00365898" w:rsidRPr="00365898" w:rsidRDefault="00365898" w:rsidP="00365898">
            <w:pPr>
              <w:jc w:val="center"/>
              <w:rPr>
                <w:color w:val="000000"/>
                <w:sz w:val="20"/>
              </w:rPr>
            </w:pPr>
            <w:r w:rsidRPr="00365898">
              <w:rPr>
                <w:color w:val="000000"/>
                <w:sz w:val="20"/>
              </w:rPr>
              <w:t>тыс. кВт*ч/км</w:t>
            </w:r>
          </w:p>
        </w:tc>
        <w:tc>
          <w:tcPr>
            <w:tcW w:w="851" w:type="dxa"/>
            <w:shd w:val="clear" w:color="auto" w:fill="auto"/>
            <w:vAlign w:val="center"/>
            <w:hideMark/>
          </w:tcPr>
          <w:p w14:paraId="45C18BCC" w14:textId="77777777" w:rsidR="00365898" w:rsidRPr="00365898" w:rsidRDefault="00365898" w:rsidP="00365898">
            <w:pPr>
              <w:jc w:val="center"/>
              <w:rPr>
                <w:color w:val="000000"/>
                <w:sz w:val="20"/>
              </w:rPr>
            </w:pPr>
            <w:r w:rsidRPr="00365898">
              <w:rPr>
                <w:color w:val="000000"/>
                <w:sz w:val="20"/>
              </w:rPr>
              <w:t>45,52</w:t>
            </w:r>
          </w:p>
        </w:tc>
        <w:tc>
          <w:tcPr>
            <w:tcW w:w="708" w:type="dxa"/>
            <w:shd w:val="clear" w:color="auto" w:fill="auto"/>
            <w:vAlign w:val="center"/>
            <w:hideMark/>
          </w:tcPr>
          <w:p w14:paraId="2D1CD96B" w14:textId="77777777" w:rsidR="00365898" w:rsidRPr="00365898" w:rsidRDefault="00365898" w:rsidP="00365898">
            <w:pPr>
              <w:jc w:val="center"/>
              <w:rPr>
                <w:color w:val="000000"/>
                <w:sz w:val="20"/>
              </w:rPr>
            </w:pPr>
            <w:r w:rsidRPr="00365898">
              <w:rPr>
                <w:color w:val="000000"/>
                <w:sz w:val="20"/>
              </w:rPr>
              <w:t>45,49</w:t>
            </w:r>
          </w:p>
        </w:tc>
        <w:tc>
          <w:tcPr>
            <w:tcW w:w="841" w:type="dxa"/>
            <w:shd w:val="clear" w:color="auto" w:fill="auto"/>
            <w:vAlign w:val="center"/>
            <w:hideMark/>
          </w:tcPr>
          <w:p w14:paraId="46CD9C36" w14:textId="77777777" w:rsidR="00365898" w:rsidRPr="00365898" w:rsidRDefault="00365898" w:rsidP="00365898">
            <w:pPr>
              <w:jc w:val="center"/>
              <w:rPr>
                <w:color w:val="000000"/>
                <w:sz w:val="20"/>
              </w:rPr>
            </w:pPr>
            <w:r w:rsidRPr="00365898">
              <w:rPr>
                <w:color w:val="000000"/>
                <w:sz w:val="20"/>
              </w:rPr>
              <w:t>45,45</w:t>
            </w:r>
          </w:p>
        </w:tc>
        <w:tc>
          <w:tcPr>
            <w:tcW w:w="671" w:type="dxa"/>
            <w:shd w:val="clear" w:color="auto" w:fill="auto"/>
            <w:vAlign w:val="center"/>
            <w:hideMark/>
          </w:tcPr>
          <w:p w14:paraId="58EEA240" w14:textId="77777777" w:rsidR="00365898" w:rsidRPr="00365898" w:rsidRDefault="00365898" w:rsidP="00365898">
            <w:pPr>
              <w:jc w:val="center"/>
              <w:rPr>
                <w:color w:val="000000"/>
                <w:sz w:val="20"/>
              </w:rPr>
            </w:pPr>
            <w:r w:rsidRPr="00365898">
              <w:rPr>
                <w:color w:val="000000"/>
                <w:sz w:val="20"/>
              </w:rPr>
              <w:t>45,44</w:t>
            </w:r>
          </w:p>
        </w:tc>
        <w:tc>
          <w:tcPr>
            <w:tcW w:w="756" w:type="dxa"/>
            <w:shd w:val="clear" w:color="auto" w:fill="auto"/>
            <w:vAlign w:val="center"/>
            <w:hideMark/>
          </w:tcPr>
          <w:p w14:paraId="55D35AE6" w14:textId="77777777" w:rsidR="00365898" w:rsidRPr="00365898" w:rsidRDefault="00365898" w:rsidP="00365898">
            <w:pPr>
              <w:jc w:val="center"/>
              <w:rPr>
                <w:color w:val="000000"/>
                <w:sz w:val="20"/>
              </w:rPr>
            </w:pPr>
            <w:r w:rsidRPr="00365898">
              <w:rPr>
                <w:color w:val="000000"/>
                <w:sz w:val="20"/>
              </w:rPr>
              <w:t>45,41</w:t>
            </w:r>
          </w:p>
        </w:tc>
        <w:tc>
          <w:tcPr>
            <w:tcW w:w="709" w:type="dxa"/>
            <w:shd w:val="clear" w:color="auto" w:fill="auto"/>
            <w:vAlign w:val="center"/>
            <w:hideMark/>
          </w:tcPr>
          <w:p w14:paraId="285307BE" w14:textId="77777777" w:rsidR="00365898" w:rsidRPr="00365898" w:rsidRDefault="00365898" w:rsidP="00365898">
            <w:pPr>
              <w:jc w:val="center"/>
              <w:rPr>
                <w:color w:val="000000"/>
                <w:sz w:val="20"/>
              </w:rPr>
            </w:pPr>
            <w:r w:rsidRPr="00365898">
              <w:rPr>
                <w:color w:val="000000"/>
                <w:sz w:val="20"/>
              </w:rPr>
              <w:t>45,39</w:t>
            </w:r>
          </w:p>
        </w:tc>
        <w:tc>
          <w:tcPr>
            <w:tcW w:w="697" w:type="dxa"/>
            <w:shd w:val="clear" w:color="auto" w:fill="auto"/>
            <w:vAlign w:val="center"/>
            <w:hideMark/>
          </w:tcPr>
          <w:p w14:paraId="145CC3DE" w14:textId="77777777" w:rsidR="00365898" w:rsidRPr="00365898" w:rsidRDefault="00365898" w:rsidP="00365898">
            <w:pPr>
              <w:jc w:val="center"/>
              <w:rPr>
                <w:color w:val="000000"/>
                <w:sz w:val="20"/>
              </w:rPr>
            </w:pPr>
            <w:r w:rsidRPr="00365898">
              <w:rPr>
                <w:color w:val="000000"/>
                <w:sz w:val="20"/>
              </w:rPr>
              <w:t>45,35</w:t>
            </w:r>
          </w:p>
        </w:tc>
      </w:tr>
      <w:tr w:rsidR="00365898" w:rsidRPr="00365898" w14:paraId="3D0FA34C" w14:textId="77777777" w:rsidTr="00C441B9">
        <w:trPr>
          <w:trHeight w:val="514"/>
        </w:trPr>
        <w:tc>
          <w:tcPr>
            <w:tcW w:w="406" w:type="dxa"/>
            <w:shd w:val="clear" w:color="auto" w:fill="auto"/>
            <w:vAlign w:val="center"/>
            <w:hideMark/>
          </w:tcPr>
          <w:p w14:paraId="41FC6055" w14:textId="77777777" w:rsidR="00365898" w:rsidRPr="00365898" w:rsidRDefault="00365898" w:rsidP="00365898">
            <w:pPr>
              <w:jc w:val="right"/>
              <w:rPr>
                <w:color w:val="000000"/>
                <w:sz w:val="20"/>
              </w:rPr>
            </w:pPr>
            <w:r w:rsidRPr="00365898">
              <w:rPr>
                <w:color w:val="000000"/>
                <w:sz w:val="20"/>
              </w:rPr>
              <w:lastRenderedPageBreak/>
              <w:t>8</w:t>
            </w:r>
          </w:p>
        </w:tc>
        <w:tc>
          <w:tcPr>
            <w:tcW w:w="1569" w:type="dxa"/>
            <w:vMerge w:val="restart"/>
            <w:shd w:val="clear" w:color="auto" w:fill="auto"/>
            <w:vAlign w:val="center"/>
            <w:hideMark/>
          </w:tcPr>
          <w:p w14:paraId="0A08828F" w14:textId="77777777" w:rsidR="00365898" w:rsidRPr="00365898" w:rsidRDefault="00365898" w:rsidP="00365898">
            <w:pPr>
              <w:rPr>
                <w:color w:val="000000"/>
                <w:sz w:val="20"/>
              </w:rPr>
            </w:pPr>
            <w:r w:rsidRPr="00365898">
              <w:rPr>
                <w:color w:val="000000"/>
                <w:sz w:val="20"/>
              </w:rPr>
              <w:t>Надежность (бесперебойность) снабжения потребителей услугами</w:t>
            </w:r>
          </w:p>
        </w:tc>
        <w:tc>
          <w:tcPr>
            <w:tcW w:w="1843" w:type="dxa"/>
            <w:shd w:val="clear" w:color="auto" w:fill="auto"/>
            <w:vAlign w:val="center"/>
            <w:hideMark/>
          </w:tcPr>
          <w:p w14:paraId="03856E16" w14:textId="77777777" w:rsidR="00365898" w:rsidRPr="00365898" w:rsidRDefault="00365898" w:rsidP="00365898">
            <w:pPr>
              <w:rPr>
                <w:color w:val="000000"/>
                <w:sz w:val="20"/>
              </w:rPr>
            </w:pPr>
            <w:r w:rsidRPr="00365898">
              <w:rPr>
                <w:color w:val="000000"/>
                <w:sz w:val="20"/>
              </w:rPr>
              <w:t>Аварийность систем коммунальной инфраструктуры</w:t>
            </w:r>
          </w:p>
        </w:tc>
        <w:tc>
          <w:tcPr>
            <w:tcW w:w="850" w:type="dxa"/>
            <w:shd w:val="clear" w:color="auto" w:fill="auto"/>
            <w:vAlign w:val="center"/>
            <w:hideMark/>
          </w:tcPr>
          <w:p w14:paraId="30DCF612" w14:textId="77777777" w:rsidR="00365898" w:rsidRPr="00365898" w:rsidRDefault="00365898" w:rsidP="00365898">
            <w:pPr>
              <w:jc w:val="center"/>
              <w:rPr>
                <w:color w:val="000000"/>
                <w:sz w:val="20"/>
              </w:rPr>
            </w:pPr>
            <w:r w:rsidRPr="00365898">
              <w:rPr>
                <w:color w:val="000000"/>
                <w:sz w:val="20"/>
              </w:rPr>
              <w:t>ед./км</w:t>
            </w:r>
          </w:p>
        </w:tc>
        <w:tc>
          <w:tcPr>
            <w:tcW w:w="851" w:type="dxa"/>
            <w:shd w:val="clear" w:color="auto" w:fill="auto"/>
            <w:vAlign w:val="center"/>
            <w:hideMark/>
          </w:tcPr>
          <w:p w14:paraId="27D8CD3C" w14:textId="77777777" w:rsidR="00365898" w:rsidRPr="00365898" w:rsidRDefault="00365898" w:rsidP="00365898">
            <w:pPr>
              <w:jc w:val="center"/>
              <w:rPr>
                <w:color w:val="000000"/>
                <w:sz w:val="20"/>
              </w:rPr>
            </w:pPr>
            <w:r w:rsidRPr="00365898">
              <w:rPr>
                <w:color w:val="000000"/>
                <w:sz w:val="20"/>
              </w:rPr>
              <w:t>0,14</w:t>
            </w:r>
          </w:p>
        </w:tc>
        <w:tc>
          <w:tcPr>
            <w:tcW w:w="708" w:type="dxa"/>
            <w:shd w:val="clear" w:color="auto" w:fill="auto"/>
            <w:vAlign w:val="center"/>
            <w:hideMark/>
          </w:tcPr>
          <w:p w14:paraId="43462F38" w14:textId="77777777" w:rsidR="00365898" w:rsidRPr="00365898" w:rsidRDefault="00365898" w:rsidP="00365898">
            <w:pPr>
              <w:jc w:val="center"/>
              <w:rPr>
                <w:color w:val="000000"/>
                <w:sz w:val="20"/>
              </w:rPr>
            </w:pPr>
            <w:r w:rsidRPr="00365898">
              <w:rPr>
                <w:color w:val="000000"/>
                <w:sz w:val="20"/>
              </w:rPr>
              <w:t>0,13</w:t>
            </w:r>
          </w:p>
        </w:tc>
        <w:tc>
          <w:tcPr>
            <w:tcW w:w="841" w:type="dxa"/>
            <w:shd w:val="clear" w:color="auto" w:fill="auto"/>
            <w:vAlign w:val="center"/>
            <w:hideMark/>
          </w:tcPr>
          <w:p w14:paraId="768E4890" w14:textId="77777777" w:rsidR="00365898" w:rsidRPr="00365898" w:rsidRDefault="00365898" w:rsidP="00365898">
            <w:pPr>
              <w:jc w:val="center"/>
              <w:rPr>
                <w:color w:val="000000"/>
                <w:sz w:val="20"/>
              </w:rPr>
            </w:pPr>
            <w:r w:rsidRPr="00365898">
              <w:rPr>
                <w:color w:val="000000"/>
                <w:sz w:val="20"/>
              </w:rPr>
              <w:t>0,12</w:t>
            </w:r>
          </w:p>
        </w:tc>
        <w:tc>
          <w:tcPr>
            <w:tcW w:w="671" w:type="dxa"/>
            <w:shd w:val="clear" w:color="auto" w:fill="auto"/>
            <w:vAlign w:val="center"/>
            <w:hideMark/>
          </w:tcPr>
          <w:p w14:paraId="4B82B89E" w14:textId="77777777" w:rsidR="00365898" w:rsidRPr="00365898" w:rsidRDefault="00365898" w:rsidP="00365898">
            <w:pPr>
              <w:jc w:val="center"/>
              <w:rPr>
                <w:color w:val="000000"/>
                <w:sz w:val="20"/>
              </w:rPr>
            </w:pPr>
            <w:r w:rsidRPr="00365898">
              <w:rPr>
                <w:color w:val="000000"/>
                <w:sz w:val="20"/>
              </w:rPr>
              <w:t>0,12</w:t>
            </w:r>
          </w:p>
        </w:tc>
        <w:tc>
          <w:tcPr>
            <w:tcW w:w="756" w:type="dxa"/>
            <w:shd w:val="clear" w:color="auto" w:fill="auto"/>
            <w:vAlign w:val="center"/>
            <w:hideMark/>
          </w:tcPr>
          <w:p w14:paraId="70F16C6C" w14:textId="77777777" w:rsidR="00365898" w:rsidRPr="00365898" w:rsidRDefault="00365898" w:rsidP="00365898">
            <w:pPr>
              <w:jc w:val="center"/>
              <w:rPr>
                <w:color w:val="000000"/>
                <w:sz w:val="20"/>
              </w:rPr>
            </w:pPr>
            <w:r w:rsidRPr="00365898">
              <w:rPr>
                <w:color w:val="000000"/>
                <w:sz w:val="20"/>
              </w:rPr>
              <w:t>0,12</w:t>
            </w:r>
          </w:p>
        </w:tc>
        <w:tc>
          <w:tcPr>
            <w:tcW w:w="709" w:type="dxa"/>
            <w:shd w:val="clear" w:color="auto" w:fill="auto"/>
            <w:vAlign w:val="center"/>
            <w:hideMark/>
          </w:tcPr>
          <w:p w14:paraId="78D96211" w14:textId="77777777" w:rsidR="00365898" w:rsidRPr="00365898" w:rsidRDefault="00365898" w:rsidP="00365898">
            <w:pPr>
              <w:jc w:val="center"/>
              <w:rPr>
                <w:color w:val="000000"/>
                <w:sz w:val="20"/>
              </w:rPr>
            </w:pPr>
            <w:r w:rsidRPr="00365898">
              <w:rPr>
                <w:color w:val="000000"/>
                <w:sz w:val="20"/>
              </w:rPr>
              <w:t>0,12</w:t>
            </w:r>
          </w:p>
        </w:tc>
        <w:tc>
          <w:tcPr>
            <w:tcW w:w="697" w:type="dxa"/>
            <w:shd w:val="clear" w:color="auto" w:fill="auto"/>
            <w:vAlign w:val="center"/>
            <w:hideMark/>
          </w:tcPr>
          <w:p w14:paraId="469429AD" w14:textId="77777777" w:rsidR="00365898" w:rsidRPr="00365898" w:rsidRDefault="00365898" w:rsidP="00365898">
            <w:pPr>
              <w:jc w:val="center"/>
              <w:rPr>
                <w:color w:val="000000"/>
                <w:sz w:val="20"/>
              </w:rPr>
            </w:pPr>
            <w:r w:rsidRPr="00365898">
              <w:rPr>
                <w:color w:val="000000"/>
                <w:sz w:val="20"/>
              </w:rPr>
              <w:t>0,12</w:t>
            </w:r>
          </w:p>
        </w:tc>
      </w:tr>
      <w:tr w:rsidR="00365898" w:rsidRPr="00365898" w14:paraId="5B0F196B" w14:textId="77777777" w:rsidTr="006D1D28">
        <w:trPr>
          <w:trHeight w:val="780"/>
        </w:trPr>
        <w:tc>
          <w:tcPr>
            <w:tcW w:w="406" w:type="dxa"/>
            <w:shd w:val="clear" w:color="auto" w:fill="auto"/>
            <w:vAlign w:val="center"/>
            <w:hideMark/>
          </w:tcPr>
          <w:p w14:paraId="1BF85F19" w14:textId="77777777" w:rsidR="00365898" w:rsidRPr="00365898" w:rsidRDefault="00365898" w:rsidP="00365898">
            <w:pPr>
              <w:jc w:val="right"/>
              <w:rPr>
                <w:color w:val="000000"/>
                <w:sz w:val="20"/>
              </w:rPr>
            </w:pPr>
            <w:r w:rsidRPr="00365898">
              <w:rPr>
                <w:color w:val="000000"/>
                <w:sz w:val="20"/>
              </w:rPr>
              <w:t>9</w:t>
            </w:r>
          </w:p>
        </w:tc>
        <w:tc>
          <w:tcPr>
            <w:tcW w:w="1569" w:type="dxa"/>
            <w:vMerge/>
            <w:vAlign w:val="center"/>
            <w:hideMark/>
          </w:tcPr>
          <w:p w14:paraId="2264F64F" w14:textId="77777777" w:rsidR="00365898" w:rsidRPr="00365898" w:rsidRDefault="00365898" w:rsidP="00365898">
            <w:pPr>
              <w:rPr>
                <w:color w:val="000000"/>
                <w:sz w:val="20"/>
              </w:rPr>
            </w:pPr>
          </w:p>
        </w:tc>
        <w:tc>
          <w:tcPr>
            <w:tcW w:w="1843" w:type="dxa"/>
            <w:shd w:val="clear" w:color="auto" w:fill="auto"/>
            <w:vAlign w:val="center"/>
            <w:hideMark/>
          </w:tcPr>
          <w:p w14:paraId="1649FF55" w14:textId="77777777" w:rsidR="00365898" w:rsidRPr="00365898" w:rsidRDefault="00365898" w:rsidP="00365898">
            <w:pPr>
              <w:rPr>
                <w:color w:val="000000"/>
                <w:sz w:val="20"/>
              </w:rPr>
            </w:pPr>
            <w:r w:rsidRPr="00365898">
              <w:rPr>
                <w:color w:val="000000"/>
                <w:sz w:val="20"/>
              </w:rPr>
              <w:t>Удельный вес сетей, нуждающихся в замене</w:t>
            </w:r>
          </w:p>
        </w:tc>
        <w:tc>
          <w:tcPr>
            <w:tcW w:w="850" w:type="dxa"/>
            <w:shd w:val="clear" w:color="auto" w:fill="auto"/>
            <w:vAlign w:val="center"/>
            <w:hideMark/>
          </w:tcPr>
          <w:p w14:paraId="2FD5100F" w14:textId="77777777" w:rsidR="00365898" w:rsidRPr="00365898" w:rsidRDefault="00365898" w:rsidP="00365898">
            <w:pPr>
              <w:jc w:val="center"/>
              <w:rPr>
                <w:color w:val="000000"/>
                <w:sz w:val="20"/>
              </w:rPr>
            </w:pPr>
            <w:r w:rsidRPr="00365898">
              <w:rPr>
                <w:color w:val="000000"/>
                <w:sz w:val="20"/>
              </w:rPr>
              <w:t>%</w:t>
            </w:r>
          </w:p>
        </w:tc>
        <w:tc>
          <w:tcPr>
            <w:tcW w:w="851" w:type="dxa"/>
            <w:shd w:val="clear" w:color="auto" w:fill="auto"/>
            <w:vAlign w:val="center"/>
            <w:hideMark/>
          </w:tcPr>
          <w:p w14:paraId="1BD5E16C" w14:textId="77777777" w:rsidR="00365898" w:rsidRPr="00365898" w:rsidRDefault="00365898" w:rsidP="00365898">
            <w:pPr>
              <w:jc w:val="center"/>
              <w:rPr>
                <w:color w:val="000000"/>
                <w:sz w:val="20"/>
              </w:rPr>
            </w:pPr>
            <w:r w:rsidRPr="00365898">
              <w:rPr>
                <w:color w:val="000000"/>
                <w:sz w:val="20"/>
              </w:rPr>
              <w:t>72</w:t>
            </w:r>
          </w:p>
        </w:tc>
        <w:tc>
          <w:tcPr>
            <w:tcW w:w="708" w:type="dxa"/>
            <w:shd w:val="clear" w:color="auto" w:fill="auto"/>
            <w:vAlign w:val="center"/>
            <w:hideMark/>
          </w:tcPr>
          <w:p w14:paraId="7735BB21" w14:textId="77777777" w:rsidR="00365898" w:rsidRPr="00365898" w:rsidRDefault="00365898" w:rsidP="00365898">
            <w:pPr>
              <w:jc w:val="center"/>
              <w:rPr>
                <w:color w:val="000000"/>
                <w:sz w:val="20"/>
              </w:rPr>
            </w:pPr>
            <w:r w:rsidRPr="00365898">
              <w:rPr>
                <w:color w:val="000000"/>
                <w:sz w:val="20"/>
              </w:rPr>
              <w:t>70</w:t>
            </w:r>
          </w:p>
        </w:tc>
        <w:tc>
          <w:tcPr>
            <w:tcW w:w="841" w:type="dxa"/>
            <w:shd w:val="clear" w:color="auto" w:fill="auto"/>
            <w:vAlign w:val="center"/>
            <w:hideMark/>
          </w:tcPr>
          <w:p w14:paraId="6358EB74" w14:textId="77777777" w:rsidR="00365898" w:rsidRPr="00365898" w:rsidRDefault="00365898" w:rsidP="00365898">
            <w:pPr>
              <w:jc w:val="center"/>
              <w:rPr>
                <w:color w:val="000000"/>
                <w:sz w:val="20"/>
              </w:rPr>
            </w:pPr>
            <w:r w:rsidRPr="00365898">
              <w:rPr>
                <w:color w:val="000000"/>
                <w:sz w:val="20"/>
              </w:rPr>
              <w:t>66</w:t>
            </w:r>
          </w:p>
        </w:tc>
        <w:tc>
          <w:tcPr>
            <w:tcW w:w="671" w:type="dxa"/>
            <w:shd w:val="clear" w:color="auto" w:fill="auto"/>
            <w:vAlign w:val="center"/>
            <w:hideMark/>
          </w:tcPr>
          <w:p w14:paraId="654DB4C1" w14:textId="77777777" w:rsidR="00365898" w:rsidRPr="00365898" w:rsidRDefault="00365898" w:rsidP="00365898">
            <w:pPr>
              <w:jc w:val="center"/>
              <w:rPr>
                <w:color w:val="000000"/>
                <w:sz w:val="20"/>
              </w:rPr>
            </w:pPr>
            <w:r w:rsidRPr="00365898">
              <w:rPr>
                <w:color w:val="000000"/>
                <w:sz w:val="20"/>
              </w:rPr>
              <w:t>62</w:t>
            </w:r>
          </w:p>
        </w:tc>
        <w:tc>
          <w:tcPr>
            <w:tcW w:w="756" w:type="dxa"/>
            <w:shd w:val="clear" w:color="auto" w:fill="auto"/>
            <w:vAlign w:val="center"/>
            <w:hideMark/>
          </w:tcPr>
          <w:p w14:paraId="711C345D" w14:textId="77777777" w:rsidR="00365898" w:rsidRPr="00365898" w:rsidRDefault="00365898" w:rsidP="00365898">
            <w:pPr>
              <w:jc w:val="center"/>
              <w:rPr>
                <w:color w:val="000000"/>
                <w:sz w:val="20"/>
              </w:rPr>
            </w:pPr>
            <w:r w:rsidRPr="00365898">
              <w:rPr>
                <w:color w:val="000000"/>
                <w:sz w:val="20"/>
              </w:rPr>
              <w:t>58</w:t>
            </w:r>
          </w:p>
        </w:tc>
        <w:tc>
          <w:tcPr>
            <w:tcW w:w="709" w:type="dxa"/>
            <w:shd w:val="clear" w:color="auto" w:fill="auto"/>
            <w:vAlign w:val="center"/>
            <w:hideMark/>
          </w:tcPr>
          <w:p w14:paraId="6211D556" w14:textId="77777777" w:rsidR="00365898" w:rsidRPr="00365898" w:rsidRDefault="00365898" w:rsidP="00365898">
            <w:pPr>
              <w:jc w:val="center"/>
              <w:rPr>
                <w:color w:val="000000"/>
                <w:sz w:val="20"/>
              </w:rPr>
            </w:pPr>
            <w:r w:rsidRPr="00365898">
              <w:rPr>
                <w:color w:val="000000"/>
                <w:sz w:val="20"/>
              </w:rPr>
              <w:t>54</w:t>
            </w:r>
          </w:p>
        </w:tc>
        <w:tc>
          <w:tcPr>
            <w:tcW w:w="697" w:type="dxa"/>
            <w:shd w:val="clear" w:color="auto" w:fill="auto"/>
            <w:vAlign w:val="center"/>
            <w:hideMark/>
          </w:tcPr>
          <w:p w14:paraId="61322054" w14:textId="77777777" w:rsidR="00365898" w:rsidRPr="00365898" w:rsidRDefault="00365898" w:rsidP="00365898">
            <w:pPr>
              <w:jc w:val="center"/>
              <w:rPr>
                <w:color w:val="000000"/>
                <w:sz w:val="20"/>
              </w:rPr>
            </w:pPr>
            <w:r w:rsidRPr="00365898">
              <w:rPr>
                <w:color w:val="000000"/>
                <w:sz w:val="20"/>
              </w:rPr>
              <w:t>50</w:t>
            </w:r>
          </w:p>
        </w:tc>
      </w:tr>
    </w:tbl>
    <w:p w14:paraId="414648F1" w14:textId="77777777" w:rsidR="00365898" w:rsidRDefault="00365898" w:rsidP="004419F7">
      <w:pPr>
        <w:rPr>
          <w:b/>
          <w:sz w:val="28"/>
          <w:szCs w:val="28"/>
        </w:rPr>
      </w:pPr>
    </w:p>
    <w:p w14:paraId="53FDB2D6" w14:textId="7549C3DF" w:rsidR="00014B09" w:rsidRDefault="003331AA" w:rsidP="004419F7">
      <w:pPr>
        <w:pStyle w:val="2"/>
        <w:rPr>
          <w:b w:val="0"/>
          <w:szCs w:val="28"/>
        </w:rPr>
      </w:pPr>
      <w:bookmarkStart w:id="64" w:name="_Toc170247397"/>
      <w:r>
        <w:rPr>
          <w:szCs w:val="28"/>
        </w:rPr>
        <w:t>4.3.Целевые показатели развития системы обращения с отходами</w:t>
      </w:r>
      <w:bookmarkEnd w:id="64"/>
    </w:p>
    <w:p w14:paraId="46C29FEC" w14:textId="77777777" w:rsidR="00014B09" w:rsidRDefault="00014B09" w:rsidP="004419F7"/>
    <w:p w14:paraId="337DF4F4" w14:textId="1348B7FB" w:rsidR="00014B09" w:rsidRDefault="003331AA" w:rsidP="004419F7">
      <w:r>
        <w:t>Целевыми показателями в развитии системы обращения с твёрдыми коммунальными отходами  в муниципальном образовании «</w:t>
      </w:r>
      <w:r w:rsidR="00B1571B">
        <w:t>Егорьевский</w:t>
      </w:r>
      <w:r>
        <w:t xml:space="preserve"> сельсовет» на 2024-203</w:t>
      </w:r>
      <w:r w:rsidR="00067045">
        <w:t>3</w:t>
      </w:r>
      <w:r>
        <w:t xml:space="preserve"> годы» являются</w:t>
      </w:r>
      <w:r w:rsidR="0088118C">
        <w:t xml:space="preserve"> изложенные  в таблице 4.11.</w:t>
      </w:r>
    </w:p>
    <w:p w14:paraId="022B14C7" w14:textId="77777777" w:rsidR="00014B09" w:rsidRDefault="00014B09" w:rsidP="004419F7"/>
    <w:p w14:paraId="49C8CB7E" w14:textId="781E799A" w:rsidR="00014B09" w:rsidRDefault="003331AA" w:rsidP="004419F7">
      <w:pPr>
        <w:rPr>
          <w:b/>
          <w:sz w:val="22"/>
          <w:szCs w:val="22"/>
        </w:rPr>
      </w:pPr>
      <w:r>
        <w:rPr>
          <w:b/>
          <w:sz w:val="22"/>
          <w:szCs w:val="22"/>
        </w:rPr>
        <w:t>Таблица 4.</w:t>
      </w:r>
      <w:r w:rsidR="00EC3D38">
        <w:rPr>
          <w:b/>
          <w:sz w:val="22"/>
          <w:szCs w:val="22"/>
        </w:rPr>
        <w:t>11</w:t>
      </w:r>
      <w:r>
        <w:rPr>
          <w:b/>
          <w:sz w:val="22"/>
          <w:szCs w:val="22"/>
        </w:rPr>
        <w:t>.Перечень перспективных целевых показателей системы  обращения с отходами</w:t>
      </w:r>
    </w:p>
    <w:tbl>
      <w:tblPr>
        <w:tblW w:w="9918" w:type="dxa"/>
        <w:jc w:val="center"/>
        <w:tblLook w:val="04A0" w:firstRow="1" w:lastRow="0" w:firstColumn="1" w:lastColumn="0" w:noHBand="0" w:noVBand="1"/>
      </w:tblPr>
      <w:tblGrid>
        <w:gridCol w:w="578"/>
        <w:gridCol w:w="3828"/>
        <w:gridCol w:w="5512"/>
      </w:tblGrid>
      <w:tr w:rsidR="00014B09" w14:paraId="1073A174" w14:textId="77777777" w:rsidTr="008855E6">
        <w:trPr>
          <w:trHeight w:val="276"/>
          <w:jc w:val="center"/>
        </w:trPr>
        <w:tc>
          <w:tcPr>
            <w:tcW w:w="578" w:type="dxa"/>
            <w:vMerge w:val="restart"/>
            <w:tcBorders>
              <w:top w:val="single" w:sz="4" w:space="0" w:color="auto"/>
              <w:left w:val="single" w:sz="4" w:space="0" w:color="auto"/>
              <w:bottom w:val="single" w:sz="4" w:space="0" w:color="auto"/>
              <w:right w:val="single" w:sz="4" w:space="0" w:color="auto"/>
            </w:tcBorders>
            <w:vAlign w:val="center"/>
          </w:tcPr>
          <w:p w14:paraId="37337944" w14:textId="77777777" w:rsidR="00014B09" w:rsidRDefault="003331AA" w:rsidP="004419F7">
            <w:pPr>
              <w:rPr>
                <w:szCs w:val="22"/>
              </w:rPr>
            </w:pPr>
            <w:r>
              <w:rPr>
                <w:sz w:val="22"/>
                <w:szCs w:val="22"/>
              </w:rPr>
              <w:t>№</w:t>
            </w:r>
          </w:p>
        </w:tc>
        <w:tc>
          <w:tcPr>
            <w:tcW w:w="3828" w:type="dxa"/>
            <w:vMerge w:val="restart"/>
            <w:tcBorders>
              <w:top w:val="single" w:sz="4" w:space="0" w:color="auto"/>
              <w:left w:val="single" w:sz="4" w:space="0" w:color="auto"/>
              <w:bottom w:val="single" w:sz="4" w:space="0" w:color="auto"/>
              <w:right w:val="single" w:sz="4" w:space="0" w:color="auto"/>
            </w:tcBorders>
            <w:vAlign w:val="center"/>
          </w:tcPr>
          <w:p w14:paraId="4CC0040A" w14:textId="77777777" w:rsidR="00014B09" w:rsidRDefault="003331AA" w:rsidP="004419F7">
            <w:pPr>
              <w:rPr>
                <w:szCs w:val="22"/>
              </w:rPr>
            </w:pPr>
            <w:r>
              <w:rPr>
                <w:sz w:val="22"/>
                <w:szCs w:val="22"/>
              </w:rPr>
              <w:t>Группа показателей</w:t>
            </w:r>
          </w:p>
        </w:tc>
        <w:tc>
          <w:tcPr>
            <w:tcW w:w="5512" w:type="dxa"/>
            <w:vMerge w:val="restart"/>
            <w:tcBorders>
              <w:top w:val="single" w:sz="4" w:space="0" w:color="auto"/>
              <w:left w:val="single" w:sz="4" w:space="0" w:color="auto"/>
              <w:bottom w:val="single" w:sz="4" w:space="0" w:color="auto"/>
              <w:right w:val="single" w:sz="4" w:space="0" w:color="auto"/>
            </w:tcBorders>
            <w:vAlign w:val="center"/>
          </w:tcPr>
          <w:p w14:paraId="7D67C168" w14:textId="77777777" w:rsidR="00014B09" w:rsidRDefault="003331AA" w:rsidP="004419F7">
            <w:pPr>
              <w:rPr>
                <w:szCs w:val="22"/>
              </w:rPr>
            </w:pPr>
            <w:r>
              <w:rPr>
                <w:sz w:val="22"/>
                <w:szCs w:val="22"/>
              </w:rPr>
              <w:t>Наименование показателя</w:t>
            </w:r>
          </w:p>
        </w:tc>
      </w:tr>
      <w:tr w:rsidR="00014B09" w14:paraId="0D94464B" w14:textId="77777777" w:rsidTr="008855E6">
        <w:trPr>
          <w:trHeight w:val="276"/>
          <w:jc w:val="center"/>
        </w:trPr>
        <w:tc>
          <w:tcPr>
            <w:tcW w:w="578" w:type="dxa"/>
            <w:vMerge/>
            <w:tcBorders>
              <w:top w:val="single" w:sz="4" w:space="0" w:color="auto"/>
              <w:left w:val="single" w:sz="4" w:space="0" w:color="auto"/>
              <w:bottom w:val="single" w:sz="4" w:space="0" w:color="auto"/>
              <w:right w:val="single" w:sz="4" w:space="0" w:color="auto"/>
            </w:tcBorders>
            <w:vAlign w:val="center"/>
          </w:tcPr>
          <w:p w14:paraId="3F059D8E" w14:textId="77777777" w:rsidR="00014B09" w:rsidRDefault="00014B09" w:rsidP="004419F7">
            <w:pPr>
              <w:rPr>
                <w:szCs w:val="22"/>
              </w:rPr>
            </w:pPr>
          </w:p>
        </w:tc>
        <w:tc>
          <w:tcPr>
            <w:tcW w:w="3828" w:type="dxa"/>
            <w:vMerge/>
            <w:tcBorders>
              <w:top w:val="single" w:sz="4" w:space="0" w:color="auto"/>
              <w:left w:val="single" w:sz="4" w:space="0" w:color="auto"/>
              <w:bottom w:val="single" w:sz="4" w:space="0" w:color="auto"/>
              <w:right w:val="single" w:sz="4" w:space="0" w:color="auto"/>
            </w:tcBorders>
            <w:vAlign w:val="center"/>
          </w:tcPr>
          <w:p w14:paraId="557A3630" w14:textId="77777777" w:rsidR="00014B09" w:rsidRDefault="00014B09" w:rsidP="004419F7">
            <w:pPr>
              <w:rPr>
                <w:szCs w:val="22"/>
              </w:rPr>
            </w:pPr>
          </w:p>
        </w:tc>
        <w:tc>
          <w:tcPr>
            <w:tcW w:w="5512" w:type="dxa"/>
            <w:vMerge/>
            <w:tcBorders>
              <w:top w:val="single" w:sz="4" w:space="0" w:color="auto"/>
              <w:left w:val="single" w:sz="4" w:space="0" w:color="auto"/>
              <w:bottom w:val="single" w:sz="4" w:space="0" w:color="auto"/>
              <w:right w:val="single" w:sz="4" w:space="0" w:color="auto"/>
            </w:tcBorders>
            <w:vAlign w:val="center"/>
          </w:tcPr>
          <w:p w14:paraId="4C7DB4F7" w14:textId="77777777" w:rsidR="00014B09" w:rsidRDefault="00014B09" w:rsidP="004419F7">
            <w:pPr>
              <w:rPr>
                <w:szCs w:val="22"/>
              </w:rPr>
            </w:pPr>
          </w:p>
        </w:tc>
      </w:tr>
      <w:tr w:rsidR="00014B09" w14:paraId="29949524" w14:textId="77777777" w:rsidTr="008855E6">
        <w:trPr>
          <w:trHeight w:val="707"/>
          <w:jc w:val="center"/>
        </w:trPr>
        <w:tc>
          <w:tcPr>
            <w:tcW w:w="578" w:type="dxa"/>
            <w:tcBorders>
              <w:top w:val="nil"/>
              <w:left w:val="single" w:sz="4" w:space="0" w:color="auto"/>
              <w:bottom w:val="single" w:sz="4" w:space="0" w:color="auto"/>
              <w:right w:val="single" w:sz="4" w:space="0" w:color="auto"/>
            </w:tcBorders>
            <w:vAlign w:val="center"/>
          </w:tcPr>
          <w:p w14:paraId="0C596791" w14:textId="77777777" w:rsidR="00014B09" w:rsidRDefault="003331AA" w:rsidP="004419F7">
            <w:pPr>
              <w:rPr>
                <w:szCs w:val="22"/>
              </w:rPr>
            </w:pPr>
            <w:r>
              <w:rPr>
                <w:sz w:val="22"/>
                <w:szCs w:val="22"/>
              </w:rPr>
              <w:t>1</w:t>
            </w:r>
          </w:p>
        </w:tc>
        <w:tc>
          <w:tcPr>
            <w:tcW w:w="3828" w:type="dxa"/>
            <w:vMerge w:val="restart"/>
            <w:tcBorders>
              <w:top w:val="nil"/>
              <w:left w:val="single" w:sz="4" w:space="0" w:color="auto"/>
              <w:bottom w:val="single" w:sz="4" w:space="0" w:color="auto"/>
              <w:right w:val="single" w:sz="4" w:space="0" w:color="auto"/>
            </w:tcBorders>
            <w:vAlign w:val="center"/>
          </w:tcPr>
          <w:p w14:paraId="5CE6E19E" w14:textId="77777777" w:rsidR="00014B09" w:rsidRDefault="003331AA" w:rsidP="004419F7">
            <w:pPr>
              <w:rPr>
                <w:szCs w:val="22"/>
              </w:rPr>
            </w:pPr>
            <w:r>
              <w:rPr>
                <w:sz w:val="22"/>
                <w:szCs w:val="22"/>
              </w:rPr>
              <w:t>Доступность товаров и услуг для потребителей</w:t>
            </w:r>
          </w:p>
        </w:tc>
        <w:tc>
          <w:tcPr>
            <w:tcW w:w="5512" w:type="dxa"/>
            <w:tcBorders>
              <w:top w:val="nil"/>
              <w:left w:val="nil"/>
              <w:bottom w:val="single" w:sz="4" w:space="0" w:color="auto"/>
              <w:right w:val="single" w:sz="4" w:space="0" w:color="auto"/>
            </w:tcBorders>
            <w:vAlign w:val="center"/>
          </w:tcPr>
          <w:p w14:paraId="206A503A" w14:textId="77777777" w:rsidR="00014B09" w:rsidRDefault="003331AA" w:rsidP="004419F7">
            <w:pPr>
              <w:rPr>
                <w:szCs w:val="22"/>
              </w:rPr>
            </w:pPr>
            <w:r>
              <w:rPr>
                <w:sz w:val="22"/>
                <w:szCs w:val="22"/>
              </w:rPr>
              <w:t>Доля потребителей в жилых домах, обеспеченных доступом к коммунальной инфраструктуре</w:t>
            </w:r>
          </w:p>
        </w:tc>
      </w:tr>
      <w:tr w:rsidR="00014B09" w14:paraId="0839BE83" w14:textId="77777777" w:rsidTr="008855E6">
        <w:trPr>
          <w:trHeight w:val="264"/>
          <w:jc w:val="center"/>
        </w:trPr>
        <w:tc>
          <w:tcPr>
            <w:tcW w:w="578" w:type="dxa"/>
            <w:tcBorders>
              <w:top w:val="nil"/>
              <w:left w:val="single" w:sz="4" w:space="0" w:color="auto"/>
              <w:bottom w:val="single" w:sz="4" w:space="0" w:color="auto"/>
              <w:right w:val="single" w:sz="4" w:space="0" w:color="auto"/>
            </w:tcBorders>
            <w:vAlign w:val="center"/>
          </w:tcPr>
          <w:p w14:paraId="442A5846" w14:textId="77777777" w:rsidR="00014B09" w:rsidRDefault="003331AA" w:rsidP="004419F7">
            <w:pPr>
              <w:rPr>
                <w:szCs w:val="22"/>
              </w:rPr>
            </w:pPr>
            <w:r>
              <w:rPr>
                <w:sz w:val="22"/>
                <w:szCs w:val="22"/>
              </w:rPr>
              <w:t>2</w:t>
            </w:r>
          </w:p>
        </w:tc>
        <w:tc>
          <w:tcPr>
            <w:tcW w:w="3828" w:type="dxa"/>
            <w:vMerge/>
            <w:tcBorders>
              <w:top w:val="nil"/>
              <w:left w:val="single" w:sz="4" w:space="0" w:color="auto"/>
              <w:bottom w:val="single" w:sz="4" w:space="0" w:color="auto"/>
              <w:right w:val="single" w:sz="4" w:space="0" w:color="auto"/>
            </w:tcBorders>
            <w:vAlign w:val="center"/>
          </w:tcPr>
          <w:p w14:paraId="2789593C" w14:textId="77777777" w:rsidR="00014B09" w:rsidRDefault="00014B09" w:rsidP="004419F7">
            <w:pPr>
              <w:rPr>
                <w:szCs w:val="22"/>
              </w:rPr>
            </w:pPr>
          </w:p>
        </w:tc>
        <w:tc>
          <w:tcPr>
            <w:tcW w:w="5512" w:type="dxa"/>
            <w:tcBorders>
              <w:top w:val="nil"/>
              <w:left w:val="nil"/>
              <w:bottom w:val="single" w:sz="4" w:space="0" w:color="auto"/>
              <w:right w:val="single" w:sz="4" w:space="0" w:color="auto"/>
            </w:tcBorders>
            <w:vAlign w:val="center"/>
          </w:tcPr>
          <w:p w14:paraId="5B312A89" w14:textId="77777777" w:rsidR="00014B09" w:rsidRDefault="003331AA" w:rsidP="004419F7">
            <w:pPr>
              <w:rPr>
                <w:szCs w:val="22"/>
              </w:rPr>
            </w:pPr>
            <w:r>
              <w:rPr>
                <w:sz w:val="22"/>
                <w:szCs w:val="22"/>
              </w:rPr>
              <w:t>Удельный показатель оказанных услуг</w:t>
            </w:r>
          </w:p>
        </w:tc>
      </w:tr>
      <w:tr w:rsidR="00014B09" w14:paraId="3544AA87" w14:textId="77777777" w:rsidTr="008855E6">
        <w:trPr>
          <w:trHeight w:val="423"/>
          <w:jc w:val="center"/>
        </w:trPr>
        <w:tc>
          <w:tcPr>
            <w:tcW w:w="578" w:type="dxa"/>
            <w:tcBorders>
              <w:top w:val="nil"/>
              <w:left w:val="single" w:sz="4" w:space="0" w:color="auto"/>
              <w:bottom w:val="single" w:sz="4" w:space="0" w:color="auto"/>
              <w:right w:val="single" w:sz="4" w:space="0" w:color="auto"/>
            </w:tcBorders>
            <w:vAlign w:val="center"/>
          </w:tcPr>
          <w:p w14:paraId="2A4E5AEB" w14:textId="77777777" w:rsidR="00014B09" w:rsidRDefault="003331AA" w:rsidP="004419F7">
            <w:pPr>
              <w:rPr>
                <w:szCs w:val="22"/>
              </w:rPr>
            </w:pPr>
            <w:r>
              <w:rPr>
                <w:sz w:val="22"/>
                <w:szCs w:val="22"/>
              </w:rPr>
              <w:t>3</w:t>
            </w:r>
          </w:p>
        </w:tc>
        <w:tc>
          <w:tcPr>
            <w:tcW w:w="3828" w:type="dxa"/>
            <w:vMerge/>
            <w:tcBorders>
              <w:top w:val="nil"/>
              <w:left w:val="single" w:sz="4" w:space="0" w:color="auto"/>
              <w:bottom w:val="single" w:sz="4" w:space="0" w:color="auto"/>
              <w:right w:val="single" w:sz="4" w:space="0" w:color="auto"/>
            </w:tcBorders>
            <w:vAlign w:val="center"/>
          </w:tcPr>
          <w:p w14:paraId="1B02AD1C" w14:textId="77777777" w:rsidR="00014B09" w:rsidRDefault="00014B09" w:rsidP="004419F7">
            <w:pPr>
              <w:rPr>
                <w:szCs w:val="22"/>
              </w:rPr>
            </w:pPr>
          </w:p>
        </w:tc>
        <w:tc>
          <w:tcPr>
            <w:tcW w:w="5512" w:type="dxa"/>
            <w:tcBorders>
              <w:top w:val="nil"/>
              <w:left w:val="nil"/>
              <w:bottom w:val="single" w:sz="4" w:space="0" w:color="auto"/>
              <w:right w:val="single" w:sz="4" w:space="0" w:color="auto"/>
            </w:tcBorders>
            <w:vAlign w:val="center"/>
          </w:tcPr>
          <w:p w14:paraId="50B7C671" w14:textId="77777777" w:rsidR="00014B09" w:rsidRDefault="003331AA" w:rsidP="004419F7">
            <w:pPr>
              <w:rPr>
                <w:szCs w:val="22"/>
              </w:rPr>
            </w:pPr>
            <w:r>
              <w:rPr>
                <w:sz w:val="22"/>
                <w:szCs w:val="22"/>
              </w:rPr>
              <w:t>Доля расходов на оплату услуг в совокупном доходе населения</w:t>
            </w:r>
          </w:p>
        </w:tc>
      </w:tr>
      <w:tr w:rsidR="00014B09" w14:paraId="2BD88AF5" w14:textId="77777777" w:rsidTr="008855E6">
        <w:trPr>
          <w:trHeight w:val="231"/>
          <w:jc w:val="center"/>
        </w:trPr>
        <w:tc>
          <w:tcPr>
            <w:tcW w:w="578" w:type="dxa"/>
            <w:tcBorders>
              <w:top w:val="nil"/>
              <w:left w:val="single" w:sz="4" w:space="0" w:color="auto"/>
              <w:bottom w:val="single" w:sz="4" w:space="0" w:color="auto"/>
              <w:right w:val="single" w:sz="4" w:space="0" w:color="auto"/>
            </w:tcBorders>
            <w:vAlign w:val="center"/>
          </w:tcPr>
          <w:p w14:paraId="264ECFD7" w14:textId="77777777" w:rsidR="00014B09" w:rsidRDefault="003331AA" w:rsidP="004419F7">
            <w:pPr>
              <w:rPr>
                <w:szCs w:val="22"/>
              </w:rPr>
            </w:pPr>
            <w:r>
              <w:rPr>
                <w:sz w:val="22"/>
                <w:szCs w:val="22"/>
              </w:rPr>
              <w:t>4</w:t>
            </w:r>
          </w:p>
        </w:tc>
        <w:tc>
          <w:tcPr>
            <w:tcW w:w="3828" w:type="dxa"/>
            <w:vMerge w:val="restart"/>
            <w:tcBorders>
              <w:top w:val="nil"/>
              <w:left w:val="single" w:sz="4" w:space="0" w:color="auto"/>
              <w:bottom w:val="single" w:sz="4" w:space="0" w:color="auto"/>
              <w:right w:val="single" w:sz="4" w:space="0" w:color="auto"/>
            </w:tcBorders>
            <w:vAlign w:val="center"/>
          </w:tcPr>
          <w:p w14:paraId="388839EE" w14:textId="77777777" w:rsidR="00014B09" w:rsidRDefault="003331AA" w:rsidP="004419F7">
            <w:pPr>
              <w:rPr>
                <w:szCs w:val="22"/>
              </w:rPr>
            </w:pPr>
            <w:r>
              <w:rPr>
                <w:sz w:val="22"/>
                <w:szCs w:val="22"/>
              </w:rPr>
              <w:t>Спрос на коммунальные ресурсы</w:t>
            </w:r>
          </w:p>
        </w:tc>
        <w:tc>
          <w:tcPr>
            <w:tcW w:w="5512" w:type="dxa"/>
            <w:tcBorders>
              <w:top w:val="nil"/>
              <w:left w:val="nil"/>
              <w:bottom w:val="single" w:sz="4" w:space="0" w:color="auto"/>
              <w:right w:val="single" w:sz="4" w:space="0" w:color="auto"/>
            </w:tcBorders>
            <w:vAlign w:val="center"/>
          </w:tcPr>
          <w:p w14:paraId="5D233C98" w14:textId="77777777" w:rsidR="00014B09" w:rsidRDefault="003331AA" w:rsidP="004419F7">
            <w:pPr>
              <w:rPr>
                <w:szCs w:val="22"/>
              </w:rPr>
            </w:pPr>
            <w:r>
              <w:rPr>
                <w:sz w:val="22"/>
                <w:szCs w:val="22"/>
              </w:rPr>
              <w:t>Общий объем реализация</w:t>
            </w:r>
          </w:p>
        </w:tc>
      </w:tr>
      <w:tr w:rsidR="00014B09" w14:paraId="65F60D2C" w14:textId="77777777" w:rsidTr="008855E6">
        <w:trPr>
          <w:trHeight w:val="526"/>
          <w:jc w:val="center"/>
        </w:trPr>
        <w:tc>
          <w:tcPr>
            <w:tcW w:w="578" w:type="dxa"/>
            <w:tcBorders>
              <w:top w:val="nil"/>
              <w:left w:val="single" w:sz="4" w:space="0" w:color="auto"/>
              <w:bottom w:val="single" w:sz="4" w:space="0" w:color="auto"/>
              <w:right w:val="single" w:sz="4" w:space="0" w:color="auto"/>
            </w:tcBorders>
            <w:vAlign w:val="center"/>
          </w:tcPr>
          <w:p w14:paraId="2D579686" w14:textId="77777777" w:rsidR="00014B09" w:rsidRDefault="003331AA" w:rsidP="004419F7">
            <w:pPr>
              <w:rPr>
                <w:szCs w:val="22"/>
              </w:rPr>
            </w:pPr>
            <w:r>
              <w:rPr>
                <w:sz w:val="22"/>
                <w:szCs w:val="22"/>
              </w:rPr>
              <w:t>5</w:t>
            </w:r>
          </w:p>
        </w:tc>
        <w:tc>
          <w:tcPr>
            <w:tcW w:w="3828" w:type="dxa"/>
            <w:vMerge/>
            <w:tcBorders>
              <w:top w:val="nil"/>
              <w:left w:val="single" w:sz="4" w:space="0" w:color="auto"/>
              <w:bottom w:val="single" w:sz="4" w:space="0" w:color="auto"/>
              <w:right w:val="single" w:sz="4" w:space="0" w:color="auto"/>
            </w:tcBorders>
            <w:vAlign w:val="center"/>
          </w:tcPr>
          <w:p w14:paraId="14364B07" w14:textId="77777777" w:rsidR="00014B09" w:rsidRDefault="00014B09" w:rsidP="004419F7">
            <w:pPr>
              <w:rPr>
                <w:szCs w:val="22"/>
              </w:rPr>
            </w:pPr>
          </w:p>
        </w:tc>
        <w:tc>
          <w:tcPr>
            <w:tcW w:w="5512" w:type="dxa"/>
            <w:tcBorders>
              <w:top w:val="nil"/>
              <w:left w:val="nil"/>
              <w:bottom w:val="single" w:sz="4" w:space="0" w:color="auto"/>
              <w:right w:val="single" w:sz="4" w:space="0" w:color="auto"/>
            </w:tcBorders>
            <w:vAlign w:val="center"/>
          </w:tcPr>
          <w:p w14:paraId="01E915CD" w14:textId="77777777" w:rsidR="00014B09" w:rsidRDefault="003331AA" w:rsidP="004419F7">
            <w:pPr>
              <w:rPr>
                <w:szCs w:val="22"/>
              </w:rPr>
            </w:pPr>
            <w:r>
              <w:rPr>
                <w:sz w:val="22"/>
                <w:szCs w:val="22"/>
              </w:rPr>
              <w:t>Годовая норма образования отходов для населения</w:t>
            </w:r>
          </w:p>
        </w:tc>
      </w:tr>
      <w:tr w:rsidR="00014B09" w14:paraId="0F9E28A1" w14:textId="77777777" w:rsidTr="008855E6">
        <w:trPr>
          <w:trHeight w:val="384"/>
          <w:jc w:val="center"/>
        </w:trPr>
        <w:tc>
          <w:tcPr>
            <w:tcW w:w="578" w:type="dxa"/>
            <w:tcBorders>
              <w:top w:val="nil"/>
              <w:left w:val="single" w:sz="4" w:space="0" w:color="auto"/>
              <w:bottom w:val="single" w:sz="4" w:space="0" w:color="auto"/>
              <w:right w:val="single" w:sz="4" w:space="0" w:color="auto"/>
            </w:tcBorders>
            <w:vAlign w:val="center"/>
          </w:tcPr>
          <w:p w14:paraId="2B643791" w14:textId="77777777" w:rsidR="00014B09" w:rsidRDefault="003331AA" w:rsidP="004419F7">
            <w:pPr>
              <w:rPr>
                <w:szCs w:val="22"/>
              </w:rPr>
            </w:pPr>
            <w:r>
              <w:rPr>
                <w:sz w:val="22"/>
                <w:szCs w:val="22"/>
              </w:rPr>
              <w:t>6</w:t>
            </w:r>
          </w:p>
        </w:tc>
        <w:tc>
          <w:tcPr>
            <w:tcW w:w="3828" w:type="dxa"/>
            <w:vMerge/>
            <w:tcBorders>
              <w:top w:val="nil"/>
              <w:left w:val="single" w:sz="4" w:space="0" w:color="auto"/>
              <w:bottom w:val="single" w:sz="4" w:space="0" w:color="auto"/>
              <w:right w:val="single" w:sz="4" w:space="0" w:color="auto"/>
            </w:tcBorders>
            <w:vAlign w:val="center"/>
          </w:tcPr>
          <w:p w14:paraId="3EB47358" w14:textId="77777777" w:rsidR="00014B09" w:rsidRDefault="00014B09" w:rsidP="004419F7">
            <w:pPr>
              <w:rPr>
                <w:szCs w:val="22"/>
              </w:rPr>
            </w:pPr>
          </w:p>
        </w:tc>
        <w:tc>
          <w:tcPr>
            <w:tcW w:w="5512" w:type="dxa"/>
            <w:tcBorders>
              <w:top w:val="nil"/>
              <w:left w:val="nil"/>
              <w:bottom w:val="single" w:sz="4" w:space="0" w:color="auto"/>
              <w:right w:val="single" w:sz="4" w:space="0" w:color="auto"/>
            </w:tcBorders>
            <w:vAlign w:val="center"/>
          </w:tcPr>
          <w:p w14:paraId="2BB9BD41" w14:textId="77777777" w:rsidR="00014B09" w:rsidRDefault="003331AA" w:rsidP="004419F7">
            <w:pPr>
              <w:rPr>
                <w:szCs w:val="22"/>
              </w:rPr>
            </w:pPr>
            <w:r>
              <w:rPr>
                <w:sz w:val="22"/>
                <w:szCs w:val="22"/>
              </w:rPr>
              <w:t>Величина новых присоединяемых нагрузок</w:t>
            </w:r>
          </w:p>
        </w:tc>
      </w:tr>
    </w:tbl>
    <w:p w14:paraId="41895CF0" w14:textId="77777777" w:rsidR="00014B09" w:rsidRDefault="00014B09" w:rsidP="004419F7"/>
    <w:p w14:paraId="4DBF42B8" w14:textId="52DE68C7" w:rsidR="00014B09" w:rsidRDefault="003331AA" w:rsidP="004419F7">
      <w:pPr>
        <w:jc w:val="both"/>
      </w:pPr>
      <w:r>
        <w:t>Количественные значения целевых показателей на период с 2024-203</w:t>
      </w:r>
      <w:r w:rsidR="00067045">
        <w:t>3</w:t>
      </w:r>
      <w:r>
        <w:t xml:space="preserve"> гг. определены с учетом выполнения всех мероприятий настоящей Программы в запланированные сроки. Статистическая информация  для определения перспективных целевых показателей развития  системы обращения с отходами  была определена расчётным путём на основе представленной информации   МО.</w:t>
      </w:r>
    </w:p>
    <w:p w14:paraId="3D6F7D63" w14:textId="00429EE8" w:rsidR="00014B09" w:rsidRDefault="003331AA" w:rsidP="004419F7">
      <w:pPr>
        <w:jc w:val="both"/>
      </w:pPr>
      <w:r>
        <w:t>Итоговый расчёт перспективных целевых показателей системы  обращения с отходами представлен в таблице 4.</w:t>
      </w:r>
      <w:r w:rsidR="00EC3D38">
        <w:t>12</w:t>
      </w:r>
      <w:r>
        <w:t>.</w:t>
      </w:r>
    </w:p>
    <w:p w14:paraId="792A120F" w14:textId="77777777" w:rsidR="00014B09" w:rsidRDefault="00014B09" w:rsidP="004419F7">
      <w:pPr>
        <w:jc w:val="both"/>
      </w:pPr>
    </w:p>
    <w:p w14:paraId="5E03B425" w14:textId="77777777" w:rsidR="00014B09" w:rsidRDefault="00014B09" w:rsidP="004419F7">
      <w:pPr>
        <w:jc w:val="both"/>
      </w:pPr>
    </w:p>
    <w:p w14:paraId="4F22E275" w14:textId="38BF137B" w:rsidR="00014B09" w:rsidRDefault="003331AA" w:rsidP="004419F7">
      <w:pPr>
        <w:rPr>
          <w:b/>
          <w:sz w:val="22"/>
          <w:szCs w:val="22"/>
        </w:rPr>
      </w:pPr>
      <w:r>
        <w:rPr>
          <w:b/>
          <w:sz w:val="22"/>
          <w:szCs w:val="22"/>
        </w:rPr>
        <w:t>Таблица 4.</w:t>
      </w:r>
      <w:r w:rsidR="00EC3D38">
        <w:rPr>
          <w:b/>
          <w:sz w:val="22"/>
          <w:szCs w:val="22"/>
        </w:rPr>
        <w:t>12</w:t>
      </w:r>
      <w:r>
        <w:rPr>
          <w:b/>
          <w:sz w:val="22"/>
          <w:szCs w:val="22"/>
        </w:rPr>
        <w:t>.  Итоговый расчёт целевых показателей в развитии системы обращения с отходами</w:t>
      </w:r>
    </w:p>
    <w:tbl>
      <w:tblPr>
        <w:tblW w:w="10001" w:type="dxa"/>
        <w:jc w:val="center"/>
        <w:tblLayout w:type="fixed"/>
        <w:tblLook w:val="04A0" w:firstRow="1" w:lastRow="0" w:firstColumn="1" w:lastColumn="0" w:noHBand="0" w:noVBand="1"/>
      </w:tblPr>
      <w:tblGrid>
        <w:gridCol w:w="425"/>
        <w:gridCol w:w="1417"/>
        <w:gridCol w:w="1843"/>
        <w:gridCol w:w="775"/>
        <w:gridCol w:w="940"/>
        <w:gridCol w:w="940"/>
        <w:gridCol w:w="940"/>
        <w:gridCol w:w="940"/>
        <w:gridCol w:w="940"/>
        <w:gridCol w:w="841"/>
      </w:tblGrid>
      <w:tr w:rsidR="00014B09" w14:paraId="27676453" w14:textId="77777777" w:rsidTr="00C73A26">
        <w:trPr>
          <w:trHeight w:val="264"/>
          <w:jc w:val="center"/>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08567561" w14:textId="77777777" w:rsidR="00014B09" w:rsidRDefault="003331AA" w:rsidP="004419F7">
            <w:pPr>
              <w:rPr>
                <w:sz w:val="20"/>
              </w:rPr>
            </w:pPr>
            <w:r>
              <w:rPr>
                <w:sz w:val="20"/>
              </w:rPr>
              <w:t>№</w:t>
            </w:r>
          </w:p>
        </w:tc>
        <w:tc>
          <w:tcPr>
            <w:tcW w:w="1417" w:type="dxa"/>
            <w:vMerge w:val="restart"/>
            <w:tcBorders>
              <w:top w:val="single" w:sz="4" w:space="0" w:color="auto"/>
              <w:left w:val="single" w:sz="4" w:space="0" w:color="auto"/>
              <w:bottom w:val="single" w:sz="4" w:space="0" w:color="auto"/>
              <w:right w:val="single" w:sz="4" w:space="0" w:color="auto"/>
            </w:tcBorders>
            <w:vAlign w:val="center"/>
          </w:tcPr>
          <w:p w14:paraId="77E1B9AA" w14:textId="77777777" w:rsidR="00014B09" w:rsidRDefault="003331AA" w:rsidP="004419F7">
            <w:pPr>
              <w:rPr>
                <w:sz w:val="20"/>
              </w:rPr>
            </w:pPr>
            <w:r>
              <w:rPr>
                <w:sz w:val="20"/>
              </w:rPr>
              <w:t>Группа показателей</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14:paraId="299CAE23" w14:textId="77777777" w:rsidR="00014B09" w:rsidRDefault="003331AA" w:rsidP="004419F7">
            <w:pPr>
              <w:rPr>
                <w:sz w:val="20"/>
              </w:rPr>
            </w:pPr>
            <w:r>
              <w:rPr>
                <w:sz w:val="20"/>
              </w:rPr>
              <w:t>Наименование показателя</w:t>
            </w:r>
          </w:p>
        </w:tc>
        <w:tc>
          <w:tcPr>
            <w:tcW w:w="775" w:type="dxa"/>
            <w:vMerge w:val="restart"/>
            <w:tcBorders>
              <w:top w:val="single" w:sz="4" w:space="0" w:color="auto"/>
              <w:left w:val="single" w:sz="4" w:space="0" w:color="auto"/>
              <w:bottom w:val="single" w:sz="4" w:space="0" w:color="auto"/>
              <w:right w:val="single" w:sz="4" w:space="0" w:color="auto"/>
            </w:tcBorders>
            <w:vAlign w:val="center"/>
          </w:tcPr>
          <w:p w14:paraId="7AD14675" w14:textId="77777777" w:rsidR="00014B09" w:rsidRDefault="003331AA" w:rsidP="004419F7">
            <w:pPr>
              <w:rPr>
                <w:sz w:val="20"/>
              </w:rPr>
            </w:pPr>
            <w:proofErr w:type="spellStart"/>
            <w:r>
              <w:rPr>
                <w:sz w:val="20"/>
              </w:rPr>
              <w:t>Ед.изм</w:t>
            </w:r>
            <w:proofErr w:type="spellEnd"/>
            <w:r>
              <w:rPr>
                <w:sz w:val="20"/>
              </w:rPr>
              <w:t>.</w:t>
            </w:r>
          </w:p>
        </w:tc>
        <w:tc>
          <w:tcPr>
            <w:tcW w:w="5541" w:type="dxa"/>
            <w:gridSpan w:val="6"/>
            <w:tcBorders>
              <w:top w:val="single" w:sz="4" w:space="0" w:color="auto"/>
              <w:left w:val="nil"/>
              <w:bottom w:val="single" w:sz="4" w:space="0" w:color="auto"/>
              <w:right w:val="single" w:sz="4" w:space="0" w:color="auto"/>
            </w:tcBorders>
            <w:vAlign w:val="center"/>
          </w:tcPr>
          <w:p w14:paraId="4988FD3A" w14:textId="77777777" w:rsidR="00014B09" w:rsidRDefault="003331AA" w:rsidP="004419F7">
            <w:pPr>
              <w:rPr>
                <w:sz w:val="20"/>
              </w:rPr>
            </w:pPr>
            <w:r>
              <w:rPr>
                <w:sz w:val="20"/>
              </w:rPr>
              <w:t>Значения показателей</w:t>
            </w:r>
          </w:p>
        </w:tc>
      </w:tr>
      <w:tr w:rsidR="00014B09" w14:paraId="6BB364AE" w14:textId="77777777" w:rsidTr="00C73A26">
        <w:trPr>
          <w:trHeight w:val="264"/>
          <w:jc w:val="center"/>
        </w:trPr>
        <w:tc>
          <w:tcPr>
            <w:tcW w:w="425" w:type="dxa"/>
            <w:vMerge/>
            <w:tcBorders>
              <w:top w:val="single" w:sz="4" w:space="0" w:color="auto"/>
              <w:left w:val="single" w:sz="4" w:space="0" w:color="auto"/>
              <w:bottom w:val="single" w:sz="4" w:space="0" w:color="auto"/>
              <w:right w:val="single" w:sz="4" w:space="0" w:color="auto"/>
            </w:tcBorders>
            <w:vAlign w:val="center"/>
          </w:tcPr>
          <w:p w14:paraId="44809E37" w14:textId="77777777" w:rsidR="00014B09" w:rsidRDefault="00014B09" w:rsidP="004419F7">
            <w:pPr>
              <w:rPr>
                <w:sz w:val="20"/>
              </w:rPr>
            </w:pPr>
          </w:p>
        </w:tc>
        <w:tc>
          <w:tcPr>
            <w:tcW w:w="1417" w:type="dxa"/>
            <w:vMerge/>
            <w:tcBorders>
              <w:top w:val="single" w:sz="4" w:space="0" w:color="auto"/>
              <w:left w:val="single" w:sz="4" w:space="0" w:color="auto"/>
              <w:bottom w:val="single" w:sz="4" w:space="0" w:color="auto"/>
              <w:right w:val="single" w:sz="4" w:space="0" w:color="auto"/>
            </w:tcBorders>
            <w:vAlign w:val="center"/>
          </w:tcPr>
          <w:p w14:paraId="15428A8F" w14:textId="77777777" w:rsidR="00014B09" w:rsidRDefault="00014B09" w:rsidP="004419F7">
            <w:pPr>
              <w:rPr>
                <w:sz w:val="20"/>
              </w:rPr>
            </w:pPr>
          </w:p>
        </w:tc>
        <w:tc>
          <w:tcPr>
            <w:tcW w:w="1843" w:type="dxa"/>
            <w:vMerge/>
            <w:tcBorders>
              <w:top w:val="single" w:sz="4" w:space="0" w:color="auto"/>
              <w:left w:val="single" w:sz="4" w:space="0" w:color="auto"/>
              <w:bottom w:val="single" w:sz="4" w:space="0" w:color="auto"/>
              <w:right w:val="single" w:sz="4" w:space="0" w:color="auto"/>
            </w:tcBorders>
            <w:vAlign w:val="center"/>
          </w:tcPr>
          <w:p w14:paraId="34CA5CFA" w14:textId="77777777" w:rsidR="00014B09" w:rsidRDefault="00014B09" w:rsidP="004419F7">
            <w:pPr>
              <w:rPr>
                <w:sz w:val="20"/>
              </w:rPr>
            </w:pPr>
          </w:p>
        </w:tc>
        <w:tc>
          <w:tcPr>
            <w:tcW w:w="775" w:type="dxa"/>
            <w:vMerge/>
            <w:tcBorders>
              <w:top w:val="single" w:sz="4" w:space="0" w:color="auto"/>
              <w:left w:val="single" w:sz="4" w:space="0" w:color="auto"/>
              <w:bottom w:val="single" w:sz="4" w:space="0" w:color="auto"/>
              <w:right w:val="single" w:sz="4" w:space="0" w:color="auto"/>
            </w:tcBorders>
            <w:vAlign w:val="center"/>
          </w:tcPr>
          <w:p w14:paraId="525DB22B" w14:textId="77777777" w:rsidR="00014B09" w:rsidRDefault="00014B09" w:rsidP="004419F7">
            <w:pPr>
              <w:rPr>
                <w:sz w:val="20"/>
              </w:rPr>
            </w:pPr>
          </w:p>
        </w:tc>
        <w:tc>
          <w:tcPr>
            <w:tcW w:w="940" w:type="dxa"/>
            <w:tcBorders>
              <w:top w:val="nil"/>
              <w:left w:val="nil"/>
              <w:bottom w:val="single" w:sz="4" w:space="0" w:color="auto"/>
              <w:right w:val="single" w:sz="4" w:space="0" w:color="auto"/>
            </w:tcBorders>
            <w:vAlign w:val="center"/>
          </w:tcPr>
          <w:p w14:paraId="6F89032B" w14:textId="77777777" w:rsidR="00014B09" w:rsidRDefault="003331AA" w:rsidP="004419F7">
            <w:pPr>
              <w:rPr>
                <w:sz w:val="20"/>
              </w:rPr>
            </w:pPr>
            <w:r>
              <w:rPr>
                <w:sz w:val="20"/>
              </w:rPr>
              <w:t>2024</w:t>
            </w:r>
          </w:p>
        </w:tc>
        <w:tc>
          <w:tcPr>
            <w:tcW w:w="940" w:type="dxa"/>
            <w:tcBorders>
              <w:top w:val="nil"/>
              <w:left w:val="nil"/>
              <w:bottom w:val="single" w:sz="4" w:space="0" w:color="auto"/>
              <w:right w:val="single" w:sz="4" w:space="0" w:color="auto"/>
            </w:tcBorders>
            <w:vAlign w:val="center"/>
          </w:tcPr>
          <w:p w14:paraId="764B89DF" w14:textId="77777777" w:rsidR="00014B09" w:rsidRDefault="003331AA" w:rsidP="004419F7">
            <w:pPr>
              <w:rPr>
                <w:sz w:val="20"/>
              </w:rPr>
            </w:pPr>
            <w:r>
              <w:rPr>
                <w:sz w:val="20"/>
              </w:rPr>
              <w:t>2025</w:t>
            </w:r>
          </w:p>
        </w:tc>
        <w:tc>
          <w:tcPr>
            <w:tcW w:w="940" w:type="dxa"/>
            <w:tcBorders>
              <w:top w:val="nil"/>
              <w:left w:val="nil"/>
              <w:bottom w:val="single" w:sz="4" w:space="0" w:color="auto"/>
              <w:right w:val="single" w:sz="4" w:space="0" w:color="auto"/>
            </w:tcBorders>
            <w:vAlign w:val="center"/>
          </w:tcPr>
          <w:p w14:paraId="4AF51697" w14:textId="77777777" w:rsidR="00014B09" w:rsidRDefault="003331AA" w:rsidP="004419F7">
            <w:pPr>
              <w:rPr>
                <w:sz w:val="20"/>
              </w:rPr>
            </w:pPr>
            <w:r>
              <w:rPr>
                <w:sz w:val="20"/>
              </w:rPr>
              <w:t>2026</w:t>
            </w:r>
          </w:p>
        </w:tc>
        <w:tc>
          <w:tcPr>
            <w:tcW w:w="940" w:type="dxa"/>
            <w:tcBorders>
              <w:top w:val="nil"/>
              <w:left w:val="nil"/>
              <w:bottom w:val="single" w:sz="4" w:space="0" w:color="auto"/>
              <w:right w:val="single" w:sz="4" w:space="0" w:color="auto"/>
            </w:tcBorders>
            <w:vAlign w:val="center"/>
          </w:tcPr>
          <w:p w14:paraId="37706BF5" w14:textId="77777777" w:rsidR="00014B09" w:rsidRDefault="003331AA" w:rsidP="004419F7">
            <w:pPr>
              <w:rPr>
                <w:sz w:val="20"/>
              </w:rPr>
            </w:pPr>
            <w:r>
              <w:rPr>
                <w:sz w:val="20"/>
              </w:rPr>
              <w:t>2027</w:t>
            </w:r>
          </w:p>
        </w:tc>
        <w:tc>
          <w:tcPr>
            <w:tcW w:w="940" w:type="dxa"/>
            <w:tcBorders>
              <w:top w:val="nil"/>
              <w:left w:val="nil"/>
              <w:bottom w:val="single" w:sz="4" w:space="0" w:color="auto"/>
              <w:right w:val="single" w:sz="4" w:space="0" w:color="auto"/>
            </w:tcBorders>
            <w:vAlign w:val="center"/>
          </w:tcPr>
          <w:p w14:paraId="6EEA6C52" w14:textId="77777777" w:rsidR="00014B09" w:rsidRDefault="003331AA" w:rsidP="004419F7">
            <w:pPr>
              <w:rPr>
                <w:sz w:val="20"/>
              </w:rPr>
            </w:pPr>
            <w:r>
              <w:rPr>
                <w:sz w:val="20"/>
              </w:rPr>
              <w:t>2028</w:t>
            </w:r>
          </w:p>
        </w:tc>
        <w:tc>
          <w:tcPr>
            <w:tcW w:w="841" w:type="dxa"/>
            <w:tcBorders>
              <w:top w:val="nil"/>
              <w:left w:val="nil"/>
              <w:bottom w:val="single" w:sz="4" w:space="0" w:color="auto"/>
              <w:right w:val="single" w:sz="4" w:space="0" w:color="auto"/>
            </w:tcBorders>
            <w:vAlign w:val="center"/>
          </w:tcPr>
          <w:p w14:paraId="324A6938" w14:textId="2C5C58B0" w:rsidR="00014B09" w:rsidRDefault="003331AA" w:rsidP="004419F7">
            <w:pPr>
              <w:rPr>
                <w:sz w:val="20"/>
              </w:rPr>
            </w:pPr>
            <w:r>
              <w:rPr>
                <w:sz w:val="20"/>
              </w:rPr>
              <w:t>2029-203</w:t>
            </w:r>
            <w:r w:rsidR="00067045">
              <w:rPr>
                <w:sz w:val="20"/>
              </w:rPr>
              <w:t>3</w:t>
            </w:r>
          </w:p>
        </w:tc>
      </w:tr>
      <w:tr w:rsidR="00B16DE0" w14:paraId="5A6760E5" w14:textId="77777777" w:rsidTr="00B16DE0">
        <w:trPr>
          <w:trHeight w:val="1584"/>
          <w:jc w:val="center"/>
        </w:trPr>
        <w:tc>
          <w:tcPr>
            <w:tcW w:w="425" w:type="dxa"/>
            <w:tcBorders>
              <w:top w:val="nil"/>
              <w:left w:val="single" w:sz="4" w:space="0" w:color="auto"/>
              <w:bottom w:val="single" w:sz="4" w:space="0" w:color="auto"/>
              <w:right w:val="single" w:sz="4" w:space="0" w:color="auto"/>
            </w:tcBorders>
            <w:vAlign w:val="center"/>
          </w:tcPr>
          <w:p w14:paraId="5C2A5128" w14:textId="77777777" w:rsidR="00B16DE0" w:rsidRDefault="00B16DE0" w:rsidP="00B16DE0">
            <w:pPr>
              <w:rPr>
                <w:sz w:val="20"/>
              </w:rPr>
            </w:pPr>
            <w:r>
              <w:rPr>
                <w:sz w:val="20"/>
              </w:rPr>
              <w:t>1</w:t>
            </w:r>
          </w:p>
        </w:tc>
        <w:tc>
          <w:tcPr>
            <w:tcW w:w="1417" w:type="dxa"/>
            <w:vMerge w:val="restart"/>
            <w:tcBorders>
              <w:top w:val="nil"/>
              <w:left w:val="single" w:sz="4" w:space="0" w:color="auto"/>
              <w:bottom w:val="single" w:sz="4" w:space="0" w:color="auto"/>
              <w:right w:val="single" w:sz="4" w:space="0" w:color="auto"/>
            </w:tcBorders>
            <w:vAlign w:val="center"/>
          </w:tcPr>
          <w:p w14:paraId="5E7865BD" w14:textId="77777777" w:rsidR="00B16DE0" w:rsidRDefault="00B16DE0" w:rsidP="00B16DE0">
            <w:pPr>
              <w:rPr>
                <w:sz w:val="20"/>
              </w:rPr>
            </w:pPr>
            <w:r>
              <w:rPr>
                <w:sz w:val="20"/>
              </w:rPr>
              <w:t>Доступность товаров и услуг для потребителей</w:t>
            </w:r>
          </w:p>
        </w:tc>
        <w:tc>
          <w:tcPr>
            <w:tcW w:w="1843" w:type="dxa"/>
            <w:tcBorders>
              <w:top w:val="nil"/>
              <w:left w:val="nil"/>
              <w:bottom w:val="single" w:sz="4" w:space="0" w:color="auto"/>
              <w:right w:val="single" w:sz="4" w:space="0" w:color="auto"/>
            </w:tcBorders>
            <w:vAlign w:val="center"/>
          </w:tcPr>
          <w:p w14:paraId="4BE3E750" w14:textId="77777777" w:rsidR="00B16DE0" w:rsidRDefault="00B16DE0" w:rsidP="00B16DE0">
            <w:pPr>
              <w:rPr>
                <w:sz w:val="20"/>
              </w:rPr>
            </w:pPr>
            <w:r>
              <w:rPr>
                <w:sz w:val="20"/>
              </w:rPr>
              <w:t>Доля потребителей в жилых домах, обеспеченных доступом к коммунальной инфраструктуре (ТКО)</w:t>
            </w:r>
          </w:p>
        </w:tc>
        <w:tc>
          <w:tcPr>
            <w:tcW w:w="775" w:type="dxa"/>
            <w:tcBorders>
              <w:top w:val="nil"/>
              <w:left w:val="nil"/>
              <w:bottom w:val="single" w:sz="4" w:space="0" w:color="auto"/>
              <w:right w:val="single" w:sz="4" w:space="0" w:color="auto"/>
            </w:tcBorders>
            <w:vAlign w:val="center"/>
          </w:tcPr>
          <w:p w14:paraId="012DD83C" w14:textId="77777777" w:rsidR="00B16DE0" w:rsidRDefault="00B16DE0" w:rsidP="00B16DE0">
            <w:pPr>
              <w:jc w:val="center"/>
              <w:rPr>
                <w:sz w:val="20"/>
              </w:rPr>
            </w:pPr>
            <w:r>
              <w:rPr>
                <w:sz w:val="20"/>
              </w:rPr>
              <w:t>%</w:t>
            </w:r>
          </w:p>
        </w:tc>
        <w:tc>
          <w:tcPr>
            <w:tcW w:w="940" w:type="dxa"/>
            <w:tcBorders>
              <w:top w:val="nil"/>
              <w:left w:val="nil"/>
              <w:bottom w:val="single" w:sz="4" w:space="0" w:color="auto"/>
              <w:right w:val="single" w:sz="4" w:space="0" w:color="auto"/>
            </w:tcBorders>
            <w:vAlign w:val="center"/>
          </w:tcPr>
          <w:p w14:paraId="56CD260D" w14:textId="7AEA4AA3" w:rsidR="00B16DE0" w:rsidRDefault="00B16DE0" w:rsidP="00B16DE0">
            <w:pPr>
              <w:jc w:val="center"/>
              <w:rPr>
                <w:sz w:val="20"/>
              </w:rPr>
            </w:pPr>
            <w:r>
              <w:rPr>
                <w:rFonts w:ascii="Calibri" w:hAnsi="Calibri" w:cs="Calibri"/>
                <w:color w:val="000000"/>
                <w:sz w:val="22"/>
                <w:szCs w:val="22"/>
              </w:rPr>
              <w:t>99,0</w:t>
            </w:r>
          </w:p>
        </w:tc>
        <w:tc>
          <w:tcPr>
            <w:tcW w:w="940" w:type="dxa"/>
            <w:tcBorders>
              <w:top w:val="nil"/>
              <w:left w:val="nil"/>
              <w:bottom w:val="single" w:sz="4" w:space="0" w:color="auto"/>
              <w:right w:val="single" w:sz="4" w:space="0" w:color="auto"/>
            </w:tcBorders>
            <w:vAlign w:val="center"/>
          </w:tcPr>
          <w:p w14:paraId="173999AB" w14:textId="7F73D476" w:rsidR="00B16DE0" w:rsidRDefault="00B16DE0" w:rsidP="00B16DE0">
            <w:pPr>
              <w:jc w:val="center"/>
              <w:rPr>
                <w:sz w:val="20"/>
              </w:rPr>
            </w:pPr>
            <w:r w:rsidRPr="00DC0E35">
              <w:rPr>
                <w:rFonts w:ascii="Calibri" w:hAnsi="Calibri" w:cs="Calibri"/>
                <w:color w:val="000000"/>
                <w:sz w:val="22"/>
                <w:szCs w:val="22"/>
              </w:rPr>
              <w:t>99,0</w:t>
            </w:r>
          </w:p>
        </w:tc>
        <w:tc>
          <w:tcPr>
            <w:tcW w:w="940" w:type="dxa"/>
            <w:tcBorders>
              <w:top w:val="nil"/>
              <w:left w:val="nil"/>
              <w:bottom w:val="single" w:sz="4" w:space="0" w:color="auto"/>
              <w:right w:val="single" w:sz="4" w:space="0" w:color="auto"/>
            </w:tcBorders>
            <w:vAlign w:val="center"/>
          </w:tcPr>
          <w:p w14:paraId="17C8E501" w14:textId="4484ECA2" w:rsidR="00B16DE0" w:rsidRDefault="00B16DE0" w:rsidP="00B16DE0">
            <w:pPr>
              <w:jc w:val="center"/>
              <w:rPr>
                <w:sz w:val="20"/>
              </w:rPr>
            </w:pPr>
            <w:r w:rsidRPr="00DC0E35">
              <w:rPr>
                <w:rFonts w:ascii="Calibri" w:hAnsi="Calibri" w:cs="Calibri"/>
                <w:color w:val="000000"/>
                <w:sz w:val="22"/>
                <w:szCs w:val="22"/>
              </w:rPr>
              <w:t>99,0</w:t>
            </w:r>
          </w:p>
        </w:tc>
        <w:tc>
          <w:tcPr>
            <w:tcW w:w="940" w:type="dxa"/>
            <w:tcBorders>
              <w:top w:val="nil"/>
              <w:left w:val="nil"/>
              <w:bottom w:val="single" w:sz="4" w:space="0" w:color="auto"/>
              <w:right w:val="single" w:sz="4" w:space="0" w:color="auto"/>
            </w:tcBorders>
            <w:vAlign w:val="center"/>
          </w:tcPr>
          <w:p w14:paraId="11060D77" w14:textId="7DF758B8" w:rsidR="00B16DE0" w:rsidRDefault="00B16DE0" w:rsidP="00B16DE0">
            <w:pPr>
              <w:jc w:val="center"/>
              <w:rPr>
                <w:sz w:val="20"/>
              </w:rPr>
            </w:pPr>
            <w:r w:rsidRPr="00DC0E35">
              <w:rPr>
                <w:rFonts w:ascii="Calibri" w:hAnsi="Calibri" w:cs="Calibri"/>
                <w:color w:val="000000"/>
                <w:sz w:val="22"/>
                <w:szCs w:val="22"/>
              </w:rPr>
              <w:t>99,0</w:t>
            </w:r>
          </w:p>
        </w:tc>
        <w:tc>
          <w:tcPr>
            <w:tcW w:w="940" w:type="dxa"/>
            <w:tcBorders>
              <w:top w:val="nil"/>
              <w:left w:val="nil"/>
              <w:bottom w:val="single" w:sz="4" w:space="0" w:color="auto"/>
              <w:right w:val="single" w:sz="4" w:space="0" w:color="auto"/>
            </w:tcBorders>
            <w:vAlign w:val="center"/>
          </w:tcPr>
          <w:p w14:paraId="303F4741" w14:textId="27BC14B3" w:rsidR="00B16DE0" w:rsidRDefault="00B16DE0" w:rsidP="00B16DE0">
            <w:pPr>
              <w:jc w:val="center"/>
              <w:rPr>
                <w:sz w:val="20"/>
              </w:rPr>
            </w:pPr>
            <w:r w:rsidRPr="00DC0E35">
              <w:rPr>
                <w:rFonts w:ascii="Calibri" w:hAnsi="Calibri" w:cs="Calibri"/>
                <w:color w:val="000000"/>
                <w:sz w:val="22"/>
                <w:szCs w:val="22"/>
              </w:rPr>
              <w:t>99,0</w:t>
            </w:r>
          </w:p>
        </w:tc>
        <w:tc>
          <w:tcPr>
            <w:tcW w:w="841" w:type="dxa"/>
            <w:tcBorders>
              <w:top w:val="nil"/>
              <w:left w:val="nil"/>
              <w:bottom w:val="single" w:sz="4" w:space="0" w:color="auto"/>
              <w:right w:val="single" w:sz="4" w:space="0" w:color="auto"/>
            </w:tcBorders>
            <w:vAlign w:val="center"/>
          </w:tcPr>
          <w:p w14:paraId="069D44DC" w14:textId="5386FDBA" w:rsidR="00B16DE0" w:rsidRDefault="00B16DE0" w:rsidP="00B16DE0">
            <w:pPr>
              <w:jc w:val="center"/>
              <w:rPr>
                <w:sz w:val="20"/>
              </w:rPr>
            </w:pPr>
            <w:r w:rsidRPr="00DC0E35">
              <w:rPr>
                <w:rFonts w:ascii="Calibri" w:hAnsi="Calibri" w:cs="Calibri"/>
                <w:color w:val="000000"/>
                <w:sz w:val="22"/>
                <w:szCs w:val="22"/>
              </w:rPr>
              <w:t>99,0</w:t>
            </w:r>
          </w:p>
        </w:tc>
      </w:tr>
      <w:tr w:rsidR="00C73A26" w14:paraId="00CAE92F" w14:textId="77777777" w:rsidTr="00C73A26">
        <w:trPr>
          <w:trHeight w:val="612"/>
          <w:jc w:val="center"/>
        </w:trPr>
        <w:tc>
          <w:tcPr>
            <w:tcW w:w="425" w:type="dxa"/>
            <w:tcBorders>
              <w:top w:val="nil"/>
              <w:left w:val="single" w:sz="4" w:space="0" w:color="auto"/>
              <w:bottom w:val="single" w:sz="4" w:space="0" w:color="auto"/>
              <w:right w:val="single" w:sz="4" w:space="0" w:color="auto"/>
            </w:tcBorders>
            <w:vAlign w:val="center"/>
          </w:tcPr>
          <w:p w14:paraId="4AFD1B24" w14:textId="77777777" w:rsidR="00C73A26" w:rsidRDefault="00C73A26" w:rsidP="00C73A26">
            <w:pPr>
              <w:rPr>
                <w:sz w:val="20"/>
              </w:rPr>
            </w:pPr>
            <w:r>
              <w:rPr>
                <w:sz w:val="20"/>
              </w:rPr>
              <w:t>2</w:t>
            </w:r>
          </w:p>
        </w:tc>
        <w:tc>
          <w:tcPr>
            <w:tcW w:w="1417" w:type="dxa"/>
            <w:vMerge/>
            <w:tcBorders>
              <w:top w:val="nil"/>
              <w:left w:val="single" w:sz="4" w:space="0" w:color="auto"/>
              <w:bottom w:val="single" w:sz="4" w:space="0" w:color="auto"/>
              <w:right w:val="single" w:sz="4" w:space="0" w:color="auto"/>
            </w:tcBorders>
            <w:vAlign w:val="center"/>
          </w:tcPr>
          <w:p w14:paraId="6B0707C5" w14:textId="77777777" w:rsidR="00C73A26" w:rsidRDefault="00C73A26" w:rsidP="00C73A26">
            <w:pPr>
              <w:rPr>
                <w:sz w:val="20"/>
              </w:rPr>
            </w:pPr>
          </w:p>
        </w:tc>
        <w:tc>
          <w:tcPr>
            <w:tcW w:w="1843" w:type="dxa"/>
            <w:tcBorders>
              <w:top w:val="nil"/>
              <w:left w:val="nil"/>
              <w:bottom w:val="single" w:sz="4" w:space="0" w:color="auto"/>
              <w:right w:val="single" w:sz="4" w:space="0" w:color="auto"/>
            </w:tcBorders>
            <w:vAlign w:val="center"/>
          </w:tcPr>
          <w:p w14:paraId="07C20CA7" w14:textId="77777777" w:rsidR="00C73A26" w:rsidRDefault="00C73A26" w:rsidP="00C73A26">
            <w:pPr>
              <w:rPr>
                <w:sz w:val="20"/>
              </w:rPr>
            </w:pPr>
            <w:r>
              <w:rPr>
                <w:sz w:val="20"/>
              </w:rPr>
              <w:t>Удельный показатель оказанных услуг</w:t>
            </w:r>
          </w:p>
        </w:tc>
        <w:tc>
          <w:tcPr>
            <w:tcW w:w="775" w:type="dxa"/>
            <w:tcBorders>
              <w:top w:val="nil"/>
              <w:left w:val="nil"/>
              <w:bottom w:val="single" w:sz="4" w:space="0" w:color="auto"/>
              <w:right w:val="single" w:sz="4" w:space="0" w:color="auto"/>
            </w:tcBorders>
            <w:vAlign w:val="center"/>
          </w:tcPr>
          <w:p w14:paraId="3A6C0E5A" w14:textId="77777777" w:rsidR="00C73A26" w:rsidRDefault="00C73A26" w:rsidP="00C73A26">
            <w:pPr>
              <w:jc w:val="center"/>
              <w:rPr>
                <w:sz w:val="20"/>
              </w:rPr>
            </w:pPr>
            <w:r>
              <w:rPr>
                <w:sz w:val="20"/>
              </w:rPr>
              <w:t>м3/чел</w:t>
            </w:r>
          </w:p>
        </w:tc>
        <w:tc>
          <w:tcPr>
            <w:tcW w:w="940" w:type="dxa"/>
            <w:tcBorders>
              <w:top w:val="nil"/>
              <w:left w:val="nil"/>
              <w:bottom w:val="single" w:sz="4" w:space="0" w:color="auto"/>
              <w:right w:val="single" w:sz="4" w:space="0" w:color="auto"/>
            </w:tcBorders>
            <w:vAlign w:val="center"/>
          </w:tcPr>
          <w:p w14:paraId="5E6F6890" w14:textId="7EBC6F53" w:rsidR="00C73A26" w:rsidRDefault="00C73A26" w:rsidP="00C73A26">
            <w:pPr>
              <w:jc w:val="center"/>
              <w:rPr>
                <w:sz w:val="20"/>
              </w:rPr>
            </w:pPr>
            <w:r>
              <w:rPr>
                <w:rFonts w:ascii="Calibri" w:hAnsi="Calibri" w:cs="Calibri"/>
                <w:color w:val="000000"/>
                <w:sz w:val="22"/>
                <w:szCs w:val="22"/>
              </w:rPr>
              <w:t>2</w:t>
            </w:r>
          </w:p>
        </w:tc>
        <w:tc>
          <w:tcPr>
            <w:tcW w:w="940" w:type="dxa"/>
            <w:tcBorders>
              <w:top w:val="nil"/>
              <w:left w:val="nil"/>
              <w:bottom w:val="single" w:sz="4" w:space="0" w:color="auto"/>
              <w:right w:val="single" w:sz="4" w:space="0" w:color="auto"/>
            </w:tcBorders>
            <w:vAlign w:val="center"/>
          </w:tcPr>
          <w:p w14:paraId="730B3C4B" w14:textId="27B3B047" w:rsidR="00C73A26" w:rsidRDefault="00C73A26" w:rsidP="00C73A26">
            <w:pPr>
              <w:jc w:val="center"/>
              <w:rPr>
                <w:sz w:val="20"/>
              </w:rPr>
            </w:pPr>
            <w:r>
              <w:rPr>
                <w:rFonts w:ascii="Calibri" w:hAnsi="Calibri" w:cs="Calibri"/>
                <w:color w:val="000000"/>
                <w:sz w:val="22"/>
                <w:szCs w:val="22"/>
              </w:rPr>
              <w:t>2</w:t>
            </w:r>
          </w:p>
        </w:tc>
        <w:tc>
          <w:tcPr>
            <w:tcW w:w="940" w:type="dxa"/>
            <w:tcBorders>
              <w:top w:val="nil"/>
              <w:left w:val="nil"/>
              <w:bottom w:val="single" w:sz="4" w:space="0" w:color="auto"/>
              <w:right w:val="single" w:sz="4" w:space="0" w:color="auto"/>
            </w:tcBorders>
            <w:vAlign w:val="center"/>
          </w:tcPr>
          <w:p w14:paraId="1114FD3D" w14:textId="112A3517" w:rsidR="00C73A26" w:rsidRDefault="00C73A26" w:rsidP="00C73A26">
            <w:pPr>
              <w:jc w:val="center"/>
              <w:rPr>
                <w:sz w:val="20"/>
              </w:rPr>
            </w:pPr>
            <w:r>
              <w:rPr>
                <w:rFonts w:ascii="Calibri" w:hAnsi="Calibri" w:cs="Calibri"/>
                <w:color w:val="000000"/>
                <w:sz w:val="22"/>
                <w:szCs w:val="22"/>
              </w:rPr>
              <w:t>2</w:t>
            </w:r>
          </w:p>
        </w:tc>
        <w:tc>
          <w:tcPr>
            <w:tcW w:w="940" w:type="dxa"/>
            <w:tcBorders>
              <w:top w:val="nil"/>
              <w:left w:val="nil"/>
              <w:bottom w:val="single" w:sz="4" w:space="0" w:color="auto"/>
              <w:right w:val="single" w:sz="4" w:space="0" w:color="auto"/>
            </w:tcBorders>
            <w:vAlign w:val="center"/>
          </w:tcPr>
          <w:p w14:paraId="6D43C787" w14:textId="06D7C802" w:rsidR="00C73A26" w:rsidRDefault="00C73A26" w:rsidP="00C73A26">
            <w:pPr>
              <w:jc w:val="center"/>
              <w:rPr>
                <w:sz w:val="20"/>
              </w:rPr>
            </w:pPr>
            <w:r>
              <w:rPr>
                <w:rFonts w:ascii="Calibri" w:hAnsi="Calibri" w:cs="Calibri"/>
                <w:color w:val="000000"/>
                <w:sz w:val="22"/>
                <w:szCs w:val="22"/>
              </w:rPr>
              <w:t>2</w:t>
            </w:r>
          </w:p>
        </w:tc>
        <w:tc>
          <w:tcPr>
            <w:tcW w:w="940" w:type="dxa"/>
            <w:tcBorders>
              <w:top w:val="nil"/>
              <w:left w:val="nil"/>
              <w:bottom w:val="single" w:sz="4" w:space="0" w:color="auto"/>
              <w:right w:val="single" w:sz="4" w:space="0" w:color="auto"/>
            </w:tcBorders>
            <w:vAlign w:val="center"/>
          </w:tcPr>
          <w:p w14:paraId="5C4A72FD" w14:textId="422C8CB6" w:rsidR="00C73A26" w:rsidRDefault="00C73A26" w:rsidP="00C73A26">
            <w:pPr>
              <w:jc w:val="center"/>
              <w:rPr>
                <w:sz w:val="20"/>
              </w:rPr>
            </w:pPr>
            <w:r>
              <w:rPr>
                <w:rFonts w:ascii="Calibri" w:hAnsi="Calibri" w:cs="Calibri"/>
                <w:color w:val="000000"/>
                <w:sz w:val="22"/>
                <w:szCs w:val="22"/>
              </w:rPr>
              <w:t>2</w:t>
            </w:r>
          </w:p>
        </w:tc>
        <w:tc>
          <w:tcPr>
            <w:tcW w:w="841" w:type="dxa"/>
            <w:tcBorders>
              <w:top w:val="nil"/>
              <w:left w:val="nil"/>
              <w:bottom w:val="single" w:sz="4" w:space="0" w:color="auto"/>
              <w:right w:val="single" w:sz="4" w:space="0" w:color="auto"/>
            </w:tcBorders>
            <w:vAlign w:val="center"/>
          </w:tcPr>
          <w:p w14:paraId="2F2A31F2" w14:textId="384D67D8" w:rsidR="00C73A26" w:rsidRDefault="00C73A26" w:rsidP="00C73A26">
            <w:pPr>
              <w:jc w:val="center"/>
              <w:rPr>
                <w:sz w:val="20"/>
              </w:rPr>
            </w:pPr>
            <w:r>
              <w:rPr>
                <w:rFonts w:ascii="Calibri" w:hAnsi="Calibri" w:cs="Calibri"/>
                <w:color w:val="000000"/>
                <w:sz w:val="22"/>
                <w:szCs w:val="22"/>
              </w:rPr>
              <w:t>2</w:t>
            </w:r>
          </w:p>
        </w:tc>
      </w:tr>
      <w:tr w:rsidR="00F13AC5" w14:paraId="105EB815" w14:textId="77777777" w:rsidTr="00C73A26">
        <w:trPr>
          <w:trHeight w:val="1056"/>
          <w:jc w:val="center"/>
        </w:trPr>
        <w:tc>
          <w:tcPr>
            <w:tcW w:w="425" w:type="dxa"/>
            <w:tcBorders>
              <w:top w:val="nil"/>
              <w:left w:val="single" w:sz="4" w:space="0" w:color="auto"/>
              <w:bottom w:val="single" w:sz="4" w:space="0" w:color="auto"/>
              <w:right w:val="single" w:sz="4" w:space="0" w:color="auto"/>
            </w:tcBorders>
            <w:vAlign w:val="center"/>
          </w:tcPr>
          <w:p w14:paraId="03606281" w14:textId="77777777" w:rsidR="00F13AC5" w:rsidRDefault="00F13AC5" w:rsidP="00F13AC5">
            <w:pPr>
              <w:rPr>
                <w:sz w:val="20"/>
              </w:rPr>
            </w:pPr>
            <w:r>
              <w:rPr>
                <w:sz w:val="20"/>
              </w:rPr>
              <w:lastRenderedPageBreak/>
              <w:t>3</w:t>
            </w:r>
          </w:p>
        </w:tc>
        <w:tc>
          <w:tcPr>
            <w:tcW w:w="1417" w:type="dxa"/>
            <w:vMerge/>
            <w:tcBorders>
              <w:top w:val="nil"/>
              <w:left w:val="single" w:sz="4" w:space="0" w:color="auto"/>
              <w:bottom w:val="single" w:sz="4" w:space="0" w:color="auto"/>
              <w:right w:val="single" w:sz="4" w:space="0" w:color="auto"/>
            </w:tcBorders>
            <w:vAlign w:val="center"/>
          </w:tcPr>
          <w:p w14:paraId="23AFABB5" w14:textId="77777777" w:rsidR="00F13AC5" w:rsidRDefault="00F13AC5" w:rsidP="00F13AC5">
            <w:pPr>
              <w:rPr>
                <w:sz w:val="20"/>
              </w:rPr>
            </w:pPr>
          </w:p>
        </w:tc>
        <w:tc>
          <w:tcPr>
            <w:tcW w:w="1843" w:type="dxa"/>
            <w:tcBorders>
              <w:top w:val="nil"/>
              <w:left w:val="nil"/>
              <w:bottom w:val="single" w:sz="4" w:space="0" w:color="auto"/>
              <w:right w:val="single" w:sz="4" w:space="0" w:color="auto"/>
            </w:tcBorders>
            <w:vAlign w:val="center"/>
          </w:tcPr>
          <w:p w14:paraId="255B109C" w14:textId="77777777" w:rsidR="00F13AC5" w:rsidRDefault="00F13AC5" w:rsidP="00F13AC5">
            <w:pPr>
              <w:rPr>
                <w:sz w:val="20"/>
              </w:rPr>
            </w:pPr>
            <w:r>
              <w:rPr>
                <w:sz w:val="20"/>
              </w:rPr>
              <w:t>Доля расходов на оплату услуг в совокупном доходе населения</w:t>
            </w:r>
          </w:p>
        </w:tc>
        <w:tc>
          <w:tcPr>
            <w:tcW w:w="775" w:type="dxa"/>
            <w:tcBorders>
              <w:top w:val="nil"/>
              <w:left w:val="nil"/>
              <w:bottom w:val="single" w:sz="4" w:space="0" w:color="auto"/>
              <w:right w:val="single" w:sz="4" w:space="0" w:color="auto"/>
            </w:tcBorders>
            <w:vAlign w:val="center"/>
          </w:tcPr>
          <w:p w14:paraId="319900A9" w14:textId="77777777" w:rsidR="00F13AC5" w:rsidRDefault="00F13AC5" w:rsidP="00F13AC5">
            <w:pPr>
              <w:jc w:val="center"/>
              <w:rPr>
                <w:sz w:val="20"/>
              </w:rPr>
            </w:pPr>
            <w:r>
              <w:rPr>
                <w:sz w:val="20"/>
              </w:rPr>
              <w:t>%</w:t>
            </w:r>
          </w:p>
        </w:tc>
        <w:tc>
          <w:tcPr>
            <w:tcW w:w="940" w:type="dxa"/>
            <w:tcBorders>
              <w:top w:val="nil"/>
              <w:left w:val="nil"/>
              <w:bottom w:val="single" w:sz="4" w:space="0" w:color="auto"/>
              <w:right w:val="single" w:sz="4" w:space="0" w:color="auto"/>
            </w:tcBorders>
            <w:vAlign w:val="center"/>
          </w:tcPr>
          <w:p w14:paraId="55BB1644" w14:textId="63AEF95F" w:rsidR="00F13AC5" w:rsidRDefault="00F13AC5" w:rsidP="00F13AC5">
            <w:pPr>
              <w:jc w:val="center"/>
              <w:rPr>
                <w:color w:val="FF0000"/>
                <w:sz w:val="20"/>
              </w:rPr>
            </w:pPr>
            <w:r>
              <w:rPr>
                <w:color w:val="000000"/>
                <w:sz w:val="20"/>
              </w:rPr>
              <w:t>0,261</w:t>
            </w:r>
          </w:p>
        </w:tc>
        <w:tc>
          <w:tcPr>
            <w:tcW w:w="940" w:type="dxa"/>
            <w:tcBorders>
              <w:top w:val="nil"/>
              <w:left w:val="nil"/>
              <w:bottom w:val="single" w:sz="4" w:space="0" w:color="auto"/>
              <w:right w:val="single" w:sz="4" w:space="0" w:color="auto"/>
            </w:tcBorders>
            <w:vAlign w:val="center"/>
          </w:tcPr>
          <w:p w14:paraId="0552201C" w14:textId="38006D18" w:rsidR="00F13AC5" w:rsidRDefault="00F13AC5" w:rsidP="00F13AC5">
            <w:pPr>
              <w:jc w:val="center"/>
              <w:rPr>
                <w:color w:val="FF0000"/>
                <w:sz w:val="20"/>
              </w:rPr>
            </w:pPr>
            <w:r>
              <w:rPr>
                <w:color w:val="000000"/>
                <w:sz w:val="20"/>
              </w:rPr>
              <w:t>0,258</w:t>
            </w:r>
          </w:p>
        </w:tc>
        <w:tc>
          <w:tcPr>
            <w:tcW w:w="940" w:type="dxa"/>
            <w:tcBorders>
              <w:top w:val="nil"/>
              <w:left w:val="nil"/>
              <w:bottom w:val="single" w:sz="4" w:space="0" w:color="auto"/>
              <w:right w:val="single" w:sz="4" w:space="0" w:color="auto"/>
            </w:tcBorders>
            <w:vAlign w:val="center"/>
          </w:tcPr>
          <w:p w14:paraId="3AA69575" w14:textId="7A88F921" w:rsidR="00F13AC5" w:rsidRDefault="00F13AC5" w:rsidP="00F13AC5">
            <w:pPr>
              <w:jc w:val="center"/>
              <w:rPr>
                <w:color w:val="FF0000"/>
                <w:sz w:val="20"/>
              </w:rPr>
            </w:pPr>
            <w:r>
              <w:rPr>
                <w:color w:val="000000"/>
                <w:sz w:val="20"/>
              </w:rPr>
              <w:t>0,256</w:t>
            </w:r>
          </w:p>
        </w:tc>
        <w:tc>
          <w:tcPr>
            <w:tcW w:w="940" w:type="dxa"/>
            <w:tcBorders>
              <w:top w:val="nil"/>
              <w:left w:val="nil"/>
              <w:bottom w:val="single" w:sz="4" w:space="0" w:color="auto"/>
              <w:right w:val="single" w:sz="4" w:space="0" w:color="auto"/>
            </w:tcBorders>
            <w:vAlign w:val="center"/>
          </w:tcPr>
          <w:p w14:paraId="23C087B1" w14:textId="36F3F3D4" w:rsidR="00F13AC5" w:rsidRDefault="00F13AC5" w:rsidP="00F13AC5">
            <w:pPr>
              <w:jc w:val="center"/>
              <w:rPr>
                <w:color w:val="FF0000"/>
                <w:sz w:val="20"/>
              </w:rPr>
            </w:pPr>
            <w:r>
              <w:rPr>
                <w:color w:val="000000"/>
                <w:sz w:val="20"/>
              </w:rPr>
              <w:t>0,254</w:t>
            </w:r>
          </w:p>
        </w:tc>
        <w:tc>
          <w:tcPr>
            <w:tcW w:w="940" w:type="dxa"/>
            <w:tcBorders>
              <w:top w:val="nil"/>
              <w:left w:val="nil"/>
              <w:bottom w:val="single" w:sz="4" w:space="0" w:color="auto"/>
              <w:right w:val="single" w:sz="4" w:space="0" w:color="auto"/>
            </w:tcBorders>
            <w:vAlign w:val="center"/>
          </w:tcPr>
          <w:p w14:paraId="2C225124" w14:textId="23A2F872" w:rsidR="00F13AC5" w:rsidRDefault="00F13AC5" w:rsidP="00F13AC5">
            <w:pPr>
              <w:jc w:val="center"/>
              <w:rPr>
                <w:color w:val="FF0000"/>
                <w:sz w:val="20"/>
              </w:rPr>
            </w:pPr>
            <w:r>
              <w:rPr>
                <w:color w:val="000000"/>
                <w:sz w:val="20"/>
              </w:rPr>
              <w:t>0,251</w:t>
            </w:r>
          </w:p>
        </w:tc>
        <w:tc>
          <w:tcPr>
            <w:tcW w:w="841" w:type="dxa"/>
            <w:tcBorders>
              <w:top w:val="nil"/>
              <w:left w:val="nil"/>
              <w:bottom w:val="single" w:sz="4" w:space="0" w:color="auto"/>
              <w:right w:val="single" w:sz="4" w:space="0" w:color="auto"/>
            </w:tcBorders>
            <w:vAlign w:val="center"/>
          </w:tcPr>
          <w:p w14:paraId="3B8FA2A0" w14:textId="04EC842D" w:rsidR="00F13AC5" w:rsidRDefault="00F13AC5" w:rsidP="00F13AC5">
            <w:pPr>
              <w:jc w:val="center"/>
              <w:rPr>
                <w:color w:val="FF0000"/>
                <w:sz w:val="20"/>
              </w:rPr>
            </w:pPr>
            <w:r>
              <w:rPr>
                <w:color w:val="000000"/>
                <w:sz w:val="22"/>
                <w:szCs w:val="22"/>
              </w:rPr>
              <w:t>0,244</w:t>
            </w:r>
          </w:p>
        </w:tc>
      </w:tr>
      <w:tr w:rsidR="00F13AC5" w14:paraId="1A2FC1CA" w14:textId="77777777" w:rsidTr="00C73A26">
        <w:trPr>
          <w:trHeight w:val="528"/>
          <w:jc w:val="center"/>
        </w:trPr>
        <w:tc>
          <w:tcPr>
            <w:tcW w:w="425" w:type="dxa"/>
            <w:tcBorders>
              <w:top w:val="nil"/>
              <w:left w:val="single" w:sz="4" w:space="0" w:color="auto"/>
              <w:bottom w:val="single" w:sz="4" w:space="0" w:color="auto"/>
              <w:right w:val="single" w:sz="4" w:space="0" w:color="auto"/>
            </w:tcBorders>
            <w:vAlign w:val="center"/>
          </w:tcPr>
          <w:p w14:paraId="1CC8BCF2" w14:textId="77777777" w:rsidR="00F13AC5" w:rsidRDefault="00F13AC5" w:rsidP="00F13AC5">
            <w:pPr>
              <w:rPr>
                <w:sz w:val="20"/>
              </w:rPr>
            </w:pPr>
            <w:r>
              <w:rPr>
                <w:sz w:val="20"/>
              </w:rPr>
              <w:t>4</w:t>
            </w:r>
          </w:p>
        </w:tc>
        <w:tc>
          <w:tcPr>
            <w:tcW w:w="1417" w:type="dxa"/>
            <w:vMerge w:val="restart"/>
            <w:tcBorders>
              <w:top w:val="nil"/>
              <w:left w:val="single" w:sz="4" w:space="0" w:color="auto"/>
              <w:bottom w:val="single" w:sz="4" w:space="0" w:color="auto"/>
              <w:right w:val="single" w:sz="4" w:space="0" w:color="auto"/>
            </w:tcBorders>
            <w:vAlign w:val="center"/>
          </w:tcPr>
          <w:p w14:paraId="5C05560C" w14:textId="77777777" w:rsidR="00F13AC5" w:rsidRDefault="00F13AC5" w:rsidP="00F13AC5">
            <w:pPr>
              <w:rPr>
                <w:sz w:val="20"/>
              </w:rPr>
            </w:pPr>
            <w:r>
              <w:rPr>
                <w:sz w:val="20"/>
              </w:rPr>
              <w:t>Спрос на коммунальные ресурсы</w:t>
            </w:r>
          </w:p>
        </w:tc>
        <w:tc>
          <w:tcPr>
            <w:tcW w:w="1843" w:type="dxa"/>
            <w:tcBorders>
              <w:top w:val="nil"/>
              <w:left w:val="nil"/>
              <w:bottom w:val="single" w:sz="4" w:space="0" w:color="auto"/>
              <w:right w:val="single" w:sz="4" w:space="0" w:color="auto"/>
            </w:tcBorders>
            <w:vAlign w:val="center"/>
          </w:tcPr>
          <w:p w14:paraId="53C2E4CC" w14:textId="77777777" w:rsidR="00F13AC5" w:rsidRDefault="00F13AC5" w:rsidP="00F13AC5">
            <w:pPr>
              <w:rPr>
                <w:sz w:val="20"/>
              </w:rPr>
            </w:pPr>
            <w:r>
              <w:rPr>
                <w:sz w:val="20"/>
              </w:rPr>
              <w:t>Общий объем реализация</w:t>
            </w:r>
          </w:p>
        </w:tc>
        <w:tc>
          <w:tcPr>
            <w:tcW w:w="775" w:type="dxa"/>
            <w:tcBorders>
              <w:top w:val="nil"/>
              <w:left w:val="nil"/>
              <w:bottom w:val="single" w:sz="4" w:space="0" w:color="auto"/>
              <w:right w:val="single" w:sz="4" w:space="0" w:color="auto"/>
            </w:tcBorders>
            <w:vAlign w:val="center"/>
          </w:tcPr>
          <w:p w14:paraId="76D04929" w14:textId="77777777" w:rsidR="00F13AC5" w:rsidRDefault="00F13AC5" w:rsidP="00F13AC5">
            <w:pPr>
              <w:rPr>
                <w:sz w:val="20"/>
              </w:rPr>
            </w:pPr>
            <w:r>
              <w:rPr>
                <w:sz w:val="20"/>
              </w:rPr>
              <w:t>куб. м</w:t>
            </w:r>
          </w:p>
        </w:tc>
        <w:tc>
          <w:tcPr>
            <w:tcW w:w="940" w:type="dxa"/>
            <w:tcBorders>
              <w:top w:val="nil"/>
              <w:left w:val="nil"/>
              <w:bottom w:val="single" w:sz="4" w:space="0" w:color="auto"/>
              <w:right w:val="single" w:sz="4" w:space="0" w:color="auto"/>
            </w:tcBorders>
            <w:vAlign w:val="center"/>
          </w:tcPr>
          <w:p w14:paraId="2F93AF0B" w14:textId="7AF6D7E7" w:rsidR="00F13AC5" w:rsidRDefault="00F13AC5" w:rsidP="00F13AC5">
            <w:pPr>
              <w:jc w:val="center"/>
              <w:rPr>
                <w:sz w:val="20"/>
              </w:rPr>
            </w:pPr>
            <w:r>
              <w:rPr>
                <w:rFonts w:ascii="Calibri" w:hAnsi="Calibri" w:cs="Calibri"/>
                <w:color w:val="000000"/>
                <w:sz w:val="20"/>
              </w:rPr>
              <w:t>973,18</w:t>
            </w:r>
          </w:p>
        </w:tc>
        <w:tc>
          <w:tcPr>
            <w:tcW w:w="940" w:type="dxa"/>
            <w:tcBorders>
              <w:top w:val="nil"/>
              <w:left w:val="nil"/>
              <w:bottom w:val="single" w:sz="4" w:space="0" w:color="auto"/>
              <w:right w:val="single" w:sz="4" w:space="0" w:color="auto"/>
            </w:tcBorders>
            <w:vAlign w:val="center"/>
          </w:tcPr>
          <w:p w14:paraId="4FAF0A4B" w14:textId="3AB855E9" w:rsidR="00F13AC5" w:rsidRDefault="00F13AC5" w:rsidP="00F13AC5">
            <w:pPr>
              <w:jc w:val="center"/>
              <w:rPr>
                <w:sz w:val="20"/>
              </w:rPr>
            </w:pPr>
            <w:r>
              <w:rPr>
                <w:rFonts w:ascii="Calibri" w:hAnsi="Calibri" w:cs="Calibri"/>
                <w:color w:val="000000"/>
                <w:sz w:val="20"/>
              </w:rPr>
              <w:t>957,42</w:t>
            </w:r>
          </w:p>
        </w:tc>
        <w:tc>
          <w:tcPr>
            <w:tcW w:w="940" w:type="dxa"/>
            <w:tcBorders>
              <w:top w:val="nil"/>
              <w:left w:val="nil"/>
              <w:bottom w:val="single" w:sz="4" w:space="0" w:color="auto"/>
              <w:right w:val="single" w:sz="4" w:space="0" w:color="auto"/>
            </w:tcBorders>
            <w:vAlign w:val="center"/>
          </w:tcPr>
          <w:p w14:paraId="092ABC29" w14:textId="2EEAD946" w:rsidR="00F13AC5" w:rsidRDefault="00F13AC5" w:rsidP="00F13AC5">
            <w:pPr>
              <w:jc w:val="center"/>
              <w:rPr>
                <w:sz w:val="20"/>
              </w:rPr>
            </w:pPr>
            <w:r>
              <w:rPr>
                <w:rFonts w:ascii="Calibri" w:hAnsi="Calibri" w:cs="Calibri"/>
                <w:color w:val="000000"/>
                <w:sz w:val="20"/>
              </w:rPr>
              <w:t>941,66</w:t>
            </w:r>
          </w:p>
        </w:tc>
        <w:tc>
          <w:tcPr>
            <w:tcW w:w="940" w:type="dxa"/>
            <w:tcBorders>
              <w:top w:val="nil"/>
              <w:left w:val="nil"/>
              <w:bottom w:val="single" w:sz="4" w:space="0" w:color="auto"/>
              <w:right w:val="single" w:sz="4" w:space="0" w:color="auto"/>
            </w:tcBorders>
            <w:vAlign w:val="center"/>
          </w:tcPr>
          <w:p w14:paraId="47812D5D" w14:textId="04ED9498" w:rsidR="00F13AC5" w:rsidRDefault="00F13AC5" w:rsidP="00F13AC5">
            <w:pPr>
              <w:jc w:val="center"/>
              <w:rPr>
                <w:sz w:val="20"/>
              </w:rPr>
            </w:pPr>
            <w:r>
              <w:rPr>
                <w:rFonts w:ascii="Calibri" w:hAnsi="Calibri" w:cs="Calibri"/>
                <w:color w:val="000000"/>
                <w:sz w:val="20"/>
              </w:rPr>
              <w:t>925,9</w:t>
            </w:r>
          </w:p>
        </w:tc>
        <w:tc>
          <w:tcPr>
            <w:tcW w:w="940" w:type="dxa"/>
            <w:tcBorders>
              <w:top w:val="nil"/>
              <w:left w:val="nil"/>
              <w:bottom w:val="single" w:sz="4" w:space="0" w:color="auto"/>
              <w:right w:val="single" w:sz="4" w:space="0" w:color="auto"/>
            </w:tcBorders>
            <w:vAlign w:val="center"/>
          </w:tcPr>
          <w:p w14:paraId="41B612AA" w14:textId="6A6D2CEA" w:rsidR="00F13AC5" w:rsidRDefault="00F13AC5" w:rsidP="00F13AC5">
            <w:pPr>
              <w:jc w:val="center"/>
              <w:rPr>
                <w:sz w:val="20"/>
              </w:rPr>
            </w:pPr>
            <w:r>
              <w:rPr>
                <w:rFonts w:ascii="Calibri" w:hAnsi="Calibri" w:cs="Calibri"/>
                <w:color w:val="000000"/>
                <w:sz w:val="20"/>
              </w:rPr>
              <w:t>910,14</w:t>
            </w:r>
          </w:p>
        </w:tc>
        <w:tc>
          <w:tcPr>
            <w:tcW w:w="841" w:type="dxa"/>
            <w:tcBorders>
              <w:top w:val="nil"/>
              <w:left w:val="nil"/>
              <w:bottom w:val="single" w:sz="4" w:space="0" w:color="auto"/>
              <w:right w:val="single" w:sz="4" w:space="0" w:color="auto"/>
            </w:tcBorders>
            <w:vAlign w:val="center"/>
          </w:tcPr>
          <w:p w14:paraId="00F6E159" w14:textId="230C8905" w:rsidR="00F13AC5" w:rsidRDefault="00F13AC5" w:rsidP="00F13AC5">
            <w:pPr>
              <w:jc w:val="center"/>
              <w:rPr>
                <w:sz w:val="20"/>
              </w:rPr>
            </w:pPr>
            <w:r>
              <w:rPr>
                <w:rFonts w:ascii="Calibri" w:hAnsi="Calibri" w:cs="Calibri"/>
                <w:color w:val="000000"/>
                <w:sz w:val="22"/>
                <w:szCs w:val="22"/>
              </w:rPr>
              <w:t>1254,9</w:t>
            </w:r>
          </w:p>
        </w:tc>
      </w:tr>
      <w:tr w:rsidR="00C73A26" w14:paraId="4268AEFC" w14:textId="77777777" w:rsidTr="00C73A26">
        <w:trPr>
          <w:trHeight w:val="792"/>
          <w:jc w:val="center"/>
        </w:trPr>
        <w:tc>
          <w:tcPr>
            <w:tcW w:w="425" w:type="dxa"/>
            <w:tcBorders>
              <w:top w:val="nil"/>
              <w:left w:val="single" w:sz="4" w:space="0" w:color="auto"/>
              <w:bottom w:val="single" w:sz="4" w:space="0" w:color="auto"/>
              <w:right w:val="single" w:sz="4" w:space="0" w:color="auto"/>
            </w:tcBorders>
            <w:vAlign w:val="center"/>
          </w:tcPr>
          <w:p w14:paraId="352A2D8A" w14:textId="77777777" w:rsidR="00C73A26" w:rsidRDefault="00C73A26" w:rsidP="00C73A26">
            <w:pPr>
              <w:rPr>
                <w:sz w:val="20"/>
              </w:rPr>
            </w:pPr>
            <w:r>
              <w:rPr>
                <w:sz w:val="20"/>
              </w:rPr>
              <w:t>5</w:t>
            </w:r>
          </w:p>
        </w:tc>
        <w:tc>
          <w:tcPr>
            <w:tcW w:w="1417" w:type="dxa"/>
            <w:vMerge/>
            <w:tcBorders>
              <w:top w:val="nil"/>
              <w:left w:val="single" w:sz="4" w:space="0" w:color="auto"/>
              <w:bottom w:val="single" w:sz="4" w:space="0" w:color="auto"/>
              <w:right w:val="single" w:sz="4" w:space="0" w:color="auto"/>
            </w:tcBorders>
            <w:vAlign w:val="center"/>
          </w:tcPr>
          <w:p w14:paraId="2E21CD3B" w14:textId="77777777" w:rsidR="00C73A26" w:rsidRDefault="00C73A26" w:rsidP="00C73A26">
            <w:pPr>
              <w:rPr>
                <w:sz w:val="20"/>
              </w:rPr>
            </w:pPr>
          </w:p>
        </w:tc>
        <w:tc>
          <w:tcPr>
            <w:tcW w:w="1843" w:type="dxa"/>
            <w:tcBorders>
              <w:top w:val="nil"/>
              <w:left w:val="nil"/>
              <w:bottom w:val="single" w:sz="4" w:space="0" w:color="auto"/>
              <w:right w:val="single" w:sz="4" w:space="0" w:color="auto"/>
            </w:tcBorders>
            <w:vAlign w:val="center"/>
          </w:tcPr>
          <w:p w14:paraId="61CB1434" w14:textId="094A6E5A" w:rsidR="00C73A26" w:rsidRDefault="00B16DE0" w:rsidP="00C73A26">
            <w:pPr>
              <w:rPr>
                <w:sz w:val="20"/>
              </w:rPr>
            </w:pPr>
            <w:r>
              <w:rPr>
                <w:sz w:val="20"/>
              </w:rPr>
              <w:t xml:space="preserve">Норматив </w:t>
            </w:r>
            <w:r w:rsidR="00C73A26">
              <w:rPr>
                <w:sz w:val="20"/>
              </w:rPr>
              <w:t xml:space="preserve"> образования отходов для населения</w:t>
            </w:r>
          </w:p>
        </w:tc>
        <w:tc>
          <w:tcPr>
            <w:tcW w:w="775" w:type="dxa"/>
            <w:tcBorders>
              <w:top w:val="nil"/>
              <w:left w:val="nil"/>
              <w:bottom w:val="single" w:sz="4" w:space="0" w:color="auto"/>
              <w:right w:val="single" w:sz="4" w:space="0" w:color="auto"/>
            </w:tcBorders>
            <w:vAlign w:val="center"/>
          </w:tcPr>
          <w:p w14:paraId="46D30730" w14:textId="77777777" w:rsidR="00C73A26" w:rsidRDefault="00C73A26" w:rsidP="00C73A26">
            <w:pPr>
              <w:jc w:val="center"/>
              <w:rPr>
                <w:sz w:val="20"/>
              </w:rPr>
            </w:pPr>
            <w:r>
              <w:rPr>
                <w:sz w:val="20"/>
              </w:rPr>
              <w:t>куб. м/год*чел</w:t>
            </w:r>
          </w:p>
        </w:tc>
        <w:tc>
          <w:tcPr>
            <w:tcW w:w="940" w:type="dxa"/>
            <w:tcBorders>
              <w:top w:val="nil"/>
              <w:left w:val="nil"/>
              <w:bottom w:val="single" w:sz="4" w:space="0" w:color="auto"/>
              <w:right w:val="single" w:sz="4" w:space="0" w:color="auto"/>
            </w:tcBorders>
            <w:vAlign w:val="center"/>
          </w:tcPr>
          <w:p w14:paraId="28C79B00" w14:textId="0CF6E61B" w:rsidR="00C73A26" w:rsidRDefault="00C73A26" w:rsidP="00C73A26">
            <w:pPr>
              <w:jc w:val="center"/>
              <w:rPr>
                <w:sz w:val="20"/>
              </w:rPr>
            </w:pPr>
            <w:r>
              <w:rPr>
                <w:color w:val="000000"/>
                <w:sz w:val="20"/>
              </w:rPr>
              <w:t>1,97</w:t>
            </w:r>
          </w:p>
        </w:tc>
        <w:tc>
          <w:tcPr>
            <w:tcW w:w="940" w:type="dxa"/>
            <w:tcBorders>
              <w:top w:val="nil"/>
              <w:left w:val="nil"/>
              <w:bottom w:val="single" w:sz="4" w:space="0" w:color="auto"/>
              <w:right w:val="single" w:sz="4" w:space="0" w:color="auto"/>
            </w:tcBorders>
            <w:vAlign w:val="center"/>
          </w:tcPr>
          <w:p w14:paraId="0C920B52" w14:textId="7E3803C8" w:rsidR="00C73A26" w:rsidRDefault="00C73A26" w:rsidP="00C73A26">
            <w:pPr>
              <w:jc w:val="center"/>
              <w:rPr>
                <w:sz w:val="20"/>
              </w:rPr>
            </w:pPr>
            <w:r>
              <w:rPr>
                <w:color w:val="000000"/>
                <w:sz w:val="20"/>
              </w:rPr>
              <w:t>1,97</w:t>
            </w:r>
          </w:p>
        </w:tc>
        <w:tc>
          <w:tcPr>
            <w:tcW w:w="940" w:type="dxa"/>
            <w:tcBorders>
              <w:top w:val="nil"/>
              <w:left w:val="nil"/>
              <w:bottom w:val="single" w:sz="4" w:space="0" w:color="auto"/>
              <w:right w:val="single" w:sz="4" w:space="0" w:color="auto"/>
            </w:tcBorders>
            <w:vAlign w:val="center"/>
          </w:tcPr>
          <w:p w14:paraId="59C904BB" w14:textId="09305AAD" w:rsidR="00C73A26" w:rsidRDefault="00C73A26" w:rsidP="00C73A26">
            <w:pPr>
              <w:jc w:val="center"/>
              <w:rPr>
                <w:sz w:val="20"/>
              </w:rPr>
            </w:pPr>
            <w:r>
              <w:rPr>
                <w:color w:val="000000"/>
                <w:sz w:val="20"/>
              </w:rPr>
              <w:t>1,97</w:t>
            </w:r>
          </w:p>
        </w:tc>
        <w:tc>
          <w:tcPr>
            <w:tcW w:w="940" w:type="dxa"/>
            <w:tcBorders>
              <w:top w:val="nil"/>
              <w:left w:val="nil"/>
              <w:bottom w:val="single" w:sz="4" w:space="0" w:color="auto"/>
              <w:right w:val="single" w:sz="4" w:space="0" w:color="auto"/>
            </w:tcBorders>
            <w:vAlign w:val="center"/>
          </w:tcPr>
          <w:p w14:paraId="0FC75FC4" w14:textId="43D125BF" w:rsidR="00C73A26" w:rsidRDefault="00C73A26" w:rsidP="00C73A26">
            <w:pPr>
              <w:jc w:val="center"/>
              <w:rPr>
                <w:sz w:val="20"/>
              </w:rPr>
            </w:pPr>
            <w:r>
              <w:rPr>
                <w:color w:val="000000"/>
                <w:sz w:val="20"/>
              </w:rPr>
              <w:t>1,97</w:t>
            </w:r>
          </w:p>
        </w:tc>
        <w:tc>
          <w:tcPr>
            <w:tcW w:w="940" w:type="dxa"/>
            <w:tcBorders>
              <w:top w:val="nil"/>
              <w:left w:val="nil"/>
              <w:bottom w:val="single" w:sz="4" w:space="0" w:color="auto"/>
              <w:right w:val="single" w:sz="4" w:space="0" w:color="auto"/>
            </w:tcBorders>
            <w:vAlign w:val="center"/>
          </w:tcPr>
          <w:p w14:paraId="6EB18FE8" w14:textId="634A68C0" w:rsidR="00C73A26" w:rsidRDefault="00C73A26" w:rsidP="00C73A26">
            <w:pPr>
              <w:jc w:val="center"/>
              <w:rPr>
                <w:sz w:val="20"/>
              </w:rPr>
            </w:pPr>
            <w:r>
              <w:rPr>
                <w:color w:val="000000"/>
                <w:sz w:val="20"/>
              </w:rPr>
              <w:t>1,97</w:t>
            </w:r>
          </w:p>
        </w:tc>
        <w:tc>
          <w:tcPr>
            <w:tcW w:w="841" w:type="dxa"/>
            <w:tcBorders>
              <w:top w:val="nil"/>
              <w:left w:val="nil"/>
              <w:bottom w:val="single" w:sz="4" w:space="0" w:color="auto"/>
              <w:right w:val="single" w:sz="4" w:space="0" w:color="auto"/>
            </w:tcBorders>
            <w:vAlign w:val="center"/>
          </w:tcPr>
          <w:p w14:paraId="2CEAAFD8" w14:textId="24E46873" w:rsidR="00C73A26" w:rsidRDefault="00C73A26" w:rsidP="00C73A26">
            <w:pPr>
              <w:jc w:val="center"/>
              <w:rPr>
                <w:sz w:val="20"/>
              </w:rPr>
            </w:pPr>
            <w:r>
              <w:rPr>
                <w:color w:val="000000"/>
                <w:sz w:val="20"/>
              </w:rPr>
              <w:t>1,97</w:t>
            </w:r>
          </w:p>
        </w:tc>
      </w:tr>
      <w:tr w:rsidR="00F13AC5" w14:paraId="0AC790D8" w14:textId="77777777" w:rsidTr="00C73A26">
        <w:trPr>
          <w:trHeight w:val="792"/>
          <w:jc w:val="center"/>
        </w:trPr>
        <w:tc>
          <w:tcPr>
            <w:tcW w:w="425" w:type="dxa"/>
            <w:tcBorders>
              <w:top w:val="nil"/>
              <w:left w:val="single" w:sz="4" w:space="0" w:color="auto"/>
              <w:bottom w:val="single" w:sz="4" w:space="0" w:color="auto"/>
              <w:right w:val="single" w:sz="4" w:space="0" w:color="auto"/>
            </w:tcBorders>
            <w:vAlign w:val="center"/>
          </w:tcPr>
          <w:p w14:paraId="450DD842" w14:textId="77777777" w:rsidR="00F13AC5" w:rsidRDefault="00F13AC5" w:rsidP="00F13AC5">
            <w:pPr>
              <w:rPr>
                <w:sz w:val="20"/>
              </w:rPr>
            </w:pPr>
            <w:r>
              <w:rPr>
                <w:sz w:val="20"/>
              </w:rPr>
              <w:t>6</w:t>
            </w:r>
          </w:p>
        </w:tc>
        <w:tc>
          <w:tcPr>
            <w:tcW w:w="1417" w:type="dxa"/>
            <w:vMerge/>
            <w:tcBorders>
              <w:top w:val="nil"/>
              <w:left w:val="single" w:sz="4" w:space="0" w:color="auto"/>
              <w:bottom w:val="single" w:sz="4" w:space="0" w:color="auto"/>
              <w:right w:val="single" w:sz="4" w:space="0" w:color="auto"/>
            </w:tcBorders>
            <w:vAlign w:val="center"/>
          </w:tcPr>
          <w:p w14:paraId="3F2E263B" w14:textId="77777777" w:rsidR="00F13AC5" w:rsidRDefault="00F13AC5" w:rsidP="00F13AC5">
            <w:pPr>
              <w:rPr>
                <w:sz w:val="20"/>
              </w:rPr>
            </w:pPr>
          </w:p>
        </w:tc>
        <w:tc>
          <w:tcPr>
            <w:tcW w:w="1843" w:type="dxa"/>
            <w:tcBorders>
              <w:top w:val="nil"/>
              <w:left w:val="nil"/>
              <w:bottom w:val="single" w:sz="4" w:space="0" w:color="auto"/>
              <w:right w:val="single" w:sz="4" w:space="0" w:color="auto"/>
            </w:tcBorders>
            <w:vAlign w:val="center"/>
          </w:tcPr>
          <w:p w14:paraId="687D7F7F" w14:textId="77777777" w:rsidR="00F13AC5" w:rsidRDefault="00F13AC5" w:rsidP="00F13AC5">
            <w:pPr>
              <w:rPr>
                <w:sz w:val="20"/>
              </w:rPr>
            </w:pPr>
            <w:r>
              <w:rPr>
                <w:sz w:val="20"/>
              </w:rPr>
              <w:t>Величина новых присоединяемых нагрузок</w:t>
            </w:r>
          </w:p>
        </w:tc>
        <w:tc>
          <w:tcPr>
            <w:tcW w:w="775" w:type="dxa"/>
            <w:tcBorders>
              <w:top w:val="nil"/>
              <w:left w:val="nil"/>
              <w:bottom w:val="single" w:sz="4" w:space="0" w:color="auto"/>
              <w:right w:val="single" w:sz="4" w:space="0" w:color="auto"/>
            </w:tcBorders>
            <w:vAlign w:val="center"/>
          </w:tcPr>
          <w:p w14:paraId="319111B7" w14:textId="5622BDC8" w:rsidR="00F13AC5" w:rsidRDefault="00F13AC5" w:rsidP="00F13AC5">
            <w:pPr>
              <w:jc w:val="center"/>
              <w:rPr>
                <w:sz w:val="20"/>
              </w:rPr>
            </w:pPr>
          </w:p>
        </w:tc>
        <w:tc>
          <w:tcPr>
            <w:tcW w:w="940" w:type="dxa"/>
            <w:tcBorders>
              <w:top w:val="nil"/>
              <w:left w:val="nil"/>
              <w:bottom w:val="single" w:sz="4" w:space="0" w:color="auto"/>
              <w:right w:val="single" w:sz="4" w:space="0" w:color="auto"/>
            </w:tcBorders>
            <w:vAlign w:val="center"/>
          </w:tcPr>
          <w:p w14:paraId="25616682" w14:textId="7D44901C" w:rsidR="00F13AC5" w:rsidRDefault="00F13AC5" w:rsidP="00F13AC5">
            <w:pPr>
              <w:jc w:val="center"/>
              <w:rPr>
                <w:sz w:val="20"/>
              </w:rPr>
            </w:pPr>
            <w:r>
              <w:rPr>
                <w:rFonts w:ascii="Calibri" w:hAnsi="Calibri" w:cs="Calibri"/>
                <w:color w:val="000000"/>
                <w:sz w:val="22"/>
                <w:szCs w:val="22"/>
              </w:rPr>
              <w:t>0,988</w:t>
            </w:r>
          </w:p>
        </w:tc>
        <w:tc>
          <w:tcPr>
            <w:tcW w:w="940" w:type="dxa"/>
            <w:tcBorders>
              <w:top w:val="nil"/>
              <w:left w:val="nil"/>
              <w:bottom w:val="single" w:sz="4" w:space="0" w:color="auto"/>
              <w:right w:val="single" w:sz="4" w:space="0" w:color="auto"/>
            </w:tcBorders>
            <w:vAlign w:val="center"/>
          </w:tcPr>
          <w:p w14:paraId="24A65894" w14:textId="68CB7919" w:rsidR="00F13AC5" w:rsidRDefault="00F13AC5" w:rsidP="00F13AC5">
            <w:pPr>
              <w:jc w:val="center"/>
              <w:rPr>
                <w:sz w:val="20"/>
              </w:rPr>
            </w:pPr>
            <w:r>
              <w:rPr>
                <w:rFonts w:ascii="Calibri" w:hAnsi="Calibri" w:cs="Calibri"/>
                <w:color w:val="000000"/>
                <w:sz w:val="22"/>
                <w:szCs w:val="22"/>
              </w:rPr>
              <w:t>0,984</w:t>
            </w:r>
          </w:p>
        </w:tc>
        <w:tc>
          <w:tcPr>
            <w:tcW w:w="940" w:type="dxa"/>
            <w:tcBorders>
              <w:top w:val="nil"/>
              <w:left w:val="nil"/>
              <w:bottom w:val="single" w:sz="4" w:space="0" w:color="auto"/>
              <w:right w:val="single" w:sz="4" w:space="0" w:color="auto"/>
            </w:tcBorders>
            <w:vAlign w:val="center"/>
          </w:tcPr>
          <w:p w14:paraId="1CA0E6F5" w14:textId="303CED1F" w:rsidR="00F13AC5" w:rsidRDefault="00F13AC5" w:rsidP="00F13AC5">
            <w:pPr>
              <w:jc w:val="center"/>
              <w:rPr>
                <w:sz w:val="20"/>
              </w:rPr>
            </w:pPr>
            <w:r>
              <w:rPr>
                <w:rFonts w:ascii="Calibri" w:hAnsi="Calibri" w:cs="Calibri"/>
                <w:color w:val="000000"/>
                <w:sz w:val="22"/>
                <w:szCs w:val="22"/>
              </w:rPr>
              <w:t>0,983</w:t>
            </w:r>
          </w:p>
        </w:tc>
        <w:tc>
          <w:tcPr>
            <w:tcW w:w="940" w:type="dxa"/>
            <w:tcBorders>
              <w:top w:val="nil"/>
              <w:left w:val="nil"/>
              <w:bottom w:val="single" w:sz="4" w:space="0" w:color="auto"/>
              <w:right w:val="single" w:sz="4" w:space="0" w:color="auto"/>
            </w:tcBorders>
            <w:vAlign w:val="center"/>
          </w:tcPr>
          <w:p w14:paraId="63C8F987" w14:textId="332F7BFF" w:rsidR="00F13AC5" w:rsidRDefault="00F13AC5" w:rsidP="00F13AC5">
            <w:pPr>
              <w:jc w:val="center"/>
              <w:rPr>
                <w:sz w:val="20"/>
              </w:rPr>
            </w:pPr>
            <w:r>
              <w:rPr>
                <w:rFonts w:ascii="Calibri" w:hAnsi="Calibri" w:cs="Calibri"/>
                <w:color w:val="000000"/>
                <w:sz w:val="22"/>
                <w:szCs w:val="22"/>
              </w:rPr>
              <w:t>0,983</w:t>
            </w:r>
          </w:p>
        </w:tc>
        <w:tc>
          <w:tcPr>
            <w:tcW w:w="940" w:type="dxa"/>
            <w:tcBorders>
              <w:top w:val="nil"/>
              <w:left w:val="nil"/>
              <w:bottom w:val="single" w:sz="4" w:space="0" w:color="auto"/>
              <w:right w:val="single" w:sz="4" w:space="0" w:color="auto"/>
            </w:tcBorders>
            <w:vAlign w:val="center"/>
          </w:tcPr>
          <w:p w14:paraId="3019968C" w14:textId="0FE6CDC0" w:rsidR="00F13AC5" w:rsidRDefault="00F13AC5" w:rsidP="00F13AC5">
            <w:pPr>
              <w:jc w:val="center"/>
              <w:rPr>
                <w:sz w:val="20"/>
              </w:rPr>
            </w:pPr>
            <w:r>
              <w:rPr>
                <w:rFonts w:ascii="Calibri" w:hAnsi="Calibri" w:cs="Calibri"/>
                <w:color w:val="000000"/>
                <w:sz w:val="22"/>
                <w:szCs w:val="22"/>
              </w:rPr>
              <w:t>0,983</w:t>
            </w:r>
          </w:p>
        </w:tc>
        <w:tc>
          <w:tcPr>
            <w:tcW w:w="841" w:type="dxa"/>
            <w:tcBorders>
              <w:top w:val="nil"/>
              <w:left w:val="nil"/>
              <w:bottom w:val="single" w:sz="4" w:space="0" w:color="auto"/>
              <w:right w:val="single" w:sz="4" w:space="0" w:color="auto"/>
            </w:tcBorders>
            <w:vAlign w:val="center"/>
          </w:tcPr>
          <w:p w14:paraId="60B13EEA" w14:textId="7451B42F" w:rsidR="00F13AC5" w:rsidRDefault="00F13AC5" w:rsidP="00F13AC5">
            <w:pPr>
              <w:jc w:val="center"/>
              <w:rPr>
                <w:sz w:val="20"/>
              </w:rPr>
            </w:pPr>
            <w:r>
              <w:rPr>
                <w:rFonts w:ascii="Calibri" w:hAnsi="Calibri" w:cs="Calibri"/>
                <w:color w:val="000000"/>
                <w:sz w:val="22"/>
                <w:szCs w:val="22"/>
              </w:rPr>
              <w:t>0,982</w:t>
            </w:r>
          </w:p>
        </w:tc>
      </w:tr>
    </w:tbl>
    <w:p w14:paraId="250C6F49" w14:textId="77777777" w:rsidR="00014B09" w:rsidRDefault="00014B09" w:rsidP="004419F7"/>
    <w:p w14:paraId="1975F96C" w14:textId="77777777" w:rsidR="00014B09" w:rsidRDefault="003331AA" w:rsidP="004419F7">
      <w:pPr>
        <w:pStyle w:val="2"/>
        <w:rPr>
          <w:b w:val="0"/>
          <w:szCs w:val="28"/>
        </w:rPr>
      </w:pPr>
      <w:bookmarkStart w:id="65" w:name="_Toc170247398"/>
      <w:r>
        <w:rPr>
          <w:szCs w:val="28"/>
        </w:rPr>
        <w:t>4.4.Целевые показатели развития системы газоснабжения</w:t>
      </w:r>
      <w:bookmarkEnd w:id="65"/>
    </w:p>
    <w:p w14:paraId="66CD0D9A" w14:textId="77777777" w:rsidR="0088118C" w:rsidRDefault="0088118C" w:rsidP="004419F7"/>
    <w:p w14:paraId="5DEE62F3" w14:textId="10741F64" w:rsidR="00014B09" w:rsidRDefault="003331AA" w:rsidP="0088118C">
      <w:pPr>
        <w:jc w:val="both"/>
      </w:pPr>
      <w:r>
        <w:t>Целевыми показателями в развитии системы обращения с твёрдыми коммунальными отходами  в муниципальном образовании «</w:t>
      </w:r>
      <w:r w:rsidR="009D7985">
        <w:t>Егорьевский</w:t>
      </w:r>
      <w:r>
        <w:t xml:space="preserve"> сельсовет» на 2024-203</w:t>
      </w:r>
      <w:r w:rsidR="00530F45">
        <w:t>3</w:t>
      </w:r>
      <w:r>
        <w:t xml:space="preserve"> годы» являются</w:t>
      </w:r>
      <w:r w:rsidR="0088118C">
        <w:t xml:space="preserve"> данные,  изложенные  в таблице 4.13.</w:t>
      </w:r>
    </w:p>
    <w:p w14:paraId="763FDCCC" w14:textId="77777777" w:rsidR="00014B09" w:rsidRDefault="00014B09" w:rsidP="004419F7"/>
    <w:p w14:paraId="0B0670FA" w14:textId="0FAA5BEA" w:rsidR="00014B09" w:rsidRDefault="003331AA" w:rsidP="004419F7">
      <w:pPr>
        <w:rPr>
          <w:b/>
          <w:sz w:val="22"/>
          <w:szCs w:val="22"/>
        </w:rPr>
      </w:pPr>
      <w:r>
        <w:rPr>
          <w:b/>
          <w:sz w:val="22"/>
          <w:szCs w:val="22"/>
        </w:rPr>
        <w:t>Таблица 4.</w:t>
      </w:r>
      <w:r w:rsidR="00EC3D38">
        <w:rPr>
          <w:b/>
          <w:sz w:val="22"/>
          <w:szCs w:val="22"/>
        </w:rPr>
        <w:t>13</w:t>
      </w:r>
      <w:r>
        <w:rPr>
          <w:b/>
          <w:sz w:val="22"/>
          <w:szCs w:val="22"/>
        </w:rPr>
        <w:t>.Перечень перспективных целевых показателей системы  обращения с отходами</w:t>
      </w:r>
    </w:p>
    <w:tbl>
      <w:tblPr>
        <w:tblW w:w="10020" w:type="dxa"/>
        <w:tblInd w:w="97" w:type="dxa"/>
        <w:tblLook w:val="04A0" w:firstRow="1" w:lastRow="0" w:firstColumn="1" w:lastColumn="0" w:noHBand="0" w:noVBand="1"/>
      </w:tblPr>
      <w:tblGrid>
        <w:gridCol w:w="578"/>
        <w:gridCol w:w="3828"/>
        <w:gridCol w:w="5614"/>
      </w:tblGrid>
      <w:tr w:rsidR="00014B09" w14:paraId="16EA2E89" w14:textId="77777777">
        <w:trPr>
          <w:trHeight w:val="276"/>
        </w:trPr>
        <w:tc>
          <w:tcPr>
            <w:tcW w:w="578" w:type="dxa"/>
            <w:vMerge w:val="restart"/>
            <w:tcBorders>
              <w:top w:val="single" w:sz="4" w:space="0" w:color="auto"/>
              <w:left w:val="single" w:sz="4" w:space="0" w:color="auto"/>
              <w:bottom w:val="single" w:sz="4" w:space="0" w:color="auto"/>
              <w:right w:val="single" w:sz="4" w:space="0" w:color="auto"/>
            </w:tcBorders>
            <w:vAlign w:val="center"/>
          </w:tcPr>
          <w:p w14:paraId="1128EBD5" w14:textId="77777777" w:rsidR="00014B09" w:rsidRDefault="003331AA" w:rsidP="004419F7">
            <w:pPr>
              <w:rPr>
                <w:szCs w:val="22"/>
              </w:rPr>
            </w:pPr>
            <w:r>
              <w:rPr>
                <w:sz w:val="22"/>
                <w:szCs w:val="22"/>
              </w:rPr>
              <w:t>№</w:t>
            </w:r>
          </w:p>
        </w:tc>
        <w:tc>
          <w:tcPr>
            <w:tcW w:w="3828" w:type="dxa"/>
            <w:vMerge w:val="restart"/>
            <w:tcBorders>
              <w:top w:val="single" w:sz="4" w:space="0" w:color="auto"/>
              <w:left w:val="single" w:sz="4" w:space="0" w:color="auto"/>
              <w:bottom w:val="single" w:sz="4" w:space="0" w:color="auto"/>
              <w:right w:val="single" w:sz="4" w:space="0" w:color="auto"/>
            </w:tcBorders>
            <w:vAlign w:val="center"/>
          </w:tcPr>
          <w:p w14:paraId="69EC0904" w14:textId="77777777" w:rsidR="00014B09" w:rsidRDefault="003331AA" w:rsidP="004419F7">
            <w:pPr>
              <w:rPr>
                <w:szCs w:val="22"/>
              </w:rPr>
            </w:pPr>
            <w:r>
              <w:rPr>
                <w:sz w:val="22"/>
                <w:szCs w:val="22"/>
              </w:rPr>
              <w:t>Группа показателей</w:t>
            </w:r>
          </w:p>
        </w:tc>
        <w:tc>
          <w:tcPr>
            <w:tcW w:w="5614" w:type="dxa"/>
            <w:vMerge w:val="restart"/>
            <w:tcBorders>
              <w:top w:val="single" w:sz="4" w:space="0" w:color="auto"/>
              <w:left w:val="single" w:sz="4" w:space="0" w:color="auto"/>
              <w:bottom w:val="single" w:sz="4" w:space="0" w:color="auto"/>
              <w:right w:val="single" w:sz="4" w:space="0" w:color="auto"/>
            </w:tcBorders>
            <w:vAlign w:val="center"/>
          </w:tcPr>
          <w:p w14:paraId="1F22D8F7" w14:textId="77777777" w:rsidR="00014B09" w:rsidRDefault="003331AA" w:rsidP="004419F7">
            <w:pPr>
              <w:rPr>
                <w:szCs w:val="22"/>
              </w:rPr>
            </w:pPr>
            <w:r>
              <w:rPr>
                <w:sz w:val="22"/>
                <w:szCs w:val="22"/>
              </w:rPr>
              <w:t>Наименование показателя</w:t>
            </w:r>
          </w:p>
        </w:tc>
      </w:tr>
      <w:tr w:rsidR="00014B09" w14:paraId="4BFB99A5" w14:textId="77777777">
        <w:trPr>
          <w:trHeight w:val="276"/>
        </w:trPr>
        <w:tc>
          <w:tcPr>
            <w:tcW w:w="578" w:type="dxa"/>
            <w:vMerge/>
            <w:tcBorders>
              <w:top w:val="single" w:sz="4" w:space="0" w:color="auto"/>
              <w:left w:val="single" w:sz="4" w:space="0" w:color="auto"/>
              <w:bottom w:val="single" w:sz="4" w:space="0" w:color="auto"/>
              <w:right w:val="single" w:sz="4" w:space="0" w:color="auto"/>
            </w:tcBorders>
            <w:vAlign w:val="center"/>
          </w:tcPr>
          <w:p w14:paraId="3107F717" w14:textId="77777777" w:rsidR="00014B09" w:rsidRDefault="00014B09" w:rsidP="004419F7">
            <w:pPr>
              <w:rPr>
                <w:szCs w:val="22"/>
              </w:rPr>
            </w:pPr>
          </w:p>
        </w:tc>
        <w:tc>
          <w:tcPr>
            <w:tcW w:w="3828" w:type="dxa"/>
            <w:vMerge/>
            <w:tcBorders>
              <w:top w:val="single" w:sz="4" w:space="0" w:color="auto"/>
              <w:left w:val="single" w:sz="4" w:space="0" w:color="auto"/>
              <w:bottom w:val="single" w:sz="4" w:space="0" w:color="auto"/>
              <w:right w:val="single" w:sz="4" w:space="0" w:color="auto"/>
            </w:tcBorders>
            <w:vAlign w:val="center"/>
          </w:tcPr>
          <w:p w14:paraId="199F0579" w14:textId="77777777" w:rsidR="00014B09" w:rsidRDefault="00014B09" w:rsidP="004419F7">
            <w:pPr>
              <w:rPr>
                <w:szCs w:val="22"/>
              </w:rPr>
            </w:pPr>
          </w:p>
        </w:tc>
        <w:tc>
          <w:tcPr>
            <w:tcW w:w="5614" w:type="dxa"/>
            <w:vMerge/>
            <w:tcBorders>
              <w:top w:val="single" w:sz="4" w:space="0" w:color="auto"/>
              <w:left w:val="single" w:sz="4" w:space="0" w:color="auto"/>
              <w:bottom w:val="single" w:sz="4" w:space="0" w:color="auto"/>
              <w:right w:val="single" w:sz="4" w:space="0" w:color="auto"/>
            </w:tcBorders>
            <w:vAlign w:val="center"/>
          </w:tcPr>
          <w:p w14:paraId="04A1BDD0" w14:textId="77777777" w:rsidR="00014B09" w:rsidRDefault="00014B09" w:rsidP="004419F7">
            <w:pPr>
              <w:rPr>
                <w:szCs w:val="22"/>
              </w:rPr>
            </w:pPr>
          </w:p>
        </w:tc>
      </w:tr>
      <w:tr w:rsidR="00014B09" w14:paraId="68501893" w14:textId="77777777">
        <w:trPr>
          <w:trHeight w:val="707"/>
        </w:trPr>
        <w:tc>
          <w:tcPr>
            <w:tcW w:w="578" w:type="dxa"/>
            <w:tcBorders>
              <w:top w:val="nil"/>
              <w:left w:val="single" w:sz="4" w:space="0" w:color="auto"/>
              <w:bottom w:val="single" w:sz="4" w:space="0" w:color="auto"/>
              <w:right w:val="single" w:sz="4" w:space="0" w:color="auto"/>
            </w:tcBorders>
            <w:vAlign w:val="center"/>
          </w:tcPr>
          <w:p w14:paraId="0E423AEB" w14:textId="77777777" w:rsidR="00014B09" w:rsidRDefault="003331AA" w:rsidP="004419F7">
            <w:pPr>
              <w:rPr>
                <w:szCs w:val="22"/>
              </w:rPr>
            </w:pPr>
            <w:r>
              <w:rPr>
                <w:sz w:val="22"/>
                <w:szCs w:val="22"/>
              </w:rPr>
              <w:t>1</w:t>
            </w:r>
          </w:p>
        </w:tc>
        <w:tc>
          <w:tcPr>
            <w:tcW w:w="3828" w:type="dxa"/>
            <w:vMerge w:val="restart"/>
            <w:tcBorders>
              <w:top w:val="nil"/>
              <w:left w:val="single" w:sz="4" w:space="0" w:color="auto"/>
              <w:bottom w:val="single" w:sz="4" w:space="0" w:color="auto"/>
              <w:right w:val="single" w:sz="4" w:space="0" w:color="auto"/>
            </w:tcBorders>
            <w:vAlign w:val="center"/>
          </w:tcPr>
          <w:p w14:paraId="1DDAF309" w14:textId="77777777" w:rsidR="00014B09" w:rsidRDefault="003331AA" w:rsidP="004419F7">
            <w:pPr>
              <w:rPr>
                <w:szCs w:val="22"/>
              </w:rPr>
            </w:pPr>
            <w:r>
              <w:rPr>
                <w:sz w:val="22"/>
                <w:szCs w:val="22"/>
              </w:rPr>
              <w:t>Доступность товаров и услуг для потребителей</w:t>
            </w:r>
          </w:p>
        </w:tc>
        <w:tc>
          <w:tcPr>
            <w:tcW w:w="5614" w:type="dxa"/>
            <w:tcBorders>
              <w:top w:val="nil"/>
              <w:left w:val="nil"/>
              <w:bottom w:val="single" w:sz="4" w:space="0" w:color="auto"/>
              <w:right w:val="single" w:sz="4" w:space="0" w:color="auto"/>
            </w:tcBorders>
            <w:vAlign w:val="center"/>
          </w:tcPr>
          <w:p w14:paraId="73AA5371" w14:textId="77777777" w:rsidR="00014B09" w:rsidRDefault="003331AA" w:rsidP="004419F7">
            <w:pPr>
              <w:rPr>
                <w:szCs w:val="22"/>
              </w:rPr>
            </w:pPr>
            <w:r>
              <w:rPr>
                <w:sz w:val="22"/>
                <w:szCs w:val="22"/>
              </w:rPr>
              <w:t>Доля потребителей в жилых домах, обеспеченных доступом к коммунальной инфраструктуре</w:t>
            </w:r>
          </w:p>
        </w:tc>
      </w:tr>
      <w:tr w:rsidR="00014B09" w14:paraId="575D559C" w14:textId="77777777">
        <w:trPr>
          <w:trHeight w:val="264"/>
        </w:trPr>
        <w:tc>
          <w:tcPr>
            <w:tcW w:w="578" w:type="dxa"/>
            <w:tcBorders>
              <w:top w:val="nil"/>
              <w:left w:val="single" w:sz="4" w:space="0" w:color="auto"/>
              <w:bottom w:val="single" w:sz="4" w:space="0" w:color="auto"/>
              <w:right w:val="single" w:sz="4" w:space="0" w:color="auto"/>
            </w:tcBorders>
            <w:vAlign w:val="center"/>
          </w:tcPr>
          <w:p w14:paraId="63CBA96D" w14:textId="77777777" w:rsidR="00014B09" w:rsidRDefault="003331AA" w:rsidP="004419F7">
            <w:pPr>
              <w:rPr>
                <w:szCs w:val="22"/>
              </w:rPr>
            </w:pPr>
            <w:r>
              <w:rPr>
                <w:sz w:val="22"/>
                <w:szCs w:val="22"/>
              </w:rPr>
              <w:t>2</w:t>
            </w:r>
          </w:p>
        </w:tc>
        <w:tc>
          <w:tcPr>
            <w:tcW w:w="3828" w:type="dxa"/>
            <w:vMerge/>
            <w:tcBorders>
              <w:top w:val="nil"/>
              <w:left w:val="single" w:sz="4" w:space="0" w:color="auto"/>
              <w:bottom w:val="single" w:sz="4" w:space="0" w:color="auto"/>
              <w:right w:val="single" w:sz="4" w:space="0" w:color="auto"/>
            </w:tcBorders>
            <w:vAlign w:val="center"/>
          </w:tcPr>
          <w:p w14:paraId="172F9544" w14:textId="77777777" w:rsidR="00014B09" w:rsidRDefault="00014B09" w:rsidP="004419F7">
            <w:pPr>
              <w:rPr>
                <w:szCs w:val="22"/>
              </w:rPr>
            </w:pPr>
          </w:p>
        </w:tc>
        <w:tc>
          <w:tcPr>
            <w:tcW w:w="5614" w:type="dxa"/>
            <w:tcBorders>
              <w:top w:val="nil"/>
              <w:left w:val="nil"/>
              <w:bottom w:val="single" w:sz="4" w:space="0" w:color="auto"/>
              <w:right w:val="single" w:sz="4" w:space="0" w:color="auto"/>
            </w:tcBorders>
            <w:vAlign w:val="center"/>
          </w:tcPr>
          <w:p w14:paraId="177DFCF1" w14:textId="77777777" w:rsidR="00014B09" w:rsidRDefault="003331AA" w:rsidP="004419F7">
            <w:pPr>
              <w:rPr>
                <w:szCs w:val="22"/>
              </w:rPr>
            </w:pPr>
            <w:r>
              <w:rPr>
                <w:sz w:val="22"/>
                <w:szCs w:val="22"/>
              </w:rPr>
              <w:t>Удельный показатель оказанных услуг</w:t>
            </w:r>
          </w:p>
        </w:tc>
      </w:tr>
      <w:tr w:rsidR="00014B09" w14:paraId="4027C8E2" w14:textId="77777777">
        <w:trPr>
          <w:trHeight w:val="423"/>
        </w:trPr>
        <w:tc>
          <w:tcPr>
            <w:tcW w:w="578" w:type="dxa"/>
            <w:tcBorders>
              <w:top w:val="nil"/>
              <w:left w:val="single" w:sz="4" w:space="0" w:color="auto"/>
              <w:bottom w:val="single" w:sz="4" w:space="0" w:color="auto"/>
              <w:right w:val="single" w:sz="4" w:space="0" w:color="auto"/>
            </w:tcBorders>
            <w:vAlign w:val="center"/>
          </w:tcPr>
          <w:p w14:paraId="32AA1405" w14:textId="77777777" w:rsidR="00014B09" w:rsidRDefault="003331AA" w:rsidP="004419F7">
            <w:pPr>
              <w:rPr>
                <w:szCs w:val="22"/>
              </w:rPr>
            </w:pPr>
            <w:r>
              <w:rPr>
                <w:sz w:val="22"/>
                <w:szCs w:val="22"/>
              </w:rPr>
              <w:t>3</w:t>
            </w:r>
          </w:p>
        </w:tc>
        <w:tc>
          <w:tcPr>
            <w:tcW w:w="3828" w:type="dxa"/>
            <w:vMerge/>
            <w:tcBorders>
              <w:top w:val="nil"/>
              <w:left w:val="single" w:sz="4" w:space="0" w:color="auto"/>
              <w:bottom w:val="single" w:sz="4" w:space="0" w:color="auto"/>
              <w:right w:val="single" w:sz="4" w:space="0" w:color="auto"/>
            </w:tcBorders>
            <w:vAlign w:val="center"/>
          </w:tcPr>
          <w:p w14:paraId="41CECF32" w14:textId="77777777" w:rsidR="00014B09" w:rsidRDefault="00014B09" w:rsidP="004419F7">
            <w:pPr>
              <w:rPr>
                <w:szCs w:val="22"/>
              </w:rPr>
            </w:pPr>
          </w:p>
        </w:tc>
        <w:tc>
          <w:tcPr>
            <w:tcW w:w="5614" w:type="dxa"/>
            <w:tcBorders>
              <w:top w:val="nil"/>
              <w:left w:val="nil"/>
              <w:bottom w:val="single" w:sz="4" w:space="0" w:color="auto"/>
              <w:right w:val="single" w:sz="4" w:space="0" w:color="auto"/>
            </w:tcBorders>
            <w:vAlign w:val="center"/>
          </w:tcPr>
          <w:p w14:paraId="35EF80AA" w14:textId="77777777" w:rsidR="00014B09" w:rsidRDefault="003331AA" w:rsidP="004419F7">
            <w:pPr>
              <w:rPr>
                <w:szCs w:val="22"/>
              </w:rPr>
            </w:pPr>
            <w:r>
              <w:rPr>
                <w:sz w:val="22"/>
                <w:szCs w:val="22"/>
              </w:rPr>
              <w:t>Доля расходов на оплату услуг в совокупном доходе населения</w:t>
            </w:r>
          </w:p>
        </w:tc>
      </w:tr>
      <w:tr w:rsidR="00014B09" w14:paraId="6AC24FD7" w14:textId="77777777">
        <w:trPr>
          <w:trHeight w:val="231"/>
        </w:trPr>
        <w:tc>
          <w:tcPr>
            <w:tcW w:w="578" w:type="dxa"/>
            <w:tcBorders>
              <w:top w:val="nil"/>
              <w:left w:val="single" w:sz="4" w:space="0" w:color="auto"/>
              <w:bottom w:val="single" w:sz="4" w:space="0" w:color="auto"/>
              <w:right w:val="single" w:sz="4" w:space="0" w:color="auto"/>
            </w:tcBorders>
            <w:vAlign w:val="center"/>
          </w:tcPr>
          <w:p w14:paraId="515258BF" w14:textId="77777777" w:rsidR="00014B09" w:rsidRDefault="003331AA" w:rsidP="004419F7">
            <w:pPr>
              <w:rPr>
                <w:szCs w:val="22"/>
              </w:rPr>
            </w:pPr>
            <w:r>
              <w:rPr>
                <w:sz w:val="22"/>
                <w:szCs w:val="22"/>
              </w:rPr>
              <w:t>4</w:t>
            </w:r>
          </w:p>
        </w:tc>
        <w:tc>
          <w:tcPr>
            <w:tcW w:w="3828" w:type="dxa"/>
            <w:vMerge w:val="restart"/>
            <w:tcBorders>
              <w:top w:val="nil"/>
              <w:left w:val="single" w:sz="4" w:space="0" w:color="auto"/>
              <w:bottom w:val="single" w:sz="4" w:space="0" w:color="auto"/>
              <w:right w:val="single" w:sz="4" w:space="0" w:color="auto"/>
            </w:tcBorders>
            <w:vAlign w:val="center"/>
          </w:tcPr>
          <w:p w14:paraId="5F237EA3" w14:textId="77777777" w:rsidR="00014B09" w:rsidRDefault="003331AA" w:rsidP="004419F7">
            <w:pPr>
              <w:rPr>
                <w:szCs w:val="22"/>
              </w:rPr>
            </w:pPr>
            <w:r>
              <w:rPr>
                <w:sz w:val="22"/>
                <w:szCs w:val="22"/>
              </w:rPr>
              <w:t>Спрос на коммунальные ресурсы</w:t>
            </w:r>
          </w:p>
        </w:tc>
        <w:tc>
          <w:tcPr>
            <w:tcW w:w="5614" w:type="dxa"/>
            <w:tcBorders>
              <w:top w:val="nil"/>
              <w:left w:val="nil"/>
              <w:bottom w:val="single" w:sz="4" w:space="0" w:color="auto"/>
              <w:right w:val="single" w:sz="4" w:space="0" w:color="auto"/>
            </w:tcBorders>
            <w:vAlign w:val="center"/>
          </w:tcPr>
          <w:p w14:paraId="6FBE1897" w14:textId="77777777" w:rsidR="00014B09" w:rsidRDefault="003331AA" w:rsidP="004419F7">
            <w:pPr>
              <w:rPr>
                <w:szCs w:val="22"/>
              </w:rPr>
            </w:pPr>
            <w:r>
              <w:rPr>
                <w:sz w:val="22"/>
                <w:szCs w:val="22"/>
              </w:rPr>
              <w:t>Общий объем реализация</w:t>
            </w:r>
          </w:p>
        </w:tc>
      </w:tr>
      <w:tr w:rsidR="00014B09" w14:paraId="5CEC928E" w14:textId="77777777">
        <w:trPr>
          <w:trHeight w:val="419"/>
        </w:trPr>
        <w:tc>
          <w:tcPr>
            <w:tcW w:w="578" w:type="dxa"/>
            <w:tcBorders>
              <w:top w:val="nil"/>
              <w:left w:val="single" w:sz="4" w:space="0" w:color="auto"/>
              <w:bottom w:val="single" w:sz="4" w:space="0" w:color="auto"/>
              <w:right w:val="single" w:sz="4" w:space="0" w:color="auto"/>
            </w:tcBorders>
            <w:vAlign w:val="center"/>
          </w:tcPr>
          <w:p w14:paraId="3B7DD607" w14:textId="77777777" w:rsidR="00014B09" w:rsidRDefault="003331AA" w:rsidP="004419F7">
            <w:pPr>
              <w:rPr>
                <w:szCs w:val="22"/>
              </w:rPr>
            </w:pPr>
            <w:r>
              <w:rPr>
                <w:sz w:val="22"/>
                <w:szCs w:val="22"/>
              </w:rPr>
              <w:t>5</w:t>
            </w:r>
          </w:p>
        </w:tc>
        <w:tc>
          <w:tcPr>
            <w:tcW w:w="3828" w:type="dxa"/>
            <w:vMerge/>
            <w:tcBorders>
              <w:top w:val="nil"/>
              <w:left w:val="single" w:sz="4" w:space="0" w:color="auto"/>
              <w:bottom w:val="single" w:sz="4" w:space="0" w:color="auto"/>
              <w:right w:val="single" w:sz="4" w:space="0" w:color="auto"/>
            </w:tcBorders>
            <w:vAlign w:val="center"/>
          </w:tcPr>
          <w:p w14:paraId="6588AC19" w14:textId="77777777" w:rsidR="00014B09" w:rsidRDefault="00014B09" w:rsidP="004419F7">
            <w:pPr>
              <w:rPr>
                <w:szCs w:val="22"/>
              </w:rPr>
            </w:pPr>
          </w:p>
        </w:tc>
        <w:tc>
          <w:tcPr>
            <w:tcW w:w="5614" w:type="dxa"/>
            <w:tcBorders>
              <w:top w:val="nil"/>
              <w:left w:val="nil"/>
              <w:bottom w:val="single" w:sz="4" w:space="0" w:color="auto"/>
              <w:right w:val="single" w:sz="4" w:space="0" w:color="auto"/>
            </w:tcBorders>
            <w:vAlign w:val="center"/>
          </w:tcPr>
          <w:p w14:paraId="473F27F4" w14:textId="77777777" w:rsidR="00014B09" w:rsidRDefault="003331AA" w:rsidP="004419F7">
            <w:pPr>
              <w:rPr>
                <w:szCs w:val="22"/>
              </w:rPr>
            </w:pPr>
            <w:r>
              <w:rPr>
                <w:sz w:val="22"/>
                <w:szCs w:val="22"/>
              </w:rPr>
              <w:t>Годовая норма образования отходов для населения</w:t>
            </w:r>
          </w:p>
        </w:tc>
      </w:tr>
      <w:tr w:rsidR="00014B09" w14:paraId="2003C578" w14:textId="77777777">
        <w:trPr>
          <w:trHeight w:val="384"/>
        </w:trPr>
        <w:tc>
          <w:tcPr>
            <w:tcW w:w="578" w:type="dxa"/>
            <w:tcBorders>
              <w:top w:val="nil"/>
              <w:left w:val="single" w:sz="4" w:space="0" w:color="auto"/>
              <w:bottom w:val="single" w:sz="4" w:space="0" w:color="auto"/>
              <w:right w:val="single" w:sz="4" w:space="0" w:color="auto"/>
            </w:tcBorders>
            <w:vAlign w:val="center"/>
          </w:tcPr>
          <w:p w14:paraId="7ABF4665" w14:textId="77777777" w:rsidR="00014B09" w:rsidRDefault="003331AA" w:rsidP="004419F7">
            <w:pPr>
              <w:rPr>
                <w:szCs w:val="22"/>
              </w:rPr>
            </w:pPr>
            <w:r>
              <w:rPr>
                <w:sz w:val="22"/>
                <w:szCs w:val="22"/>
              </w:rPr>
              <w:t>6</w:t>
            </w:r>
          </w:p>
        </w:tc>
        <w:tc>
          <w:tcPr>
            <w:tcW w:w="3828" w:type="dxa"/>
            <w:vMerge/>
            <w:tcBorders>
              <w:top w:val="nil"/>
              <w:left w:val="single" w:sz="4" w:space="0" w:color="auto"/>
              <w:bottom w:val="single" w:sz="4" w:space="0" w:color="auto"/>
              <w:right w:val="single" w:sz="4" w:space="0" w:color="auto"/>
            </w:tcBorders>
            <w:vAlign w:val="center"/>
          </w:tcPr>
          <w:p w14:paraId="16FC97B7" w14:textId="77777777" w:rsidR="00014B09" w:rsidRDefault="00014B09" w:rsidP="004419F7">
            <w:pPr>
              <w:rPr>
                <w:szCs w:val="22"/>
              </w:rPr>
            </w:pPr>
          </w:p>
        </w:tc>
        <w:tc>
          <w:tcPr>
            <w:tcW w:w="5614" w:type="dxa"/>
            <w:tcBorders>
              <w:top w:val="nil"/>
              <w:left w:val="nil"/>
              <w:bottom w:val="single" w:sz="4" w:space="0" w:color="auto"/>
              <w:right w:val="single" w:sz="4" w:space="0" w:color="auto"/>
            </w:tcBorders>
            <w:vAlign w:val="center"/>
          </w:tcPr>
          <w:p w14:paraId="7355073E" w14:textId="77777777" w:rsidR="00014B09" w:rsidRDefault="003331AA" w:rsidP="004419F7">
            <w:pPr>
              <w:rPr>
                <w:szCs w:val="22"/>
              </w:rPr>
            </w:pPr>
            <w:r>
              <w:rPr>
                <w:sz w:val="22"/>
                <w:szCs w:val="22"/>
              </w:rPr>
              <w:t>Величина новых присоединяемых нагрузок</w:t>
            </w:r>
          </w:p>
        </w:tc>
      </w:tr>
    </w:tbl>
    <w:p w14:paraId="4BBB4E75" w14:textId="77777777" w:rsidR="00014B09" w:rsidRDefault="00014B09" w:rsidP="004419F7"/>
    <w:p w14:paraId="6BBDAB61" w14:textId="536BF6D1" w:rsidR="00014B09" w:rsidRDefault="003331AA" w:rsidP="004419F7">
      <w:pPr>
        <w:jc w:val="both"/>
      </w:pPr>
      <w:r>
        <w:t>Количественные значения целевых показателей на период с 2024-203</w:t>
      </w:r>
      <w:r w:rsidR="00530F45">
        <w:t>3</w:t>
      </w:r>
      <w:r>
        <w:t xml:space="preserve"> гг. определены с учетом выполнения всех мероприятий настоящей Программы в запланированные сроки. Статистическая информация  для определения перспективных целевых показателей развития  системы обращения с отходами  была определена расчётным путём на основе представленной информации   МО.</w:t>
      </w:r>
    </w:p>
    <w:p w14:paraId="66649003" w14:textId="790E5114" w:rsidR="00014B09" w:rsidRDefault="003331AA" w:rsidP="004419F7">
      <w:pPr>
        <w:jc w:val="both"/>
      </w:pPr>
      <w:r>
        <w:t>Итоговый расчёт перспективных целевых показателей системы  обращения с отходами представлен в таблице 4.</w:t>
      </w:r>
      <w:r w:rsidR="00EC3D38">
        <w:t>14</w:t>
      </w:r>
      <w:r>
        <w:t>.</w:t>
      </w:r>
    </w:p>
    <w:p w14:paraId="3AF5B2F5" w14:textId="77777777" w:rsidR="00014B09" w:rsidRDefault="00014B09" w:rsidP="004419F7">
      <w:pPr>
        <w:jc w:val="both"/>
      </w:pPr>
    </w:p>
    <w:p w14:paraId="7EDF421C" w14:textId="78CFA1FB" w:rsidR="00014B09" w:rsidRDefault="003331AA" w:rsidP="004419F7">
      <w:pPr>
        <w:rPr>
          <w:b/>
          <w:sz w:val="22"/>
          <w:szCs w:val="22"/>
        </w:rPr>
      </w:pPr>
      <w:r>
        <w:rPr>
          <w:b/>
          <w:sz w:val="22"/>
          <w:szCs w:val="22"/>
        </w:rPr>
        <w:t>Таблица 4.</w:t>
      </w:r>
      <w:r w:rsidR="00EC3D38">
        <w:rPr>
          <w:b/>
          <w:sz w:val="22"/>
          <w:szCs w:val="22"/>
        </w:rPr>
        <w:t>14</w:t>
      </w:r>
      <w:r>
        <w:rPr>
          <w:b/>
          <w:sz w:val="22"/>
          <w:szCs w:val="22"/>
        </w:rPr>
        <w:t>.  Итоговый расчёт целевых показателей в развитии системы газоснабжения</w:t>
      </w:r>
    </w:p>
    <w:tbl>
      <w:tblPr>
        <w:tblW w:w="101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484"/>
        <w:gridCol w:w="1666"/>
        <w:gridCol w:w="1246"/>
        <w:gridCol w:w="931"/>
        <w:gridCol w:w="913"/>
        <w:gridCol w:w="876"/>
        <w:gridCol w:w="876"/>
        <w:gridCol w:w="876"/>
        <w:gridCol w:w="829"/>
      </w:tblGrid>
      <w:tr w:rsidR="00F75213" w:rsidRPr="00F75213" w14:paraId="6FF6917D" w14:textId="77777777" w:rsidTr="00EE6E11">
        <w:trPr>
          <w:trHeight w:val="705"/>
          <w:jc w:val="center"/>
        </w:trPr>
        <w:tc>
          <w:tcPr>
            <w:tcW w:w="407" w:type="dxa"/>
            <w:vMerge w:val="restart"/>
            <w:shd w:val="clear" w:color="auto" w:fill="auto"/>
            <w:vAlign w:val="center"/>
            <w:hideMark/>
          </w:tcPr>
          <w:bookmarkEnd w:id="58"/>
          <w:p w14:paraId="2880EFC3" w14:textId="77777777" w:rsidR="00F75213" w:rsidRPr="00F75213" w:rsidRDefault="00F75213" w:rsidP="00F75213">
            <w:pPr>
              <w:rPr>
                <w:color w:val="000000"/>
                <w:sz w:val="20"/>
              </w:rPr>
            </w:pPr>
            <w:r w:rsidRPr="00F75213">
              <w:rPr>
                <w:color w:val="000000"/>
                <w:sz w:val="20"/>
              </w:rPr>
              <w:t>№</w:t>
            </w:r>
          </w:p>
        </w:tc>
        <w:tc>
          <w:tcPr>
            <w:tcW w:w="1484" w:type="dxa"/>
            <w:vMerge w:val="restart"/>
            <w:shd w:val="clear" w:color="auto" w:fill="auto"/>
            <w:vAlign w:val="center"/>
            <w:hideMark/>
          </w:tcPr>
          <w:p w14:paraId="757AC921" w14:textId="77777777" w:rsidR="00F75213" w:rsidRPr="00F75213" w:rsidRDefault="00F75213" w:rsidP="00F75213">
            <w:pPr>
              <w:rPr>
                <w:color w:val="000000"/>
                <w:sz w:val="20"/>
              </w:rPr>
            </w:pPr>
            <w:r w:rsidRPr="00F75213">
              <w:rPr>
                <w:color w:val="000000"/>
                <w:sz w:val="20"/>
              </w:rPr>
              <w:t>Группа показателей</w:t>
            </w:r>
          </w:p>
        </w:tc>
        <w:tc>
          <w:tcPr>
            <w:tcW w:w="1666" w:type="dxa"/>
            <w:vMerge w:val="restart"/>
            <w:shd w:val="clear" w:color="auto" w:fill="auto"/>
            <w:vAlign w:val="center"/>
            <w:hideMark/>
          </w:tcPr>
          <w:p w14:paraId="0282FE2A" w14:textId="77777777" w:rsidR="00F75213" w:rsidRPr="00F75213" w:rsidRDefault="00F75213" w:rsidP="009D7985">
            <w:pPr>
              <w:rPr>
                <w:color w:val="000000"/>
                <w:sz w:val="20"/>
              </w:rPr>
            </w:pPr>
            <w:r w:rsidRPr="00F75213">
              <w:rPr>
                <w:color w:val="000000"/>
                <w:sz w:val="20"/>
              </w:rPr>
              <w:t>Наименование показателя</w:t>
            </w:r>
          </w:p>
        </w:tc>
        <w:tc>
          <w:tcPr>
            <w:tcW w:w="1246" w:type="dxa"/>
            <w:vMerge w:val="restart"/>
            <w:shd w:val="clear" w:color="auto" w:fill="auto"/>
            <w:vAlign w:val="center"/>
            <w:hideMark/>
          </w:tcPr>
          <w:p w14:paraId="765D3871" w14:textId="77777777" w:rsidR="00F75213" w:rsidRPr="00F75213" w:rsidRDefault="00F75213" w:rsidP="00F75213">
            <w:pPr>
              <w:rPr>
                <w:color w:val="000000"/>
                <w:sz w:val="20"/>
              </w:rPr>
            </w:pPr>
            <w:proofErr w:type="spellStart"/>
            <w:r w:rsidRPr="00F75213">
              <w:rPr>
                <w:color w:val="000000"/>
                <w:sz w:val="20"/>
              </w:rPr>
              <w:t>Ед.изм</w:t>
            </w:r>
            <w:proofErr w:type="spellEnd"/>
            <w:r w:rsidRPr="00F75213">
              <w:rPr>
                <w:color w:val="000000"/>
                <w:sz w:val="20"/>
              </w:rPr>
              <w:t>.</w:t>
            </w:r>
          </w:p>
        </w:tc>
        <w:tc>
          <w:tcPr>
            <w:tcW w:w="5301" w:type="dxa"/>
            <w:gridSpan w:val="6"/>
            <w:shd w:val="clear" w:color="auto" w:fill="auto"/>
            <w:vAlign w:val="center"/>
            <w:hideMark/>
          </w:tcPr>
          <w:p w14:paraId="714B472E" w14:textId="77777777" w:rsidR="00F75213" w:rsidRPr="00F75213" w:rsidRDefault="00F75213" w:rsidP="00F75213">
            <w:pPr>
              <w:rPr>
                <w:color w:val="000000"/>
                <w:sz w:val="20"/>
              </w:rPr>
            </w:pPr>
            <w:r w:rsidRPr="00F75213">
              <w:rPr>
                <w:color w:val="000000"/>
                <w:sz w:val="20"/>
              </w:rPr>
              <w:t>Значения показателей</w:t>
            </w:r>
          </w:p>
        </w:tc>
      </w:tr>
      <w:tr w:rsidR="00F75213" w:rsidRPr="00F75213" w14:paraId="6101A946" w14:textId="77777777" w:rsidTr="00EE6E11">
        <w:trPr>
          <w:trHeight w:val="315"/>
          <w:jc w:val="center"/>
        </w:trPr>
        <w:tc>
          <w:tcPr>
            <w:tcW w:w="407" w:type="dxa"/>
            <w:vMerge/>
            <w:vAlign w:val="center"/>
            <w:hideMark/>
          </w:tcPr>
          <w:p w14:paraId="61386A42" w14:textId="77777777" w:rsidR="00F75213" w:rsidRPr="00F75213" w:rsidRDefault="00F75213" w:rsidP="00F75213">
            <w:pPr>
              <w:rPr>
                <w:color w:val="000000"/>
                <w:sz w:val="20"/>
              </w:rPr>
            </w:pPr>
          </w:p>
        </w:tc>
        <w:tc>
          <w:tcPr>
            <w:tcW w:w="1484" w:type="dxa"/>
            <w:vMerge/>
            <w:vAlign w:val="center"/>
            <w:hideMark/>
          </w:tcPr>
          <w:p w14:paraId="4C515DF0" w14:textId="77777777" w:rsidR="00F75213" w:rsidRPr="00F75213" w:rsidRDefault="00F75213" w:rsidP="00F75213">
            <w:pPr>
              <w:rPr>
                <w:color w:val="000000"/>
                <w:sz w:val="20"/>
              </w:rPr>
            </w:pPr>
          </w:p>
        </w:tc>
        <w:tc>
          <w:tcPr>
            <w:tcW w:w="1666" w:type="dxa"/>
            <w:vMerge/>
            <w:vAlign w:val="center"/>
            <w:hideMark/>
          </w:tcPr>
          <w:p w14:paraId="688D929B" w14:textId="77777777" w:rsidR="00F75213" w:rsidRPr="00F75213" w:rsidRDefault="00F75213" w:rsidP="009D7985">
            <w:pPr>
              <w:rPr>
                <w:color w:val="000000"/>
                <w:sz w:val="20"/>
              </w:rPr>
            </w:pPr>
          </w:p>
        </w:tc>
        <w:tc>
          <w:tcPr>
            <w:tcW w:w="1246" w:type="dxa"/>
            <w:vMerge/>
            <w:vAlign w:val="center"/>
            <w:hideMark/>
          </w:tcPr>
          <w:p w14:paraId="1A3E3D05" w14:textId="77777777" w:rsidR="00F75213" w:rsidRPr="00F75213" w:rsidRDefault="00F75213" w:rsidP="00F75213">
            <w:pPr>
              <w:rPr>
                <w:color w:val="000000"/>
                <w:sz w:val="20"/>
              </w:rPr>
            </w:pPr>
          </w:p>
        </w:tc>
        <w:tc>
          <w:tcPr>
            <w:tcW w:w="931" w:type="dxa"/>
            <w:shd w:val="clear" w:color="auto" w:fill="auto"/>
            <w:vAlign w:val="center"/>
            <w:hideMark/>
          </w:tcPr>
          <w:p w14:paraId="60B7B431" w14:textId="77777777" w:rsidR="00F75213" w:rsidRPr="00F75213" w:rsidRDefault="00F75213" w:rsidP="00F75213">
            <w:pPr>
              <w:jc w:val="center"/>
              <w:rPr>
                <w:color w:val="000000"/>
                <w:sz w:val="20"/>
              </w:rPr>
            </w:pPr>
            <w:r w:rsidRPr="00F75213">
              <w:rPr>
                <w:color w:val="000000"/>
                <w:sz w:val="20"/>
              </w:rPr>
              <w:t>2024</w:t>
            </w:r>
          </w:p>
        </w:tc>
        <w:tc>
          <w:tcPr>
            <w:tcW w:w="913" w:type="dxa"/>
            <w:shd w:val="clear" w:color="auto" w:fill="auto"/>
            <w:vAlign w:val="center"/>
            <w:hideMark/>
          </w:tcPr>
          <w:p w14:paraId="0288B1AB" w14:textId="77777777" w:rsidR="00F75213" w:rsidRPr="00F75213" w:rsidRDefault="00F75213" w:rsidP="00F75213">
            <w:pPr>
              <w:jc w:val="center"/>
              <w:rPr>
                <w:color w:val="000000"/>
                <w:sz w:val="20"/>
              </w:rPr>
            </w:pPr>
            <w:r w:rsidRPr="00F75213">
              <w:rPr>
                <w:color w:val="000000"/>
                <w:sz w:val="20"/>
              </w:rPr>
              <w:t>2025</w:t>
            </w:r>
          </w:p>
        </w:tc>
        <w:tc>
          <w:tcPr>
            <w:tcW w:w="876" w:type="dxa"/>
            <w:shd w:val="clear" w:color="auto" w:fill="auto"/>
            <w:vAlign w:val="center"/>
            <w:hideMark/>
          </w:tcPr>
          <w:p w14:paraId="511495E2" w14:textId="77777777" w:rsidR="00F75213" w:rsidRPr="00F75213" w:rsidRDefault="00F75213" w:rsidP="00F75213">
            <w:pPr>
              <w:jc w:val="center"/>
              <w:rPr>
                <w:color w:val="000000"/>
                <w:sz w:val="20"/>
              </w:rPr>
            </w:pPr>
            <w:r w:rsidRPr="00F75213">
              <w:rPr>
                <w:color w:val="000000"/>
                <w:sz w:val="20"/>
              </w:rPr>
              <w:t>2026</w:t>
            </w:r>
          </w:p>
        </w:tc>
        <w:tc>
          <w:tcPr>
            <w:tcW w:w="876" w:type="dxa"/>
            <w:shd w:val="clear" w:color="auto" w:fill="auto"/>
            <w:vAlign w:val="center"/>
            <w:hideMark/>
          </w:tcPr>
          <w:p w14:paraId="1DC6D1C1" w14:textId="77777777" w:rsidR="00F75213" w:rsidRPr="00F75213" w:rsidRDefault="00F75213" w:rsidP="00F75213">
            <w:pPr>
              <w:jc w:val="center"/>
              <w:rPr>
                <w:color w:val="000000"/>
                <w:sz w:val="20"/>
              </w:rPr>
            </w:pPr>
            <w:r w:rsidRPr="00F75213">
              <w:rPr>
                <w:color w:val="000000"/>
                <w:sz w:val="20"/>
              </w:rPr>
              <w:t>2027</w:t>
            </w:r>
          </w:p>
        </w:tc>
        <w:tc>
          <w:tcPr>
            <w:tcW w:w="876" w:type="dxa"/>
            <w:shd w:val="clear" w:color="auto" w:fill="auto"/>
            <w:vAlign w:val="center"/>
            <w:hideMark/>
          </w:tcPr>
          <w:p w14:paraId="6F698AA3" w14:textId="77777777" w:rsidR="00F75213" w:rsidRPr="00F75213" w:rsidRDefault="00F75213" w:rsidP="00F75213">
            <w:pPr>
              <w:rPr>
                <w:color w:val="000000"/>
                <w:sz w:val="20"/>
              </w:rPr>
            </w:pPr>
            <w:r w:rsidRPr="00F75213">
              <w:rPr>
                <w:color w:val="000000"/>
                <w:sz w:val="20"/>
              </w:rPr>
              <w:t>2028</w:t>
            </w:r>
          </w:p>
        </w:tc>
        <w:tc>
          <w:tcPr>
            <w:tcW w:w="829" w:type="dxa"/>
            <w:shd w:val="clear" w:color="auto" w:fill="auto"/>
            <w:vAlign w:val="center"/>
            <w:hideMark/>
          </w:tcPr>
          <w:p w14:paraId="3EF891E4" w14:textId="77777777" w:rsidR="00F75213" w:rsidRPr="00F75213" w:rsidRDefault="00F75213" w:rsidP="00F75213">
            <w:pPr>
              <w:rPr>
                <w:color w:val="000000"/>
                <w:sz w:val="20"/>
              </w:rPr>
            </w:pPr>
            <w:r w:rsidRPr="00F75213">
              <w:rPr>
                <w:color w:val="000000"/>
                <w:sz w:val="20"/>
              </w:rPr>
              <w:t>2029-2033</w:t>
            </w:r>
          </w:p>
        </w:tc>
      </w:tr>
      <w:tr w:rsidR="005E3CA4" w:rsidRPr="00F75213" w14:paraId="1A65C5E7" w14:textId="77777777" w:rsidTr="008855E6">
        <w:trPr>
          <w:trHeight w:val="514"/>
          <w:jc w:val="center"/>
        </w:trPr>
        <w:tc>
          <w:tcPr>
            <w:tcW w:w="407" w:type="dxa"/>
            <w:shd w:val="clear" w:color="auto" w:fill="auto"/>
            <w:vAlign w:val="center"/>
            <w:hideMark/>
          </w:tcPr>
          <w:p w14:paraId="17C7CD48" w14:textId="77777777" w:rsidR="00EE6E11" w:rsidRPr="00F75213" w:rsidRDefault="00EE6E11" w:rsidP="00EE6E11">
            <w:pPr>
              <w:rPr>
                <w:color w:val="000000"/>
                <w:sz w:val="20"/>
              </w:rPr>
            </w:pPr>
            <w:r w:rsidRPr="00F75213">
              <w:rPr>
                <w:color w:val="000000"/>
                <w:sz w:val="20"/>
              </w:rPr>
              <w:t>1</w:t>
            </w:r>
          </w:p>
        </w:tc>
        <w:tc>
          <w:tcPr>
            <w:tcW w:w="1484" w:type="dxa"/>
            <w:vMerge w:val="restart"/>
            <w:shd w:val="clear" w:color="auto" w:fill="auto"/>
            <w:vAlign w:val="center"/>
            <w:hideMark/>
          </w:tcPr>
          <w:p w14:paraId="671AF761" w14:textId="77777777" w:rsidR="00EE6E11" w:rsidRPr="00F75213" w:rsidRDefault="00EE6E11" w:rsidP="00EE6E11">
            <w:pPr>
              <w:rPr>
                <w:color w:val="000000"/>
                <w:sz w:val="20"/>
              </w:rPr>
            </w:pPr>
            <w:r w:rsidRPr="00F75213">
              <w:rPr>
                <w:color w:val="000000"/>
                <w:sz w:val="20"/>
              </w:rPr>
              <w:t>Доступность товаров и услуг для потребителей</w:t>
            </w:r>
          </w:p>
        </w:tc>
        <w:tc>
          <w:tcPr>
            <w:tcW w:w="1666" w:type="dxa"/>
            <w:shd w:val="clear" w:color="auto" w:fill="auto"/>
            <w:vAlign w:val="center"/>
            <w:hideMark/>
          </w:tcPr>
          <w:p w14:paraId="1091353C" w14:textId="77777777" w:rsidR="00EE6E11" w:rsidRPr="00F75213" w:rsidRDefault="00EE6E11" w:rsidP="00EE6E11">
            <w:pPr>
              <w:rPr>
                <w:color w:val="000000"/>
                <w:sz w:val="20"/>
              </w:rPr>
            </w:pPr>
            <w:r w:rsidRPr="00F75213">
              <w:rPr>
                <w:color w:val="000000"/>
                <w:sz w:val="20"/>
              </w:rPr>
              <w:t xml:space="preserve">Доля потребителей в жилых домах, обеспеченных доступом к коммунальной </w:t>
            </w:r>
            <w:r w:rsidRPr="00F75213">
              <w:rPr>
                <w:color w:val="000000"/>
                <w:sz w:val="20"/>
              </w:rPr>
              <w:lastRenderedPageBreak/>
              <w:t xml:space="preserve">инфраструктуре </w:t>
            </w:r>
          </w:p>
        </w:tc>
        <w:tc>
          <w:tcPr>
            <w:tcW w:w="1246" w:type="dxa"/>
            <w:shd w:val="clear" w:color="auto" w:fill="auto"/>
            <w:vAlign w:val="center"/>
            <w:hideMark/>
          </w:tcPr>
          <w:p w14:paraId="2DB3EEFA" w14:textId="77777777" w:rsidR="00EE6E11" w:rsidRPr="00F75213" w:rsidRDefault="00EE6E11" w:rsidP="00EE6E11">
            <w:pPr>
              <w:rPr>
                <w:color w:val="000000"/>
                <w:sz w:val="20"/>
              </w:rPr>
            </w:pPr>
            <w:r w:rsidRPr="00F75213">
              <w:rPr>
                <w:color w:val="000000"/>
                <w:sz w:val="20"/>
              </w:rPr>
              <w:lastRenderedPageBreak/>
              <w:t>%</w:t>
            </w:r>
          </w:p>
        </w:tc>
        <w:tc>
          <w:tcPr>
            <w:tcW w:w="931" w:type="dxa"/>
            <w:shd w:val="clear" w:color="auto" w:fill="auto"/>
            <w:vAlign w:val="center"/>
            <w:hideMark/>
          </w:tcPr>
          <w:p w14:paraId="6AE3BECA" w14:textId="7AF03B32" w:rsidR="00EE6E11" w:rsidRPr="00F75213" w:rsidRDefault="00EE6E11" w:rsidP="00EE6E11">
            <w:pPr>
              <w:jc w:val="center"/>
              <w:rPr>
                <w:color w:val="000000"/>
                <w:sz w:val="20"/>
              </w:rPr>
            </w:pPr>
            <w:r>
              <w:rPr>
                <w:color w:val="000000"/>
              </w:rPr>
              <w:t>86,2</w:t>
            </w:r>
          </w:p>
        </w:tc>
        <w:tc>
          <w:tcPr>
            <w:tcW w:w="913" w:type="dxa"/>
            <w:shd w:val="clear" w:color="auto" w:fill="auto"/>
            <w:vAlign w:val="center"/>
            <w:hideMark/>
          </w:tcPr>
          <w:p w14:paraId="3E1B40A5" w14:textId="611DDB89" w:rsidR="00EE6E11" w:rsidRPr="00F75213" w:rsidRDefault="00EE6E11" w:rsidP="00EE6E11">
            <w:pPr>
              <w:jc w:val="center"/>
              <w:rPr>
                <w:color w:val="000000"/>
                <w:sz w:val="20"/>
              </w:rPr>
            </w:pPr>
            <w:r>
              <w:rPr>
                <w:color w:val="000000"/>
              </w:rPr>
              <w:t>86,3</w:t>
            </w:r>
          </w:p>
        </w:tc>
        <w:tc>
          <w:tcPr>
            <w:tcW w:w="876" w:type="dxa"/>
            <w:shd w:val="clear" w:color="auto" w:fill="auto"/>
            <w:vAlign w:val="center"/>
            <w:hideMark/>
          </w:tcPr>
          <w:p w14:paraId="368BDE1F" w14:textId="1C850E6E" w:rsidR="00EE6E11" w:rsidRPr="00F75213" w:rsidRDefault="00EE6E11" w:rsidP="00EE6E11">
            <w:pPr>
              <w:jc w:val="center"/>
              <w:rPr>
                <w:color w:val="000000"/>
                <w:sz w:val="20"/>
              </w:rPr>
            </w:pPr>
            <w:r>
              <w:rPr>
                <w:color w:val="000000"/>
              </w:rPr>
              <w:t>86,4</w:t>
            </w:r>
          </w:p>
        </w:tc>
        <w:tc>
          <w:tcPr>
            <w:tcW w:w="876" w:type="dxa"/>
            <w:shd w:val="clear" w:color="auto" w:fill="auto"/>
            <w:vAlign w:val="center"/>
            <w:hideMark/>
          </w:tcPr>
          <w:p w14:paraId="2ED51F7C" w14:textId="5E0F0DDF" w:rsidR="00EE6E11" w:rsidRPr="00F75213" w:rsidRDefault="00EE6E11" w:rsidP="00EE6E11">
            <w:pPr>
              <w:jc w:val="center"/>
              <w:rPr>
                <w:color w:val="000000"/>
                <w:sz w:val="20"/>
              </w:rPr>
            </w:pPr>
            <w:r>
              <w:rPr>
                <w:color w:val="000000"/>
              </w:rPr>
              <w:t>86,5</w:t>
            </w:r>
          </w:p>
        </w:tc>
        <w:tc>
          <w:tcPr>
            <w:tcW w:w="876" w:type="dxa"/>
            <w:shd w:val="clear" w:color="auto" w:fill="auto"/>
            <w:vAlign w:val="center"/>
            <w:hideMark/>
          </w:tcPr>
          <w:p w14:paraId="412591D1" w14:textId="05588506" w:rsidR="00EE6E11" w:rsidRPr="00F75213" w:rsidRDefault="00EE6E11" w:rsidP="00EE6E11">
            <w:pPr>
              <w:jc w:val="center"/>
              <w:rPr>
                <w:color w:val="000000"/>
                <w:sz w:val="20"/>
              </w:rPr>
            </w:pPr>
            <w:r>
              <w:rPr>
                <w:color w:val="000000"/>
              </w:rPr>
              <w:t>86,6</w:t>
            </w:r>
          </w:p>
        </w:tc>
        <w:tc>
          <w:tcPr>
            <w:tcW w:w="829" w:type="dxa"/>
            <w:shd w:val="clear" w:color="auto" w:fill="auto"/>
            <w:vAlign w:val="center"/>
            <w:hideMark/>
          </w:tcPr>
          <w:p w14:paraId="5957DA7D" w14:textId="15457B51" w:rsidR="00EE6E11" w:rsidRPr="00F75213" w:rsidRDefault="00EE6E11" w:rsidP="00EE6E11">
            <w:pPr>
              <w:jc w:val="center"/>
              <w:rPr>
                <w:color w:val="000000"/>
                <w:sz w:val="20"/>
              </w:rPr>
            </w:pPr>
            <w:r>
              <w:rPr>
                <w:color w:val="000000"/>
                <w:sz w:val="20"/>
              </w:rPr>
              <w:t>86,9</w:t>
            </w:r>
          </w:p>
        </w:tc>
      </w:tr>
      <w:tr w:rsidR="00F75213" w:rsidRPr="00F75213" w14:paraId="047227E5" w14:textId="77777777" w:rsidTr="00EE6E11">
        <w:trPr>
          <w:trHeight w:val="525"/>
          <w:jc w:val="center"/>
        </w:trPr>
        <w:tc>
          <w:tcPr>
            <w:tcW w:w="407" w:type="dxa"/>
            <w:shd w:val="clear" w:color="auto" w:fill="auto"/>
            <w:vAlign w:val="center"/>
            <w:hideMark/>
          </w:tcPr>
          <w:p w14:paraId="4D65F640" w14:textId="77777777" w:rsidR="00F75213" w:rsidRPr="00F75213" w:rsidRDefault="00F75213" w:rsidP="00F75213">
            <w:pPr>
              <w:rPr>
                <w:color w:val="000000"/>
                <w:sz w:val="20"/>
              </w:rPr>
            </w:pPr>
            <w:r w:rsidRPr="00F75213">
              <w:rPr>
                <w:color w:val="000000"/>
                <w:sz w:val="20"/>
              </w:rPr>
              <w:lastRenderedPageBreak/>
              <w:t>2</w:t>
            </w:r>
          </w:p>
        </w:tc>
        <w:tc>
          <w:tcPr>
            <w:tcW w:w="1484" w:type="dxa"/>
            <w:vMerge/>
            <w:vAlign w:val="center"/>
            <w:hideMark/>
          </w:tcPr>
          <w:p w14:paraId="5BA4CC17" w14:textId="77777777" w:rsidR="00F75213" w:rsidRPr="00F75213" w:rsidRDefault="00F75213" w:rsidP="00F75213">
            <w:pPr>
              <w:rPr>
                <w:color w:val="000000"/>
                <w:sz w:val="20"/>
              </w:rPr>
            </w:pPr>
          </w:p>
        </w:tc>
        <w:tc>
          <w:tcPr>
            <w:tcW w:w="1666" w:type="dxa"/>
            <w:shd w:val="clear" w:color="auto" w:fill="auto"/>
            <w:vAlign w:val="center"/>
            <w:hideMark/>
          </w:tcPr>
          <w:p w14:paraId="5C367C33" w14:textId="77777777" w:rsidR="00F75213" w:rsidRPr="00F75213" w:rsidRDefault="00F75213" w:rsidP="009D7985">
            <w:pPr>
              <w:rPr>
                <w:color w:val="000000"/>
                <w:sz w:val="20"/>
              </w:rPr>
            </w:pPr>
            <w:r w:rsidRPr="00F75213">
              <w:rPr>
                <w:color w:val="000000"/>
                <w:sz w:val="20"/>
              </w:rPr>
              <w:t>Удельный показатель оказанных услуг</w:t>
            </w:r>
          </w:p>
        </w:tc>
        <w:tc>
          <w:tcPr>
            <w:tcW w:w="1246" w:type="dxa"/>
            <w:shd w:val="clear" w:color="auto" w:fill="auto"/>
            <w:vAlign w:val="center"/>
            <w:hideMark/>
          </w:tcPr>
          <w:p w14:paraId="60A1651B" w14:textId="77777777" w:rsidR="00F75213" w:rsidRDefault="00F75213" w:rsidP="00F75213">
            <w:pPr>
              <w:rPr>
                <w:color w:val="000000"/>
                <w:sz w:val="20"/>
              </w:rPr>
            </w:pPr>
            <w:r w:rsidRPr="00F75213">
              <w:rPr>
                <w:color w:val="000000"/>
                <w:sz w:val="20"/>
              </w:rPr>
              <w:t>м3/чел/</w:t>
            </w:r>
          </w:p>
          <w:p w14:paraId="3147954F" w14:textId="4189DAF3" w:rsidR="00F75213" w:rsidRPr="00F75213" w:rsidRDefault="00F75213" w:rsidP="00F75213">
            <w:pPr>
              <w:rPr>
                <w:color w:val="000000"/>
                <w:sz w:val="20"/>
              </w:rPr>
            </w:pPr>
            <w:r w:rsidRPr="00F75213">
              <w:rPr>
                <w:color w:val="000000"/>
                <w:sz w:val="20"/>
              </w:rPr>
              <w:t>месяц</w:t>
            </w:r>
          </w:p>
        </w:tc>
        <w:tc>
          <w:tcPr>
            <w:tcW w:w="931" w:type="dxa"/>
            <w:shd w:val="clear" w:color="auto" w:fill="auto"/>
            <w:vAlign w:val="center"/>
            <w:hideMark/>
          </w:tcPr>
          <w:p w14:paraId="2237B6F1" w14:textId="77777777" w:rsidR="00F75213" w:rsidRPr="00F75213" w:rsidRDefault="00F75213" w:rsidP="00F75213">
            <w:pPr>
              <w:jc w:val="center"/>
              <w:rPr>
                <w:color w:val="000000"/>
                <w:sz w:val="20"/>
              </w:rPr>
            </w:pPr>
            <w:r w:rsidRPr="00F75213">
              <w:rPr>
                <w:color w:val="000000"/>
                <w:sz w:val="20"/>
              </w:rPr>
              <w:t>0,2</w:t>
            </w:r>
          </w:p>
        </w:tc>
        <w:tc>
          <w:tcPr>
            <w:tcW w:w="913" w:type="dxa"/>
            <w:shd w:val="clear" w:color="auto" w:fill="auto"/>
            <w:vAlign w:val="center"/>
            <w:hideMark/>
          </w:tcPr>
          <w:p w14:paraId="4E71FAB7" w14:textId="77777777" w:rsidR="00F75213" w:rsidRPr="00F75213" w:rsidRDefault="00F75213" w:rsidP="00F75213">
            <w:pPr>
              <w:jc w:val="center"/>
              <w:rPr>
                <w:color w:val="000000"/>
                <w:sz w:val="20"/>
              </w:rPr>
            </w:pPr>
            <w:r w:rsidRPr="00F75213">
              <w:rPr>
                <w:color w:val="000000"/>
                <w:sz w:val="20"/>
              </w:rPr>
              <w:t>0,2</w:t>
            </w:r>
          </w:p>
        </w:tc>
        <w:tc>
          <w:tcPr>
            <w:tcW w:w="876" w:type="dxa"/>
            <w:shd w:val="clear" w:color="auto" w:fill="auto"/>
            <w:vAlign w:val="center"/>
            <w:hideMark/>
          </w:tcPr>
          <w:p w14:paraId="05AC1D0B" w14:textId="77777777" w:rsidR="00F75213" w:rsidRPr="00F75213" w:rsidRDefault="00F75213" w:rsidP="00F75213">
            <w:pPr>
              <w:jc w:val="center"/>
              <w:rPr>
                <w:color w:val="000000"/>
                <w:sz w:val="20"/>
              </w:rPr>
            </w:pPr>
            <w:r w:rsidRPr="00F75213">
              <w:rPr>
                <w:color w:val="000000"/>
                <w:sz w:val="20"/>
              </w:rPr>
              <w:t>0,2</w:t>
            </w:r>
          </w:p>
        </w:tc>
        <w:tc>
          <w:tcPr>
            <w:tcW w:w="876" w:type="dxa"/>
            <w:shd w:val="clear" w:color="auto" w:fill="auto"/>
            <w:vAlign w:val="center"/>
            <w:hideMark/>
          </w:tcPr>
          <w:p w14:paraId="36E2EB50" w14:textId="77777777" w:rsidR="00F75213" w:rsidRPr="00F75213" w:rsidRDefault="00F75213" w:rsidP="00F75213">
            <w:pPr>
              <w:jc w:val="center"/>
              <w:rPr>
                <w:color w:val="000000"/>
                <w:sz w:val="20"/>
              </w:rPr>
            </w:pPr>
            <w:r w:rsidRPr="00F75213">
              <w:rPr>
                <w:color w:val="000000"/>
                <w:sz w:val="20"/>
              </w:rPr>
              <w:t>0,2</w:t>
            </w:r>
          </w:p>
        </w:tc>
        <w:tc>
          <w:tcPr>
            <w:tcW w:w="876" w:type="dxa"/>
            <w:shd w:val="clear" w:color="auto" w:fill="auto"/>
            <w:vAlign w:val="center"/>
            <w:hideMark/>
          </w:tcPr>
          <w:p w14:paraId="3A6A3E5E" w14:textId="77777777" w:rsidR="00F75213" w:rsidRPr="00F75213" w:rsidRDefault="00F75213" w:rsidP="00F75213">
            <w:pPr>
              <w:jc w:val="center"/>
              <w:rPr>
                <w:color w:val="000000"/>
                <w:sz w:val="20"/>
              </w:rPr>
            </w:pPr>
            <w:r w:rsidRPr="00F75213">
              <w:rPr>
                <w:color w:val="000000"/>
                <w:sz w:val="20"/>
              </w:rPr>
              <w:t>0,2</w:t>
            </w:r>
          </w:p>
        </w:tc>
        <w:tc>
          <w:tcPr>
            <w:tcW w:w="829" w:type="dxa"/>
            <w:shd w:val="clear" w:color="auto" w:fill="auto"/>
            <w:vAlign w:val="center"/>
            <w:hideMark/>
          </w:tcPr>
          <w:p w14:paraId="18E781FB" w14:textId="77777777" w:rsidR="00F75213" w:rsidRPr="00F75213" w:rsidRDefault="00F75213" w:rsidP="00F75213">
            <w:pPr>
              <w:jc w:val="center"/>
              <w:rPr>
                <w:color w:val="000000"/>
                <w:sz w:val="20"/>
              </w:rPr>
            </w:pPr>
            <w:r w:rsidRPr="00F75213">
              <w:rPr>
                <w:color w:val="000000"/>
                <w:sz w:val="20"/>
              </w:rPr>
              <w:t>0,2</w:t>
            </w:r>
          </w:p>
        </w:tc>
      </w:tr>
      <w:tr w:rsidR="005E3CA4" w:rsidRPr="00F75213" w14:paraId="2161B259" w14:textId="77777777" w:rsidTr="00EE6E11">
        <w:trPr>
          <w:trHeight w:val="780"/>
          <w:jc w:val="center"/>
        </w:trPr>
        <w:tc>
          <w:tcPr>
            <w:tcW w:w="407" w:type="dxa"/>
            <w:shd w:val="clear" w:color="auto" w:fill="auto"/>
            <w:vAlign w:val="center"/>
            <w:hideMark/>
          </w:tcPr>
          <w:p w14:paraId="2A712807" w14:textId="77777777" w:rsidR="00EE6E11" w:rsidRPr="00F75213" w:rsidRDefault="00EE6E11" w:rsidP="00EE6E11">
            <w:pPr>
              <w:rPr>
                <w:color w:val="000000"/>
                <w:sz w:val="20"/>
              </w:rPr>
            </w:pPr>
            <w:r w:rsidRPr="00F75213">
              <w:rPr>
                <w:color w:val="000000"/>
                <w:sz w:val="20"/>
              </w:rPr>
              <w:t>3</w:t>
            </w:r>
          </w:p>
        </w:tc>
        <w:tc>
          <w:tcPr>
            <w:tcW w:w="1484" w:type="dxa"/>
            <w:vMerge/>
            <w:vAlign w:val="center"/>
            <w:hideMark/>
          </w:tcPr>
          <w:p w14:paraId="521951FC" w14:textId="77777777" w:rsidR="00EE6E11" w:rsidRPr="00F75213" w:rsidRDefault="00EE6E11" w:rsidP="00EE6E11">
            <w:pPr>
              <w:rPr>
                <w:color w:val="000000"/>
                <w:sz w:val="20"/>
              </w:rPr>
            </w:pPr>
          </w:p>
        </w:tc>
        <w:tc>
          <w:tcPr>
            <w:tcW w:w="1666" w:type="dxa"/>
            <w:shd w:val="clear" w:color="auto" w:fill="auto"/>
            <w:vAlign w:val="center"/>
            <w:hideMark/>
          </w:tcPr>
          <w:p w14:paraId="306B084A" w14:textId="77777777" w:rsidR="00EE6E11" w:rsidRPr="00F75213" w:rsidRDefault="00EE6E11" w:rsidP="00EE6E11">
            <w:pPr>
              <w:rPr>
                <w:color w:val="000000"/>
                <w:sz w:val="20"/>
              </w:rPr>
            </w:pPr>
            <w:r w:rsidRPr="00F75213">
              <w:rPr>
                <w:color w:val="000000"/>
                <w:sz w:val="20"/>
              </w:rPr>
              <w:t>Доля расходов на оплату услуг в совокупном доходе населения</w:t>
            </w:r>
          </w:p>
        </w:tc>
        <w:tc>
          <w:tcPr>
            <w:tcW w:w="1246" w:type="dxa"/>
            <w:shd w:val="clear" w:color="auto" w:fill="auto"/>
            <w:vAlign w:val="center"/>
            <w:hideMark/>
          </w:tcPr>
          <w:p w14:paraId="1529CD43" w14:textId="77777777" w:rsidR="00EE6E11" w:rsidRPr="00F75213" w:rsidRDefault="00EE6E11" w:rsidP="00EE6E11">
            <w:pPr>
              <w:rPr>
                <w:color w:val="000000"/>
                <w:sz w:val="20"/>
              </w:rPr>
            </w:pPr>
            <w:r w:rsidRPr="00F75213">
              <w:rPr>
                <w:color w:val="000000"/>
                <w:sz w:val="20"/>
              </w:rPr>
              <w:t>%</w:t>
            </w:r>
          </w:p>
        </w:tc>
        <w:tc>
          <w:tcPr>
            <w:tcW w:w="931" w:type="dxa"/>
            <w:shd w:val="clear" w:color="auto" w:fill="auto"/>
            <w:noWrap/>
            <w:vAlign w:val="center"/>
            <w:hideMark/>
          </w:tcPr>
          <w:p w14:paraId="7FB436AA" w14:textId="527DB94D" w:rsidR="00EE6E11" w:rsidRPr="00F75213" w:rsidRDefault="00EE6E11" w:rsidP="00B16DE0">
            <w:pPr>
              <w:jc w:val="center"/>
              <w:rPr>
                <w:rFonts w:ascii="Calibri" w:hAnsi="Calibri" w:cs="Calibri"/>
                <w:color w:val="000000"/>
                <w:sz w:val="22"/>
                <w:szCs w:val="22"/>
              </w:rPr>
            </w:pPr>
            <w:r>
              <w:rPr>
                <w:rFonts w:ascii="Calibri" w:hAnsi="Calibri" w:cs="Calibri"/>
                <w:color w:val="000000"/>
                <w:sz w:val="22"/>
                <w:szCs w:val="22"/>
              </w:rPr>
              <w:t>3,15</w:t>
            </w:r>
          </w:p>
        </w:tc>
        <w:tc>
          <w:tcPr>
            <w:tcW w:w="913" w:type="dxa"/>
            <w:shd w:val="clear" w:color="auto" w:fill="auto"/>
            <w:noWrap/>
            <w:vAlign w:val="center"/>
            <w:hideMark/>
          </w:tcPr>
          <w:p w14:paraId="3FA201DB" w14:textId="2D5BC860" w:rsidR="00EE6E11" w:rsidRPr="00F75213" w:rsidRDefault="00EE6E11" w:rsidP="00B16DE0">
            <w:pPr>
              <w:jc w:val="center"/>
              <w:rPr>
                <w:rFonts w:ascii="Calibri" w:hAnsi="Calibri" w:cs="Calibri"/>
                <w:color w:val="000000"/>
                <w:sz w:val="22"/>
                <w:szCs w:val="22"/>
              </w:rPr>
            </w:pPr>
            <w:r>
              <w:rPr>
                <w:rFonts w:ascii="Calibri" w:hAnsi="Calibri" w:cs="Calibri"/>
                <w:color w:val="000000"/>
                <w:sz w:val="22"/>
                <w:szCs w:val="22"/>
              </w:rPr>
              <w:t>3,17</w:t>
            </w:r>
          </w:p>
        </w:tc>
        <w:tc>
          <w:tcPr>
            <w:tcW w:w="876" w:type="dxa"/>
            <w:shd w:val="clear" w:color="auto" w:fill="auto"/>
            <w:noWrap/>
            <w:vAlign w:val="center"/>
            <w:hideMark/>
          </w:tcPr>
          <w:p w14:paraId="452E1031" w14:textId="160659A8" w:rsidR="00EE6E11" w:rsidRPr="00F75213" w:rsidRDefault="00EE6E11" w:rsidP="00B16DE0">
            <w:pPr>
              <w:jc w:val="center"/>
              <w:rPr>
                <w:rFonts w:ascii="Calibri" w:hAnsi="Calibri" w:cs="Calibri"/>
                <w:color w:val="000000"/>
                <w:sz w:val="22"/>
                <w:szCs w:val="22"/>
              </w:rPr>
            </w:pPr>
            <w:r>
              <w:rPr>
                <w:rFonts w:ascii="Calibri" w:hAnsi="Calibri" w:cs="Calibri"/>
                <w:color w:val="000000"/>
                <w:sz w:val="22"/>
                <w:szCs w:val="22"/>
              </w:rPr>
              <w:t>3,19</w:t>
            </w:r>
          </w:p>
        </w:tc>
        <w:tc>
          <w:tcPr>
            <w:tcW w:w="876" w:type="dxa"/>
            <w:shd w:val="clear" w:color="auto" w:fill="auto"/>
            <w:noWrap/>
            <w:vAlign w:val="center"/>
            <w:hideMark/>
          </w:tcPr>
          <w:p w14:paraId="132FF548" w14:textId="7A157F69" w:rsidR="00EE6E11" w:rsidRPr="00F75213" w:rsidRDefault="00EE6E11" w:rsidP="00B16DE0">
            <w:pPr>
              <w:jc w:val="center"/>
              <w:rPr>
                <w:rFonts w:ascii="Calibri" w:hAnsi="Calibri" w:cs="Calibri"/>
                <w:color w:val="000000"/>
                <w:sz w:val="22"/>
                <w:szCs w:val="22"/>
              </w:rPr>
            </w:pPr>
            <w:r>
              <w:rPr>
                <w:rFonts w:ascii="Calibri" w:hAnsi="Calibri" w:cs="Calibri"/>
                <w:color w:val="000000"/>
                <w:sz w:val="22"/>
                <w:szCs w:val="22"/>
              </w:rPr>
              <w:t>3,21</w:t>
            </w:r>
          </w:p>
        </w:tc>
        <w:tc>
          <w:tcPr>
            <w:tcW w:w="876" w:type="dxa"/>
            <w:shd w:val="clear" w:color="auto" w:fill="auto"/>
            <w:noWrap/>
            <w:vAlign w:val="center"/>
            <w:hideMark/>
          </w:tcPr>
          <w:p w14:paraId="31E17797" w14:textId="32D6EDED" w:rsidR="00EE6E11" w:rsidRPr="00F75213" w:rsidRDefault="00EE6E11" w:rsidP="00B16DE0">
            <w:pPr>
              <w:jc w:val="center"/>
              <w:rPr>
                <w:rFonts w:ascii="Calibri" w:hAnsi="Calibri" w:cs="Calibri"/>
                <w:color w:val="000000"/>
                <w:sz w:val="22"/>
                <w:szCs w:val="22"/>
              </w:rPr>
            </w:pPr>
            <w:r>
              <w:rPr>
                <w:rFonts w:ascii="Calibri" w:hAnsi="Calibri" w:cs="Calibri"/>
                <w:color w:val="000000"/>
                <w:sz w:val="22"/>
                <w:szCs w:val="22"/>
              </w:rPr>
              <w:t>3,23</w:t>
            </w:r>
          </w:p>
        </w:tc>
        <w:tc>
          <w:tcPr>
            <w:tcW w:w="829" w:type="dxa"/>
            <w:shd w:val="clear" w:color="auto" w:fill="auto"/>
            <w:vAlign w:val="center"/>
            <w:hideMark/>
          </w:tcPr>
          <w:p w14:paraId="31B5AAAE" w14:textId="39BF517D" w:rsidR="00EE6E11" w:rsidRPr="00F75213" w:rsidRDefault="00EE6E11" w:rsidP="00B16DE0">
            <w:pPr>
              <w:jc w:val="center"/>
              <w:rPr>
                <w:color w:val="FF0000"/>
                <w:sz w:val="20"/>
              </w:rPr>
            </w:pPr>
            <w:r>
              <w:rPr>
                <w:color w:val="FF0000"/>
                <w:sz w:val="20"/>
              </w:rPr>
              <w:t>3,29</w:t>
            </w:r>
          </w:p>
        </w:tc>
      </w:tr>
      <w:tr w:rsidR="005E3CA4" w:rsidRPr="00F75213" w14:paraId="6391C700" w14:textId="77777777" w:rsidTr="00EE6E11">
        <w:trPr>
          <w:trHeight w:val="525"/>
          <w:jc w:val="center"/>
        </w:trPr>
        <w:tc>
          <w:tcPr>
            <w:tcW w:w="407" w:type="dxa"/>
            <w:shd w:val="clear" w:color="auto" w:fill="auto"/>
            <w:vAlign w:val="center"/>
            <w:hideMark/>
          </w:tcPr>
          <w:p w14:paraId="3C03D1B4" w14:textId="77777777" w:rsidR="00EE6E11" w:rsidRPr="00F75213" w:rsidRDefault="00EE6E11" w:rsidP="00EE6E11">
            <w:pPr>
              <w:rPr>
                <w:color w:val="000000"/>
                <w:sz w:val="20"/>
              </w:rPr>
            </w:pPr>
            <w:r w:rsidRPr="00F75213">
              <w:rPr>
                <w:color w:val="000000"/>
                <w:sz w:val="20"/>
              </w:rPr>
              <w:t>4</w:t>
            </w:r>
          </w:p>
        </w:tc>
        <w:tc>
          <w:tcPr>
            <w:tcW w:w="1484" w:type="dxa"/>
            <w:vMerge w:val="restart"/>
            <w:shd w:val="clear" w:color="auto" w:fill="auto"/>
            <w:vAlign w:val="center"/>
            <w:hideMark/>
          </w:tcPr>
          <w:p w14:paraId="7990CA44" w14:textId="77777777" w:rsidR="00EE6E11" w:rsidRPr="00F75213" w:rsidRDefault="00EE6E11" w:rsidP="00EE6E11">
            <w:pPr>
              <w:rPr>
                <w:color w:val="000000"/>
                <w:sz w:val="20"/>
              </w:rPr>
            </w:pPr>
            <w:r w:rsidRPr="00F75213">
              <w:rPr>
                <w:color w:val="000000"/>
                <w:sz w:val="20"/>
              </w:rPr>
              <w:t>Спрос на коммунальные ресурсы</w:t>
            </w:r>
          </w:p>
        </w:tc>
        <w:tc>
          <w:tcPr>
            <w:tcW w:w="1666" w:type="dxa"/>
            <w:shd w:val="clear" w:color="auto" w:fill="auto"/>
            <w:vAlign w:val="center"/>
            <w:hideMark/>
          </w:tcPr>
          <w:p w14:paraId="42AC97C7" w14:textId="77777777" w:rsidR="00EE6E11" w:rsidRPr="00F75213" w:rsidRDefault="00EE6E11" w:rsidP="00EE6E11">
            <w:pPr>
              <w:rPr>
                <w:color w:val="000000"/>
                <w:sz w:val="20"/>
              </w:rPr>
            </w:pPr>
            <w:r w:rsidRPr="00F75213">
              <w:rPr>
                <w:color w:val="000000"/>
                <w:sz w:val="20"/>
              </w:rPr>
              <w:t>Общий объем реализация</w:t>
            </w:r>
          </w:p>
        </w:tc>
        <w:tc>
          <w:tcPr>
            <w:tcW w:w="1246" w:type="dxa"/>
            <w:shd w:val="clear" w:color="auto" w:fill="auto"/>
            <w:vAlign w:val="center"/>
            <w:hideMark/>
          </w:tcPr>
          <w:p w14:paraId="7247778B" w14:textId="77777777" w:rsidR="00EE6E11" w:rsidRPr="00F75213" w:rsidRDefault="00EE6E11" w:rsidP="00EE6E11">
            <w:pPr>
              <w:rPr>
                <w:color w:val="000000"/>
                <w:sz w:val="20"/>
              </w:rPr>
            </w:pPr>
            <w:proofErr w:type="spellStart"/>
            <w:r w:rsidRPr="00F75213">
              <w:rPr>
                <w:color w:val="000000"/>
                <w:sz w:val="20"/>
              </w:rPr>
              <w:t>тыс.куб</w:t>
            </w:r>
            <w:proofErr w:type="spellEnd"/>
            <w:r w:rsidRPr="00F75213">
              <w:rPr>
                <w:color w:val="000000"/>
                <w:sz w:val="20"/>
              </w:rPr>
              <w:t>. м</w:t>
            </w:r>
          </w:p>
        </w:tc>
        <w:tc>
          <w:tcPr>
            <w:tcW w:w="931" w:type="dxa"/>
            <w:shd w:val="clear" w:color="auto" w:fill="auto"/>
            <w:noWrap/>
            <w:vAlign w:val="center"/>
            <w:hideMark/>
          </w:tcPr>
          <w:p w14:paraId="3AC20FED" w14:textId="35BBFD8F" w:rsidR="00EE6E11" w:rsidRPr="00F75213" w:rsidRDefault="00EE6E11" w:rsidP="00EE6E11">
            <w:pPr>
              <w:jc w:val="right"/>
              <w:rPr>
                <w:rFonts w:ascii="Calibri" w:hAnsi="Calibri" w:cs="Calibri"/>
                <w:color w:val="000000"/>
                <w:sz w:val="22"/>
                <w:szCs w:val="22"/>
              </w:rPr>
            </w:pPr>
            <w:r>
              <w:rPr>
                <w:color w:val="000000"/>
              </w:rPr>
              <w:t>361,16</w:t>
            </w:r>
          </w:p>
        </w:tc>
        <w:tc>
          <w:tcPr>
            <w:tcW w:w="913" w:type="dxa"/>
            <w:shd w:val="clear" w:color="auto" w:fill="auto"/>
            <w:noWrap/>
            <w:vAlign w:val="center"/>
            <w:hideMark/>
          </w:tcPr>
          <w:p w14:paraId="41E9B776" w14:textId="6FE70354" w:rsidR="00EE6E11" w:rsidRPr="00F75213" w:rsidRDefault="00EE6E11" w:rsidP="00EE6E11">
            <w:pPr>
              <w:jc w:val="right"/>
              <w:rPr>
                <w:rFonts w:ascii="Calibri" w:hAnsi="Calibri" w:cs="Calibri"/>
                <w:color w:val="000000"/>
                <w:sz w:val="22"/>
                <w:szCs w:val="22"/>
              </w:rPr>
            </w:pPr>
            <w:r>
              <w:rPr>
                <w:color w:val="000000"/>
              </w:rPr>
              <w:t>359,36</w:t>
            </w:r>
          </w:p>
        </w:tc>
        <w:tc>
          <w:tcPr>
            <w:tcW w:w="876" w:type="dxa"/>
            <w:shd w:val="clear" w:color="auto" w:fill="auto"/>
            <w:noWrap/>
            <w:vAlign w:val="center"/>
            <w:hideMark/>
          </w:tcPr>
          <w:p w14:paraId="3E3004D5" w14:textId="0C779226" w:rsidR="00EE6E11" w:rsidRPr="00F75213" w:rsidRDefault="00EE6E11" w:rsidP="00EE6E11">
            <w:pPr>
              <w:jc w:val="right"/>
              <w:rPr>
                <w:rFonts w:ascii="Calibri" w:hAnsi="Calibri" w:cs="Calibri"/>
                <w:color w:val="000000"/>
                <w:sz w:val="22"/>
                <w:szCs w:val="22"/>
              </w:rPr>
            </w:pPr>
            <w:r>
              <w:rPr>
                <w:color w:val="000000"/>
              </w:rPr>
              <w:t>357,57</w:t>
            </w:r>
          </w:p>
        </w:tc>
        <w:tc>
          <w:tcPr>
            <w:tcW w:w="876" w:type="dxa"/>
            <w:shd w:val="clear" w:color="auto" w:fill="auto"/>
            <w:noWrap/>
            <w:vAlign w:val="center"/>
            <w:hideMark/>
          </w:tcPr>
          <w:p w14:paraId="5336267C" w14:textId="2A1F7273" w:rsidR="00EE6E11" w:rsidRPr="00F75213" w:rsidRDefault="00EE6E11" w:rsidP="00EE6E11">
            <w:pPr>
              <w:jc w:val="right"/>
              <w:rPr>
                <w:rFonts w:ascii="Calibri" w:hAnsi="Calibri" w:cs="Calibri"/>
                <w:color w:val="000000"/>
                <w:sz w:val="22"/>
                <w:szCs w:val="22"/>
              </w:rPr>
            </w:pPr>
            <w:r>
              <w:rPr>
                <w:color w:val="000000"/>
              </w:rPr>
              <w:t>355,79</w:t>
            </w:r>
          </w:p>
        </w:tc>
        <w:tc>
          <w:tcPr>
            <w:tcW w:w="876" w:type="dxa"/>
            <w:shd w:val="clear" w:color="auto" w:fill="auto"/>
            <w:noWrap/>
            <w:vAlign w:val="center"/>
            <w:hideMark/>
          </w:tcPr>
          <w:p w14:paraId="5F6F4B58" w14:textId="4404E254" w:rsidR="00EE6E11" w:rsidRPr="00F75213" w:rsidRDefault="00EE6E11" w:rsidP="00EE6E11">
            <w:pPr>
              <w:jc w:val="right"/>
              <w:rPr>
                <w:rFonts w:ascii="Calibri" w:hAnsi="Calibri" w:cs="Calibri"/>
                <w:color w:val="000000"/>
                <w:sz w:val="22"/>
                <w:szCs w:val="22"/>
              </w:rPr>
            </w:pPr>
            <w:r>
              <w:rPr>
                <w:color w:val="000000"/>
              </w:rPr>
              <w:t>354,02</w:t>
            </w:r>
          </w:p>
        </w:tc>
        <w:tc>
          <w:tcPr>
            <w:tcW w:w="829" w:type="dxa"/>
            <w:shd w:val="clear" w:color="auto" w:fill="auto"/>
            <w:noWrap/>
            <w:vAlign w:val="center"/>
            <w:hideMark/>
          </w:tcPr>
          <w:p w14:paraId="4BAA692D" w14:textId="44056B38" w:rsidR="00EE6E11" w:rsidRPr="00F75213" w:rsidRDefault="00EE6E11" w:rsidP="00EE6E11">
            <w:pPr>
              <w:jc w:val="right"/>
              <w:rPr>
                <w:rFonts w:ascii="Calibri" w:hAnsi="Calibri" w:cs="Calibri"/>
                <w:color w:val="000000"/>
                <w:sz w:val="22"/>
                <w:szCs w:val="22"/>
              </w:rPr>
            </w:pPr>
            <w:r>
              <w:rPr>
                <w:rFonts w:ascii="Calibri" w:hAnsi="Calibri" w:cs="Calibri"/>
                <w:color w:val="000000"/>
                <w:sz w:val="22"/>
                <w:szCs w:val="22"/>
              </w:rPr>
              <w:t>348,7</w:t>
            </w:r>
          </w:p>
        </w:tc>
      </w:tr>
      <w:tr w:rsidR="00F75213" w:rsidRPr="00F75213" w14:paraId="1C265421" w14:textId="77777777" w:rsidTr="00EE6E11">
        <w:trPr>
          <w:trHeight w:val="558"/>
          <w:jc w:val="center"/>
        </w:trPr>
        <w:tc>
          <w:tcPr>
            <w:tcW w:w="407" w:type="dxa"/>
            <w:shd w:val="clear" w:color="auto" w:fill="auto"/>
            <w:vAlign w:val="center"/>
            <w:hideMark/>
          </w:tcPr>
          <w:p w14:paraId="6A8C3B2A" w14:textId="325F9C77" w:rsidR="00F75213" w:rsidRPr="00F75213" w:rsidRDefault="00F75213" w:rsidP="00F75213">
            <w:pPr>
              <w:rPr>
                <w:color w:val="000000"/>
                <w:sz w:val="20"/>
              </w:rPr>
            </w:pPr>
            <w:r w:rsidRPr="00F75213">
              <w:rPr>
                <w:color w:val="000000"/>
                <w:sz w:val="20"/>
              </w:rPr>
              <w:t> </w:t>
            </w:r>
            <w:r w:rsidR="00EE6E11">
              <w:rPr>
                <w:color w:val="000000"/>
                <w:sz w:val="20"/>
              </w:rPr>
              <w:t>5</w:t>
            </w:r>
          </w:p>
        </w:tc>
        <w:tc>
          <w:tcPr>
            <w:tcW w:w="1484" w:type="dxa"/>
            <w:vMerge/>
            <w:vAlign w:val="center"/>
            <w:hideMark/>
          </w:tcPr>
          <w:p w14:paraId="20C6B73E" w14:textId="77777777" w:rsidR="00F75213" w:rsidRPr="00F75213" w:rsidRDefault="00F75213" w:rsidP="00F75213">
            <w:pPr>
              <w:rPr>
                <w:color w:val="000000"/>
                <w:sz w:val="20"/>
              </w:rPr>
            </w:pPr>
          </w:p>
        </w:tc>
        <w:tc>
          <w:tcPr>
            <w:tcW w:w="1666" w:type="dxa"/>
            <w:shd w:val="clear" w:color="auto" w:fill="auto"/>
            <w:vAlign w:val="center"/>
            <w:hideMark/>
          </w:tcPr>
          <w:p w14:paraId="0270781B" w14:textId="77777777" w:rsidR="00F75213" w:rsidRPr="00F75213" w:rsidRDefault="00F75213" w:rsidP="009D7985">
            <w:pPr>
              <w:rPr>
                <w:color w:val="000000"/>
                <w:sz w:val="20"/>
              </w:rPr>
            </w:pPr>
            <w:r w:rsidRPr="00F75213">
              <w:rPr>
                <w:color w:val="000000"/>
                <w:sz w:val="20"/>
              </w:rPr>
              <w:t xml:space="preserve">Норматив на приготовление пищи и нагрев воды с использованием газовой плиты при отсутствии  центрального горячего водоснабжения при отсутствии приборов учета расхода газа, </w:t>
            </w:r>
          </w:p>
        </w:tc>
        <w:tc>
          <w:tcPr>
            <w:tcW w:w="1246" w:type="dxa"/>
            <w:shd w:val="clear" w:color="auto" w:fill="auto"/>
            <w:vAlign w:val="center"/>
            <w:hideMark/>
          </w:tcPr>
          <w:p w14:paraId="2FBC483A" w14:textId="07C23E9A" w:rsidR="00F75213" w:rsidRPr="00F75213" w:rsidRDefault="00F75213" w:rsidP="00EE6E11">
            <w:pPr>
              <w:rPr>
                <w:color w:val="000000"/>
                <w:sz w:val="20"/>
              </w:rPr>
            </w:pPr>
            <w:r w:rsidRPr="00F75213">
              <w:rPr>
                <w:color w:val="000000"/>
                <w:sz w:val="20"/>
              </w:rPr>
              <w:t> </w:t>
            </w:r>
            <w:r w:rsidR="00EE6E11">
              <w:rPr>
                <w:color w:val="000000"/>
                <w:sz w:val="20"/>
              </w:rPr>
              <w:t>куб. м/месяц/чел</w:t>
            </w:r>
          </w:p>
        </w:tc>
        <w:tc>
          <w:tcPr>
            <w:tcW w:w="931" w:type="dxa"/>
            <w:shd w:val="clear" w:color="auto" w:fill="auto"/>
            <w:noWrap/>
            <w:vAlign w:val="center"/>
            <w:hideMark/>
          </w:tcPr>
          <w:p w14:paraId="652B9730"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11,5</w:t>
            </w:r>
          </w:p>
        </w:tc>
        <w:tc>
          <w:tcPr>
            <w:tcW w:w="913" w:type="dxa"/>
            <w:shd w:val="clear" w:color="auto" w:fill="auto"/>
            <w:noWrap/>
            <w:vAlign w:val="center"/>
            <w:hideMark/>
          </w:tcPr>
          <w:p w14:paraId="5453ED2B"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11,5</w:t>
            </w:r>
          </w:p>
        </w:tc>
        <w:tc>
          <w:tcPr>
            <w:tcW w:w="876" w:type="dxa"/>
            <w:shd w:val="clear" w:color="auto" w:fill="auto"/>
            <w:noWrap/>
            <w:vAlign w:val="center"/>
            <w:hideMark/>
          </w:tcPr>
          <w:p w14:paraId="32BE7791"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11,5</w:t>
            </w:r>
          </w:p>
        </w:tc>
        <w:tc>
          <w:tcPr>
            <w:tcW w:w="876" w:type="dxa"/>
            <w:shd w:val="clear" w:color="auto" w:fill="auto"/>
            <w:noWrap/>
            <w:vAlign w:val="center"/>
            <w:hideMark/>
          </w:tcPr>
          <w:p w14:paraId="4FFDD38F"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11,5</w:t>
            </w:r>
          </w:p>
        </w:tc>
        <w:tc>
          <w:tcPr>
            <w:tcW w:w="876" w:type="dxa"/>
            <w:shd w:val="clear" w:color="auto" w:fill="auto"/>
            <w:noWrap/>
            <w:vAlign w:val="center"/>
            <w:hideMark/>
          </w:tcPr>
          <w:p w14:paraId="57AA05A4"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11,5</w:t>
            </w:r>
          </w:p>
        </w:tc>
        <w:tc>
          <w:tcPr>
            <w:tcW w:w="829" w:type="dxa"/>
            <w:shd w:val="clear" w:color="auto" w:fill="auto"/>
            <w:noWrap/>
            <w:vAlign w:val="center"/>
            <w:hideMark/>
          </w:tcPr>
          <w:p w14:paraId="30A7459D"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11,5</w:t>
            </w:r>
          </w:p>
        </w:tc>
      </w:tr>
      <w:tr w:rsidR="00F75213" w:rsidRPr="00F75213" w14:paraId="25341A71" w14:textId="77777777" w:rsidTr="005E3CA4">
        <w:trPr>
          <w:trHeight w:val="525"/>
          <w:jc w:val="center"/>
        </w:trPr>
        <w:tc>
          <w:tcPr>
            <w:tcW w:w="407" w:type="dxa"/>
            <w:shd w:val="clear" w:color="auto" w:fill="auto"/>
            <w:vAlign w:val="center"/>
            <w:hideMark/>
          </w:tcPr>
          <w:p w14:paraId="05764365" w14:textId="19025E5E" w:rsidR="00F75213" w:rsidRPr="00F75213" w:rsidRDefault="00F75213" w:rsidP="00F75213">
            <w:pPr>
              <w:rPr>
                <w:color w:val="000000"/>
                <w:sz w:val="20"/>
              </w:rPr>
            </w:pPr>
            <w:r w:rsidRPr="00F75213">
              <w:rPr>
                <w:color w:val="000000"/>
                <w:sz w:val="20"/>
              </w:rPr>
              <w:t> </w:t>
            </w:r>
            <w:r w:rsidR="00EE6E11">
              <w:rPr>
                <w:color w:val="000000"/>
                <w:sz w:val="20"/>
              </w:rPr>
              <w:t>6</w:t>
            </w:r>
          </w:p>
        </w:tc>
        <w:tc>
          <w:tcPr>
            <w:tcW w:w="1484" w:type="dxa"/>
            <w:vMerge/>
            <w:vAlign w:val="center"/>
            <w:hideMark/>
          </w:tcPr>
          <w:p w14:paraId="25041F28" w14:textId="77777777" w:rsidR="00F75213" w:rsidRPr="00F75213" w:rsidRDefault="00F75213" w:rsidP="00F75213">
            <w:pPr>
              <w:rPr>
                <w:color w:val="000000"/>
                <w:sz w:val="20"/>
              </w:rPr>
            </w:pPr>
          </w:p>
        </w:tc>
        <w:tc>
          <w:tcPr>
            <w:tcW w:w="1666" w:type="dxa"/>
            <w:shd w:val="clear" w:color="auto" w:fill="auto"/>
            <w:vAlign w:val="center"/>
            <w:hideMark/>
          </w:tcPr>
          <w:p w14:paraId="2A2C147B" w14:textId="77777777" w:rsidR="00F75213" w:rsidRPr="00F75213" w:rsidRDefault="00F75213" w:rsidP="009D7985">
            <w:pPr>
              <w:rPr>
                <w:color w:val="000000"/>
                <w:sz w:val="20"/>
              </w:rPr>
            </w:pPr>
            <w:r w:rsidRPr="00F75213">
              <w:rPr>
                <w:color w:val="000000"/>
                <w:sz w:val="20"/>
              </w:rPr>
              <w:t xml:space="preserve">Норматив на отопление жилых помещений  </w:t>
            </w:r>
            <w:proofErr w:type="gramStart"/>
            <w:r w:rsidRPr="00F75213">
              <w:rPr>
                <w:color w:val="000000"/>
                <w:sz w:val="20"/>
              </w:rPr>
              <w:t>в</w:t>
            </w:r>
            <w:proofErr w:type="gramEnd"/>
            <w:r w:rsidRPr="00F75213">
              <w:rPr>
                <w:color w:val="000000"/>
                <w:sz w:val="20"/>
              </w:rPr>
              <w:t xml:space="preserve"> ОП газа, </w:t>
            </w:r>
          </w:p>
        </w:tc>
        <w:tc>
          <w:tcPr>
            <w:tcW w:w="1246" w:type="dxa"/>
            <w:shd w:val="clear" w:color="auto" w:fill="auto"/>
            <w:vAlign w:val="center"/>
            <w:hideMark/>
          </w:tcPr>
          <w:p w14:paraId="781A6914" w14:textId="06C296CE" w:rsidR="00F75213" w:rsidRPr="00F75213" w:rsidRDefault="00F75213" w:rsidP="00EE6E11">
            <w:pPr>
              <w:rPr>
                <w:color w:val="000000"/>
                <w:sz w:val="20"/>
              </w:rPr>
            </w:pPr>
            <w:r w:rsidRPr="00F75213">
              <w:rPr>
                <w:color w:val="000000"/>
                <w:sz w:val="20"/>
              </w:rPr>
              <w:t> </w:t>
            </w:r>
            <w:r w:rsidR="00EE6E11">
              <w:rPr>
                <w:color w:val="000000"/>
                <w:sz w:val="20"/>
              </w:rPr>
              <w:t>куб. м/месяц/м2</w:t>
            </w:r>
          </w:p>
        </w:tc>
        <w:tc>
          <w:tcPr>
            <w:tcW w:w="931" w:type="dxa"/>
            <w:shd w:val="clear" w:color="auto" w:fill="auto"/>
            <w:noWrap/>
            <w:vAlign w:val="center"/>
            <w:hideMark/>
          </w:tcPr>
          <w:p w14:paraId="283E1F86"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13,3</w:t>
            </w:r>
          </w:p>
        </w:tc>
        <w:tc>
          <w:tcPr>
            <w:tcW w:w="913" w:type="dxa"/>
            <w:shd w:val="clear" w:color="auto" w:fill="auto"/>
            <w:noWrap/>
            <w:vAlign w:val="center"/>
            <w:hideMark/>
          </w:tcPr>
          <w:p w14:paraId="724C29E0"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13,3</w:t>
            </w:r>
          </w:p>
        </w:tc>
        <w:tc>
          <w:tcPr>
            <w:tcW w:w="876" w:type="dxa"/>
            <w:shd w:val="clear" w:color="auto" w:fill="auto"/>
            <w:noWrap/>
            <w:vAlign w:val="center"/>
            <w:hideMark/>
          </w:tcPr>
          <w:p w14:paraId="6EEF5A2D"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13,3</w:t>
            </w:r>
          </w:p>
        </w:tc>
        <w:tc>
          <w:tcPr>
            <w:tcW w:w="876" w:type="dxa"/>
            <w:shd w:val="clear" w:color="auto" w:fill="auto"/>
            <w:noWrap/>
            <w:vAlign w:val="center"/>
            <w:hideMark/>
          </w:tcPr>
          <w:p w14:paraId="6F636E73"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13,3</w:t>
            </w:r>
          </w:p>
        </w:tc>
        <w:tc>
          <w:tcPr>
            <w:tcW w:w="876" w:type="dxa"/>
            <w:shd w:val="clear" w:color="auto" w:fill="auto"/>
            <w:noWrap/>
            <w:vAlign w:val="center"/>
            <w:hideMark/>
          </w:tcPr>
          <w:p w14:paraId="54912697"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13,3</w:t>
            </w:r>
          </w:p>
        </w:tc>
        <w:tc>
          <w:tcPr>
            <w:tcW w:w="829" w:type="dxa"/>
            <w:shd w:val="clear" w:color="auto" w:fill="auto"/>
            <w:noWrap/>
            <w:vAlign w:val="center"/>
            <w:hideMark/>
          </w:tcPr>
          <w:p w14:paraId="5F824F96" w14:textId="77777777" w:rsidR="00F75213" w:rsidRPr="00F75213" w:rsidRDefault="00F75213" w:rsidP="00B16DE0">
            <w:pPr>
              <w:jc w:val="center"/>
              <w:rPr>
                <w:rFonts w:ascii="Calibri" w:hAnsi="Calibri" w:cs="Calibri"/>
                <w:color w:val="000000"/>
                <w:sz w:val="22"/>
                <w:szCs w:val="22"/>
              </w:rPr>
            </w:pPr>
            <w:r w:rsidRPr="00F75213">
              <w:rPr>
                <w:rFonts w:ascii="Calibri" w:hAnsi="Calibri" w:cs="Calibri"/>
                <w:color w:val="000000"/>
                <w:sz w:val="22"/>
                <w:szCs w:val="22"/>
              </w:rPr>
              <w:t>13,3</w:t>
            </w:r>
          </w:p>
        </w:tc>
      </w:tr>
      <w:tr w:rsidR="005E3CA4" w:rsidRPr="00F75213" w14:paraId="5C0C608C" w14:textId="77777777" w:rsidTr="005E3CA4">
        <w:trPr>
          <w:trHeight w:val="525"/>
          <w:jc w:val="center"/>
        </w:trPr>
        <w:tc>
          <w:tcPr>
            <w:tcW w:w="407" w:type="dxa"/>
            <w:shd w:val="clear" w:color="auto" w:fill="auto"/>
            <w:vAlign w:val="center"/>
            <w:hideMark/>
          </w:tcPr>
          <w:p w14:paraId="1718CCAB" w14:textId="76728B31" w:rsidR="005E3CA4" w:rsidRPr="00F75213" w:rsidRDefault="005E3CA4" w:rsidP="005E3CA4">
            <w:pPr>
              <w:rPr>
                <w:color w:val="000000"/>
                <w:sz w:val="20"/>
              </w:rPr>
            </w:pPr>
            <w:r>
              <w:rPr>
                <w:color w:val="000000"/>
                <w:sz w:val="20"/>
              </w:rPr>
              <w:t>7</w:t>
            </w:r>
          </w:p>
        </w:tc>
        <w:tc>
          <w:tcPr>
            <w:tcW w:w="1484" w:type="dxa"/>
            <w:vMerge/>
            <w:vAlign w:val="center"/>
            <w:hideMark/>
          </w:tcPr>
          <w:p w14:paraId="2D706901" w14:textId="77777777" w:rsidR="005E3CA4" w:rsidRPr="00F75213" w:rsidRDefault="005E3CA4" w:rsidP="005E3CA4">
            <w:pPr>
              <w:rPr>
                <w:color w:val="000000"/>
                <w:sz w:val="20"/>
              </w:rPr>
            </w:pPr>
          </w:p>
        </w:tc>
        <w:tc>
          <w:tcPr>
            <w:tcW w:w="1666" w:type="dxa"/>
            <w:shd w:val="clear" w:color="auto" w:fill="auto"/>
            <w:vAlign w:val="center"/>
            <w:hideMark/>
          </w:tcPr>
          <w:p w14:paraId="4C791DA2" w14:textId="77777777" w:rsidR="005E3CA4" w:rsidRPr="00F75213" w:rsidRDefault="005E3CA4" w:rsidP="005E3CA4">
            <w:pPr>
              <w:rPr>
                <w:color w:val="000000"/>
                <w:sz w:val="20"/>
              </w:rPr>
            </w:pPr>
            <w:r w:rsidRPr="00F75213">
              <w:rPr>
                <w:color w:val="000000"/>
                <w:sz w:val="20"/>
              </w:rPr>
              <w:t>Величина новых присоединяемых нагрузок</w:t>
            </w:r>
          </w:p>
        </w:tc>
        <w:tc>
          <w:tcPr>
            <w:tcW w:w="1246" w:type="dxa"/>
            <w:shd w:val="clear" w:color="auto" w:fill="auto"/>
            <w:vAlign w:val="center"/>
            <w:hideMark/>
          </w:tcPr>
          <w:p w14:paraId="5D72BA9F" w14:textId="77777777" w:rsidR="005E3CA4" w:rsidRPr="00F75213" w:rsidRDefault="005E3CA4" w:rsidP="005E3CA4">
            <w:pPr>
              <w:rPr>
                <w:color w:val="000000"/>
                <w:sz w:val="20"/>
              </w:rPr>
            </w:pPr>
            <w:r w:rsidRPr="00F75213">
              <w:rPr>
                <w:color w:val="000000"/>
                <w:sz w:val="20"/>
              </w:rPr>
              <w:t>%</w:t>
            </w:r>
          </w:p>
        </w:tc>
        <w:tc>
          <w:tcPr>
            <w:tcW w:w="931" w:type="dxa"/>
            <w:shd w:val="clear" w:color="auto" w:fill="auto"/>
            <w:vAlign w:val="center"/>
            <w:hideMark/>
          </w:tcPr>
          <w:p w14:paraId="156E5FBF" w14:textId="32F9FC67" w:rsidR="005E3CA4" w:rsidRPr="00F75213" w:rsidRDefault="005E3CA4" w:rsidP="005E3CA4">
            <w:pPr>
              <w:jc w:val="center"/>
              <w:rPr>
                <w:color w:val="000000"/>
                <w:sz w:val="20"/>
              </w:rPr>
            </w:pPr>
            <w:r>
              <w:rPr>
                <w:color w:val="000000"/>
                <w:sz w:val="20"/>
              </w:rPr>
              <w:t>99,5</w:t>
            </w:r>
          </w:p>
        </w:tc>
        <w:tc>
          <w:tcPr>
            <w:tcW w:w="913" w:type="dxa"/>
            <w:shd w:val="clear" w:color="auto" w:fill="auto"/>
            <w:vAlign w:val="center"/>
            <w:hideMark/>
          </w:tcPr>
          <w:p w14:paraId="465BF123" w14:textId="5F63D6C7" w:rsidR="005E3CA4" w:rsidRPr="00F75213" w:rsidRDefault="005E3CA4" w:rsidP="005E3CA4">
            <w:pPr>
              <w:jc w:val="center"/>
              <w:rPr>
                <w:color w:val="000000"/>
                <w:sz w:val="20"/>
              </w:rPr>
            </w:pPr>
            <w:r w:rsidRPr="00F472B6">
              <w:rPr>
                <w:color w:val="000000"/>
                <w:sz w:val="20"/>
              </w:rPr>
              <w:t>99,5</w:t>
            </w:r>
          </w:p>
        </w:tc>
        <w:tc>
          <w:tcPr>
            <w:tcW w:w="876" w:type="dxa"/>
            <w:shd w:val="clear" w:color="auto" w:fill="auto"/>
            <w:vAlign w:val="center"/>
            <w:hideMark/>
          </w:tcPr>
          <w:p w14:paraId="503EA1E2" w14:textId="1732E138" w:rsidR="005E3CA4" w:rsidRPr="00F75213" w:rsidRDefault="005E3CA4" w:rsidP="005E3CA4">
            <w:pPr>
              <w:jc w:val="center"/>
              <w:rPr>
                <w:color w:val="000000"/>
                <w:sz w:val="20"/>
              </w:rPr>
            </w:pPr>
            <w:r w:rsidRPr="00F472B6">
              <w:rPr>
                <w:color w:val="000000"/>
                <w:sz w:val="20"/>
              </w:rPr>
              <w:t>99,5</w:t>
            </w:r>
          </w:p>
        </w:tc>
        <w:tc>
          <w:tcPr>
            <w:tcW w:w="876" w:type="dxa"/>
            <w:shd w:val="clear" w:color="auto" w:fill="auto"/>
            <w:vAlign w:val="center"/>
            <w:hideMark/>
          </w:tcPr>
          <w:p w14:paraId="0DD53099" w14:textId="3BCA9161" w:rsidR="005E3CA4" w:rsidRPr="00F75213" w:rsidRDefault="005E3CA4" w:rsidP="005E3CA4">
            <w:pPr>
              <w:jc w:val="center"/>
              <w:rPr>
                <w:color w:val="000000"/>
                <w:sz w:val="20"/>
              </w:rPr>
            </w:pPr>
            <w:r w:rsidRPr="00F472B6">
              <w:rPr>
                <w:color w:val="000000"/>
                <w:sz w:val="20"/>
              </w:rPr>
              <w:t>99,5</w:t>
            </w:r>
          </w:p>
        </w:tc>
        <w:tc>
          <w:tcPr>
            <w:tcW w:w="876" w:type="dxa"/>
            <w:shd w:val="clear" w:color="auto" w:fill="auto"/>
            <w:vAlign w:val="center"/>
            <w:hideMark/>
          </w:tcPr>
          <w:p w14:paraId="46B61AB9" w14:textId="343AB084" w:rsidR="005E3CA4" w:rsidRPr="00F75213" w:rsidRDefault="005E3CA4" w:rsidP="005E3CA4">
            <w:pPr>
              <w:jc w:val="center"/>
              <w:rPr>
                <w:color w:val="000000"/>
                <w:sz w:val="20"/>
              </w:rPr>
            </w:pPr>
            <w:r w:rsidRPr="00F472B6">
              <w:rPr>
                <w:color w:val="000000"/>
                <w:sz w:val="20"/>
              </w:rPr>
              <w:t>99,5</w:t>
            </w:r>
          </w:p>
        </w:tc>
        <w:tc>
          <w:tcPr>
            <w:tcW w:w="829" w:type="dxa"/>
            <w:shd w:val="clear" w:color="auto" w:fill="auto"/>
            <w:vAlign w:val="center"/>
            <w:hideMark/>
          </w:tcPr>
          <w:p w14:paraId="532C0D70" w14:textId="702CF5BD" w:rsidR="005E3CA4" w:rsidRPr="00F75213" w:rsidRDefault="005E3CA4" w:rsidP="005E3CA4">
            <w:pPr>
              <w:jc w:val="center"/>
              <w:rPr>
                <w:color w:val="000000"/>
                <w:sz w:val="20"/>
              </w:rPr>
            </w:pPr>
            <w:r w:rsidRPr="00F472B6">
              <w:rPr>
                <w:color w:val="000000"/>
                <w:sz w:val="20"/>
              </w:rPr>
              <w:t>99,5</w:t>
            </w:r>
          </w:p>
        </w:tc>
      </w:tr>
    </w:tbl>
    <w:p w14:paraId="5D06624C" w14:textId="77777777" w:rsidR="00F75213" w:rsidRDefault="00F75213" w:rsidP="004419F7">
      <w:pPr>
        <w:rPr>
          <w:b/>
          <w:sz w:val="28"/>
          <w:szCs w:val="28"/>
        </w:rPr>
      </w:pPr>
    </w:p>
    <w:p w14:paraId="78D087D7" w14:textId="26D3DA25" w:rsidR="00037241" w:rsidRDefault="00037241" w:rsidP="0088118C">
      <w:pPr>
        <w:pStyle w:val="1"/>
        <w:jc w:val="both"/>
        <w:rPr>
          <w:b w:val="0"/>
          <w:sz w:val="28"/>
          <w:szCs w:val="28"/>
        </w:rPr>
      </w:pPr>
      <w:bookmarkStart w:id="66" w:name="_Toc170247399"/>
      <w:r>
        <w:rPr>
          <w:sz w:val="28"/>
          <w:szCs w:val="28"/>
        </w:rPr>
        <w:t xml:space="preserve">Раздел 5. Перспективная схема </w:t>
      </w:r>
      <w:r w:rsidR="0030144D">
        <w:rPr>
          <w:sz w:val="28"/>
          <w:szCs w:val="28"/>
        </w:rPr>
        <w:t>теплос</w:t>
      </w:r>
      <w:r>
        <w:rPr>
          <w:sz w:val="28"/>
          <w:szCs w:val="28"/>
        </w:rPr>
        <w:t>набжения муниципального образования</w:t>
      </w:r>
      <w:bookmarkEnd w:id="66"/>
      <w:r>
        <w:rPr>
          <w:sz w:val="28"/>
          <w:szCs w:val="28"/>
        </w:rPr>
        <w:t xml:space="preserve"> </w:t>
      </w:r>
    </w:p>
    <w:p w14:paraId="72CEFA49" w14:textId="77777777" w:rsidR="009248A9" w:rsidRDefault="009248A9" w:rsidP="004419F7"/>
    <w:p w14:paraId="02C5E93C" w14:textId="662C449C" w:rsidR="00037241" w:rsidRDefault="00037241" w:rsidP="004419F7">
      <w:pPr>
        <w:jc w:val="both"/>
      </w:pPr>
      <w:r>
        <w:t>В муниципальном образовании  «</w:t>
      </w:r>
      <w:r w:rsidR="009D7985">
        <w:t>Егорьевский</w:t>
      </w:r>
      <w:r>
        <w:t xml:space="preserve"> сельсовет» централизованная система теплоснабжения  не применяется. Население  использует различные формы отопления, включая  индивидуальные газовые котлы и приборы для  горячего водоснабжения. Также используются и другие источники для отопления жилых помещений.</w:t>
      </w:r>
    </w:p>
    <w:p w14:paraId="22FAE124" w14:textId="77777777" w:rsidR="009C350A" w:rsidRDefault="009C350A" w:rsidP="004419F7"/>
    <w:p w14:paraId="1F9B9D56" w14:textId="38BE977A" w:rsidR="00014B09" w:rsidRDefault="003331AA" w:rsidP="004419F7">
      <w:pPr>
        <w:pStyle w:val="1"/>
        <w:rPr>
          <w:b w:val="0"/>
          <w:sz w:val="28"/>
          <w:szCs w:val="28"/>
        </w:rPr>
      </w:pPr>
      <w:bookmarkStart w:id="67" w:name="_Toc170247400"/>
      <w:r>
        <w:rPr>
          <w:sz w:val="28"/>
          <w:szCs w:val="28"/>
        </w:rPr>
        <w:t>Раздел 6. Перспективная схема водоснабжения муниципального образования</w:t>
      </w:r>
      <w:bookmarkEnd w:id="67"/>
      <w:r>
        <w:rPr>
          <w:sz w:val="28"/>
          <w:szCs w:val="28"/>
        </w:rPr>
        <w:t xml:space="preserve"> </w:t>
      </w:r>
    </w:p>
    <w:p w14:paraId="2FEFBFCA" w14:textId="77777777" w:rsidR="00014B09" w:rsidRDefault="003331AA" w:rsidP="004419F7">
      <w:pPr>
        <w:pStyle w:val="2"/>
        <w:rPr>
          <w:b w:val="0"/>
        </w:rPr>
      </w:pPr>
      <w:bookmarkStart w:id="68" w:name="_Toc170247401"/>
      <w:r>
        <w:rPr>
          <w:szCs w:val="28"/>
        </w:rPr>
        <w:t>6</w:t>
      </w:r>
      <w:r>
        <w:t>.1. Общие положения</w:t>
      </w:r>
      <w:bookmarkEnd w:id="68"/>
    </w:p>
    <w:p w14:paraId="1B9D702B" w14:textId="77777777" w:rsidR="00014B09" w:rsidRDefault="00014B09" w:rsidP="004419F7"/>
    <w:p w14:paraId="01E4D58D" w14:textId="77777777" w:rsidR="00014B09" w:rsidRDefault="003331AA" w:rsidP="004419F7">
      <w:pPr>
        <w:jc w:val="both"/>
      </w:pPr>
      <w:r>
        <w:t xml:space="preserve">В ходе анализа существующего положения в сфере водоснабжения, имеющихся проблем и направлений их решения, в составе программы комплексного развития коммунальной инфраструктуры предполагается реализация ряда мероприятий, направленных на улучшение функционирования систем водоснабжения города, а также обеспечение водой питьевого качества перспективных потребителей согласно Методическим рекомендациям по разработке программ комплексного развития систем коммунальной инфраструктуры поселений, городских округов, утвержденных Приказом Министерства регионального развития Российской 49 Федерации от 1 октября 2013 г. №359/ГС. </w:t>
      </w:r>
    </w:p>
    <w:p w14:paraId="42E130FA" w14:textId="77777777" w:rsidR="00014B09" w:rsidRDefault="00014B09" w:rsidP="004419F7">
      <w:pPr>
        <w:jc w:val="both"/>
      </w:pPr>
    </w:p>
    <w:p w14:paraId="5420CDD9" w14:textId="0AEAE4B1" w:rsidR="00014B09" w:rsidRDefault="003331AA" w:rsidP="004419F7">
      <w:pPr>
        <w:jc w:val="both"/>
      </w:pPr>
      <w:r>
        <w:t xml:space="preserve">Данные мероприятия обеспечивают достижение целевых показателей развития систем водоснабжения МО, </w:t>
      </w:r>
      <w:r>
        <w:rPr>
          <w:bCs/>
        </w:rPr>
        <w:t xml:space="preserve">приведенных в Разделе </w:t>
      </w:r>
      <w:r w:rsidR="00E24AB8">
        <w:rPr>
          <w:bCs/>
        </w:rPr>
        <w:t>4</w:t>
      </w:r>
      <w:r>
        <w:rPr>
          <w:bCs/>
        </w:rPr>
        <w:t xml:space="preserve"> Обосновывающих материалов</w:t>
      </w:r>
      <w:r>
        <w:t xml:space="preserve">.                                        </w:t>
      </w:r>
    </w:p>
    <w:p w14:paraId="0985E550" w14:textId="77777777" w:rsidR="00014B09" w:rsidRDefault="003331AA" w:rsidP="004419F7">
      <w:pPr>
        <w:jc w:val="both"/>
      </w:pPr>
      <w:r>
        <w:t xml:space="preserve">Для обоснования перечисленных проектов использованы материалы следующих документов: </w:t>
      </w:r>
    </w:p>
    <w:p w14:paraId="70BADB9E" w14:textId="609D5346" w:rsidR="00014B09" w:rsidRDefault="003331AA" w:rsidP="00354A59">
      <w:pPr>
        <w:pStyle w:val="14"/>
        <w:numPr>
          <w:ilvl w:val="0"/>
          <w:numId w:val="2"/>
        </w:numPr>
        <w:spacing w:line="240" w:lineRule="auto"/>
        <w:jc w:val="left"/>
      </w:pPr>
      <w:r>
        <w:t>Схема водоснабжения и водоотведения муниципального образования  на период 2023 – 2027 годы и на перспективу до 203</w:t>
      </w:r>
      <w:r w:rsidR="00B22FED">
        <w:t>3</w:t>
      </w:r>
      <w:r>
        <w:t xml:space="preserve"> года;</w:t>
      </w:r>
    </w:p>
    <w:p w14:paraId="4B882705" w14:textId="77777777" w:rsidR="00014B09" w:rsidRDefault="003331AA" w:rsidP="00354A59">
      <w:pPr>
        <w:pStyle w:val="14"/>
        <w:numPr>
          <w:ilvl w:val="0"/>
          <w:numId w:val="2"/>
        </w:numPr>
        <w:spacing w:line="240" w:lineRule="auto"/>
        <w:jc w:val="left"/>
      </w:pPr>
      <w:r>
        <w:t>Стратегии социально-экономического развития МО  до 2025 года;</w:t>
      </w:r>
    </w:p>
    <w:p w14:paraId="414DD6F0" w14:textId="3F61971E" w:rsidR="00014B09" w:rsidRDefault="003331AA" w:rsidP="00354A59">
      <w:pPr>
        <w:pStyle w:val="14"/>
        <w:numPr>
          <w:ilvl w:val="0"/>
          <w:numId w:val="2"/>
        </w:numPr>
        <w:spacing w:line="240" w:lineRule="auto"/>
        <w:jc w:val="left"/>
      </w:pPr>
      <w:r>
        <w:t xml:space="preserve"> Генеральный план города муниципального образования «</w:t>
      </w:r>
      <w:r w:rsidR="00B22FED">
        <w:t>Егорьевский</w:t>
      </w:r>
      <w:r>
        <w:t xml:space="preserve">  сельсовет» на расчётный период до 203</w:t>
      </w:r>
      <w:r w:rsidR="00F75213">
        <w:t>3</w:t>
      </w:r>
      <w:r>
        <w:t>года.</w:t>
      </w:r>
    </w:p>
    <w:p w14:paraId="623B9325" w14:textId="77777777" w:rsidR="00014B09" w:rsidRDefault="00014B09" w:rsidP="004419F7"/>
    <w:p w14:paraId="2288EA1B" w14:textId="77777777" w:rsidR="00014B09" w:rsidRDefault="003331AA" w:rsidP="004419F7">
      <w:pPr>
        <w:jc w:val="both"/>
      </w:pPr>
      <w:r>
        <w:t xml:space="preserve">Мероприятия, предусмотренные вышеперечисленными документами, направлены на обеспечение новых и существующих потребителей водой питьевого качества, повышение эффективности использования топливно-энергетических ресурсов и воды, снижение вредного воздействия на окружающую среду, повышение надежности и качества водоснабжения. Перечень мероприятий приведен в таблицах ниже. </w:t>
      </w:r>
    </w:p>
    <w:p w14:paraId="07DC52E4" w14:textId="77777777" w:rsidR="005E3CA4" w:rsidRDefault="005E3CA4" w:rsidP="004419F7">
      <w:pPr>
        <w:outlineLvl w:val="1"/>
        <w:rPr>
          <w:b/>
        </w:rPr>
      </w:pPr>
      <w:bookmarkStart w:id="69" w:name="_Hlk159757758"/>
    </w:p>
    <w:p w14:paraId="353EB9E4" w14:textId="77777777" w:rsidR="00014B09" w:rsidRDefault="003331AA" w:rsidP="005E3CA4">
      <w:pPr>
        <w:jc w:val="both"/>
        <w:outlineLvl w:val="1"/>
        <w:rPr>
          <w:b/>
        </w:rPr>
      </w:pPr>
      <w:bookmarkStart w:id="70" w:name="_Toc170247402"/>
      <w:r>
        <w:rPr>
          <w:b/>
        </w:rPr>
        <w:t>6.2.Предложения  по   реконструкции  и модернизации объектов централизованных систем водоснабжения</w:t>
      </w:r>
      <w:bookmarkEnd w:id="70"/>
    </w:p>
    <w:p w14:paraId="426E29C8" w14:textId="5471DAB8" w:rsidR="00014B09" w:rsidRDefault="003331AA" w:rsidP="004419F7">
      <w:pPr>
        <w:ind w:firstLine="720"/>
        <w:jc w:val="both"/>
      </w:pPr>
      <w:r>
        <w:t>Для обеспечения питьевой водой традиционных потребителей и вводимых в период 2023-203</w:t>
      </w:r>
      <w:r w:rsidR="00B22FED">
        <w:t>3</w:t>
      </w:r>
      <w:r>
        <w:t xml:space="preserve"> годов объектов жилья и социальной сферы и повышения надежности водоснабжения всех потребителей планируется выполнить следующие мероприятия по развитию существующей схемы водоснабжения муниципального образования.</w:t>
      </w:r>
    </w:p>
    <w:p w14:paraId="1745C236" w14:textId="4DFD65ED" w:rsidR="00014B09" w:rsidRDefault="003331AA" w:rsidP="00354A59">
      <w:pPr>
        <w:numPr>
          <w:ilvl w:val="0"/>
          <w:numId w:val="3"/>
        </w:numPr>
        <w:tabs>
          <w:tab w:val="left" w:pos="0"/>
        </w:tabs>
        <w:ind w:left="0" w:firstLine="720"/>
        <w:jc w:val="both"/>
      </w:pPr>
      <w:r>
        <w:t xml:space="preserve">Для водоснабжения вводимого индивидуального жилья в населенных пунктах муниципального образования  общей площадью </w:t>
      </w:r>
      <w:r w:rsidR="00B22FED">
        <w:t>500</w:t>
      </w:r>
      <w:r>
        <w:t xml:space="preserve"> кв. м) и провести реконструкцию водопроводных сетей заменой стальных труб </w:t>
      </w:r>
      <w:proofErr w:type="gramStart"/>
      <w:r>
        <w:t>на</w:t>
      </w:r>
      <w:proofErr w:type="gramEnd"/>
      <w:r>
        <w:t xml:space="preserve"> полиэтиленовые.</w:t>
      </w:r>
    </w:p>
    <w:p w14:paraId="6A386250" w14:textId="77777777" w:rsidR="00014B09" w:rsidRDefault="00014B09" w:rsidP="004419F7">
      <w:pPr>
        <w:jc w:val="both"/>
      </w:pPr>
    </w:p>
    <w:p w14:paraId="102088F5" w14:textId="77777777" w:rsidR="00014B09" w:rsidRDefault="003331AA" w:rsidP="00354A59">
      <w:pPr>
        <w:numPr>
          <w:ilvl w:val="0"/>
          <w:numId w:val="3"/>
        </w:numPr>
        <w:tabs>
          <w:tab w:val="left" w:pos="0"/>
        </w:tabs>
        <w:ind w:left="0" w:firstLine="720"/>
        <w:jc w:val="both"/>
      </w:pPr>
      <w:r>
        <w:t>Ввиду предельного износа сооружений водоснабжения и в целях повышения надежности работы системы водоснабжения, улучшения качества воды, снижения эксплуатационных затрат предполагается осуществить:</w:t>
      </w:r>
    </w:p>
    <w:p w14:paraId="4B32D613" w14:textId="77777777" w:rsidR="00014B09" w:rsidRDefault="003331AA" w:rsidP="004419F7">
      <w:pPr>
        <w:tabs>
          <w:tab w:val="left" w:pos="0"/>
        </w:tabs>
        <w:ind w:firstLine="720"/>
        <w:jc w:val="both"/>
      </w:pPr>
      <w:r>
        <w:t>– реконструкцию и модернизацию 4-х артезианских скважин с установкой приборов учёта;</w:t>
      </w:r>
    </w:p>
    <w:p w14:paraId="784B8425" w14:textId="33C3F4E6" w:rsidR="00014B09" w:rsidRDefault="003331AA" w:rsidP="004419F7">
      <w:pPr>
        <w:tabs>
          <w:tab w:val="left" w:pos="0"/>
        </w:tabs>
        <w:ind w:firstLine="720"/>
        <w:jc w:val="both"/>
      </w:pPr>
      <w:r>
        <w:t>- реконструкцию 3-х водонапорных башен</w:t>
      </w:r>
      <w:r w:rsidR="006D1D28">
        <w:t>.</w:t>
      </w:r>
    </w:p>
    <w:p w14:paraId="7F96F072" w14:textId="77777777" w:rsidR="006D1D28" w:rsidRDefault="006D1D28" w:rsidP="004419F7">
      <w:pPr>
        <w:tabs>
          <w:tab w:val="left" w:pos="0"/>
        </w:tabs>
        <w:ind w:firstLine="720"/>
        <w:jc w:val="both"/>
      </w:pPr>
    </w:p>
    <w:p w14:paraId="04197934" w14:textId="77777777" w:rsidR="00014B09" w:rsidRDefault="003331AA" w:rsidP="004419F7">
      <w:pPr>
        <w:rPr>
          <w:b/>
          <w:sz w:val="22"/>
          <w:szCs w:val="22"/>
        </w:rPr>
      </w:pPr>
      <w:r>
        <w:rPr>
          <w:b/>
          <w:sz w:val="22"/>
          <w:szCs w:val="22"/>
        </w:rPr>
        <w:t>Таблица 6.1.Сведения о планировании  реконструкции  объектов системы водоснабжения</w:t>
      </w:r>
    </w:p>
    <w:tbl>
      <w:tblPr>
        <w:tblW w:w="9789" w:type="dxa"/>
        <w:jc w:val="center"/>
        <w:tblLayout w:type="fixed"/>
        <w:tblLook w:val="04A0" w:firstRow="1" w:lastRow="0" w:firstColumn="1" w:lastColumn="0" w:noHBand="0" w:noVBand="1"/>
      </w:tblPr>
      <w:tblGrid>
        <w:gridCol w:w="663"/>
        <w:gridCol w:w="3779"/>
        <w:gridCol w:w="803"/>
        <w:gridCol w:w="709"/>
        <w:gridCol w:w="709"/>
        <w:gridCol w:w="666"/>
        <w:gridCol w:w="616"/>
        <w:gridCol w:w="616"/>
        <w:gridCol w:w="992"/>
        <w:gridCol w:w="236"/>
      </w:tblGrid>
      <w:tr w:rsidR="00014B09" w14:paraId="572A9CCA" w14:textId="77777777" w:rsidTr="003206DB">
        <w:trPr>
          <w:trHeight w:val="315"/>
          <w:jc w:val="center"/>
        </w:trPr>
        <w:tc>
          <w:tcPr>
            <w:tcW w:w="663" w:type="dxa"/>
            <w:tcBorders>
              <w:top w:val="single" w:sz="8" w:space="0" w:color="000000"/>
              <w:left w:val="single" w:sz="8" w:space="0" w:color="000000"/>
              <w:bottom w:val="single" w:sz="8" w:space="0" w:color="000000"/>
            </w:tcBorders>
            <w:shd w:val="clear" w:color="auto" w:fill="auto"/>
            <w:vAlign w:val="center"/>
          </w:tcPr>
          <w:p w14:paraId="604B79CF" w14:textId="77777777" w:rsidR="00014B09" w:rsidRDefault="003331AA" w:rsidP="004419F7">
            <w:pPr>
              <w:snapToGrid w:val="0"/>
              <w:jc w:val="center"/>
              <w:rPr>
                <w:color w:val="000000"/>
                <w:sz w:val="20"/>
              </w:rPr>
            </w:pPr>
            <w:r>
              <w:rPr>
                <w:color w:val="000000"/>
                <w:sz w:val="20"/>
              </w:rPr>
              <w:t>№</w:t>
            </w:r>
          </w:p>
        </w:tc>
        <w:tc>
          <w:tcPr>
            <w:tcW w:w="3779" w:type="dxa"/>
            <w:tcBorders>
              <w:top w:val="single" w:sz="8" w:space="0" w:color="000000"/>
              <w:left w:val="single" w:sz="8" w:space="0" w:color="000000"/>
              <w:bottom w:val="single" w:sz="8" w:space="0" w:color="000000"/>
            </w:tcBorders>
            <w:shd w:val="clear" w:color="auto" w:fill="auto"/>
            <w:vAlign w:val="center"/>
          </w:tcPr>
          <w:p w14:paraId="4A8CE3B3" w14:textId="77777777" w:rsidR="00014B09" w:rsidRDefault="003331AA" w:rsidP="004419F7">
            <w:pPr>
              <w:snapToGrid w:val="0"/>
              <w:rPr>
                <w:color w:val="000000"/>
                <w:sz w:val="20"/>
              </w:rPr>
            </w:pPr>
            <w:r>
              <w:rPr>
                <w:color w:val="000000"/>
                <w:sz w:val="20"/>
              </w:rPr>
              <w:t>Наименование проекта</w:t>
            </w:r>
          </w:p>
        </w:tc>
        <w:tc>
          <w:tcPr>
            <w:tcW w:w="803" w:type="dxa"/>
            <w:tcBorders>
              <w:top w:val="single" w:sz="8" w:space="0" w:color="000000"/>
              <w:left w:val="single" w:sz="8" w:space="0" w:color="000000"/>
              <w:bottom w:val="single" w:sz="8" w:space="0" w:color="000000"/>
            </w:tcBorders>
            <w:shd w:val="clear" w:color="auto" w:fill="auto"/>
            <w:vAlign w:val="center"/>
          </w:tcPr>
          <w:p w14:paraId="1A081A47" w14:textId="77777777" w:rsidR="00014B09" w:rsidRDefault="003331AA" w:rsidP="004419F7">
            <w:pPr>
              <w:snapToGrid w:val="0"/>
              <w:rPr>
                <w:color w:val="000000"/>
                <w:sz w:val="20"/>
              </w:rPr>
            </w:pPr>
            <w:proofErr w:type="spellStart"/>
            <w:r>
              <w:rPr>
                <w:color w:val="000000"/>
                <w:sz w:val="20"/>
              </w:rPr>
              <w:t>Ед</w:t>
            </w:r>
            <w:proofErr w:type="gramStart"/>
            <w:r>
              <w:rPr>
                <w:color w:val="000000"/>
                <w:sz w:val="20"/>
              </w:rPr>
              <w:t>.и</w:t>
            </w:r>
            <w:proofErr w:type="gramEnd"/>
            <w:r>
              <w:rPr>
                <w:color w:val="000000"/>
                <w:sz w:val="20"/>
              </w:rPr>
              <w:t>зм</w:t>
            </w:r>
            <w:proofErr w:type="spellEnd"/>
          </w:p>
        </w:tc>
        <w:tc>
          <w:tcPr>
            <w:tcW w:w="709" w:type="dxa"/>
            <w:tcBorders>
              <w:top w:val="single" w:sz="8" w:space="0" w:color="000000"/>
              <w:left w:val="single" w:sz="8" w:space="0" w:color="000000"/>
              <w:bottom w:val="single" w:sz="8" w:space="0" w:color="000000"/>
            </w:tcBorders>
            <w:shd w:val="clear" w:color="auto" w:fill="auto"/>
            <w:vAlign w:val="center"/>
          </w:tcPr>
          <w:p w14:paraId="43E4DDE0" w14:textId="77777777" w:rsidR="00014B09" w:rsidRDefault="003331AA" w:rsidP="004419F7">
            <w:pPr>
              <w:snapToGrid w:val="0"/>
              <w:jc w:val="center"/>
              <w:rPr>
                <w:sz w:val="20"/>
              </w:rPr>
            </w:pPr>
            <w:r>
              <w:rPr>
                <w:sz w:val="20"/>
              </w:rPr>
              <w:t>2024</w:t>
            </w:r>
          </w:p>
        </w:tc>
        <w:tc>
          <w:tcPr>
            <w:tcW w:w="709" w:type="dxa"/>
            <w:tcBorders>
              <w:top w:val="single" w:sz="8" w:space="0" w:color="000000"/>
              <w:left w:val="single" w:sz="8" w:space="0" w:color="000000"/>
              <w:bottom w:val="single" w:sz="8" w:space="0" w:color="000000"/>
            </w:tcBorders>
            <w:shd w:val="clear" w:color="auto" w:fill="auto"/>
            <w:vAlign w:val="center"/>
          </w:tcPr>
          <w:p w14:paraId="3E20AA2D" w14:textId="77777777" w:rsidR="00014B09" w:rsidRDefault="003331AA" w:rsidP="004419F7">
            <w:pPr>
              <w:snapToGrid w:val="0"/>
              <w:jc w:val="center"/>
              <w:rPr>
                <w:sz w:val="20"/>
              </w:rPr>
            </w:pPr>
            <w:r>
              <w:rPr>
                <w:sz w:val="20"/>
              </w:rPr>
              <w:t>2025</w:t>
            </w:r>
          </w:p>
        </w:tc>
        <w:tc>
          <w:tcPr>
            <w:tcW w:w="666" w:type="dxa"/>
            <w:tcBorders>
              <w:top w:val="single" w:sz="8" w:space="0" w:color="000000"/>
              <w:left w:val="single" w:sz="8" w:space="0" w:color="000000"/>
              <w:bottom w:val="single" w:sz="8" w:space="0" w:color="000000"/>
            </w:tcBorders>
            <w:shd w:val="clear" w:color="auto" w:fill="auto"/>
            <w:vAlign w:val="center"/>
          </w:tcPr>
          <w:p w14:paraId="062D44FC" w14:textId="77777777" w:rsidR="00014B09" w:rsidRDefault="003331AA" w:rsidP="004419F7">
            <w:pPr>
              <w:snapToGrid w:val="0"/>
              <w:jc w:val="center"/>
              <w:rPr>
                <w:sz w:val="20"/>
              </w:rPr>
            </w:pPr>
            <w:r>
              <w:rPr>
                <w:sz w:val="20"/>
              </w:rPr>
              <w:t>2026</w:t>
            </w:r>
          </w:p>
        </w:tc>
        <w:tc>
          <w:tcPr>
            <w:tcW w:w="616" w:type="dxa"/>
            <w:tcBorders>
              <w:top w:val="single" w:sz="8" w:space="0" w:color="000000"/>
              <w:left w:val="single" w:sz="8" w:space="0" w:color="000000"/>
              <w:bottom w:val="single" w:sz="8" w:space="0" w:color="000000"/>
            </w:tcBorders>
            <w:shd w:val="clear" w:color="auto" w:fill="auto"/>
            <w:vAlign w:val="center"/>
          </w:tcPr>
          <w:p w14:paraId="11BC39B6" w14:textId="77777777" w:rsidR="00014B09" w:rsidRDefault="003331AA" w:rsidP="004419F7">
            <w:pPr>
              <w:snapToGrid w:val="0"/>
              <w:jc w:val="center"/>
              <w:rPr>
                <w:sz w:val="20"/>
              </w:rPr>
            </w:pPr>
            <w:r>
              <w:rPr>
                <w:sz w:val="20"/>
              </w:rPr>
              <w:t>2027</w:t>
            </w:r>
          </w:p>
        </w:tc>
        <w:tc>
          <w:tcPr>
            <w:tcW w:w="616" w:type="dxa"/>
            <w:tcBorders>
              <w:top w:val="single" w:sz="8" w:space="0" w:color="000000"/>
              <w:left w:val="single" w:sz="8" w:space="0" w:color="000000"/>
              <w:bottom w:val="single" w:sz="8" w:space="0" w:color="000000"/>
            </w:tcBorders>
            <w:shd w:val="clear" w:color="auto" w:fill="auto"/>
            <w:vAlign w:val="center"/>
          </w:tcPr>
          <w:p w14:paraId="7CFEBD80" w14:textId="77777777" w:rsidR="00014B09" w:rsidRDefault="003331AA" w:rsidP="004419F7">
            <w:pPr>
              <w:snapToGrid w:val="0"/>
              <w:jc w:val="center"/>
              <w:rPr>
                <w:sz w:val="20"/>
              </w:rPr>
            </w:pPr>
            <w:r>
              <w:rPr>
                <w:sz w:val="20"/>
              </w:rPr>
              <w:t>2028</w:t>
            </w:r>
          </w:p>
        </w:tc>
        <w:tc>
          <w:tcPr>
            <w:tcW w:w="992" w:type="dxa"/>
            <w:tcBorders>
              <w:top w:val="single" w:sz="8" w:space="0" w:color="000000"/>
              <w:left w:val="single" w:sz="8" w:space="0" w:color="000000"/>
              <w:bottom w:val="single" w:sz="8" w:space="0" w:color="000000"/>
            </w:tcBorders>
            <w:shd w:val="clear" w:color="auto" w:fill="auto"/>
            <w:vAlign w:val="center"/>
          </w:tcPr>
          <w:p w14:paraId="53B8D527" w14:textId="1BAA55D8" w:rsidR="00014B09" w:rsidRDefault="003331AA" w:rsidP="004419F7">
            <w:pPr>
              <w:snapToGrid w:val="0"/>
              <w:jc w:val="center"/>
              <w:rPr>
                <w:sz w:val="20"/>
              </w:rPr>
            </w:pPr>
            <w:r>
              <w:rPr>
                <w:sz w:val="20"/>
              </w:rPr>
              <w:t>2029-203</w:t>
            </w:r>
            <w:r w:rsidR="00F75213">
              <w:rPr>
                <w:sz w:val="20"/>
              </w:rPr>
              <w:t>3</w:t>
            </w:r>
          </w:p>
        </w:tc>
        <w:tc>
          <w:tcPr>
            <w:tcW w:w="236"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4D62A88" w14:textId="77777777" w:rsidR="00014B09" w:rsidRDefault="00014B09" w:rsidP="004419F7">
            <w:pPr>
              <w:snapToGrid w:val="0"/>
              <w:rPr>
                <w:color w:val="000000"/>
                <w:sz w:val="20"/>
              </w:rPr>
            </w:pPr>
          </w:p>
        </w:tc>
      </w:tr>
      <w:tr w:rsidR="00014B09" w14:paraId="5747CB32" w14:textId="77777777" w:rsidTr="003206DB">
        <w:trPr>
          <w:trHeight w:val="315"/>
          <w:jc w:val="center"/>
        </w:trPr>
        <w:tc>
          <w:tcPr>
            <w:tcW w:w="663" w:type="dxa"/>
            <w:tcBorders>
              <w:left w:val="single" w:sz="8" w:space="0" w:color="000000"/>
              <w:bottom w:val="single" w:sz="8" w:space="0" w:color="000000"/>
            </w:tcBorders>
            <w:shd w:val="clear" w:color="auto" w:fill="D9D9D9"/>
            <w:vAlign w:val="center"/>
          </w:tcPr>
          <w:p w14:paraId="18CDD51D" w14:textId="77777777" w:rsidR="00014B09" w:rsidRDefault="003331AA" w:rsidP="004419F7">
            <w:pPr>
              <w:snapToGrid w:val="0"/>
              <w:jc w:val="center"/>
              <w:rPr>
                <w:color w:val="000000"/>
                <w:sz w:val="20"/>
              </w:rPr>
            </w:pPr>
            <w:r>
              <w:rPr>
                <w:color w:val="000000"/>
                <w:sz w:val="20"/>
              </w:rPr>
              <w:t>1</w:t>
            </w:r>
          </w:p>
        </w:tc>
        <w:tc>
          <w:tcPr>
            <w:tcW w:w="9126" w:type="dxa"/>
            <w:gridSpan w:val="9"/>
            <w:tcBorders>
              <w:top w:val="single" w:sz="8" w:space="0" w:color="000000"/>
              <w:left w:val="single" w:sz="8" w:space="0" w:color="000000"/>
              <w:bottom w:val="single" w:sz="8" w:space="0" w:color="000000"/>
              <w:right w:val="single" w:sz="8" w:space="0" w:color="000000"/>
            </w:tcBorders>
            <w:shd w:val="clear" w:color="auto" w:fill="D9D9D9"/>
            <w:vAlign w:val="center"/>
          </w:tcPr>
          <w:p w14:paraId="2B758A4F" w14:textId="77777777" w:rsidR="00014B09" w:rsidRDefault="003331AA" w:rsidP="004419F7">
            <w:pPr>
              <w:snapToGrid w:val="0"/>
              <w:jc w:val="center"/>
              <w:rPr>
                <w:color w:val="000000"/>
                <w:sz w:val="20"/>
              </w:rPr>
            </w:pPr>
            <w:r>
              <w:rPr>
                <w:color w:val="000000"/>
                <w:sz w:val="20"/>
              </w:rPr>
              <w:t>Предложения  по реконструкции  и строительству водопроводной системы</w:t>
            </w:r>
          </w:p>
        </w:tc>
      </w:tr>
      <w:tr w:rsidR="00014B09" w14:paraId="2AE2D0ED" w14:textId="77777777" w:rsidTr="003206DB">
        <w:trPr>
          <w:trHeight w:val="345"/>
          <w:jc w:val="center"/>
        </w:trPr>
        <w:tc>
          <w:tcPr>
            <w:tcW w:w="663" w:type="dxa"/>
            <w:tcBorders>
              <w:left w:val="single" w:sz="8" w:space="0" w:color="000000"/>
              <w:bottom w:val="single" w:sz="8" w:space="0" w:color="000000"/>
            </w:tcBorders>
            <w:shd w:val="clear" w:color="auto" w:fill="auto"/>
            <w:vAlign w:val="center"/>
          </w:tcPr>
          <w:p w14:paraId="784B167A" w14:textId="77777777" w:rsidR="00014B09" w:rsidRDefault="003331AA" w:rsidP="004419F7">
            <w:pPr>
              <w:snapToGrid w:val="0"/>
              <w:jc w:val="center"/>
              <w:rPr>
                <w:color w:val="000000"/>
                <w:sz w:val="20"/>
              </w:rPr>
            </w:pPr>
            <w:r>
              <w:rPr>
                <w:color w:val="000000"/>
                <w:sz w:val="20"/>
              </w:rPr>
              <w:t>1.</w:t>
            </w:r>
          </w:p>
        </w:tc>
        <w:tc>
          <w:tcPr>
            <w:tcW w:w="3779" w:type="dxa"/>
            <w:tcBorders>
              <w:left w:val="single" w:sz="8" w:space="0" w:color="000000"/>
              <w:bottom w:val="single" w:sz="8" w:space="0" w:color="000000"/>
            </w:tcBorders>
            <w:shd w:val="clear" w:color="auto" w:fill="FFFF00"/>
            <w:vAlign w:val="center"/>
          </w:tcPr>
          <w:p w14:paraId="73AA33F0" w14:textId="77777777" w:rsidR="00014B09" w:rsidRDefault="003331AA" w:rsidP="004419F7">
            <w:pPr>
              <w:snapToGrid w:val="0"/>
              <w:rPr>
                <w:color w:val="000000"/>
                <w:sz w:val="20"/>
              </w:rPr>
            </w:pPr>
            <w:r>
              <w:rPr>
                <w:color w:val="000000"/>
                <w:sz w:val="20"/>
              </w:rPr>
              <w:t xml:space="preserve">Реконструкция   насосной  станции  1-го  подъема </w:t>
            </w:r>
          </w:p>
        </w:tc>
        <w:tc>
          <w:tcPr>
            <w:tcW w:w="803" w:type="dxa"/>
            <w:tcBorders>
              <w:left w:val="single" w:sz="8" w:space="0" w:color="000000"/>
              <w:bottom w:val="single" w:sz="8" w:space="0" w:color="000000"/>
            </w:tcBorders>
            <w:shd w:val="clear" w:color="auto" w:fill="FFFF00"/>
            <w:vAlign w:val="center"/>
          </w:tcPr>
          <w:p w14:paraId="6397747F" w14:textId="77777777" w:rsidR="00014B09" w:rsidRDefault="00014B09" w:rsidP="004419F7">
            <w:pPr>
              <w:snapToGrid w:val="0"/>
              <w:jc w:val="center"/>
              <w:rPr>
                <w:color w:val="000000"/>
                <w:sz w:val="20"/>
              </w:rPr>
            </w:pPr>
          </w:p>
        </w:tc>
        <w:tc>
          <w:tcPr>
            <w:tcW w:w="709" w:type="dxa"/>
            <w:tcBorders>
              <w:left w:val="single" w:sz="8" w:space="0" w:color="000000"/>
              <w:bottom w:val="single" w:sz="8" w:space="0" w:color="000000"/>
            </w:tcBorders>
            <w:shd w:val="clear" w:color="auto" w:fill="FFFF00"/>
            <w:vAlign w:val="center"/>
          </w:tcPr>
          <w:p w14:paraId="445D2525" w14:textId="77777777" w:rsidR="00014B09" w:rsidRDefault="00014B09" w:rsidP="004419F7">
            <w:pPr>
              <w:snapToGrid w:val="0"/>
              <w:jc w:val="center"/>
              <w:rPr>
                <w:color w:val="000000"/>
                <w:sz w:val="20"/>
              </w:rPr>
            </w:pPr>
          </w:p>
        </w:tc>
        <w:tc>
          <w:tcPr>
            <w:tcW w:w="709" w:type="dxa"/>
            <w:tcBorders>
              <w:left w:val="single" w:sz="8" w:space="0" w:color="000000"/>
              <w:bottom w:val="single" w:sz="8" w:space="0" w:color="000000"/>
            </w:tcBorders>
            <w:shd w:val="clear" w:color="auto" w:fill="FFFF00"/>
            <w:vAlign w:val="center"/>
          </w:tcPr>
          <w:p w14:paraId="4466E3B1" w14:textId="77777777" w:rsidR="00014B09" w:rsidRDefault="00014B09" w:rsidP="004419F7">
            <w:pPr>
              <w:snapToGrid w:val="0"/>
              <w:jc w:val="center"/>
              <w:rPr>
                <w:color w:val="000000"/>
                <w:sz w:val="20"/>
              </w:rPr>
            </w:pPr>
          </w:p>
        </w:tc>
        <w:tc>
          <w:tcPr>
            <w:tcW w:w="666" w:type="dxa"/>
            <w:tcBorders>
              <w:left w:val="single" w:sz="8" w:space="0" w:color="000000"/>
              <w:bottom w:val="single" w:sz="8" w:space="0" w:color="000000"/>
            </w:tcBorders>
            <w:shd w:val="clear" w:color="auto" w:fill="FFFF00"/>
            <w:vAlign w:val="center"/>
          </w:tcPr>
          <w:p w14:paraId="3A39E2AE" w14:textId="77777777" w:rsidR="00014B09" w:rsidRDefault="00014B09" w:rsidP="004419F7">
            <w:pPr>
              <w:snapToGrid w:val="0"/>
              <w:jc w:val="center"/>
              <w:rPr>
                <w:color w:val="000000"/>
                <w:sz w:val="20"/>
              </w:rPr>
            </w:pPr>
          </w:p>
        </w:tc>
        <w:tc>
          <w:tcPr>
            <w:tcW w:w="616" w:type="dxa"/>
            <w:tcBorders>
              <w:left w:val="single" w:sz="8" w:space="0" w:color="000000"/>
              <w:bottom w:val="single" w:sz="8" w:space="0" w:color="000000"/>
            </w:tcBorders>
            <w:shd w:val="clear" w:color="auto" w:fill="FFFF00"/>
            <w:vAlign w:val="center"/>
          </w:tcPr>
          <w:p w14:paraId="59B9FDD5" w14:textId="77777777" w:rsidR="00014B09" w:rsidRDefault="00014B09" w:rsidP="004419F7">
            <w:pPr>
              <w:snapToGrid w:val="0"/>
              <w:jc w:val="center"/>
              <w:rPr>
                <w:color w:val="000000"/>
                <w:sz w:val="20"/>
              </w:rPr>
            </w:pPr>
          </w:p>
        </w:tc>
        <w:tc>
          <w:tcPr>
            <w:tcW w:w="616" w:type="dxa"/>
            <w:tcBorders>
              <w:left w:val="single" w:sz="8" w:space="0" w:color="000000"/>
              <w:bottom w:val="single" w:sz="8" w:space="0" w:color="000000"/>
            </w:tcBorders>
            <w:shd w:val="clear" w:color="auto" w:fill="FFFF00"/>
            <w:vAlign w:val="center"/>
          </w:tcPr>
          <w:p w14:paraId="4F4BBF4D" w14:textId="77777777" w:rsidR="00014B09" w:rsidRDefault="00014B09" w:rsidP="004419F7">
            <w:pPr>
              <w:snapToGrid w:val="0"/>
              <w:jc w:val="center"/>
              <w:rPr>
                <w:color w:val="000000"/>
                <w:sz w:val="20"/>
              </w:rPr>
            </w:pPr>
          </w:p>
        </w:tc>
        <w:tc>
          <w:tcPr>
            <w:tcW w:w="992" w:type="dxa"/>
            <w:tcBorders>
              <w:left w:val="single" w:sz="8" w:space="0" w:color="000000"/>
              <w:bottom w:val="single" w:sz="8" w:space="0" w:color="000000"/>
            </w:tcBorders>
            <w:shd w:val="clear" w:color="auto" w:fill="FFFF00"/>
            <w:vAlign w:val="center"/>
          </w:tcPr>
          <w:p w14:paraId="27F6CE88" w14:textId="77777777" w:rsidR="00014B09" w:rsidRDefault="00014B09" w:rsidP="004419F7">
            <w:pPr>
              <w:snapToGrid w:val="0"/>
              <w:jc w:val="center"/>
              <w:rPr>
                <w:color w:val="000000"/>
                <w:sz w:val="20"/>
              </w:rPr>
            </w:pPr>
          </w:p>
        </w:tc>
        <w:tc>
          <w:tcPr>
            <w:tcW w:w="236" w:type="dxa"/>
            <w:tcBorders>
              <w:left w:val="single" w:sz="8" w:space="0" w:color="000000"/>
              <w:bottom w:val="single" w:sz="8" w:space="0" w:color="000000"/>
              <w:right w:val="single" w:sz="8" w:space="0" w:color="000000"/>
            </w:tcBorders>
            <w:shd w:val="clear" w:color="auto" w:fill="FFFF00"/>
            <w:vAlign w:val="center"/>
          </w:tcPr>
          <w:p w14:paraId="425DFDEA" w14:textId="77777777" w:rsidR="00014B09" w:rsidRDefault="00014B09" w:rsidP="004419F7">
            <w:pPr>
              <w:snapToGrid w:val="0"/>
              <w:jc w:val="center"/>
              <w:rPr>
                <w:color w:val="000000"/>
                <w:sz w:val="20"/>
              </w:rPr>
            </w:pPr>
          </w:p>
        </w:tc>
      </w:tr>
      <w:tr w:rsidR="003206DB" w14:paraId="2B53249C" w14:textId="77777777" w:rsidTr="003206DB">
        <w:trPr>
          <w:trHeight w:val="315"/>
          <w:jc w:val="center"/>
        </w:trPr>
        <w:tc>
          <w:tcPr>
            <w:tcW w:w="663" w:type="dxa"/>
            <w:tcBorders>
              <w:left w:val="single" w:sz="8" w:space="0" w:color="000000"/>
              <w:bottom w:val="single" w:sz="8" w:space="0" w:color="000000"/>
            </w:tcBorders>
            <w:shd w:val="clear" w:color="auto" w:fill="auto"/>
            <w:vAlign w:val="center"/>
          </w:tcPr>
          <w:p w14:paraId="7A01847B" w14:textId="77777777" w:rsidR="003206DB" w:rsidRDefault="003206DB" w:rsidP="003206DB">
            <w:pPr>
              <w:snapToGrid w:val="0"/>
              <w:jc w:val="center"/>
              <w:rPr>
                <w:color w:val="000000"/>
                <w:sz w:val="20"/>
              </w:rPr>
            </w:pPr>
            <w:r>
              <w:rPr>
                <w:color w:val="000000"/>
                <w:sz w:val="20"/>
              </w:rPr>
              <w:t>.1.1</w:t>
            </w:r>
          </w:p>
        </w:tc>
        <w:tc>
          <w:tcPr>
            <w:tcW w:w="3779" w:type="dxa"/>
            <w:tcBorders>
              <w:left w:val="single" w:sz="8" w:space="0" w:color="000000"/>
              <w:bottom w:val="single" w:sz="8" w:space="0" w:color="000000"/>
            </w:tcBorders>
            <w:shd w:val="clear" w:color="auto" w:fill="auto"/>
            <w:vAlign w:val="center"/>
          </w:tcPr>
          <w:p w14:paraId="27444A76" w14:textId="76BCCBCC" w:rsidR="003206DB" w:rsidRDefault="003206DB" w:rsidP="003206DB">
            <w:pPr>
              <w:snapToGrid w:val="0"/>
              <w:rPr>
                <w:color w:val="00000A"/>
                <w:sz w:val="20"/>
              </w:rPr>
            </w:pPr>
            <w:r w:rsidRPr="00217CDB">
              <w:rPr>
                <w:color w:val="00000A"/>
                <w:sz w:val="20"/>
              </w:rPr>
              <w:t xml:space="preserve">Водозабор в </w:t>
            </w:r>
            <w:r>
              <w:rPr>
                <w:color w:val="00000A"/>
                <w:sz w:val="20"/>
              </w:rPr>
              <w:t>д.Егорьевка</w:t>
            </w:r>
          </w:p>
        </w:tc>
        <w:tc>
          <w:tcPr>
            <w:tcW w:w="803" w:type="dxa"/>
            <w:tcBorders>
              <w:left w:val="single" w:sz="8" w:space="0" w:color="000000"/>
              <w:bottom w:val="single" w:sz="8" w:space="0" w:color="000000"/>
            </w:tcBorders>
            <w:shd w:val="clear" w:color="auto" w:fill="auto"/>
            <w:vAlign w:val="center"/>
          </w:tcPr>
          <w:p w14:paraId="01E95A60" w14:textId="77777777" w:rsidR="003206DB" w:rsidRDefault="003206DB" w:rsidP="003206DB">
            <w:pPr>
              <w:snapToGrid w:val="0"/>
              <w:rPr>
                <w:color w:val="000000"/>
                <w:sz w:val="20"/>
              </w:rPr>
            </w:pPr>
            <w:r>
              <w:rPr>
                <w:color w:val="000000"/>
                <w:sz w:val="20"/>
              </w:rPr>
              <w:t> </w:t>
            </w:r>
          </w:p>
        </w:tc>
        <w:tc>
          <w:tcPr>
            <w:tcW w:w="709" w:type="dxa"/>
            <w:tcBorders>
              <w:left w:val="single" w:sz="8" w:space="0" w:color="000000"/>
              <w:bottom w:val="single" w:sz="8" w:space="0" w:color="000000"/>
            </w:tcBorders>
            <w:shd w:val="clear" w:color="auto" w:fill="auto"/>
            <w:vAlign w:val="center"/>
          </w:tcPr>
          <w:p w14:paraId="703CCF9E" w14:textId="348CE726" w:rsidR="003206DB" w:rsidRDefault="003206DB" w:rsidP="003206DB">
            <w:pPr>
              <w:snapToGrid w:val="0"/>
              <w:jc w:val="center"/>
              <w:rPr>
                <w:color w:val="000000"/>
                <w:sz w:val="22"/>
                <w:szCs w:val="22"/>
              </w:rPr>
            </w:pPr>
          </w:p>
        </w:tc>
        <w:tc>
          <w:tcPr>
            <w:tcW w:w="709" w:type="dxa"/>
            <w:tcBorders>
              <w:left w:val="single" w:sz="8" w:space="0" w:color="000000"/>
              <w:bottom w:val="single" w:sz="8" w:space="0" w:color="000000"/>
            </w:tcBorders>
            <w:shd w:val="clear" w:color="auto" w:fill="auto"/>
            <w:vAlign w:val="center"/>
          </w:tcPr>
          <w:p w14:paraId="67F5C9D3" w14:textId="54402325" w:rsidR="003206DB" w:rsidRDefault="003206DB" w:rsidP="003206DB">
            <w:pPr>
              <w:snapToGrid w:val="0"/>
              <w:jc w:val="center"/>
              <w:rPr>
                <w:color w:val="000000"/>
                <w:sz w:val="22"/>
                <w:szCs w:val="22"/>
              </w:rPr>
            </w:pPr>
            <w:r w:rsidRPr="0000585F">
              <w:rPr>
                <w:color w:val="000000"/>
                <w:sz w:val="22"/>
                <w:szCs w:val="22"/>
              </w:rPr>
              <w:t> </w:t>
            </w:r>
          </w:p>
        </w:tc>
        <w:tc>
          <w:tcPr>
            <w:tcW w:w="666" w:type="dxa"/>
            <w:tcBorders>
              <w:left w:val="single" w:sz="8" w:space="0" w:color="000000"/>
              <w:bottom w:val="single" w:sz="8" w:space="0" w:color="000000"/>
            </w:tcBorders>
            <w:shd w:val="clear" w:color="auto" w:fill="auto"/>
            <w:vAlign w:val="center"/>
          </w:tcPr>
          <w:p w14:paraId="5B4C83EF" w14:textId="4C831EF6" w:rsidR="003206DB" w:rsidRDefault="003206DB" w:rsidP="003206DB">
            <w:pPr>
              <w:snapToGrid w:val="0"/>
              <w:jc w:val="center"/>
              <w:rPr>
                <w:color w:val="000000"/>
                <w:sz w:val="22"/>
                <w:szCs w:val="22"/>
              </w:rPr>
            </w:pPr>
            <w:r w:rsidRPr="0000585F">
              <w:rPr>
                <w:color w:val="000000"/>
                <w:sz w:val="22"/>
                <w:szCs w:val="22"/>
              </w:rPr>
              <w:t> </w:t>
            </w:r>
            <w:r w:rsidRPr="0000585F">
              <w:rPr>
                <w:color w:val="000000"/>
                <w:sz w:val="22"/>
                <w:szCs w:val="22"/>
                <w:lang w:val="en-US"/>
              </w:rPr>
              <w:t>x</w:t>
            </w:r>
          </w:p>
        </w:tc>
        <w:tc>
          <w:tcPr>
            <w:tcW w:w="616" w:type="dxa"/>
            <w:tcBorders>
              <w:left w:val="single" w:sz="8" w:space="0" w:color="000000"/>
              <w:bottom w:val="single" w:sz="8" w:space="0" w:color="000000"/>
            </w:tcBorders>
            <w:shd w:val="clear" w:color="auto" w:fill="auto"/>
            <w:vAlign w:val="center"/>
          </w:tcPr>
          <w:p w14:paraId="216E5153" w14:textId="1FA60915" w:rsidR="003206DB" w:rsidRDefault="003206DB" w:rsidP="003206DB">
            <w:pPr>
              <w:snapToGrid w:val="0"/>
              <w:jc w:val="center"/>
              <w:rPr>
                <w:color w:val="000000"/>
                <w:sz w:val="22"/>
                <w:szCs w:val="22"/>
              </w:rPr>
            </w:pPr>
            <w:r w:rsidRPr="0000585F">
              <w:rPr>
                <w:color w:val="000000"/>
                <w:sz w:val="22"/>
                <w:szCs w:val="22"/>
              </w:rPr>
              <w:t> </w:t>
            </w:r>
          </w:p>
        </w:tc>
        <w:tc>
          <w:tcPr>
            <w:tcW w:w="616" w:type="dxa"/>
            <w:tcBorders>
              <w:left w:val="single" w:sz="8" w:space="0" w:color="000000"/>
              <w:bottom w:val="single" w:sz="8" w:space="0" w:color="000000"/>
            </w:tcBorders>
            <w:shd w:val="clear" w:color="auto" w:fill="auto"/>
            <w:vAlign w:val="center"/>
          </w:tcPr>
          <w:p w14:paraId="2032AD67" w14:textId="72A29A18" w:rsidR="003206DB" w:rsidRDefault="003206DB" w:rsidP="003206DB">
            <w:pPr>
              <w:snapToGrid w:val="0"/>
              <w:jc w:val="center"/>
              <w:rPr>
                <w:color w:val="000000"/>
                <w:sz w:val="22"/>
                <w:szCs w:val="22"/>
              </w:rPr>
            </w:pPr>
            <w:r w:rsidRPr="0000585F">
              <w:rPr>
                <w:color w:val="000000"/>
                <w:sz w:val="22"/>
                <w:szCs w:val="22"/>
              </w:rPr>
              <w:t> </w:t>
            </w:r>
          </w:p>
        </w:tc>
        <w:tc>
          <w:tcPr>
            <w:tcW w:w="992" w:type="dxa"/>
            <w:tcBorders>
              <w:left w:val="single" w:sz="8" w:space="0" w:color="000000"/>
              <w:bottom w:val="single" w:sz="8" w:space="0" w:color="000000"/>
            </w:tcBorders>
            <w:shd w:val="clear" w:color="auto" w:fill="auto"/>
            <w:vAlign w:val="center"/>
          </w:tcPr>
          <w:p w14:paraId="53331080" w14:textId="77777777" w:rsidR="003206DB" w:rsidRDefault="003206DB" w:rsidP="003206DB">
            <w:pPr>
              <w:snapToGrid w:val="0"/>
              <w:jc w:val="center"/>
              <w:rPr>
                <w:color w:val="000000"/>
                <w:sz w:val="22"/>
                <w:szCs w:val="22"/>
              </w:rPr>
            </w:pPr>
            <w:r>
              <w:rPr>
                <w:color w:val="000000"/>
                <w:sz w:val="22"/>
                <w:szCs w:val="22"/>
              </w:rPr>
              <w:t>х</w:t>
            </w:r>
          </w:p>
        </w:tc>
        <w:tc>
          <w:tcPr>
            <w:tcW w:w="236" w:type="dxa"/>
            <w:tcBorders>
              <w:left w:val="single" w:sz="8" w:space="0" w:color="000000"/>
              <w:bottom w:val="single" w:sz="8" w:space="0" w:color="000000"/>
              <w:right w:val="single" w:sz="8" w:space="0" w:color="000000"/>
            </w:tcBorders>
            <w:shd w:val="clear" w:color="auto" w:fill="auto"/>
            <w:vAlign w:val="center"/>
          </w:tcPr>
          <w:p w14:paraId="690CCE4C" w14:textId="77777777" w:rsidR="003206DB" w:rsidRDefault="003206DB" w:rsidP="003206DB">
            <w:pPr>
              <w:snapToGrid w:val="0"/>
              <w:jc w:val="center"/>
              <w:rPr>
                <w:color w:val="000000"/>
                <w:sz w:val="20"/>
              </w:rPr>
            </w:pPr>
          </w:p>
        </w:tc>
      </w:tr>
      <w:tr w:rsidR="003206DB" w14:paraId="25DFF9A1" w14:textId="77777777" w:rsidTr="003206DB">
        <w:trPr>
          <w:trHeight w:val="315"/>
          <w:jc w:val="center"/>
        </w:trPr>
        <w:tc>
          <w:tcPr>
            <w:tcW w:w="663" w:type="dxa"/>
            <w:tcBorders>
              <w:left w:val="single" w:sz="8" w:space="0" w:color="000000"/>
              <w:bottom w:val="single" w:sz="8" w:space="0" w:color="000000"/>
            </w:tcBorders>
            <w:shd w:val="clear" w:color="auto" w:fill="auto"/>
            <w:vAlign w:val="center"/>
          </w:tcPr>
          <w:p w14:paraId="2FB036D6" w14:textId="77777777" w:rsidR="003206DB" w:rsidRDefault="003206DB" w:rsidP="003206DB">
            <w:pPr>
              <w:snapToGrid w:val="0"/>
              <w:jc w:val="center"/>
              <w:rPr>
                <w:color w:val="000000"/>
                <w:sz w:val="20"/>
              </w:rPr>
            </w:pPr>
            <w:r>
              <w:rPr>
                <w:color w:val="000000"/>
                <w:sz w:val="20"/>
              </w:rPr>
              <w:t>.1.2</w:t>
            </w:r>
          </w:p>
        </w:tc>
        <w:tc>
          <w:tcPr>
            <w:tcW w:w="3779" w:type="dxa"/>
            <w:tcBorders>
              <w:left w:val="single" w:sz="8" w:space="0" w:color="000000"/>
              <w:bottom w:val="single" w:sz="8" w:space="0" w:color="000000"/>
            </w:tcBorders>
            <w:shd w:val="clear" w:color="auto" w:fill="auto"/>
            <w:vAlign w:val="center"/>
          </w:tcPr>
          <w:p w14:paraId="16347222" w14:textId="039EF135" w:rsidR="003206DB" w:rsidRDefault="003206DB" w:rsidP="003206DB">
            <w:pPr>
              <w:snapToGrid w:val="0"/>
              <w:rPr>
                <w:color w:val="00000A"/>
                <w:sz w:val="20"/>
              </w:rPr>
            </w:pPr>
            <w:r w:rsidRPr="00217CDB">
              <w:rPr>
                <w:color w:val="00000A"/>
                <w:sz w:val="20"/>
              </w:rPr>
              <w:t xml:space="preserve">Водозабор в </w:t>
            </w:r>
            <w:proofErr w:type="spellStart"/>
            <w:r>
              <w:rPr>
                <w:color w:val="00000A"/>
                <w:sz w:val="20"/>
              </w:rPr>
              <w:t>с.Вознесеновка</w:t>
            </w:r>
            <w:proofErr w:type="spellEnd"/>
          </w:p>
        </w:tc>
        <w:tc>
          <w:tcPr>
            <w:tcW w:w="803" w:type="dxa"/>
            <w:tcBorders>
              <w:left w:val="single" w:sz="8" w:space="0" w:color="000000"/>
              <w:bottom w:val="single" w:sz="8" w:space="0" w:color="000000"/>
            </w:tcBorders>
            <w:shd w:val="clear" w:color="auto" w:fill="auto"/>
            <w:vAlign w:val="center"/>
          </w:tcPr>
          <w:p w14:paraId="750B3347" w14:textId="77777777" w:rsidR="003206DB" w:rsidRDefault="003206DB" w:rsidP="003206DB">
            <w:pPr>
              <w:snapToGrid w:val="0"/>
              <w:rPr>
                <w:color w:val="000000"/>
                <w:sz w:val="20"/>
              </w:rPr>
            </w:pPr>
            <w:r>
              <w:rPr>
                <w:color w:val="000000"/>
                <w:sz w:val="20"/>
              </w:rPr>
              <w:t> </w:t>
            </w:r>
          </w:p>
        </w:tc>
        <w:tc>
          <w:tcPr>
            <w:tcW w:w="709" w:type="dxa"/>
            <w:tcBorders>
              <w:left w:val="single" w:sz="8" w:space="0" w:color="000000"/>
              <w:bottom w:val="single" w:sz="8" w:space="0" w:color="000000"/>
            </w:tcBorders>
            <w:shd w:val="clear" w:color="auto" w:fill="auto"/>
            <w:vAlign w:val="center"/>
          </w:tcPr>
          <w:p w14:paraId="49BB1C16" w14:textId="57EB2B16" w:rsidR="003206DB" w:rsidRDefault="003206DB" w:rsidP="003206DB">
            <w:pPr>
              <w:snapToGrid w:val="0"/>
              <w:jc w:val="center"/>
              <w:rPr>
                <w:color w:val="000000"/>
                <w:sz w:val="22"/>
                <w:szCs w:val="22"/>
              </w:rPr>
            </w:pPr>
            <w:r w:rsidRPr="0000585F">
              <w:rPr>
                <w:color w:val="000000"/>
                <w:sz w:val="22"/>
                <w:szCs w:val="22"/>
              </w:rPr>
              <w:t xml:space="preserve"> </w:t>
            </w:r>
            <w:r w:rsidRPr="0000585F">
              <w:rPr>
                <w:color w:val="000000"/>
                <w:sz w:val="22"/>
                <w:szCs w:val="22"/>
                <w:lang w:val="en-US"/>
              </w:rPr>
              <w:t>x</w:t>
            </w:r>
            <w:r w:rsidRPr="0000585F">
              <w:rPr>
                <w:color w:val="000000"/>
                <w:sz w:val="22"/>
                <w:szCs w:val="22"/>
              </w:rPr>
              <w:t> </w:t>
            </w:r>
          </w:p>
        </w:tc>
        <w:tc>
          <w:tcPr>
            <w:tcW w:w="709" w:type="dxa"/>
            <w:tcBorders>
              <w:left w:val="single" w:sz="8" w:space="0" w:color="000000"/>
              <w:bottom w:val="single" w:sz="8" w:space="0" w:color="000000"/>
            </w:tcBorders>
            <w:shd w:val="clear" w:color="auto" w:fill="auto"/>
            <w:vAlign w:val="center"/>
          </w:tcPr>
          <w:p w14:paraId="2A31440C" w14:textId="1372B3F5" w:rsidR="003206DB" w:rsidRDefault="003206DB" w:rsidP="003206DB">
            <w:pPr>
              <w:snapToGrid w:val="0"/>
              <w:jc w:val="center"/>
              <w:rPr>
                <w:color w:val="000000"/>
                <w:sz w:val="22"/>
                <w:szCs w:val="22"/>
              </w:rPr>
            </w:pPr>
            <w:r w:rsidRPr="0000585F">
              <w:rPr>
                <w:color w:val="000000"/>
                <w:sz w:val="22"/>
                <w:szCs w:val="22"/>
              </w:rPr>
              <w:t> </w:t>
            </w:r>
          </w:p>
        </w:tc>
        <w:tc>
          <w:tcPr>
            <w:tcW w:w="666" w:type="dxa"/>
            <w:tcBorders>
              <w:left w:val="single" w:sz="8" w:space="0" w:color="000000"/>
              <w:bottom w:val="single" w:sz="8" w:space="0" w:color="000000"/>
            </w:tcBorders>
            <w:shd w:val="clear" w:color="auto" w:fill="auto"/>
            <w:vAlign w:val="center"/>
          </w:tcPr>
          <w:p w14:paraId="3F0C41D9" w14:textId="326E6A96" w:rsidR="003206DB" w:rsidRDefault="003206DB" w:rsidP="003206DB">
            <w:pPr>
              <w:snapToGrid w:val="0"/>
              <w:jc w:val="center"/>
              <w:rPr>
                <w:color w:val="000000"/>
                <w:sz w:val="22"/>
                <w:szCs w:val="22"/>
              </w:rPr>
            </w:pPr>
          </w:p>
        </w:tc>
        <w:tc>
          <w:tcPr>
            <w:tcW w:w="616" w:type="dxa"/>
            <w:tcBorders>
              <w:left w:val="single" w:sz="8" w:space="0" w:color="000000"/>
              <w:bottom w:val="single" w:sz="8" w:space="0" w:color="000000"/>
            </w:tcBorders>
            <w:shd w:val="clear" w:color="auto" w:fill="auto"/>
            <w:vAlign w:val="center"/>
          </w:tcPr>
          <w:p w14:paraId="5446F23B" w14:textId="68CA6781" w:rsidR="003206DB" w:rsidRDefault="003206DB" w:rsidP="003206DB">
            <w:pPr>
              <w:snapToGrid w:val="0"/>
              <w:jc w:val="center"/>
              <w:rPr>
                <w:color w:val="000000"/>
                <w:sz w:val="22"/>
                <w:szCs w:val="22"/>
              </w:rPr>
            </w:pPr>
            <w:r w:rsidRPr="0000585F">
              <w:rPr>
                <w:color w:val="000000"/>
                <w:sz w:val="22"/>
                <w:szCs w:val="22"/>
              </w:rPr>
              <w:t> </w:t>
            </w:r>
          </w:p>
        </w:tc>
        <w:tc>
          <w:tcPr>
            <w:tcW w:w="616" w:type="dxa"/>
            <w:tcBorders>
              <w:left w:val="single" w:sz="8" w:space="0" w:color="000000"/>
              <w:bottom w:val="single" w:sz="8" w:space="0" w:color="000000"/>
            </w:tcBorders>
            <w:shd w:val="clear" w:color="auto" w:fill="auto"/>
            <w:vAlign w:val="center"/>
          </w:tcPr>
          <w:p w14:paraId="40C79774" w14:textId="4F3A0B2B" w:rsidR="003206DB" w:rsidRDefault="003206DB" w:rsidP="003206DB">
            <w:pPr>
              <w:snapToGrid w:val="0"/>
              <w:jc w:val="center"/>
              <w:rPr>
                <w:color w:val="000000"/>
                <w:sz w:val="22"/>
                <w:szCs w:val="22"/>
              </w:rPr>
            </w:pPr>
            <w:r w:rsidRPr="0000585F">
              <w:rPr>
                <w:color w:val="000000"/>
                <w:sz w:val="22"/>
                <w:szCs w:val="22"/>
              </w:rPr>
              <w:t> </w:t>
            </w:r>
          </w:p>
        </w:tc>
        <w:tc>
          <w:tcPr>
            <w:tcW w:w="992" w:type="dxa"/>
            <w:tcBorders>
              <w:left w:val="single" w:sz="8" w:space="0" w:color="000000"/>
              <w:bottom w:val="single" w:sz="8" w:space="0" w:color="000000"/>
            </w:tcBorders>
            <w:shd w:val="clear" w:color="auto" w:fill="auto"/>
            <w:vAlign w:val="center"/>
          </w:tcPr>
          <w:p w14:paraId="440A04B2" w14:textId="22FD0160" w:rsidR="003206DB" w:rsidRDefault="003206DB" w:rsidP="003206DB">
            <w:pPr>
              <w:snapToGrid w:val="0"/>
              <w:jc w:val="center"/>
              <w:rPr>
                <w:color w:val="000000"/>
                <w:sz w:val="22"/>
                <w:szCs w:val="22"/>
              </w:rPr>
            </w:pPr>
            <w:r>
              <w:rPr>
                <w:color w:val="000000"/>
                <w:sz w:val="22"/>
                <w:szCs w:val="22"/>
              </w:rPr>
              <w:t>х </w:t>
            </w:r>
          </w:p>
        </w:tc>
        <w:tc>
          <w:tcPr>
            <w:tcW w:w="236" w:type="dxa"/>
            <w:tcBorders>
              <w:left w:val="single" w:sz="8" w:space="0" w:color="000000"/>
              <w:bottom w:val="single" w:sz="8" w:space="0" w:color="000000"/>
              <w:right w:val="single" w:sz="8" w:space="0" w:color="000000"/>
            </w:tcBorders>
            <w:shd w:val="clear" w:color="auto" w:fill="auto"/>
            <w:vAlign w:val="center"/>
          </w:tcPr>
          <w:p w14:paraId="4F630C69" w14:textId="77777777" w:rsidR="003206DB" w:rsidRDefault="003206DB" w:rsidP="003206DB">
            <w:pPr>
              <w:snapToGrid w:val="0"/>
              <w:jc w:val="center"/>
              <w:rPr>
                <w:color w:val="000000"/>
                <w:sz w:val="20"/>
              </w:rPr>
            </w:pPr>
          </w:p>
        </w:tc>
      </w:tr>
      <w:tr w:rsidR="00014B09" w14:paraId="100A0849" w14:textId="77777777" w:rsidTr="003206DB">
        <w:trPr>
          <w:trHeight w:val="315"/>
          <w:jc w:val="center"/>
        </w:trPr>
        <w:tc>
          <w:tcPr>
            <w:tcW w:w="663" w:type="dxa"/>
            <w:tcBorders>
              <w:left w:val="single" w:sz="8" w:space="0" w:color="000000"/>
              <w:bottom w:val="single" w:sz="8" w:space="0" w:color="000000"/>
            </w:tcBorders>
            <w:shd w:val="clear" w:color="auto" w:fill="FFFF00"/>
            <w:vAlign w:val="center"/>
          </w:tcPr>
          <w:p w14:paraId="20E1A465" w14:textId="77777777" w:rsidR="00014B09" w:rsidRDefault="003331AA" w:rsidP="004419F7">
            <w:pPr>
              <w:snapToGrid w:val="0"/>
              <w:jc w:val="center"/>
              <w:rPr>
                <w:color w:val="000000"/>
                <w:sz w:val="20"/>
              </w:rPr>
            </w:pPr>
            <w:r>
              <w:rPr>
                <w:color w:val="000000"/>
                <w:sz w:val="20"/>
              </w:rPr>
              <w:t>2</w:t>
            </w:r>
          </w:p>
        </w:tc>
        <w:tc>
          <w:tcPr>
            <w:tcW w:w="3779" w:type="dxa"/>
            <w:tcBorders>
              <w:left w:val="single" w:sz="8" w:space="0" w:color="000000"/>
              <w:bottom w:val="single" w:sz="8" w:space="0" w:color="000000"/>
            </w:tcBorders>
            <w:shd w:val="clear" w:color="auto" w:fill="FFFF00"/>
            <w:vAlign w:val="center"/>
          </w:tcPr>
          <w:p w14:paraId="0B6C6FDD" w14:textId="77777777" w:rsidR="00014B09" w:rsidRDefault="003331AA" w:rsidP="004419F7">
            <w:pPr>
              <w:snapToGrid w:val="0"/>
              <w:rPr>
                <w:color w:val="000000"/>
                <w:sz w:val="20"/>
              </w:rPr>
            </w:pPr>
            <w:r>
              <w:rPr>
                <w:color w:val="000000"/>
                <w:sz w:val="20"/>
              </w:rPr>
              <w:t xml:space="preserve">Ремонт башни </w:t>
            </w:r>
            <w:proofErr w:type="spellStart"/>
            <w:r>
              <w:rPr>
                <w:color w:val="000000"/>
                <w:sz w:val="20"/>
              </w:rPr>
              <w:t>Рожновского</w:t>
            </w:r>
            <w:proofErr w:type="spellEnd"/>
          </w:p>
        </w:tc>
        <w:tc>
          <w:tcPr>
            <w:tcW w:w="803" w:type="dxa"/>
            <w:tcBorders>
              <w:left w:val="single" w:sz="8" w:space="0" w:color="000000"/>
              <w:bottom w:val="single" w:sz="8" w:space="0" w:color="000000"/>
            </w:tcBorders>
            <w:shd w:val="clear" w:color="auto" w:fill="FFFF00"/>
            <w:vAlign w:val="center"/>
          </w:tcPr>
          <w:p w14:paraId="5A0C3B77" w14:textId="77777777" w:rsidR="00014B09" w:rsidRDefault="003331AA" w:rsidP="004419F7">
            <w:pPr>
              <w:snapToGrid w:val="0"/>
              <w:rPr>
                <w:color w:val="000000"/>
                <w:sz w:val="20"/>
              </w:rPr>
            </w:pPr>
            <w:r>
              <w:rPr>
                <w:color w:val="000000"/>
                <w:sz w:val="20"/>
              </w:rPr>
              <w:t> </w:t>
            </w:r>
          </w:p>
        </w:tc>
        <w:tc>
          <w:tcPr>
            <w:tcW w:w="709" w:type="dxa"/>
            <w:tcBorders>
              <w:left w:val="single" w:sz="8" w:space="0" w:color="000000"/>
              <w:bottom w:val="single" w:sz="8" w:space="0" w:color="000000"/>
            </w:tcBorders>
            <w:shd w:val="clear" w:color="auto" w:fill="FFFF00"/>
            <w:vAlign w:val="center"/>
          </w:tcPr>
          <w:p w14:paraId="22521754" w14:textId="77777777" w:rsidR="00014B09" w:rsidRDefault="003331AA" w:rsidP="004419F7">
            <w:pPr>
              <w:snapToGrid w:val="0"/>
              <w:jc w:val="center"/>
              <w:rPr>
                <w:color w:val="000000"/>
                <w:sz w:val="20"/>
              </w:rPr>
            </w:pPr>
            <w:r>
              <w:rPr>
                <w:color w:val="000000"/>
                <w:sz w:val="20"/>
              </w:rPr>
              <w:t> </w:t>
            </w:r>
          </w:p>
        </w:tc>
        <w:tc>
          <w:tcPr>
            <w:tcW w:w="709" w:type="dxa"/>
            <w:tcBorders>
              <w:left w:val="single" w:sz="8" w:space="0" w:color="000000"/>
              <w:bottom w:val="single" w:sz="8" w:space="0" w:color="000000"/>
            </w:tcBorders>
            <w:shd w:val="clear" w:color="auto" w:fill="FFFF00"/>
            <w:vAlign w:val="center"/>
          </w:tcPr>
          <w:p w14:paraId="4255B5DA" w14:textId="77777777" w:rsidR="00014B09" w:rsidRDefault="003331AA" w:rsidP="004419F7">
            <w:pPr>
              <w:snapToGrid w:val="0"/>
              <w:jc w:val="center"/>
              <w:rPr>
                <w:color w:val="000000"/>
                <w:sz w:val="20"/>
              </w:rPr>
            </w:pPr>
            <w:r>
              <w:rPr>
                <w:color w:val="000000"/>
                <w:sz w:val="20"/>
              </w:rPr>
              <w:t> </w:t>
            </w:r>
          </w:p>
        </w:tc>
        <w:tc>
          <w:tcPr>
            <w:tcW w:w="666" w:type="dxa"/>
            <w:tcBorders>
              <w:left w:val="single" w:sz="8" w:space="0" w:color="000000"/>
              <w:bottom w:val="single" w:sz="8" w:space="0" w:color="000000"/>
            </w:tcBorders>
            <w:shd w:val="clear" w:color="auto" w:fill="FFFF00"/>
            <w:vAlign w:val="center"/>
          </w:tcPr>
          <w:p w14:paraId="6D2E38D8" w14:textId="77777777" w:rsidR="00014B09" w:rsidRDefault="003331AA" w:rsidP="004419F7">
            <w:pPr>
              <w:snapToGrid w:val="0"/>
              <w:jc w:val="center"/>
              <w:rPr>
                <w:color w:val="000000"/>
                <w:sz w:val="20"/>
              </w:rPr>
            </w:pPr>
            <w:r>
              <w:rPr>
                <w:color w:val="000000"/>
                <w:sz w:val="20"/>
              </w:rPr>
              <w:t> </w:t>
            </w:r>
          </w:p>
        </w:tc>
        <w:tc>
          <w:tcPr>
            <w:tcW w:w="616" w:type="dxa"/>
            <w:tcBorders>
              <w:left w:val="single" w:sz="8" w:space="0" w:color="000000"/>
              <w:bottom w:val="single" w:sz="8" w:space="0" w:color="000000"/>
            </w:tcBorders>
            <w:shd w:val="clear" w:color="auto" w:fill="FFFF00"/>
            <w:vAlign w:val="center"/>
          </w:tcPr>
          <w:p w14:paraId="2147AFB4" w14:textId="77777777" w:rsidR="00014B09" w:rsidRDefault="003331AA" w:rsidP="004419F7">
            <w:pPr>
              <w:snapToGrid w:val="0"/>
              <w:jc w:val="center"/>
              <w:rPr>
                <w:color w:val="000000"/>
                <w:sz w:val="20"/>
              </w:rPr>
            </w:pPr>
            <w:r>
              <w:rPr>
                <w:color w:val="000000"/>
                <w:sz w:val="20"/>
              </w:rPr>
              <w:t> </w:t>
            </w:r>
          </w:p>
        </w:tc>
        <w:tc>
          <w:tcPr>
            <w:tcW w:w="616" w:type="dxa"/>
            <w:tcBorders>
              <w:left w:val="single" w:sz="8" w:space="0" w:color="000000"/>
              <w:bottom w:val="single" w:sz="8" w:space="0" w:color="000000"/>
            </w:tcBorders>
            <w:shd w:val="clear" w:color="auto" w:fill="FFFF00"/>
            <w:vAlign w:val="center"/>
          </w:tcPr>
          <w:p w14:paraId="562C6255" w14:textId="77777777" w:rsidR="00014B09" w:rsidRDefault="003331AA" w:rsidP="004419F7">
            <w:pPr>
              <w:snapToGrid w:val="0"/>
              <w:jc w:val="center"/>
              <w:rPr>
                <w:color w:val="000000"/>
                <w:sz w:val="20"/>
              </w:rPr>
            </w:pPr>
            <w:r>
              <w:rPr>
                <w:color w:val="000000"/>
                <w:sz w:val="20"/>
              </w:rPr>
              <w:t> </w:t>
            </w:r>
          </w:p>
        </w:tc>
        <w:tc>
          <w:tcPr>
            <w:tcW w:w="992" w:type="dxa"/>
            <w:tcBorders>
              <w:left w:val="single" w:sz="8" w:space="0" w:color="000000"/>
              <w:bottom w:val="single" w:sz="8" w:space="0" w:color="000000"/>
            </w:tcBorders>
            <w:shd w:val="clear" w:color="auto" w:fill="FFFF00"/>
            <w:vAlign w:val="center"/>
          </w:tcPr>
          <w:p w14:paraId="7FC53DD4" w14:textId="77777777" w:rsidR="00014B09" w:rsidRDefault="003331AA" w:rsidP="004419F7">
            <w:pPr>
              <w:snapToGrid w:val="0"/>
              <w:jc w:val="center"/>
              <w:rPr>
                <w:color w:val="000000"/>
                <w:sz w:val="20"/>
              </w:rPr>
            </w:pPr>
            <w:r>
              <w:rPr>
                <w:color w:val="000000"/>
                <w:sz w:val="20"/>
              </w:rPr>
              <w:t> </w:t>
            </w:r>
          </w:p>
        </w:tc>
        <w:tc>
          <w:tcPr>
            <w:tcW w:w="236" w:type="dxa"/>
            <w:tcBorders>
              <w:left w:val="single" w:sz="8" w:space="0" w:color="000000"/>
              <w:bottom w:val="single" w:sz="8" w:space="0" w:color="000000"/>
              <w:right w:val="single" w:sz="8" w:space="0" w:color="000000"/>
            </w:tcBorders>
            <w:shd w:val="clear" w:color="auto" w:fill="FFFF00"/>
            <w:vAlign w:val="center"/>
          </w:tcPr>
          <w:p w14:paraId="4CE1DDE2" w14:textId="77777777" w:rsidR="00014B09" w:rsidRDefault="00014B09" w:rsidP="004419F7">
            <w:pPr>
              <w:snapToGrid w:val="0"/>
              <w:jc w:val="center"/>
              <w:rPr>
                <w:color w:val="000000"/>
                <w:sz w:val="20"/>
              </w:rPr>
            </w:pPr>
          </w:p>
        </w:tc>
      </w:tr>
      <w:tr w:rsidR="003206DB" w14:paraId="242AE2F5" w14:textId="77777777" w:rsidTr="003206DB">
        <w:trPr>
          <w:trHeight w:val="315"/>
          <w:jc w:val="center"/>
        </w:trPr>
        <w:tc>
          <w:tcPr>
            <w:tcW w:w="663" w:type="dxa"/>
            <w:tcBorders>
              <w:left w:val="single" w:sz="8" w:space="0" w:color="000000"/>
              <w:bottom w:val="single" w:sz="8" w:space="0" w:color="000000"/>
            </w:tcBorders>
            <w:shd w:val="clear" w:color="auto" w:fill="auto"/>
            <w:vAlign w:val="center"/>
          </w:tcPr>
          <w:p w14:paraId="6BECA28C" w14:textId="77777777" w:rsidR="003206DB" w:rsidRDefault="003206DB" w:rsidP="003206DB">
            <w:pPr>
              <w:snapToGrid w:val="0"/>
              <w:jc w:val="center"/>
              <w:rPr>
                <w:color w:val="000000"/>
                <w:sz w:val="20"/>
              </w:rPr>
            </w:pPr>
            <w:r>
              <w:rPr>
                <w:color w:val="000000"/>
                <w:sz w:val="20"/>
              </w:rPr>
              <w:t>.2.1</w:t>
            </w:r>
          </w:p>
        </w:tc>
        <w:tc>
          <w:tcPr>
            <w:tcW w:w="3779" w:type="dxa"/>
            <w:tcBorders>
              <w:left w:val="single" w:sz="8" w:space="0" w:color="000000"/>
              <w:bottom w:val="single" w:sz="8" w:space="0" w:color="000000"/>
            </w:tcBorders>
            <w:shd w:val="clear" w:color="auto" w:fill="auto"/>
            <w:vAlign w:val="center"/>
          </w:tcPr>
          <w:p w14:paraId="7024C061" w14:textId="133A2531" w:rsidR="003206DB" w:rsidRDefault="003206DB" w:rsidP="003206DB">
            <w:pPr>
              <w:snapToGrid w:val="0"/>
              <w:rPr>
                <w:color w:val="00000A"/>
                <w:sz w:val="20"/>
              </w:rPr>
            </w:pPr>
            <w:r w:rsidRPr="00217CDB">
              <w:rPr>
                <w:color w:val="00000A"/>
                <w:sz w:val="20"/>
              </w:rPr>
              <w:t xml:space="preserve">Водозабор в </w:t>
            </w:r>
            <w:r>
              <w:rPr>
                <w:color w:val="00000A"/>
                <w:sz w:val="20"/>
              </w:rPr>
              <w:t>д.Егорьевка</w:t>
            </w:r>
          </w:p>
        </w:tc>
        <w:tc>
          <w:tcPr>
            <w:tcW w:w="803" w:type="dxa"/>
            <w:tcBorders>
              <w:left w:val="single" w:sz="8" w:space="0" w:color="000000"/>
              <w:bottom w:val="single" w:sz="8" w:space="0" w:color="000000"/>
            </w:tcBorders>
            <w:shd w:val="clear" w:color="auto" w:fill="auto"/>
            <w:vAlign w:val="center"/>
          </w:tcPr>
          <w:p w14:paraId="4CF53C41" w14:textId="77777777" w:rsidR="003206DB" w:rsidRDefault="003206DB" w:rsidP="003206DB">
            <w:pPr>
              <w:snapToGrid w:val="0"/>
              <w:rPr>
                <w:color w:val="000000"/>
                <w:sz w:val="20"/>
              </w:rPr>
            </w:pPr>
            <w:r>
              <w:rPr>
                <w:color w:val="000000"/>
                <w:sz w:val="20"/>
              </w:rPr>
              <w:t> </w:t>
            </w:r>
          </w:p>
        </w:tc>
        <w:tc>
          <w:tcPr>
            <w:tcW w:w="709" w:type="dxa"/>
            <w:tcBorders>
              <w:left w:val="single" w:sz="8" w:space="0" w:color="000000"/>
              <w:bottom w:val="single" w:sz="8" w:space="0" w:color="000000"/>
            </w:tcBorders>
            <w:shd w:val="clear" w:color="auto" w:fill="auto"/>
            <w:vAlign w:val="center"/>
          </w:tcPr>
          <w:p w14:paraId="77155C8E" w14:textId="3F61C511" w:rsidR="003206DB" w:rsidRDefault="003206DB" w:rsidP="003206DB">
            <w:pPr>
              <w:snapToGrid w:val="0"/>
              <w:jc w:val="center"/>
              <w:rPr>
                <w:color w:val="000000"/>
                <w:sz w:val="22"/>
                <w:szCs w:val="22"/>
              </w:rPr>
            </w:pPr>
            <w:r w:rsidRPr="0000585F">
              <w:rPr>
                <w:color w:val="000000"/>
                <w:sz w:val="22"/>
                <w:szCs w:val="22"/>
              </w:rPr>
              <w:t> </w:t>
            </w:r>
          </w:p>
        </w:tc>
        <w:tc>
          <w:tcPr>
            <w:tcW w:w="709" w:type="dxa"/>
            <w:tcBorders>
              <w:left w:val="single" w:sz="8" w:space="0" w:color="000000"/>
              <w:bottom w:val="single" w:sz="8" w:space="0" w:color="000000"/>
            </w:tcBorders>
            <w:shd w:val="clear" w:color="auto" w:fill="auto"/>
            <w:vAlign w:val="center"/>
          </w:tcPr>
          <w:p w14:paraId="098CB6B7" w14:textId="24D20088" w:rsidR="003206DB" w:rsidRDefault="003206DB" w:rsidP="003206DB">
            <w:pPr>
              <w:snapToGrid w:val="0"/>
              <w:jc w:val="center"/>
              <w:rPr>
                <w:color w:val="000000"/>
                <w:sz w:val="22"/>
                <w:szCs w:val="22"/>
              </w:rPr>
            </w:pPr>
          </w:p>
        </w:tc>
        <w:tc>
          <w:tcPr>
            <w:tcW w:w="666" w:type="dxa"/>
            <w:tcBorders>
              <w:left w:val="single" w:sz="8" w:space="0" w:color="000000"/>
              <w:bottom w:val="single" w:sz="8" w:space="0" w:color="000000"/>
            </w:tcBorders>
            <w:shd w:val="clear" w:color="auto" w:fill="auto"/>
            <w:vAlign w:val="center"/>
          </w:tcPr>
          <w:p w14:paraId="764A3928" w14:textId="56F7FB21" w:rsidR="003206DB" w:rsidRDefault="003206DB" w:rsidP="003206DB">
            <w:pPr>
              <w:snapToGrid w:val="0"/>
              <w:jc w:val="center"/>
              <w:rPr>
                <w:color w:val="000000"/>
                <w:sz w:val="22"/>
                <w:szCs w:val="22"/>
              </w:rPr>
            </w:pPr>
            <w:r w:rsidRPr="0000585F">
              <w:rPr>
                <w:color w:val="000000"/>
                <w:sz w:val="22"/>
                <w:szCs w:val="22"/>
              </w:rPr>
              <w:t> </w:t>
            </w:r>
          </w:p>
        </w:tc>
        <w:tc>
          <w:tcPr>
            <w:tcW w:w="616" w:type="dxa"/>
            <w:tcBorders>
              <w:left w:val="single" w:sz="8" w:space="0" w:color="000000"/>
              <w:bottom w:val="single" w:sz="8" w:space="0" w:color="000000"/>
            </w:tcBorders>
            <w:shd w:val="clear" w:color="auto" w:fill="auto"/>
            <w:vAlign w:val="center"/>
          </w:tcPr>
          <w:p w14:paraId="187FB9F5" w14:textId="366C6CD4" w:rsidR="003206DB" w:rsidRDefault="003206DB" w:rsidP="003206DB">
            <w:pPr>
              <w:snapToGrid w:val="0"/>
              <w:jc w:val="center"/>
              <w:rPr>
                <w:color w:val="000000"/>
                <w:sz w:val="22"/>
                <w:szCs w:val="22"/>
              </w:rPr>
            </w:pPr>
            <w:r w:rsidRPr="0000585F">
              <w:rPr>
                <w:color w:val="000000"/>
                <w:sz w:val="22"/>
                <w:szCs w:val="22"/>
              </w:rPr>
              <w:t> </w:t>
            </w:r>
          </w:p>
        </w:tc>
        <w:tc>
          <w:tcPr>
            <w:tcW w:w="616" w:type="dxa"/>
            <w:tcBorders>
              <w:left w:val="single" w:sz="8" w:space="0" w:color="000000"/>
              <w:bottom w:val="single" w:sz="8" w:space="0" w:color="000000"/>
            </w:tcBorders>
            <w:shd w:val="clear" w:color="auto" w:fill="auto"/>
            <w:vAlign w:val="center"/>
          </w:tcPr>
          <w:p w14:paraId="770D9A62" w14:textId="7166D241" w:rsidR="003206DB" w:rsidRDefault="003206DB" w:rsidP="003206DB">
            <w:pPr>
              <w:snapToGrid w:val="0"/>
              <w:jc w:val="center"/>
              <w:rPr>
                <w:color w:val="000000"/>
                <w:sz w:val="22"/>
                <w:szCs w:val="22"/>
              </w:rPr>
            </w:pPr>
            <w:r w:rsidRPr="0000585F">
              <w:rPr>
                <w:color w:val="000000"/>
                <w:sz w:val="22"/>
                <w:szCs w:val="22"/>
              </w:rPr>
              <w:t> </w:t>
            </w:r>
          </w:p>
        </w:tc>
        <w:tc>
          <w:tcPr>
            <w:tcW w:w="992" w:type="dxa"/>
            <w:tcBorders>
              <w:left w:val="single" w:sz="8" w:space="0" w:color="000000"/>
              <w:bottom w:val="single" w:sz="8" w:space="0" w:color="000000"/>
            </w:tcBorders>
            <w:shd w:val="clear" w:color="auto" w:fill="auto"/>
            <w:vAlign w:val="center"/>
          </w:tcPr>
          <w:p w14:paraId="5FE88C26" w14:textId="6F705AA4" w:rsidR="003206DB" w:rsidRDefault="003206DB" w:rsidP="003206DB">
            <w:pPr>
              <w:snapToGrid w:val="0"/>
              <w:jc w:val="center"/>
              <w:rPr>
                <w:color w:val="000000"/>
                <w:sz w:val="22"/>
                <w:szCs w:val="22"/>
              </w:rPr>
            </w:pPr>
            <w:r w:rsidRPr="0000585F">
              <w:rPr>
                <w:color w:val="000000"/>
                <w:sz w:val="22"/>
                <w:szCs w:val="22"/>
              </w:rPr>
              <w:t>x </w:t>
            </w:r>
          </w:p>
        </w:tc>
        <w:tc>
          <w:tcPr>
            <w:tcW w:w="236" w:type="dxa"/>
            <w:tcBorders>
              <w:left w:val="single" w:sz="8" w:space="0" w:color="000000"/>
              <w:bottom w:val="single" w:sz="8" w:space="0" w:color="000000"/>
              <w:right w:val="single" w:sz="8" w:space="0" w:color="000000"/>
            </w:tcBorders>
            <w:shd w:val="clear" w:color="auto" w:fill="auto"/>
            <w:vAlign w:val="center"/>
          </w:tcPr>
          <w:p w14:paraId="77557308" w14:textId="77777777" w:rsidR="003206DB" w:rsidRDefault="003206DB" w:rsidP="003206DB">
            <w:pPr>
              <w:snapToGrid w:val="0"/>
              <w:jc w:val="center"/>
              <w:rPr>
                <w:color w:val="000000"/>
                <w:sz w:val="20"/>
              </w:rPr>
            </w:pPr>
          </w:p>
        </w:tc>
      </w:tr>
      <w:tr w:rsidR="003206DB" w14:paraId="1607A7D2" w14:textId="77777777" w:rsidTr="003206DB">
        <w:trPr>
          <w:trHeight w:val="315"/>
          <w:jc w:val="center"/>
        </w:trPr>
        <w:tc>
          <w:tcPr>
            <w:tcW w:w="663" w:type="dxa"/>
            <w:tcBorders>
              <w:left w:val="single" w:sz="8" w:space="0" w:color="000000"/>
              <w:bottom w:val="single" w:sz="8" w:space="0" w:color="000000"/>
            </w:tcBorders>
            <w:shd w:val="clear" w:color="auto" w:fill="auto"/>
            <w:vAlign w:val="center"/>
          </w:tcPr>
          <w:p w14:paraId="1C519DF5" w14:textId="77777777" w:rsidR="003206DB" w:rsidRDefault="003206DB" w:rsidP="003206DB">
            <w:pPr>
              <w:snapToGrid w:val="0"/>
              <w:jc w:val="center"/>
              <w:rPr>
                <w:color w:val="000000"/>
                <w:sz w:val="20"/>
              </w:rPr>
            </w:pPr>
            <w:r>
              <w:rPr>
                <w:color w:val="000000"/>
                <w:sz w:val="20"/>
              </w:rPr>
              <w:t>.2.2</w:t>
            </w:r>
          </w:p>
        </w:tc>
        <w:tc>
          <w:tcPr>
            <w:tcW w:w="3779" w:type="dxa"/>
            <w:tcBorders>
              <w:left w:val="single" w:sz="8" w:space="0" w:color="000000"/>
              <w:bottom w:val="single" w:sz="8" w:space="0" w:color="000000"/>
            </w:tcBorders>
            <w:shd w:val="clear" w:color="auto" w:fill="auto"/>
            <w:vAlign w:val="center"/>
          </w:tcPr>
          <w:p w14:paraId="02258864" w14:textId="0E6385AA" w:rsidR="003206DB" w:rsidRDefault="003206DB" w:rsidP="003206DB">
            <w:pPr>
              <w:snapToGrid w:val="0"/>
              <w:rPr>
                <w:color w:val="00000A"/>
                <w:sz w:val="20"/>
              </w:rPr>
            </w:pPr>
            <w:r w:rsidRPr="00217CDB">
              <w:rPr>
                <w:color w:val="00000A"/>
                <w:sz w:val="20"/>
              </w:rPr>
              <w:t xml:space="preserve">Водозабор в </w:t>
            </w:r>
            <w:proofErr w:type="spellStart"/>
            <w:r>
              <w:rPr>
                <w:color w:val="00000A"/>
                <w:sz w:val="20"/>
              </w:rPr>
              <w:t>с.Вознесеновка</w:t>
            </w:r>
            <w:proofErr w:type="spellEnd"/>
          </w:p>
        </w:tc>
        <w:tc>
          <w:tcPr>
            <w:tcW w:w="803" w:type="dxa"/>
            <w:tcBorders>
              <w:left w:val="single" w:sz="8" w:space="0" w:color="000000"/>
              <w:bottom w:val="single" w:sz="8" w:space="0" w:color="000000"/>
            </w:tcBorders>
            <w:shd w:val="clear" w:color="auto" w:fill="auto"/>
            <w:vAlign w:val="center"/>
          </w:tcPr>
          <w:p w14:paraId="74EE0345" w14:textId="77777777" w:rsidR="003206DB" w:rsidRDefault="003206DB" w:rsidP="003206DB">
            <w:pPr>
              <w:snapToGrid w:val="0"/>
              <w:rPr>
                <w:color w:val="000000"/>
                <w:sz w:val="20"/>
              </w:rPr>
            </w:pPr>
            <w:r>
              <w:rPr>
                <w:color w:val="000000"/>
                <w:sz w:val="20"/>
              </w:rPr>
              <w:t> </w:t>
            </w:r>
          </w:p>
        </w:tc>
        <w:tc>
          <w:tcPr>
            <w:tcW w:w="709" w:type="dxa"/>
            <w:tcBorders>
              <w:left w:val="single" w:sz="8" w:space="0" w:color="000000"/>
              <w:bottom w:val="single" w:sz="8" w:space="0" w:color="000000"/>
            </w:tcBorders>
            <w:shd w:val="clear" w:color="auto" w:fill="auto"/>
            <w:vAlign w:val="center"/>
          </w:tcPr>
          <w:p w14:paraId="6A006EF1" w14:textId="21888FC9" w:rsidR="003206DB" w:rsidRDefault="003206DB" w:rsidP="003206DB">
            <w:pPr>
              <w:snapToGrid w:val="0"/>
              <w:jc w:val="center"/>
              <w:rPr>
                <w:color w:val="000000"/>
                <w:sz w:val="22"/>
                <w:szCs w:val="22"/>
              </w:rPr>
            </w:pPr>
            <w:r w:rsidRPr="0000585F">
              <w:rPr>
                <w:color w:val="000000"/>
                <w:sz w:val="22"/>
                <w:szCs w:val="22"/>
              </w:rPr>
              <w:t> </w:t>
            </w:r>
          </w:p>
        </w:tc>
        <w:tc>
          <w:tcPr>
            <w:tcW w:w="709" w:type="dxa"/>
            <w:tcBorders>
              <w:left w:val="single" w:sz="8" w:space="0" w:color="000000"/>
              <w:bottom w:val="single" w:sz="8" w:space="0" w:color="000000"/>
            </w:tcBorders>
            <w:shd w:val="clear" w:color="auto" w:fill="auto"/>
            <w:vAlign w:val="center"/>
          </w:tcPr>
          <w:p w14:paraId="2DAD14A7" w14:textId="2CE47C74" w:rsidR="003206DB" w:rsidRDefault="003206DB" w:rsidP="003206DB">
            <w:pPr>
              <w:snapToGrid w:val="0"/>
              <w:jc w:val="center"/>
              <w:rPr>
                <w:color w:val="000000"/>
                <w:sz w:val="22"/>
                <w:szCs w:val="22"/>
              </w:rPr>
            </w:pPr>
            <w:r w:rsidRPr="0000585F">
              <w:rPr>
                <w:color w:val="000000"/>
                <w:sz w:val="22"/>
                <w:szCs w:val="22"/>
                <w:lang w:val="en-US"/>
              </w:rPr>
              <w:t>x</w:t>
            </w:r>
            <w:r w:rsidRPr="0000585F">
              <w:rPr>
                <w:color w:val="000000"/>
                <w:sz w:val="22"/>
                <w:szCs w:val="22"/>
              </w:rPr>
              <w:t> </w:t>
            </w:r>
          </w:p>
        </w:tc>
        <w:tc>
          <w:tcPr>
            <w:tcW w:w="666" w:type="dxa"/>
            <w:tcBorders>
              <w:left w:val="single" w:sz="8" w:space="0" w:color="000000"/>
              <w:bottom w:val="single" w:sz="8" w:space="0" w:color="000000"/>
            </w:tcBorders>
            <w:shd w:val="clear" w:color="auto" w:fill="auto"/>
            <w:vAlign w:val="center"/>
          </w:tcPr>
          <w:p w14:paraId="63FE233B" w14:textId="54874A74" w:rsidR="003206DB" w:rsidRDefault="003206DB" w:rsidP="003206DB">
            <w:pPr>
              <w:snapToGrid w:val="0"/>
              <w:jc w:val="center"/>
              <w:rPr>
                <w:color w:val="000000"/>
                <w:sz w:val="22"/>
                <w:szCs w:val="22"/>
              </w:rPr>
            </w:pPr>
          </w:p>
        </w:tc>
        <w:tc>
          <w:tcPr>
            <w:tcW w:w="616" w:type="dxa"/>
            <w:tcBorders>
              <w:left w:val="single" w:sz="8" w:space="0" w:color="000000"/>
              <w:bottom w:val="single" w:sz="8" w:space="0" w:color="000000"/>
            </w:tcBorders>
            <w:shd w:val="clear" w:color="auto" w:fill="auto"/>
            <w:vAlign w:val="center"/>
          </w:tcPr>
          <w:p w14:paraId="279A8319" w14:textId="66890657" w:rsidR="003206DB" w:rsidRDefault="003206DB" w:rsidP="003206DB">
            <w:pPr>
              <w:snapToGrid w:val="0"/>
              <w:jc w:val="center"/>
              <w:rPr>
                <w:color w:val="000000"/>
                <w:sz w:val="22"/>
                <w:szCs w:val="22"/>
              </w:rPr>
            </w:pPr>
            <w:r w:rsidRPr="0000585F">
              <w:rPr>
                <w:color w:val="000000"/>
                <w:sz w:val="22"/>
                <w:szCs w:val="22"/>
              </w:rPr>
              <w:t> </w:t>
            </w:r>
          </w:p>
        </w:tc>
        <w:tc>
          <w:tcPr>
            <w:tcW w:w="616" w:type="dxa"/>
            <w:tcBorders>
              <w:left w:val="single" w:sz="8" w:space="0" w:color="000000"/>
              <w:bottom w:val="single" w:sz="8" w:space="0" w:color="000000"/>
            </w:tcBorders>
            <w:shd w:val="clear" w:color="auto" w:fill="auto"/>
            <w:vAlign w:val="center"/>
          </w:tcPr>
          <w:p w14:paraId="6DA428CD" w14:textId="7057D2CA" w:rsidR="003206DB" w:rsidRDefault="003206DB" w:rsidP="003206DB">
            <w:pPr>
              <w:snapToGrid w:val="0"/>
              <w:jc w:val="center"/>
              <w:rPr>
                <w:color w:val="000000"/>
                <w:sz w:val="22"/>
                <w:szCs w:val="22"/>
              </w:rPr>
            </w:pPr>
            <w:r w:rsidRPr="0000585F">
              <w:rPr>
                <w:color w:val="000000"/>
                <w:sz w:val="22"/>
                <w:szCs w:val="22"/>
              </w:rPr>
              <w:t> </w:t>
            </w:r>
          </w:p>
        </w:tc>
        <w:tc>
          <w:tcPr>
            <w:tcW w:w="992" w:type="dxa"/>
            <w:tcBorders>
              <w:left w:val="single" w:sz="8" w:space="0" w:color="000000"/>
              <w:bottom w:val="single" w:sz="8" w:space="0" w:color="000000"/>
            </w:tcBorders>
            <w:shd w:val="clear" w:color="auto" w:fill="auto"/>
            <w:vAlign w:val="center"/>
          </w:tcPr>
          <w:p w14:paraId="4DBE2EB1" w14:textId="1E98C4EF" w:rsidR="003206DB" w:rsidRDefault="003206DB" w:rsidP="003206DB">
            <w:pPr>
              <w:snapToGrid w:val="0"/>
              <w:jc w:val="center"/>
              <w:rPr>
                <w:color w:val="000000"/>
                <w:sz w:val="22"/>
                <w:szCs w:val="22"/>
              </w:rPr>
            </w:pPr>
            <w:r w:rsidRPr="0000585F">
              <w:rPr>
                <w:color w:val="000000"/>
                <w:sz w:val="22"/>
                <w:szCs w:val="22"/>
              </w:rPr>
              <w:t> </w:t>
            </w:r>
          </w:p>
        </w:tc>
        <w:tc>
          <w:tcPr>
            <w:tcW w:w="236" w:type="dxa"/>
            <w:tcBorders>
              <w:left w:val="single" w:sz="8" w:space="0" w:color="000000"/>
              <w:bottom w:val="single" w:sz="8" w:space="0" w:color="000000"/>
              <w:right w:val="single" w:sz="8" w:space="0" w:color="000000"/>
            </w:tcBorders>
            <w:shd w:val="clear" w:color="auto" w:fill="auto"/>
            <w:vAlign w:val="center"/>
          </w:tcPr>
          <w:p w14:paraId="14121DA3" w14:textId="77777777" w:rsidR="003206DB" w:rsidRDefault="003206DB" w:rsidP="003206DB">
            <w:pPr>
              <w:snapToGrid w:val="0"/>
              <w:jc w:val="center"/>
              <w:rPr>
                <w:color w:val="000000"/>
                <w:sz w:val="20"/>
              </w:rPr>
            </w:pPr>
          </w:p>
        </w:tc>
      </w:tr>
      <w:tr w:rsidR="00014B09" w14:paraId="477D3D69" w14:textId="77777777" w:rsidTr="003206DB">
        <w:trPr>
          <w:trHeight w:val="315"/>
          <w:jc w:val="center"/>
        </w:trPr>
        <w:tc>
          <w:tcPr>
            <w:tcW w:w="663" w:type="dxa"/>
            <w:tcBorders>
              <w:left w:val="single" w:sz="8" w:space="0" w:color="000000"/>
              <w:bottom w:val="single" w:sz="8" w:space="0" w:color="000000"/>
            </w:tcBorders>
            <w:shd w:val="clear" w:color="auto" w:fill="D9D9D9"/>
            <w:vAlign w:val="center"/>
          </w:tcPr>
          <w:p w14:paraId="55467613" w14:textId="77777777" w:rsidR="00014B09" w:rsidRDefault="003331AA" w:rsidP="004419F7">
            <w:pPr>
              <w:snapToGrid w:val="0"/>
              <w:jc w:val="center"/>
              <w:rPr>
                <w:color w:val="000000"/>
                <w:sz w:val="20"/>
              </w:rPr>
            </w:pPr>
            <w:r>
              <w:rPr>
                <w:color w:val="000000"/>
                <w:sz w:val="20"/>
              </w:rPr>
              <w:t>3</w:t>
            </w:r>
          </w:p>
        </w:tc>
        <w:tc>
          <w:tcPr>
            <w:tcW w:w="9126" w:type="dxa"/>
            <w:gridSpan w:val="9"/>
            <w:tcBorders>
              <w:top w:val="single" w:sz="8" w:space="0" w:color="000000"/>
              <w:left w:val="single" w:sz="8" w:space="0" w:color="000000"/>
              <w:bottom w:val="single" w:sz="8" w:space="0" w:color="000000"/>
              <w:right w:val="single" w:sz="8" w:space="0" w:color="000000"/>
            </w:tcBorders>
            <w:shd w:val="clear" w:color="auto" w:fill="FFFF00"/>
            <w:vAlign w:val="center"/>
          </w:tcPr>
          <w:p w14:paraId="0B2C8F2C" w14:textId="77777777" w:rsidR="00014B09" w:rsidRDefault="003331AA" w:rsidP="004419F7">
            <w:pPr>
              <w:snapToGrid w:val="0"/>
              <w:jc w:val="center"/>
              <w:rPr>
                <w:color w:val="000000"/>
                <w:sz w:val="20"/>
              </w:rPr>
            </w:pPr>
            <w:r>
              <w:rPr>
                <w:color w:val="000000"/>
                <w:sz w:val="20"/>
              </w:rPr>
              <w:t>Приобретение  техники и оборудования</w:t>
            </w:r>
          </w:p>
        </w:tc>
      </w:tr>
      <w:tr w:rsidR="003206DB" w14:paraId="45F92D30" w14:textId="77777777" w:rsidTr="003206DB">
        <w:trPr>
          <w:trHeight w:val="315"/>
          <w:jc w:val="center"/>
        </w:trPr>
        <w:tc>
          <w:tcPr>
            <w:tcW w:w="663" w:type="dxa"/>
            <w:tcBorders>
              <w:left w:val="single" w:sz="8" w:space="0" w:color="000000"/>
              <w:bottom w:val="single" w:sz="8" w:space="0" w:color="000000"/>
            </w:tcBorders>
            <w:shd w:val="clear" w:color="auto" w:fill="auto"/>
            <w:vAlign w:val="center"/>
          </w:tcPr>
          <w:p w14:paraId="4785D9AE" w14:textId="77777777" w:rsidR="003206DB" w:rsidRDefault="003206DB" w:rsidP="003206DB">
            <w:pPr>
              <w:snapToGrid w:val="0"/>
              <w:jc w:val="center"/>
              <w:rPr>
                <w:color w:val="000000"/>
                <w:sz w:val="22"/>
                <w:szCs w:val="22"/>
              </w:rPr>
            </w:pPr>
            <w:r>
              <w:rPr>
                <w:color w:val="000000"/>
                <w:sz w:val="22"/>
                <w:szCs w:val="22"/>
              </w:rPr>
              <w:t>3.3</w:t>
            </w:r>
          </w:p>
        </w:tc>
        <w:tc>
          <w:tcPr>
            <w:tcW w:w="3779" w:type="dxa"/>
            <w:tcBorders>
              <w:left w:val="single" w:sz="8" w:space="0" w:color="000000"/>
              <w:bottom w:val="single" w:sz="8" w:space="0" w:color="000000"/>
            </w:tcBorders>
            <w:shd w:val="clear" w:color="auto" w:fill="auto"/>
            <w:vAlign w:val="center"/>
          </w:tcPr>
          <w:p w14:paraId="74FCB921" w14:textId="528382B2" w:rsidR="003206DB" w:rsidRDefault="003206DB" w:rsidP="003206DB">
            <w:pPr>
              <w:snapToGrid w:val="0"/>
              <w:rPr>
                <w:color w:val="00000A"/>
                <w:sz w:val="20"/>
              </w:rPr>
            </w:pPr>
            <w:r w:rsidRPr="00217CDB">
              <w:rPr>
                <w:color w:val="00000A"/>
                <w:sz w:val="20"/>
              </w:rPr>
              <w:t xml:space="preserve">Водозабор в </w:t>
            </w:r>
            <w:r>
              <w:rPr>
                <w:color w:val="00000A"/>
                <w:sz w:val="20"/>
              </w:rPr>
              <w:t>д.Егорьевка</w:t>
            </w:r>
          </w:p>
        </w:tc>
        <w:tc>
          <w:tcPr>
            <w:tcW w:w="803" w:type="dxa"/>
            <w:tcBorders>
              <w:left w:val="single" w:sz="8" w:space="0" w:color="000000"/>
              <w:bottom w:val="single" w:sz="8" w:space="0" w:color="000000"/>
            </w:tcBorders>
            <w:shd w:val="clear" w:color="auto" w:fill="auto"/>
            <w:vAlign w:val="center"/>
          </w:tcPr>
          <w:p w14:paraId="1E572DC9" w14:textId="77777777" w:rsidR="003206DB" w:rsidRDefault="003206DB" w:rsidP="003206DB">
            <w:pPr>
              <w:snapToGrid w:val="0"/>
              <w:rPr>
                <w:color w:val="000000"/>
                <w:sz w:val="22"/>
                <w:szCs w:val="22"/>
              </w:rPr>
            </w:pPr>
          </w:p>
        </w:tc>
        <w:tc>
          <w:tcPr>
            <w:tcW w:w="709" w:type="dxa"/>
            <w:tcBorders>
              <w:left w:val="single" w:sz="8" w:space="0" w:color="000000"/>
              <w:bottom w:val="single" w:sz="8" w:space="0" w:color="000000"/>
            </w:tcBorders>
            <w:shd w:val="clear" w:color="auto" w:fill="auto"/>
            <w:vAlign w:val="center"/>
          </w:tcPr>
          <w:p w14:paraId="1184492C" w14:textId="22EDE0DE" w:rsidR="003206DB" w:rsidRDefault="003206DB" w:rsidP="003206DB">
            <w:pPr>
              <w:snapToGrid w:val="0"/>
              <w:jc w:val="center"/>
              <w:rPr>
                <w:color w:val="000000"/>
                <w:sz w:val="20"/>
              </w:rPr>
            </w:pPr>
            <w:r w:rsidRPr="0000585F">
              <w:rPr>
                <w:color w:val="000000"/>
                <w:sz w:val="22"/>
                <w:szCs w:val="22"/>
              </w:rPr>
              <w:t> </w:t>
            </w:r>
          </w:p>
        </w:tc>
        <w:tc>
          <w:tcPr>
            <w:tcW w:w="709" w:type="dxa"/>
            <w:tcBorders>
              <w:left w:val="single" w:sz="8" w:space="0" w:color="000000"/>
              <w:bottom w:val="single" w:sz="8" w:space="0" w:color="000000"/>
            </w:tcBorders>
            <w:shd w:val="clear" w:color="auto" w:fill="auto"/>
            <w:vAlign w:val="center"/>
          </w:tcPr>
          <w:p w14:paraId="1AF7C599" w14:textId="1AD86D08" w:rsidR="003206DB" w:rsidRDefault="003206DB" w:rsidP="003206DB">
            <w:pPr>
              <w:snapToGrid w:val="0"/>
              <w:jc w:val="center"/>
              <w:rPr>
                <w:color w:val="000000"/>
                <w:sz w:val="20"/>
              </w:rPr>
            </w:pPr>
          </w:p>
        </w:tc>
        <w:tc>
          <w:tcPr>
            <w:tcW w:w="666" w:type="dxa"/>
            <w:tcBorders>
              <w:left w:val="single" w:sz="8" w:space="0" w:color="000000"/>
              <w:bottom w:val="single" w:sz="8" w:space="0" w:color="000000"/>
            </w:tcBorders>
            <w:shd w:val="clear" w:color="auto" w:fill="auto"/>
            <w:vAlign w:val="center"/>
          </w:tcPr>
          <w:p w14:paraId="2E64434B" w14:textId="315EC57F" w:rsidR="003206DB" w:rsidRDefault="003206DB" w:rsidP="003206DB">
            <w:pPr>
              <w:snapToGrid w:val="0"/>
              <w:jc w:val="center"/>
              <w:rPr>
                <w:color w:val="000000"/>
                <w:sz w:val="20"/>
              </w:rPr>
            </w:pPr>
            <w:r w:rsidRPr="0000585F">
              <w:rPr>
                <w:color w:val="000000"/>
                <w:sz w:val="22"/>
                <w:szCs w:val="22"/>
              </w:rPr>
              <w:t> </w:t>
            </w:r>
            <w:r w:rsidRPr="0000585F">
              <w:rPr>
                <w:color w:val="000000"/>
                <w:sz w:val="22"/>
                <w:szCs w:val="22"/>
                <w:lang w:val="en-US"/>
              </w:rPr>
              <w:t>x</w:t>
            </w:r>
          </w:p>
        </w:tc>
        <w:tc>
          <w:tcPr>
            <w:tcW w:w="616" w:type="dxa"/>
            <w:tcBorders>
              <w:left w:val="single" w:sz="8" w:space="0" w:color="000000"/>
              <w:bottom w:val="single" w:sz="8" w:space="0" w:color="000000"/>
            </w:tcBorders>
            <w:shd w:val="clear" w:color="auto" w:fill="auto"/>
            <w:vAlign w:val="center"/>
          </w:tcPr>
          <w:p w14:paraId="57765D60" w14:textId="63B3D8C5" w:rsidR="003206DB" w:rsidRDefault="003206DB" w:rsidP="003206DB">
            <w:pPr>
              <w:snapToGrid w:val="0"/>
              <w:jc w:val="center"/>
              <w:rPr>
                <w:color w:val="000000"/>
                <w:sz w:val="20"/>
              </w:rPr>
            </w:pPr>
            <w:r w:rsidRPr="0000585F">
              <w:rPr>
                <w:color w:val="000000"/>
                <w:sz w:val="22"/>
                <w:szCs w:val="22"/>
              </w:rPr>
              <w:t> </w:t>
            </w:r>
          </w:p>
        </w:tc>
        <w:tc>
          <w:tcPr>
            <w:tcW w:w="616" w:type="dxa"/>
            <w:tcBorders>
              <w:left w:val="single" w:sz="8" w:space="0" w:color="000000"/>
              <w:bottom w:val="single" w:sz="8" w:space="0" w:color="000000"/>
            </w:tcBorders>
            <w:shd w:val="clear" w:color="auto" w:fill="auto"/>
            <w:vAlign w:val="center"/>
          </w:tcPr>
          <w:p w14:paraId="72E91080" w14:textId="7ECB0E76" w:rsidR="003206DB" w:rsidRDefault="003206DB" w:rsidP="003206DB">
            <w:pPr>
              <w:snapToGrid w:val="0"/>
              <w:jc w:val="center"/>
              <w:rPr>
                <w:color w:val="000000"/>
                <w:sz w:val="20"/>
              </w:rPr>
            </w:pPr>
            <w:r w:rsidRPr="0000585F">
              <w:rPr>
                <w:color w:val="000000"/>
                <w:sz w:val="22"/>
                <w:szCs w:val="22"/>
              </w:rPr>
              <w:t> </w:t>
            </w:r>
          </w:p>
        </w:tc>
        <w:tc>
          <w:tcPr>
            <w:tcW w:w="992" w:type="dxa"/>
            <w:tcBorders>
              <w:left w:val="single" w:sz="8" w:space="0" w:color="000000"/>
              <w:bottom w:val="single" w:sz="8" w:space="0" w:color="000000"/>
            </w:tcBorders>
            <w:shd w:val="clear" w:color="auto" w:fill="auto"/>
            <w:vAlign w:val="center"/>
          </w:tcPr>
          <w:p w14:paraId="722AFC87" w14:textId="4EF6BD93" w:rsidR="003206DB" w:rsidRDefault="003206DB" w:rsidP="003206DB">
            <w:pPr>
              <w:snapToGrid w:val="0"/>
              <w:jc w:val="center"/>
              <w:rPr>
                <w:color w:val="000000"/>
                <w:sz w:val="22"/>
                <w:szCs w:val="22"/>
              </w:rPr>
            </w:pPr>
            <w:r w:rsidRPr="0000585F">
              <w:rPr>
                <w:color w:val="000000"/>
                <w:sz w:val="22"/>
                <w:szCs w:val="22"/>
              </w:rPr>
              <w:t>х</w:t>
            </w:r>
          </w:p>
        </w:tc>
        <w:tc>
          <w:tcPr>
            <w:tcW w:w="236" w:type="dxa"/>
            <w:tcBorders>
              <w:left w:val="single" w:sz="8" w:space="0" w:color="000000"/>
              <w:bottom w:val="single" w:sz="8" w:space="0" w:color="000000"/>
              <w:right w:val="single" w:sz="8" w:space="0" w:color="000000"/>
            </w:tcBorders>
            <w:shd w:val="clear" w:color="auto" w:fill="auto"/>
            <w:vAlign w:val="center"/>
          </w:tcPr>
          <w:p w14:paraId="7626B4F6" w14:textId="77777777" w:rsidR="003206DB" w:rsidRDefault="003206DB" w:rsidP="003206DB">
            <w:pPr>
              <w:snapToGrid w:val="0"/>
              <w:jc w:val="center"/>
              <w:rPr>
                <w:color w:val="000000"/>
                <w:sz w:val="20"/>
              </w:rPr>
            </w:pPr>
          </w:p>
        </w:tc>
      </w:tr>
      <w:tr w:rsidR="003206DB" w14:paraId="52002CEC" w14:textId="77777777" w:rsidTr="003206DB">
        <w:trPr>
          <w:trHeight w:val="315"/>
          <w:jc w:val="center"/>
        </w:trPr>
        <w:tc>
          <w:tcPr>
            <w:tcW w:w="663" w:type="dxa"/>
            <w:tcBorders>
              <w:left w:val="single" w:sz="8" w:space="0" w:color="000000"/>
              <w:bottom w:val="single" w:sz="8" w:space="0" w:color="000000"/>
            </w:tcBorders>
            <w:shd w:val="clear" w:color="auto" w:fill="auto"/>
            <w:vAlign w:val="center"/>
          </w:tcPr>
          <w:p w14:paraId="034772F7" w14:textId="77777777" w:rsidR="003206DB" w:rsidRDefault="003206DB" w:rsidP="003206DB">
            <w:pPr>
              <w:snapToGrid w:val="0"/>
              <w:jc w:val="center"/>
              <w:rPr>
                <w:color w:val="000000"/>
                <w:sz w:val="22"/>
                <w:szCs w:val="22"/>
              </w:rPr>
            </w:pPr>
            <w:r>
              <w:rPr>
                <w:color w:val="000000"/>
                <w:sz w:val="22"/>
                <w:szCs w:val="22"/>
              </w:rPr>
              <w:t>3.4</w:t>
            </w:r>
          </w:p>
        </w:tc>
        <w:tc>
          <w:tcPr>
            <w:tcW w:w="3779" w:type="dxa"/>
            <w:tcBorders>
              <w:left w:val="single" w:sz="8" w:space="0" w:color="000000"/>
              <w:bottom w:val="single" w:sz="8" w:space="0" w:color="000000"/>
            </w:tcBorders>
            <w:shd w:val="clear" w:color="auto" w:fill="auto"/>
            <w:vAlign w:val="center"/>
          </w:tcPr>
          <w:p w14:paraId="6712301D" w14:textId="377AC56E" w:rsidR="003206DB" w:rsidRDefault="003206DB" w:rsidP="003206DB">
            <w:pPr>
              <w:snapToGrid w:val="0"/>
              <w:rPr>
                <w:color w:val="00000A"/>
                <w:sz w:val="20"/>
              </w:rPr>
            </w:pPr>
            <w:r w:rsidRPr="00217CDB">
              <w:rPr>
                <w:color w:val="00000A"/>
                <w:sz w:val="20"/>
              </w:rPr>
              <w:t xml:space="preserve">Водозабор в </w:t>
            </w:r>
            <w:proofErr w:type="spellStart"/>
            <w:r>
              <w:rPr>
                <w:color w:val="00000A"/>
                <w:sz w:val="20"/>
              </w:rPr>
              <w:t>с.Вознесеновка</w:t>
            </w:r>
            <w:proofErr w:type="spellEnd"/>
          </w:p>
        </w:tc>
        <w:tc>
          <w:tcPr>
            <w:tcW w:w="803" w:type="dxa"/>
            <w:tcBorders>
              <w:left w:val="single" w:sz="8" w:space="0" w:color="000000"/>
              <w:bottom w:val="single" w:sz="8" w:space="0" w:color="000000"/>
            </w:tcBorders>
            <w:shd w:val="clear" w:color="auto" w:fill="auto"/>
            <w:vAlign w:val="center"/>
          </w:tcPr>
          <w:p w14:paraId="3FCCC631" w14:textId="77777777" w:rsidR="003206DB" w:rsidRDefault="003206DB" w:rsidP="003206DB">
            <w:pPr>
              <w:snapToGrid w:val="0"/>
              <w:rPr>
                <w:color w:val="000000"/>
                <w:sz w:val="22"/>
                <w:szCs w:val="22"/>
              </w:rPr>
            </w:pPr>
          </w:p>
        </w:tc>
        <w:tc>
          <w:tcPr>
            <w:tcW w:w="709" w:type="dxa"/>
            <w:tcBorders>
              <w:left w:val="single" w:sz="8" w:space="0" w:color="000000"/>
              <w:bottom w:val="single" w:sz="8" w:space="0" w:color="000000"/>
            </w:tcBorders>
            <w:shd w:val="clear" w:color="auto" w:fill="auto"/>
            <w:vAlign w:val="center"/>
          </w:tcPr>
          <w:p w14:paraId="2DDC27BC" w14:textId="540314CF" w:rsidR="003206DB" w:rsidRDefault="003206DB" w:rsidP="003206DB">
            <w:pPr>
              <w:snapToGrid w:val="0"/>
              <w:jc w:val="center"/>
              <w:rPr>
                <w:color w:val="000000"/>
                <w:sz w:val="20"/>
              </w:rPr>
            </w:pPr>
            <w:r w:rsidRPr="0000585F">
              <w:rPr>
                <w:color w:val="000000"/>
                <w:sz w:val="22"/>
                <w:szCs w:val="22"/>
              </w:rPr>
              <w:t> </w:t>
            </w:r>
          </w:p>
        </w:tc>
        <w:tc>
          <w:tcPr>
            <w:tcW w:w="709" w:type="dxa"/>
            <w:tcBorders>
              <w:left w:val="single" w:sz="8" w:space="0" w:color="000000"/>
              <w:bottom w:val="single" w:sz="8" w:space="0" w:color="000000"/>
            </w:tcBorders>
            <w:shd w:val="clear" w:color="auto" w:fill="auto"/>
            <w:vAlign w:val="center"/>
          </w:tcPr>
          <w:p w14:paraId="71ED1A48" w14:textId="28D35F70" w:rsidR="003206DB" w:rsidRDefault="003206DB" w:rsidP="003206DB">
            <w:pPr>
              <w:snapToGrid w:val="0"/>
              <w:jc w:val="center"/>
              <w:rPr>
                <w:color w:val="000000"/>
                <w:sz w:val="20"/>
              </w:rPr>
            </w:pPr>
            <w:r w:rsidRPr="0000585F">
              <w:rPr>
                <w:color w:val="000000"/>
                <w:sz w:val="22"/>
                <w:szCs w:val="22"/>
                <w:lang w:val="en-US"/>
              </w:rPr>
              <w:t>x</w:t>
            </w:r>
            <w:r w:rsidRPr="0000585F">
              <w:rPr>
                <w:color w:val="000000"/>
                <w:sz w:val="22"/>
                <w:szCs w:val="22"/>
              </w:rPr>
              <w:t> </w:t>
            </w:r>
          </w:p>
        </w:tc>
        <w:tc>
          <w:tcPr>
            <w:tcW w:w="666" w:type="dxa"/>
            <w:tcBorders>
              <w:left w:val="single" w:sz="8" w:space="0" w:color="000000"/>
              <w:bottom w:val="single" w:sz="8" w:space="0" w:color="000000"/>
            </w:tcBorders>
            <w:shd w:val="clear" w:color="auto" w:fill="auto"/>
            <w:vAlign w:val="center"/>
          </w:tcPr>
          <w:p w14:paraId="301624D5" w14:textId="5001272D" w:rsidR="003206DB" w:rsidRDefault="003206DB" w:rsidP="003206DB">
            <w:pPr>
              <w:snapToGrid w:val="0"/>
              <w:jc w:val="center"/>
              <w:rPr>
                <w:color w:val="000000"/>
                <w:sz w:val="20"/>
              </w:rPr>
            </w:pPr>
          </w:p>
        </w:tc>
        <w:tc>
          <w:tcPr>
            <w:tcW w:w="616" w:type="dxa"/>
            <w:tcBorders>
              <w:left w:val="single" w:sz="8" w:space="0" w:color="000000"/>
              <w:bottom w:val="single" w:sz="8" w:space="0" w:color="000000"/>
            </w:tcBorders>
            <w:shd w:val="clear" w:color="auto" w:fill="auto"/>
            <w:vAlign w:val="center"/>
          </w:tcPr>
          <w:p w14:paraId="5C8FCFC7" w14:textId="1C35C878" w:rsidR="003206DB" w:rsidRDefault="003206DB" w:rsidP="003206DB">
            <w:pPr>
              <w:snapToGrid w:val="0"/>
              <w:jc w:val="center"/>
              <w:rPr>
                <w:color w:val="000000"/>
                <w:sz w:val="20"/>
              </w:rPr>
            </w:pPr>
            <w:r w:rsidRPr="0000585F">
              <w:rPr>
                <w:color w:val="000000"/>
                <w:sz w:val="22"/>
                <w:szCs w:val="22"/>
              </w:rPr>
              <w:t> </w:t>
            </w:r>
          </w:p>
        </w:tc>
        <w:tc>
          <w:tcPr>
            <w:tcW w:w="616" w:type="dxa"/>
            <w:tcBorders>
              <w:left w:val="single" w:sz="8" w:space="0" w:color="000000"/>
              <w:bottom w:val="single" w:sz="8" w:space="0" w:color="000000"/>
            </w:tcBorders>
            <w:shd w:val="clear" w:color="auto" w:fill="auto"/>
            <w:vAlign w:val="center"/>
          </w:tcPr>
          <w:p w14:paraId="1422DB50" w14:textId="158FC509" w:rsidR="003206DB" w:rsidRDefault="003206DB" w:rsidP="003206DB">
            <w:pPr>
              <w:snapToGrid w:val="0"/>
              <w:jc w:val="center"/>
              <w:rPr>
                <w:color w:val="000000"/>
                <w:sz w:val="20"/>
              </w:rPr>
            </w:pPr>
            <w:r w:rsidRPr="0000585F">
              <w:rPr>
                <w:color w:val="000000"/>
                <w:sz w:val="22"/>
                <w:szCs w:val="22"/>
              </w:rPr>
              <w:t> </w:t>
            </w:r>
          </w:p>
        </w:tc>
        <w:tc>
          <w:tcPr>
            <w:tcW w:w="992" w:type="dxa"/>
            <w:tcBorders>
              <w:left w:val="single" w:sz="8" w:space="0" w:color="000000"/>
              <w:bottom w:val="single" w:sz="8" w:space="0" w:color="000000"/>
            </w:tcBorders>
            <w:shd w:val="clear" w:color="auto" w:fill="auto"/>
            <w:vAlign w:val="center"/>
          </w:tcPr>
          <w:p w14:paraId="1844539F" w14:textId="1158E5D5" w:rsidR="003206DB" w:rsidRDefault="003206DB" w:rsidP="003206DB">
            <w:pPr>
              <w:snapToGrid w:val="0"/>
              <w:jc w:val="center"/>
              <w:rPr>
                <w:color w:val="000000"/>
                <w:sz w:val="22"/>
                <w:szCs w:val="22"/>
              </w:rPr>
            </w:pPr>
            <w:r w:rsidRPr="0000585F">
              <w:rPr>
                <w:color w:val="000000"/>
                <w:sz w:val="22"/>
                <w:szCs w:val="22"/>
              </w:rPr>
              <w:t>х</w:t>
            </w:r>
          </w:p>
        </w:tc>
        <w:tc>
          <w:tcPr>
            <w:tcW w:w="236" w:type="dxa"/>
            <w:tcBorders>
              <w:left w:val="single" w:sz="8" w:space="0" w:color="000000"/>
              <w:bottom w:val="single" w:sz="8" w:space="0" w:color="000000"/>
              <w:right w:val="single" w:sz="8" w:space="0" w:color="000000"/>
            </w:tcBorders>
            <w:shd w:val="clear" w:color="auto" w:fill="auto"/>
            <w:vAlign w:val="center"/>
          </w:tcPr>
          <w:p w14:paraId="1048C026" w14:textId="77777777" w:rsidR="003206DB" w:rsidRDefault="003206DB" w:rsidP="003206DB">
            <w:pPr>
              <w:snapToGrid w:val="0"/>
              <w:jc w:val="center"/>
              <w:rPr>
                <w:color w:val="000000"/>
                <w:sz w:val="20"/>
              </w:rPr>
            </w:pPr>
          </w:p>
        </w:tc>
      </w:tr>
    </w:tbl>
    <w:p w14:paraId="0E830584" w14:textId="77777777" w:rsidR="00014B09" w:rsidRDefault="00014B09" w:rsidP="004419F7">
      <w:pPr>
        <w:pStyle w:val="321"/>
        <w:suppressAutoHyphens/>
        <w:spacing w:after="0"/>
        <w:ind w:left="0"/>
        <w:jc w:val="both"/>
        <w:rPr>
          <w:b/>
          <w:bCs/>
          <w:sz w:val="22"/>
          <w:szCs w:val="22"/>
        </w:rPr>
      </w:pPr>
    </w:p>
    <w:p w14:paraId="17BA7D65" w14:textId="77777777" w:rsidR="006D1D28" w:rsidRDefault="006D1D28" w:rsidP="004419F7">
      <w:pPr>
        <w:pStyle w:val="321"/>
        <w:suppressAutoHyphens/>
        <w:spacing w:after="0"/>
        <w:ind w:left="0"/>
        <w:jc w:val="both"/>
        <w:rPr>
          <w:rFonts w:eastAsiaTheme="minorEastAsia"/>
          <w:b/>
          <w:bCs/>
          <w:sz w:val="22"/>
          <w:szCs w:val="22"/>
          <w:lang w:eastAsia="zh-CN"/>
        </w:rPr>
      </w:pPr>
    </w:p>
    <w:p w14:paraId="28F6C2CE" w14:textId="77777777" w:rsidR="006D1D28" w:rsidRDefault="006D1D28" w:rsidP="004419F7">
      <w:pPr>
        <w:pStyle w:val="321"/>
        <w:suppressAutoHyphens/>
        <w:spacing w:after="0"/>
        <w:ind w:left="0"/>
        <w:jc w:val="both"/>
        <w:rPr>
          <w:rFonts w:eastAsiaTheme="minorEastAsia"/>
          <w:b/>
          <w:bCs/>
          <w:sz w:val="22"/>
          <w:szCs w:val="22"/>
          <w:lang w:eastAsia="zh-CN"/>
        </w:rPr>
      </w:pPr>
    </w:p>
    <w:p w14:paraId="071284EB" w14:textId="77777777" w:rsidR="006D1D28" w:rsidRDefault="006D1D28" w:rsidP="004419F7">
      <w:pPr>
        <w:pStyle w:val="321"/>
        <w:suppressAutoHyphens/>
        <w:spacing w:after="0"/>
        <w:ind w:left="0"/>
        <w:jc w:val="both"/>
        <w:rPr>
          <w:rFonts w:eastAsiaTheme="minorEastAsia"/>
          <w:b/>
          <w:bCs/>
          <w:sz w:val="22"/>
          <w:szCs w:val="22"/>
          <w:lang w:eastAsia="zh-CN"/>
        </w:rPr>
      </w:pPr>
    </w:p>
    <w:p w14:paraId="68841E32" w14:textId="3751BBC8" w:rsidR="003206DB" w:rsidRDefault="003206DB" w:rsidP="003206DB">
      <w:pPr>
        <w:pStyle w:val="31"/>
        <w:suppressAutoHyphens/>
        <w:spacing w:after="0" w:line="276" w:lineRule="auto"/>
        <w:ind w:left="0"/>
        <w:jc w:val="both"/>
        <w:rPr>
          <w:b/>
          <w:bCs/>
          <w:sz w:val="22"/>
          <w:szCs w:val="22"/>
        </w:rPr>
      </w:pPr>
      <w:r>
        <w:rPr>
          <w:b/>
          <w:bCs/>
          <w:sz w:val="22"/>
          <w:szCs w:val="22"/>
        </w:rPr>
        <w:t>Таблица 6.2</w:t>
      </w:r>
      <w:r w:rsidRPr="00825ABB">
        <w:rPr>
          <w:b/>
          <w:bCs/>
          <w:sz w:val="22"/>
          <w:szCs w:val="22"/>
        </w:rPr>
        <w:t xml:space="preserve">. Перечень технических мероприятий и исходная информация  для разработки программы инвестиционных проектов в водоснабжении </w:t>
      </w:r>
      <w:r>
        <w:rPr>
          <w:b/>
          <w:bCs/>
          <w:sz w:val="22"/>
          <w:szCs w:val="22"/>
        </w:rPr>
        <w:t xml:space="preserve"> по замене  водопроводных сетей, имеющих износ  до 100%</w:t>
      </w:r>
      <w:r w:rsidRPr="00825ABB">
        <w:rPr>
          <w:b/>
          <w:bCs/>
          <w:sz w:val="22"/>
          <w:szCs w:val="22"/>
        </w:rPr>
        <w:t xml:space="preserve"> (20</w:t>
      </w:r>
      <w:r>
        <w:rPr>
          <w:b/>
          <w:bCs/>
          <w:sz w:val="22"/>
          <w:szCs w:val="22"/>
        </w:rPr>
        <w:t>23</w:t>
      </w:r>
      <w:r w:rsidRPr="00825ABB">
        <w:rPr>
          <w:b/>
          <w:bCs/>
          <w:sz w:val="22"/>
          <w:szCs w:val="22"/>
        </w:rPr>
        <w:t>-20</w:t>
      </w:r>
      <w:r>
        <w:rPr>
          <w:b/>
          <w:bCs/>
          <w:sz w:val="22"/>
          <w:szCs w:val="22"/>
        </w:rPr>
        <w:t>33</w:t>
      </w:r>
      <w:r w:rsidRPr="00825ABB">
        <w:rPr>
          <w:b/>
          <w:bCs/>
          <w:sz w:val="22"/>
          <w:szCs w:val="22"/>
        </w:rPr>
        <w:t>годы)</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2"/>
        <w:gridCol w:w="878"/>
        <w:gridCol w:w="576"/>
        <w:gridCol w:w="1142"/>
        <w:gridCol w:w="708"/>
        <w:gridCol w:w="709"/>
        <w:gridCol w:w="567"/>
        <w:gridCol w:w="709"/>
        <w:gridCol w:w="709"/>
        <w:gridCol w:w="708"/>
        <w:gridCol w:w="709"/>
        <w:gridCol w:w="709"/>
        <w:gridCol w:w="709"/>
      </w:tblGrid>
      <w:tr w:rsidR="003206DB" w:rsidRPr="00282079" w14:paraId="4DDB7A11" w14:textId="77777777" w:rsidTr="00BA05DE">
        <w:trPr>
          <w:trHeight w:val="585"/>
        </w:trPr>
        <w:tc>
          <w:tcPr>
            <w:tcW w:w="1232" w:type="dxa"/>
            <w:vMerge w:val="restart"/>
            <w:shd w:val="clear" w:color="auto" w:fill="auto"/>
            <w:vAlign w:val="center"/>
            <w:hideMark/>
          </w:tcPr>
          <w:p w14:paraId="2F875036" w14:textId="77777777" w:rsidR="003206DB" w:rsidRPr="00282079" w:rsidRDefault="003206DB" w:rsidP="00BA05DE">
            <w:pPr>
              <w:jc w:val="center"/>
              <w:rPr>
                <w:color w:val="000000"/>
                <w:sz w:val="18"/>
                <w:szCs w:val="18"/>
              </w:rPr>
            </w:pPr>
            <w:r w:rsidRPr="00282079">
              <w:rPr>
                <w:color w:val="000000"/>
                <w:sz w:val="18"/>
                <w:szCs w:val="18"/>
              </w:rPr>
              <w:t>Наименование сети</w:t>
            </w:r>
          </w:p>
        </w:tc>
        <w:tc>
          <w:tcPr>
            <w:tcW w:w="878" w:type="dxa"/>
            <w:vMerge w:val="restart"/>
            <w:shd w:val="clear" w:color="auto" w:fill="auto"/>
            <w:vAlign w:val="center"/>
            <w:hideMark/>
          </w:tcPr>
          <w:p w14:paraId="751CFE9B" w14:textId="77777777" w:rsidR="003206DB" w:rsidRPr="00282079" w:rsidRDefault="003206DB" w:rsidP="00BA05DE">
            <w:pPr>
              <w:jc w:val="center"/>
              <w:rPr>
                <w:color w:val="000000"/>
                <w:sz w:val="18"/>
                <w:szCs w:val="18"/>
              </w:rPr>
            </w:pPr>
            <w:r w:rsidRPr="00282079">
              <w:rPr>
                <w:color w:val="000000"/>
                <w:sz w:val="18"/>
                <w:szCs w:val="18"/>
              </w:rPr>
              <w:t>Диаметр (мм)</w:t>
            </w:r>
          </w:p>
        </w:tc>
        <w:tc>
          <w:tcPr>
            <w:tcW w:w="576" w:type="dxa"/>
            <w:vMerge w:val="restart"/>
            <w:shd w:val="clear" w:color="auto" w:fill="auto"/>
            <w:vAlign w:val="center"/>
            <w:hideMark/>
          </w:tcPr>
          <w:p w14:paraId="74607C16" w14:textId="77777777" w:rsidR="003206DB" w:rsidRPr="00282079" w:rsidRDefault="003206DB" w:rsidP="00BA05DE">
            <w:pPr>
              <w:jc w:val="center"/>
              <w:rPr>
                <w:color w:val="000000"/>
                <w:sz w:val="18"/>
                <w:szCs w:val="18"/>
              </w:rPr>
            </w:pPr>
            <w:proofErr w:type="spellStart"/>
            <w:r w:rsidRPr="00282079">
              <w:rPr>
                <w:color w:val="000000"/>
                <w:sz w:val="18"/>
                <w:szCs w:val="18"/>
              </w:rPr>
              <w:t>L,м</w:t>
            </w:r>
            <w:proofErr w:type="spellEnd"/>
          </w:p>
        </w:tc>
        <w:tc>
          <w:tcPr>
            <w:tcW w:w="1142" w:type="dxa"/>
            <w:vMerge w:val="restart"/>
            <w:shd w:val="clear" w:color="auto" w:fill="auto"/>
            <w:vAlign w:val="center"/>
            <w:hideMark/>
          </w:tcPr>
          <w:p w14:paraId="34855AE5" w14:textId="77777777" w:rsidR="003206DB" w:rsidRPr="00282079" w:rsidRDefault="003206DB" w:rsidP="00BA05DE">
            <w:pPr>
              <w:jc w:val="center"/>
              <w:rPr>
                <w:color w:val="000000"/>
                <w:sz w:val="18"/>
                <w:szCs w:val="18"/>
              </w:rPr>
            </w:pPr>
            <w:r w:rsidRPr="00282079">
              <w:rPr>
                <w:color w:val="000000"/>
                <w:sz w:val="18"/>
                <w:szCs w:val="18"/>
              </w:rPr>
              <w:t>Стоимость 1км с НДС (двухтрубное исполнение)</w:t>
            </w:r>
          </w:p>
        </w:tc>
        <w:tc>
          <w:tcPr>
            <w:tcW w:w="6237" w:type="dxa"/>
            <w:gridSpan w:val="9"/>
            <w:shd w:val="clear" w:color="auto" w:fill="auto"/>
            <w:vAlign w:val="center"/>
            <w:hideMark/>
          </w:tcPr>
          <w:p w14:paraId="7AFCC340" w14:textId="77777777" w:rsidR="003206DB" w:rsidRPr="00282079" w:rsidRDefault="003206DB" w:rsidP="00BA05DE">
            <w:pPr>
              <w:jc w:val="center"/>
              <w:rPr>
                <w:color w:val="000000"/>
                <w:sz w:val="18"/>
                <w:szCs w:val="18"/>
              </w:rPr>
            </w:pPr>
            <w:r w:rsidRPr="00282079">
              <w:rPr>
                <w:color w:val="000000"/>
                <w:sz w:val="18"/>
                <w:szCs w:val="18"/>
              </w:rPr>
              <w:t xml:space="preserve">Период планирования, </w:t>
            </w:r>
            <w:proofErr w:type="spellStart"/>
            <w:r w:rsidRPr="00282079">
              <w:rPr>
                <w:color w:val="000000"/>
                <w:sz w:val="18"/>
                <w:szCs w:val="18"/>
              </w:rPr>
              <w:t>п.м</w:t>
            </w:r>
            <w:proofErr w:type="spellEnd"/>
            <w:proofErr w:type="gramStart"/>
            <w:r w:rsidRPr="00282079">
              <w:rPr>
                <w:color w:val="000000"/>
                <w:sz w:val="18"/>
                <w:szCs w:val="18"/>
              </w:rPr>
              <w:t>.(</w:t>
            </w:r>
            <w:proofErr w:type="gramEnd"/>
            <w:r w:rsidRPr="00282079">
              <w:rPr>
                <w:color w:val="000000"/>
                <w:sz w:val="18"/>
                <w:szCs w:val="18"/>
              </w:rPr>
              <w:t>однотрубное исчисление)</w:t>
            </w:r>
          </w:p>
        </w:tc>
      </w:tr>
      <w:tr w:rsidR="003206DB" w:rsidRPr="00282079" w14:paraId="54C65288" w14:textId="77777777" w:rsidTr="00BA05DE">
        <w:trPr>
          <w:trHeight w:val="720"/>
        </w:trPr>
        <w:tc>
          <w:tcPr>
            <w:tcW w:w="1232" w:type="dxa"/>
            <w:vMerge/>
            <w:vAlign w:val="center"/>
            <w:hideMark/>
          </w:tcPr>
          <w:p w14:paraId="77E6B5EA" w14:textId="77777777" w:rsidR="003206DB" w:rsidRPr="00282079" w:rsidRDefault="003206DB" w:rsidP="003206DB">
            <w:pPr>
              <w:jc w:val="center"/>
              <w:rPr>
                <w:color w:val="000000"/>
                <w:sz w:val="18"/>
                <w:szCs w:val="18"/>
              </w:rPr>
            </w:pPr>
          </w:p>
        </w:tc>
        <w:tc>
          <w:tcPr>
            <w:tcW w:w="878" w:type="dxa"/>
            <w:vMerge/>
            <w:vAlign w:val="center"/>
            <w:hideMark/>
          </w:tcPr>
          <w:p w14:paraId="68DDC6BE" w14:textId="77777777" w:rsidR="003206DB" w:rsidRPr="00282079" w:rsidRDefault="003206DB" w:rsidP="003206DB">
            <w:pPr>
              <w:jc w:val="center"/>
              <w:rPr>
                <w:color w:val="000000"/>
                <w:sz w:val="18"/>
                <w:szCs w:val="18"/>
              </w:rPr>
            </w:pPr>
          </w:p>
        </w:tc>
        <w:tc>
          <w:tcPr>
            <w:tcW w:w="576" w:type="dxa"/>
            <w:vMerge/>
            <w:vAlign w:val="center"/>
            <w:hideMark/>
          </w:tcPr>
          <w:p w14:paraId="1F1E673A" w14:textId="77777777" w:rsidR="003206DB" w:rsidRPr="00282079" w:rsidRDefault="003206DB" w:rsidP="003206DB">
            <w:pPr>
              <w:jc w:val="center"/>
              <w:rPr>
                <w:color w:val="000000"/>
                <w:sz w:val="18"/>
                <w:szCs w:val="18"/>
              </w:rPr>
            </w:pPr>
          </w:p>
        </w:tc>
        <w:tc>
          <w:tcPr>
            <w:tcW w:w="1142" w:type="dxa"/>
            <w:vMerge/>
            <w:vAlign w:val="center"/>
            <w:hideMark/>
          </w:tcPr>
          <w:p w14:paraId="6C6AEDBD" w14:textId="77777777" w:rsidR="003206DB" w:rsidRPr="00282079" w:rsidRDefault="003206DB" w:rsidP="003206DB">
            <w:pPr>
              <w:jc w:val="center"/>
              <w:rPr>
                <w:color w:val="000000"/>
                <w:sz w:val="18"/>
                <w:szCs w:val="18"/>
              </w:rPr>
            </w:pPr>
          </w:p>
        </w:tc>
        <w:tc>
          <w:tcPr>
            <w:tcW w:w="708" w:type="dxa"/>
            <w:shd w:val="clear" w:color="auto" w:fill="auto"/>
            <w:noWrap/>
            <w:vAlign w:val="center"/>
            <w:hideMark/>
          </w:tcPr>
          <w:p w14:paraId="5D2F6B69" w14:textId="58E7AB5F" w:rsidR="003206DB" w:rsidRPr="00282079" w:rsidRDefault="003206DB" w:rsidP="003206DB">
            <w:pPr>
              <w:jc w:val="center"/>
              <w:rPr>
                <w:color w:val="000000"/>
                <w:sz w:val="16"/>
                <w:szCs w:val="16"/>
              </w:rPr>
            </w:pPr>
            <w:r w:rsidRPr="00282079">
              <w:rPr>
                <w:color w:val="000000"/>
                <w:sz w:val="16"/>
                <w:szCs w:val="16"/>
              </w:rPr>
              <w:t>2023</w:t>
            </w:r>
          </w:p>
        </w:tc>
        <w:tc>
          <w:tcPr>
            <w:tcW w:w="709" w:type="dxa"/>
            <w:shd w:val="clear" w:color="auto" w:fill="auto"/>
            <w:noWrap/>
            <w:vAlign w:val="center"/>
            <w:hideMark/>
          </w:tcPr>
          <w:p w14:paraId="7F388FCE" w14:textId="693C229E" w:rsidR="003206DB" w:rsidRPr="00282079" w:rsidRDefault="003206DB" w:rsidP="003206DB">
            <w:pPr>
              <w:jc w:val="center"/>
              <w:rPr>
                <w:color w:val="000000"/>
                <w:sz w:val="16"/>
                <w:szCs w:val="16"/>
              </w:rPr>
            </w:pPr>
            <w:r w:rsidRPr="00282079">
              <w:rPr>
                <w:color w:val="000000"/>
                <w:sz w:val="16"/>
                <w:szCs w:val="16"/>
              </w:rPr>
              <w:t>2024</w:t>
            </w:r>
          </w:p>
        </w:tc>
        <w:tc>
          <w:tcPr>
            <w:tcW w:w="567" w:type="dxa"/>
            <w:shd w:val="clear" w:color="auto" w:fill="auto"/>
            <w:noWrap/>
            <w:vAlign w:val="center"/>
            <w:hideMark/>
          </w:tcPr>
          <w:p w14:paraId="37F1CAEC" w14:textId="4B6CFC84" w:rsidR="003206DB" w:rsidRPr="00282079" w:rsidRDefault="003206DB" w:rsidP="003206DB">
            <w:pPr>
              <w:jc w:val="center"/>
              <w:rPr>
                <w:color w:val="000000"/>
                <w:sz w:val="16"/>
                <w:szCs w:val="16"/>
              </w:rPr>
            </w:pPr>
            <w:r w:rsidRPr="00282079">
              <w:rPr>
                <w:color w:val="000000"/>
                <w:sz w:val="16"/>
                <w:szCs w:val="16"/>
              </w:rPr>
              <w:t>2025</w:t>
            </w:r>
          </w:p>
        </w:tc>
        <w:tc>
          <w:tcPr>
            <w:tcW w:w="709" w:type="dxa"/>
            <w:shd w:val="clear" w:color="auto" w:fill="auto"/>
            <w:noWrap/>
            <w:vAlign w:val="center"/>
            <w:hideMark/>
          </w:tcPr>
          <w:p w14:paraId="52028797" w14:textId="7FCBDEF3" w:rsidR="003206DB" w:rsidRPr="00282079" w:rsidRDefault="003206DB" w:rsidP="003206DB">
            <w:pPr>
              <w:jc w:val="center"/>
              <w:rPr>
                <w:color w:val="000000"/>
                <w:sz w:val="16"/>
                <w:szCs w:val="16"/>
              </w:rPr>
            </w:pPr>
            <w:r w:rsidRPr="00282079">
              <w:rPr>
                <w:color w:val="000000"/>
                <w:sz w:val="16"/>
                <w:szCs w:val="16"/>
              </w:rPr>
              <w:t>2026</w:t>
            </w:r>
          </w:p>
        </w:tc>
        <w:tc>
          <w:tcPr>
            <w:tcW w:w="709" w:type="dxa"/>
            <w:shd w:val="clear" w:color="auto" w:fill="auto"/>
            <w:noWrap/>
            <w:vAlign w:val="center"/>
            <w:hideMark/>
          </w:tcPr>
          <w:p w14:paraId="46188D1D" w14:textId="4E390B42" w:rsidR="003206DB" w:rsidRPr="00282079" w:rsidRDefault="003206DB" w:rsidP="003206DB">
            <w:pPr>
              <w:jc w:val="center"/>
              <w:rPr>
                <w:color w:val="000000"/>
                <w:sz w:val="16"/>
                <w:szCs w:val="16"/>
              </w:rPr>
            </w:pPr>
            <w:r w:rsidRPr="00282079">
              <w:rPr>
                <w:color w:val="000000"/>
                <w:sz w:val="16"/>
                <w:szCs w:val="16"/>
              </w:rPr>
              <w:t>2027</w:t>
            </w:r>
          </w:p>
        </w:tc>
        <w:tc>
          <w:tcPr>
            <w:tcW w:w="708" w:type="dxa"/>
            <w:shd w:val="clear" w:color="auto" w:fill="auto"/>
            <w:noWrap/>
            <w:vAlign w:val="center"/>
            <w:hideMark/>
          </w:tcPr>
          <w:p w14:paraId="36EA6289" w14:textId="0EAA9802" w:rsidR="003206DB" w:rsidRPr="00282079" w:rsidRDefault="003206DB" w:rsidP="003206DB">
            <w:pPr>
              <w:jc w:val="center"/>
              <w:rPr>
                <w:color w:val="000000"/>
                <w:sz w:val="16"/>
                <w:szCs w:val="16"/>
              </w:rPr>
            </w:pPr>
            <w:r w:rsidRPr="00282079">
              <w:rPr>
                <w:color w:val="000000"/>
                <w:sz w:val="16"/>
                <w:szCs w:val="16"/>
              </w:rPr>
              <w:t>202</w:t>
            </w:r>
            <w:r>
              <w:rPr>
                <w:color w:val="000000"/>
                <w:sz w:val="16"/>
                <w:szCs w:val="16"/>
              </w:rPr>
              <w:t>8</w:t>
            </w:r>
          </w:p>
        </w:tc>
        <w:tc>
          <w:tcPr>
            <w:tcW w:w="709" w:type="dxa"/>
            <w:shd w:val="clear" w:color="auto" w:fill="auto"/>
            <w:noWrap/>
            <w:vAlign w:val="center"/>
            <w:hideMark/>
          </w:tcPr>
          <w:p w14:paraId="58D2E2CE" w14:textId="40E26E6F" w:rsidR="003206DB" w:rsidRPr="00282079" w:rsidRDefault="003206DB" w:rsidP="003206DB">
            <w:pPr>
              <w:jc w:val="center"/>
              <w:rPr>
                <w:color w:val="000000"/>
                <w:sz w:val="16"/>
                <w:szCs w:val="16"/>
              </w:rPr>
            </w:pPr>
            <w:r w:rsidRPr="00282079">
              <w:rPr>
                <w:color w:val="000000"/>
                <w:sz w:val="16"/>
                <w:szCs w:val="16"/>
              </w:rPr>
              <w:t>202</w:t>
            </w:r>
            <w:r>
              <w:rPr>
                <w:color w:val="000000"/>
                <w:sz w:val="16"/>
                <w:szCs w:val="16"/>
              </w:rPr>
              <w:t>4</w:t>
            </w:r>
            <w:r w:rsidRPr="00282079">
              <w:rPr>
                <w:color w:val="000000"/>
                <w:sz w:val="16"/>
                <w:szCs w:val="16"/>
              </w:rPr>
              <w:t>-202</w:t>
            </w:r>
            <w:r>
              <w:rPr>
                <w:color w:val="000000"/>
                <w:sz w:val="16"/>
                <w:szCs w:val="16"/>
              </w:rPr>
              <w:t>8</w:t>
            </w:r>
          </w:p>
        </w:tc>
        <w:tc>
          <w:tcPr>
            <w:tcW w:w="709" w:type="dxa"/>
            <w:shd w:val="clear" w:color="auto" w:fill="auto"/>
            <w:noWrap/>
            <w:vAlign w:val="center"/>
            <w:hideMark/>
          </w:tcPr>
          <w:p w14:paraId="2D53EC27" w14:textId="1256321B" w:rsidR="003206DB" w:rsidRPr="00282079" w:rsidRDefault="003206DB" w:rsidP="003206DB">
            <w:pPr>
              <w:jc w:val="center"/>
              <w:rPr>
                <w:color w:val="000000"/>
                <w:sz w:val="16"/>
                <w:szCs w:val="16"/>
              </w:rPr>
            </w:pPr>
            <w:r w:rsidRPr="00282079">
              <w:rPr>
                <w:color w:val="000000"/>
                <w:sz w:val="16"/>
                <w:szCs w:val="16"/>
              </w:rPr>
              <w:t>202</w:t>
            </w:r>
            <w:r>
              <w:rPr>
                <w:color w:val="000000"/>
                <w:sz w:val="16"/>
                <w:szCs w:val="16"/>
              </w:rPr>
              <w:t>9</w:t>
            </w:r>
            <w:r w:rsidRPr="00282079">
              <w:rPr>
                <w:color w:val="000000"/>
                <w:sz w:val="16"/>
                <w:szCs w:val="16"/>
              </w:rPr>
              <w:t>-203</w:t>
            </w:r>
            <w:r>
              <w:rPr>
                <w:color w:val="000000"/>
                <w:sz w:val="16"/>
                <w:szCs w:val="16"/>
              </w:rPr>
              <w:t>3</w:t>
            </w:r>
          </w:p>
        </w:tc>
        <w:tc>
          <w:tcPr>
            <w:tcW w:w="709" w:type="dxa"/>
            <w:shd w:val="clear" w:color="auto" w:fill="auto"/>
            <w:noWrap/>
            <w:vAlign w:val="center"/>
            <w:hideMark/>
          </w:tcPr>
          <w:p w14:paraId="07975C8D" w14:textId="77777777" w:rsidR="003206DB" w:rsidRPr="00282079" w:rsidRDefault="003206DB" w:rsidP="003206DB">
            <w:pPr>
              <w:jc w:val="center"/>
              <w:rPr>
                <w:color w:val="000000"/>
                <w:sz w:val="16"/>
                <w:szCs w:val="16"/>
              </w:rPr>
            </w:pPr>
            <w:r w:rsidRPr="00282079">
              <w:rPr>
                <w:color w:val="000000"/>
                <w:sz w:val="16"/>
                <w:szCs w:val="16"/>
              </w:rPr>
              <w:t>Итого</w:t>
            </w:r>
          </w:p>
        </w:tc>
      </w:tr>
      <w:tr w:rsidR="003206DB" w:rsidRPr="00282079" w14:paraId="2E006E50" w14:textId="77777777" w:rsidTr="00BA05DE">
        <w:trPr>
          <w:trHeight w:val="435"/>
        </w:trPr>
        <w:tc>
          <w:tcPr>
            <w:tcW w:w="1232" w:type="dxa"/>
            <w:shd w:val="clear" w:color="auto" w:fill="auto"/>
            <w:vAlign w:val="center"/>
            <w:hideMark/>
          </w:tcPr>
          <w:p w14:paraId="575905EB" w14:textId="77777777" w:rsidR="003206DB" w:rsidRPr="00282079" w:rsidRDefault="003206DB" w:rsidP="00BA05DE">
            <w:pPr>
              <w:jc w:val="center"/>
              <w:rPr>
                <w:color w:val="000000"/>
                <w:sz w:val="18"/>
                <w:szCs w:val="18"/>
              </w:rPr>
            </w:pPr>
            <w:r w:rsidRPr="00282079">
              <w:rPr>
                <w:color w:val="000000"/>
                <w:sz w:val="18"/>
                <w:szCs w:val="18"/>
              </w:rPr>
              <w:t>1</w:t>
            </w:r>
          </w:p>
        </w:tc>
        <w:tc>
          <w:tcPr>
            <w:tcW w:w="2596" w:type="dxa"/>
            <w:gridSpan w:val="3"/>
            <w:shd w:val="clear" w:color="000000" w:fill="FFFF00"/>
            <w:vAlign w:val="center"/>
            <w:hideMark/>
          </w:tcPr>
          <w:p w14:paraId="0D44F266" w14:textId="77777777" w:rsidR="003206DB" w:rsidRPr="00282079" w:rsidRDefault="003206DB" w:rsidP="00BA05DE">
            <w:pPr>
              <w:jc w:val="center"/>
              <w:rPr>
                <w:color w:val="000000"/>
                <w:sz w:val="20"/>
              </w:rPr>
            </w:pPr>
            <w:r w:rsidRPr="00631CD4">
              <w:rPr>
                <w:color w:val="00000A"/>
                <w:sz w:val="18"/>
                <w:szCs w:val="18"/>
              </w:rPr>
              <w:t xml:space="preserve">Водозабор в </w:t>
            </w:r>
            <w:r>
              <w:rPr>
                <w:color w:val="00000A"/>
                <w:sz w:val="18"/>
                <w:szCs w:val="18"/>
              </w:rPr>
              <w:t>д.Егорьевка</w:t>
            </w:r>
          </w:p>
        </w:tc>
        <w:tc>
          <w:tcPr>
            <w:tcW w:w="708" w:type="dxa"/>
            <w:shd w:val="clear" w:color="000000" w:fill="FFFF00"/>
            <w:noWrap/>
            <w:vAlign w:val="center"/>
            <w:hideMark/>
          </w:tcPr>
          <w:p w14:paraId="2913E75B" w14:textId="77777777" w:rsidR="003206DB" w:rsidRPr="00282079" w:rsidRDefault="003206DB" w:rsidP="00BA05DE">
            <w:pPr>
              <w:jc w:val="center"/>
              <w:rPr>
                <w:color w:val="000000"/>
                <w:sz w:val="20"/>
              </w:rPr>
            </w:pPr>
            <w:r w:rsidRPr="00282079">
              <w:rPr>
                <w:color w:val="000000"/>
                <w:sz w:val="20"/>
              </w:rPr>
              <w:t>0</w:t>
            </w:r>
          </w:p>
        </w:tc>
        <w:tc>
          <w:tcPr>
            <w:tcW w:w="709" w:type="dxa"/>
            <w:shd w:val="clear" w:color="000000" w:fill="FFFF00"/>
            <w:noWrap/>
            <w:vAlign w:val="center"/>
            <w:hideMark/>
          </w:tcPr>
          <w:p w14:paraId="7B9F5FA7" w14:textId="77777777" w:rsidR="003206DB" w:rsidRPr="00282079" w:rsidRDefault="003206DB" w:rsidP="00BA05DE">
            <w:pPr>
              <w:jc w:val="center"/>
              <w:rPr>
                <w:color w:val="000000"/>
                <w:sz w:val="20"/>
              </w:rPr>
            </w:pPr>
            <w:r w:rsidRPr="00282079">
              <w:rPr>
                <w:color w:val="000000"/>
                <w:sz w:val="20"/>
              </w:rPr>
              <w:t>0</w:t>
            </w:r>
          </w:p>
        </w:tc>
        <w:tc>
          <w:tcPr>
            <w:tcW w:w="567" w:type="dxa"/>
            <w:shd w:val="clear" w:color="000000" w:fill="FFFF00"/>
            <w:noWrap/>
            <w:vAlign w:val="center"/>
            <w:hideMark/>
          </w:tcPr>
          <w:p w14:paraId="2C258274" w14:textId="77777777" w:rsidR="003206DB" w:rsidRPr="00282079" w:rsidRDefault="003206DB" w:rsidP="00BA05DE">
            <w:pPr>
              <w:jc w:val="center"/>
              <w:rPr>
                <w:color w:val="000000"/>
                <w:sz w:val="20"/>
              </w:rPr>
            </w:pPr>
            <w:r>
              <w:rPr>
                <w:color w:val="000000"/>
                <w:sz w:val="20"/>
              </w:rPr>
              <w:t>100</w:t>
            </w:r>
          </w:p>
        </w:tc>
        <w:tc>
          <w:tcPr>
            <w:tcW w:w="709" w:type="dxa"/>
            <w:shd w:val="clear" w:color="000000" w:fill="FFFF00"/>
            <w:noWrap/>
            <w:vAlign w:val="center"/>
            <w:hideMark/>
          </w:tcPr>
          <w:p w14:paraId="360A6E7D" w14:textId="77777777" w:rsidR="003206DB" w:rsidRPr="00282079" w:rsidRDefault="003206DB" w:rsidP="00BA05DE">
            <w:pPr>
              <w:jc w:val="center"/>
              <w:rPr>
                <w:color w:val="000000"/>
                <w:sz w:val="20"/>
              </w:rPr>
            </w:pPr>
            <w:r w:rsidRPr="00282079">
              <w:rPr>
                <w:color w:val="000000"/>
                <w:sz w:val="20"/>
              </w:rPr>
              <w:t>0</w:t>
            </w:r>
          </w:p>
        </w:tc>
        <w:tc>
          <w:tcPr>
            <w:tcW w:w="709" w:type="dxa"/>
            <w:shd w:val="clear" w:color="000000" w:fill="FFFF00"/>
            <w:noWrap/>
            <w:vAlign w:val="center"/>
            <w:hideMark/>
          </w:tcPr>
          <w:p w14:paraId="493D7CCA" w14:textId="77777777" w:rsidR="003206DB" w:rsidRPr="00282079" w:rsidRDefault="003206DB" w:rsidP="00BA05DE">
            <w:pPr>
              <w:jc w:val="center"/>
              <w:rPr>
                <w:color w:val="000000"/>
                <w:sz w:val="20"/>
              </w:rPr>
            </w:pPr>
            <w:r>
              <w:rPr>
                <w:color w:val="000000"/>
                <w:sz w:val="20"/>
              </w:rPr>
              <w:t>10</w:t>
            </w:r>
            <w:r w:rsidRPr="00282079">
              <w:rPr>
                <w:color w:val="000000"/>
                <w:sz w:val="20"/>
              </w:rPr>
              <w:t>0</w:t>
            </w:r>
          </w:p>
        </w:tc>
        <w:tc>
          <w:tcPr>
            <w:tcW w:w="708" w:type="dxa"/>
            <w:shd w:val="clear" w:color="000000" w:fill="FFFF00"/>
            <w:noWrap/>
            <w:vAlign w:val="center"/>
            <w:hideMark/>
          </w:tcPr>
          <w:p w14:paraId="56E920E1" w14:textId="77777777" w:rsidR="003206DB" w:rsidRPr="00282079" w:rsidRDefault="003206DB" w:rsidP="00BA05DE">
            <w:pPr>
              <w:jc w:val="center"/>
              <w:rPr>
                <w:color w:val="000000"/>
                <w:sz w:val="20"/>
              </w:rPr>
            </w:pPr>
            <w:r w:rsidRPr="00282079">
              <w:rPr>
                <w:color w:val="000000"/>
                <w:sz w:val="20"/>
              </w:rPr>
              <w:t>0</w:t>
            </w:r>
          </w:p>
        </w:tc>
        <w:tc>
          <w:tcPr>
            <w:tcW w:w="709" w:type="dxa"/>
            <w:shd w:val="clear" w:color="000000" w:fill="FFFF00"/>
            <w:noWrap/>
            <w:vAlign w:val="center"/>
            <w:hideMark/>
          </w:tcPr>
          <w:p w14:paraId="489F4D3A" w14:textId="77777777" w:rsidR="003206DB" w:rsidRPr="00282079" w:rsidRDefault="003206DB" w:rsidP="00BA05DE">
            <w:pPr>
              <w:jc w:val="center"/>
              <w:rPr>
                <w:color w:val="000000"/>
                <w:sz w:val="20"/>
              </w:rPr>
            </w:pPr>
            <w:r>
              <w:rPr>
                <w:color w:val="000000"/>
                <w:sz w:val="20"/>
              </w:rPr>
              <w:t>200</w:t>
            </w:r>
          </w:p>
        </w:tc>
        <w:tc>
          <w:tcPr>
            <w:tcW w:w="709" w:type="dxa"/>
            <w:shd w:val="clear" w:color="000000" w:fill="FFFF00"/>
            <w:noWrap/>
            <w:vAlign w:val="center"/>
            <w:hideMark/>
          </w:tcPr>
          <w:p w14:paraId="22627CB8" w14:textId="77777777" w:rsidR="003206DB" w:rsidRPr="00282079" w:rsidRDefault="003206DB" w:rsidP="00BA05DE">
            <w:pPr>
              <w:jc w:val="center"/>
              <w:rPr>
                <w:color w:val="000000"/>
                <w:sz w:val="20"/>
              </w:rPr>
            </w:pPr>
            <w:r>
              <w:rPr>
                <w:color w:val="000000"/>
                <w:sz w:val="20"/>
              </w:rPr>
              <w:t>100</w:t>
            </w:r>
          </w:p>
        </w:tc>
        <w:tc>
          <w:tcPr>
            <w:tcW w:w="709" w:type="dxa"/>
            <w:shd w:val="clear" w:color="000000" w:fill="FFFF00"/>
            <w:noWrap/>
            <w:vAlign w:val="center"/>
            <w:hideMark/>
          </w:tcPr>
          <w:p w14:paraId="37575FBC" w14:textId="77777777" w:rsidR="003206DB" w:rsidRPr="00282079" w:rsidRDefault="003206DB" w:rsidP="00BA05DE">
            <w:pPr>
              <w:jc w:val="center"/>
              <w:rPr>
                <w:color w:val="000000"/>
                <w:sz w:val="20"/>
              </w:rPr>
            </w:pPr>
            <w:r>
              <w:rPr>
                <w:color w:val="000000"/>
                <w:sz w:val="20"/>
              </w:rPr>
              <w:t>3</w:t>
            </w:r>
            <w:r w:rsidRPr="00282079">
              <w:rPr>
                <w:color w:val="000000"/>
                <w:sz w:val="20"/>
              </w:rPr>
              <w:t>00</w:t>
            </w:r>
          </w:p>
        </w:tc>
      </w:tr>
      <w:tr w:rsidR="003206DB" w:rsidRPr="00282079" w14:paraId="49D3F011" w14:textId="77777777" w:rsidTr="00BA05DE">
        <w:trPr>
          <w:trHeight w:val="555"/>
        </w:trPr>
        <w:tc>
          <w:tcPr>
            <w:tcW w:w="1232" w:type="dxa"/>
            <w:shd w:val="clear" w:color="auto" w:fill="auto"/>
            <w:vAlign w:val="center"/>
            <w:hideMark/>
          </w:tcPr>
          <w:p w14:paraId="6194C3AF" w14:textId="77777777" w:rsidR="003206DB" w:rsidRPr="00282079" w:rsidRDefault="003206DB" w:rsidP="00BA05DE">
            <w:pPr>
              <w:jc w:val="center"/>
              <w:rPr>
                <w:color w:val="000000"/>
                <w:sz w:val="18"/>
                <w:szCs w:val="18"/>
              </w:rPr>
            </w:pPr>
            <w:r w:rsidRPr="00282079">
              <w:rPr>
                <w:color w:val="000000"/>
                <w:sz w:val="18"/>
                <w:szCs w:val="18"/>
              </w:rPr>
              <w:t>Разводящие сети</w:t>
            </w:r>
          </w:p>
        </w:tc>
        <w:tc>
          <w:tcPr>
            <w:tcW w:w="878" w:type="dxa"/>
            <w:shd w:val="clear" w:color="auto" w:fill="auto"/>
            <w:noWrap/>
            <w:vAlign w:val="center"/>
            <w:hideMark/>
          </w:tcPr>
          <w:p w14:paraId="2323FB80" w14:textId="77777777" w:rsidR="003206DB" w:rsidRPr="00282079" w:rsidRDefault="003206DB" w:rsidP="00BA05DE">
            <w:pPr>
              <w:rPr>
                <w:color w:val="000000"/>
                <w:sz w:val="20"/>
              </w:rPr>
            </w:pPr>
            <w:r w:rsidRPr="00282079">
              <w:rPr>
                <w:color w:val="000000"/>
                <w:sz w:val="20"/>
              </w:rPr>
              <w:t>Ø110</w:t>
            </w:r>
          </w:p>
        </w:tc>
        <w:tc>
          <w:tcPr>
            <w:tcW w:w="576" w:type="dxa"/>
            <w:shd w:val="clear" w:color="auto" w:fill="auto"/>
            <w:vAlign w:val="center"/>
            <w:hideMark/>
          </w:tcPr>
          <w:p w14:paraId="367418B2" w14:textId="77777777" w:rsidR="003206DB" w:rsidRPr="00282079" w:rsidRDefault="003206DB" w:rsidP="00BA05DE">
            <w:pPr>
              <w:jc w:val="center"/>
              <w:rPr>
                <w:color w:val="000000"/>
                <w:sz w:val="20"/>
              </w:rPr>
            </w:pPr>
            <w:r>
              <w:rPr>
                <w:color w:val="000000"/>
                <w:sz w:val="20"/>
              </w:rPr>
              <w:t>2</w:t>
            </w:r>
            <w:r w:rsidRPr="00282079">
              <w:rPr>
                <w:color w:val="000000"/>
                <w:sz w:val="20"/>
              </w:rPr>
              <w:t>00</w:t>
            </w:r>
          </w:p>
        </w:tc>
        <w:tc>
          <w:tcPr>
            <w:tcW w:w="1142" w:type="dxa"/>
            <w:shd w:val="clear" w:color="auto" w:fill="auto"/>
            <w:noWrap/>
            <w:vAlign w:val="center"/>
            <w:hideMark/>
          </w:tcPr>
          <w:p w14:paraId="1EE42B2D" w14:textId="77777777" w:rsidR="003206DB" w:rsidRPr="00282079" w:rsidRDefault="003206DB" w:rsidP="00BA05DE">
            <w:pPr>
              <w:jc w:val="center"/>
              <w:rPr>
                <w:color w:val="000000"/>
                <w:sz w:val="20"/>
              </w:rPr>
            </w:pPr>
            <w:r w:rsidRPr="00282079">
              <w:rPr>
                <w:color w:val="000000"/>
                <w:sz w:val="20"/>
              </w:rPr>
              <w:t>4794</w:t>
            </w:r>
          </w:p>
        </w:tc>
        <w:tc>
          <w:tcPr>
            <w:tcW w:w="708" w:type="dxa"/>
            <w:shd w:val="clear" w:color="auto" w:fill="auto"/>
            <w:noWrap/>
            <w:vAlign w:val="center"/>
            <w:hideMark/>
          </w:tcPr>
          <w:p w14:paraId="32590DE7" w14:textId="77777777" w:rsidR="003206DB" w:rsidRPr="00282079" w:rsidRDefault="003206DB" w:rsidP="00BA05DE">
            <w:pPr>
              <w:jc w:val="center"/>
              <w:rPr>
                <w:color w:val="000000"/>
                <w:sz w:val="20"/>
              </w:rPr>
            </w:pPr>
            <w:r>
              <w:rPr>
                <w:color w:val="000000"/>
                <w:sz w:val="20"/>
              </w:rPr>
              <w:t>0</w:t>
            </w:r>
          </w:p>
        </w:tc>
        <w:tc>
          <w:tcPr>
            <w:tcW w:w="709" w:type="dxa"/>
            <w:shd w:val="clear" w:color="auto" w:fill="auto"/>
            <w:noWrap/>
            <w:vAlign w:val="center"/>
            <w:hideMark/>
          </w:tcPr>
          <w:p w14:paraId="1D77255F" w14:textId="77777777" w:rsidR="003206DB" w:rsidRPr="00282079" w:rsidRDefault="003206DB" w:rsidP="00BA05DE">
            <w:pPr>
              <w:jc w:val="center"/>
              <w:rPr>
                <w:color w:val="000000"/>
                <w:sz w:val="20"/>
              </w:rPr>
            </w:pPr>
            <w:r>
              <w:rPr>
                <w:color w:val="000000"/>
                <w:sz w:val="20"/>
              </w:rPr>
              <w:t> </w:t>
            </w:r>
          </w:p>
        </w:tc>
        <w:tc>
          <w:tcPr>
            <w:tcW w:w="567" w:type="dxa"/>
            <w:shd w:val="clear" w:color="auto" w:fill="auto"/>
            <w:noWrap/>
            <w:vAlign w:val="center"/>
            <w:hideMark/>
          </w:tcPr>
          <w:p w14:paraId="7EE167CD" w14:textId="77777777" w:rsidR="003206DB" w:rsidRPr="00282079" w:rsidRDefault="003206DB" w:rsidP="00BA05DE">
            <w:pPr>
              <w:jc w:val="center"/>
              <w:rPr>
                <w:color w:val="000000"/>
                <w:sz w:val="20"/>
              </w:rPr>
            </w:pPr>
            <w:r>
              <w:rPr>
                <w:color w:val="000000"/>
                <w:sz w:val="20"/>
              </w:rPr>
              <w:t>100</w:t>
            </w:r>
          </w:p>
        </w:tc>
        <w:tc>
          <w:tcPr>
            <w:tcW w:w="709" w:type="dxa"/>
            <w:shd w:val="clear" w:color="auto" w:fill="auto"/>
            <w:noWrap/>
            <w:vAlign w:val="center"/>
            <w:hideMark/>
          </w:tcPr>
          <w:p w14:paraId="28582FD1" w14:textId="77777777" w:rsidR="003206DB" w:rsidRPr="00282079" w:rsidRDefault="003206DB" w:rsidP="00BA05DE">
            <w:pPr>
              <w:jc w:val="center"/>
              <w:rPr>
                <w:color w:val="000000"/>
                <w:sz w:val="20"/>
              </w:rPr>
            </w:pPr>
            <w:r>
              <w:rPr>
                <w:color w:val="000000"/>
                <w:sz w:val="20"/>
              </w:rPr>
              <w:t> </w:t>
            </w:r>
          </w:p>
        </w:tc>
        <w:tc>
          <w:tcPr>
            <w:tcW w:w="709" w:type="dxa"/>
            <w:shd w:val="clear" w:color="auto" w:fill="auto"/>
            <w:noWrap/>
            <w:vAlign w:val="center"/>
            <w:hideMark/>
          </w:tcPr>
          <w:p w14:paraId="5A2F20A4" w14:textId="77777777" w:rsidR="003206DB" w:rsidRPr="00282079" w:rsidRDefault="003206DB" w:rsidP="00BA05DE">
            <w:pPr>
              <w:jc w:val="center"/>
              <w:rPr>
                <w:color w:val="000000"/>
                <w:sz w:val="20"/>
              </w:rPr>
            </w:pPr>
            <w:r>
              <w:rPr>
                <w:color w:val="000000"/>
                <w:sz w:val="20"/>
              </w:rPr>
              <w:t>0</w:t>
            </w:r>
          </w:p>
        </w:tc>
        <w:tc>
          <w:tcPr>
            <w:tcW w:w="708" w:type="dxa"/>
            <w:shd w:val="clear" w:color="auto" w:fill="auto"/>
            <w:noWrap/>
            <w:vAlign w:val="center"/>
            <w:hideMark/>
          </w:tcPr>
          <w:p w14:paraId="5D042ADD" w14:textId="77777777" w:rsidR="003206DB" w:rsidRPr="00282079" w:rsidRDefault="003206DB" w:rsidP="00BA05DE">
            <w:pPr>
              <w:jc w:val="center"/>
              <w:rPr>
                <w:color w:val="000000"/>
                <w:sz w:val="20"/>
              </w:rPr>
            </w:pPr>
            <w:r>
              <w:rPr>
                <w:color w:val="000000"/>
                <w:sz w:val="20"/>
              </w:rPr>
              <w:t> </w:t>
            </w:r>
          </w:p>
        </w:tc>
        <w:tc>
          <w:tcPr>
            <w:tcW w:w="709" w:type="dxa"/>
            <w:shd w:val="clear" w:color="auto" w:fill="auto"/>
            <w:noWrap/>
            <w:vAlign w:val="center"/>
            <w:hideMark/>
          </w:tcPr>
          <w:p w14:paraId="03ED40B9" w14:textId="77777777" w:rsidR="003206DB" w:rsidRPr="00282079" w:rsidRDefault="003206DB" w:rsidP="00BA05DE">
            <w:pPr>
              <w:jc w:val="center"/>
              <w:rPr>
                <w:color w:val="000000"/>
                <w:sz w:val="20"/>
              </w:rPr>
            </w:pPr>
            <w:r>
              <w:rPr>
                <w:color w:val="000000"/>
                <w:sz w:val="20"/>
              </w:rPr>
              <w:t>100</w:t>
            </w:r>
          </w:p>
        </w:tc>
        <w:tc>
          <w:tcPr>
            <w:tcW w:w="709" w:type="dxa"/>
            <w:shd w:val="clear" w:color="auto" w:fill="auto"/>
            <w:noWrap/>
            <w:vAlign w:val="center"/>
            <w:hideMark/>
          </w:tcPr>
          <w:p w14:paraId="3FD8A3EB" w14:textId="77777777" w:rsidR="003206DB" w:rsidRPr="00282079" w:rsidRDefault="003206DB" w:rsidP="00BA05DE">
            <w:pPr>
              <w:jc w:val="center"/>
              <w:rPr>
                <w:color w:val="000000"/>
                <w:sz w:val="20"/>
              </w:rPr>
            </w:pPr>
            <w:r>
              <w:rPr>
                <w:color w:val="000000"/>
                <w:sz w:val="20"/>
              </w:rPr>
              <w:t>100</w:t>
            </w:r>
          </w:p>
        </w:tc>
        <w:tc>
          <w:tcPr>
            <w:tcW w:w="709" w:type="dxa"/>
            <w:shd w:val="clear" w:color="auto" w:fill="auto"/>
            <w:noWrap/>
            <w:vAlign w:val="center"/>
            <w:hideMark/>
          </w:tcPr>
          <w:p w14:paraId="75153660" w14:textId="77777777" w:rsidR="003206DB" w:rsidRPr="00282079" w:rsidRDefault="003206DB" w:rsidP="00BA05DE">
            <w:pPr>
              <w:jc w:val="center"/>
              <w:rPr>
                <w:color w:val="000000"/>
                <w:sz w:val="20"/>
              </w:rPr>
            </w:pPr>
            <w:r>
              <w:rPr>
                <w:color w:val="000000"/>
                <w:sz w:val="20"/>
              </w:rPr>
              <w:t>200</w:t>
            </w:r>
          </w:p>
        </w:tc>
      </w:tr>
      <w:tr w:rsidR="003206DB" w:rsidRPr="00282079" w14:paraId="59BE26FD" w14:textId="77777777" w:rsidTr="00BA05DE">
        <w:trPr>
          <w:trHeight w:val="435"/>
        </w:trPr>
        <w:tc>
          <w:tcPr>
            <w:tcW w:w="1232" w:type="dxa"/>
            <w:shd w:val="clear" w:color="auto" w:fill="auto"/>
            <w:vAlign w:val="center"/>
            <w:hideMark/>
          </w:tcPr>
          <w:p w14:paraId="62ADAB4B" w14:textId="77777777" w:rsidR="003206DB" w:rsidRPr="00282079" w:rsidRDefault="003206DB" w:rsidP="00BA05DE">
            <w:pPr>
              <w:jc w:val="center"/>
              <w:rPr>
                <w:color w:val="000000"/>
                <w:sz w:val="18"/>
                <w:szCs w:val="18"/>
              </w:rPr>
            </w:pPr>
            <w:r w:rsidRPr="00282079">
              <w:rPr>
                <w:color w:val="000000"/>
                <w:sz w:val="18"/>
                <w:szCs w:val="18"/>
              </w:rPr>
              <w:t>Квартальные сети</w:t>
            </w:r>
          </w:p>
        </w:tc>
        <w:tc>
          <w:tcPr>
            <w:tcW w:w="878" w:type="dxa"/>
            <w:shd w:val="clear" w:color="auto" w:fill="auto"/>
            <w:noWrap/>
            <w:vAlign w:val="center"/>
            <w:hideMark/>
          </w:tcPr>
          <w:p w14:paraId="3B914466" w14:textId="77777777" w:rsidR="003206DB" w:rsidRPr="00282079" w:rsidRDefault="003206DB" w:rsidP="00BA05DE">
            <w:pPr>
              <w:rPr>
                <w:color w:val="000000"/>
                <w:sz w:val="20"/>
              </w:rPr>
            </w:pPr>
            <w:r w:rsidRPr="00282079">
              <w:rPr>
                <w:color w:val="000000"/>
                <w:sz w:val="20"/>
              </w:rPr>
              <w:t>Ø63</w:t>
            </w:r>
          </w:p>
        </w:tc>
        <w:tc>
          <w:tcPr>
            <w:tcW w:w="576" w:type="dxa"/>
            <w:shd w:val="clear" w:color="auto" w:fill="auto"/>
            <w:vAlign w:val="center"/>
            <w:hideMark/>
          </w:tcPr>
          <w:p w14:paraId="4EF9C2F6" w14:textId="77777777" w:rsidR="003206DB" w:rsidRPr="00282079" w:rsidRDefault="003206DB" w:rsidP="00BA05DE">
            <w:pPr>
              <w:jc w:val="center"/>
              <w:rPr>
                <w:color w:val="000000"/>
                <w:sz w:val="20"/>
              </w:rPr>
            </w:pPr>
            <w:r>
              <w:rPr>
                <w:color w:val="000000"/>
                <w:sz w:val="20"/>
              </w:rPr>
              <w:t>10</w:t>
            </w:r>
            <w:r w:rsidRPr="00282079">
              <w:rPr>
                <w:color w:val="000000"/>
                <w:sz w:val="20"/>
              </w:rPr>
              <w:t>0</w:t>
            </w:r>
          </w:p>
        </w:tc>
        <w:tc>
          <w:tcPr>
            <w:tcW w:w="1142" w:type="dxa"/>
            <w:shd w:val="clear" w:color="auto" w:fill="auto"/>
            <w:noWrap/>
            <w:vAlign w:val="center"/>
            <w:hideMark/>
          </w:tcPr>
          <w:p w14:paraId="5EB94343" w14:textId="77777777" w:rsidR="003206DB" w:rsidRPr="00282079" w:rsidRDefault="003206DB" w:rsidP="00BA05DE">
            <w:pPr>
              <w:jc w:val="center"/>
              <w:rPr>
                <w:color w:val="000000"/>
                <w:sz w:val="20"/>
              </w:rPr>
            </w:pPr>
            <w:r w:rsidRPr="00282079">
              <w:rPr>
                <w:color w:val="000000"/>
                <w:sz w:val="20"/>
              </w:rPr>
              <w:t>4507,9</w:t>
            </w:r>
          </w:p>
        </w:tc>
        <w:tc>
          <w:tcPr>
            <w:tcW w:w="708" w:type="dxa"/>
            <w:shd w:val="clear" w:color="auto" w:fill="auto"/>
            <w:noWrap/>
            <w:vAlign w:val="center"/>
            <w:hideMark/>
          </w:tcPr>
          <w:p w14:paraId="045650C3" w14:textId="77777777" w:rsidR="003206DB" w:rsidRPr="00282079" w:rsidRDefault="003206DB" w:rsidP="00BA05DE">
            <w:pPr>
              <w:jc w:val="center"/>
              <w:rPr>
                <w:color w:val="000000"/>
                <w:sz w:val="20"/>
              </w:rPr>
            </w:pPr>
            <w:r>
              <w:rPr>
                <w:color w:val="000000"/>
                <w:sz w:val="20"/>
              </w:rPr>
              <w:t>0</w:t>
            </w:r>
          </w:p>
        </w:tc>
        <w:tc>
          <w:tcPr>
            <w:tcW w:w="709" w:type="dxa"/>
            <w:shd w:val="clear" w:color="auto" w:fill="auto"/>
            <w:noWrap/>
            <w:vAlign w:val="center"/>
            <w:hideMark/>
          </w:tcPr>
          <w:p w14:paraId="7E650022" w14:textId="77777777" w:rsidR="003206DB" w:rsidRPr="00282079" w:rsidRDefault="003206DB" w:rsidP="00BA05DE">
            <w:pPr>
              <w:jc w:val="center"/>
              <w:rPr>
                <w:color w:val="000000"/>
                <w:sz w:val="20"/>
              </w:rPr>
            </w:pPr>
            <w:r>
              <w:rPr>
                <w:color w:val="000000"/>
                <w:sz w:val="20"/>
              </w:rPr>
              <w:t> </w:t>
            </w:r>
          </w:p>
        </w:tc>
        <w:tc>
          <w:tcPr>
            <w:tcW w:w="567" w:type="dxa"/>
            <w:shd w:val="clear" w:color="auto" w:fill="auto"/>
            <w:noWrap/>
            <w:vAlign w:val="center"/>
            <w:hideMark/>
          </w:tcPr>
          <w:p w14:paraId="03C31A82" w14:textId="77777777" w:rsidR="003206DB" w:rsidRPr="00282079" w:rsidRDefault="003206DB" w:rsidP="00BA05DE">
            <w:pPr>
              <w:jc w:val="center"/>
              <w:rPr>
                <w:color w:val="000000"/>
                <w:sz w:val="20"/>
              </w:rPr>
            </w:pPr>
            <w:r>
              <w:rPr>
                <w:color w:val="000000"/>
                <w:sz w:val="20"/>
              </w:rPr>
              <w:t>0</w:t>
            </w:r>
          </w:p>
        </w:tc>
        <w:tc>
          <w:tcPr>
            <w:tcW w:w="709" w:type="dxa"/>
            <w:shd w:val="clear" w:color="auto" w:fill="auto"/>
            <w:noWrap/>
            <w:vAlign w:val="center"/>
            <w:hideMark/>
          </w:tcPr>
          <w:p w14:paraId="6EDC8DF8" w14:textId="77777777" w:rsidR="003206DB" w:rsidRPr="00282079" w:rsidRDefault="003206DB" w:rsidP="00BA05DE">
            <w:pPr>
              <w:jc w:val="center"/>
              <w:rPr>
                <w:color w:val="000000"/>
                <w:sz w:val="20"/>
              </w:rPr>
            </w:pPr>
            <w:r>
              <w:rPr>
                <w:color w:val="000000"/>
                <w:sz w:val="20"/>
              </w:rPr>
              <w:t>0</w:t>
            </w:r>
          </w:p>
        </w:tc>
        <w:tc>
          <w:tcPr>
            <w:tcW w:w="709" w:type="dxa"/>
            <w:shd w:val="clear" w:color="auto" w:fill="auto"/>
            <w:noWrap/>
            <w:vAlign w:val="center"/>
            <w:hideMark/>
          </w:tcPr>
          <w:p w14:paraId="1E3F4B65" w14:textId="77777777" w:rsidR="003206DB" w:rsidRPr="00282079" w:rsidRDefault="003206DB" w:rsidP="00BA05DE">
            <w:pPr>
              <w:jc w:val="center"/>
              <w:rPr>
                <w:color w:val="000000"/>
                <w:sz w:val="20"/>
              </w:rPr>
            </w:pPr>
            <w:r>
              <w:rPr>
                <w:color w:val="000000"/>
                <w:sz w:val="20"/>
              </w:rPr>
              <w:t>100</w:t>
            </w:r>
          </w:p>
        </w:tc>
        <w:tc>
          <w:tcPr>
            <w:tcW w:w="708" w:type="dxa"/>
            <w:shd w:val="clear" w:color="auto" w:fill="auto"/>
            <w:noWrap/>
            <w:vAlign w:val="center"/>
            <w:hideMark/>
          </w:tcPr>
          <w:p w14:paraId="7D3C3588" w14:textId="77777777" w:rsidR="003206DB" w:rsidRPr="00282079" w:rsidRDefault="003206DB" w:rsidP="00BA05DE">
            <w:pPr>
              <w:jc w:val="center"/>
              <w:rPr>
                <w:color w:val="000000"/>
                <w:sz w:val="20"/>
              </w:rPr>
            </w:pPr>
            <w:r>
              <w:rPr>
                <w:color w:val="000000"/>
                <w:sz w:val="20"/>
              </w:rPr>
              <w:t> </w:t>
            </w:r>
          </w:p>
        </w:tc>
        <w:tc>
          <w:tcPr>
            <w:tcW w:w="709" w:type="dxa"/>
            <w:shd w:val="clear" w:color="auto" w:fill="auto"/>
            <w:noWrap/>
            <w:vAlign w:val="center"/>
            <w:hideMark/>
          </w:tcPr>
          <w:p w14:paraId="09DEAC6E" w14:textId="77777777" w:rsidR="003206DB" w:rsidRPr="00282079" w:rsidRDefault="003206DB" w:rsidP="00BA05DE">
            <w:pPr>
              <w:jc w:val="center"/>
              <w:rPr>
                <w:color w:val="000000"/>
                <w:sz w:val="20"/>
              </w:rPr>
            </w:pPr>
            <w:r>
              <w:rPr>
                <w:color w:val="000000"/>
                <w:sz w:val="20"/>
              </w:rPr>
              <w:t>100</w:t>
            </w:r>
          </w:p>
        </w:tc>
        <w:tc>
          <w:tcPr>
            <w:tcW w:w="709" w:type="dxa"/>
            <w:shd w:val="clear" w:color="auto" w:fill="auto"/>
            <w:noWrap/>
            <w:vAlign w:val="center"/>
            <w:hideMark/>
          </w:tcPr>
          <w:p w14:paraId="3E899B8D" w14:textId="77777777" w:rsidR="003206DB" w:rsidRPr="00282079" w:rsidRDefault="003206DB" w:rsidP="00BA05DE">
            <w:pPr>
              <w:jc w:val="center"/>
              <w:rPr>
                <w:color w:val="000000"/>
                <w:sz w:val="20"/>
              </w:rPr>
            </w:pPr>
            <w:r>
              <w:rPr>
                <w:rFonts w:ascii="Calibri" w:hAnsi="Calibri" w:cs="Calibri"/>
                <w:color w:val="000000"/>
                <w:sz w:val="20"/>
              </w:rPr>
              <w:t> </w:t>
            </w:r>
          </w:p>
        </w:tc>
        <w:tc>
          <w:tcPr>
            <w:tcW w:w="709" w:type="dxa"/>
            <w:shd w:val="clear" w:color="auto" w:fill="auto"/>
            <w:noWrap/>
            <w:vAlign w:val="center"/>
            <w:hideMark/>
          </w:tcPr>
          <w:p w14:paraId="402154C7" w14:textId="77777777" w:rsidR="003206DB" w:rsidRPr="00282079" w:rsidRDefault="003206DB" w:rsidP="00BA05DE">
            <w:pPr>
              <w:jc w:val="center"/>
              <w:rPr>
                <w:color w:val="000000"/>
                <w:sz w:val="20"/>
              </w:rPr>
            </w:pPr>
            <w:r>
              <w:rPr>
                <w:color w:val="000000"/>
                <w:sz w:val="20"/>
              </w:rPr>
              <w:t>100</w:t>
            </w:r>
          </w:p>
        </w:tc>
      </w:tr>
      <w:tr w:rsidR="003206DB" w:rsidRPr="00282079" w14:paraId="3AE6FECA" w14:textId="77777777" w:rsidTr="00BA05DE">
        <w:trPr>
          <w:trHeight w:val="450"/>
        </w:trPr>
        <w:tc>
          <w:tcPr>
            <w:tcW w:w="1232" w:type="dxa"/>
            <w:shd w:val="clear" w:color="auto" w:fill="auto"/>
            <w:vAlign w:val="center"/>
            <w:hideMark/>
          </w:tcPr>
          <w:p w14:paraId="6EEAA9CC" w14:textId="77777777" w:rsidR="003206DB" w:rsidRPr="00282079" w:rsidRDefault="003206DB" w:rsidP="00BA05DE">
            <w:pPr>
              <w:jc w:val="center"/>
              <w:rPr>
                <w:b/>
                <w:bCs/>
                <w:color w:val="000000"/>
                <w:sz w:val="18"/>
                <w:szCs w:val="18"/>
              </w:rPr>
            </w:pPr>
            <w:r w:rsidRPr="00282079">
              <w:rPr>
                <w:b/>
                <w:bCs/>
                <w:color w:val="000000"/>
                <w:sz w:val="18"/>
                <w:szCs w:val="18"/>
              </w:rPr>
              <w:t>2</w:t>
            </w:r>
          </w:p>
        </w:tc>
        <w:tc>
          <w:tcPr>
            <w:tcW w:w="2596" w:type="dxa"/>
            <w:gridSpan w:val="3"/>
            <w:shd w:val="clear" w:color="000000" w:fill="FFFF00"/>
            <w:vAlign w:val="center"/>
            <w:hideMark/>
          </w:tcPr>
          <w:p w14:paraId="3B80FAE9" w14:textId="77777777" w:rsidR="003206DB" w:rsidRPr="00282079" w:rsidRDefault="003206DB" w:rsidP="00BA05DE">
            <w:pPr>
              <w:jc w:val="center"/>
              <w:rPr>
                <w:color w:val="000000"/>
                <w:sz w:val="18"/>
                <w:szCs w:val="18"/>
              </w:rPr>
            </w:pPr>
            <w:r>
              <w:rPr>
                <w:color w:val="00000A"/>
                <w:sz w:val="20"/>
              </w:rPr>
              <w:t xml:space="preserve">Водозабор в </w:t>
            </w:r>
            <w:proofErr w:type="spellStart"/>
            <w:r>
              <w:rPr>
                <w:color w:val="00000A"/>
                <w:sz w:val="20"/>
              </w:rPr>
              <w:t>с.Вознесеновка</w:t>
            </w:r>
            <w:proofErr w:type="spellEnd"/>
          </w:p>
        </w:tc>
        <w:tc>
          <w:tcPr>
            <w:tcW w:w="708" w:type="dxa"/>
            <w:shd w:val="clear" w:color="000000" w:fill="FFFF00"/>
            <w:noWrap/>
            <w:vAlign w:val="center"/>
            <w:hideMark/>
          </w:tcPr>
          <w:p w14:paraId="5E26839A" w14:textId="77777777" w:rsidR="003206DB" w:rsidRPr="00282079" w:rsidRDefault="003206DB" w:rsidP="00BA05DE">
            <w:pPr>
              <w:jc w:val="center"/>
              <w:rPr>
                <w:color w:val="000000"/>
                <w:sz w:val="18"/>
                <w:szCs w:val="18"/>
              </w:rPr>
            </w:pPr>
            <w:r w:rsidRPr="00282079">
              <w:rPr>
                <w:color w:val="000000"/>
                <w:sz w:val="18"/>
                <w:szCs w:val="18"/>
              </w:rPr>
              <w:t>0</w:t>
            </w:r>
          </w:p>
        </w:tc>
        <w:tc>
          <w:tcPr>
            <w:tcW w:w="709" w:type="dxa"/>
            <w:shd w:val="clear" w:color="000000" w:fill="FFFF00"/>
            <w:noWrap/>
            <w:vAlign w:val="center"/>
            <w:hideMark/>
          </w:tcPr>
          <w:p w14:paraId="06938550" w14:textId="77777777" w:rsidR="003206DB" w:rsidRPr="00282079" w:rsidRDefault="003206DB" w:rsidP="00BA05DE">
            <w:pPr>
              <w:jc w:val="center"/>
              <w:rPr>
                <w:color w:val="000000"/>
                <w:sz w:val="18"/>
                <w:szCs w:val="18"/>
              </w:rPr>
            </w:pPr>
            <w:r w:rsidRPr="00282079">
              <w:rPr>
                <w:color w:val="000000"/>
                <w:sz w:val="18"/>
                <w:szCs w:val="18"/>
              </w:rPr>
              <w:t>0</w:t>
            </w:r>
          </w:p>
        </w:tc>
        <w:tc>
          <w:tcPr>
            <w:tcW w:w="567" w:type="dxa"/>
            <w:shd w:val="clear" w:color="000000" w:fill="FFFF00"/>
            <w:noWrap/>
            <w:vAlign w:val="center"/>
            <w:hideMark/>
          </w:tcPr>
          <w:p w14:paraId="646E03C9" w14:textId="77777777" w:rsidR="003206DB" w:rsidRPr="00282079" w:rsidRDefault="003206DB" w:rsidP="00BA05DE">
            <w:pPr>
              <w:jc w:val="center"/>
              <w:rPr>
                <w:color w:val="000000"/>
                <w:sz w:val="18"/>
                <w:szCs w:val="18"/>
              </w:rPr>
            </w:pPr>
            <w:r w:rsidRPr="00282079">
              <w:rPr>
                <w:color w:val="000000"/>
                <w:sz w:val="18"/>
                <w:szCs w:val="18"/>
              </w:rPr>
              <w:t>50</w:t>
            </w:r>
          </w:p>
        </w:tc>
        <w:tc>
          <w:tcPr>
            <w:tcW w:w="709" w:type="dxa"/>
            <w:shd w:val="clear" w:color="000000" w:fill="FFFF00"/>
            <w:noWrap/>
            <w:vAlign w:val="center"/>
            <w:hideMark/>
          </w:tcPr>
          <w:p w14:paraId="6B9418EC" w14:textId="77777777" w:rsidR="003206DB" w:rsidRPr="00282079" w:rsidRDefault="003206DB" w:rsidP="00BA05DE">
            <w:pPr>
              <w:jc w:val="center"/>
              <w:rPr>
                <w:color w:val="000000"/>
                <w:sz w:val="18"/>
                <w:szCs w:val="18"/>
              </w:rPr>
            </w:pPr>
            <w:r>
              <w:rPr>
                <w:color w:val="000000"/>
                <w:sz w:val="18"/>
                <w:szCs w:val="18"/>
                <w:lang w:val="en-US"/>
              </w:rPr>
              <w:t>50</w:t>
            </w:r>
          </w:p>
        </w:tc>
        <w:tc>
          <w:tcPr>
            <w:tcW w:w="709" w:type="dxa"/>
            <w:shd w:val="clear" w:color="000000" w:fill="FFFF00"/>
            <w:noWrap/>
            <w:vAlign w:val="center"/>
            <w:hideMark/>
          </w:tcPr>
          <w:p w14:paraId="2B8D0CF2" w14:textId="77777777" w:rsidR="003206DB" w:rsidRPr="00282079" w:rsidRDefault="003206DB" w:rsidP="00BA05DE">
            <w:pPr>
              <w:jc w:val="center"/>
              <w:rPr>
                <w:color w:val="000000"/>
                <w:sz w:val="18"/>
                <w:szCs w:val="18"/>
              </w:rPr>
            </w:pPr>
            <w:r w:rsidRPr="00282079">
              <w:rPr>
                <w:color w:val="000000"/>
                <w:sz w:val="18"/>
                <w:szCs w:val="18"/>
              </w:rPr>
              <w:t>0</w:t>
            </w:r>
          </w:p>
        </w:tc>
        <w:tc>
          <w:tcPr>
            <w:tcW w:w="708" w:type="dxa"/>
            <w:shd w:val="clear" w:color="000000" w:fill="FFFF00"/>
            <w:noWrap/>
            <w:vAlign w:val="center"/>
            <w:hideMark/>
          </w:tcPr>
          <w:p w14:paraId="5D367974" w14:textId="77777777" w:rsidR="003206DB" w:rsidRPr="00282079" w:rsidRDefault="003206DB" w:rsidP="00BA05DE">
            <w:pPr>
              <w:jc w:val="center"/>
              <w:rPr>
                <w:color w:val="000000"/>
                <w:sz w:val="18"/>
                <w:szCs w:val="18"/>
              </w:rPr>
            </w:pPr>
            <w:r w:rsidRPr="00282079">
              <w:rPr>
                <w:color w:val="000000"/>
                <w:sz w:val="18"/>
                <w:szCs w:val="18"/>
              </w:rPr>
              <w:t>0</w:t>
            </w:r>
          </w:p>
        </w:tc>
        <w:tc>
          <w:tcPr>
            <w:tcW w:w="709" w:type="dxa"/>
            <w:shd w:val="clear" w:color="000000" w:fill="FFFF00"/>
            <w:noWrap/>
            <w:vAlign w:val="center"/>
            <w:hideMark/>
          </w:tcPr>
          <w:p w14:paraId="0DDE334E" w14:textId="77777777" w:rsidR="003206DB" w:rsidRPr="00282079" w:rsidRDefault="003206DB" w:rsidP="00BA05DE">
            <w:pPr>
              <w:jc w:val="center"/>
              <w:rPr>
                <w:color w:val="000000"/>
                <w:sz w:val="18"/>
                <w:szCs w:val="18"/>
              </w:rPr>
            </w:pPr>
            <w:r>
              <w:rPr>
                <w:color w:val="000000"/>
                <w:sz w:val="18"/>
                <w:szCs w:val="18"/>
                <w:lang w:val="en-US"/>
              </w:rPr>
              <w:t>100</w:t>
            </w:r>
          </w:p>
        </w:tc>
        <w:tc>
          <w:tcPr>
            <w:tcW w:w="709" w:type="dxa"/>
            <w:shd w:val="clear" w:color="000000" w:fill="FFFF00"/>
            <w:noWrap/>
            <w:vAlign w:val="center"/>
            <w:hideMark/>
          </w:tcPr>
          <w:p w14:paraId="2062FAD9" w14:textId="77777777" w:rsidR="003206DB" w:rsidRPr="00282079" w:rsidRDefault="003206DB" w:rsidP="00BA05DE">
            <w:pPr>
              <w:jc w:val="center"/>
              <w:rPr>
                <w:color w:val="000000"/>
                <w:sz w:val="18"/>
                <w:szCs w:val="18"/>
              </w:rPr>
            </w:pPr>
            <w:r>
              <w:rPr>
                <w:color w:val="000000"/>
                <w:sz w:val="18"/>
                <w:szCs w:val="18"/>
                <w:lang w:val="en-US"/>
              </w:rPr>
              <w:t>50</w:t>
            </w:r>
          </w:p>
        </w:tc>
        <w:tc>
          <w:tcPr>
            <w:tcW w:w="709" w:type="dxa"/>
            <w:shd w:val="clear" w:color="000000" w:fill="FFFF00"/>
            <w:noWrap/>
            <w:vAlign w:val="center"/>
            <w:hideMark/>
          </w:tcPr>
          <w:p w14:paraId="103E2390" w14:textId="77777777" w:rsidR="003206DB" w:rsidRPr="00282079" w:rsidRDefault="003206DB" w:rsidP="00BA05DE">
            <w:pPr>
              <w:jc w:val="center"/>
              <w:rPr>
                <w:color w:val="000000"/>
                <w:sz w:val="18"/>
                <w:szCs w:val="18"/>
              </w:rPr>
            </w:pPr>
            <w:r>
              <w:rPr>
                <w:color w:val="000000"/>
                <w:sz w:val="18"/>
                <w:szCs w:val="18"/>
                <w:lang w:val="en-US"/>
              </w:rPr>
              <w:t>1</w:t>
            </w:r>
            <w:r w:rsidRPr="00282079">
              <w:rPr>
                <w:color w:val="000000"/>
                <w:sz w:val="18"/>
                <w:szCs w:val="18"/>
              </w:rPr>
              <w:t>50</w:t>
            </w:r>
          </w:p>
        </w:tc>
      </w:tr>
      <w:tr w:rsidR="003206DB" w:rsidRPr="00282079" w14:paraId="2855B298" w14:textId="77777777" w:rsidTr="00BA05DE">
        <w:trPr>
          <w:trHeight w:val="735"/>
        </w:trPr>
        <w:tc>
          <w:tcPr>
            <w:tcW w:w="1232" w:type="dxa"/>
            <w:shd w:val="clear" w:color="auto" w:fill="auto"/>
            <w:vAlign w:val="center"/>
            <w:hideMark/>
          </w:tcPr>
          <w:p w14:paraId="4AC95D0E" w14:textId="77777777" w:rsidR="003206DB" w:rsidRPr="00282079" w:rsidRDefault="003206DB" w:rsidP="00BA05DE">
            <w:pPr>
              <w:jc w:val="center"/>
              <w:rPr>
                <w:color w:val="000000"/>
                <w:sz w:val="18"/>
                <w:szCs w:val="18"/>
              </w:rPr>
            </w:pPr>
            <w:r w:rsidRPr="00282079">
              <w:rPr>
                <w:color w:val="000000"/>
                <w:sz w:val="18"/>
                <w:szCs w:val="18"/>
              </w:rPr>
              <w:t>Разводящие сети</w:t>
            </w:r>
          </w:p>
        </w:tc>
        <w:tc>
          <w:tcPr>
            <w:tcW w:w="878" w:type="dxa"/>
            <w:shd w:val="clear" w:color="auto" w:fill="auto"/>
            <w:noWrap/>
            <w:vAlign w:val="center"/>
            <w:hideMark/>
          </w:tcPr>
          <w:p w14:paraId="2A03BB7A" w14:textId="77777777" w:rsidR="003206DB" w:rsidRPr="00282079" w:rsidRDefault="003206DB" w:rsidP="00BA05DE">
            <w:pPr>
              <w:rPr>
                <w:color w:val="000000"/>
                <w:sz w:val="20"/>
              </w:rPr>
            </w:pPr>
            <w:r w:rsidRPr="00282079">
              <w:rPr>
                <w:color w:val="000000"/>
                <w:sz w:val="20"/>
              </w:rPr>
              <w:t>Ø110</w:t>
            </w:r>
          </w:p>
        </w:tc>
        <w:tc>
          <w:tcPr>
            <w:tcW w:w="576" w:type="dxa"/>
            <w:shd w:val="clear" w:color="auto" w:fill="auto"/>
            <w:vAlign w:val="center"/>
            <w:hideMark/>
          </w:tcPr>
          <w:p w14:paraId="6C3C058B" w14:textId="77777777" w:rsidR="003206DB" w:rsidRPr="00282079" w:rsidRDefault="003206DB" w:rsidP="00BA05DE">
            <w:pPr>
              <w:jc w:val="center"/>
              <w:rPr>
                <w:color w:val="000000"/>
                <w:sz w:val="20"/>
              </w:rPr>
            </w:pPr>
            <w:r>
              <w:rPr>
                <w:color w:val="000000"/>
                <w:sz w:val="20"/>
              </w:rPr>
              <w:t>100</w:t>
            </w:r>
          </w:p>
        </w:tc>
        <w:tc>
          <w:tcPr>
            <w:tcW w:w="1142" w:type="dxa"/>
            <w:shd w:val="clear" w:color="auto" w:fill="auto"/>
            <w:noWrap/>
            <w:vAlign w:val="center"/>
            <w:hideMark/>
          </w:tcPr>
          <w:p w14:paraId="55AD979C" w14:textId="77777777" w:rsidR="003206DB" w:rsidRPr="00282079" w:rsidRDefault="003206DB" w:rsidP="00BA05DE">
            <w:pPr>
              <w:jc w:val="center"/>
              <w:rPr>
                <w:color w:val="000000"/>
                <w:sz w:val="20"/>
              </w:rPr>
            </w:pPr>
            <w:r w:rsidRPr="00282079">
              <w:rPr>
                <w:color w:val="000000"/>
                <w:sz w:val="20"/>
              </w:rPr>
              <w:t>4794</w:t>
            </w:r>
          </w:p>
        </w:tc>
        <w:tc>
          <w:tcPr>
            <w:tcW w:w="708" w:type="dxa"/>
            <w:shd w:val="clear" w:color="auto" w:fill="auto"/>
            <w:noWrap/>
            <w:vAlign w:val="center"/>
            <w:hideMark/>
          </w:tcPr>
          <w:p w14:paraId="7F9E2E15" w14:textId="77777777" w:rsidR="003206DB" w:rsidRPr="00282079" w:rsidRDefault="003206DB" w:rsidP="00BA05DE">
            <w:pPr>
              <w:jc w:val="center"/>
              <w:rPr>
                <w:color w:val="000000"/>
                <w:sz w:val="20"/>
              </w:rPr>
            </w:pPr>
            <w:r>
              <w:rPr>
                <w:color w:val="000000"/>
                <w:sz w:val="20"/>
              </w:rPr>
              <w:t>0</w:t>
            </w:r>
          </w:p>
        </w:tc>
        <w:tc>
          <w:tcPr>
            <w:tcW w:w="709" w:type="dxa"/>
            <w:shd w:val="clear" w:color="auto" w:fill="auto"/>
            <w:noWrap/>
            <w:vAlign w:val="center"/>
            <w:hideMark/>
          </w:tcPr>
          <w:p w14:paraId="725AE9D7" w14:textId="77777777" w:rsidR="003206DB" w:rsidRPr="00282079" w:rsidRDefault="003206DB" w:rsidP="00BA05DE">
            <w:pPr>
              <w:jc w:val="center"/>
              <w:rPr>
                <w:color w:val="000000"/>
                <w:sz w:val="20"/>
              </w:rPr>
            </w:pPr>
            <w:r>
              <w:rPr>
                <w:color w:val="000000"/>
                <w:sz w:val="20"/>
              </w:rPr>
              <w:t> </w:t>
            </w:r>
          </w:p>
        </w:tc>
        <w:tc>
          <w:tcPr>
            <w:tcW w:w="567" w:type="dxa"/>
            <w:shd w:val="clear" w:color="auto" w:fill="auto"/>
            <w:noWrap/>
            <w:vAlign w:val="center"/>
            <w:hideMark/>
          </w:tcPr>
          <w:p w14:paraId="24C9D405" w14:textId="77777777" w:rsidR="003206DB" w:rsidRPr="00282079" w:rsidRDefault="003206DB" w:rsidP="00BA05DE">
            <w:pPr>
              <w:jc w:val="center"/>
              <w:rPr>
                <w:color w:val="000000"/>
                <w:sz w:val="20"/>
              </w:rPr>
            </w:pPr>
            <w:r>
              <w:rPr>
                <w:color w:val="000000"/>
                <w:sz w:val="20"/>
              </w:rPr>
              <w:t>50</w:t>
            </w:r>
          </w:p>
        </w:tc>
        <w:tc>
          <w:tcPr>
            <w:tcW w:w="709" w:type="dxa"/>
            <w:shd w:val="clear" w:color="auto" w:fill="auto"/>
            <w:vAlign w:val="center"/>
            <w:hideMark/>
          </w:tcPr>
          <w:p w14:paraId="6DD7817B" w14:textId="77777777" w:rsidR="003206DB" w:rsidRPr="00282079" w:rsidRDefault="003206DB" w:rsidP="00BA05DE">
            <w:pPr>
              <w:jc w:val="center"/>
              <w:rPr>
                <w:color w:val="000000"/>
                <w:sz w:val="20"/>
              </w:rPr>
            </w:pPr>
            <w:r>
              <w:rPr>
                <w:color w:val="000000"/>
                <w:sz w:val="20"/>
              </w:rPr>
              <w:t>0</w:t>
            </w:r>
          </w:p>
        </w:tc>
        <w:tc>
          <w:tcPr>
            <w:tcW w:w="709" w:type="dxa"/>
            <w:shd w:val="clear" w:color="auto" w:fill="auto"/>
            <w:noWrap/>
            <w:vAlign w:val="center"/>
            <w:hideMark/>
          </w:tcPr>
          <w:p w14:paraId="7F8F3853" w14:textId="77777777" w:rsidR="003206DB" w:rsidRPr="00282079" w:rsidRDefault="003206DB" w:rsidP="00BA05DE">
            <w:pPr>
              <w:jc w:val="center"/>
              <w:rPr>
                <w:color w:val="000000"/>
                <w:sz w:val="20"/>
              </w:rPr>
            </w:pPr>
            <w:r>
              <w:rPr>
                <w:color w:val="000000"/>
                <w:sz w:val="20"/>
              </w:rPr>
              <w:t> </w:t>
            </w:r>
          </w:p>
        </w:tc>
        <w:tc>
          <w:tcPr>
            <w:tcW w:w="708" w:type="dxa"/>
            <w:shd w:val="clear" w:color="auto" w:fill="auto"/>
            <w:noWrap/>
            <w:vAlign w:val="center"/>
            <w:hideMark/>
          </w:tcPr>
          <w:p w14:paraId="3470D70B" w14:textId="77777777" w:rsidR="003206DB" w:rsidRPr="00282079" w:rsidRDefault="003206DB" w:rsidP="00BA05DE">
            <w:pPr>
              <w:jc w:val="center"/>
              <w:rPr>
                <w:color w:val="000000"/>
                <w:sz w:val="20"/>
              </w:rPr>
            </w:pPr>
            <w:r>
              <w:rPr>
                <w:color w:val="000000"/>
                <w:sz w:val="20"/>
              </w:rPr>
              <w:t> </w:t>
            </w:r>
          </w:p>
        </w:tc>
        <w:tc>
          <w:tcPr>
            <w:tcW w:w="709" w:type="dxa"/>
            <w:shd w:val="clear" w:color="auto" w:fill="auto"/>
            <w:noWrap/>
            <w:vAlign w:val="center"/>
            <w:hideMark/>
          </w:tcPr>
          <w:p w14:paraId="67F68375" w14:textId="77777777" w:rsidR="003206DB" w:rsidRPr="00282079" w:rsidRDefault="003206DB" w:rsidP="00BA05DE">
            <w:pPr>
              <w:jc w:val="center"/>
              <w:rPr>
                <w:color w:val="000000"/>
                <w:sz w:val="20"/>
              </w:rPr>
            </w:pPr>
            <w:r>
              <w:rPr>
                <w:color w:val="000000"/>
                <w:sz w:val="20"/>
              </w:rPr>
              <w:t>50</w:t>
            </w:r>
          </w:p>
        </w:tc>
        <w:tc>
          <w:tcPr>
            <w:tcW w:w="709" w:type="dxa"/>
            <w:shd w:val="clear" w:color="auto" w:fill="auto"/>
            <w:noWrap/>
            <w:vAlign w:val="center"/>
            <w:hideMark/>
          </w:tcPr>
          <w:p w14:paraId="771DFDC3" w14:textId="77777777" w:rsidR="003206DB" w:rsidRPr="00282079" w:rsidRDefault="003206DB" w:rsidP="00BA05DE">
            <w:pPr>
              <w:jc w:val="center"/>
              <w:rPr>
                <w:color w:val="000000"/>
                <w:sz w:val="20"/>
              </w:rPr>
            </w:pPr>
            <w:r>
              <w:rPr>
                <w:color w:val="000000"/>
                <w:sz w:val="20"/>
              </w:rPr>
              <w:t>50</w:t>
            </w:r>
          </w:p>
        </w:tc>
        <w:tc>
          <w:tcPr>
            <w:tcW w:w="709" w:type="dxa"/>
            <w:shd w:val="clear" w:color="auto" w:fill="auto"/>
            <w:noWrap/>
            <w:vAlign w:val="center"/>
            <w:hideMark/>
          </w:tcPr>
          <w:p w14:paraId="549D0F02" w14:textId="77777777" w:rsidR="003206DB" w:rsidRPr="00282079" w:rsidRDefault="003206DB" w:rsidP="00BA05DE">
            <w:pPr>
              <w:jc w:val="center"/>
              <w:rPr>
                <w:color w:val="000000"/>
                <w:sz w:val="20"/>
              </w:rPr>
            </w:pPr>
            <w:r>
              <w:rPr>
                <w:color w:val="000000"/>
                <w:sz w:val="20"/>
              </w:rPr>
              <w:t>100</w:t>
            </w:r>
          </w:p>
        </w:tc>
      </w:tr>
      <w:tr w:rsidR="003206DB" w:rsidRPr="00282079" w14:paraId="4425C5E9" w14:textId="77777777" w:rsidTr="00BA05DE">
        <w:trPr>
          <w:trHeight w:val="315"/>
        </w:trPr>
        <w:tc>
          <w:tcPr>
            <w:tcW w:w="1232" w:type="dxa"/>
            <w:shd w:val="clear" w:color="auto" w:fill="auto"/>
            <w:vAlign w:val="center"/>
            <w:hideMark/>
          </w:tcPr>
          <w:p w14:paraId="7AB13626" w14:textId="77777777" w:rsidR="003206DB" w:rsidRPr="00282079" w:rsidRDefault="003206DB" w:rsidP="00BA05DE">
            <w:pPr>
              <w:jc w:val="center"/>
              <w:rPr>
                <w:color w:val="000000"/>
                <w:sz w:val="18"/>
                <w:szCs w:val="18"/>
              </w:rPr>
            </w:pPr>
            <w:r w:rsidRPr="00282079">
              <w:rPr>
                <w:color w:val="000000"/>
                <w:sz w:val="18"/>
                <w:szCs w:val="18"/>
              </w:rPr>
              <w:t>Квартальные сети</w:t>
            </w:r>
          </w:p>
        </w:tc>
        <w:tc>
          <w:tcPr>
            <w:tcW w:w="878" w:type="dxa"/>
            <w:shd w:val="clear" w:color="auto" w:fill="auto"/>
            <w:noWrap/>
            <w:vAlign w:val="center"/>
            <w:hideMark/>
          </w:tcPr>
          <w:p w14:paraId="7B775433" w14:textId="77777777" w:rsidR="003206DB" w:rsidRPr="00282079" w:rsidRDefault="003206DB" w:rsidP="00BA05DE">
            <w:pPr>
              <w:rPr>
                <w:color w:val="000000"/>
                <w:sz w:val="20"/>
              </w:rPr>
            </w:pPr>
            <w:r w:rsidRPr="00282079">
              <w:rPr>
                <w:color w:val="000000"/>
                <w:sz w:val="20"/>
              </w:rPr>
              <w:t>Ø63</w:t>
            </w:r>
          </w:p>
        </w:tc>
        <w:tc>
          <w:tcPr>
            <w:tcW w:w="576" w:type="dxa"/>
            <w:shd w:val="clear" w:color="auto" w:fill="auto"/>
            <w:vAlign w:val="center"/>
            <w:hideMark/>
          </w:tcPr>
          <w:p w14:paraId="2BE6273C" w14:textId="77777777" w:rsidR="003206DB" w:rsidRPr="00282079" w:rsidRDefault="003206DB" w:rsidP="00BA05DE">
            <w:pPr>
              <w:jc w:val="center"/>
              <w:rPr>
                <w:color w:val="000000"/>
                <w:sz w:val="20"/>
              </w:rPr>
            </w:pPr>
            <w:r>
              <w:rPr>
                <w:color w:val="000000"/>
                <w:sz w:val="20"/>
              </w:rPr>
              <w:t>50</w:t>
            </w:r>
          </w:p>
        </w:tc>
        <w:tc>
          <w:tcPr>
            <w:tcW w:w="1142" w:type="dxa"/>
            <w:shd w:val="clear" w:color="auto" w:fill="auto"/>
            <w:noWrap/>
            <w:vAlign w:val="center"/>
            <w:hideMark/>
          </w:tcPr>
          <w:p w14:paraId="377BE245" w14:textId="77777777" w:rsidR="003206DB" w:rsidRPr="00282079" w:rsidRDefault="003206DB" w:rsidP="00BA05DE">
            <w:pPr>
              <w:jc w:val="center"/>
              <w:rPr>
                <w:color w:val="000000"/>
                <w:sz w:val="20"/>
              </w:rPr>
            </w:pPr>
            <w:r w:rsidRPr="00282079">
              <w:rPr>
                <w:color w:val="000000"/>
                <w:sz w:val="20"/>
              </w:rPr>
              <w:t>4507,9</w:t>
            </w:r>
          </w:p>
        </w:tc>
        <w:tc>
          <w:tcPr>
            <w:tcW w:w="708" w:type="dxa"/>
            <w:shd w:val="clear" w:color="auto" w:fill="auto"/>
            <w:noWrap/>
            <w:vAlign w:val="center"/>
            <w:hideMark/>
          </w:tcPr>
          <w:p w14:paraId="26A430C2" w14:textId="77777777" w:rsidR="003206DB" w:rsidRPr="00282079" w:rsidRDefault="003206DB" w:rsidP="00BA05DE">
            <w:pPr>
              <w:jc w:val="center"/>
              <w:rPr>
                <w:color w:val="000000"/>
                <w:sz w:val="20"/>
              </w:rPr>
            </w:pPr>
            <w:r>
              <w:rPr>
                <w:color w:val="000000"/>
                <w:sz w:val="20"/>
              </w:rPr>
              <w:t> </w:t>
            </w:r>
          </w:p>
        </w:tc>
        <w:tc>
          <w:tcPr>
            <w:tcW w:w="709" w:type="dxa"/>
            <w:shd w:val="clear" w:color="auto" w:fill="auto"/>
            <w:noWrap/>
            <w:vAlign w:val="center"/>
            <w:hideMark/>
          </w:tcPr>
          <w:p w14:paraId="03EF4518" w14:textId="77777777" w:rsidR="003206DB" w:rsidRPr="00282079" w:rsidRDefault="003206DB" w:rsidP="00BA05DE">
            <w:pPr>
              <w:jc w:val="center"/>
              <w:rPr>
                <w:color w:val="000000"/>
                <w:sz w:val="20"/>
              </w:rPr>
            </w:pPr>
            <w:r>
              <w:rPr>
                <w:color w:val="000000"/>
                <w:sz w:val="20"/>
              </w:rPr>
              <w:t> </w:t>
            </w:r>
          </w:p>
        </w:tc>
        <w:tc>
          <w:tcPr>
            <w:tcW w:w="567" w:type="dxa"/>
            <w:shd w:val="clear" w:color="auto" w:fill="auto"/>
            <w:noWrap/>
            <w:vAlign w:val="center"/>
            <w:hideMark/>
          </w:tcPr>
          <w:p w14:paraId="0D3A4931" w14:textId="77777777" w:rsidR="003206DB" w:rsidRPr="00282079" w:rsidRDefault="003206DB" w:rsidP="00BA05DE">
            <w:pPr>
              <w:jc w:val="center"/>
              <w:rPr>
                <w:color w:val="000000"/>
                <w:sz w:val="20"/>
              </w:rPr>
            </w:pPr>
            <w:r>
              <w:rPr>
                <w:color w:val="000000"/>
                <w:sz w:val="20"/>
              </w:rPr>
              <w:t> </w:t>
            </w:r>
          </w:p>
        </w:tc>
        <w:tc>
          <w:tcPr>
            <w:tcW w:w="709" w:type="dxa"/>
            <w:shd w:val="clear" w:color="auto" w:fill="auto"/>
            <w:vAlign w:val="center"/>
            <w:hideMark/>
          </w:tcPr>
          <w:p w14:paraId="10169B5F" w14:textId="77777777" w:rsidR="003206DB" w:rsidRPr="00282079" w:rsidRDefault="003206DB" w:rsidP="00BA05DE">
            <w:pPr>
              <w:jc w:val="center"/>
              <w:rPr>
                <w:color w:val="000000"/>
                <w:sz w:val="20"/>
              </w:rPr>
            </w:pPr>
            <w:r>
              <w:rPr>
                <w:color w:val="000000"/>
                <w:sz w:val="20"/>
              </w:rPr>
              <w:t>50</w:t>
            </w:r>
          </w:p>
        </w:tc>
        <w:tc>
          <w:tcPr>
            <w:tcW w:w="709" w:type="dxa"/>
            <w:shd w:val="clear" w:color="auto" w:fill="auto"/>
            <w:noWrap/>
            <w:vAlign w:val="center"/>
            <w:hideMark/>
          </w:tcPr>
          <w:p w14:paraId="4E533253" w14:textId="77777777" w:rsidR="003206DB" w:rsidRPr="00282079" w:rsidRDefault="003206DB" w:rsidP="00BA05DE">
            <w:pPr>
              <w:jc w:val="center"/>
              <w:rPr>
                <w:color w:val="000000"/>
                <w:sz w:val="20"/>
              </w:rPr>
            </w:pPr>
            <w:r>
              <w:rPr>
                <w:color w:val="000000"/>
                <w:sz w:val="20"/>
              </w:rPr>
              <w:t> </w:t>
            </w:r>
          </w:p>
        </w:tc>
        <w:tc>
          <w:tcPr>
            <w:tcW w:w="708" w:type="dxa"/>
            <w:shd w:val="clear" w:color="auto" w:fill="auto"/>
            <w:noWrap/>
            <w:vAlign w:val="center"/>
            <w:hideMark/>
          </w:tcPr>
          <w:p w14:paraId="68BE7770" w14:textId="77777777" w:rsidR="003206DB" w:rsidRPr="00282079" w:rsidRDefault="003206DB" w:rsidP="00BA05DE">
            <w:pPr>
              <w:jc w:val="center"/>
              <w:rPr>
                <w:color w:val="000000"/>
                <w:sz w:val="20"/>
              </w:rPr>
            </w:pPr>
            <w:r>
              <w:rPr>
                <w:color w:val="000000"/>
                <w:sz w:val="20"/>
              </w:rPr>
              <w:t> </w:t>
            </w:r>
          </w:p>
        </w:tc>
        <w:tc>
          <w:tcPr>
            <w:tcW w:w="709" w:type="dxa"/>
            <w:shd w:val="clear" w:color="auto" w:fill="auto"/>
            <w:noWrap/>
            <w:vAlign w:val="center"/>
            <w:hideMark/>
          </w:tcPr>
          <w:p w14:paraId="6DF8E2FE" w14:textId="77777777" w:rsidR="003206DB" w:rsidRPr="00282079" w:rsidRDefault="003206DB" w:rsidP="00BA05DE">
            <w:pPr>
              <w:jc w:val="center"/>
              <w:rPr>
                <w:color w:val="000000"/>
                <w:sz w:val="20"/>
              </w:rPr>
            </w:pPr>
            <w:r>
              <w:rPr>
                <w:color w:val="000000"/>
                <w:sz w:val="20"/>
              </w:rPr>
              <w:t>50</w:t>
            </w:r>
          </w:p>
        </w:tc>
        <w:tc>
          <w:tcPr>
            <w:tcW w:w="709" w:type="dxa"/>
            <w:shd w:val="clear" w:color="auto" w:fill="auto"/>
            <w:noWrap/>
            <w:vAlign w:val="center"/>
            <w:hideMark/>
          </w:tcPr>
          <w:p w14:paraId="00292C47" w14:textId="77777777" w:rsidR="003206DB" w:rsidRPr="00282079" w:rsidRDefault="003206DB" w:rsidP="00BA05DE">
            <w:pPr>
              <w:jc w:val="center"/>
              <w:rPr>
                <w:color w:val="000000"/>
                <w:sz w:val="20"/>
              </w:rPr>
            </w:pPr>
            <w:r>
              <w:rPr>
                <w:color w:val="000000"/>
                <w:sz w:val="20"/>
              </w:rPr>
              <w:t> </w:t>
            </w:r>
          </w:p>
        </w:tc>
        <w:tc>
          <w:tcPr>
            <w:tcW w:w="709" w:type="dxa"/>
            <w:shd w:val="clear" w:color="auto" w:fill="auto"/>
            <w:noWrap/>
            <w:vAlign w:val="center"/>
            <w:hideMark/>
          </w:tcPr>
          <w:p w14:paraId="469458F7" w14:textId="77777777" w:rsidR="003206DB" w:rsidRPr="00282079" w:rsidRDefault="003206DB" w:rsidP="00BA05DE">
            <w:pPr>
              <w:jc w:val="center"/>
              <w:rPr>
                <w:color w:val="000000"/>
                <w:sz w:val="20"/>
              </w:rPr>
            </w:pPr>
            <w:r>
              <w:rPr>
                <w:color w:val="000000"/>
                <w:sz w:val="20"/>
              </w:rPr>
              <w:t>50</w:t>
            </w:r>
          </w:p>
        </w:tc>
      </w:tr>
    </w:tbl>
    <w:p w14:paraId="07CD42B0" w14:textId="77777777" w:rsidR="003206DB" w:rsidRDefault="003206DB" w:rsidP="004419F7">
      <w:pPr>
        <w:pStyle w:val="321"/>
        <w:suppressAutoHyphens/>
        <w:spacing w:after="0"/>
        <w:ind w:left="0"/>
        <w:jc w:val="both"/>
        <w:rPr>
          <w:sz w:val="24"/>
          <w:szCs w:val="24"/>
          <w:lang w:val="ru-RU"/>
        </w:rPr>
      </w:pPr>
    </w:p>
    <w:p w14:paraId="6DEF6BF5" w14:textId="7FFF6E07" w:rsidR="003206DB" w:rsidRPr="007974E3" w:rsidRDefault="003206DB" w:rsidP="003206DB">
      <w:pPr>
        <w:pStyle w:val="31"/>
        <w:suppressAutoHyphens/>
        <w:spacing w:after="0" w:line="276" w:lineRule="auto"/>
        <w:ind w:left="0"/>
        <w:jc w:val="both"/>
        <w:rPr>
          <w:sz w:val="24"/>
          <w:szCs w:val="24"/>
        </w:rPr>
      </w:pPr>
      <w:r w:rsidRPr="007974E3">
        <w:rPr>
          <w:sz w:val="24"/>
          <w:szCs w:val="24"/>
        </w:rPr>
        <w:t xml:space="preserve">    В 2023-203</w:t>
      </w:r>
      <w:r w:rsidR="009D7985">
        <w:rPr>
          <w:sz w:val="24"/>
          <w:szCs w:val="24"/>
        </w:rPr>
        <w:t>3</w:t>
      </w:r>
      <w:r w:rsidRPr="007974E3">
        <w:rPr>
          <w:sz w:val="24"/>
          <w:szCs w:val="24"/>
        </w:rPr>
        <w:t xml:space="preserve"> году предполагается заменить </w:t>
      </w:r>
      <w:r w:rsidRPr="00E754C4">
        <w:rPr>
          <w:sz w:val="24"/>
          <w:szCs w:val="24"/>
        </w:rPr>
        <w:t xml:space="preserve">450 </w:t>
      </w:r>
      <w:proofErr w:type="spellStart"/>
      <w:r>
        <w:rPr>
          <w:sz w:val="24"/>
          <w:szCs w:val="24"/>
        </w:rPr>
        <w:t>п.м</w:t>
      </w:r>
      <w:proofErr w:type="spellEnd"/>
      <w:r>
        <w:rPr>
          <w:sz w:val="24"/>
          <w:szCs w:val="24"/>
        </w:rPr>
        <w:t xml:space="preserve">. </w:t>
      </w:r>
      <w:r w:rsidRPr="007974E3">
        <w:rPr>
          <w:sz w:val="24"/>
          <w:szCs w:val="24"/>
        </w:rPr>
        <w:t xml:space="preserve"> водопроводных сетей, которые выработали свой эксплуатационный ресурс, которые представлены  в таблице 6.3.</w:t>
      </w:r>
    </w:p>
    <w:p w14:paraId="150D776A" w14:textId="77777777" w:rsidR="003206DB" w:rsidRPr="007974E3" w:rsidRDefault="003206DB" w:rsidP="003206DB">
      <w:pPr>
        <w:shd w:val="clear" w:color="auto" w:fill="FFFFFF"/>
        <w:spacing w:after="75"/>
        <w:ind w:firstLine="450"/>
        <w:jc w:val="both"/>
        <w:rPr>
          <w:color w:val="000000"/>
        </w:rPr>
      </w:pPr>
      <w:r w:rsidRPr="007974E3">
        <w:rPr>
          <w:color w:val="000000"/>
        </w:rPr>
        <w:t>Строительство сетей водопровода низкого давления выполняется из полиэтиленовых труб ПЭ100 SDR17 Ø110х6.6, 63х3.8 мм по ГОСТ 18599-2001, с устройством водопроводных колодцев с установкой в них запорной арматуры, пожарных гидрантов.</w:t>
      </w:r>
    </w:p>
    <w:p w14:paraId="40AAD614" w14:textId="77777777" w:rsidR="003206DB" w:rsidRPr="007974E3" w:rsidRDefault="003206DB" w:rsidP="003206DB">
      <w:pPr>
        <w:shd w:val="clear" w:color="auto" w:fill="FFFFFF"/>
        <w:spacing w:after="75"/>
        <w:ind w:firstLine="450"/>
        <w:jc w:val="both"/>
        <w:rPr>
          <w:color w:val="000000"/>
        </w:rPr>
      </w:pPr>
      <w:r w:rsidRPr="007974E3">
        <w:rPr>
          <w:color w:val="000000"/>
        </w:rPr>
        <w:t>Проект организации строительства предусматривает выполнение строительных и монтажных работ с соблюдением требований рабочей документации, соответствующих глав СНиП «Правила производства и приемки работ», а также требований и правил производственной санитарии, охраны труда, техники безопасности и пожарной безопасности</w:t>
      </w:r>
    </w:p>
    <w:p w14:paraId="74E39C6C" w14:textId="77777777" w:rsidR="003206DB" w:rsidRPr="00C04004" w:rsidRDefault="003206DB" w:rsidP="003206DB">
      <w:pPr>
        <w:spacing w:before="100" w:beforeAutospacing="1" w:after="100" w:afterAutospacing="1"/>
        <w:jc w:val="both"/>
      </w:pPr>
      <w:r w:rsidRPr="00C04004">
        <w:t>Расче</w:t>
      </w:r>
      <w:r>
        <w:t>тные расходы и свободные напоры:</w:t>
      </w:r>
    </w:p>
    <w:p w14:paraId="5AF4CF4C" w14:textId="77777777" w:rsidR="003206DB" w:rsidRPr="00C04004" w:rsidRDefault="003206DB" w:rsidP="003206DB">
      <w:pPr>
        <w:spacing w:before="100" w:beforeAutospacing="1" w:after="100" w:afterAutospacing="1"/>
      </w:pPr>
      <w:r w:rsidRPr="005A28D5">
        <w:t>1. Среднесуточный – 27,0 м3/</w:t>
      </w:r>
      <w:proofErr w:type="spellStart"/>
      <w:r w:rsidRPr="005A28D5">
        <w:t>сут</w:t>
      </w:r>
      <w:proofErr w:type="spellEnd"/>
      <w:r w:rsidRPr="005A28D5">
        <w:t>;                                                                                                                        2. Среднечасовой - 1,11 м3/ч;                                                                                                                                  3. Максимально-суточный – 32,4 м3/</w:t>
      </w:r>
      <w:proofErr w:type="spellStart"/>
      <w:r w:rsidRPr="005A28D5">
        <w:t>сут</w:t>
      </w:r>
      <w:proofErr w:type="spellEnd"/>
      <w:r w:rsidRPr="005A28D5">
        <w:t>;                                                                                                               4. Максимально-часовой – 2,0 м3/ч;                                                                                                               5. Расход воды на пожаротушение – 5 л/с (18 м3/ч);                                                                                          6. Максимально-секундный при пожаротушении – 7,33 л/с</w:t>
      </w:r>
      <w:r w:rsidRPr="00C04004">
        <w:t xml:space="preserve"> </w:t>
      </w:r>
    </w:p>
    <w:p w14:paraId="7CC17E62" w14:textId="77777777" w:rsidR="003206DB" w:rsidRPr="00C04004" w:rsidRDefault="003206DB" w:rsidP="003206DB">
      <w:pPr>
        <w:spacing w:before="100" w:beforeAutospacing="1" w:after="100" w:afterAutospacing="1"/>
        <w:jc w:val="both"/>
      </w:pPr>
      <w:r w:rsidRPr="00C04004">
        <w:t xml:space="preserve">При пожаротушении напор у пожарных гидрантов – 10 м. Расчетное количество одновременных пожаров – один пожар, продолжительность тушения пожара — 3 часа. Наружное пожаротушение жилых домов осуществляется от проектируемых пожарных гидрантов. </w:t>
      </w:r>
    </w:p>
    <w:p w14:paraId="57E085E8" w14:textId="73D58502" w:rsidR="00014B09" w:rsidRPr="003206DB" w:rsidRDefault="003331AA" w:rsidP="003206DB">
      <w:pPr>
        <w:pStyle w:val="81"/>
        <w:spacing w:after="300"/>
        <w:ind w:left="0"/>
        <w:jc w:val="both"/>
        <w:textAlignment w:val="baseline"/>
        <w:rPr>
          <w:color w:val="000000"/>
          <w:sz w:val="24"/>
          <w:szCs w:val="24"/>
        </w:rPr>
      </w:pPr>
      <w:bookmarkStart w:id="71" w:name="_Toc164711093"/>
      <w:r>
        <w:rPr>
          <w:b/>
          <w:color w:val="000000"/>
          <w:sz w:val="24"/>
          <w:szCs w:val="24"/>
        </w:rPr>
        <w:t>Техническое обслуживание и ремонт водозаборных скважин</w:t>
      </w:r>
      <w:bookmarkEnd w:id="71"/>
    </w:p>
    <w:p w14:paraId="5B7DF6FD" w14:textId="77777777" w:rsidR="00014B09" w:rsidRDefault="003331AA" w:rsidP="0088118C">
      <w:pPr>
        <w:pStyle w:val="81"/>
        <w:ind w:left="0"/>
        <w:jc w:val="both"/>
        <w:rPr>
          <w:color w:val="000000"/>
          <w:sz w:val="24"/>
          <w:szCs w:val="24"/>
        </w:rPr>
      </w:pPr>
      <w:r>
        <w:rPr>
          <w:color w:val="000000"/>
          <w:sz w:val="24"/>
          <w:szCs w:val="24"/>
        </w:rPr>
        <w:t xml:space="preserve">Техническое обслуживание водозаборных скважин проводится для поддержания данных сооружений в работоспособном состоянии и надлежащем санитарно-техническом уровне. При проведении технического обслуживания осуществляется проверка технического состояния оборудования скважины и павильона, режима территорий зон санитарной охраны, технических </w:t>
      </w:r>
      <w:r>
        <w:rPr>
          <w:color w:val="000000"/>
          <w:sz w:val="24"/>
          <w:szCs w:val="24"/>
        </w:rPr>
        <w:lastRenderedPageBreak/>
        <w:t>параметров скважин. Периодичность проведения технического обслуживания скважин устанавливается в зависимости от срока эксплуатации и состояния скважин, но не менее 2-х раз в год.</w:t>
      </w:r>
    </w:p>
    <w:p w14:paraId="0A791C5C" w14:textId="77777777" w:rsidR="00014B09" w:rsidRDefault="003331AA" w:rsidP="0088118C">
      <w:pPr>
        <w:pStyle w:val="81"/>
        <w:ind w:left="0"/>
        <w:jc w:val="both"/>
        <w:rPr>
          <w:color w:val="000000"/>
          <w:sz w:val="24"/>
          <w:szCs w:val="24"/>
        </w:rPr>
      </w:pPr>
      <w:r>
        <w:rPr>
          <w:color w:val="000000"/>
          <w:sz w:val="24"/>
          <w:szCs w:val="24"/>
        </w:rPr>
        <w:t>Ремонт скважин производится для восстановления и поддержания работоспособности источника водоснабжения, устранение отказов-неисправностей возникающих при эксплуатации или выявленных при техническом обслуживании. Текущий ремонт скважин проводится для устранения мелких неисправностей и восстановления частично утраченной работоспособности водозаборных сооружений. Капитальный ремонт проводится с целью реконструкции или полного восстановления утраченной работоспособности водозаборного сооружения.</w:t>
      </w:r>
    </w:p>
    <w:p w14:paraId="63419DBB" w14:textId="77777777" w:rsidR="00014B09" w:rsidRDefault="003331AA" w:rsidP="0088118C">
      <w:pPr>
        <w:pStyle w:val="81"/>
        <w:ind w:left="0"/>
        <w:jc w:val="both"/>
        <w:rPr>
          <w:color w:val="000000"/>
          <w:sz w:val="24"/>
          <w:szCs w:val="24"/>
        </w:rPr>
      </w:pPr>
      <w:r>
        <w:rPr>
          <w:color w:val="000000"/>
          <w:sz w:val="24"/>
          <w:szCs w:val="24"/>
        </w:rPr>
        <w:t xml:space="preserve">На </w:t>
      </w:r>
      <w:proofErr w:type="spellStart"/>
      <w:r>
        <w:rPr>
          <w:color w:val="000000"/>
          <w:sz w:val="24"/>
          <w:szCs w:val="24"/>
        </w:rPr>
        <w:t>пескующих</w:t>
      </w:r>
      <w:proofErr w:type="spellEnd"/>
      <w:r>
        <w:rPr>
          <w:color w:val="000000"/>
          <w:sz w:val="24"/>
          <w:szCs w:val="24"/>
        </w:rPr>
        <w:t xml:space="preserve"> скважинах распространенным видом ремонтных работ является извлечение песчаных пробок. Для извлечения песчаных пробок из скважин может применяться прокачка эрлифтом, водоструйным насосом или погружным электронасосом.</w:t>
      </w:r>
    </w:p>
    <w:p w14:paraId="3D3DEF8E" w14:textId="77777777" w:rsidR="0088118C" w:rsidRDefault="003331AA" w:rsidP="0088118C">
      <w:pPr>
        <w:pStyle w:val="81"/>
        <w:ind w:left="0"/>
        <w:jc w:val="both"/>
        <w:rPr>
          <w:color w:val="000000"/>
          <w:sz w:val="24"/>
          <w:szCs w:val="24"/>
        </w:rPr>
      </w:pPr>
      <w:r>
        <w:rPr>
          <w:color w:val="000000"/>
          <w:sz w:val="24"/>
          <w:szCs w:val="24"/>
        </w:rPr>
        <w:t xml:space="preserve">При прокачке эрлифтом воздушная и водоподъемная труба монтируются на небольшом расстоянии от верха песчаной пробки, затем по мере размывания и выноса песка из скважины трубы эрлифта опускают ниже. В случае недостаточности притока воды к скважине для обеспечения интенсивности прокачки, вода в обрабатываемую скважину подается извне. При прокачке водоструйным насосом специальная конструкция такого насоса на трубах опускается в скважину. По нагнетательному трубопроводу подается вода с повышенным давлением. Во всасывающем патрубке водоструйного насоса создается разряжение и туда увлекается песок. Затем песок вместе с подаваемой водой по отводящему трубопроводу выносится из скважины. Аналогично предыдущему случаю по мере удаления песчаной пробки насос </w:t>
      </w:r>
      <w:proofErr w:type="spellStart"/>
      <w:r>
        <w:rPr>
          <w:color w:val="000000"/>
          <w:sz w:val="24"/>
          <w:szCs w:val="24"/>
        </w:rPr>
        <w:t>по-интервально</w:t>
      </w:r>
      <w:proofErr w:type="spellEnd"/>
      <w:r>
        <w:rPr>
          <w:color w:val="000000"/>
          <w:sz w:val="24"/>
          <w:szCs w:val="24"/>
        </w:rPr>
        <w:t xml:space="preserve"> перемещается по полости скважины. Прокачка скважин погружными электронасосами возможна только теми типами насосов, которые допускают повышенное содержание механических примесей в воде. </w:t>
      </w:r>
    </w:p>
    <w:p w14:paraId="10B255C1" w14:textId="4192F140" w:rsidR="00014B09" w:rsidRDefault="003331AA" w:rsidP="0088118C">
      <w:pPr>
        <w:pStyle w:val="81"/>
        <w:ind w:left="0"/>
        <w:jc w:val="both"/>
        <w:rPr>
          <w:color w:val="000000"/>
          <w:sz w:val="24"/>
          <w:szCs w:val="24"/>
        </w:rPr>
      </w:pPr>
      <w:r>
        <w:rPr>
          <w:color w:val="000000"/>
          <w:sz w:val="24"/>
          <w:szCs w:val="24"/>
        </w:rPr>
        <w:t>Обработка скважины заканчивается после того, когда вода не будет содержать песка при максимальном дебите. Эксплуатационный дебит назначается ниже максимального на 10-20%.</w:t>
      </w:r>
    </w:p>
    <w:p w14:paraId="249089E2" w14:textId="77777777" w:rsidR="00014B09" w:rsidRDefault="003331AA" w:rsidP="00536E07">
      <w:pPr>
        <w:pStyle w:val="81"/>
        <w:ind w:left="0"/>
        <w:jc w:val="both"/>
        <w:rPr>
          <w:color w:val="000000"/>
          <w:sz w:val="24"/>
          <w:szCs w:val="24"/>
        </w:rPr>
      </w:pPr>
      <w:r>
        <w:rPr>
          <w:color w:val="000000"/>
          <w:sz w:val="24"/>
          <w:szCs w:val="24"/>
        </w:rPr>
        <w:t xml:space="preserve">Очистка полости скважин от песка может производиться </w:t>
      </w:r>
      <w:proofErr w:type="spellStart"/>
      <w:r>
        <w:rPr>
          <w:color w:val="000000"/>
          <w:sz w:val="24"/>
          <w:szCs w:val="24"/>
        </w:rPr>
        <w:t>желонированием</w:t>
      </w:r>
      <w:proofErr w:type="spellEnd"/>
      <w:r>
        <w:rPr>
          <w:color w:val="000000"/>
          <w:sz w:val="24"/>
          <w:szCs w:val="24"/>
        </w:rPr>
        <w:t>. В данном случае скважина обрабатывается путем сбрасывания специального снаряда – желонки. Процесс аналогичный применению желонок в ударно-канатном либо ручном бурении. При попадании желонки на песчаную пробку клапан в ней открывается и внутрь поступает песок. Такие манипуляции повторяются при возвратно-поступательном движении желонки в скважине, которое передается по несущим канатам. После забора песка желонка извлекается из скважины и песок из желонки удаляется. Затем операция повторяется до полного удаления песчаной пробки.</w:t>
      </w:r>
    </w:p>
    <w:p w14:paraId="5806627D" w14:textId="77777777" w:rsidR="00014B09" w:rsidRDefault="003331AA" w:rsidP="00536E07">
      <w:pPr>
        <w:pStyle w:val="81"/>
        <w:ind w:left="0"/>
        <w:jc w:val="both"/>
        <w:rPr>
          <w:color w:val="000000"/>
          <w:sz w:val="24"/>
          <w:szCs w:val="24"/>
        </w:rPr>
      </w:pPr>
      <w:r>
        <w:rPr>
          <w:color w:val="000000"/>
          <w:sz w:val="24"/>
          <w:szCs w:val="24"/>
        </w:rPr>
        <w:t>Работа с желонкой может осуществляться с помощью механизмов ударно-канатного бурения, лебедок, а в отдельных случаях и вручную. В последнем случае объем песка в скважине должен быть небольшим. В противном случае трудоемкость данной работы окажется слишком высокой.</w:t>
      </w:r>
    </w:p>
    <w:p w14:paraId="07FD48E1" w14:textId="77777777" w:rsidR="00014B09" w:rsidRDefault="003331AA" w:rsidP="00536E07">
      <w:pPr>
        <w:pStyle w:val="81"/>
        <w:ind w:left="0"/>
        <w:jc w:val="both"/>
        <w:rPr>
          <w:color w:val="000000"/>
          <w:sz w:val="24"/>
          <w:szCs w:val="24"/>
        </w:rPr>
      </w:pPr>
      <w:r>
        <w:rPr>
          <w:color w:val="000000"/>
          <w:sz w:val="24"/>
          <w:szCs w:val="24"/>
        </w:rPr>
        <w:t>Также одним из распространенных видов ремонта скважин является монтаж и демонтаж водоподъемного оборудования. Перед монтажом насоса производится обследование скважины. Измеряется глубина скважины, проверяется наличие выступов и сужений, которые могут препятствовать монтажу насоса в скважине. Монтаж погружных насосов не рекомендуется производить при температуре воздуха окружающей среды ниже -30°С. Если электронасос находился в условиях низких температур (ниже 0°С), перед монтажом насос должен выдерживаться в помещении с температурой не более 45°С не менее 24 ч.</w:t>
      </w:r>
    </w:p>
    <w:p w14:paraId="1AE18FB2" w14:textId="77777777" w:rsidR="00014B09" w:rsidRDefault="003331AA" w:rsidP="00536E07">
      <w:pPr>
        <w:pStyle w:val="81"/>
        <w:ind w:left="0"/>
        <w:jc w:val="both"/>
        <w:rPr>
          <w:color w:val="000000"/>
          <w:sz w:val="24"/>
          <w:szCs w:val="24"/>
        </w:rPr>
      </w:pPr>
      <w:r>
        <w:rPr>
          <w:color w:val="000000"/>
          <w:sz w:val="24"/>
          <w:szCs w:val="24"/>
        </w:rPr>
        <w:t>Демонтаж насоса для осмотра и ревизии производится в случае уменьшения подачи более чем на 25% и увеличения силы тока более чем на 20% от номинальных значений. При появлении в воде примесей песка или глинистых частиц при пуске насоса уменьшают подачу воды, регулируя ее задвижкой на нагнетательном трубопроводе. Работа на пониженной подаче насоса продолжается до снижения содержания твердых механических примесей ниже установленных техническими характеристиками насоса. В это время не рекомендуется останавливать работу насоса во избежание осаждения механических части в полостях насоса.</w:t>
      </w:r>
    </w:p>
    <w:p w14:paraId="5A525CBB" w14:textId="77777777" w:rsidR="00014B09" w:rsidRDefault="003331AA" w:rsidP="00536E07">
      <w:pPr>
        <w:pStyle w:val="81"/>
        <w:ind w:left="0"/>
        <w:jc w:val="both"/>
        <w:rPr>
          <w:color w:val="000000"/>
          <w:sz w:val="24"/>
          <w:szCs w:val="24"/>
        </w:rPr>
      </w:pPr>
      <w:r>
        <w:rPr>
          <w:color w:val="000000"/>
          <w:sz w:val="24"/>
          <w:szCs w:val="24"/>
        </w:rPr>
        <w:lastRenderedPageBreak/>
        <w:t xml:space="preserve">Одним из видов ремонтных работ проводимых на скважинах является </w:t>
      </w:r>
      <w:proofErr w:type="spellStart"/>
      <w:r>
        <w:rPr>
          <w:color w:val="000000"/>
          <w:sz w:val="24"/>
          <w:szCs w:val="24"/>
        </w:rPr>
        <w:t>декольматация</w:t>
      </w:r>
      <w:proofErr w:type="spellEnd"/>
      <w:r>
        <w:rPr>
          <w:color w:val="000000"/>
          <w:sz w:val="24"/>
          <w:szCs w:val="24"/>
        </w:rPr>
        <w:t xml:space="preserve"> фильтров. В процессе эксплуатации водозаборных скважин, как правило, происходит снижение их производительности из-за </w:t>
      </w:r>
      <w:proofErr w:type="spellStart"/>
      <w:r>
        <w:rPr>
          <w:color w:val="000000"/>
          <w:sz w:val="24"/>
          <w:szCs w:val="24"/>
        </w:rPr>
        <w:t>кольматационных</w:t>
      </w:r>
      <w:proofErr w:type="spellEnd"/>
      <w:r>
        <w:rPr>
          <w:color w:val="000000"/>
          <w:sz w:val="24"/>
          <w:szCs w:val="24"/>
        </w:rPr>
        <w:t xml:space="preserve"> процессов в фильтрах и </w:t>
      </w:r>
      <w:proofErr w:type="spellStart"/>
      <w:r>
        <w:rPr>
          <w:color w:val="000000"/>
          <w:sz w:val="24"/>
          <w:szCs w:val="24"/>
        </w:rPr>
        <w:t>прифильтровых</w:t>
      </w:r>
      <w:proofErr w:type="spellEnd"/>
      <w:r>
        <w:rPr>
          <w:color w:val="000000"/>
          <w:sz w:val="24"/>
          <w:szCs w:val="24"/>
        </w:rPr>
        <w:t xml:space="preserve"> зонах водоносных горизонтов. Снижение проницаемости скважинных фильтров может вызываться:</w:t>
      </w:r>
    </w:p>
    <w:p w14:paraId="24BC4D33" w14:textId="77777777" w:rsidR="00014B09" w:rsidRDefault="003331AA" w:rsidP="00536E07">
      <w:pPr>
        <w:pStyle w:val="81"/>
        <w:ind w:left="0"/>
        <w:jc w:val="both"/>
        <w:rPr>
          <w:color w:val="000000"/>
          <w:sz w:val="24"/>
          <w:szCs w:val="24"/>
        </w:rPr>
      </w:pPr>
      <w:r>
        <w:rPr>
          <w:color w:val="000000"/>
          <w:sz w:val="24"/>
          <w:szCs w:val="24"/>
        </w:rPr>
        <w:t>- закупоркой отверстий частицами пород водоносного горизонта (механический кольматаж),</w:t>
      </w:r>
    </w:p>
    <w:p w14:paraId="66EA5A24" w14:textId="77777777" w:rsidR="00014B09" w:rsidRDefault="003331AA" w:rsidP="00536E07">
      <w:pPr>
        <w:pStyle w:val="81"/>
        <w:ind w:left="0"/>
        <w:jc w:val="both"/>
        <w:rPr>
          <w:color w:val="000000"/>
          <w:sz w:val="24"/>
          <w:szCs w:val="24"/>
        </w:rPr>
      </w:pPr>
      <w:r>
        <w:rPr>
          <w:color w:val="000000"/>
          <w:sz w:val="24"/>
          <w:szCs w:val="24"/>
        </w:rPr>
        <w:t xml:space="preserve">- выделением из подземной воды с последующем отложением на конструктивных элементах фильтра и частицах </w:t>
      </w:r>
      <w:proofErr w:type="spellStart"/>
      <w:r>
        <w:rPr>
          <w:color w:val="000000"/>
          <w:sz w:val="24"/>
          <w:szCs w:val="24"/>
        </w:rPr>
        <w:t>прифильтрационной</w:t>
      </w:r>
      <w:proofErr w:type="spellEnd"/>
      <w:r>
        <w:rPr>
          <w:color w:val="000000"/>
          <w:sz w:val="24"/>
          <w:szCs w:val="24"/>
        </w:rPr>
        <w:t xml:space="preserve"> зоны карбонатных, силикатных, железистых и других химических соединений, переходящих из растворимых форм в нерастворимые, при изменении физико-химических условий в воде (физико-химический кольматаж)</w:t>
      </w:r>
    </w:p>
    <w:p w14:paraId="2E011629" w14:textId="77777777" w:rsidR="00536E07" w:rsidRDefault="00536E07" w:rsidP="004419F7">
      <w:pPr>
        <w:shd w:val="clear" w:color="auto" w:fill="FFFFFF"/>
        <w:jc w:val="both"/>
        <w:rPr>
          <w:color w:val="333333"/>
          <w:szCs w:val="24"/>
        </w:rPr>
      </w:pPr>
    </w:p>
    <w:p w14:paraId="47911542" w14:textId="41A33A51" w:rsidR="00014B09" w:rsidRDefault="003331AA" w:rsidP="004419F7">
      <w:pPr>
        <w:shd w:val="clear" w:color="auto" w:fill="FFFFFF"/>
        <w:jc w:val="both"/>
        <w:rPr>
          <w:color w:val="333333"/>
          <w:szCs w:val="24"/>
        </w:rPr>
      </w:pPr>
      <w:r>
        <w:rPr>
          <w:color w:val="333333"/>
          <w:szCs w:val="24"/>
        </w:rPr>
        <w:t>Внеплановый ремонт скважин проводится по факту аварии, например, обрыв погружного насоса, запирание трубы, подъем грязевых масс, обрушение свода.  Капитальный ремонт обычно применяется с заменой обсадной трубы по факту износа или критической деформации.</w:t>
      </w:r>
    </w:p>
    <w:p w14:paraId="6271B6C1" w14:textId="77777777" w:rsidR="00014B09" w:rsidRDefault="003331AA" w:rsidP="004419F7">
      <w:pPr>
        <w:spacing w:before="280" w:after="280"/>
        <w:jc w:val="both"/>
        <w:rPr>
          <w:b/>
        </w:rPr>
      </w:pPr>
      <w:r>
        <w:rPr>
          <w:b/>
        </w:rPr>
        <w:t xml:space="preserve">Водопроводные сети </w:t>
      </w:r>
    </w:p>
    <w:p w14:paraId="3F7CF124" w14:textId="77777777" w:rsidR="00014B09" w:rsidRDefault="003331AA" w:rsidP="004419F7">
      <w:pPr>
        <w:spacing w:before="280" w:after="280"/>
        <w:jc w:val="both"/>
      </w:pPr>
      <w:r>
        <w:t xml:space="preserve">Строительство сетей водопровода низкого давления выполняется из полиэтиленовых труб ПЭ100 SDR17 Ø110х6.6, 63х3.8 мм по ГОСТ 18599-2001, с устройством водопроводных колодцев с установкой в них запорной арматуры, пожарных гидрантов. </w:t>
      </w:r>
    </w:p>
    <w:p w14:paraId="373BC28D" w14:textId="77777777" w:rsidR="00014B09" w:rsidRDefault="003331AA" w:rsidP="004419F7">
      <w:pPr>
        <w:spacing w:before="280" w:after="280"/>
        <w:jc w:val="both"/>
      </w:pPr>
      <w:r>
        <w:t xml:space="preserve">Глубина заложения труб водопровода принята 2 м от поверхности земли до низа трубы. </w:t>
      </w:r>
    </w:p>
    <w:p w14:paraId="3C47730E" w14:textId="06967D85" w:rsidR="00014B09" w:rsidRDefault="00DD27A5" w:rsidP="004419F7">
      <w:pPr>
        <w:spacing w:before="280" w:after="280"/>
        <w:jc w:val="both"/>
      </w:pPr>
      <w:r>
        <w:t xml:space="preserve">При реконструкции </w:t>
      </w:r>
      <w:r w:rsidR="003331AA">
        <w:t xml:space="preserve"> сети водопровода предусмотрено устройство колодцев Ø1500, 2000 мм из сборных железобетонных элементов по т. пр. 902-09-11.84 для установки запорно-распределительной и трубопроводной арматуры, пожарных гидрантов. </w:t>
      </w:r>
    </w:p>
    <w:p w14:paraId="4B59BE3D" w14:textId="7FA20A88" w:rsidR="00014B09" w:rsidRDefault="003331AA" w:rsidP="004419F7">
      <w:pPr>
        <w:outlineLvl w:val="1"/>
        <w:rPr>
          <w:b/>
        </w:rPr>
      </w:pPr>
      <w:bookmarkStart w:id="72" w:name="_Toc170247403"/>
      <w:bookmarkEnd w:id="69"/>
      <w:r>
        <w:rPr>
          <w:b/>
        </w:rPr>
        <w:t>6.3. Оценка стоимости основных мероприятий по реализации схемы водоснабжения на 2024-2028годы</w:t>
      </w:r>
      <w:bookmarkEnd w:id="72"/>
    </w:p>
    <w:p w14:paraId="05D4CE6E" w14:textId="77777777" w:rsidR="000B3AFD" w:rsidRDefault="000B3AFD" w:rsidP="004419F7">
      <w:pPr>
        <w:jc w:val="both"/>
      </w:pPr>
      <w:r>
        <w:t>Для определения долгосрочных ценовых последствий и приведения капитальных вложений в реализацию проектов схемы теплоснабжения к ценам соответствующих лет были использованы следующие макроэкономические параметры, установленные Минэкономразвития России:</w:t>
      </w:r>
    </w:p>
    <w:p w14:paraId="500005E3" w14:textId="77777777" w:rsidR="000B3AFD" w:rsidRDefault="000B3AFD" w:rsidP="00354A59">
      <w:pPr>
        <w:numPr>
          <w:ilvl w:val="0"/>
          <w:numId w:val="12"/>
        </w:numPr>
        <w:jc w:val="both"/>
      </w:pPr>
      <w:r>
        <w:t>временно определенные показатели долгосрочного прогноза социально-экономического развития Российской Федерации до 2030 года в соответствии с таблицей прогнозных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 от 05.10.2017 № 21790- АКДОЗ;</w:t>
      </w:r>
    </w:p>
    <w:p w14:paraId="2BEEAA96" w14:textId="5BE06BB7" w:rsidR="000B3AFD" w:rsidRDefault="000B3AFD" w:rsidP="00354A59">
      <w:pPr>
        <w:numPr>
          <w:ilvl w:val="0"/>
          <w:numId w:val="12"/>
        </w:numPr>
        <w:jc w:val="both"/>
      </w:pPr>
      <w:r>
        <w:t>Государственные укрупненные нормативы цены строительства (далее – НЦС), приведенные в  сборнике № 14 (НЦС 81-02-14-2024)  раздел 6  для наружных сетей водоснабжения и канализации по состоянию на 1 квартал 202</w:t>
      </w:r>
      <w:r w:rsidR="00DD27A5">
        <w:t>4</w:t>
      </w:r>
      <w:r>
        <w:t>года предназначены для планирования инвестиций (капитальных вложений), оценки эффективности использования средств, направляемых на капитальные вложения и подготовки технико-экономических показателей в задании на проектирование тепловых сетей, строительство которых финансируется с привлечением средств федерального бюджета.</w:t>
      </w:r>
    </w:p>
    <w:p w14:paraId="7E12FD27" w14:textId="77777777" w:rsidR="000B3AFD" w:rsidRDefault="000B3AFD" w:rsidP="004419F7"/>
    <w:p w14:paraId="3986B801" w14:textId="748689D0" w:rsidR="000B3AFD" w:rsidRDefault="000B3AFD" w:rsidP="004419F7">
      <w:pPr>
        <w:jc w:val="both"/>
      </w:pPr>
      <w:r>
        <w:t>Показатели НЦС рассчитаны в уровне цен по состоянию на 01.01.2024 для базового района (Московская область). Коэффициент  перехода  от цен базового района (Московская область) к уровню цен Курской области, определён на основе приказа Министерства регионального развития РФ от 30.12.2023 №918РФ и составляет 0,87.</w:t>
      </w:r>
    </w:p>
    <w:p w14:paraId="004DDB81" w14:textId="77777777" w:rsidR="000B3AFD" w:rsidRDefault="000B3AFD" w:rsidP="004419F7"/>
    <w:p w14:paraId="45EA8EDF" w14:textId="77777777" w:rsidR="000B3AFD" w:rsidRDefault="000B3AFD" w:rsidP="004419F7">
      <w:pPr>
        <w:jc w:val="both"/>
      </w:pPr>
      <w:r>
        <w:t xml:space="preserve">    Укрупненные нормативы представляют собой объем денежных средств необходимый и достаточный для строительства 1 километра наружных сетей водоснабжения и канализации для варианта прокладки трубопроводов водоснабжения.  </w:t>
      </w:r>
    </w:p>
    <w:p w14:paraId="4CE418D4" w14:textId="12265A2B" w:rsidR="00014B09" w:rsidRDefault="000B3AFD" w:rsidP="004419F7">
      <w:pPr>
        <w:jc w:val="both"/>
      </w:pPr>
      <w:r>
        <w:lastRenderedPageBreak/>
        <w:t xml:space="preserve">        </w:t>
      </w:r>
      <w:proofErr w:type="gramStart"/>
      <w:r>
        <w:t xml:space="preserve">В соответствии с разделом  6 сборника (НЦС 81-02-14-2024, </w:t>
      </w:r>
      <w:r>
        <w:rPr>
          <w:rFonts w:eastAsia="Calibri"/>
          <w:sz w:val="22"/>
          <w:szCs w:val="22"/>
        </w:rPr>
        <w:t>таблице 14-06-001-01</w:t>
      </w:r>
      <w:r>
        <w:t>) для сетей водоснабжения и канализации «Наружные инженерные сети водоснабжения из полиэтиленовых труб, разработка сухого грунта в отвал, без креплений (группа грунтов 1-3)  в</w:t>
      </w:r>
      <w:r w:rsidR="003331AA">
        <w:t xml:space="preserve"> таблицах 6.</w:t>
      </w:r>
      <w:r>
        <w:t>4</w:t>
      </w:r>
      <w:r w:rsidR="003331AA">
        <w:t xml:space="preserve"> и 6.</w:t>
      </w:r>
      <w:r>
        <w:t>5</w:t>
      </w:r>
      <w:r w:rsidR="003331AA">
        <w:t>. представлено целевое структурирование финансовых потребностей на реализацию программ по развитию системы водоснабжения сельсовета на 2024-2028 годы.</w:t>
      </w:r>
      <w:proofErr w:type="gramEnd"/>
    </w:p>
    <w:p w14:paraId="490E7746" w14:textId="77777777" w:rsidR="00B24EA3" w:rsidRDefault="00B24EA3" w:rsidP="004419F7">
      <w:pPr>
        <w:jc w:val="both"/>
      </w:pPr>
    </w:p>
    <w:tbl>
      <w:tblPr>
        <w:tblW w:w="9923" w:type="dxa"/>
        <w:jc w:val="center"/>
        <w:tblLayout w:type="fixed"/>
        <w:tblLook w:val="04A0" w:firstRow="1" w:lastRow="0" w:firstColumn="1" w:lastColumn="0" w:noHBand="0" w:noVBand="1"/>
      </w:tblPr>
      <w:tblGrid>
        <w:gridCol w:w="567"/>
        <w:gridCol w:w="1513"/>
        <w:gridCol w:w="992"/>
        <w:gridCol w:w="709"/>
        <w:gridCol w:w="992"/>
        <w:gridCol w:w="766"/>
        <w:gridCol w:w="793"/>
        <w:gridCol w:w="992"/>
        <w:gridCol w:w="866"/>
        <w:gridCol w:w="766"/>
        <w:gridCol w:w="967"/>
      </w:tblGrid>
      <w:tr w:rsidR="00B24EA3" w:rsidRPr="00B24EA3" w14:paraId="251786FC" w14:textId="77777777" w:rsidTr="008916A4">
        <w:trPr>
          <w:trHeight w:val="525"/>
          <w:jc w:val="center"/>
        </w:trPr>
        <w:tc>
          <w:tcPr>
            <w:tcW w:w="9923" w:type="dxa"/>
            <w:gridSpan w:val="11"/>
            <w:tcBorders>
              <w:top w:val="single" w:sz="4" w:space="0" w:color="auto"/>
              <w:left w:val="single" w:sz="4" w:space="0" w:color="auto"/>
              <w:bottom w:val="single" w:sz="4" w:space="0" w:color="auto"/>
              <w:right w:val="single" w:sz="4" w:space="0" w:color="auto"/>
            </w:tcBorders>
            <w:shd w:val="clear" w:color="auto" w:fill="auto"/>
            <w:vAlign w:val="bottom"/>
            <w:hideMark/>
          </w:tcPr>
          <w:p w14:paraId="1B263DA4" w14:textId="5AE167D2" w:rsidR="00B24EA3" w:rsidRPr="00B24EA3" w:rsidRDefault="00B24EA3" w:rsidP="004419F7">
            <w:pPr>
              <w:jc w:val="center"/>
              <w:rPr>
                <w:b/>
                <w:bCs/>
                <w:color w:val="000000"/>
                <w:sz w:val="20"/>
              </w:rPr>
            </w:pPr>
            <w:r w:rsidRPr="00B24EA3">
              <w:rPr>
                <w:b/>
                <w:bCs/>
                <w:color w:val="000000"/>
                <w:sz w:val="20"/>
              </w:rPr>
              <w:t>Таблица 6.4. Финансовая оценка технических мероприятий и исходная информация  для определения источников финансирования  программы инвестиционных проектов в водоснабжении  (2024-203</w:t>
            </w:r>
            <w:r w:rsidR="00F75213">
              <w:rPr>
                <w:b/>
                <w:bCs/>
                <w:color w:val="000000"/>
                <w:sz w:val="20"/>
              </w:rPr>
              <w:t>3</w:t>
            </w:r>
            <w:r w:rsidRPr="00B24EA3">
              <w:rPr>
                <w:b/>
                <w:bCs/>
                <w:color w:val="000000"/>
                <w:sz w:val="20"/>
              </w:rPr>
              <w:t>годы)</w:t>
            </w:r>
            <w:r w:rsidR="008916A4">
              <w:rPr>
                <w:b/>
                <w:bCs/>
                <w:color w:val="000000"/>
                <w:sz w:val="20"/>
              </w:rPr>
              <w:t xml:space="preserve"> с учётом НДС</w:t>
            </w:r>
          </w:p>
        </w:tc>
      </w:tr>
      <w:tr w:rsidR="00B24EA3" w:rsidRPr="00B24EA3" w14:paraId="79D353C6"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2A23330" w14:textId="77777777" w:rsidR="00B24EA3" w:rsidRPr="00B24EA3" w:rsidRDefault="00B24EA3" w:rsidP="004419F7">
            <w:pPr>
              <w:jc w:val="center"/>
              <w:rPr>
                <w:color w:val="000000"/>
                <w:sz w:val="20"/>
              </w:rPr>
            </w:pPr>
            <w:r w:rsidRPr="00B24EA3">
              <w:rPr>
                <w:color w:val="000000"/>
                <w:sz w:val="20"/>
              </w:rPr>
              <w:t>№</w:t>
            </w:r>
          </w:p>
        </w:tc>
        <w:tc>
          <w:tcPr>
            <w:tcW w:w="1513" w:type="dxa"/>
            <w:tcBorders>
              <w:top w:val="nil"/>
              <w:left w:val="nil"/>
              <w:bottom w:val="single" w:sz="4" w:space="0" w:color="auto"/>
              <w:right w:val="single" w:sz="4" w:space="0" w:color="auto"/>
            </w:tcBorders>
            <w:shd w:val="clear" w:color="auto" w:fill="auto"/>
            <w:noWrap/>
            <w:vAlign w:val="center"/>
            <w:hideMark/>
          </w:tcPr>
          <w:p w14:paraId="73927068" w14:textId="77777777" w:rsidR="00B24EA3" w:rsidRPr="00B24EA3" w:rsidRDefault="00B24EA3" w:rsidP="004419F7">
            <w:pPr>
              <w:jc w:val="center"/>
              <w:rPr>
                <w:color w:val="000000"/>
                <w:sz w:val="20"/>
              </w:rPr>
            </w:pPr>
            <w:r w:rsidRPr="00B24EA3">
              <w:rPr>
                <w:color w:val="000000"/>
                <w:sz w:val="20"/>
              </w:rPr>
              <w:t>Наименование проекта</w:t>
            </w:r>
          </w:p>
        </w:tc>
        <w:tc>
          <w:tcPr>
            <w:tcW w:w="992" w:type="dxa"/>
            <w:tcBorders>
              <w:top w:val="nil"/>
              <w:left w:val="nil"/>
              <w:bottom w:val="single" w:sz="4" w:space="0" w:color="auto"/>
              <w:right w:val="single" w:sz="4" w:space="0" w:color="auto"/>
            </w:tcBorders>
            <w:shd w:val="clear" w:color="auto" w:fill="auto"/>
            <w:noWrap/>
            <w:vAlign w:val="center"/>
            <w:hideMark/>
          </w:tcPr>
          <w:p w14:paraId="53EF39EB" w14:textId="77777777" w:rsidR="00B24EA3" w:rsidRPr="00B24EA3" w:rsidRDefault="00B24EA3" w:rsidP="004419F7">
            <w:pPr>
              <w:jc w:val="center"/>
              <w:rPr>
                <w:color w:val="000000"/>
                <w:sz w:val="20"/>
              </w:rPr>
            </w:pPr>
            <w:proofErr w:type="spellStart"/>
            <w:r w:rsidRPr="00B24EA3">
              <w:rPr>
                <w:color w:val="000000"/>
                <w:sz w:val="20"/>
              </w:rPr>
              <w:t>Ед</w:t>
            </w:r>
            <w:proofErr w:type="gramStart"/>
            <w:r w:rsidRPr="00B24EA3">
              <w:rPr>
                <w:color w:val="000000"/>
                <w:sz w:val="20"/>
              </w:rPr>
              <w:t>.и</w:t>
            </w:r>
            <w:proofErr w:type="gramEnd"/>
            <w:r w:rsidRPr="00B24EA3">
              <w:rPr>
                <w:color w:val="000000"/>
                <w:sz w:val="20"/>
              </w:rPr>
              <w:t>зм</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1B8DDB31" w14:textId="77777777" w:rsidR="00B24EA3" w:rsidRPr="00B24EA3" w:rsidRDefault="00B24EA3" w:rsidP="004419F7">
            <w:pPr>
              <w:jc w:val="center"/>
              <w:rPr>
                <w:color w:val="000000"/>
                <w:sz w:val="20"/>
              </w:rPr>
            </w:pPr>
            <w:r w:rsidRPr="00B24EA3">
              <w:rPr>
                <w:color w:val="000000"/>
                <w:sz w:val="20"/>
              </w:rPr>
              <w:t>2024</w:t>
            </w:r>
          </w:p>
        </w:tc>
        <w:tc>
          <w:tcPr>
            <w:tcW w:w="992" w:type="dxa"/>
            <w:tcBorders>
              <w:top w:val="nil"/>
              <w:left w:val="nil"/>
              <w:bottom w:val="single" w:sz="4" w:space="0" w:color="auto"/>
              <w:right w:val="single" w:sz="4" w:space="0" w:color="auto"/>
            </w:tcBorders>
            <w:shd w:val="clear" w:color="auto" w:fill="auto"/>
            <w:noWrap/>
            <w:vAlign w:val="center"/>
            <w:hideMark/>
          </w:tcPr>
          <w:p w14:paraId="2C1EB314" w14:textId="77777777" w:rsidR="00B24EA3" w:rsidRPr="00B24EA3" w:rsidRDefault="00B24EA3" w:rsidP="004419F7">
            <w:pPr>
              <w:jc w:val="center"/>
              <w:rPr>
                <w:color w:val="000000"/>
                <w:sz w:val="20"/>
              </w:rPr>
            </w:pPr>
            <w:r w:rsidRPr="00B24EA3">
              <w:rPr>
                <w:color w:val="000000"/>
                <w:sz w:val="20"/>
              </w:rPr>
              <w:t>2025</w:t>
            </w:r>
          </w:p>
        </w:tc>
        <w:tc>
          <w:tcPr>
            <w:tcW w:w="766" w:type="dxa"/>
            <w:tcBorders>
              <w:top w:val="nil"/>
              <w:left w:val="nil"/>
              <w:bottom w:val="single" w:sz="4" w:space="0" w:color="auto"/>
              <w:right w:val="single" w:sz="4" w:space="0" w:color="auto"/>
            </w:tcBorders>
            <w:shd w:val="clear" w:color="auto" w:fill="auto"/>
            <w:noWrap/>
            <w:vAlign w:val="center"/>
            <w:hideMark/>
          </w:tcPr>
          <w:p w14:paraId="30C8DCA9" w14:textId="77777777" w:rsidR="00B24EA3" w:rsidRPr="00B24EA3" w:rsidRDefault="00B24EA3" w:rsidP="004419F7">
            <w:pPr>
              <w:jc w:val="center"/>
              <w:rPr>
                <w:color w:val="000000"/>
                <w:sz w:val="20"/>
              </w:rPr>
            </w:pPr>
            <w:r w:rsidRPr="00B24EA3">
              <w:rPr>
                <w:color w:val="000000"/>
                <w:sz w:val="20"/>
              </w:rPr>
              <w:t>2026</w:t>
            </w:r>
          </w:p>
        </w:tc>
        <w:tc>
          <w:tcPr>
            <w:tcW w:w="793" w:type="dxa"/>
            <w:tcBorders>
              <w:top w:val="nil"/>
              <w:left w:val="nil"/>
              <w:bottom w:val="single" w:sz="4" w:space="0" w:color="auto"/>
              <w:right w:val="single" w:sz="4" w:space="0" w:color="auto"/>
            </w:tcBorders>
            <w:shd w:val="clear" w:color="auto" w:fill="auto"/>
            <w:noWrap/>
            <w:vAlign w:val="center"/>
            <w:hideMark/>
          </w:tcPr>
          <w:p w14:paraId="24C6036E" w14:textId="77777777" w:rsidR="00B24EA3" w:rsidRPr="00B24EA3" w:rsidRDefault="00B24EA3" w:rsidP="004419F7">
            <w:pPr>
              <w:jc w:val="center"/>
              <w:rPr>
                <w:color w:val="000000"/>
                <w:sz w:val="20"/>
              </w:rPr>
            </w:pPr>
            <w:r w:rsidRPr="00B24EA3">
              <w:rPr>
                <w:color w:val="000000"/>
                <w:sz w:val="20"/>
              </w:rPr>
              <w:t>2027</w:t>
            </w:r>
          </w:p>
        </w:tc>
        <w:tc>
          <w:tcPr>
            <w:tcW w:w="992" w:type="dxa"/>
            <w:tcBorders>
              <w:top w:val="nil"/>
              <w:left w:val="nil"/>
              <w:bottom w:val="single" w:sz="4" w:space="0" w:color="auto"/>
              <w:right w:val="single" w:sz="4" w:space="0" w:color="auto"/>
            </w:tcBorders>
            <w:shd w:val="clear" w:color="auto" w:fill="auto"/>
            <w:noWrap/>
            <w:vAlign w:val="center"/>
            <w:hideMark/>
          </w:tcPr>
          <w:p w14:paraId="5B7E6A1A" w14:textId="77777777" w:rsidR="00B24EA3" w:rsidRPr="00B24EA3" w:rsidRDefault="00B24EA3" w:rsidP="004419F7">
            <w:pPr>
              <w:jc w:val="center"/>
              <w:rPr>
                <w:color w:val="000000"/>
                <w:sz w:val="20"/>
              </w:rPr>
            </w:pPr>
            <w:r w:rsidRPr="00B24EA3">
              <w:rPr>
                <w:color w:val="000000"/>
                <w:sz w:val="20"/>
              </w:rPr>
              <w:t>2028</w:t>
            </w:r>
          </w:p>
        </w:tc>
        <w:tc>
          <w:tcPr>
            <w:tcW w:w="866" w:type="dxa"/>
            <w:tcBorders>
              <w:top w:val="nil"/>
              <w:left w:val="nil"/>
              <w:bottom w:val="single" w:sz="4" w:space="0" w:color="auto"/>
              <w:right w:val="single" w:sz="4" w:space="0" w:color="auto"/>
            </w:tcBorders>
            <w:shd w:val="clear" w:color="auto" w:fill="auto"/>
            <w:noWrap/>
            <w:vAlign w:val="center"/>
            <w:hideMark/>
          </w:tcPr>
          <w:p w14:paraId="1BB94ACE" w14:textId="77777777" w:rsidR="00B24EA3" w:rsidRPr="00B24EA3" w:rsidRDefault="00B24EA3" w:rsidP="004419F7">
            <w:pPr>
              <w:jc w:val="center"/>
              <w:rPr>
                <w:color w:val="000000"/>
                <w:sz w:val="20"/>
              </w:rPr>
            </w:pPr>
            <w:r w:rsidRPr="00B24EA3">
              <w:rPr>
                <w:color w:val="000000"/>
                <w:sz w:val="20"/>
              </w:rPr>
              <w:t>2024-2028</w:t>
            </w:r>
          </w:p>
        </w:tc>
        <w:tc>
          <w:tcPr>
            <w:tcW w:w="766" w:type="dxa"/>
            <w:tcBorders>
              <w:top w:val="nil"/>
              <w:left w:val="nil"/>
              <w:bottom w:val="single" w:sz="4" w:space="0" w:color="auto"/>
              <w:right w:val="single" w:sz="4" w:space="0" w:color="auto"/>
            </w:tcBorders>
            <w:shd w:val="clear" w:color="auto" w:fill="auto"/>
            <w:noWrap/>
            <w:vAlign w:val="center"/>
            <w:hideMark/>
          </w:tcPr>
          <w:p w14:paraId="2E776EC5" w14:textId="121AC27E" w:rsidR="00B24EA3" w:rsidRPr="00B24EA3" w:rsidRDefault="00B24EA3" w:rsidP="004419F7">
            <w:pPr>
              <w:jc w:val="center"/>
              <w:rPr>
                <w:color w:val="000000"/>
                <w:sz w:val="20"/>
              </w:rPr>
            </w:pPr>
            <w:r w:rsidRPr="00B24EA3">
              <w:rPr>
                <w:color w:val="000000"/>
                <w:sz w:val="20"/>
              </w:rPr>
              <w:t>2029-203</w:t>
            </w:r>
            <w:r w:rsidR="00F75213">
              <w:rPr>
                <w:color w:val="000000"/>
                <w:sz w:val="20"/>
              </w:rPr>
              <w:t>3</w:t>
            </w:r>
          </w:p>
        </w:tc>
        <w:tc>
          <w:tcPr>
            <w:tcW w:w="967" w:type="dxa"/>
            <w:tcBorders>
              <w:top w:val="nil"/>
              <w:left w:val="nil"/>
              <w:bottom w:val="single" w:sz="4" w:space="0" w:color="auto"/>
              <w:right w:val="single" w:sz="4" w:space="0" w:color="auto"/>
            </w:tcBorders>
            <w:shd w:val="clear" w:color="auto" w:fill="auto"/>
            <w:noWrap/>
            <w:vAlign w:val="center"/>
            <w:hideMark/>
          </w:tcPr>
          <w:p w14:paraId="36E13C4E" w14:textId="77777777" w:rsidR="00B24EA3" w:rsidRPr="00B24EA3" w:rsidRDefault="00B24EA3" w:rsidP="004419F7">
            <w:pPr>
              <w:jc w:val="center"/>
              <w:rPr>
                <w:color w:val="000000"/>
                <w:sz w:val="20"/>
              </w:rPr>
            </w:pPr>
            <w:r w:rsidRPr="00B24EA3">
              <w:rPr>
                <w:color w:val="000000"/>
                <w:sz w:val="20"/>
              </w:rPr>
              <w:t>Итого</w:t>
            </w:r>
          </w:p>
        </w:tc>
      </w:tr>
      <w:tr w:rsidR="00B24EA3" w:rsidRPr="00B24EA3" w14:paraId="0C33CBBC"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B41D229" w14:textId="77777777" w:rsidR="00B24EA3" w:rsidRPr="00B24EA3" w:rsidRDefault="00B24EA3" w:rsidP="004419F7">
            <w:pPr>
              <w:jc w:val="center"/>
              <w:rPr>
                <w:color w:val="000000"/>
                <w:sz w:val="20"/>
              </w:rPr>
            </w:pPr>
            <w:r w:rsidRPr="00B24EA3">
              <w:rPr>
                <w:color w:val="000000"/>
                <w:sz w:val="20"/>
              </w:rPr>
              <w:t>1</w:t>
            </w:r>
          </w:p>
        </w:tc>
        <w:tc>
          <w:tcPr>
            <w:tcW w:w="9356" w:type="dxa"/>
            <w:gridSpan w:val="10"/>
            <w:tcBorders>
              <w:top w:val="single" w:sz="4" w:space="0" w:color="auto"/>
              <w:left w:val="nil"/>
              <w:bottom w:val="single" w:sz="4" w:space="0" w:color="auto"/>
              <w:right w:val="single" w:sz="4" w:space="0" w:color="000000"/>
            </w:tcBorders>
            <w:shd w:val="clear" w:color="000000" w:fill="FFFF00"/>
            <w:vAlign w:val="center"/>
            <w:hideMark/>
          </w:tcPr>
          <w:p w14:paraId="672832DA" w14:textId="77777777" w:rsidR="00B24EA3" w:rsidRPr="00B24EA3" w:rsidRDefault="00B24EA3" w:rsidP="004419F7">
            <w:pPr>
              <w:jc w:val="center"/>
              <w:rPr>
                <w:color w:val="000000"/>
                <w:sz w:val="20"/>
              </w:rPr>
            </w:pPr>
            <w:r w:rsidRPr="00B24EA3">
              <w:rPr>
                <w:color w:val="000000"/>
                <w:sz w:val="20"/>
              </w:rPr>
              <w:t>Реконструкция  и строительство водопроводной системы</w:t>
            </w:r>
          </w:p>
        </w:tc>
      </w:tr>
      <w:tr w:rsidR="00DD27A5" w:rsidRPr="00B24EA3" w14:paraId="078667CA" w14:textId="77777777" w:rsidTr="008916A4">
        <w:trPr>
          <w:trHeight w:val="9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A1BAC69" w14:textId="77777777" w:rsidR="00DD27A5" w:rsidRPr="00B24EA3" w:rsidRDefault="00DD27A5" w:rsidP="00DD27A5">
            <w:pPr>
              <w:jc w:val="center"/>
              <w:rPr>
                <w:color w:val="000000"/>
                <w:sz w:val="20"/>
              </w:rPr>
            </w:pPr>
            <w:r w:rsidRPr="00B24EA3">
              <w:rPr>
                <w:color w:val="000000"/>
                <w:sz w:val="20"/>
              </w:rPr>
              <w:t>1.</w:t>
            </w:r>
          </w:p>
        </w:tc>
        <w:tc>
          <w:tcPr>
            <w:tcW w:w="1513" w:type="dxa"/>
            <w:tcBorders>
              <w:top w:val="nil"/>
              <w:left w:val="nil"/>
              <w:bottom w:val="single" w:sz="4" w:space="0" w:color="auto"/>
              <w:right w:val="single" w:sz="4" w:space="0" w:color="auto"/>
            </w:tcBorders>
            <w:shd w:val="clear" w:color="000000" w:fill="FFFF00"/>
            <w:vAlign w:val="center"/>
            <w:hideMark/>
          </w:tcPr>
          <w:p w14:paraId="52B20C10" w14:textId="7E383BAC" w:rsidR="00DD27A5" w:rsidRPr="00B24EA3" w:rsidRDefault="00DD27A5" w:rsidP="00BA05DE">
            <w:pPr>
              <w:jc w:val="center"/>
              <w:rPr>
                <w:color w:val="000000"/>
                <w:sz w:val="20"/>
              </w:rPr>
            </w:pPr>
            <w:r w:rsidRPr="00B24EA3">
              <w:rPr>
                <w:color w:val="000000"/>
                <w:sz w:val="20"/>
              </w:rPr>
              <w:t>Реконструкция   насосной  ста</w:t>
            </w:r>
            <w:r w:rsidR="00BA05DE">
              <w:rPr>
                <w:color w:val="000000"/>
                <w:sz w:val="20"/>
              </w:rPr>
              <w:t>нции</w:t>
            </w:r>
            <w:r w:rsidRPr="00B24EA3">
              <w:rPr>
                <w:color w:val="000000"/>
                <w:sz w:val="20"/>
              </w:rPr>
              <w:t xml:space="preserve">  1-го  подъема </w:t>
            </w:r>
          </w:p>
        </w:tc>
        <w:tc>
          <w:tcPr>
            <w:tcW w:w="992" w:type="dxa"/>
            <w:tcBorders>
              <w:top w:val="nil"/>
              <w:left w:val="nil"/>
              <w:bottom w:val="single" w:sz="4" w:space="0" w:color="auto"/>
              <w:right w:val="single" w:sz="4" w:space="0" w:color="auto"/>
            </w:tcBorders>
            <w:shd w:val="clear" w:color="000000" w:fill="FFFF00"/>
            <w:noWrap/>
            <w:vAlign w:val="center"/>
            <w:hideMark/>
          </w:tcPr>
          <w:p w14:paraId="1385AC70"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000000" w:fill="FFFF00"/>
            <w:noWrap/>
            <w:vAlign w:val="center"/>
            <w:hideMark/>
          </w:tcPr>
          <w:p w14:paraId="0A350A60" w14:textId="3016B2AB" w:rsidR="00DD27A5" w:rsidRPr="00B24EA3" w:rsidRDefault="00DD27A5" w:rsidP="00DD27A5">
            <w:pPr>
              <w:jc w:val="center"/>
              <w:rPr>
                <w:color w:val="000000"/>
                <w:sz w:val="20"/>
              </w:rPr>
            </w:pPr>
            <w:r>
              <w:rPr>
                <w:color w:val="000000"/>
                <w:sz w:val="20"/>
              </w:rPr>
              <w:t>89,0</w:t>
            </w:r>
          </w:p>
        </w:tc>
        <w:tc>
          <w:tcPr>
            <w:tcW w:w="992" w:type="dxa"/>
            <w:tcBorders>
              <w:top w:val="nil"/>
              <w:left w:val="nil"/>
              <w:bottom w:val="single" w:sz="4" w:space="0" w:color="auto"/>
              <w:right w:val="single" w:sz="4" w:space="0" w:color="auto"/>
            </w:tcBorders>
            <w:shd w:val="clear" w:color="000000" w:fill="FFFF00"/>
            <w:noWrap/>
            <w:vAlign w:val="center"/>
            <w:hideMark/>
          </w:tcPr>
          <w:p w14:paraId="2FDBB581" w14:textId="7D43DE38" w:rsidR="00DD27A5" w:rsidRPr="00B24EA3" w:rsidRDefault="00DD27A5" w:rsidP="00DD27A5">
            <w:pPr>
              <w:jc w:val="center"/>
              <w:rPr>
                <w:color w:val="000000"/>
                <w:sz w:val="20"/>
              </w:rPr>
            </w:pPr>
            <w:r>
              <w:rPr>
                <w:color w:val="000000"/>
                <w:sz w:val="20"/>
              </w:rPr>
              <w:t>0,0</w:t>
            </w:r>
          </w:p>
        </w:tc>
        <w:tc>
          <w:tcPr>
            <w:tcW w:w="766" w:type="dxa"/>
            <w:tcBorders>
              <w:top w:val="nil"/>
              <w:left w:val="nil"/>
              <w:bottom w:val="single" w:sz="4" w:space="0" w:color="auto"/>
              <w:right w:val="single" w:sz="4" w:space="0" w:color="auto"/>
            </w:tcBorders>
            <w:shd w:val="clear" w:color="000000" w:fill="FFFF00"/>
            <w:noWrap/>
            <w:vAlign w:val="center"/>
            <w:hideMark/>
          </w:tcPr>
          <w:p w14:paraId="1ACEEB49" w14:textId="3661696F" w:rsidR="00DD27A5" w:rsidRPr="00B24EA3" w:rsidRDefault="00DD27A5" w:rsidP="00DD27A5">
            <w:pPr>
              <w:jc w:val="center"/>
              <w:rPr>
                <w:color w:val="000000"/>
                <w:sz w:val="20"/>
              </w:rPr>
            </w:pPr>
            <w:r>
              <w:rPr>
                <w:color w:val="000000"/>
                <w:sz w:val="20"/>
              </w:rPr>
              <w:t>96,2</w:t>
            </w:r>
          </w:p>
        </w:tc>
        <w:tc>
          <w:tcPr>
            <w:tcW w:w="793" w:type="dxa"/>
            <w:tcBorders>
              <w:top w:val="nil"/>
              <w:left w:val="nil"/>
              <w:bottom w:val="single" w:sz="4" w:space="0" w:color="auto"/>
              <w:right w:val="single" w:sz="4" w:space="0" w:color="auto"/>
            </w:tcBorders>
            <w:shd w:val="clear" w:color="000000" w:fill="FFFF00"/>
            <w:noWrap/>
            <w:vAlign w:val="center"/>
            <w:hideMark/>
          </w:tcPr>
          <w:p w14:paraId="0F2505B2" w14:textId="4876C256" w:rsidR="00DD27A5" w:rsidRPr="00B24EA3" w:rsidRDefault="00DD27A5" w:rsidP="00DD27A5">
            <w:pPr>
              <w:jc w:val="center"/>
              <w:rPr>
                <w:color w:val="000000"/>
                <w:sz w:val="20"/>
              </w:rPr>
            </w:pPr>
            <w:r>
              <w:rPr>
                <w:color w:val="000000"/>
                <w:sz w:val="20"/>
              </w:rPr>
              <w:t>0,0</w:t>
            </w:r>
          </w:p>
        </w:tc>
        <w:tc>
          <w:tcPr>
            <w:tcW w:w="992" w:type="dxa"/>
            <w:tcBorders>
              <w:top w:val="nil"/>
              <w:left w:val="nil"/>
              <w:bottom w:val="single" w:sz="4" w:space="0" w:color="auto"/>
              <w:right w:val="single" w:sz="4" w:space="0" w:color="auto"/>
            </w:tcBorders>
            <w:shd w:val="clear" w:color="000000" w:fill="FFFF00"/>
            <w:noWrap/>
            <w:vAlign w:val="center"/>
            <w:hideMark/>
          </w:tcPr>
          <w:p w14:paraId="1A583DA8" w14:textId="15C4D43E" w:rsidR="00DD27A5" w:rsidRPr="00B24EA3" w:rsidRDefault="00DD27A5" w:rsidP="00DD27A5">
            <w:pPr>
              <w:jc w:val="center"/>
              <w:rPr>
                <w:color w:val="000000"/>
                <w:sz w:val="20"/>
              </w:rPr>
            </w:pPr>
            <w:r>
              <w:rPr>
                <w:color w:val="000000"/>
                <w:sz w:val="20"/>
              </w:rPr>
              <w:t>0,0</w:t>
            </w:r>
          </w:p>
        </w:tc>
        <w:tc>
          <w:tcPr>
            <w:tcW w:w="866" w:type="dxa"/>
            <w:tcBorders>
              <w:top w:val="nil"/>
              <w:left w:val="nil"/>
              <w:bottom w:val="single" w:sz="4" w:space="0" w:color="auto"/>
              <w:right w:val="single" w:sz="4" w:space="0" w:color="auto"/>
            </w:tcBorders>
            <w:shd w:val="clear" w:color="000000" w:fill="FFFF00"/>
            <w:noWrap/>
            <w:vAlign w:val="center"/>
            <w:hideMark/>
          </w:tcPr>
          <w:p w14:paraId="46420E27" w14:textId="4D3F03F8" w:rsidR="00DD27A5" w:rsidRPr="00B24EA3" w:rsidRDefault="00DD27A5" w:rsidP="00DD27A5">
            <w:pPr>
              <w:jc w:val="center"/>
              <w:rPr>
                <w:color w:val="000000"/>
                <w:sz w:val="20"/>
              </w:rPr>
            </w:pPr>
            <w:r>
              <w:rPr>
                <w:color w:val="000000"/>
                <w:sz w:val="20"/>
              </w:rPr>
              <w:t>185,2</w:t>
            </w:r>
          </w:p>
        </w:tc>
        <w:tc>
          <w:tcPr>
            <w:tcW w:w="766" w:type="dxa"/>
            <w:tcBorders>
              <w:top w:val="nil"/>
              <w:left w:val="nil"/>
              <w:bottom w:val="single" w:sz="4" w:space="0" w:color="auto"/>
              <w:right w:val="single" w:sz="4" w:space="0" w:color="auto"/>
            </w:tcBorders>
            <w:shd w:val="clear" w:color="000000" w:fill="FFFF00"/>
            <w:noWrap/>
            <w:vAlign w:val="center"/>
            <w:hideMark/>
          </w:tcPr>
          <w:p w14:paraId="6F25C9E1" w14:textId="518C73D9" w:rsidR="00DD27A5" w:rsidRPr="00B24EA3" w:rsidRDefault="00DD27A5" w:rsidP="00DD27A5">
            <w:pPr>
              <w:jc w:val="center"/>
              <w:rPr>
                <w:color w:val="000000"/>
                <w:sz w:val="20"/>
              </w:rPr>
            </w:pPr>
            <w:r>
              <w:rPr>
                <w:color w:val="000000"/>
                <w:sz w:val="20"/>
              </w:rPr>
              <w:t>210,0</w:t>
            </w:r>
          </w:p>
        </w:tc>
        <w:tc>
          <w:tcPr>
            <w:tcW w:w="967" w:type="dxa"/>
            <w:tcBorders>
              <w:top w:val="nil"/>
              <w:left w:val="nil"/>
              <w:bottom w:val="single" w:sz="4" w:space="0" w:color="auto"/>
              <w:right w:val="single" w:sz="4" w:space="0" w:color="auto"/>
            </w:tcBorders>
            <w:shd w:val="clear" w:color="000000" w:fill="FFFF00"/>
            <w:noWrap/>
            <w:vAlign w:val="center"/>
            <w:hideMark/>
          </w:tcPr>
          <w:p w14:paraId="17BEA32B" w14:textId="3E5B0B48" w:rsidR="00DD27A5" w:rsidRPr="00B24EA3" w:rsidRDefault="00DD27A5" w:rsidP="00DD27A5">
            <w:pPr>
              <w:jc w:val="center"/>
              <w:rPr>
                <w:color w:val="000000"/>
                <w:sz w:val="20"/>
              </w:rPr>
            </w:pPr>
            <w:r>
              <w:rPr>
                <w:color w:val="000000"/>
                <w:sz w:val="20"/>
              </w:rPr>
              <w:t>580,4</w:t>
            </w:r>
          </w:p>
        </w:tc>
      </w:tr>
      <w:tr w:rsidR="00DD27A5" w:rsidRPr="00B24EA3" w14:paraId="63286D11"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A486894" w14:textId="77777777" w:rsidR="00DD27A5" w:rsidRPr="00B24EA3" w:rsidRDefault="00DD27A5" w:rsidP="00DD27A5">
            <w:pPr>
              <w:jc w:val="center"/>
              <w:rPr>
                <w:color w:val="000000"/>
                <w:sz w:val="20"/>
              </w:rPr>
            </w:pPr>
            <w:r w:rsidRPr="00B24EA3">
              <w:rPr>
                <w:color w:val="000000"/>
                <w:sz w:val="20"/>
              </w:rPr>
              <w:t>.1.1</w:t>
            </w:r>
          </w:p>
        </w:tc>
        <w:tc>
          <w:tcPr>
            <w:tcW w:w="1513" w:type="dxa"/>
            <w:tcBorders>
              <w:top w:val="nil"/>
              <w:left w:val="nil"/>
              <w:bottom w:val="single" w:sz="4" w:space="0" w:color="auto"/>
              <w:right w:val="single" w:sz="4" w:space="0" w:color="auto"/>
            </w:tcBorders>
            <w:shd w:val="clear" w:color="auto" w:fill="auto"/>
            <w:noWrap/>
            <w:vAlign w:val="center"/>
            <w:hideMark/>
          </w:tcPr>
          <w:p w14:paraId="56E0D872" w14:textId="1AF3A19C" w:rsidR="00DD27A5" w:rsidRPr="00B24EA3" w:rsidRDefault="00DD27A5" w:rsidP="00DD27A5">
            <w:pPr>
              <w:jc w:val="center"/>
              <w:rPr>
                <w:color w:val="000000"/>
                <w:sz w:val="20"/>
              </w:rPr>
            </w:pPr>
            <w:r>
              <w:rPr>
                <w:color w:val="00000A"/>
                <w:sz w:val="20"/>
              </w:rPr>
              <w:t>Водозабор в д.Егорьевка</w:t>
            </w:r>
          </w:p>
        </w:tc>
        <w:tc>
          <w:tcPr>
            <w:tcW w:w="992" w:type="dxa"/>
            <w:tcBorders>
              <w:top w:val="nil"/>
              <w:left w:val="nil"/>
              <w:bottom w:val="single" w:sz="4" w:space="0" w:color="auto"/>
              <w:right w:val="single" w:sz="4" w:space="0" w:color="auto"/>
            </w:tcBorders>
            <w:shd w:val="clear" w:color="auto" w:fill="auto"/>
            <w:noWrap/>
            <w:vAlign w:val="center"/>
            <w:hideMark/>
          </w:tcPr>
          <w:p w14:paraId="0ADC6FB9"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45B6CBAC" w14:textId="5795B6CC"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10B0598F" w14:textId="043884A1" w:rsidR="00DD27A5" w:rsidRPr="00B24EA3" w:rsidRDefault="00DD27A5" w:rsidP="00DD27A5">
            <w:pPr>
              <w:jc w:val="center"/>
              <w:rPr>
                <w:color w:val="000000"/>
                <w:sz w:val="20"/>
              </w:rPr>
            </w:pPr>
            <w:r>
              <w:rPr>
                <w:color w:val="000000"/>
                <w:sz w:val="20"/>
              </w:rPr>
              <w:t> </w:t>
            </w:r>
          </w:p>
        </w:tc>
        <w:tc>
          <w:tcPr>
            <w:tcW w:w="766" w:type="dxa"/>
            <w:tcBorders>
              <w:top w:val="nil"/>
              <w:left w:val="nil"/>
              <w:bottom w:val="single" w:sz="4" w:space="0" w:color="auto"/>
              <w:right w:val="single" w:sz="4" w:space="0" w:color="auto"/>
            </w:tcBorders>
            <w:shd w:val="clear" w:color="auto" w:fill="auto"/>
            <w:noWrap/>
            <w:vAlign w:val="center"/>
            <w:hideMark/>
          </w:tcPr>
          <w:p w14:paraId="58686EC8" w14:textId="776161C0" w:rsidR="00DD27A5" w:rsidRPr="00B24EA3" w:rsidRDefault="00DD27A5" w:rsidP="00DD27A5">
            <w:pPr>
              <w:jc w:val="center"/>
              <w:rPr>
                <w:color w:val="000000"/>
                <w:sz w:val="20"/>
              </w:rPr>
            </w:pPr>
            <w:r>
              <w:rPr>
                <w:color w:val="000000"/>
                <w:sz w:val="20"/>
              </w:rPr>
              <w:t>96,2</w:t>
            </w:r>
          </w:p>
        </w:tc>
        <w:tc>
          <w:tcPr>
            <w:tcW w:w="793" w:type="dxa"/>
            <w:tcBorders>
              <w:top w:val="nil"/>
              <w:left w:val="nil"/>
              <w:bottom w:val="single" w:sz="4" w:space="0" w:color="auto"/>
              <w:right w:val="single" w:sz="4" w:space="0" w:color="auto"/>
            </w:tcBorders>
            <w:shd w:val="clear" w:color="auto" w:fill="auto"/>
            <w:noWrap/>
            <w:vAlign w:val="center"/>
            <w:hideMark/>
          </w:tcPr>
          <w:p w14:paraId="396ED276" w14:textId="28F95BA2"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6B8CD09B" w14:textId="1F001D27" w:rsidR="00DD27A5" w:rsidRPr="00B24EA3" w:rsidRDefault="00DD27A5" w:rsidP="00DD27A5">
            <w:pPr>
              <w:jc w:val="center"/>
              <w:rPr>
                <w:color w:val="000000"/>
                <w:sz w:val="20"/>
              </w:rPr>
            </w:pPr>
            <w:r>
              <w:rPr>
                <w:color w:val="000000"/>
                <w:sz w:val="20"/>
              </w:rPr>
              <w:t> </w:t>
            </w:r>
          </w:p>
        </w:tc>
        <w:tc>
          <w:tcPr>
            <w:tcW w:w="866" w:type="dxa"/>
            <w:tcBorders>
              <w:top w:val="nil"/>
              <w:left w:val="nil"/>
              <w:bottom w:val="single" w:sz="4" w:space="0" w:color="auto"/>
              <w:right w:val="single" w:sz="4" w:space="0" w:color="auto"/>
            </w:tcBorders>
            <w:shd w:val="clear" w:color="auto" w:fill="auto"/>
            <w:noWrap/>
            <w:vAlign w:val="center"/>
            <w:hideMark/>
          </w:tcPr>
          <w:p w14:paraId="142BBF0D" w14:textId="44DAEEE3" w:rsidR="00DD27A5" w:rsidRPr="00B24EA3" w:rsidRDefault="00DD27A5" w:rsidP="00DD27A5">
            <w:pPr>
              <w:jc w:val="center"/>
              <w:rPr>
                <w:color w:val="000000"/>
                <w:sz w:val="20"/>
              </w:rPr>
            </w:pPr>
            <w:r>
              <w:rPr>
                <w:color w:val="000000"/>
                <w:sz w:val="20"/>
              </w:rPr>
              <w:t>96,2</w:t>
            </w:r>
          </w:p>
        </w:tc>
        <w:tc>
          <w:tcPr>
            <w:tcW w:w="766" w:type="dxa"/>
            <w:tcBorders>
              <w:top w:val="nil"/>
              <w:left w:val="nil"/>
              <w:bottom w:val="single" w:sz="4" w:space="0" w:color="auto"/>
              <w:right w:val="single" w:sz="4" w:space="0" w:color="auto"/>
            </w:tcBorders>
            <w:shd w:val="clear" w:color="auto" w:fill="auto"/>
            <w:noWrap/>
            <w:vAlign w:val="center"/>
            <w:hideMark/>
          </w:tcPr>
          <w:p w14:paraId="6D4D0932" w14:textId="318EBE74" w:rsidR="00DD27A5" w:rsidRPr="00B24EA3" w:rsidRDefault="00DD27A5" w:rsidP="00DD27A5">
            <w:pPr>
              <w:jc w:val="center"/>
              <w:rPr>
                <w:color w:val="000000"/>
                <w:sz w:val="20"/>
              </w:rPr>
            </w:pPr>
            <w:r>
              <w:rPr>
                <w:color w:val="000000"/>
                <w:sz w:val="20"/>
              </w:rPr>
              <w:t>105</w:t>
            </w:r>
          </w:p>
        </w:tc>
        <w:tc>
          <w:tcPr>
            <w:tcW w:w="967" w:type="dxa"/>
            <w:tcBorders>
              <w:top w:val="nil"/>
              <w:left w:val="nil"/>
              <w:bottom w:val="single" w:sz="4" w:space="0" w:color="auto"/>
              <w:right w:val="single" w:sz="4" w:space="0" w:color="auto"/>
            </w:tcBorders>
            <w:shd w:val="clear" w:color="auto" w:fill="auto"/>
            <w:noWrap/>
            <w:vAlign w:val="center"/>
            <w:hideMark/>
          </w:tcPr>
          <w:p w14:paraId="3F66BB33" w14:textId="7B359ACC" w:rsidR="00DD27A5" w:rsidRPr="00B24EA3" w:rsidRDefault="00DD27A5" w:rsidP="00DD27A5">
            <w:pPr>
              <w:jc w:val="center"/>
              <w:rPr>
                <w:color w:val="000000"/>
                <w:sz w:val="20"/>
              </w:rPr>
            </w:pPr>
            <w:r>
              <w:rPr>
                <w:color w:val="000000"/>
                <w:sz w:val="20"/>
              </w:rPr>
              <w:t>297,4</w:t>
            </w:r>
          </w:p>
        </w:tc>
      </w:tr>
      <w:tr w:rsidR="00DD27A5" w:rsidRPr="00B24EA3" w14:paraId="58674CC8"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0ED0157" w14:textId="77777777" w:rsidR="00DD27A5" w:rsidRPr="00B24EA3" w:rsidRDefault="00DD27A5" w:rsidP="00DD27A5">
            <w:pPr>
              <w:jc w:val="center"/>
              <w:rPr>
                <w:color w:val="000000"/>
                <w:sz w:val="20"/>
              </w:rPr>
            </w:pPr>
            <w:r w:rsidRPr="00B24EA3">
              <w:rPr>
                <w:color w:val="000000"/>
                <w:sz w:val="20"/>
              </w:rPr>
              <w:t>.1.2</w:t>
            </w:r>
          </w:p>
        </w:tc>
        <w:tc>
          <w:tcPr>
            <w:tcW w:w="1513" w:type="dxa"/>
            <w:tcBorders>
              <w:top w:val="nil"/>
              <w:left w:val="nil"/>
              <w:bottom w:val="single" w:sz="4" w:space="0" w:color="auto"/>
              <w:right w:val="single" w:sz="4" w:space="0" w:color="auto"/>
            </w:tcBorders>
            <w:shd w:val="clear" w:color="auto" w:fill="auto"/>
            <w:noWrap/>
            <w:vAlign w:val="center"/>
            <w:hideMark/>
          </w:tcPr>
          <w:p w14:paraId="3F592A1E" w14:textId="7926A6A5" w:rsidR="00DD27A5" w:rsidRPr="00B24EA3" w:rsidRDefault="00DD27A5" w:rsidP="00DD27A5">
            <w:pPr>
              <w:jc w:val="center"/>
              <w:rPr>
                <w:color w:val="000000"/>
                <w:sz w:val="20"/>
              </w:rPr>
            </w:pPr>
            <w:r>
              <w:rPr>
                <w:color w:val="00000A"/>
                <w:sz w:val="20"/>
              </w:rPr>
              <w:t xml:space="preserve">Водозабор в </w:t>
            </w:r>
            <w:proofErr w:type="spellStart"/>
            <w:r>
              <w:rPr>
                <w:color w:val="00000A"/>
                <w:sz w:val="20"/>
              </w:rPr>
              <w:t>с.Вознесеновка</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5AB18DA0"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68930CF6" w14:textId="2746E40D" w:rsidR="00DD27A5" w:rsidRPr="00B24EA3" w:rsidRDefault="00DD27A5" w:rsidP="00DD27A5">
            <w:pPr>
              <w:jc w:val="center"/>
              <w:rPr>
                <w:color w:val="000000"/>
                <w:sz w:val="20"/>
              </w:rPr>
            </w:pPr>
            <w:r>
              <w:rPr>
                <w:color w:val="000000"/>
                <w:sz w:val="20"/>
              </w:rPr>
              <w:t>89</w:t>
            </w:r>
          </w:p>
        </w:tc>
        <w:tc>
          <w:tcPr>
            <w:tcW w:w="992" w:type="dxa"/>
            <w:tcBorders>
              <w:top w:val="nil"/>
              <w:left w:val="nil"/>
              <w:bottom w:val="single" w:sz="4" w:space="0" w:color="auto"/>
              <w:right w:val="single" w:sz="4" w:space="0" w:color="auto"/>
            </w:tcBorders>
            <w:shd w:val="clear" w:color="auto" w:fill="auto"/>
            <w:noWrap/>
            <w:vAlign w:val="center"/>
            <w:hideMark/>
          </w:tcPr>
          <w:p w14:paraId="6C653166" w14:textId="66DC531E" w:rsidR="00DD27A5" w:rsidRPr="00B24EA3" w:rsidRDefault="00DD27A5" w:rsidP="00DD27A5">
            <w:pPr>
              <w:jc w:val="center"/>
              <w:rPr>
                <w:color w:val="000000"/>
                <w:sz w:val="20"/>
              </w:rPr>
            </w:pPr>
            <w:r>
              <w:rPr>
                <w:color w:val="000000"/>
                <w:sz w:val="20"/>
              </w:rPr>
              <w:t> </w:t>
            </w:r>
          </w:p>
        </w:tc>
        <w:tc>
          <w:tcPr>
            <w:tcW w:w="766" w:type="dxa"/>
            <w:tcBorders>
              <w:top w:val="nil"/>
              <w:left w:val="nil"/>
              <w:bottom w:val="single" w:sz="4" w:space="0" w:color="auto"/>
              <w:right w:val="single" w:sz="4" w:space="0" w:color="auto"/>
            </w:tcBorders>
            <w:shd w:val="clear" w:color="auto" w:fill="auto"/>
            <w:noWrap/>
            <w:vAlign w:val="center"/>
            <w:hideMark/>
          </w:tcPr>
          <w:p w14:paraId="012515D0" w14:textId="5F8A87A5" w:rsidR="00DD27A5" w:rsidRPr="00B24EA3" w:rsidRDefault="00DD27A5" w:rsidP="00DD27A5">
            <w:pPr>
              <w:jc w:val="center"/>
              <w:rPr>
                <w:color w:val="000000"/>
                <w:sz w:val="20"/>
              </w:rPr>
            </w:pPr>
            <w:r>
              <w:rPr>
                <w:color w:val="000000"/>
                <w:sz w:val="20"/>
              </w:rPr>
              <w:t> </w:t>
            </w:r>
          </w:p>
        </w:tc>
        <w:tc>
          <w:tcPr>
            <w:tcW w:w="793" w:type="dxa"/>
            <w:tcBorders>
              <w:top w:val="nil"/>
              <w:left w:val="nil"/>
              <w:bottom w:val="single" w:sz="4" w:space="0" w:color="auto"/>
              <w:right w:val="single" w:sz="4" w:space="0" w:color="auto"/>
            </w:tcBorders>
            <w:shd w:val="clear" w:color="auto" w:fill="auto"/>
            <w:noWrap/>
            <w:vAlign w:val="center"/>
            <w:hideMark/>
          </w:tcPr>
          <w:p w14:paraId="06C27481" w14:textId="11EC23F9"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6CFC2538" w14:textId="6EDE0B0E" w:rsidR="00DD27A5" w:rsidRPr="00B24EA3" w:rsidRDefault="00DD27A5" w:rsidP="00DD27A5">
            <w:pPr>
              <w:jc w:val="center"/>
              <w:rPr>
                <w:color w:val="000000"/>
                <w:sz w:val="20"/>
              </w:rPr>
            </w:pPr>
            <w:r>
              <w:rPr>
                <w:color w:val="000000"/>
                <w:sz w:val="20"/>
              </w:rPr>
              <w:t> </w:t>
            </w:r>
          </w:p>
        </w:tc>
        <w:tc>
          <w:tcPr>
            <w:tcW w:w="866" w:type="dxa"/>
            <w:tcBorders>
              <w:top w:val="nil"/>
              <w:left w:val="nil"/>
              <w:bottom w:val="single" w:sz="4" w:space="0" w:color="auto"/>
              <w:right w:val="single" w:sz="4" w:space="0" w:color="auto"/>
            </w:tcBorders>
            <w:shd w:val="clear" w:color="auto" w:fill="auto"/>
            <w:noWrap/>
            <w:vAlign w:val="center"/>
            <w:hideMark/>
          </w:tcPr>
          <w:p w14:paraId="202CCF11" w14:textId="57D77938" w:rsidR="00DD27A5" w:rsidRPr="00B24EA3" w:rsidRDefault="00DD27A5" w:rsidP="00DD27A5">
            <w:pPr>
              <w:jc w:val="center"/>
              <w:rPr>
                <w:color w:val="000000"/>
                <w:sz w:val="20"/>
              </w:rPr>
            </w:pPr>
            <w:r>
              <w:rPr>
                <w:color w:val="000000"/>
                <w:sz w:val="20"/>
              </w:rPr>
              <w:t>89</w:t>
            </w:r>
          </w:p>
        </w:tc>
        <w:tc>
          <w:tcPr>
            <w:tcW w:w="766" w:type="dxa"/>
            <w:tcBorders>
              <w:top w:val="nil"/>
              <w:left w:val="nil"/>
              <w:bottom w:val="single" w:sz="4" w:space="0" w:color="auto"/>
              <w:right w:val="single" w:sz="4" w:space="0" w:color="auto"/>
            </w:tcBorders>
            <w:shd w:val="clear" w:color="auto" w:fill="auto"/>
            <w:noWrap/>
            <w:vAlign w:val="center"/>
            <w:hideMark/>
          </w:tcPr>
          <w:p w14:paraId="721088D4" w14:textId="6E347037" w:rsidR="00DD27A5" w:rsidRPr="00B24EA3" w:rsidRDefault="00DD27A5" w:rsidP="00DD27A5">
            <w:pPr>
              <w:jc w:val="center"/>
              <w:rPr>
                <w:color w:val="000000"/>
                <w:sz w:val="20"/>
              </w:rPr>
            </w:pPr>
            <w:r>
              <w:rPr>
                <w:color w:val="000000"/>
                <w:sz w:val="20"/>
              </w:rPr>
              <w:t>105</w:t>
            </w:r>
          </w:p>
        </w:tc>
        <w:tc>
          <w:tcPr>
            <w:tcW w:w="967" w:type="dxa"/>
            <w:tcBorders>
              <w:top w:val="nil"/>
              <w:left w:val="nil"/>
              <w:bottom w:val="single" w:sz="4" w:space="0" w:color="auto"/>
              <w:right w:val="single" w:sz="4" w:space="0" w:color="auto"/>
            </w:tcBorders>
            <w:shd w:val="clear" w:color="auto" w:fill="auto"/>
            <w:noWrap/>
            <w:vAlign w:val="center"/>
            <w:hideMark/>
          </w:tcPr>
          <w:p w14:paraId="7F5E1C0E" w14:textId="65855085" w:rsidR="00DD27A5" w:rsidRPr="00B24EA3" w:rsidRDefault="00DD27A5" w:rsidP="00DD27A5">
            <w:pPr>
              <w:jc w:val="center"/>
              <w:rPr>
                <w:color w:val="000000"/>
                <w:sz w:val="20"/>
              </w:rPr>
            </w:pPr>
            <w:r>
              <w:rPr>
                <w:color w:val="000000"/>
                <w:sz w:val="20"/>
              </w:rPr>
              <w:t>283</w:t>
            </w:r>
          </w:p>
        </w:tc>
      </w:tr>
      <w:tr w:rsidR="00DD27A5" w:rsidRPr="00B24EA3" w14:paraId="628727E2" w14:textId="77777777" w:rsidTr="008916A4">
        <w:trPr>
          <w:trHeight w:val="6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F0098A8" w14:textId="77777777" w:rsidR="00DD27A5" w:rsidRPr="00B24EA3" w:rsidRDefault="00DD27A5" w:rsidP="00DD27A5">
            <w:pPr>
              <w:jc w:val="center"/>
              <w:rPr>
                <w:color w:val="000000"/>
                <w:sz w:val="20"/>
              </w:rPr>
            </w:pPr>
            <w:r w:rsidRPr="00B24EA3">
              <w:rPr>
                <w:color w:val="000000"/>
                <w:sz w:val="20"/>
              </w:rPr>
              <w:t>2</w:t>
            </w:r>
          </w:p>
        </w:tc>
        <w:tc>
          <w:tcPr>
            <w:tcW w:w="1513" w:type="dxa"/>
            <w:tcBorders>
              <w:top w:val="nil"/>
              <w:left w:val="nil"/>
              <w:bottom w:val="single" w:sz="4" w:space="0" w:color="auto"/>
              <w:right w:val="single" w:sz="4" w:space="0" w:color="auto"/>
            </w:tcBorders>
            <w:shd w:val="clear" w:color="000000" w:fill="FFFF00"/>
            <w:vAlign w:val="center"/>
            <w:hideMark/>
          </w:tcPr>
          <w:p w14:paraId="14ED3BA7" w14:textId="77777777" w:rsidR="00DD27A5" w:rsidRPr="00B24EA3" w:rsidRDefault="00DD27A5" w:rsidP="00DD27A5">
            <w:pPr>
              <w:jc w:val="center"/>
              <w:rPr>
                <w:color w:val="000000"/>
                <w:sz w:val="20"/>
              </w:rPr>
            </w:pPr>
            <w:r w:rsidRPr="00B24EA3">
              <w:rPr>
                <w:color w:val="000000"/>
                <w:sz w:val="20"/>
              </w:rPr>
              <w:t xml:space="preserve">Ремонт башни </w:t>
            </w:r>
            <w:proofErr w:type="spellStart"/>
            <w:r w:rsidRPr="00B24EA3">
              <w:rPr>
                <w:color w:val="000000"/>
                <w:sz w:val="20"/>
              </w:rPr>
              <w:t>Рожновского</w:t>
            </w:r>
            <w:proofErr w:type="spellEnd"/>
          </w:p>
        </w:tc>
        <w:tc>
          <w:tcPr>
            <w:tcW w:w="992" w:type="dxa"/>
            <w:tcBorders>
              <w:top w:val="nil"/>
              <w:left w:val="nil"/>
              <w:bottom w:val="single" w:sz="4" w:space="0" w:color="auto"/>
              <w:right w:val="single" w:sz="4" w:space="0" w:color="auto"/>
            </w:tcBorders>
            <w:shd w:val="clear" w:color="000000" w:fill="FFFF00"/>
            <w:noWrap/>
            <w:vAlign w:val="center"/>
            <w:hideMark/>
          </w:tcPr>
          <w:p w14:paraId="6C16283E"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000000" w:fill="FFFF00"/>
            <w:noWrap/>
            <w:vAlign w:val="center"/>
            <w:hideMark/>
          </w:tcPr>
          <w:p w14:paraId="2912C3AB" w14:textId="29219D45" w:rsidR="00DD27A5" w:rsidRPr="00B24EA3" w:rsidRDefault="00DD27A5" w:rsidP="00DD27A5">
            <w:pPr>
              <w:jc w:val="center"/>
              <w:rPr>
                <w:color w:val="000000"/>
                <w:sz w:val="20"/>
              </w:rPr>
            </w:pPr>
            <w:r>
              <w:rPr>
                <w:color w:val="000000"/>
                <w:sz w:val="20"/>
              </w:rPr>
              <w:t>0,0</w:t>
            </w:r>
          </w:p>
        </w:tc>
        <w:tc>
          <w:tcPr>
            <w:tcW w:w="992" w:type="dxa"/>
            <w:tcBorders>
              <w:top w:val="nil"/>
              <w:left w:val="nil"/>
              <w:bottom w:val="single" w:sz="4" w:space="0" w:color="auto"/>
              <w:right w:val="single" w:sz="4" w:space="0" w:color="auto"/>
            </w:tcBorders>
            <w:shd w:val="clear" w:color="000000" w:fill="FFFF00"/>
            <w:noWrap/>
            <w:vAlign w:val="center"/>
            <w:hideMark/>
          </w:tcPr>
          <w:p w14:paraId="4FE93563" w14:textId="1F26B7B4" w:rsidR="00DD27A5" w:rsidRPr="00B24EA3" w:rsidRDefault="00DD27A5" w:rsidP="00DD27A5">
            <w:pPr>
              <w:jc w:val="center"/>
              <w:rPr>
                <w:color w:val="000000"/>
                <w:sz w:val="20"/>
              </w:rPr>
            </w:pPr>
            <w:r>
              <w:rPr>
                <w:color w:val="000000"/>
                <w:sz w:val="20"/>
              </w:rPr>
              <w:t>4500,0</w:t>
            </w:r>
          </w:p>
        </w:tc>
        <w:tc>
          <w:tcPr>
            <w:tcW w:w="766" w:type="dxa"/>
            <w:tcBorders>
              <w:top w:val="nil"/>
              <w:left w:val="nil"/>
              <w:bottom w:val="single" w:sz="4" w:space="0" w:color="auto"/>
              <w:right w:val="single" w:sz="4" w:space="0" w:color="auto"/>
            </w:tcBorders>
            <w:shd w:val="clear" w:color="000000" w:fill="FFFF00"/>
            <w:noWrap/>
            <w:vAlign w:val="center"/>
            <w:hideMark/>
          </w:tcPr>
          <w:p w14:paraId="40B1EEA2" w14:textId="708636F9" w:rsidR="00DD27A5" w:rsidRPr="00B24EA3" w:rsidRDefault="00DD27A5" w:rsidP="00DD27A5">
            <w:pPr>
              <w:jc w:val="center"/>
              <w:rPr>
                <w:color w:val="000000"/>
                <w:sz w:val="20"/>
              </w:rPr>
            </w:pPr>
            <w:r>
              <w:rPr>
                <w:color w:val="000000"/>
                <w:sz w:val="20"/>
              </w:rPr>
              <w:t>0,0</w:t>
            </w:r>
          </w:p>
        </w:tc>
        <w:tc>
          <w:tcPr>
            <w:tcW w:w="793" w:type="dxa"/>
            <w:tcBorders>
              <w:top w:val="nil"/>
              <w:left w:val="nil"/>
              <w:bottom w:val="single" w:sz="4" w:space="0" w:color="auto"/>
              <w:right w:val="single" w:sz="4" w:space="0" w:color="auto"/>
            </w:tcBorders>
            <w:shd w:val="clear" w:color="000000" w:fill="FFFF00"/>
            <w:noWrap/>
            <w:vAlign w:val="center"/>
            <w:hideMark/>
          </w:tcPr>
          <w:p w14:paraId="051C8443" w14:textId="2A10833C" w:rsidR="00DD27A5" w:rsidRPr="00B24EA3" w:rsidRDefault="00DD27A5" w:rsidP="00DD27A5">
            <w:pPr>
              <w:jc w:val="center"/>
              <w:rPr>
                <w:color w:val="000000"/>
                <w:sz w:val="20"/>
              </w:rPr>
            </w:pPr>
            <w:r>
              <w:rPr>
                <w:color w:val="000000"/>
                <w:sz w:val="20"/>
              </w:rPr>
              <w:t>0,0</w:t>
            </w:r>
          </w:p>
        </w:tc>
        <w:tc>
          <w:tcPr>
            <w:tcW w:w="992" w:type="dxa"/>
            <w:tcBorders>
              <w:top w:val="nil"/>
              <w:left w:val="nil"/>
              <w:bottom w:val="single" w:sz="4" w:space="0" w:color="auto"/>
              <w:right w:val="single" w:sz="4" w:space="0" w:color="auto"/>
            </w:tcBorders>
            <w:shd w:val="clear" w:color="000000" w:fill="FFFF00"/>
            <w:noWrap/>
            <w:vAlign w:val="center"/>
            <w:hideMark/>
          </w:tcPr>
          <w:p w14:paraId="320AB5CA" w14:textId="21A137F0" w:rsidR="00DD27A5" w:rsidRPr="00B24EA3" w:rsidRDefault="00DD27A5" w:rsidP="00DD27A5">
            <w:pPr>
              <w:jc w:val="center"/>
              <w:rPr>
                <w:color w:val="000000"/>
                <w:sz w:val="20"/>
              </w:rPr>
            </w:pPr>
            <w:r>
              <w:rPr>
                <w:color w:val="000000"/>
                <w:sz w:val="20"/>
              </w:rPr>
              <w:t>0,0</w:t>
            </w:r>
          </w:p>
        </w:tc>
        <w:tc>
          <w:tcPr>
            <w:tcW w:w="866" w:type="dxa"/>
            <w:tcBorders>
              <w:top w:val="nil"/>
              <w:left w:val="nil"/>
              <w:bottom w:val="single" w:sz="4" w:space="0" w:color="auto"/>
              <w:right w:val="single" w:sz="4" w:space="0" w:color="auto"/>
            </w:tcBorders>
            <w:shd w:val="clear" w:color="000000" w:fill="FFFF00"/>
            <w:noWrap/>
            <w:vAlign w:val="center"/>
            <w:hideMark/>
          </w:tcPr>
          <w:p w14:paraId="5FECC9BE" w14:textId="2BD1D5D6" w:rsidR="00DD27A5" w:rsidRPr="00B24EA3" w:rsidRDefault="00DD27A5" w:rsidP="00DD27A5">
            <w:pPr>
              <w:jc w:val="center"/>
              <w:rPr>
                <w:color w:val="000000"/>
                <w:sz w:val="20"/>
              </w:rPr>
            </w:pPr>
            <w:r>
              <w:rPr>
                <w:color w:val="000000"/>
                <w:sz w:val="20"/>
              </w:rPr>
              <w:t>4500,0</w:t>
            </w:r>
          </w:p>
        </w:tc>
        <w:tc>
          <w:tcPr>
            <w:tcW w:w="766" w:type="dxa"/>
            <w:tcBorders>
              <w:top w:val="nil"/>
              <w:left w:val="nil"/>
              <w:bottom w:val="single" w:sz="4" w:space="0" w:color="auto"/>
              <w:right w:val="single" w:sz="4" w:space="0" w:color="auto"/>
            </w:tcBorders>
            <w:shd w:val="clear" w:color="000000" w:fill="FFFF00"/>
            <w:noWrap/>
            <w:vAlign w:val="center"/>
            <w:hideMark/>
          </w:tcPr>
          <w:p w14:paraId="1A04632E" w14:textId="5F864243" w:rsidR="00DD27A5" w:rsidRPr="00B24EA3" w:rsidRDefault="00DD27A5" w:rsidP="00DD27A5">
            <w:pPr>
              <w:jc w:val="center"/>
              <w:rPr>
                <w:color w:val="000000"/>
                <w:sz w:val="20"/>
              </w:rPr>
            </w:pPr>
            <w:r>
              <w:rPr>
                <w:color w:val="000000"/>
                <w:sz w:val="20"/>
              </w:rPr>
              <w:t>19,2</w:t>
            </w:r>
          </w:p>
        </w:tc>
        <w:tc>
          <w:tcPr>
            <w:tcW w:w="967" w:type="dxa"/>
            <w:tcBorders>
              <w:top w:val="nil"/>
              <w:left w:val="nil"/>
              <w:bottom w:val="single" w:sz="4" w:space="0" w:color="auto"/>
              <w:right w:val="single" w:sz="4" w:space="0" w:color="auto"/>
            </w:tcBorders>
            <w:shd w:val="clear" w:color="000000" w:fill="FFFF00"/>
            <w:noWrap/>
            <w:vAlign w:val="center"/>
            <w:hideMark/>
          </w:tcPr>
          <w:p w14:paraId="355D976E" w14:textId="35187F9E" w:rsidR="00DD27A5" w:rsidRPr="00B24EA3" w:rsidRDefault="00DD27A5" w:rsidP="00DD27A5">
            <w:pPr>
              <w:jc w:val="center"/>
              <w:rPr>
                <w:color w:val="000000"/>
                <w:sz w:val="20"/>
              </w:rPr>
            </w:pPr>
            <w:r>
              <w:rPr>
                <w:color w:val="000000"/>
                <w:sz w:val="20"/>
              </w:rPr>
              <w:t>4519,2</w:t>
            </w:r>
          </w:p>
        </w:tc>
      </w:tr>
      <w:tr w:rsidR="00DD27A5" w:rsidRPr="00B24EA3" w14:paraId="397369F2"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611E988" w14:textId="77777777" w:rsidR="00DD27A5" w:rsidRPr="00B24EA3" w:rsidRDefault="00DD27A5" w:rsidP="00DD27A5">
            <w:pPr>
              <w:jc w:val="center"/>
              <w:rPr>
                <w:color w:val="000000"/>
                <w:sz w:val="20"/>
              </w:rPr>
            </w:pPr>
            <w:r w:rsidRPr="00B24EA3">
              <w:rPr>
                <w:color w:val="000000"/>
                <w:sz w:val="20"/>
              </w:rPr>
              <w:t>.2.1</w:t>
            </w:r>
          </w:p>
        </w:tc>
        <w:tc>
          <w:tcPr>
            <w:tcW w:w="1513" w:type="dxa"/>
            <w:tcBorders>
              <w:top w:val="nil"/>
              <w:left w:val="nil"/>
              <w:bottom w:val="single" w:sz="4" w:space="0" w:color="auto"/>
              <w:right w:val="single" w:sz="4" w:space="0" w:color="auto"/>
            </w:tcBorders>
            <w:shd w:val="clear" w:color="auto" w:fill="auto"/>
            <w:noWrap/>
            <w:vAlign w:val="center"/>
            <w:hideMark/>
          </w:tcPr>
          <w:p w14:paraId="2838FDD8" w14:textId="3E1943EB" w:rsidR="00DD27A5" w:rsidRPr="00B24EA3" w:rsidRDefault="00DD27A5" w:rsidP="00DD27A5">
            <w:pPr>
              <w:jc w:val="center"/>
              <w:rPr>
                <w:color w:val="000000"/>
                <w:sz w:val="20"/>
              </w:rPr>
            </w:pPr>
            <w:r>
              <w:rPr>
                <w:color w:val="00000A"/>
                <w:sz w:val="20"/>
              </w:rPr>
              <w:t>Водозабор в д.Егорьевка</w:t>
            </w:r>
          </w:p>
        </w:tc>
        <w:tc>
          <w:tcPr>
            <w:tcW w:w="992" w:type="dxa"/>
            <w:tcBorders>
              <w:top w:val="nil"/>
              <w:left w:val="nil"/>
              <w:bottom w:val="single" w:sz="4" w:space="0" w:color="auto"/>
              <w:right w:val="single" w:sz="4" w:space="0" w:color="auto"/>
            </w:tcBorders>
            <w:shd w:val="clear" w:color="auto" w:fill="auto"/>
            <w:noWrap/>
            <w:vAlign w:val="center"/>
            <w:hideMark/>
          </w:tcPr>
          <w:p w14:paraId="2D6F0FA0"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18B743E5" w14:textId="6883AD6D" w:rsidR="00DD27A5" w:rsidRPr="00B24EA3" w:rsidRDefault="00DD27A5" w:rsidP="00DD27A5">
            <w:pPr>
              <w:jc w:val="center"/>
              <w:rPr>
                <w:color w:val="000000"/>
                <w:sz w:val="20"/>
              </w:rPr>
            </w:pPr>
            <w:r>
              <w:rPr>
                <w:color w:val="000000"/>
                <w:sz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9B468B4" w14:textId="2822E4EE" w:rsidR="00DD27A5" w:rsidRPr="00B24EA3" w:rsidRDefault="00DD27A5" w:rsidP="00DD27A5">
            <w:pPr>
              <w:jc w:val="center"/>
              <w:rPr>
                <w:color w:val="000000"/>
                <w:sz w:val="20"/>
              </w:rPr>
            </w:pPr>
            <w:r>
              <w:rPr>
                <w:color w:val="000000"/>
                <w:sz w:val="20"/>
              </w:rPr>
              <w:t>4500</w:t>
            </w:r>
          </w:p>
        </w:tc>
        <w:tc>
          <w:tcPr>
            <w:tcW w:w="766" w:type="dxa"/>
            <w:tcBorders>
              <w:top w:val="nil"/>
              <w:left w:val="nil"/>
              <w:bottom w:val="single" w:sz="4" w:space="0" w:color="auto"/>
              <w:right w:val="single" w:sz="4" w:space="0" w:color="auto"/>
            </w:tcBorders>
            <w:shd w:val="clear" w:color="auto" w:fill="auto"/>
            <w:noWrap/>
            <w:vAlign w:val="center"/>
            <w:hideMark/>
          </w:tcPr>
          <w:p w14:paraId="2921AA4B" w14:textId="10D2B61B" w:rsidR="00DD27A5" w:rsidRPr="00B24EA3" w:rsidRDefault="00DD27A5" w:rsidP="00DD27A5">
            <w:pPr>
              <w:jc w:val="center"/>
              <w:rPr>
                <w:color w:val="000000"/>
                <w:sz w:val="20"/>
              </w:rPr>
            </w:pPr>
            <w:r>
              <w:rPr>
                <w:color w:val="000000"/>
                <w:sz w:val="20"/>
              </w:rPr>
              <w:t> </w:t>
            </w:r>
          </w:p>
        </w:tc>
        <w:tc>
          <w:tcPr>
            <w:tcW w:w="793" w:type="dxa"/>
            <w:tcBorders>
              <w:top w:val="nil"/>
              <w:left w:val="nil"/>
              <w:bottom w:val="single" w:sz="4" w:space="0" w:color="auto"/>
              <w:right w:val="single" w:sz="4" w:space="0" w:color="auto"/>
            </w:tcBorders>
            <w:shd w:val="clear" w:color="auto" w:fill="auto"/>
            <w:noWrap/>
            <w:vAlign w:val="center"/>
            <w:hideMark/>
          </w:tcPr>
          <w:p w14:paraId="0B8EBE1D" w14:textId="7C812940"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7E202138" w14:textId="7CD92902" w:rsidR="00DD27A5" w:rsidRPr="00B24EA3" w:rsidRDefault="00DD27A5" w:rsidP="00DD27A5">
            <w:pPr>
              <w:jc w:val="center"/>
              <w:rPr>
                <w:color w:val="000000"/>
                <w:sz w:val="20"/>
              </w:rPr>
            </w:pPr>
            <w:r>
              <w:rPr>
                <w:color w:val="000000"/>
                <w:sz w:val="20"/>
              </w:rPr>
              <w:t> </w:t>
            </w:r>
          </w:p>
        </w:tc>
        <w:tc>
          <w:tcPr>
            <w:tcW w:w="866" w:type="dxa"/>
            <w:tcBorders>
              <w:top w:val="nil"/>
              <w:left w:val="nil"/>
              <w:bottom w:val="single" w:sz="4" w:space="0" w:color="auto"/>
              <w:right w:val="single" w:sz="4" w:space="0" w:color="auto"/>
            </w:tcBorders>
            <w:shd w:val="clear" w:color="auto" w:fill="auto"/>
            <w:noWrap/>
            <w:vAlign w:val="center"/>
            <w:hideMark/>
          </w:tcPr>
          <w:p w14:paraId="31A75482" w14:textId="5AF92A5A" w:rsidR="00DD27A5" w:rsidRPr="00B24EA3" w:rsidRDefault="00DD27A5" w:rsidP="00DD27A5">
            <w:pPr>
              <w:jc w:val="center"/>
              <w:rPr>
                <w:color w:val="000000"/>
                <w:sz w:val="20"/>
              </w:rPr>
            </w:pPr>
            <w:r>
              <w:rPr>
                <w:color w:val="000000"/>
                <w:sz w:val="20"/>
              </w:rPr>
              <w:t>4500</w:t>
            </w:r>
          </w:p>
        </w:tc>
        <w:tc>
          <w:tcPr>
            <w:tcW w:w="766" w:type="dxa"/>
            <w:tcBorders>
              <w:top w:val="nil"/>
              <w:left w:val="nil"/>
              <w:bottom w:val="single" w:sz="4" w:space="0" w:color="auto"/>
              <w:right w:val="single" w:sz="4" w:space="0" w:color="auto"/>
            </w:tcBorders>
            <w:shd w:val="clear" w:color="auto" w:fill="auto"/>
            <w:noWrap/>
            <w:vAlign w:val="center"/>
            <w:hideMark/>
          </w:tcPr>
          <w:p w14:paraId="7B61E01B" w14:textId="18957DD8" w:rsidR="00DD27A5" w:rsidRPr="00B24EA3" w:rsidRDefault="00DD27A5" w:rsidP="00DD27A5">
            <w:pPr>
              <w:jc w:val="center"/>
              <w:rPr>
                <w:color w:val="000000"/>
                <w:sz w:val="20"/>
              </w:rPr>
            </w:pPr>
            <w:r>
              <w:rPr>
                <w:color w:val="000000"/>
                <w:sz w:val="20"/>
              </w:rPr>
              <w:t> </w:t>
            </w:r>
          </w:p>
        </w:tc>
        <w:tc>
          <w:tcPr>
            <w:tcW w:w="967" w:type="dxa"/>
            <w:tcBorders>
              <w:top w:val="nil"/>
              <w:left w:val="nil"/>
              <w:bottom w:val="single" w:sz="4" w:space="0" w:color="auto"/>
              <w:right w:val="single" w:sz="4" w:space="0" w:color="auto"/>
            </w:tcBorders>
            <w:shd w:val="clear" w:color="auto" w:fill="auto"/>
            <w:noWrap/>
            <w:vAlign w:val="center"/>
            <w:hideMark/>
          </w:tcPr>
          <w:p w14:paraId="74DF66B0" w14:textId="19793F2F" w:rsidR="00DD27A5" w:rsidRPr="00B24EA3" w:rsidRDefault="00DD27A5" w:rsidP="00DD27A5">
            <w:pPr>
              <w:jc w:val="center"/>
              <w:rPr>
                <w:color w:val="000000"/>
                <w:sz w:val="20"/>
              </w:rPr>
            </w:pPr>
            <w:r>
              <w:rPr>
                <w:color w:val="000000"/>
                <w:sz w:val="20"/>
              </w:rPr>
              <w:t>4500</w:t>
            </w:r>
          </w:p>
        </w:tc>
      </w:tr>
      <w:tr w:rsidR="00DD27A5" w:rsidRPr="00B24EA3" w14:paraId="5F1EA623"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BB43412" w14:textId="77777777" w:rsidR="00DD27A5" w:rsidRPr="00B24EA3" w:rsidRDefault="00DD27A5" w:rsidP="00DD27A5">
            <w:pPr>
              <w:jc w:val="center"/>
              <w:rPr>
                <w:color w:val="000000"/>
                <w:sz w:val="20"/>
              </w:rPr>
            </w:pPr>
            <w:r w:rsidRPr="00B24EA3">
              <w:rPr>
                <w:color w:val="000000"/>
                <w:sz w:val="20"/>
              </w:rPr>
              <w:t>.2.2</w:t>
            </w:r>
          </w:p>
        </w:tc>
        <w:tc>
          <w:tcPr>
            <w:tcW w:w="1513" w:type="dxa"/>
            <w:tcBorders>
              <w:top w:val="nil"/>
              <w:left w:val="nil"/>
              <w:bottom w:val="single" w:sz="4" w:space="0" w:color="auto"/>
              <w:right w:val="single" w:sz="4" w:space="0" w:color="auto"/>
            </w:tcBorders>
            <w:shd w:val="clear" w:color="auto" w:fill="auto"/>
            <w:noWrap/>
            <w:vAlign w:val="center"/>
            <w:hideMark/>
          </w:tcPr>
          <w:p w14:paraId="6B3E5121" w14:textId="03F60A70" w:rsidR="00DD27A5" w:rsidRPr="00B24EA3" w:rsidRDefault="00DD27A5" w:rsidP="00DD27A5">
            <w:pPr>
              <w:jc w:val="center"/>
              <w:rPr>
                <w:color w:val="000000"/>
                <w:sz w:val="20"/>
              </w:rPr>
            </w:pPr>
            <w:r>
              <w:rPr>
                <w:color w:val="00000A"/>
                <w:sz w:val="20"/>
              </w:rPr>
              <w:t xml:space="preserve">Водозабор в </w:t>
            </w:r>
            <w:proofErr w:type="spellStart"/>
            <w:r>
              <w:rPr>
                <w:color w:val="00000A"/>
                <w:sz w:val="20"/>
              </w:rPr>
              <w:t>с.Вознесеновка</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50BB60D7"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3F7EE9B4" w14:textId="64400F81"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02D870D1" w14:textId="72DF7BF6" w:rsidR="00DD27A5" w:rsidRPr="00B24EA3" w:rsidRDefault="00DD27A5" w:rsidP="00DD27A5">
            <w:pPr>
              <w:jc w:val="center"/>
              <w:rPr>
                <w:color w:val="000000"/>
                <w:sz w:val="20"/>
              </w:rPr>
            </w:pPr>
            <w:r>
              <w:rPr>
                <w:color w:val="000000"/>
                <w:sz w:val="20"/>
              </w:rPr>
              <w:t> </w:t>
            </w:r>
          </w:p>
        </w:tc>
        <w:tc>
          <w:tcPr>
            <w:tcW w:w="766" w:type="dxa"/>
            <w:tcBorders>
              <w:top w:val="nil"/>
              <w:left w:val="nil"/>
              <w:bottom w:val="single" w:sz="4" w:space="0" w:color="auto"/>
              <w:right w:val="single" w:sz="4" w:space="0" w:color="auto"/>
            </w:tcBorders>
            <w:shd w:val="clear" w:color="auto" w:fill="auto"/>
            <w:noWrap/>
            <w:vAlign w:val="center"/>
            <w:hideMark/>
          </w:tcPr>
          <w:p w14:paraId="446CADE9" w14:textId="53A2D968" w:rsidR="00DD27A5" w:rsidRPr="00B24EA3" w:rsidRDefault="00DD27A5" w:rsidP="00DD27A5">
            <w:pPr>
              <w:jc w:val="center"/>
              <w:rPr>
                <w:color w:val="000000"/>
                <w:sz w:val="20"/>
              </w:rPr>
            </w:pPr>
            <w:r>
              <w:rPr>
                <w:color w:val="000000"/>
                <w:sz w:val="20"/>
              </w:rPr>
              <w:t> </w:t>
            </w:r>
          </w:p>
        </w:tc>
        <w:tc>
          <w:tcPr>
            <w:tcW w:w="793" w:type="dxa"/>
            <w:tcBorders>
              <w:top w:val="nil"/>
              <w:left w:val="nil"/>
              <w:bottom w:val="single" w:sz="4" w:space="0" w:color="auto"/>
              <w:right w:val="single" w:sz="4" w:space="0" w:color="auto"/>
            </w:tcBorders>
            <w:shd w:val="clear" w:color="auto" w:fill="auto"/>
            <w:noWrap/>
            <w:vAlign w:val="center"/>
            <w:hideMark/>
          </w:tcPr>
          <w:p w14:paraId="18588F07" w14:textId="7D00E286"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1873BFAF" w14:textId="4782FF32" w:rsidR="00DD27A5" w:rsidRPr="00B24EA3" w:rsidRDefault="00DD27A5" w:rsidP="00DD27A5">
            <w:pPr>
              <w:jc w:val="center"/>
              <w:rPr>
                <w:color w:val="000000"/>
                <w:sz w:val="20"/>
              </w:rPr>
            </w:pPr>
            <w:r>
              <w:rPr>
                <w:color w:val="000000"/>
                <w:sz w:val="20"/>
              </w:rPr>
              <w:t> </w:t>
            </w:r>
          </w:p>
        </w:tc>
        <w:tc>
          <w:tcPr>
            <w:tcW w:w="866" w:type="dxa"/>
            <w:tcBorders>
              <w:top w:val="nil"/>
              <w:left w:val="nil"/>
              <w:bottom w:val="single" w:sz="4" w:space="0" w:color="auto"/>
              <w:right w:val="single" w:sz="4" w:space="0" w:color="auto"/>
            </w:tcBorders>
            <w:shd w:val="clear" w:color="auto" w:fill="auto"/>
            <w:noWrap/>
            <w:vAlign w:val="center"/>
            <w:hideMark/>
          </w:tcPr>
          <w:p w14:paraId="2B8D62A2" w14:textId="14E8B82A" w:rsidR="00DD27A5" w:rsidRPr="00B24EA3" w:rsidRDefault="00DD27A5" w:rsidP="00DD27A5">
            <w:pPr>
              <w:jc w:val="center"/>
              <w:rPr>
                <w:color w:val="000000"/>
                <w:sz w:val="20"/>
              </w:rPr>
            </w:pPr>
            <w:r>
              <w:rPr>
                <w:color w:val="000000"/>
                <w:sz w:val="20"/>
              </w:rPr>
              <w:t> </w:t>
            </w:r>
          </w:p>
        </w:tc>
        <w:tc>
          <w:tcPr>
            <w:tcW w:w="766" w:type="dxa"/>
            <w:tcBorders>
              <w:top w:val="nil"/>
              <w:left w:val="nil"/>
              <w:bottom w:val="single" w:sz="4" w:space="0" w:color="auto"/>
              <w:right w:val="single" w:sz="4" w:space="0" w:color="auto"/>
            </w:tcBorders>
            <w:shd w:val="clear" w:color="auto" w:fill="auto"/>
            <w:noWrap/>
            <w:vAlign w:val="center"/>
            <w:hideMark/>
          </w:tcPr>
          <w:p w14:paraId="6A0DB452" w14:textId="48F9F1F0" w:rsidR="00DD27A5" w:rsidRPr="00B24EA3" w:rsidRDefault="00DD27A5" w:rsidP="00DD27A5">
            <w:pPr>
              <w:jc w:val="center"/>
              <w:rPr>
                <w:color w:val="000000"/>
                <w:sz w:val="20"/>
              </w:rPr>
            </w:pPr>
            <w:r>
              <w:rPr>
                <w:color w:val="000000"/>
                <w:sz w:val="20"/>
              </w:rPr>
              <w:t>19,2</w:t>
            </w:r>
          </w:p>
        </w:tc>
        <w:tc>
          <w:tcPr>
            <w:tcW w:w="967" w:type="dxa"/>
            <w:tcBorders>
              <w:top w:val="nil"/>
              <w:left w:val="nil"/>
              <w:bottom w:val="single" w:sz="4" w:space="0" w:color="auto"/>
              <w:right w:val="single" w:sz="4" w:space="0" w:color="auto"/>
            </w:tcBorders>
            <w:shd w:val="clear" w:color="auto" w:fill="auto"/>
            <w:noWrap/>
            <w:vAlign w:val="center"/>
            <w:hideMark/>
          </w:tcPr>
          <w:p w14:paraId="2ACB94F8" w14:textId="5D6B1F2B" w:rsidR="00DD27A5" w:rsidRPr="00B24EA3" w:rsidRDefault="00DD27A5" w:rsidP="00DD27A5">
            <w:pPr>
              <w:jc w:val="center"/>
              <w:rPr>
                <w:color w:val="000000"/>
                <w:sz w:val="20"/>
              </w:rPr>
            </w:pPr>
            <w:r>
              <w:rPr>
                <w:color w:val="000000"/>
                <w:sz w:val="20"/>
              </w:rPr>
              <w:t>19,2</w:t>
            </w:r>
          </w:p>
        </w:tc>
      </w:tr>
      <w:tr w:rsidR="00DD27A5" w:rsidRPr="00B24EA3" w14:paraId="1368D5FF" w14:textId="77777777" w:rsidTr="008916A4">
        <w:trPr>
          <w:trHeight w:val="9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FE552EE" w14:textId="77777777" w:rsidR="00DD27A5" w:rsidRPr="00B24EA3" w:rsidRDefault="00DD27A5" w:rsidP="00DD27A5">
            <w:pPr>
              <w:jc w:val="center"/>
              <w:rPr>
                <w:color w:val="000000"/>
                <w:sz w:val="20"/>
              </w:rPr>
            </w:pPr>
            <w:r w:rsidRPr="00B24EA3">
              <w:rPr>
                <w:color w:val="000000"/>
                <w:sz w:val="20"/>
              </w:rPr>
              <w:t>3</w:t>
            </w:r>
          </w:p>
        </w:tc>
        <w:tc>
          <w:tcPr>
            <w:tcW w:w="1513" w:type="dxa"/>
            <w:tcBorders>
              <w:top w:val="nil"/>
              <w:left w:val="nil"/>
              <w:bottom w:val="single" w:sz="4" w:space="0" w:color="auto"/>
              <w:right w:val="single" w:sz="4" w:space="0" w:color="auto"/>
            </w:tcBorders>
            <w:shd w:val="clear" w:color="000000" w:fill="FFFF00"/>
            <w:vAlign w:val="center"/>
            <w:hideMark/>
          </w:tcPr>
          <w:p w14:paraId="5BAB3CEA" w14:textId="77777777" w:rsidR="00DD27A5" w:rsidRPr="00B24EA3" w:rsidRDefault="00DD27A5" w:rsidP="00DD27A5">
            <w:pPr>
              <w:jc w:val="center"/>
              <w:rPr>
                <w:color w:val="000000"/>
                <w:sz w:val="20"/>
              </w:rPr>
            </w:pPr>
            <w:r w:rsidRPr="00B24EA3">
              <w:rPr>
                <w:color w:val="000000"/>
                <w:sz w:val="20"/>
              </w:rPr>
              <w:t>Приобретение  техники и оборудования</w:t>
            </w:r>
          </w:p>
        </w:tc>
        <w:tc>
          <w:tcPr>
            <w:tcW w:w="992" w:type="dxa"/>
            <w:tcBorders>
              <w:top w:val="nil"/>
              <w:left w:val="nil"/>
              <w:bottom w:val="single" w:sz="4" w:space="0" w:color="auto"/>
              <w:right w:val="single" w:sz="4" w:space="0" w:color="auto"/>
            </w:tcBorders>
            <w:shd w:val="clear" w:color="000000" w:fill="FFFF00"/>
            <w:noWrap/>
            <w:vAlign w:val="center"/>
            <w:hideMark/>
          </w:tcPr>
          <w:p w14:paraId="534CCFA6"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000000" w:fill="FFFF00"/>
            <w:noWrap/>
            <w:vAlign w:val="center"/>
            <w:hideMark/>
          </w:tcPr>
          <w:p w14:paraId="44C6E9B2" w14:textId="62D8C1A5" w:rsidR="00DD27A5" w:rsidRPr="00B24EA3" w:rsidRDefault="00DD27A5" w:rsidP="00DD27A5">
            <w:pPr>
              <w:jc w:val="center"/>
              <w:rPr>
                <w:color w:val="000000"/>
                <w:sz w:val="20"/>
              </w:rPr>
            </w:pPr>
            <w:r>
              <w:rPr>
                <w:color w:val="000000"/>
                <w:sz w:val="20"/>
              </w:rPr>
              <w:t>0,0</w:t>
            </w:r>
          </w:p>
        </w:tc>
        <w:tc>
          <w:tcPr>
            <w:tcW w:w="992" w:type="dxa"/>
            <w:tcBorders>
              <w:top w:val="nil"/>
              <w:left w:val="nil"/>
              <w:bottom w:val="single" w:sz="4" w:space="0" w:color="auto"/>
              <w:right w:val="single" w:sz="4" w:space="0" w:color="auto"/>
            </w:tcBorders>
            <w:shd w:val="clear" w:color="000000" w:fill="FFFF00"/>
            <w:noWrap/>
            <w:vAlign w:val="center"/>
            <w:hideMark/>
          </w:tcPr>
          <w:p w14:paraId="1E003C11" w14:textId="2DA036B5" w:rsidR="00DD27A5" w:rsidRPr="00B24EA3" w:rsidRDefault="00DD27A5" w:rsidP="00DD27A5">
            <w:pPr>
              <w:jc w:val="center"/>
              <w:rPr>
                <w:color w:val="000000"/>
                <w:sz w:val="20"/>
              </w:rPr>
            </w:pPr>
            <w:r>
              <w:rPr>
                <w:color w:val="000000"/>
                <w:sz w:val="20"/>
              </w:rPr>
              <w:t>9,1</w:t>
            </w:r>
          </w:p>
        </w:tc>
        <w:tc>
          <w:tcPr>
            <w:tcW w:w="766" w:type="dxa"/>
            <w:tcBorders>
              <w:top w:val="nil"/>
              <w:left w:val="nil"/>
              <w:bottom w:val="single" w:sz="4" w:space="0" w:color="auto"/>
              <w:right w:val="single" w:sz="4" w:space="0" w:color="auto"/>
            </w:tcBorders>
            <w:shd w:val="clear" w:color="000000" w:fill="FFFF00"/>
            <w:noWrap/>
            <w:vAlign w:val="center"/>
            <w:hideMark/>
          </w:tcPr>
          <w:p w14:paraId="0A0D08F5" w14:textId="4C2AB52F" w:rsidR="00DD27A5" w:rsidRPr="00B24EA3" w:rsidRDefault="00DD27A5" w:rsidP="00DD27A5">
            <w:pPr>
              <w:jc w:val="center"/>
              <w:rPr>
                <w:color w:val="000000"/>
                <w:sz w:val="20"/>
              </w:rPr>
            </w:pPr>
            <w:r>
              <w:rPr>
                <w:color w:val="000000"/>
                <w:sz w:val="20"/>
              </w:rPr>
              <w:t>9,5</w:t>
            </w:r>
          </w:p>
        </w:tc>
        <w:tc>
          <w:tcPr>
            <w:tcW w:w="793" w:type="dxa"/>
            <w:tcBorders>
              <w:top w:val="nil"/>
              <w:left w:val="nil"/>
              <w:bottom w:val="single" w:sz="4" w:space="0" w:color="auto"/>
              <w:right w:val="single" w:sz="4" w:space="0" w:color="auto"/>
            </w:tcBorders>
            <w:shd w:val="clear" w:color="000000" w:fill="FFFF00"/>
            <w:noWrap/>
            <w:vAlign w:val="center"/>
            <w:hideMark/>
          </w:tcPr>
          <w:p w14:paraId="311D5BFF" w14:textId="45C6CF8B" w:rsidR="00DD27A5" w:rsidRPr="00B24EA3" w:rsidRDefault="00DD27A5" w:rsidP="00DD27A5">
            <w:pPr>
              <w:jc w:val="center"/>
              <w:rPr>
                <w:color w:val="000000"/>
                <w:sz w:val="20"/>
              </w:rPr>
            </w:pPr>
            <w:r>
              <w:rPr>
                <w:color w:val="000000"/>
                <w:sz w:val="20"/>
              </w:rPr>
              <w:t>0,0</w:t>
            </w:r>
          </w:p>
        </w:tc>
        <w:tc>
          <w:tcPr>
            <w:tcW w:w="992" w:type="dxa"/>
            <w:tcBorders>
              <w:top w:val="nil"/>
              <w:left w:val="nil"/>
              <w:bottom w:val="single" w:sz="4" w:space="0" w:color="auto"/>
              <w:right w:val="single" w:sz="4" w:space="0" w:color="auto"/>
            </w:tcBorders>
            <w:shd w:val="clear" w:color="000000" w:fill="FFFF00"/>
            <w:noWrap/>
            <w:vAlign w:val="center"/>
            <w:hideMark/>
          </w:tcPr>
          <w:p w14:paraId="4E5F19EE" w14:textId="74804FA8" w:rsidR="00DD27A5" w:rsidRPr="00B24EA3" w:rsidRDefault="00DD27A5" w:rsidP="00DD27A5">
            <w:pPr>
              <w:jc w:val="center"/>
              <w:rPr>
                <w:color w:val="000000"/>
                <w:sz w:val="20"/>
              </w:rPr>
            </w:pPr>
            <w:r>
              <w:rPr>
                <w:color w:val="000000"/>
                <w:sz w:val="20"/>
              </w:rPr>
              <w:t>0,0</w:t>
            </w:r>
          </w:p>
        </w:tc>
        <w:tc>
          <w:tcPr>
            <w:tcW w:w="866" w:type="dxa"/>
            <w:tcBorders>
              <w:top w:val="nil"/>
              <w:left w:val="nil"/>
              <w:bottom w:val="single" w:sz="4" w:space="0" w:color="auto"/>
              <w:right w:val="single" w:sz="4" w:space="0" w:color="auto"/>
            </w:tcBorders>
            <w:shd w:val="clear" w:color="000000" w:fill="FFFF00"/>
            <w:noWrap/>
            <w:vAlign w:val="center"/>
            <w:hideMark/>
          </w:tcPr>
          <w:p w14:paraId="3172A690" w14:textId="44F2C3B8" w:rsidR="00DD27A5" w:rsidRPr="00B24EA3" w:rsidRDefault="00DD27A5" w:rsidP="00DD27A5">
            <w:pPr>
              <w:jc w:val="center"/>
              <w:rPr>
                <w:color w:val="000000"/>
                <w:sz w:val="20"/>
              </w:rPr>
            </w:pPr>
            <w:r>
              <w:rPr>
                <w:color w:val="000000"/>
                <w:sz w:val="20"/>
              </w:rPr>
              <w:t>18,6</w:t>
            </w:r>
          </w:p>
        </w:tc>
        <w:tc>
          <w:tcPr>
            <w:tcW w:w="766" w:type="dxa"/>
            <w:tcBorders>
              <w:top w:val="nil"/>
              <w:left w:val="nil"/>
              <w:bottom w:val="single" w:sz="4" w:space="0" w:color="auto"/>
              <w:right w:val="single" w:sz="4" w:space="0" w:color="auto"/>
            </w:tcBorders>
            <w:shd w:val="clear" w:color="000000" w:fill="FFFF00"/>
            <w:noWrap/>
            <w:vAlign w:val="center"/>
            <w:hideMark/>
          </w:tcPr>
          <w:p w14:paraId="166CB9C2" w14:textId="5208E6E7" w:rsidR="00DD27A5" w:rsidRPr="00B24EA3" w:rsidRDefault="00DD27A5" w:rsidP="00DD27A5">
            <w:pPr>
              <w:jc w:val="center"/>
              <w:rPr>
                <w:color w:val="000000"/>
                <w:sz w:val="20"/>
              </w:rPr>
            </w:pPr>
            <w:r>
              <w:rPr>
                <w:color w:val="000000"/>
                <w:sz w:val="20"/>
              </w:rPr>
              <w:t>27,2</w:t>
            </w:r>
          </w:p>
        </w:tc>
        <w:tc>
          <w:tcPr>
            <w:tcW w:w="967" w:type="dxa"/>
            <w:tcBorders>
              <w:top w:val="nil"/>
              <w:left w:val="nil"/>
              <w:bottom w:val="single" w:sz="4" w:space="0" w:color="auto"/>
              <w:right w:val="single" w:sz="4" w:space="0" w:color="auto"/>
            </w:tcBorders>
            <w:shd w:val="clear" w:color="000000" w:fill="FFFF00"/>
            <w:noWrap/>
            <w:vAlign w:val="center"/>
            <w:hideMark/>
          </w:tcPr>
          <w:p w14:paraId="641EF9FA" w14:textId="1B07FEB9" w:rsidR="00DD27A5" w:rsidRPr="00B24EA3" w:rsidRDefault="00DD27A5" w:rsidP="00DD27A5">
            <w:pPr>
              <w:jc w:val="center"/>
              <w:rPr>
                <w:color w:val="000000"/>
                <w:sz w:val="20"/>
              </w:rPr>
            </w:pPr>
            <w:r>
              <w:rPr>
                <w:color w:val="000000"/>
                <w:sz w:val="20"/>
              </w:rPr>
              <w:t>64,4</w:t>
            </w:r>
          </w:p>
        </w:tc>
      </w:tr>
      <w:tr w:rsidR="00DD27A5" w:rsidRPr="00B24EA3" w14:paraId="054FD90C"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7E659E0" w14:textId="77777777" w:rsidR="00DD27A5" w:rsidRPr="00B24EA3" w:rsidRDefault="00DD27A5" w:rsidP="00DD27A5">
            <w:pPr>
              <w:jc w:val="center"/>
              <w:rPr>
                <w:color w:val="000000"/>
                <w:sz w:val="20"/>
              </w:rPr>
            </w:pPr>
            <w:r w:rsidRPr="00B24EA3">
              <w:rPr>
                <w:color w:val="000000"/>
                <w:sz w:val="20"/>
              </w:rPr>
              <w:t>3.1.</w:t>
            </w:r>
          </w:p>
        </w:tc>
        <w:tc>
          <w:tcPr>
            <w:tcW w:w="1513" w:type="dxa"/>
            <w:tcBorders>
              <w:top w:val="nil"/>
              <w:left w:val="nil"/>
              <w:bottom w:val="single" w:sz="4" w:space="0" w:color="auto"/>
              <w:right w:val="single" w:sz="4" w:space="0" w:color="auto"/>
            </w:tcBorders>
            <w:shd w:val="clear" w:color="auto" w:fill="auto"/>
            <w:noWrap/>
            <w:vAlign w:val="center"/>
            <w:hideMark/>
          </w:tcPr>
          <w:p w14:paraId="1B12AFBB" w14:textId="12F53ADA" w:rsidR="00DD27A5" w:rsidRPr="00B24EA3" w:rsidRDefault="00DD27A5" w:rsidP="00DD27A5">
            <w:pPr>
              <w:jc w:val="center"/>
              <w:rPr>
                <w:color w:val="000000"/>
                <w:sz w:val="20"/>
              </w:rPr>
            </w:pPr>
            <w:r>
              <w:rPr>
                <w:color w:val="00000A"/>
                <w:sz w:val="20"/>
              </w:rPr>
              <w:t>Водозабор в д.Егорьевка</w:t>
            </w:r>
          </w:p>
        </w:tc>
        <w:tc>
          <w:tcPr>
            <w:tcW w:w="992" w:type="dxa"/>
            <w:tcBorders>
              <w:top w:val="nil"/>
              <w:left w:val="nil"/>
              <w:bottom w:val="single" w:sz="4" w:space="0" w:color="auto"/>
              <w:right w:val="single" w:sz="4" w:space="0" w:color="auto"/>
            </w:tcBorders>
            <w:shd w:val="clear" w:color="auto" w:fill="auto"/>
            <w:noWrap/>
            <w:vAlign w:val="center"/>
            <w:hideMark/>
          </w:tcPr>
          <w:p w14:paraId="36EC6C1B"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26FC131D" w14:textId="1A4EB963"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2F760811" w14:textId="5A4B6A87" w:rsidR="00DD27A5" w:rsidRPr="00B24EA3" w:rsidRDefault="00DD27A5" w:rsidP="00DD27A5">
            <w:pPr>
              <w:jc w:val="center"/>
              <w:rPr>
                <w:color w:val="000000"/>
                <w:sz w:val="20"/>
              </w:rPr>
            </w:pPr>
            <w:r>
              <w:rPr>
                <w:color w:val="000000"/>
                <w:sz w:val="20"/>
              </w:rPr>
              <w:t> </w:t>
            </w:r>
          </w:p>
        </w:tc>
        <w:tc>
          <w:tcPr>
            <w:tcW w:w="766" w:type="dxa"/>
            <w:tcBorders>
              <w:top w:val="nil"/>
              <w:left w:val="nil"/>
              <w:bottom w:val="single" w:sz="4" w:space="0" w:color="auto"/>
              <w:right w:val="single" w:sz="4" w:space="0" w:color="auto"/>
            </w:tcBorders>
            <w:shd w:val="clear" w:color="auto" w:fill="auto"/>
            <w:noWrap/>
            <w:vAlign w:val="center"/>
            <w:hideMark/>
          </w:tcPr>
          <w:p w14:paraId="5E20476B" w14:textId="0AEA8804" w:rsidR="00DD27A5" w:rsidRPr="00B24EA3" w:rsidRDefault="00DD27A5" w:rsidP="00DD27A5">
            <w:pPr>
              <w:jc w:val="center"/>
              <w:rPr>
                <w:color w:val="000000"/>
                <w:sz w:val="20"/>
              </w:rPr>
            </w:pPr>
            <w:r>
              <w:rPr>
                <w:color w:val="000000"/>
                <w:sz w:val="20"/>
              </w:rPr>
              <w:t>9,5</w:t>
            </w:r>
          </w:p>
        </w:tc>
        <w:tc>
          <w:tcPr>
            <w:tcW w:w="793" w:type="dxa"/>
            <w:tcBorders>
              <w:top w:val="nil"/>
              <w:left w:val="nil"/>
              <w:bottom w:val="single" w:sz="4" w:space="0" w:color="auto"/>
              <w:right w:val="single" w:sz="4" w:space="0" w:color="auto"/>
            </w:tcBorders>
            <w:shd w:val="clear" w:color="auto" w:fill="auto"/>
            <w:noWrap/>
            <w:vAlign w:val="center"/>
            <w:hideMark/>
          </w:tcPr>
          <w:p w14:paraId="1760CC82" w14:textId="16AC393A"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77925BA2" w14:textId="180FECEA" w:rsidR="00DD27A5" w:rsidRPr="00B24EA3" w:rsidRDefault="00DD27A5" w:rsidP="00DD27A5">
            <w:pPr>
              <w:jc w:val="center"/>
              <w:rPr>
                <w:color w:val="000000"/>
                <w:sz w:val="20"/>
              </w:rPr>
            </w:pPr>
            <w:r>
              <w:rPr>
                <w:color w:val="000000"/>
                <w:sz w:val="20"/>
              </w:rPr>
              <w:t> </w:t>
            </w:r>
          </w:p>
        </w:tc>
        <w:tc>
          <w:tcPr>
            <w:tcW w:w="866" w:type="dxa"/>
            <w:tcBorders>
              <w:top w:val="nil"/>
              <w:left w:val="nil"/>
              <w:bottom w:val="single" w:sz="4" w:space="0" w:color="auto"/>
              <w:right w:val="single" w:sz="4" w:space="0" w:color="auto"/>
            </w:tcBorders>
            <w:shd w:val="clear" w:color="auto" w:fill="auto"/>
            <w:noWrap/>
            <w:vAlign w:val="center"/>
            <w:hideMark/>
          </w:tcPr>
          <w:p w14:paraId="44D24FD6" w14:textId="4ED7897E" w:rsidR="00DD27A5" w:rsidRPr="00B24EA3" w:rsidRDefault="00DD27A5" w:rsidP="00DD27A5">
            <w:pPr>
              <w:jc w:val="center"/>
              <w:rPr>
                <w:color w:val="000000"/>
                <w:sz w:val="20"/>
              </w:rPr>
            </w:pPr>
            <w:r>
              <w:rPr>
                <w:color w:val="000000"/>
                <w:sz w:val="20"/>
              </w:rPr>
              <w:t>9,5</w:t>
            </w:r>
          </w:p>
        </w:tc>
        <w:tc>
          <w:tcPr>
            <w:tcW w:w="766" w:type="dxa"/>
            <w:tcBorders>
              <w:top w:val="nil"/>
              <w:left w:val="nil"/>
              <w:bottom w:val="single" w:sz="4" w:space="0" w:color="auto"/>
              <w:right w:val="single" w:sz="4" w:space="0" w:color="auto"/>
            </w:tcBorders>
            <w:shd w:val="clear" w:color="auto" w:fill="auto"/>
            <w:noWrap/>
            <w:vAlign w:val="center"/>
            <w:hideMark/>
          </w:tcPr>
          <w:p w14:paraId="534D937E" w14:textId="68236BD8" w:rsidR="00DD27A5" w:rsidRPr="00B24EA3" w:rsidRDefault="00DD27A5" w:rsidP="00DD27A5">
            <w:pPr>
              <w:jc w:val="center"/>
              <w:rPr>
                <w:color w:val="000000"/>
                <w:sz w:val="20"/>
              </w:rPr>
            </w:pPr>
            <w:r>
              <w:rPr>
                <w:color w:val="000000"/>
                <w:sz w:val="20"/>
              </w:rPr>
              <w:t>13,6</w:t>
            </w:r>
          </w:p>
        </w:tc>
        <w:tc>
          <w:tcPr>
            <w:tcW w:w="967" w:type="dxa"/>
            <w:tcBorders>
              <w:top w:val="nil"/>
              <w:left w:val="nil"/>
              <w:bottom w:val="single" w:sz="4" w:space="0" w:color="auto"/>
              <w:right w:val="single" w:sz="4" w:space="0" w:color="auto"/>
            </w:tcBorders>
            <w:shd w:val="clear" w:color="auto" w:fill="auto"/>
            <w:noWrap/>
            <w:vAlign w:val="center"/>
            <w:hideMark/>
          </w:tcPr>
          <w:p w14:paraId="62201EF0" w14:textId="74BD08A7" w:rsidR="00DD27A5" w:rsidRPr="00B24EA3" w:rsidRDefault="00DD27A5" w:rsidP="00DD27A5">
            <w:pPr>
              <w:jc w:val="center"/>
              <w:rPr>
                <w:color w:val="000000"/>
                <w:sz w:val="20"/>
              </w:rPr>
            </w:pPr>
            <w:r>
              <w:rPr>
                <w:color w:val="000000"/>
                <w:sz w:val="20"/>
              </w:rPr>
              <w:t>32,6</w:t>
            </w:r>
          </w:p>
        </w:tc>
      </w:tr>
      <w:tr w:rsidR="00DD27A5" w:rsidRPr="00B24EA3" w14:paraId="3815D235"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3465E80" w14:textId="77777777" w:rsidR="00DD27A5" w:rsidRPr="00B24EA3" w:rsidRDefault="00DD27A5" w:rsidP="00DD27A5">
            <w:pPr>
              <w:jc w:val="center"/>
              <w:rPr>
                <w:color w:val="000000"/>
                <w:sz w:val="20"/>
              </w:rPr>
            </w:pPr>
            <w:r w:rsidRPr="00B24EA3">
              <w:rPr>
                <w:color w:val="000000"/>
                <w:sz w:val="20"/>
              </w:rPr>
              <w:t>.3.2</w:t>
            </w:r>
          </w:p>
        </w:tc>
        <w:tc>
          <w:tcPr>
            <w:tcW w:w="1513" w:type="dxa"/>
            <w:tcBorders>
              <w:top w:val="nil"/>
              <w:left w:val="nil"/>
              <w:bottom w:val="single" w:sz="4" w:space="0" w:color="auto"/>
              <w:right w:val="single" w:sz="4" w:space="0" w:color="auto"/>
            </w:tcBorders>
            <w:shd w:val="clear" w:color="auto" w:fill="auto"/>
            <w:noWrap/>
            <w:vAlign w:val="center"/>
            <w:hideMark/>
          </w:tcPr>
          <w:p w14:paraId="1DA436BC" w14:textId="6C7EF64F" w:rsidR="00DD27A5" w:rsidRPr="00B24EA3" w:rsidRDefault="00DD27A5" w:rsidP="00DD27A5">
            <w:pPr>
              <w:jc w:val="center"/>
              <w:rPr>
                <w:color w:val="000000"/>
                <w:sz w:val="20"/>
              </w:rPr>
            </w:pPr>
            <w:r>
              <w:rPr>
                <w:color w:val="00000A"/>
                <w:sz w:val="20"/>
              </w:rPr>
              <w:t xml:space="preserve">Водозабор в </w:t>
            </w:r>
            <w:proofErr w:type="spellStart"/>
            <w:r>
              <w:rPr>
                <w:color w:val="00000A"/>
                <w:sz w:val="20"/>
              </w:rPr>
              <w:t>с.Вознесеновка</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3FD482CB"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56AA7DF0" w14:textId="4D77A446"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65AE3202" w14:textId="6D4B9E8E" w:rsidR="00DD27A5" w:rsidRPr="00B24EA3" w:rsidRDefault="00DD27A5" w:rsidP="00DD27A5">
            <w:pPr>
              <w:jc w:val="center"/>
              <w:rPr>
                <w:color w:val="000000"/>
                <w:sz w:val="20"/>
              </w:rPr>
            </w:pPr>
            <w:r>
              <w:rPr>
                <w:color w:val="000000"/>
                <w:sz w:val="20"/>
              </w:rPr>
              <w:t>9,1</w:t>
            </w:r>
          </w:p>
        </w:tc>
        <w:tc>
          <w:tcPr>
            <w:tcW w:w="766" w:type="dxa"/>
            <w:tcBorders>
              <w:top w:val="nil"/>
              <w:left w:val="nil"/>
              <w:bottom w:val="single" w:sz="4" w:space="0" w:color="auto"/>
              <w:right w:val="single" w:sz="4" w:space="0" w:color="auto"/>
            </w:tcBorders>
            <w:shd w:val="clear" w:color="auto" w:fill="auto"/>
            <w:noWrap/>
            <w:vAlign w:val="center"/>
            <w:hideMark/>
          </w:tcPr>
          <w:p w14:paraId="66C15E0D" w14:textId="0F82116D" w:rsidR="00DD27A5" w:rsidRPr="00B24EA3" w:rsidRDefault="00DD27A5" w:rsidP="00DD27A5">
            <w:pPr>
              <w:jc w:val="center"/>
              <w:rPr>
                <w:color w:val="000000"/>
                <w:sz w:val="20"/>
              </w:rPr>
            </w:pPr>
            <w:r>
              <w:rPr>
                <w:color w:val="000000"/>
                <w:sz w:val="20"/>
              </w:rPr>
              <w:t> </w:t>
            </w:r>
          </w:p>
        </w:tc>
        <w:tc>
          <w:tcPr>
            <w:tcW w:w="793" w:type="dxa"/>
            <w:tcBorders>
              <w:top w:val="nil"/>
              <w:left w:val="nil"/>
              <w:bottom w:val="single" w:sz="4" w:space="0" w:color="auto"/>
              <w:right w:val="single" w:sz="4" w:space="0" w:color="auto"/>
            </w:tcBorders>
            <w:shd w:val="clear" w:color="auto" w:fill="auto"/>
            <w:noWrap/>
            <w:vAlign w:val="center"/>
            <w:hideMark/>
          </w:tcPr>
          <w:p w14:paraId="23420512" w14:textId="26F76491"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36C9500B" w14:textId="6FC2D841" w:rsidR="00DD27A5" w:rsidRPr="00B24EA3" w:rsidRDefault="00DD27A5" w:rsidP="00DD27A5">
            <w:pPr>
              <w:jc w:val="center"/>
              <w:rPr>
                <w:color w:val="000000"/>
                <w:sz w:val="20"/>
              </w:rPr>
            </w:pPr>
            <w:r>
              <w:rPr>
                <w:color w:val="000000"/>
                <w:sz w:val="20"/>
              </w:rPr>
              <w:t> </w:t>
            </w:r>
          </w:p>
        </w:tc>
        <w:tc>
          <w:tcPr>
            <w:tcW w:w="866" w:type="dxa"/>
            <w:tcBorders>
              <w:top w:val="nil"/>
              <w:left w:val="nil"/>
              <w:bottom w:val="single" w:sz="4" w:space="0" w:color="auto"/>
              <w:right w:val="single" w:sz="4" w:space="0" w:color="auto"/>
            </w:tcBorders>
            <w:shd w:val="clear" w:color="auto" w:fill="auto"/>
            <w:noWrap/>
            <w:vAlign w:val="center"/>
            <w:hideMark/>
          </w:tcPr>
          <w:p w14:paraId="64107AEE" w14:textId="12B9F2A5" w:rsidR="00DD27A5" w:rsidRPr="00B24EA3" w:rsidRDefault="00DD27A5" w:rsidP="00DD27A5">
            <w:pPr>
              <w:jc w:val="center"/>
              <w:rPr>
                <w:color w:val="000000"/>
                <w:sz w:val="20"/>
              </w:rPr>
            </w:pPr>
            <w:r>
              <w:rPr>
                <w:color w:val="000000"/>
                <w:sz w:val="20"/>
              </w:rPr>
              <w:t>9,1</w:t>
            </w:r>
          </w:p>
        </w:tc>
        <w:tc>
          <w:tcPr>
            <w:tcW w:w="766" w:type="dxa"/>
            <w:tcBorders>
              <w:top w:val="nil"/>
              <w:left w:val="nil"/>
              <w:bottom w:val="single" w:sz="4" w:space="0" w:color="auto"/>
              <w:right w:val="single" w:sz="4" w:space="0" w:color="auto"/>
            </w:tcBorders>
            <w:shd w:val="clear" w:color="auto" w:fill="auto"/>
            <w:noWrap/>
            <w:vAlign w:val="center"/>
            <w:hideMark/>
          </w:tcPr>
          <w:p w14:paraId="6748DA7E" w14:textId="0E3C24AD" w:rsidR="00DD27A5" w:rsidRPr="00B24EA3" w:rsidRDefault="00DD27A5" w:rsidP="00DD27A5">
            <w:pPr>
              <w:jc w:val="center"/>
              <w:rPr>
                <w:color w:val="000000"/>
                <w:sz w:val="20"/>
              </w:rPr>
            </w:pPr>
            <w:r>
              <w:rPr>
                <w:color w:val="000000"/>
                <w:sz w:val="20"/>
              </w:rPr>
              <w:t>13,6</w:t>
            </w:r>
          </w:p>
        </w:tc>
        <w:tc>
          <w:tcPr>
            <w:tcW w:w="967" w:type="dxa"/>
            <w:tcBorders>
              <w:top w:val="nil"/>
              <w:left w:val="nil"/>
              <w:bottom w:val="single" w:sz="4" w:space="0" w:color="auto"/>
              <w:right w:val="single" w:sz="4" w:space="0" w:color="auto"/>
            </w:tcBorders>
            <w:shd w:val="clear" w:color="auto" w:fill="auto"/>
            <w:noWrap/>
            <w:vAlign w:val="center"/>
            <w:hideMark/>
          </w:tcPr>
          <w:p w14:paraId="70F31266" w14:textId="26E0F7F9" w:rsidR="00DD27A5" w:rsidRPr="00B24EA3" w:rsidRDefault="00DD27A5" w:rsidP="00DD27A5">
            <w:pPr>
              <w:jc w:val="center"/>
              <w:rPr>
                <w:color w:val="000000"/>
                <w:sz w:val="20"/>
              </w:rPr>
            </w:pPr>
            <w:r>
              <w:rPr>
                <w:color w:val="000000"/>
                <w:sz w:val="20"/>
              </w:rPr>
              <w:t>31,8</w:t>
            </w:r>
          </w:p>
        </w:tc>
      </w:tr>
      <w:tr w:rsidR="00DD27A5" w:rsidRPr="00B24EA3" w14:paraId="375B3E34" w14:textId="77777777" w:rsidTr="008916A4">
        <w:trPr>
          <w:trHeight w:val="12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973DB39" w14:textId="77777777" w:rsidR="00DD27A5" w:rsidRPr="00B24EA3" w:rsidRDefault="00DD27A5" w:rsidP="00DD27A5">
            <w:pPr>
              <w:jc w:val="center"/>
              <w:rPr>
                <w:color w:val="000000"/>
                <w:sz w:val="20"/>
              </w:rPr>
            </w:pPr>
            <w:r w:rsidRPr="00B24EA3">
              <w:rPr>
                <w:color w:val="000000"/>
                <w:sz w:val="20"/>
              </w:rPr>
              <w:t>4</w:t>
            </w:r>
          </w:p>
        </w:tc>
        <w:tc>
          <w:tcPr>
            <w:tcW w:w="1513" w:type="dxa"/>
            <w:tcBorders>
              <w:top w:val="nil"/>
              <w:left w:val="nil"/>
              <w:bottom w:val="single" w:sz="4" w:space="0" w:color="auto"/>
              <w:right w:val="single" w:sz="4" w:space="0" w:color="auto"/>
            </w:tcBorders>
            <w:shd w:val="clear" w:color="000000" w:fill="FFFF00"/>
            <w:vAlign w:val="center"/>
            <w:hideMark/>
          </w:tcPr>
          <w:p w14:paraId="2CADE22A" w14:textId="77777777" w:rsidR="00DD27A5" w:rsidRPr="00B24EA3" w:rsidRDefault="00DD27A5" w:rsidP="00DD27A5">
            <w:pPr>
              <w:jc w:val="center"/>
              <w:rPr>
                <w:color w:val="000000"/>
                <w:sz w:val="20"/>
              </w:rPr>
            </w:pPr>
            <w:r w:rsidRPr="00B24EA3">
              <w:rPr>
                <w:color w:val="000000"/>
                <w:sz w:val="20"/>
              </w:rPr>
              <w:t>Реконструкция и строительство сетей водопровода, в том числе:</w:t>
            </w:r>
          </w:p>
        </w:tc>
        <w:tc>
          <w:tcPr>
            <w:tcW w:w="992" w:type="dxa"/>
            <w:tcBorders>
              <w:top w:val="nil"/>
              <w:left w:val="nil"/>
              <w:bottom w:val="single" w:sz="4" w:space="0" w:color="auto"/>
              <w:right w:val="single" w:sz="4" w:space="0" w:color="auto"/>
            </w:tcBorders>
            <w:shd w:val="clear" w:color="000000" w:fill="FFFF00"/>
            <w:noWrap/>
            <w:vAlign w:val="center"/>
            <w:hideMark/>
          </w:tcPr>
          <w:p w14:paraId="25CA3189"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000000" w:fill="FFFF00"/>
            <w:noWrap/>
            <w:vAlign w:val="center"/>
            <w:hideMark/>
          </w:tcPr>
          <w:p w14:paraId="58DB2B29" w14:textId="4F93DF71" w:rsidR="00DD27A5" w:rsidRPr="00B24EA3" w:rsidRDefault="00DD27A5" w:rsidP="00DD27A5">
            <w:pPr>
              <w:jc w:val="center"/>
              <w:rPr>
                <w:color w:val="000000"/>
                <w:sz w:val="20"/>
              </w:rPr>
            </w:pPr>
            <w:r>
              <w:rPr>
                <w:color w:val="000000"/>
                <w:sz w:val="20"/>
              </w:rPr>
              <w:t>0,0</w:t>
            </w:r>
          </w:p>
        </w:tc>
        <w:tc>
          <w:tcPr>
            <w:tcW w:w="992" w:type="dxa"/>
            <w:tcBorders>
              <w:top w:val="nil"/>
              <w:left w:val="nil"/>
              <w:bottom w:val="single" w:sz="4" w:space="0" w:color="auto"/>
              <w:right w:val="single" w:sz="4" w:space="0" w:color="auto"/>
            </w:tcBorders>
            <w:shd w:val="clear" w:color="000000" w:fill="FFFF00"/>
            <w:noWrap/>
            <w:vAlign w:val="center"/>
            <w:hideMark/>
          </w:tcPr>
          <w:p w14:paraId="6B13AE4A" w14:textId="6B1F9C76" w:rsidR="00DD27A5" w:rsidRPr="00B24EA3" w:rsidRDefault="00DD27A5" w:rsidP="00DD27A5">
            <w:pPr>
              <w:jc w:val="center"/>
              <w:rPr>
                <w:color w:val="000000"/>
                <w:sz w:val="20"/>
              </w:rPr>
            </w:pPr>
            <w:r>
              <w:rPr>
                <w:color w:val="000000"/>
                <w:sz w:val="20"/>
              </w:rPr>
              <w:t>862,9</w:t>
            </w:r>
          </w:p>
        </w:tc>
        <w:tc>
          <w:tcPr>
            <w:tcW w:w="766" w:type="dxa"/>
            <w:tcBorders>
              <w:top w:val="nil"/>
              <w:left w:val="nil"/>
              <w:bottom w:val="single" w:sz="4" w:space="0" w:color="auto"/>
              <w:right w:val="single" w:sz="4" w:space="0" w:color="auto"/>
            </w:tcBorders>
            <w:shd w:val="clear" w:color="000000" w:fill="FFFF00"/>
            <w:noWrap/>
            <w:vAlign w:val="center"/>
            <w:hideMark/>
          </w:tcPr>
          <w:p w14:paraId="6D124A63" w14:textId="54A34788" w:rsidR="00DD27A5" w:rsidRPr="00B24EA3" w:rsidRDefault="00DD27A5" w:rsidP="00DD27A5">
            <w:pPr>
              <w:jc w:val="center"/>
              <w:rPr>
                <w:color w:val="000000"/>
                <w:sz w:val="20"/>
              </w:rPr>
            </w:pPr>
            <w:r>
              <w:rPr>
                <w:color w:val="000000"/>
                <w:sz w:val="20"/>
              </w:rPr>
              <w:t>282,0</w:t>
            </w:r>
          </w:p>
        </w:tc>
        <w:tc>
          <w:tcPr>
            <w:tcW w:w="793" w:type="dxa"/>
            <w:tcBorders>
              <w:top w:val="nil"/>
              <w:left w:val="nil"/>
              <w:bottom w:val="single" w:sz="4" w:space="0" w:color="auto"/>
              <w:right w:val="single" w:sz="4" w:space="0" w:color="auto"/>
            </w:tcBorders>
            <w:shd w:val="clear" w:color="000000" w:fill="FFFF00"/>
            <w:noWrap/>
            <w:vAlign w:val="center"/>
            <w:hideMark/>
          </w:tcPr>
          <w:p w14:paraId="71BC9B64" w14:textId="60CCEAEC" w:rsidR="00DD27A5" w:rsidRPr="00B24EA3" w:rsidRDefault="00DD27A5" w:rsidP="00DD27A5">
            <w:pPr>
              <w:jc w:val="center"/>
              <w:rPr>
                <w:color w:val="000000"/>
                <w:sz w:val="20"/>
              </w:rPr>
            </w:pPr>
            <w:r>
              <w:rPr>
                <w:color w:val="000000"/>
                <w:sz w:val="20"/>
              </w:rPr>
              <w:t>586,0</w:t>
            </w:r>
          </w:p>
        </w:tc>
        <w:tc>
          <w:tcPr>
            <w:tcW w:w="992" w:type="dxa"/>
            <w:tcBorders>
              <w:top w:val="nil"/>
              <w:left w:val="nil"/>
              <w:bottom w:val="single" w:sz="4" w:space="0" w:color="auto"/>
              <w:right w:val="single" w:sz="4" w:space="0" w:color="auto"/>
            </w:tcBorders>
            <w:shd w:val="clear" w:color="000000" w:fill="FFFF00"/>
            <w:noWrap/>
            <w:vAlign w:val="center"/>
            <w:hideMark/>
          </w:tcPr>
          <w:p w14:paraId="6BA24D07" w14:textId="07A6BDD7" w:rsidR="00DD27A5" w:rsidRPr="00B24EA3" w:rsidRDefault="00DD27A5" w:rsidP="00DD27A5">
            <w:pPr>
              <w:jc w:val="center"/>
              <w:rPr>
                <w:color w:val="000000"/>
                <w:sz w:val="20"/>
              </w:rPr>
            </w:pPr>
            <w:r>
              <w:rPr>
                <w:color w:val="000000"/>
                <w:sz w:val="20"/>
              </w:rPr>
              <w:t>0,0</w:t>
            </w:r>
          </w:p>
        </w:tc>
        <w:tc>
          <w:tcPr>
            <w:tcW w:w="866" w:type="dxa"/>
            <w:tcBorders>
              <w:top w:val="nil"/>
              <w:left w:val="nil"/>
              <w:bottom w:val="single" w:sz="4" w:space="0" w:color="auto"/>
              <w:right w:val="single" w:sz="4" w:space="0" w:color="auto"/>
            </w:tcBorders>
            <w:shd w:val="clear" w:color="000000" w:fill="FFFF00"/>
            <w:noWrap/>
            <w:vAlign w:val="center"/>
            <w:hideMark/>
          </w:tcPr>
          <w:p w14:paraId="4C71EF91" w14:textId="43540F1A" w:rsidR="00DD27A5" w:rsidRPr="00B24EA3" w:rsidRDefault="00DD27A5" w:rsidP="00DD27A5">
            <w:pPr>
              <w:jc w:val="center"/>
              <w:rPr>
                <w:color w:val="000000"/>
                <w:sz w:val="20"/>
              </w:rPr>
            </w:pPr>
            <w:r>
              <w:rPr>
                <w:color w:val="000000"/>
                <w:sz w:val="20"/>
              </w:rPr>
              <w:t>1730,3</w:t>
            </w:r>
          </w:p>
        </w:tc>
        <w:tc>
          <w:tcPr>
            <w:tcW w:w="766" w:type="dxa"/>
            <w:tcBorders>
              <w:top w:val="nil"/>
              <w:left w:val="nil"/>
              <w:bottom w:val="single" w:sz="4" w:space="0" w:color="auto"/>
              <w:right w:val="single" w:sz="4" w:space="0" w:color="auto"/>
            </w:tcBorders>
            <w:shd w:val="clear" w:color="000000" w:fill="FFFF00"/>
            <w:noWrap/>
            <w:vAlign w:val="center"/>
            <w:hideMark/>
          </w:tcPr>
          <w:p w14:paraId="4A00686A" w14:textId="0BDBB233" w:rsidR="00DD27A5" w:rsidRPr="00B24EA3" w:rsidRDefault="00DD27A5" w:rsidP="00DD27A5">
            <w:pPr>
              <w:jc w:val="center"/>
              <w:rPr>
                <w:color w:val="000000"/>
                <w:sz w:val="20"/>
              </w:rPr>
            </w:pPr>
            <w:r>
              <w:rPr>
                <w:color w:val="000000"/>
                <w:sz w:val="20"/>
              </w:rPr>
              <w:t>1093,0</w:t>
            </w:r>
          </w:p>
        </w:tc>
        <w:tc>
          <w:tcPr>
            <w:tcW w:w="967" w:type="dxa"/>
            <w:tcBorders>
              <w:top w:val="nil"/>
              <w:left w:val="nil"/>
              <w:bottom w:val="single" w:sz="4" w:space="0" w:color="auto"/>
              <w:right w:val="single" w:sz="4" w:space="0" w:color="auto"/>
            </w:tcBorders>
            <w:shd w:val="clear" w:color="000000" w:fill="FFFF00"/>
            <w:noWrap/>
            <w:vAlign w:val="center"/>
            <w:hideMark/>
          </w:tcPr>
          <w:p w14:paraId="0CB28314" w14:textId="48B137C8" w:rsidR="00DD27A5" w:rsidRPr="00B24EA3" w:rsidRDefault="00DD27A5" w:rsidP="00DD27A5">
            <w:pPr>
              <w:jc w:val="center"/>
              <w:rPr>
                <w:color w:val="000000"/>
                <w:sz w:val="20"/>
              </w:rPr>
            </w:pPr>
            <w:r>
              <w:rPr>
                <w:color w:val="000000"/>
                <w:sz w:val="20"/>
              </w:rPr>
              <w:t>2824,0</w:t>
            </w:r>
          </w:p>
        </w:tc>
      </w:tr>
      <w:tr w:rsidR="00DD27A5" w:rsidRPr="00B24EA3" w14:paraId="3ADFCBBE"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26E239D" w14:textId="77777777" w:rsidR="00DD27A5" w:rsidRPr="00B24EA3" w:rsidRDefault="00DD27A5" w:rsidP="00DD27A5">
            <w:pPr>
              <w:jc w:val="center"/>
              <w:rPr>
                <w:color w:val="000000"/>
                <w:sz w:val="20"/>
              </w:rPr>
            </w:pPr>
            <w:r w:rsidRPr="00B24EA3">
              <w:rPr>
                <w:color w:val="000000"/>
                <w:sz w:val="20"/>
              </w:rPr>
              <w:t>.4.1</w:t>
            </w:r>
          </w:p>
        </w:tc>
        <w:tc>
          <w:tcPr>
            <w:tcW w:w="1513" w:type="dxa"/>
            <w:tcBorders>
              <w:top w:val="nil"/>
              <w:left w:val="nil"/>
              <w:bottom w:val="single" w:sz="4" w:space="0" w:color="auto"/>
              <w:right w:val="single" w:sz="4" w:space="0" w:color="auto"/>
            </w:tcBorders>
            <w:shd w:val="clear" w:color="auto" w:fill="auto"/>
            <w:noWrap/>
            <w:vAlign w:val="center"/>
            <w:hideMark/>
          </w:tcPr>
          <w:p w14:paraId="165905E5" w14:textId="4D6D9527" w:rsidR="00DD27A5" w:rsidRPr="00B24EA3" w:rsidRDefault="00DD27A5" w:rsidP="00DD27A5">
            <w:pPr>
              <w:jc w:val="center"/>
              <w:rPr>
                <w:color w:val="000000"/>
                <w:sz w:val="20"/>
              </w:rPr>
            </w:pPr>
            <w:r>
              <w:rPr>
                <w:color w:val="00000A"/>
                <w:sz w:val="20"/>
              </w:rPr>
              <w:t>Водозабор в д.Егорьевка</w:t>
            </w:r>
          </w:p>
        </w:tc>
        <w:tc>
          <w:tcPr>
            <w:tcW w:w="992" w:type="dxa"/>
            <w:tcBorders>
              <w:top w:val="nil"/>
              <w:left w:val="nil"/>
              <w:bottom w:val="single" w:sz="4" w:space="0" w:color="auto"/>
              <w:right w:val="single" w:sz="4" w:space="0" w:color="auto"/>
            </w:tcBorders>
            <w:shd w:val="clear" w:color="auto" w:fill="auto"/>
            <w:noWrap/>
            <w:vAlign w:val="center"/>
            <w:hideMark/>
          </w:tcPr>
          <w:p w14:paraId="7043DD15"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768565FD" w14:textId="47A4A6C8" w:rsidR="00DD27A5" w:rsidRPr="00B24EA3" w:rsidRDefault="00DD27A5" w:rsidP="00DD27A5">
            <w:pPr>
              <w:jc w:val="center"/>
              <w:rPr>
                <w:color w:val="000000"/>
                <w:sz w:val="20"/>
              </w:rPr>
            </w:pPr>
            <w:r>
              <w:rPr>
                <w:color w:val="000000"/>
                <w:sz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76A68262" w14:textId="7DAB99EF" w:rsidR="00DD27A5" w:rsidRPr="00B24EA3" w:rsidRDefault="00DD27A5" w:rsidP="00DD27A5">
            <w:pPr>
              <w:jc w:val="center"/>
              <w:rPr>
                <w:color w:val="000000"/>
                <w:sz w:val="20"/>
              </w:rPr>
            </w:pPr>
            <w:r>
              <w:rPr>
                <w:color w:val="000000"/>
                <w:sz w:val="20"/>
              </w:rPr>
              <w:t>575,28</w:t>
            </w:r>
          </w:p>
        </w:tc>
        <w:tc>
          <w:tcPr>
            <w:tcW w:w="766" w:type="dxa"/>
            <w:tcBorders>
              <w:top w:val="nil"/>
              <w:left w:val="nil"/>
              <w:bottom w:val="single" w:sz="4" w:space="0" w:color="auto"/>
              <w:right w:val="single" w:sz="4" w:space="0" w:color="auto"/>
            </w:tcBorders>
            <w:shd w:val="clear" w:color="auto" w:fill="auto"/>
            <w:noWrap/>
            <w:vAlign w:val="center"/>
            <w:hideMark/>
          </w:tcPr>
          <w:p w14:paraId="6CE4E3F5" w14:textId="3E0CC5E1" w:rsidR="00DD27A5" w:rsidRPr="00B24EA3" w:rsidRDefault="00DD27A5" w:rsidP="00DD27A5">
            <w:pPr>
              <w:jc w:val="center"/>
              <w:rPr>
                <w:color w:val="000000"/>
                <w:sz w:val="20"/>
              </w:rPr>
            </w:pPr>
            <w:r>
              <w:rPr>
                <w:color w:val="000000"/>
                <w:sz w:val="20"/>
              </w:rPr>
              <w:t>0</w:t>
            </w:r>
          </w:p>
        </w:tc>
        <w:tc>
          <w:tcPr>
            <w:tcW w:w="793" w:type="dxa"/>
            <w:tcBorders>
              <w:top w:val="nil"/>
              <w:left w:val="nil"/>
              <w:bottom w:val="single" w:sz="4" w:space="0" w:color="auto"/>
              <w:right w:val="single" w:sz="4" w:space="0" w:color="auto"/>
            </w:tcBorders>
            <w:shd w:val="clear" w:color="auto" w:fill="auto"/>
            <w:noWrap/>
            <w:vAlign w:val="center"/>
            <w:hideMark/>
          </w:tcPr>
          <w:p w14:paraId="240A1FAC" w14:textId="03760BAD" w:rsidR="00DD27A5" w:rsidRPr="00B24EA3" w:rsidRDefault="00DD27A5" w:rsidP="00DD27A5">
            <w:pPr>
              <w:jc w:val="center"/>
              <w:rPr>
                <w:color w:val="000000"/>
                <w:sz w:val="20"/>
              </w:rPr>
            </w:pPr>
            <w:r>
              <w:rPr>
                <w:color w:val="000000"/>
                <w:sz w:val="20"/>
              </w:rPr>
              <w:t>586,02</w:t>
            </w:r>
          </w:p>
        </w:tc>
        <w:tc>
          <w:tcPr>
            <w:tcW w:w="992" w:type="dxa"/>
            <w:tcBorders>
              <w:top w:val="nil"/>
              <w:left w:val="nil"/>
              <w:bottom w:val="single" w:sz="4" w:space="0" w:color="auto"/>
              <w:right w:val="single" w:sz="4" w:space="0" w:color="auto"/>
            </w:tcBorders>
            <w:shd w:val="clear" w:color="auto" w:fill="auto"/>
            <w:noWrap/>
            <w:vAlign w:val="center"/>
            <w:hideMark/>
          </w:tcPr>
          <w:p w14:paraId="336DD217" w14:textId="47755BE7" w:rsidR="00DD27A5" w:rsidRPr="00B24EA3" w:rsidRDefault="00DD27A5" w:rsidP="00DD27A5">
            <w:pPr>
              <w:jc w:val="center"/>
              <w:rPr>
                <w:color w:val="000000"/>
                <w:sz w:val="20"/>
              </w:rPr>
            </w:pPr>
            <w:r>
              <w:rPr>
                <w:color w:val="000000"/>
                <w:sz w:val="20"/>
              </w:rPr>
              <w:t>0</w:t>
            </w:r>
          </w:p>
        </w:tc>
        <w:tc>
          <w:tcPr>
            <w:tcW w:w="866" w:type="dxa"/>
            <w:tcBorders>
              <w:top w:val="nil"/>
              <w:left w:val="nil"/>
              <w:bottom w:val="single" w:sz="4" w:space="0" w:color="auto"/>
              <w:right w:val="single" w:sz="4" w:space="0" w:color="auto"/>
            </w:tcBorders>
            <w:shd w:val="clear" w:color="auto" w:fill="auto"/>
            <w:noWrap/>
            <w:vAlign w:val="center"/>
            <w:hideMark/>
          </w:tcPr>
          <w:p w14:paraId="17219692" w14:textId="28F5CE37" w:rsidR="00DD27A5" w:rsidRPr="00B24EA3" w:rsidRDefault="00DD27A5" w:rsidP="00DD27A5">
            <w:pPr>
              <w:jc w:val="center"/>
              <w:rPr>
                <w:color w:val="000000"/>
                <w:sz w:val="20"/>
              </w:rPr>
            </w:pPr>
            <w:r>
              <w:rPr>
                <w:color w:val="000000"/>
                <w:sz w:val="20"/>
              </w:rPr>
              <w:t>1161,3</w:t>
            </w:r>
          </w:p>
        </w:tc>
        <w:tc>
          <w:tcPr>
            <w:tcW w:w="766" w:type="dxa"/>
            <w:tcBorders>
              <w:top w:val="nil"/>
              <w:left w:val="nil"/>
              <w:bottom w:val="single" w:sz="4" w:space="0" w:color="auto"/>
              <w:right w:val="single" w:sz="4" w:space="0" w:color="auto"/>
            </w:tcBorders>
            <w:shd w:val="clear" w:color="auto" w:fill="auto"/>
            <w:noWrap/>
            <w:vAlign w:val="center"/>
            <w:hideMark/>
          </w:tcPr>
          <w:p w14:paraId="7E9A2D30" w14:textId="634F5142" w:rsidR="00DD27A5" w:rsidRPr="00B24EA3" w:rsidRDefault="00DD27A5" w:rsidP="00DD27A5">
            <w:pPr>
              <w:jc w:val="center"/>
              <w:rPr>
                <w:color w:val="000000"/>
                <w:sz w:val="20"/>
              </w:rPr>
            </w:pPr>
            <w:r>
              <w:rPr>
                <w:color w:val="000000"/>
                <w:sz w:val="20"/>
              </w:rPr>
              <w:t>728,7</w:t>
            </w:r>
          </w:p>
        </w:tc>
        <w:tc>
          <w:tcPr>
            <w:tcW w:w="967" w:type="dxa"/>
            <w:tcBorders>
              <w:top w:val="nil"/>
              <w:left w:val="nil"/>
              <w:bottom w:val="single" w:sz="4" w:space="0" w:color="auto"/>
              <w:right w:val="single" w:sz="4" w:space="0" w:color="auto"/>
            </w:tcBorders>
            <w:shd w:val="clear" w:color="auto" w:fill="auto"/>
            <w:noWrap/>
            <w:vAlign w:val="center"/>
            <w:hideMark/>
          </w:tcPr>
          <w:p w14:paraId="7BC47595" w14:textId="4C1FC81C" w:rsidR="00DD27A5" w:rsidRPr="00B24EA3" w:rsidRDefault="00DD27A5" w:rsidP="00DD27A5">
            <w:pPr>
              <w:jc w:val="center"/>
              <w:rPr>
                <w:color w:val="000000"/>
                <w:sz w:val="20"/>
              </w:rPr>
            </w:pPr>
            <w:r>
              <w:rPr>
                <w:color w:val="000000"/>
                <w:sz w:val="20"/>
              </w:rPr>
              <w:t>1890</w:t>
            </w:r>
          </w:p>
        </w:tc>
      </w:tr>
      <w:tr w:rsidR="00DD27A5" w:rsidRPr="00B24EA3" w14:paraId="54D4B9A7"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698002E" w14:textId="77777777" w:rsidR="00DD27A5" w:rsidRPr="00B24EA3" w:rsidRDefault="00DD27A5" w:rsidP="00DD27A5">
            <w:pPr>
              <w:jc w:val="center"/>
              <w:rPr>
                <w:color w:val="000000"/>
                <w:sz w:val="20"/>
              </w:rPr>
            </w:pPr>
            <w:r w:rsidRPr="00B24EA3">
              <w:rPr>
                <w:color w:val="000000"/>
                <w:sz w:val="20"/>
              </w:rPr>
              <w:t>.4.2</w:t>
            </w:r>
          </w:p>
        </w:tc>
        <w:tc>
          <w:tcPr>
            <w:tcW w:w="1513" w:type="dxa"/>
            <w:tcBorders>
              <w:top w:val="nil"/>
              <w:left w:val="nil"/>
              <w:bottom w:val="single" w:sz="4" w:space="0" w:color="auto"/>
              <w:right w:val="single" w:sz="4" w:space="0" w:color="auto"/>
            </w:tcBorders>
            <w:shd w:val="clear" w:color="auto" w:fill="auto"/>
            <w:noWrap/>
            <w:vAlign w:val="center"/>
            <w:hideMark/>
          </w:tcPr>
          <w:p w14:paraId="004BBB7B" w14:textId="1742C363" w:rsidR="00DD27A5" w:rsidRPr="00B24EA3" w:rsidRDefault="00DD27A5" w:rsidP="00DD27A5">
            <w:pPr>
              <w:jc w:val="center"/>
              <w:rPr>
                <w:color w:val="000000"/>
                <w:sz w:val="20"/>
              </w:rPr>
            </w:pPr>
            <w:r>
              <w:rPr>
                <w:color w:val="00000A"/>
                <w:sz w:val="20"/>
              </w:rPr>
              <w:t xml:space="preserve">Водозабор в </w:t>
            </w:r>
            <w:proofErr w:type="spellStart"/>
            <w:r>
              <w:rPr>
                <w:color w:val="00000A"/>
                <w:sz w:val="20"/>
              </w:rPr>
              <w:t>с.Вознесеновка</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74641E32"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3FE74D11" w14:textId="6E8287A7" w:rsidR="00DD27A5" w:rsidRPr="00B24EA3" w:rsidRDefault="00DD27A5" w:rsidP="00DD27A5">
            <w:pPr>
              <w:jc w:val="center"/>
              <w:rPr>
                <w:color w:val="000000"/>
                <w:sz w:val="20"/>
              </w:rPr>
            </w:pPr>
            <w:r>
              <w:rPr>
                <w:color w:val="000000"/>
                <w:sz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784526E" w14:textId="751E0B61" w:rsidR="00DD27A5" w:rsidRPr="00B24EA3" w:rsidRDefault="00DD27A5" w:rsidP="00DD27A5">
            <w:pPr>
              <w:jc w:val="center"/>
              <w:rPr>
                <w:color w:val="000000"/>
                <w:sz w:val="20"/>
              </w:rPr>
            </w:pPr>
            <w:r>
              <w:rPr>
                <w:color w:val="000000"/>
                <w:sz w:val="20"/>
              </w:rPr>
              <w:t>287,64</w:t>
            </w:r>
          </w:p>
        </w:tc>
        <w:tc>
          <w:tcPr>
            <w:tcW w:w="766" w:type="dxa"/>
            <w:tcBorders>
              <w:top w:val="nil"/>
              <w:left w:val="nil"/>
              <w:bottom w:val="single" w:sz="4" w:space="0" w:color="auto"/>
              <w:right w:val="single" w:sz="4" w:space="0" w:color="auto"/>
            </w:tcBorders>
            <w:shd w:val="clear" w:color="auto" w:fill="auto"/>
            <w:noWrap/>
            <w:vAlign w:val="center"/>
            <w:hideMark/>
          </w:tcPr>
          <w:p w14:paraId="1A5B03DB" w14:textId="62BCC246" w:rsidR="00DD27A5" w:rsidRPr="00B24EA3" w:rsidRDefault="00DD27A5" w:rsidP="00DD27A5">
            <w:pPr>
              <w:jc w:val="center"/>
              <w:rPr>
                <w:color w:val="000000"/>
                <w:sz w:val="20"/>
              </w:rPr>
            </w:pPr>
            <w:r>
              <w:rPr>
                <w:color w:val="000000"/>
                <w:sz w:val="20"/>
              </w:rPr>
              <w:t>282</w:t>
            </w:r>
          </w:p>
        </w:tc>
        <w:tc>
          <w:tcPr>
            <w:tcW w:w="793" w:type="dxa"/>
            <w:tcBorders>
              <w:top w:val="nil"/>
              <w:left w:val="nil"/>
              <w:bottom w:val="single" w:sz="4" w:space="0" w:color="auto"/>
              <w:right w:val="single" w:sz="4" w:space="0" w:color="auto"/>
            </w:tcBorders>
            <w:shd w:val="clear" w:color="auto" w:fill="auto"/>
            <w:noWrap/>
            <w:vAlign w:val="center"/>
            <w:hideMark/>
          </w:tcPr>
          <w:p w14:paraId="30AF9D62" w14:textId="0DEEFBEF" w:rsidR="00DD27A5" w:rsidRPr="00B24EA3" w:rsidRDefault="00DD27A5" w:rsidP="00DD27A5">
            <w:pPr>
              <w:jc w:val="center"/>
              <w:rPr>
                <w:color w:val="000000"/>
                <w:sz w:val="20"/>
              </w:rPr>
            </w:pPr>
            <w:r>
              <w:rPr>
                <w:color w:val="000000"/>
                <w:sz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C35949D" w14:textId="541A2474" w:rsidR="00DD27A5" w:rsidRPr="00B24EA3" w:rsidRDefault="00DD27A5" w:rsidP="00DD27A5">
            <w:pPr>
              <w:jc w:val="center"/>
              <w:rPr>
                <w:color w:val="000000"/>
                <w:sz w:val="20"/>
              </w:rPr>
            </w:pPr>
            <w:r>
              <w:rPr>
                <w:color w:val="000000"/>
                <w:sz w:val="20"/>
              </w:rPr>
              <w:t>0</w:t>
            </w:r>
          </w:p>
        </w:tc>
        <w:tc>
          <w:tcPr>
            <w:tcW w:w="866" w:type="dxa"/>
            <w:tcBorders>
              <w:top w:val="nil"/>
              <w:left w:val="nil"/>
              <w:bottom w:val="single" w:sz="4" w:space="0" w:color="auto"/>
              <w:right w:val="single" w:sz="4" w:space="0" w:color="auto"/>
            </w:tcBorders>
            <w:shd w:val="clear" w:color="auto" w:fill="auto"/>
            <w:noWrap/>
            <w:vAlign w:val="center"/>
            <w:hideMark/>
          </w:tcPr>
          <w:p w14:paraId="0E9326FA" w14:textId="25DE8144" w:rsidR="00DD27A5" w:rsidRPr="00B24EA3" w:rsidRDefault="00DD27A5" w:rsidP="00DD27A5">
            <w:pPr>
              <w:jc w:val="center"/>
              <w:rPr>
                <w:color w:val="000000"/>
                <w:sz w:val="20"/>
              </w:rPr>
            </w:pPr>
            <w:r>
              <w:rPr>
                <w:color w:val="000000"/>
                <w:sz w:val="20"/>
              </w:rPr>
              <w:t>569</w:t>
            </w:r>
          </w:p>
        </w:tc>
        <w:tc>
          <w:tcPr>
            <w:tcW w:w="766" w:type="dxa"/>
            <w:tcBorders>
              <w:top w:val="nil"/>
              <w:left w:val="nil"/>
              <w:bottom w:val="single" w:sz="4" w:space="0" w:color="auto"/>
              <w:right w:val="single" w:sz="4" w:space="0" w:color="auto"/>
            </w:tcBorders>
            <w:shd w:val="clear" w:color="auto" w:fill="auto"/>
            <w:noWrap/>
            <w:vAlign w:val="center"/>
            <w:hideMark/>
          </w:tcPr>
          <w:p w14:paraId="3E4AF36D" w14:textId="1D73D69A" w:rsidR="00DD27A5" w:rsidRPr="00B24EA3" w:rsidRDefault="00DD27A5" w:rsidP="00DD27A5">
            <w:pPr>
              <w:jc w:val="center"/>
              <w:rPr>
                <w:color w:val="000000"/>
                <w:sz w:val="20"/>
              </w:rPr>
            </w:pPr>
            <w:r>
              <w:rPr>
                <w:color w:val="000000"/>
                <w:sz w:val="20"/>
              </w:rPr>
              <w:t>364,3</w:t>
            </w:r>
          </w:p>
        </w:tc>
        <w:tc>
          <w:tcPr>
            <w:tcW w:w="967" w:type="dxa"/>
            <w:tcBorders>
              <w:top w:val="nil"/>
              <w:left w:val="nil"/>
              <w:bottom w:val="single" w:sz="4" w:space="0" w:color="auto"/>
              <w:right w:val="single" w:sz="4" w:space="0" w:color="auto"/>
            </w:tcBorders>
            <w:shd w:val="clear" w:color="auto" w:fill="auto"/>
            <w:noWrap/>
            <w:vAlign w:val="center"/>
            <w:hideMark/>
          </w:tcPr>
          <w:p w14:paraId="5C6975B0" w14:textId="187730CD" w:rsidR="00DD27A5" w:rsidRPr="00B24EA3" w:rsidRDefault="00DD27A5" w:rsidP="00DD27A5">
            <w:pPr>
              <w:jc w:val="center"/>
              <w:rPr>
                <w:color w:val="000000"/>
                <w:sz w:val="20"/>
              </w:rPr>
            </w:pPr>
            <w:r>
              <w:rPr>
                <w:color w:val="000000"/>
                <w:sz w:val="20"/>
              </w:rPr>
              <w:t>934</w:t>
            </w:r>
          </w:p>
        </w:tc>
      </w:tr>
      <w:tr w:rsidR="00DD27A5" w:rsidRPr="00B24EA3" w14:paraId="21218A41" w14:textId="77777777" w:rsidTr="008916A4">
        <w:trPr>
          <w:trHeight w:val="300"/>
          <w:jc w:val="center"/>
        </w:trPr>
        <w:tc>
          <w:tcPr>
            <w:tcW w:w="567" w:type="dxa"/>
            <w:tcBorders>
              <w:top w:val="nil"/>
              <w:left w:val="single" w:sz="4" w:space="0" w:color="auto"/>
              <w:bottom w:val="single" w:sz="4" w:space="0" w:color="auto"/>
              <w:right w:val="single" w:sz="4" w:space="0" w:color="auto"/>
            </w:tcBorders>
            <w:shd w:val="clear" w:color="000000" w:fill="FFFF00"/>
            <w:noWrap/>
            <w:vAlign w:val="center"/>
            <w:hideMark/>
          </w:tcPr>
          <w:p w14:paraId="796CEF7C" w14:textId="77777777" w:rsidR="00DD27A5" w:rsidRPr="00B24EA3" w:rsidRDefault="00DD27A5" w:rsidP="00DD27A5">
            <w:pPr>
              <w:jc w:val="center"/>
              <w:rPr>
                <w:color w:val="000000"/>
                <w:sz w:val="20"/>
              </w:rPr>
            </w:pPr>
            <w:r w:rsidRPr="00B24EA3">
              <w:rPr>
                <w:color w:val="000000"/>
                <w:sz w:val="20"/>
              </w:rPr>
              <w:t> </w:t>
            </w:r>
          </w:p>
        </w:tc>
        <w:tc>
          <w:tcPr>
            <w:tcW w:w="1513" w:type="dxa"/>
            <w:tcBorders>
              <w:top w:val="nil"/>
              <w:left w:val="nil"/>
              <w:bottom w:val="single" w:sz="4" w:space="0" w:color="auto"/>
              <w:right w:val="single" w:sz="4" w:space="0" w:color="auto"/>
            </w:tcBorders>
            <w:shd w:val="clear" w:color="000000" w:fill="FFFF00"/>
            <w:noWrap/>
            <w:vAlign w:val="center"/>
            <w:hideMark/>
          </w:tcPr>
          <w:p w14:paraId="632C70A4" w14:textId="77777777" w:rsidR="00DD27A5" w:rsidRPr="00B24EA3" w:rsidRDefault="00DD27A5" w:rsidP="00DD27A5">
            <w:pPr>
              <w:jc w:val="center"/>
              <w:rPr>
                <w:color w:val="000000"/>
                <w:sz w:val="20"/>
              </w:rPr>
            </w:pPr>
            <w:r w:rsidRPr="00B24EA3">
              <w:rPr>
                <w:color w:val="000000"/>
                <w:sz w:val="20"/>
              </w:rPr>
              <w:t xml:space="preserve">Всего по  </w:t>
            </w:r>
            <w:proofErr w:type="gramStart"/>
            <w:r w:rsidRPr="00B24EA3">
              <w:rPr>
                <w:color w:val="000000"/>
                <w:sz w:val="20"/>
              </w:rPr>
              <w:t>СВ</w:t>
            </w:r>
            <w:proofErr w:type="gramEnd"/>
          </w:p>
        </w:tc>
        <w:tc>
          <w:tcPr>
            <w:tcW w:w="992" w:type="dxa"/>
            <w:tcBorders>
              <w:top w:val="nil"/>
              <w:left w:val="nil"/>
              <w:bottom w:val="single" w:sz="4" w:space="0" w:color="auto"/>
              <w:right w:val="single" w:sz="4" w:space="0" w:color="auto"/>
            </w:tcBorders>
            <w:shd w:val="clear" w:color="000000" w:fill="FFFF00"/>
            <w:noWrap/>
            <w:vAlign w:val="center"/>
            <w:hideMark/>
          </w:tcPr>
          <w:p w14:paraId="3AEA2283" w14:textId="77777777" w:rsidR="00DD27A5" w:rsidRPr="00B24EA3" w:rsidRDefault="00DD27A5" w:rsidP="00DD27A5">
            <w:pPr>
              <w:jc w:val="center"/>
              <w:rPr>
                <w:color w:val="000000"/>
                <w:sz w:val="20"/>
              </w:rPr>
            </w:pPr>
            <w:proofErr w:type="spellStart"/>
            <w:r w:rsidRPr="00B24EA3">
              <w:rPr>
                <w:color w:val="000000"/>
                <w:sz w:val="20"/>
              </w:rPr>
              <w:t>т</w:t>
            </w:r>
            <w:proofErr w:type="gramStart"/>
            <w:r w:rsidRPr="00B24EA3">
              <w:rPr>
                <w:color w:val="000000"/>
                <w:sz w:val="20"/>
              </w:rPr>
              <w:t>.р</w:t>
            </w:r>
            <w:proofErr w:type="gramEnd"/>
            <w:r w:rsidRPr="00B24EA3">
              <w:rPr>
                <w:color w:val="000000"/>
                <w:sz w:val="20"/>
              </w:rPr>
              <w:t>уб</w:t>
            </w:r>
            <w:proofErr w:type="spellEnd"/>
          </w:p>
        </w:tc>
        <w:tc>
          <w:tcPr>
            <w:tcW w:w="709" w:type="dxa"/>
            <w:tcBorders>
              <w:top w:val="nil"/>
              <w:left w:val="nil"/>
              <w:bottom w:val="single" w:sz="4" w:space="0" w:color="auto"/>
              <w:right w:val="single" w:sz="4" w:space="0" w:color="auto"/>
            </w:tcBorders>
            <w:shd w:val="clear" w:color="000000" w:fill="FFFF00"/>
            <w:noWrap/>
            <w:vAlign w:val="center"/>
            <w:hideMark/>
          </w:tcPr>
          <w:p w14:paraId="433ADAC0" w14:textId="72B22A5B" w:rsidR="00DD27A5" w:rsidRPr="00B24EA3" w:rsidRDefault="00DD27A5" w:rsidP="00DD27A5">
            <w:pPr>
              <w:jc w:val="center"/>
              <w:rPr>
                <w:color w:val="000000"/>
                <w:sz w:val="20"/>
              </w:rPr>
            </w:pPr>
            <w:r>
              <w:rPr>
                <w:color w:val="000000"/>
                <w:sz w:val="18"/>
                <w:szCs w:val="18"/>
              </w:rPr>
              <w:t>89</w:t>
            </w:r>
          </w:p>
        </w:tc>
        <w:tc>
          <w:tcPr>
            <w:tcW w:w="992" w:type="dxa"/>
            <w:tcBorders>
              <w:top w:val="nil"/>
              <w:left w:val="nil"/>
              <w:bottom w:val="single" w:sz="4" w:space="0" w:color="auto"/>
              <w:right w:val="single" w:sz="4" w:space="0" w:color="auto"/>
            </w:tcBorders>
            <w:shd w:val="clear" w:color="000000" w:fill="FFFF00"/>
            <w:noWrap/>
            <w:vAlign w:val="center"/>
            <w:hideMark/>
          </w:tcPr>
          <w:p w14:paraId="43E6C573" w14:textId="54625284" w:rsidR="00DD27A5" w:rsidRPr="00B24EA3" w:rsidRDefault="00DD27A5" w:rsidP="00DD27A5">
            <w:pPr>
              <w:jc w:val="center"/>
              <w:rPr>
                <w:color w:val="000000"/>
                <w:sz w:val="20"/>
              </w:rPr>
            </w:pPr>
            <w:r>
              <w:rPr>
                <w:color w:val="000000"/>
                <w:sz w:val="18"/>
                <w:szCs w:val="18"/>
              </w:rPr>
              <w:t>5372,02</w:t>
            </w:r>
          </w:p>
        </w:tc>
        <w:tc>
          <w:tcPr>
            <w:tcW w:w="766" w:type="dxa"/>
            <w:tcBorders>
              <w:top w:val="nil"/>
              <w:left w:val="nil"/>
              <w:bottom w:val="single" w:sz="4" w:space="0" w:color="auto"/>
              <w:right w:val="single" w:sz="4" w:space="0" w:color="auto"/>
            </w:tcBorders>
            <w:shd w:val="clear" w:color="000000" w:fill="FFFF00"/>
            <w:noWrap/>
            <w:vAlign w:val="center"/>
            <w:hideMark/>
          </w:tcPr>
          <w:p w14:paraId="0731B47B" w14:textId="57934F48" w:rsidR="00DD27A5" w:rsidRPr="00B24EA3" w:rsidRDefault="00DD27A5" w:rsidP="00DD27A5">
            <w:pPr>
              <w:jc w:val="center"/>
              <w:rPr>
                <w:color w:val="000000"/>
                <w:sz w:val="20"/>
              </w:rPr>
            </w:pPr>
            <w:r>
              <w:rPr>
                <w:color w:val="000000"/>
                <w:sz w:val="18"/>
                <w:szCs w:val="18"/>
              </w:rPr>
              <w:t>387,7</w:t>
            </w:r>
          </w:p>
        </w:tc>
        <w:tc>
          <w:tcPr>
            <w:tcW w:w="793" w:type="dxa"/>
            <w:tcBorders>
              <w:top w:val="nil"/>
              <w:left w:val="nil"/>
              <w:bottom w:val="single" w:sz="4" w:space="0" w:color="auto"/>
              <w:right w:val="single" w:sz="4" w:space="0" w:color="auto"/>
            </w:tcBorders>
            <w:shd w:val="clear" w:color="000000" w:fill="FFFF00"/>
            <w:noWrap/>
            <w:vAlign w:val="center"/>
            <w:hideMark/>
          </w:tcPr>
          <w:p w14:paraId="18E59526" w14:textId="6CD44554" w:rsidR="00DD27A5" w:rsidRPr="00B24EA3" w:rsidRDefault="00DD27A5" w:rsidP="00DD27A5">
            <w:pPr>
              <w:jc w:val="center"/>
              <w:rPr>
                <w:color w:val="000000"/>
                <w:sz w:val="20"/>
              </w:rPr>
            </w:pPr>
            <w:r>
              <w:rPr>
                <w:color w:val="000000"/>
                <w:sz w:val="18"/>
                <w:szCs w:val="18"/>
              </w:rPr>
              <w:t>586,02</w:t>
            </w:r>
          </w:p>
        </w:tc>
        <w:tc>
          <w:tcPr>
            <w:tcW w:w="992" w:type="dxa"/>
            <w:tcBorders>
              <w:top w:val="nil"/>
              <w:left w:val="nil"/>
              <w:bottom w:val="single" w:sz="4" w:space="0" w:color="auto"/>
              <w:right w:val="single" w:sz="4" w:space="0" w:color="auto"/>
            </w:tcBorders>
            <w:shd w:val="clear" w:color="000000" w:fill="FFFF00"/>
            <w:noWrap/>
            <w:vAlign w:val="center"/>
            <w:hideMark/>
          </w:tcPr>
          <w:p w14:paraId="3A978AB4" w14:textId="62000A49" w:rsidR="00DD27A5" w:rsidRPr="00B24EA3" w:rsidRDefault="00DD27A5" w:rsidP="00DD27A5">
            <w:pPr>
              <w:jc w:val="center"/>
              <w:rPr>
                <w:color w:val="000000"/>
                <w:sz w:val="20"/>
              </w:rPr>
            </w:pPr>
            <w:r>
              <w:rPr>
                <w:color w:val="000000"/>
                <w:sz w:val="18"/>
                <w:szCs w:val="18"/>
              </w:rPr>
              <w:t>0</w:t>
            </w:r>
          </w:p>
        </w:tc>
        <w:tc>
          <w:tcPr>
            <w:tcW w:w="866" w:type="dxa"/>
            <w:tcBorders>
              <w:top w:val="nil"/>
              <w:left w:val="nil"/>
              <w:bottom w:val="single" w:sz="4" w:space="0" w:color="auto"/>
              <w:right w:val="single" w:sz="4" w:space="0" w:color="auto"/>
            </w:tcBorders>
            <w:shd w:val="clear" w:color="000000" w:fill="FFFF00"/>
            <w:noWrap/>
            <w:vAlign w:val="center"/>
            <w:hideMark/>
          </w:tcPr>
          <w:p w14:paraId="62B0E232" w14:textId="6B6F6838" w:rsidR="00DD27A5" w:rsidRPr="00B24EA3" w:rsidRDefault="00DD27A5" w:rsidP="00DD27A5">
            <w:pPr>
              <w:jc w:val="center"/>
              <w:rPr>
                <w:color w:val="000000"/>
                <w:sz w:val="20"/>
              </w:rPr>
            </w:pPr>
            <w:r>
              <w:rPr>
                <w:color w:val="000000"/>
                <w:sz w:val="18"/>
                <w:szCs w:val="18"/>
              </w:rPr>
              <w:t>6434,1</w:t>
            </w:r>
          </w:p>
        </w:tc>
        <w:tc>
          <w:tcPr>
            <w:tcW w:w="766" w:type="dxa"/>
            <w:tcBorders>
              <w:top w:val="nil"/>
              <w:left w:val="nil"/>
              <w:bottom w:val="single" w:sz="4" w:space="0" w:color="auto"/>
              <w:right w:val="single" w:sz="4" w:space="0" w:color="auto"/>
            </w:tcBorders>
            <w:shd w:val="clear" w:color="000000" w:fill="FFFF00"/>
            <w:noWrap/>
            <w:vAlign w:val="center"/>
            <w:hideMark/>
          </w:tcPr>
          <w:p w14:paraId="36E28AF5" w14:textId="4EE640B7" w:rsidR="00DD27A5" w:rsidRPr="00B24EA3" w:rsidRDefault="00DD27A5" w:rsidP="00DD27A5">
            <w:pPr>
              <w:jc w:val="center"/>
              <w:rPr>
                <w:color w:val="000000"/>
                <w:sz w:val="20"/>
              </w:rPr>
            </w:pPr>
            <w:r>
              <w:rPr>
                <w:color w:val="000000"/>
                <w:sz w:val="18"/>
                <w:szCs w:val="18"/>
              </w:rPr>
              <w:t>1349,4</w:t>
            </w:r>
          </w:p>
        </w:tc>
        <w:tc>
          <w:tcPr>
            <w:tcW w:w="967" w:type="dxa"/>
            <w:tcBorders>
              <w:top w:val="nil"/>
              <w:left w:val="nil"/>
              <w:bottom w:val="single" w:sz="4" w:space="0" w:color="auto"/>
              <w:right w:val="single" w:sz="4" w:space="0" w:color="auto"/>
            </w:tcBorders>
            <w:shd w:val="clear" w:color="000000" w:fill="FFFF00"/>
            <w:noWrap/>
            <w:vAlign w:val="center"/>
            <w:hideMark/>
          </w:tcPr>
          <w:p w14:paraId="2BF996F9" w14:textId="2396E46B" w:rsidR="00DD27A5" w:rsidRPr="00B24EA3" w:rsidRDefault="00DD27A5" w:rsidP="00DD27A5">
            <w:pPr>
              <w:jc w:val="center"/>
              <w:rPr>
                <w:color w:val="000000"/>
                <w:sz w:val="20"/>
              </w:rPr>
            </w:pPr>
            <w:r>
              <w:rPr>
                <w:color w:val="000000"/>
                <w:sz w:val="18"/>
                <w:szCs w:val="18"/>
              </w:rPr>
              <w:t>7988,0</w:t>
            </w:r>
          </w:p>
        </w:tc>
      </w:tr>
    </w:tbl>
    <w:p w14:paraId="4B029797" w14:textId="77777777" w:rsidR="00B24EA3" w:rsidRDefault="00B24EA3" w:rsidP="004419F7">
      <w:pPr>
        <w:jc w:val="both"/>
      </w:pPr>
    </w:p>
    <w:p w14:paraId="659961B8" w14:textId="77777777" w:rsidR="00014B09" w:rsidRDefault="00014B09" w:rsidP="004419F7">
      <w:pPr>
        <w:pStyle w:val="222"/>
        <w:spacing w:after="0" w:line="240" w:lineRule="auto"/>
        <w:ind w:left="0"/>
        <w:jc w:val="both"/>
        <w:rPr>
          <w:lang w:val="ru-RU"/>
        </w:rPr>
      </w:pPr>
    </w:p>
    <w:p w14:paraId="0CCCE17F" w14:textId="0DDED275" w:rsidR="00014B09" w:rsidRPr="008916A4" w:rsidRDefault="003331AA" w:rsidP="004419F7">
      <w:pPr>
        <w:pStyle w:val="222"/>
        <w:spacing w:after="0" w:line="240" w:lineRule="auto"/>
        <w:ind w:left="0"/>
        <w:jc w:val="both"/>
        <w:rPr>
          <w:b/>
          <w:bCs/>
          <w:sz w:val="22"/>
          <w:szCs w:val="22"/>
          <w:lang w:val="ru-RU"/>
        </w:rPr>
      </w:pPr>
      <w:r>
        <w:rPr>
          <w:b/>
          <w:bCs/>
          <w:sz w:val="22"/>
          <w:szCs w:val="22"/>
        </w:rPr>
        <w:t>Таблица 6.</w:t>
      </w:r>
      <w:r>
        <w:rPr>
          <w:b/>
          <w:bCs/>
          <w:sz w:val="22"/>
          <w:szCs w:val="22"/>
          <w:lang w:val="ru-RU"/>
        </w:rPr>
        <w:t>5</w:t>
      </w:r>
      <w:r>
        <w:rPr>
          <w:b/>
          <w:bCs/>
          <w:sz w:val="22"/>
          <w:szCs w:val="22"/>
        </w:rPr>
        <w:t>. Финансовая оценка технических мероприятий   программы инвестиционных проектов</w:t>
      </w:r>
      <w:r w:rsidR="00B24EA3">
        <w:rPr>
          <w:b/>
          <w:bCs/>
          <w:sz w:val="22"/>
          <w:szCs w:val="22"/>
          <w:lang w:val="ru-RU"/>
        </w:rPr>
        <w:t xml:space="preserve"> по реконструкции  водопроводных сетей</w:t>
      </w:r>
      <w:r>
        <w:rPr>
          <w:b/>
          <w:bCs/>
          <w:sz w:val="22"/>
          <w:szCs w:val="22"/>
        </w:rPr>
        <w:t xml:space="preserve">  (202</w:t>
      </w:r>
      <w:r w:rsidR="00B24EA3">
        <w:rPr>
          <w:b/>
          <w:bCs/>
          <w:sz w:val="22"/>
          <w:szCs w:val="22"/>
          <w:lang w:val="ru-RU"/>
        </w:rPr>
        <w:t>4</w:t>
      </w:r>
      <w:r>
        <w:rPr>
          <w:b/>
          <w:bCs/>
          <w:sz w:val="22"/>
          <w:szCs w:val="22"/>
        </w:rPr>
        <w:t>-20</w:t>
      </w:r>
      <w:r>
        <w:rPr>
          <w:b/>
          <w:bCs/>
          <w:sz w:val="22"/>
          <w:szCs w:val="22"/>
          <w:lang w:val="ru-RU"/>
        </w:rPr>
        <w:t>3</w:t>
      </w:r>
      <w:r w:rsidR="00DD27A5">
        <w:rPr>
          <w:b/>
          <w:bCs/>
          <w:sz w:val="22"/>
          <w:szCs w:val="22"/>
          <w:lang w:val="ru-RU"/>
        </w:rPr>
        <w:t>3</w:t>
      </w:r>
      <w:r>
        <w:rPr>
          <w:b/>
          <w:bCs/>
          <w:sz w:val="22"/>
          <w:szCs w:val="22"/>
        </w:rPr>
        <w:t>годы)</w:t>
      </w:r>
      <w:r w:rsidR="008916A4">
        <w:rPr>
          <w:b/>
          <w:bCs/>
          <w:sz w:val="22"/>
          <w:szCs w:val="22"/>
          <w:lang w:val="ru-RU"/>
        </w:rPr>
        <w:t xml:space="preserve"> </w:t>
      </w:r>
      <w:r w:rsidR="008916A4">
        <w:rPr>
          <w:b/>
          <w:bCs/>
          <w:color w:val="000000"/>
          <w:sz w:val="20"/>
        </w:rPr>
        <w:t>с учётом НДС</w:t>
      </w:r>
    </w:p>
    <w:tbl>
      <w:tblPr>
        <w:tblW w:w="99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9"/>
        <w:gridCol w:w="851"/>
        <w:gridCol w:w="567"/>
        <w:gridCol w:w="1179"/>
        <w:gridCol w:w="628"/>
        <w:gridCol w:w="628"/>
        <w:gridCol w:w="628"/>
        <w:gridCol w:w="632"/>
        <w:gridCol w:w="664"/>
        <w:gridCol w:w="602"/>
        <w:gridCol w:w="815"/>
        <w:gridCol w:w="708"/>
        <w:gridCol w:w="755"/>
      </w:tblGrid>
      <w:tr w:rsidR="00DD27A5" w:rsidRPr="00A77208" w14:paraId="1EB574D2" w14:textId="77777777" w:rsidTr="00BA05DE">
        <w:trPr>
          <w:trHeight w:val="585"/>
          <w:jc w:val="center"/>
        </w:trPr>
        <w:tc>
          <w:tcPr>
            <w:tcW w:w="1289" w:type="dxa"/>
            <w:vMerge w:val="restart"/>
            <w:shd w:val="clear" w:color="auto" w:fill="auto"/>
            <w:vAlign w:val="center"/>
            <w:hideMark/>
          </w:tcPr>
          <w:p w14:paraId="71090FC8" w14:textId="77777777" w:rsidR="00DD27A5" w:rsidRPr="00A77208" w:rsidRDefault="00DD27A5" w:rsidP="00BA05DE">
            <w:pPr>
              <w:jc w:val="center"/>
              <w:rPr>
                <w:color w:val="000000"/>
                <w:sz w:val="18"/>
                <w:szCs w:val="18"/>
              </w:rPr>
            </w:pPr>
            <w:r w:rsidRPr="00A77208">
              <w:rPr>
                <w:color w:val="000000"/>
                <w:sz w:val="18"/>
                <w:szCs w:val="18"/>
              </w:rPr>
              <w:t>Наименование сети</w:t>
            </w:r>
          </w:p>
        </w:tc>
        <w:tc>
          <w:tcPr>
            <w:tcW w:w="851" w:type="dxa"/>
            <w:vMerge w:val="restart"/>
            <w:shd w:val="clear" w:color="auto" w:fill="auto"/>
            <w:vAlign w:val="center"/>
            <w:hideMark/>
          </w:tcPr>
          <w:p w14:paraId="03AF4FEA" w14:textId="77777777" w:rsidR="00DD27A5" w:rsidRPr="00A77208" w:rsidRDefault="00DD27A5" w:rsidP="00BA05DE">
            <w:pPr>
              <w:jc w:val="center"/>
              <w:rPr>
                <w:color w:val="000000"/>
                <w:sz w:val="18"/>
                <w:szCs w:val="18"/>
              </w:rPr>
            </w:pPr>
            <w:r w:rsidRPr="00A77208">
              <w:rPr>
                <w:color w:val="000000"/>
                <w:sz w:val="18"/>
                <w:szCs w:val="18"/>
              </w:rPr>
              <w:t>Диаметр (мм)</w:t>
            </w:r>
          </w:p>
        </w:tc>
        <w:tc>
          <w:tcPr>
            <w:tcW w:w="567" w:type="dxa"/>
            <w:vMerge w:val="restart"/>
            <w:shd w:val="clear" w:color="auto" w:fill="auto"/>
            <w:vAlign w:val="center"/>
            <w:hideMark/>
          </w:tcPr>
          <w:p w14:paraId="779978FB" w14:textId="77777777" w:rsidR="00DD27A5" w:rsidRPr="00A77208" w:rsidRDefault="00DD27A5" w:rsidP="00BA05DE">
            <w:pPr>
              <w:jc w:val="center"/>
              <w:rPr>
                <w:rFonts w:ascii="Calibri" w:hAnsi="Calibri" w:cs="Calibri"/>
                <w:color w:val="000000"/>
                <w:sz w:val="18"/>
                <w:szCs w:val="18"/>
              </w:rPr>
            </w:pPr>
            <w:proofErr w:type="spellStart"/>
            <w:r w:rsidRPr="00A77208">
              <w:rPr>
                <w:rFonts w:ascii="Calibri" w:hAnsi="Calibri" w:cs="Calibri"/>
                <w:color w:val="000000"/>
                <w:sz w:val="18"/>
                <w:szCs w:val="18"/>
              </w:rPr>
              <w:t>L,м</w:t>
            </w:r>
            <w:proofErr w:type="spellEnd"/>
          </w:p>
        </w:tc>
        <w:tc>
          <w:tcPr>
            <w:tcW w:w="1179" w:type="dxa"/>
            <w:vMerge w:val="restart"/>
            <w:shd w:val="clear" w:color="auto" w:fill="auto"/>
            <w:vAlign w:val="center"/>
            <w:hideMark/>
          </w:tcPr>
          <w:p w14:paraId="55C31F22" w14:textId="77777777" w:rsidR="00DD27A5" w:rsidRPr="00A77208" w:rsidRDefault="00DD27A5" w:rsidP="00BA05DE">
            <w:pPr>
              <w:jc w:val="center"/>
              <w:rPr>
                <w:color w:val="000000"/>
                <w:sz w:val="18"/>
                <w:szCs w:val="18"/>
              </w:rPr>
            </w:pPr>
            <w:r w:rsidRPr="00A77208">
              <w:rPr>
                <w:color w:val="000000"/>
                <w:sz w:val="18"/>
                <w:szCs w:val="18"/>
              </w:rPr>
              <w:t>Стоимость 1км с НДС (двухтрубное исполнение)</w:t>
            </w:r>
          </w:p>
        </w:tc>
        <w:tc>
          <w:tcPr>
            <w:tcW w:w="6060" w:type="dxa"/>
            <w:gridSpan w:val="9"/>
            <w:shd w:val="clear" w:color="auto" w:fill="auto"/>
            <w:vAlign w:val="center"/>
            <w:hideMark/>
          </w:tcPr>
          <w:p w14:paraId="398E2F32" w14:textId="77777777" w:rsidR="00DD27A5" w:rsidRPr="00A77208" w:rsidRDefault="00DD27A5" w:rsidP="00BA05DE">
            <w:pPr>
              <w:jc w:val="center"/>
              <w:rPr>
                <w:color w:val="000000"/>
                <w:sz w:val="18"/>
                <w:szCs w:val="18"/>
              </w:rPr>
            </w:pPr>
            <w:r w:rsidRPr="00A77208">
              <w:rPr>
                <w:color w:val="000000"/>
                <w:sz w:val="18"/>
                <w:szCs w:val="18"/>
              </w:rPr>
              <w:t xml:space="preserve">Период планирования, </w:t>
            </w:r>
            <w:proofErr w:type="spellStart"/>
            <w:r w:rsidRPr="00A77208">
              <w:rPr>
                <w:color w:val="000000"/>
                <w:sz w:val="18"/>
                <w:szCs w:val="18"/>
              </w:rPr>
              <w:t>п.м</w:t>
            </w:r>
            <w:proofErr w:type="spellEnd"/>
            <w:proofErr w:type="gramStart"/>
            <w:r w:rsidRPr="00A77208">
              <w:rPr>
                <w:color w:val="000000"/>
                <w:sz w:val="18"/>
                <w:szCs w:val="18"/>
              </w:rPr>
              <w:t>.(</w:t>
            </w:r>
            <w:proofErr w:type="gramEnd"/>
            <w:r w:rsidRPr="00A77208">
              <w:rPr>
                <w:color w:val="000000"/>
                <w:sz w:val="18"/>
                <w:szCs w:val="18"/>
              </w:rPr>
              <w:t>однотрубное исчисление)</w:t>
            </w:r>
          </w:p>
        </w:tc>
      </w:tr>
      <w:tr w:rsidR="00DD27A5" w:rsidRPr="00A77208" w14:paraId="78B9C6A3" w14:textId="77777777" w:rsidTr="00BA05DE">
        <w:trPr>
          <w:trHeight w:val="491"/>
          <w:jc w:val="center"/>
        </w:trPr>
        <w:tc>
          <w:tcPr>
            <w:tcW w:w="1289" w:type="dxa"/>
            <w:vMerge/>
            <w:vAlign w:val="center"/>
            <w:hideMark/>
          </w:tcPr>
          <w:p w14:paraId="324F6618" w14:textId="77777777" w:rsidR="00DD27A5" w:rsidRPr="00A77208" w:rsidRDefault="00DD27A5" w:rsidP="00BA05DE">
            <w:pPr>
              <w:jc w:val="center"/>
              <w:rPr>
                <w:color w:val="000000"/>
                <w:sz w:val="18"/>
                <w:szCs w:val="18"/>
              </w:rPr>
            </w:pPr>
          </w:p>
        </w:tc>
        <w:tc>
          <w:tcPr>
            <w:tcW w:w="851" w:type="dxa"/>
            <w:vMerge/>
            <w:vAlign w:val="center"/>
            <w:hideMark/>
          </w:tcPr>
          <w:p w14:paraId="2B0C7D56" w14:textId="77777777" w:rsidR="00DD27A5" w:rsidRPr="00A77208" w:rsidRDefault="00DD27A5" w:rsidP="00BA05DE">
            <w:pPr>
              <w:jc w:val="center"/>
              <w:rPr>
                <w:color w:val="000000"/>
                <w:sz w:val="18"/>
                <w:szCs w:val="18"/>
              </w:rPr>
            </w:pPr>
          </w:p>
        </w:tc>
        <w:tc>
          <w:tcPr>
            <w:tcW w:w="567" w:type="dxa"/>
            <w:vMerge/>
            <w:vAlign w:val="center"/>
            <w:hideMark/>
          </w:tcPr>
          <w:p w14:paraId="1931252F" w14:textId="77777777" w:rsidR="00DD27A5" w:rsidRPr="00A77208" w:rsidRDefault="00DD27A5" w:rsidP="00BA05DE">
            <w:pPr>
              <w:jc w:val="center"/>
              <w:rPr>
                <w:rFonts w:ascii="Calibri" w:hAnsi="Calibri" w:cs="Calibri"/>
                <w:color w:val="000000"/>
                <w:sz w:val="18"/>
                <w:szCs w:val="18"/>
              </w:rPr>
            </w:pPr>
          </w:p>
        </w:tc>
        <w:tc>
          <w:tcPr>
            <w:tcW w:w="1179" w:type="dxa"/>
            <w:vMerge/>
            <w:vAlign w:val="center"/>
            <w:hideMark/>
          </w:tcPr>
          <w:p w14:paraId="0D6C46DB" w14:textId="77777777" w:rsidR="00DD27A5" w:rsidRPr="00A77208" w:rsidRDefault="00DD27A5" w:rsidP="00BA05DE">
            <w:pPr>
              <w:jc w:val="center"/>
              <w:rPr>
                <w:color w:val="000000"/>
                <w:sz w:val="18"/>
                <w:szCs w:val="18"/>
              </w:rPr>
            </w:pPr>
          </w:p>
        </w:tc>
        <w:tc>
          <w:tcPr>
            <w:tcW w:w="628" w:type="dxa"/>
            <w:shd w:val="clear" w:color="auto" w:fill="auto"/>
            <w:noWrap/>
            <w:vAlign w:val="center"/>
            <w:hideMark/>
          </w:tcPr>
          <w:p w14:paraId="0DE6FDAD" w14:textId="77777777" w:rsidR="00DD27A5" w:rsidRPr="00A77208" w:rsidRDefault="00DD27A5" w:rsidP="00BA05DE">
            <w:pPr>
              <w:jc w:val="center"/>
              <w:rPr>
                <w:color w:val="000000"/>
                <w:sz w:val="18"/>
                <w:szCs w:val="18"/>
              </w:rPr>
            </w:pPr>
            <w:r w:rsidRPr="00A77208">
              <w:rPr>
                <w:color w:val="000000"/>
                <w:sz w:val="18"/>
                <w:szCs w:val="18"/>
              </w:rPr>
              <w:t>2022</w:t>
            </w:r>
          </w:p>
        </w:tc>
        <w:tc>
          <w:tcPr>
            <w:tcW w:w="628" w:type="dxa"/>
            <w:shd w:val="clear" w:color="auto" w:fill="auto"/>
            <w:noWrap/>
            <w:vAlign w:val="center"/>
            <w:hideMark/>
          </w:tcPr>
          <w:p w14:paraId="719E9F93" w14:textId="77777777" w:rsidR="00DD27A5" w:rsidRPr="00A77208" w:rsidRDefault="00DD27A5" w:rsidP="00BA05DE">
            <w:pPr>
              <w:jc w:val="center"/>
              <w:rPr>
                <w:color w:val="000000"/>
                <w:sz w:val="18"/>
                <w:szCs w:val="18"/>
              </w:rPr>
            </w:pPr>
            <w:r w:rsidRPr="00A77208">
              <w:rPr>
                <w:color w:val="000000"/>
                <w:sz w:val="18"/>
                <w:szCs w:val="18"/>
              </w:rPr>
              <w:t>2023</w:t>
            </w:r>
          </w:p>
        </w:tc>
        <w:tc>
          <w:tcPr>
            <w:tcW w:w="628" w:type="dxa"/>
            <w:shd w:val="clear" w:color="auto" w:fill="auto"/>
            <w:noWrap/>
            <w:vAlign w:val="center"/>
            <w:hideMark/>
          </w:tcPr>
          <w:p w14:paraId="6D5CC069" w14:textId="77777777" w:rsidR="00DD27A5" w:rsidRPr="00A77208" w:rsidRDefault="00DD27A5" w:rsidP="00BA05DE">
            <w:pPr>
              <w:jc w:val="center"/>
              <w:rPr>
                <w:color w:val="000000"/>
                <w:sz w:val="18"/>
                <w:szCs w:val="18"/>
              </w:rPr>
            </w:pPr>
            <w:r w:rsidRPr="00A77208">
              <w:rPr>
                <w:color w:val="000000"/>
                <w:sz w:val="18"/>
                <w:szCs w:val="18"/>
              </w:rPr>
              <w:t>2024</w:t>
            </w:r>
          </w:p>
        </w:tc>
        <w:tc>
          <w:tcPr>
            <w:tcW w:w="632" w:type="dxa"/>
            <w:shd w:val="clear" w:color="auto" w:fill="auto"/>
            <w:noWrap/>
            <w:vAlign w:val="center"/>
            <w:hideMark/>
          </w:tcPr>
          <w:p w14:paraId="1A4E7FA5" w14:textId="77777777" w:rsidR="00DD27A5" w:rsidRPr="00A77208" w:rsidRDefault="00DD27A5" w:rsidP="00BA05DE">
            <w:pPr>
              <w:jc w:val="center"/>
              <w:rPr>
                <w:color w:val="000000"/>
                <w:sz w:val="18"/>
                <w:szCs w:val="18"/>
              </w:rPr>
            </w:pPr>
            <w:r w:rsidRPr="00A77208">
              <w:rPr>
                <w:color w:val="000000"/>
                <w:sz w:val="18"/>
                <w:szCs w:val="18"/>
              </w:rPr>
              <w:t>2025</w:t>
            </w:r>
          </w:p>
        </w:tc>
        <w:tc>
          <w:tcPr>
            <w:tcW w:w="664" w:type="dxa"/>
            <w:shd w:val="clear" w:color="auto" w:fill="auto"/>
            <w:noWrap/>
            <w:vAlign w:val="center"/>
            <w:hideMark/>
          </w:tcPr>
          <w:p w14:paraId="5083AE63" w14:textId="77777777" w:rsidR="00DD27A5" w:rsidRPr="00A77208" w:rsidRDefault="00DD27A5" w:rsidP="00BA05DE">
            <w:pPr>
              <w:jc w:val="center"/>
              <w:rPr>
                <w:color w:val="000000"/>
                <w:sz w:val="18"/>
                <w:szCs w:val="18"/>
              </w:rPr>
            </w:pPr>
            <w:r w:rsidRPr="00A77208">
              <w:rPr>
                <w:color w:val="000000"/>
                <w:sz w:val="18"/>
                <w:szCs w:val="18"/>
              </w:rPr>
              <w:t>2026</w:t>
            </w:r>
          </w:p>
        </w:tc>
        <w:tc>
          <w:tcPr>
            <w:tcW w:w="602" w:type="dxa"/>
            <w:shd w:val="clear" w:color="auto" w:fill="auto"/>
            <w:noWrap/>
            <w:vAlign w:val="center"/>
            <w:hideMark/>
          </w:tcPr>
          <w:p w14:paraId="66C5F6CF" w14:textId="77777777" w:rsidR="00DD27A5" w:rsidRPr="00A77208" w:rsidRDefault="00DD27A5" w:rsidP="00BA05DE">
            <w:pPr>
              <w:jc w:val="center"/>
              <w:rPr>
                <w:color w:val="000000"/>
                <w:sz w:val="18"/>
                <w:szCs w:val="18"/>
              </w:rPr>
            </w:pPr>
            <w:r w:rsidRPr="00A77208">
              <w:rPr>
                <w:color w:val="000000"/>
                <w:sz w:val="18"/>
                <w:szCs w:val="18"/>
              </w:rPr>
              <w:t>2027</w:t>
            </w:r>
          </w:p>
        </w:tc>
        <w:tc>
          <w:tcPr>
            <w:tcW w:w="815" w:type="dxa"/>
            <w:shd w:val="clear" w:color="auto" w:fill="auto"/>
            <w:noWrap/>
            <w:vAlign w:val="center"/>
            <w:hideMark/>
          </w:tcPr>
          <w:p w14:paraId="539A6426" w14:textId="77777777" w:rsidR="00DD27A5" w:rsidRPr="00A77208" w:rsidRDefault="00DD27A5" w:rsidP="00BA05DE">
            <w:pPr>
              <w:jc w:val="center"/>
              <w:rPr>
                <w:color w:val="000000"/>
                <w:sz w:val="18"/>
                <w:szCs w:val="18"/>
              </w:rPr>
            </w:pPr>
            <w:r w:rsidRPr="00A77208">
              <w:rPr>
                <w:color w:val="000000"/>
                <w:sz w:val="18"/>
                <w:szCs w:val="18"/>
              </w:rPr>
              <w:t>2023-2027</w:t>
            </w:r>
          </w:p>
        </w:tc>
        <w:tc>
          <w:tcPr>
            <w:tcW w:w="708" w:type="dxa"/>
            <w:shd w:val="clear" w:color="auto" w:fill="auto"/>
            <w:noWrap/>
            <w:vAlign w:val="center"/>
            <w:hideMark/>
          </w:tcPr>
          <w:p w14:paraId="6500F6CB" w14:textId="77777777" w:rsidR="00DD27A5" w:rsidRPr="00A77208" w:rsidRDefault="00DD27A5" w:rsidP="00BA05DE">
            <w:pPr>
              <w:jc w:val="center"/>
              <w:rPr>
                <w:rFonts w:ascii="Calibri" w:hAnsi="Calibri" w:cs="Calibri"/>
                <w:color w:val="000000"/>
                <w:sz w:val="18"/>
                <w:szCs w:val="18"/>
              </w:rPr>
            </w:pPr>
            <w:r w:rsidRPr="00A77208">
              <w:rPr>
                <w:rFonts w:ascii="Calibri" w:hAnsi="Calibri" w:cs="Calibri"/>
                <w:color w:val="000000"/>
                <w:sz w:val="18"/>
                <w:szCs w:val="18"/>
              </w:rPr>
              <w:t>2028-2032</w:t>
            </w:r>
          </w:p>
        </w:tc>
        <w:tc>
          <w:tcPr>
            <w:tcW w:w="755" w:type="dxa"/>
            <w:shd w:val="clear" w:color="auto" w:fill="auto"/>
            <w:noWrap/>
            <w:vAlign w:val="center"/>
            <w:hideMark/>
          </w:tcPr>
          <w:p w14:paraId="7108C6A6" w14:textId="77777777" w:rsidR="00DD27A5" w:rsidRPr="00A77208" w:rsidRDefault="00DD27A5" w:rsidP="00BA05DE">
            <w:pPr>
              <w:jc w:val="center"/>
              <w:rPr>
                <w:rFonts w:ascii="Calibri" w:hAnsi="Calibri" w:cs="Calibri"/>
                <w:color w:val="000000"/>
                <w:sz w:val="18"/>
                <w:szCs w:val="18"/>
              </w:rPr>
            </w:pPr>
            <w:r w:rsidRPr="00A77208">
              <w:rPr>
                <w:rFonts w:ascii="Calibri" w:hAnsi="Calibri" w:cs="Calibri"/>
                <w:color w:val="000000"/>
                <w:sz w:val="18"/>
                <w:szCs w:val="18"/>
              </w:rPr>
              <w:t>Итого</w:t>
            </w:r>
          </w:p>
        </w:tc>
      </w:tr>
      <w:tr w:rsidR="00DD27A5" w:rsidRPr="00A77208" w14:paraId="46299E80" w14:textId="77777777" w:rsidTr="00BA05DE">
        <w:trPr>
          <w:trHeight w:val="429"/>
          <w:jc w:val="center"/>
        </w:trPr>
        <w:tc>
          <w:tcPr>
            <w:tcW w:w="1289" w:type="dxa"/>
            <w:vAlign w:val="center"/>
          </w:tcPr>
          <w:p w14:paraId="0A0650A2" w14:textId="77777777" w:rsidR="00DD27A5" w:rsidRPr="00A77208" w:rsidRDefault="00DD27A5" w:rsidP="00BA05DE">
            <w:pPr>
              <w:jc w:val="center"/>
              <w:rPr>
                <w:color w:val="000000"/>
                <w:sz w:val="18"/>
                <w:szCs w:val="18"/>
              </w:rPr>
            </w:pPr>
            <w:r w:rsidRPr="00A77208">
              <w:rPr>
                <w:color w:val="000000"/>
                <w:sz w:val="18"/>
                <w:szCs w:val="18"/>
              </w:rPr>
              <w:lastRenderedPageBreak/>
              <w:t>Инфляция нарастающим итогом</w:t>
            </w:r>
          </w:p>
        </w:tc>
        <w:tc>
          <w:tcPr>
            <w:tcW w:w="851" w:type="dxa"/>
            <w:vAlign w:val="center"/>
          </w:tcPr>
          <w:p w14:paraId="2F4FFC3E" w14:textId="77777777" w:rsidR="00DD27A5" w:rsidRPr="00A77208" w:rsidRDefault="00DD27A5" w:rsidP="00BA05DE">
            <w:pPr>
              <w:jc w:val="center"/>
              <w:rPr>
                <w:color w:val="000000"/>
                <w:sz w:val="18"/>
                <w:szCs w:val="18"/>
              </w:rPr>
            </w:pPr>
          </w:p>
        </w:tc>
        <w:tc>
          <w:tcPr>
            <w:tcW w:w="567" w:type="dxa"/>
            <w:vAlign w:val="center"/>
          </w:tcPr>
          <w:p w14:paraId="2A8CA281" w14:textId="77777777" w:rsidR="00DD27A5" w:rsidRPr="00A77208" w:rsidRDefault="00DD27A5" w:rsidP="00BA05DE">
            <w:pPr>
              <w:jc w:val="center"/>
              <w:rPr>
                <w:rFonts w:ascii="Calibri" w:hAnsi="Calibri" w:cs="Calibri"/>
                <w:color w:val="000000"/>
                <w:sz w:val="18"/>
                <w:szCs w:val="18"/>
              </w:rPr>
            </w:pPr>
          </w:p>
        </w:tc>
        <w:tc>
          <w:tcPr>
            <w:tcW w:w="1179" w:type="dxa"/>
            <w:vAlign w:val="center"/>
          </w:tcPr>
          <w:p w14:paraId="7042E961" w14:textId="77777777" w:rsidR="00DD27A5" w:rsidRPr="00A77208" w:rsidRDefault="00DD27A5" w:rsidP="00BA05DE">
            <w:pPr>
              <w:jc w:val="center"/>
              <w:rPr>
                <w:color w:val="000000"/>
                <w:sz w:val="18"/>
                <w:szCs w:val="18"/>
              </w:rPr>
            </w:pPr>
          </w:p>
        </w:tc>
        <w:tc>
          <w:tcPr>
            <w:tcW w:w="628" w:type="dxa"/>
            <w:shd w:val="clear" w:color="auto" w:fill="auto"/>
            <w:noWrap/>
            <w:vAlign w:val="center"/>
          </w:tcPr>
          <w:p w14:paraId="5200291F" w14:textId="77777777" w:rsidR="00DD27A5" w:rsidRPr="00A77208" w:rsidRDefault="00DD27A5" w:rsidP="00BA05DE">
            <w:pPr>
              <w:jc w:val="center"/>
              <w:rPr>
                <w:color w:val="000000"/>
                <w:sz w:val="18"/>
                <w:szCs w:val="18"/>
              </w:rPr>
            </w:pPr>
            <w:r w:rsidRPr="00A77208">
              <w:rPr>
                <w:color w:val="000000"/>
                <w:sz w:val="18"/>
                <w:szCs w:val="18"/>
              </w:rPr>
              <w:t>1,09</w:t>
            </w:r>
          </w:p>
        </w:tc>
        <w:tc>
          <w:tcPr>
            <w:tcW w:w="628" w:type="dxa"/>
            <w:shd w:val="clear" w:color="auto" w:fill="auto"/>
            <w:noWrap/>
            <w:vAlign w:val="center"/>
          </w:tcPr>
          <w:p w14:paraId="6B365FE7" w14:textId="77777777" w:rsidR="00DD27A5" w:rsidRPr="00A77208" w:rsidRDefault="00DD27A5" w:rsidP="00BA05DE">
            <w:pPr>
              <w:jc w:val="center"/>
              <w:rPr>
                <w:rFonts w:ascii="Calibri" w:hAnsi="Calibri" w:cs="Calibri"/>
                <w:color w:val="000000"/>
                <w:sz w:val="18"/>
                <w:szCs w:val="18"/>
              </w:rPr>
            </w:pPr>
            <w:r w:rsidRPr="00A77208">
              <w:rPr>
                <w:rFonts w:ascii="Calibri" w:hAnsi="Calibri" w:cs="Calibri"/>
                <w:color w:val="000000"/>
                <w:sz w:val="18"/>
                <w:szCs w:val="18"/>
              </w:rPr>
              <w:t>1,15</w:t>
            </w:r>
          </w:p>
        </w:tc>
        <w:tc>
          <w:tcPr>
            <w:tcW w:w="628" w:type="dxa"/>
            <w:shd w:val="clear" w:color="auto" w:fill="auto"/>
            <w:noWrap/>
            <w:vAlign w:val="center"/>
          </w:tcPr>
          <w:p w14:paraId="200A125D" w14:textId="77777777" w:rsidR="00DD27A5" w:rsidRPr="00A77208" w:rsidRDefault="00DD27A5" w:rsidP="00BA05DE">
            <w:pPr>
              <w:jc w:val="center"/>
              <w:rPr>
                <w:rFonts w:ascii="Calibri" w:hAnsi="Calibri" w:cs="Calibri"/>
                <w:color w:val="000000"/>
                <w:sz w:val="18"/>
                <w:szCs w:val="18"/>
              </w:rPr>
            </w:pPr>
            <w:r w:rsidRPr="00A77208">
              <w:rPr>
                <w:rFonts w:ascii="Calibri" w:hAnsi="Calibri" w:cs="Calibri"/>
                <w:color w:val="000000"/>
                <w:sz w:val="18"/>
                <w:szCs w:val="18"/>
              </w:rPr>
              <w:t>1,2</w:t>
            </w:r>
          </w:p>
        </w:tc>
        <w:tc>
          <w:tcPr>
            <w:tcW w:w="632" w:type="dxa"/>
            <w:shd w:val="clear" w:color="auto" w:fill="auto"/>
            <w:noWrap/>
            <w:vAlign w:val="center"/>
          </w:tcPr>
          <w:p w14:paraId="3D6F2D90" w14:textId="77777777" w:rsidR="00DD27A5" w:rsidRPr="00A77208" w:rsidRDefault="00DD27A5" w:rsidP="00BA05DE">
            <w:pPr>
              <w:jc w:val="center"/>
              <w:rPr>
                <w:rFonts w:ascii="Calibri" w:hAnsi="Calibri" w:cs="Calibri"/>
                <w:color w:val="000000"/>
                <w:sz w:val="18"/>
                <w:szCs w:val="18"/>
              </w:rPr>
            </w:pPr>
            <w:r w:rsidRPr="00A77208">
              <w:rPr>
                <w:rFonts w:ascii="Calibri" w:hAnsi="Calibri" w:cs="Calibri"/>
                <w:color w:val="000000"/>
                <w:sz w:val="18"/>
                <w:szCs w:val="18"/>
              </w:rPr>
              <w:t>1,25</w:t>
            </w:r>
          </w:p>
        </w:tc>
        <w:tc>
          <w:tcPr>
            <w:tcW w:w="664" w:type="dxa"/>
            <w:shd w:val="clear" w:color="auto" w:fill="auto"/>
            <w:noWrap/>
            <w:vAlign w:val="center"/>
          </w:tcPr>
          <w:p w14:paraId="6D33B47E" w14:textId="77777777" w:rsidR="00DD27A5" w:rsidRPr="00A77208" w:rsidRDefault="00DD27A5" w:rsidP="00BA05DE">
            <w:pPr>
              <w:jc w:val="center"/>
              <w:rPr>
                <w:rFonts w:ascii="Calibri" w:hAnsi="Calibri" w:cs="Calibri"/>
                <w:color w:val="000000"/>
                <w:sz w:val="18"/>
                <w:szCs w:val="18"/>
              </w:rPr>
            </w:pPr>
            <w:r w:rsidRPr="00A77208">
              <w:rPr>
                <w:rFonts w:ascii="Calibri" w:hAnsi="Calibri" w:cs="Calibri"/>
                <w:color w:val="000000"/>
                <w:sz w:val="18"/>
                <w:szCs w:val="18"/>
              </w:rPr>
              <w:t>1,3</w:t>
            </w:r>
          </w:p>
        </w:tc>
        <w:tc>
          <w:tcPr>
            <w:tcW w:w="602" w:type="dxa"/>
            <w:shd w:val="clear" w:color="auto" w:fill="auto"/>
            <w:noWrap/>
            <w:vAlign w:val="center"/>
          </w:tcPr>
          <w:p w14:paraId="73A0350A" w14:textId="77777777" w:rsidR="00DD27A5" w:rsidRPr="00A77208" w:rsidRDefault="00DD27A5" w:rsidP="00BA05DE">
            <w:pPr>
              <w:jc w:val="center"/>
              <w:rPr>
                <w:rFonts w:ascii="Calibri" w:hAnsi="Calibri" w:cs="Calibri"/>
                <w:color w:val="000000"/>
                <w:sz w:val="18"/>
                <w:szCs w:val="18"/>
              </w:rPr>
            </w:pPr>
            <w:r w:rsidRPr="00A77208">
              <w:rPr>
                <w:rFonts w:ascii="Calibri" w:hAnsi="Calibri" w:cs="Calibri"/>
                <w:color w:val="000000"/>
                <w:sz w:val="18"/>
                <w:szCs w:val="18"/>
              </w:rPr>
              <w:t>1,35</w:t>
            </w:r>
          </w:p>
        </w:tc>
        <w:tc>
          <w:tcPr>
            <w:tcW w:w="815" w:type="dxa"/>
            <w:shd w:val="clear" w:color="auto" w:fill="auto"/>
            <w:noWrap/>
            <w:vAlign w:val="center"/>
          </w:tcPr>
          <w:p w14:paraId="641FB6CB" w14:textId="77777777" w:rsidR="00DD27A5" w:rsidRPr="00A77208" w:rsidRDefault="00DD27A5" w:rsidP="00BA05DE">
            <w:pPr>
              <w:jc w:val="center"/>
              <w:rPr>
                <w:rFonts w:ascii="Calibri" w:hAnsi="Calibri" w:cs="Calibri"/>
                <w:color w:val="000000"/>
                <w:sz w:val="18"/>
                <w:szCs w:val="18"/>
              </w:rPr>
            </w:pPr>
          </w:p>
        </w:tc>
        <w:tc>
          <w:tcPr>
            <w:tcW w:w="708" w:type="dxa"/>
            <w:shd w:val="clear" w:color="auto" w:fill="auto"/>
            <w:noWrap/>
            <w:vAlign w:val="center"/>
          </w:tcPr>
          <w:p w14:paraId="2FB474D2" w14:textId="77777777" w:rsidR="00DD27A5" w:rsidRPr="00A77208" w:rsidRDefault="00DD27A5" w:rsidP="00BA05DE">
            <w:pPr>
              <w:jc w:val="center"/>
              <w:rPr>
                <w:color w:val="000000"/>
                <w:sz w:val="18"/>
                <w:szCs w:val="18"/>
              </w:rPr>
            </w:pPr>
            <w:r w:rsidRPr="00A77208">
              <w:rPr>
                <w:color w:val="000000"/>
                <w:sz w:val="18"/>
                <w:szCs w:val="18"/>
              </w:rPr>
              <w:t>1,52</w:t>
            </w:r>
          </w:p>
        </w:tc>
        <w:tc>
          <w:tcPr>
            <w:tcW w:w="755" w:type="dxa"/>
            <w:shd w:val="clear" w:color="auto" w:fill="auto"/>
            <w:noWrap/>
            <w:vAlign w:val="center"/>
          </w:tcPr>
          <w:p w14:paraId="38F2656B" w14:textId="77777777" w:rsidR="00DD27A5" w:rsidRPr="00A77208" w:rsidRDefault="00DD27A5" w:rsidP="00BA05DE">
            <w:pPr>
              <w:jc w:val="center"/>
              <w:rPr>
                <w:rFonts w:ascii="Calibri" w:hAnsi="Calibri" w:cs="Calibri"/>
                <w:color w:val="000000"/>
                <w:sz w:val="18"/>
                <w:szCs w:val="18"/>
              </w:rPr>
            </w:pPr>
          </w:p>
        </w:tc>
      </w:tr>
      <w:tr w:rsidR="00DD27A5" w:rsidRPr="00A77208" w14:paraId="06F734AC" w14:textId="77777777" w:rsidTr="00BA05DE">
        <w:trPr>
          <w:trHeight w:val="435"/>
          <w:jc w:val="center"/>
        </w:trPr>
        <w:tc>
          <w:tcPr>
            <w:tcW w:w="1289" w:type="dxa"/>
            <w:shd w:val="clear" w:color="auto" w:fill="auto"/>
            <w:vAlign w:val="center"/>
            <w:hideMark/>
          </w:tcPr>
          <w:p w14:paraId="45B26C2B" w14:textId="77777777" w:rsidR="00DD27A5" w:rsidRPr="00A77208" w:rsidRDefault="00DD27A5" w:rsidP="00BA05DE">
            <w:pPr>
              <w:jc w:val="center"/>
              <w:rPr>
                <w:color w:val="000000"/>
                <w:sz w:val="18"/>
                <w:szCs w:val="18"/>
              </w:rPr>
            </w:pPr>
            <w:r w:rsidRPr="00A77208">
              <w:rPr>
                <w:color w:val="000000"/>
                <w:sz w:val="18"/>
                <w:szCs w:val="18"/>
              </w:rPr>
              <w:t>1</w:t>
            </w:r>
          </w:p>
        </w:tc>
        <w:tc>
          <w:tcPr>
            <w:tcW w:w="2597" w:type="dxa"/>
            <w:gridSpan w:val="3"/>
            <w:shd w:val="clear" w:color="000000" w:fill="FFFF00"/>
            <w:vAlign w:val="center"/>
            <w:hideMark/>
          </w:tcPr>
          <w:p w14:paraId="68EC7507" w14:textId="77777777" w:rsidR="00DD27A5" w:rsidRPr="00A77208" w:rsidRDefault="00DD27A5" w:rsidP="00BA05DE">
            <w:pPr>
              <w:jc w:val="center"/>
              <w:rPr>
                <w:color w:val="000000"/>
                <w:sz w:val="18"/>
                <w:szCs w:val="18"/>
              </w:rPr>
            </w:pPr>
            <w:r w:rsidRPr="00A77208">
              <w:rPr>
                <w:color w:val="000000"/>
                <w:sz w:val="18"/>
                <w:szCs w:val="18"/>
              </w:rPr>
              <w:t xml:space="preserve">Водозабор в </w:t>
            </w:r>
            <w:r>
              <w:rPr>
                <w:color w:val="000000"/>
                <w:sz w:val="18"/>
                <w:szCs w:val="18"/>
              </w:rPr>
              <w:t>д.Егорьевка</w:t>
            </w:r>
          </w:p>
        </w:tc>
        <w:tc>
          <w:tcPr>
            <w:tcW w:w="628" w:type="dxa"/>
            <w:shd w:val="clear" w:color="000000" w:fill="FFFF00"/>
            <w:noWrap/>
            <w:vAlign w:val="center"/>
            <w:hideMark/>
          </w:tcPr>
          <w:p w14:paraId="52526B5A" w14:textId="77777777" w:rsidR="00DD27A5" w:rsidRPr="007A30E6" w:rsidRDefault="00DD27A5" w:rsidP="00BA05DE">
            <w:pPr>
              <w:jc w:val="center"/>
              <w:rPr>
                <w:color w:val="000000"/>
                <w:sz w:val="18"/>
                <w:szCs w:val="18"/>
              </w:rPr>
            </w:pPr>
            <w:r w:rsidRPr="007A30E6">
              <w:rPr>
                <w:color w:val="000000"/>
                <w:sz w:val="18"/>
                <w:szCs w:val="18"/>
              </w:rPr>
              <w:t>0,0</w:t>
            </w:r>
          </w:p>
        </w:tc>
        <w:tc>
          <w:tcPr>
            <w:tcW w:w="628" w:type="dxa"/>
            <w:shd w:val="clear" w:color="000000" w:fill="FFFF00"/>
            <w:noWrap/>
            <w:vAlign w:val="center"/>
            <w:hideMark/>
          </w:tcPr>
          <w:p w14:paraId="3EED456B" w14:textId="77777777" w:rsidR="00DD27A5" w:rsidRPr="007A30E6" w:rsidRDefault="00DD27A5" w:rsidP="00BA05DE">
            <w:pPr>
              <w:jc w:val="center"/>
              <w:rPr>
                <w:color w:val="000000"/>
                <w:sz w:val="18"/>
                <w:szCs w:val="18"/>
              </w:rPr>
            </w:pPr>
            <w:r w:rsidRPr="007A30E6">
              <w:rPr>
                <w:color w:val="000000"/>
                <w:sz w:val="18"/>
                <w:szCs w:val="18"/>
              </w:rPr>
              <w:t>0,0</w:t>
            </w:r>
          </w:p>
        </w:tc>
        <w:tc>
          <w:tcPr>
            <w:tcW w:w="628" w:type="dxa"/>
            <w:shd w:val="clear" w:color="000000" w:fill="FFFF00"/>
            <w:noWrap/>
            <w:vAlign w:val="center"/>
            <w:hideMark/>
          </w:tcPr>
          <w:p w14:paraId="2F8CFF07" w14:textId="77777777" w:rsidR="00DD27A5" w:rsidRPr="007A30E6" w:rsidRDefault="00DD27A5" w:rsidP="00BA05DE">
            <w:pPr>
              <w:jc w:val="center"/>
              <w:rPr>
                <w:color w:val="000000"/>
                <w:sz w:val="18"/>
                <w:szCs w:val="18"/>
              </w:rPr>
            </w:pPr>
            <w:r w:rsidRPr="007A30E6">
              <w:rPr>
                <w:color w:val="000000"/>
                <w:sz w:val="18"/>
                <w:szCs w:val="18"/>
              </w:rPr>
              <w:t>575,3</w:t>
            </w:r>
          </w:p>
        </w:tc>
        <w:tc>
          <w:tcPr>
            <w:tcW w:w="632" w:type="dxa"/>
            <w:shd w:val="clear" w:color="000000" w:fill="FFFF00"/>
            <w:noWrap/>
            <w:vAlign w:val="center"/>
            <w:hideMark/>
          </w:tcPr>
          <w:p w14:paraId="4F206B43" w14:textId="77777777" w:rsidR="00DD27A5" w:rsidRPr="007A30E6" w:rsidRDefault="00DD27A5" w:rsidP="00BA05DE">
            <w:pPr>
              <w:jc w:val="center"/>
              <w:rPr>
                <w:color w:val="000000"/>
                <w:sz w:val="18"/>
                <w:szCs w:val="18"/>
              </w:rPr>
            </w:pPr>
            <w:r w:rsidRPr="007A30E6">
              <w:rPr>
                <w:color w:val="000000"/>
                <w:sz w:val="18"/>
                <w:szCs w:val="18"/>
              </w:rPr>
              <w:t>0,0</w:t>
            </w:r>
          </w:p>
        </w:tc>
        <w:tc>
          <w:tcPr>
            <w:tcW w:w="664" w:type="dxa"/>
            <w:shd w:val="clear" w:color="000000" w:fill="FFFF00"/>
            <w:noWrap/>
            <w:vAlign w:val="center"/>
            <w:hideMark/>
          </w:tcPr>
          <w:p w14:paraId="29BFBA44" w14:textId="77777777" w:rsidR="00DD27A5" w:rsidRPr="007A30E6" w:rsidRDefault="00DD27A5" w:rsidP="00BA05DE">
            <w:pPr>
              <w:jc w:val="center"/>
              <w:rPr>
                <w:color w:val="000000"/>
                <w:sz w:val="18"/>
                <w:szCs w:val="18"/>
              </w:rPr>
            </w:pPr>
            <w:r w:rsidRPr="007A30E6">
              <w:rPr>
                <w:color w:val="000000"/>
                <w:sz w:val="18"/>
                <w:szCs w:val="18"/>
              </w:rPr>
              <w:t>586,0</w:t>
            </w:r>
          </w:p>
        </w:tc>
        <w:tc>
          <w:tcPr>
            <w:tcW w:w="602" w:type="dxa"/>
            <w:shd w:val="clear" w:color="000000" w:fill="FFFF00"/>
            <w:noWrap/>
            <w:vAlign w:val="center"/>
            <w:hideMark/>
          </w:tcPr>
          <w:p w14:paraId="3B597CC6" w14:textId="77777777" w:rsidR="00DD27A5" w:rsidRPr="007A30E6" w:rsidRDefault="00DD27A5" w:rsidP="00BA05DE">
            <w:pPr>
              <w:jc w:val="center"/>
              <w:rPr>
                <w:color w:val="000000"/>
                <w:sz w:val="18"/>
                <w:szCs w:val="18"/>
              </w:rPr>
            </w:pPr>
            <w:r w:rsidRPr="007A30E6">
              <w:rPr>
                <w:color w:val="000000"/>
                <w:sz w:val="18"/>
                <w:szCs w:val="18"/>
              </w:rPr>
              <w:t>0,0</w:t>
            </w:r>
          </w:p>
        </w:tc>
        <w:tc>
          <w:tcPr>
            <w:tcW w:w="815" w:type="dxa"/>
            <w:shd w:val="clear" w:color="000000" w:fill="FFFF00"/>
            <w:noWrap/>
            <w:vAlign w:val="center"/>
            <w:hideMark/>
          </w:tcPr>
          <w:p w14:paraId="73148900" w14:textId="77777777" w:rsidR="00DD27A5" w:rsidRPr="007A30E6" w:rsidRDefault="00DD27A5" w:rsidP="00BA05DE">
            <w:pPr>
              <w:jc w:val="center"/>
              <w:rPr>
                <w:color w:val="000000"/>
                <w:sz w:val="18"/>
                <w:szCs w:val="18"/>
              </w:rPr>
            </w:pPr>
            <w:r w:rsidRPr="007A30E6">
              <w:rPr>
                <w:color w:val="000000"/>
                <w:sz w:val="18"/>
                <w:szCs w:val="18"/>
              </w:rPr>
              <w:t>1161,3</w:t>
            </w:r>
          </w:p>
        </w:tc>
        <w:tc>
          <w:tcPr>
            <w:tcW w:w="708" w:type="dxa"/>
            <w:shd w:val="clear" w:color="000000" w:fill="FFFF00"/>
            <w:noWrap/>
            <w:vAlign w:val="center"/>
            <w:hideMark/>
          </w:tcPr>
          <w:p w14:paraId="75D8B35E" w14:textId="77777777" w:rsidR="00DD27A5" w:rsidRPr="007A30E6" w:rsidRDefault="00DD27A5" w:rsidP="00BA05DE">
            <w:pPr>
              <w:jc w:val="center"/>
              <w:rPr>
                <w:color w:val="000000"/>
                <w:sz w:val="18"/>
                <w:szCs w:val="18"/>
              </w:rPr>
            </w:pPr>
            <w:r w:rsidRPr="007A30E6">
              <w:rPr>
                <w:color w:val="000000"/>
                <w:sz w:val="18"/>
                <w:szCs w:val="18"/>
              </w:rPr>
              <w:t>728,7</w:t>
            </w:r>
          </w:p>
        </w:tc>
        <w:tc>
          <w:tcPr>
            <w:tcW w:w="755" w:type="dxa"/>
            <w:shd w:val="clear" w:color="000000" w:fill="FFFF00"/>
            <w:noWrap/>
            <w:vAlign w:val="center"/>
            <w:hideMark/>
          </w:tcPr>
          <w:p w14:paraId="15660C6B" w14:textId="77777777" w:rsidR="00DD27A5" w:rsidRPr="007A30E6" w:rsidRDefault="00DD27A5" w:rsidP="00BA05DE">
            <w:pPr>
              <w:jc w:val="center"/>
              <w:rPr>
                <w:color w:val="000000"/>
                <w:sz w:val="18"/>
                <w:szCs w:val="18"/>
              </w:rPr>
            </w:pPr>
            <w:r w:rsidRPr="007A30E6">
              <w:rPr>
                <w:color w:val="000000"/>
                <w:sz w:val="18"/>
                <w:szCs w:val="18"/>
              </w:rPr>
              <w:t>1890,0</w:t>
            </w:r>
          </w:p>
        </w:tc>
      </w:tr>
      <w:tr w:rsidR="00DD27A5" w:rsidRPr="00A77208" w14:paraId="036AC14E" w14:textId="77777777" w:rsidTr="00BA05DE">
        <w:trPr>
          <w:trHeight w:val="555"/>
          <w:jc w:val="center"/>
        </w:trPr>
        <w:tc>
          <w:tcPr>
            <w:tcW w:w="1289" w:type="dxa"/>
            <w:shd w:val="clear" w:color="auto" w:fill="auto"/>
            <w:vAlign w:val="center"/>
            <w:hideMark/>
          </w:tcPr>
          <w:p w14:paraId="54AC6F1E" w14:textId="77777777" w:rsidR="00DD27A5" w:rsidRPr="00A77208" w:rsidRDefault="00DD27A5" w:rsidP="00BA05DE">
            <w:pPr>
              <w:jc w:val="center"/>
              <w:rPr>
                <w:color w:val="000000"/>
                <w:sz w:val="18"/>
                <w:szCs w:val="18"/>
              </w:rPr>
            </w:pPr>
            <w:r w:rsidRPr="00A77208">
              <w:rPr>
                <w:color w:val="000000"/>
                <w:sz w:val="18"/>
                <w:szCs w:val="18"/>
              </w:rPr>
              <w:t>Разводящие сети</w:t>
            </w:r>
          </w:p>
        </w:tc>
        <w:tc>
          <w:tcPr>
            <w:tcW w:w="851" w:type="dxa"/>
            <w:shd w:val="clear" w:color="auto" w:fill="auto"/>
            <w:noWrap/>
            <w:vAlign w:val="center"/>
            <w:hideMark/>
          </w:tcPr>
          <w:p w14:paraId="762FBA6C" w14:textId="77777777" w:rsidR="00DD27A5" w:rsidRPr="00A77208" w:rsidRDefault="00DD27A5" w:rsidP="00BA05DE">
            <w:pPr>
              <w:jc w:val="center"/>
              <w:rPr>
                <w:color w:val="000000"/>
                <w:sz w:val="18"/>
                <w:szCs w:val="18"/>
              </w:rPr>
            </w:pPr>
            <w:r w:rsidRPr="00A77208">
              <w:rPr>
                <w:color w:val="000000"/>
                <w:sz w:val="18"/>
                <w:szCs w:val="18"/>
              </w:rPr>
              <w:t>Ø110</w:t>
            </w:r>
          </w:p>
        </w:tc>
        <w:tc>
          <w:tcPr>
            <w:tcW w:w="567" w:type="dxa"/>
            <w:shd w:val="clear" w:color="auto" w:fill="auto"/>
            <w:vAlign w:val="center"/>
            <w:hideMark/>
          </w:tcPr>
          <w:p w14:paraId="200FA9FD" w14:textId="77777777" w:rsidR="00DD27A5" w:rsidRPr="00A77208" w:rsidRDefault="00DD27A5" w:rsidP="00BA05DE">
            <w:pPr>
              <w:jc w:val="center"/>
              <w:rPr>
                <w:color w:val="000000"/>
                <w:sz w:val="18"/>
                <w:szCs w:val="18"/>
              </w:rPr>
            </w:pPr>
            <w:r>
              <w:rPr>
                <w:color w:val="000000"/>
                <w:sz w:val="20"/>
              </w:rPr>
              <w:t>0</w:t>
            </w:r>
          </w:p>
        </w:tc>
        <w:tc>
          <w:tcPr>
            <w:tcW w:w="1179" w:type="dxa"/>
            <w:shd w:val="clear" w:color="auto" w:fill="auto"/>
            <w:noWrap/>
            <w:vAlign w:val="center"/>
            <w:hideMark/>
          </w:tcPr>
          <w:p w14:paraId="13F8FFFE" w14:textId="77777777" w:rsidR="00DD27A5" w:rsidRPr="00A77208" w:rsidRDefault="00DD27A5" w:rsidP="00BA05DE">
            <w:pPr>
              <w:jc w:val="center"/>
              <w:rPr>
                <w:rFonts w:ascii="Calibri" w:hAnsi="Calibri" w:cs="Calibri"/>
                <w:color w:val="000000"/>
                <w:sz w:val="18"/>
                <w:szCs w:val="18"/>
              </w:rPr>
            </w:pPr>
            <w:r>
              <w:rPr>
                <w:color w:val="000000"/>
                <w:sz w:val="20"/>
              </w:rPr>
              <w:t>0</w:t>
            </w:r>
          </w:p>
        </w:tc>
        <w:tc>
          <w:tcPr>
            <w:tcW w:w="628" w:type="dxa"/>
            <w:shd w:val="clear" w:color="auto" w:fill="auto"/>
            <w:noWrap/>
            <w:vAlign w:val="center"/>
            <w:hideMark/>
          </w:tcPr>
          <w:p w14:paraId="528165C6" w14:textId="77777777" w:rsidR="00DD27A5" w:rsidRPr="007A30E6" w:rsidRDefault="00DD27A5" w:rsidP="00BA05DE">
            <w:pPr>
              <w:jc w:val="center"/>
              <w:rPr>
                <w:color w:val="000000"/>
                <w:sz w:val="18"/>
                <w:szCs w:val="18"/>
              </w:rPr>
            </w:pPr>
            <w:r w:rsidRPr="007A30E6">
              <w:rPr>
                <w:color w:val="000000"/>
                <w:sz w:val="18"/>
                <w:szCs w:val="18"/>
              </w:rPr>
              <w:t>575</w:t>
            </w:r>
          </w:p>
        </w:tc>
        <w:tc>
          <w:tcPr>
            <w:tcW w:w="628" w:type="dxa"/>
            <w:shd w:val="clear" w:color="auto" w:fill="auto"/>
            <w:noWrap/>
            <w:vAlign w:val="center"/>
            <w:hideMark/>
          </w:tcPr>
          <w:p w14:paraId="492A471A" w14:textId="77777777" w:rsidR="00DD27A5" w:rsidRPr="007A30E6" w:rsidRDefault="00DD27A5" w:rsidP="00BA05DE">
            <w:pPr>
              <w:jc w:val="center"/>
              <w:rPr>
                <w:color w:val="000000"/>
                <w:sz w:val="18"/>
                <w:szCs w:val="18"/>
              </w:rPr>
            </w:pPr>
            <w:r w:rsidRPr="007A30E6">
              <w:rPr>
                <w:color w:val="000000"/>
                <w:sz w:val="18"/>
                <w:szCs w:val="18"/>
              </w:rPr>
              <w:t>0</w:t>
            </w:r>
          </w:p>
        </w:tc>
        <w:tc>
          <w:tcPr>
            <w:tcW w:w="628" w:type="dxa"/>
            <w:shd w:val="clear" w:color="auto" w:fill="auto"/>
            <w:noWrap/>
            <w:vAlign w:val="center"/>
            <w:hideMark/>
          </w:tcPr>
          <w:p w14:paraId="75F6990B" w14:textId="77777777" w:rsidR="00DD27A5" w:rsidRPr="007A30E6" w:rsidRDefault="00DD27A5" w:rsidP="00BA05DE">
            <w:pPr>
              <w:jc w:val="center"/>
              <w:rPr>
                <w:color w:val="000000"/>
                <w:sz w:val="18"/>
                <w:szCs w:val="18"/>
              </w:rPr>
            </w:pPr>
            <w:r w:rsidRPr="007A30E6">
              <w:rPr>
                <w:color w:val="000000"/>
                <w:sz w:val="18"/>
                <w:szCs w:val="18"/>
              </w:rPr>
              <w:t>0</w:t>
            </w:r>
          </w:p>
        </w:tc>
        <w:tc>
          <w:tcPr>
            <w:tcW w:w="632" w:type="dxa"/>
            <w:shd w:val="clear" w:color="auto" w:fill="auto"/>
            <w:noWrap/>
            <w:vAlign w:val="center"/>
            <w:hideMark/>
          </w:tcPr>
          <w:p w14:paraId="105A2AB8" w14:textId="77777777" w:rsidR="00DD27A5" w:rsidRPr="007A30E6" w:rsidRDefault="00DD27A5" w:rsidP="00BA05DE">
            <w:pPr>
              <w:jc w:val="center"/>
              <w:rPr>
                <w:color w:val="000000"/>
                <w:sz w:val="18"/>
                <w:szCs w:val="18"/>
              </w:rPr>
            </w:pPr>
            <w:r w:rsidRPr="007A30E6">
              <w:rPr>
                <w:color w:val="000000"/>
                <w:sz w:val="18"/>
                <w:szCs w:val="18"/>
              </w:rPr>
              <w:t>0</w:t>
            </w:r>
          </w:p>
        </w:tc>
        <w:tc>
          <w:tcPr>
            <w:tcW w:w="664" w:type="dxa"/>
            <w:shd w:val="clear" w:color="auto" w:fill="auto"/>
            <w:noWrap/>
            <w:vAlign w:val="center"/>
            <w:hideMark/>
          </w:tcPr>
          <w:p w14:paraId="6E2581B9" w14:textId="77777777" w:rsidR="00DD27A5" w:rsidRPr="007A30E6" w:rsidRDefault="00DD27A5" w:rsidP="00BA05DE">
            <w:pPr>
              <w:jc w:val="center"/>
              <w:rPr>
                <w:color w:val="000000"/>
                <w:sz w:val="18"/>
                <w:szCs w:val="18"/>
              </w:rPr>
            </w:pPr>
            <w:r w:rsidRPr="007A30E6">
              <w:rPr>
                <w:color w:val="000000"/>
                <w:sz w:val="18"/>
                <w:szCs w:val="18"/>
              </w:rPr>
              <w:t>575</w:t>
            </w:r>
          </w:p>
        </w:tc>
        <w:tc>
          <w:tcPr>
            <w:tcW w:w="602" w:type="dxa"/>
            <w:shd w:val="clear" w:color="auto" w:fill="auto"/>
            <w:noWrap/>
            <w:vAlign w:val="center"/>
            <w:hideMark/>
          </w:tcPr>
          <w:p w14:paraId="2FEE8ED8" w14:textId="77777777" w:rsidR="00DD27A5" w:rsidRPr="007A30E6" w:rsidRDefault="00DD27A5" w:rsidP="00BA05DE">
            <w:pPr>
              <w:jc w:val="center"/>
              <w:rPr>
                <w:color w:val="000000"/>
                <w:sz w:val="18"/>
                <w:szCs w:val="18"/>
              </w:rPr>
            </w:pPr>
            <w:r w:rsidRPr="007A30E6">
              <w:rPr>
                <w:color w:val="000000"/>
                <w:sz w:val="18"/>
                <w:szCs w:val="18"/>
              </w:rPr>
              <w:t>729</w:t>
            </w:r>
          </w:p>
        </w:tc>
        <w:tc>
          <w:tcPr>
            <w:tcW w:w="815" w:type="dxa"/>
            <w:shd w:val="clear" w:color="auto" w:fill="auto"/>
            <w:noWrap/>
            <w:vAlign w:val="center"/>
            <w:hideMark/>
          </w:tcPr>
          <w:p w14:paraId="6DEAB907" w14:textId="77777777" w:rsidR="00DD27A5" w:rsidRPr="007A30E6" w:rsidRDefault="00DD27A5" w:rsidP="00BA05DE">
            <w:pPr>
              <w:jc w:val="center"/>
              <w:rPr>
                <w:color w:val="000000"/>
                <w:sz w:val="18"/>
                <w:szCs w:val="18"/>
              </w:rPr>
            </w:pPr>
            <w:r w:rsidRPr="007A30E6">
              <w:rPr>
                <w:color w:val="000000"/>
                <w:sz w:val="18"/>
                <w:szCs w:val="18"/>
              </w:rPr>
              <w:t>1304,0</w:t>
            </w:r>
          </w:p>
        </w:tc>
        <w:tc>
          <w:tcPr>
            <w:tcW w:w="708" w:type="dxa"/>
            <w:shd w:val="clear" w:color="auto" w:fill="auto"/>
            <w:noWrap/>
            <w:vAlign w:val="center"/>
            <w:hideMark/>
          </w:tcPr>
          <w:p w14:paraId="60C92319" w14:textId="77777777" w:rsidR="00DD27A5" w:rsidRPr="007A30E6" w:rsidRDefault="00DD27A5" w:rsidP="00BA05DE">
            <w:pPr>
              <w:jc w:val="center"/>
              <w:rPr>
                <w:color w:val="000000"/>
                <w:sz w:val="18"/>
                <w:szCs w:val="18"/>
              </w:rPr>
            </w:pPr>
            <w:r w:rsidRPr="007A30E6">
              <w:rPr>
                <w:color w:val="000000"/>
                <w:sz w:val="18"/>
                <w:szCs w:val="18"/>
              </w:rPr>
              <w:t>729</w:t>
            </w:r>
          </w:p>
        </w:tc>
        <w:tc>
          <w:tcPr>
            <w:tcW w:w="755" w:type="dxa"/>
            <w:shd w:val="clear" w:color="auto" w:fill="auto"/>
            <w:noWrap/>
            <w:vAlign w:val="center"/>
            <w:hideMark/>
          </w:tcPr>
          <w:p w14:paraId="1F54631B" w14:textId="77777777" w:rsidR="00DD27A5" w:rsidRPr="007A30E6" w:rsidRDefault="00DD27A5" w:rsidP="00BA05DE">
            <w:pPr>
              <w:jc w:val="center"/>
              <w:rPr>
                <w:color w:val="000000"/>
                <w:sz w:val="18"/>
                <w:szCs w:val="18"/>
              </w:rPr>
            </w:pPr>
            <w:r w:rsidRPr="007A30E6">
              <w:rPr>
                <w:color w:val="000000"/>
                <w:sz w:val="18"/>
                <w:szCs w:val="18"/>
              </w:rPr>
              <w:t>1304,0</w:t>
            </w:r>
          </w:p>
        </w:tc>
      </w:tr>
      <w:tr w:rsidR="00DD27A5" w:rsidRPr="00A77208" w14:paraId="5CF0073E" w14:textId="77777777" w:rsidTr="00BA05DE">
        <w:trPr>
          <w:trHeight w:val="435"/>
          <w:jc w:val="center"/>
        </w:trPr>
        <w:tc>
          <w:tcPr>
            <w:tcW w:w="1289" w:type="dxa"/>
            <w:shd w:val="clear" w:color="auto" w:fill="auto"/>
            <w:vAlign w:val="center"/>
            <w:hideMark/>
          </w:tcPr>
          <w:p w14:paraId="31866D2F" w14:textId="77777777" w:rsidR="00DD27A5" w:rsidRPr="00A77208" w:rsidRDefault="00DD27A5" w:rsidP="00BA05DE">
            <w:pPr>
              <w:jc w:val="center"/>
              <w:rPr>
                <w:color w:val="000000"/>
                <w:sz w:val="18"/>
                <w:szCs w:val="18"/>
              </w:rPr>
            </w:pPr>
            <w:r w:rsidRPr="00A77208">
              <w:rPr>
                <w:color w:val="000000"/>
                <w:sz w:val="18"/>
                <w:szCs w:val="18"/>
              </w:rPr>
              <w:t>Квартальные сети</w:t>
            </w:r>
          </w:p>
        </w:tc>
        <w:tc>
          <w:tcPr>
            <w:tcW w:w="851" w:type="dxa"/>
            <w:shd w:val="clear" w:color="auto" w:fill="auto"/>
            <w:noWrap/>
            <w:vAlign w:val="center"/>
            <w:hideMark/>
          </w:tcPr>
          <w:p w14:paraId="0D175F1F" w14:textId="77777777" w:rsidR="00DD27A5" w:rsidRPr="00A77208" w:rsidRDefault="00DD27A5" w:rsidP="00BA05DE">
            <w:pPr>
              <w:jc w:val="center"/>
              <w:rPr>
                <w:color w:val="000000"/>
                <w:sz w:val="18"/>
                <w:szCs w:val="18"/>
              </w:rPr>
            </w:pPr>
            <w:r w:rsidRPr="00A77208">
              <w:rPr>
                <w:color w:val="000000"/>
                <w:sz w:val="18"/>
                <w:szCs w:val="18"/>
              </w:rPr>
              <w:t>Ø63</w:t>
            </w:r>
          </w:p>
        </w:tc>
        <w:tc>
          <w:tcPr>
            <w:tcW w:w="567" w:type="dxa"/>
            <w:shd w:val="clear" w:color="auto" w:fill="auto"/>
            <w:vAlign w:val="center"/>
            <w:hideMark/>
          </w:tcPr>
          <w:p w14:paraId="54A8E0D5" w14:textId="77777777" w:rsidR="00DD27A5" w:rsidRPr="00A77208" w:rsidRDefault="00DD27A5" w:rsidP="00BA05DE">
            <w:pPr>
              <w:jc w:val="center"/>
              <w:rPr>
                <w:color w:val="000000"/>
                <w:sz w:val="18"/>
                <w:szCs w:val="18"/>
              </w:rPr>
            </w:pPr>
            <w:r>
              <w:rPr>
                <w:color w:val="000000"/>
                <w:sz w:val="20"/>
              </w:rPr>
              <w:t>0</w:t>
            </w:r>
          </w:p>
        </w:tc>
        <w:tc>
          <w:tcPr>
            <w:tcW w:w="1179" w:type="dxa"/>
            <w:shd w:val="clear" w:color="auto" w:fill="auto"/>
            <w:noWrap/>
            <w:vAlign w:val="center"/>
            <w:hideMark/>
          </w:tcPr>
          <w:p w14:paraId="6DC62A89" w14:textId="77777777" w:rsidR="00DD27A5" w:rsidRPr="00A77208" w:rsidRDefault="00DD27A5" w:rsidP="00BA05DE">
            <w:pPr>
              <w:jc w:val="center"/>
              <w:rPr>
                <w:rFonts w:ascii="Calibri" w:hAnsi="Calibri" w:cs="Calibri"/>
                <w:color w:val="000000"/>
                <w:sz w:val="18"/>
                <w:szCs w:val="18"/>
              </w:rPr>
            </w:pPr>
            <w:r>
              <w:rPr>
                <w:color w:val="000000"/>
                <w:sz w:val="20"/>
              </w:rPr>
              <w:t>0</w:t>
            </w:r>
          </w:p>
        </w:tc>
        <w:tc>
          <w:tcPr>
            <w:tcW w:w="628" w:type="dxa"/>
            <w:shd w:val="clear" w:color="auto" w:fill="auto"/>
            <w:noWrap/>
            <w:vAlign w:val="center"/>
            <w:hideMark/>
          </w:tcPr>
          <w:p w14:paraId="665ABDD5" w14:textId="77777777" w:rsidR="00DD27A5" w:rsidRPr="007A30E6" w:rsidRDefault="00DD27A5" w:rsidP="00BA05DE">
            <w:pPr>
              <w:jc w:val="center"/>
              <w:rPr>
                <w:color w:val="000000"/>
                <w:sz w:val="18"/>
                <w:szCs w:val="18"/>
              </w:rPr>
            </w:pPr>
            <w:r w:rsidRPr="007A30E6">
              <w:rPr>
                <w:color w:val="000000"/>
                <w:sz w:val="18"/>
                <w:szCs w:val="18"/>
              </w:rPr>
              <w:t>0</w:t>
            </w:r>
          </w:p>
        </w:tc>
        <w:tc>
          <w:tcPr>
            <w:tcW w:w="628" w:type="dxa"/>
            <w:shd w:val="clear" w:color="auto" w:fill="auto"/>
            <w:noWrap/>
            <w:vAlign w:val="center"/>
            <w:hideMark/>
          </w:tcPr>
          <w:p w14:paraId="42317C28" w14:textId="77777777" w:rsidR="00DD27A5" w:rsidRPr="007A30E6" w:rsidRDefault="00DD27A5" w:rsidP="00BA05DE">
            <w:pPr>
              <w:jc w:val="center"/>
              <w:rPr>
                <w:color w:val="000000"/>
                <w:sz w:val="18"/>
                <w:szCs w:val="18"/>
              </w:rPr>
            </w:pPr>
            <w:r w:rsidRPr="007A30E6">
              <w:rPr>
                <w:color w:val="000000"/>
                <w:sz w:val="18"/>
                <w:szCs w:val="18"/>
              </w:rPr>
              <w:t>0</w:t>
            </w:r>
          </w:p>
        </w:tc>
        <w:tc>
          <w:tcPr>
            <w:tcW w:w="628" w:type="dxa"/>
            <w:shd w:val="clear" w:color="auto" w:fill="auto"/>
            <w:noWrap/>
            <w:vAlign w:val="center"/>
            <w:hideMark/>
          </w:tcPr>
          <w:p w14:paraId="7F74D3F5" w14:textId="77777777" w:rsidR="00DD27A5" w:rsidRPr="007A30E6" w:rsidRDefault="00DD27A5" w:rsidP="00BA05DE">
            <w:pPr>
              <w:jc w:val="center"/>
              <w:rPr>
                <w:color w:val="000000"/>
                <w:sz w:val="18"/>
                <w:szCs w:val="18"/>
              </w:rPr>
            </w:pPr>
            <w:r w:rsidRPr="007A30E6">
              <w:rPr>
                <w:color w:val="000000"/>
                <w:sz w:val="18"/>
                <w:szCs w:val="18"/>
              </w:rPr>
              <w:t>586</w:t>
            </w:r>
          </w:p>
        </w:tc>
        <w:tc>
          <w:tcPr>
            <w:tcW w:w="632" w:type="dxa"/>
            <w:shd w:val="clear" w:color="auto" w:fill="auto"/>
            <w:noWrap/>
            <w:vAlign w:val="center"/>
            <w:hideMark/>
          </w:tcPr>
          <w:p w14:paraId="3FF45E82" w14:textId="77777777" w:rsidR="00DD27A5" w:rsidRPr="007A30E6" w:rsidRDefault="00DD27A5" w:rsidP="00BA05DE">
            <w:pPr>
              <w:jc w:val="center"/>
              <w:rPr>
                <w:color w:val="000000"/>
                <w:sz w:val="18"/>
                <w:szCs w:val="18"/>
              </w:rPr>
            </w:pPr>
            <w:r w:rsidRPr="007A30E6">
              <w:rPr>
                <w:color w:val="000000"/>
                <w:sz w:val="18"/>
                <w:szCs w:val="18"/>
              </w:rPr>
              <w:t>0</w:t>
            </w:r>
          </w:p>
        </w:tc>
        <w:tc>
          <w:tcPr>
            <w:tcW w:w="664" w:type="dxa"/>
            <w:shd w:val="clear" w:color="auto" w:fill="auto"/>
            <w:noWrap/>
            <w:vAlign w:val="center"/>
            <w:hideMark/>
          </w:tcPr>
          <w:p w14:paraId="1CDA687C" w14:textId="77777777" w:rsidR="00DD27A5" w:rsidRPr="007A30E6" w:rsidRDefault="00DD27A5" w:rsidP="00BA05DE">
            <w:pPr>
              <w:jc w:val="center"/>
              <w:rPr>
                <w:color w:val="000000"/>
                <w:sz w:val="18"/>
                <w:szCs w:val="18"/>
              </w:rPr>
            </w:pPr>
            <w:r w:rsidRPr="007A30E6">
              <w:rPr>
                <w:color w:val="000000"/>
                <w:sz w:val="18"/>
                <w:szCs w:val="18"/>
              </w:rPr>
              <w:t>586</w:t>
            </w:r>
          </w:p>
        </w:tc>
        <w:tc>
          <w:tcPr>
            <w:tcW w:w="602" w:type="dxa"/>
            <w:shd w:val="clear" w:color="auto" w:fill="auto"/>
            <w:noWrap/>
            <w:vAlign w:val="center"/>
            <w:hideMark/>
          </w:tcPr>
          <w:p w14:paraId="01E72CED" w14:textId="77777777" w:rsidR="00DD27A5" w:rsidRPr="007A30E6" w:rsidRDefault="00DD27A5" w:rsidP="00BA05DE">
            <w:pPr>
              <w:jc w:val="center"/>
              <w:rPr>
                <w:color w:val="000000"/>
                <w:sz w:val="18"/>
                <w:szCs w:val="18"/>
              </w:rPr>
            </w:pPr>
            <w:r w:rsidRPr="007A30E6">
              <w:rPr>
                <w:color w:val="000000"/>
                <w:sz w:val="18"/>
                <w:szCs w:val="18"/>
              </w:rPr>
              <w:t>0</w:t>
            </w:r>
          </w:p>
        </w:tc>
        <w:tc>
          <w:tcPr>
            <w:tcW w:w="815" w:type="dxa"/>
            <w:shd w:val="clear" w:color="auto" w:fill="auto"/>
            <w:noWrap/>
            <w:vAlign w:val="center"/>
            <w:hideMark/>
          </w:tcPr>
          <w:p w14:paraId="1CB32557" w14:textId="77777777" w:rsidR="00DD27A5" w:rsidRPr="007A30E6" w:rsidRDefault="00DD27A5" w:rsidP="00BA05DE">
            <w:pPr>
              <w:jc w:val="center"/>
              <w:rPr>
                <w:color w:val="000000"/>
                <w:sz w:val="18"/>
                <w:szCs w:val="18"/>
              </w:rPr>
            </w:pPr>
            <w:r w:rsidRPr="007A30E6">
              <w:rPr>
                <w:color w:val="000000"/>
                <w:sz w:val="18"/>
                <w:szCs w:val="18"/>
              </w:rPr>
              <w:t>586,0</w:t>
            </w:r>
          </w:p>
        </w:tc>
        <w:tc>
          <w:tcPr>
            <w:tcW w:w="708" w:type="dxa"/>
            <w:shd w:val="clear" w:color="auto" w:fill="auto"/>
            <w:noWrap/>
            <w:vAlign w:val="center"/>
            <w:hideMark/>
          </w:tcPr>
          <w:p w14:paraId="1FAC38A7" w14:textId="77777777" w:rsidR="00DD27A5" w:rsidRPr="007A30E6" w:rsidRDefault="00DD27A5" w:rsidP="00BA05DE">
            <w:pPr>
              <w:jc w:val="center"/>
              <w:rPr>
                <w:color w:val="000000"/>
                <w:sz w:val="18"/>
                <w:szCs w:val="18"/>
              </w:rPr>
            </w:pPr>
            <w:r w:rsidRPr="007A30E6">
              <w:rPr>
                <w:color w:val="000000"/>
                <w:sz w:val="18"/>
                <w:szCs w:val="18"/>
              </w:rPr>
              <w:t>0</w:t>
            </w:r>
          </w:p>
        </w:tc>
        <w:tc>
          <w:tcPr>
            <w:tcW w:w="755" w:type="dxa"/>
            <w:shd w:val="clear" w:color="auto" w:fill="auto"/>
            <w:noWrap/>
            <w:vAlign w:val="center"/>
            <w:hideMark/>
          </w:tcPr>
          <w:p w14:paraId="2D061212" w14:textId="77777777" w:rsidR="00DD27A5" w:rsidRPr="007A30E6" w:rsidRDefault="00DD27A5" w:rsidP="00BA05DE">
            <w:pPr>
              <w:jc w:val="center"/>
              <w:rPr>
                <w:color w:val="000000"/>
                <w:sz w:val="18"/>
                <w:szCs w:val="18"/>
              </w:rPr>
            </w:pPr>
            <w:r w:rsidRPr="007A30E6">
              <w:rPr>
                <w:color w:val="000000"/>
                <w:sz w:val="18"/>
                <w:szCs w:val="18"/>
              </w:rPr>
              <w:t>586,0</w:t>
            </w:r>
          </w:p>
        </w:tc>
      </w:tr>
      <w:tr w:rsidR="00DD27A5" w:rsidRPr="00A77208" w14:paraId="1D0C73C0" w14:textId="77777777" w:rsidTr="00BA05DE">
        <w:trPr>
          <w:trHeight w:val="450"/>
          <w:jc w:val="center"/>
        </w:trPr>
        <w:tc>
          <w:tcPr>
            <w:tcW w:w="1289" w:type="dxa"/>
            <w:shd w:val="clear" w:color="auto" w:fill="auto"/>
            <w:vAlign w:val="center"/>
            <w:hideMark/>
          </w:tcPr>
          <w:p w14:paraId="7F52B308" w14:textId="77777777" w:rsidR="00DD27A5" w:rsidRPr="00A77208" w:rsidRDefault="00DD27A5" w:rsidP="00BA05DE">
            <w:pPr>
              <w:jc w:val="center"/>
              <w:rPr>
                <w:b/>
                <w:bCs/>
                <w:color w:val="000000"/>
                <w:sz w:val="18"/>
                <w:szCs w:val="18"/>
              </w:rPr>
            </w:pPr>
            <w:r w:rsidRPr="00A77208">
              <w:rPr>
                <w:b/>
                <w:bCs/>
                <w:color w:val="000000"/>
                <w:sz w:val="18"/>
                <w:szCs w:val="18"/>
              </w:rPr>
              <w:t>2</w:t>
            </w:r>
          </w:p>
        </w:tc>
        <w:tc>
          <w:tcPr>
            <w:tcW w:w="2597" w:type="dxa"/>
            <w:gridSpan w:val="3"/>
            <w:shd w:val="clear" w:color="000000" w:fill="FFFF00"/>
            <w:vAlign w:val="center"/>
            <w:hideMark/>
          </w:tcPr>
          <w:p w14:paraId="22AB2E1F" w14:textId="77777777" w:rsidR="00DD27A5" w:rsidRPr="00A77208" w:rsidRDefault="00DD27A5" w:rsidP="00BA05DE">
            <w:pPr>
              <w:jc w:val="center"/>
              <w:rPr>
                <w:color w:val="000000"/>
                <w:sz w:val="18"/>
                <w:szCs w:val="18"/>
              </w:rPr>
            </w:pPr>
            <w:r w:rsidRPr="00217CDB">
              <w:rPr>
                <w:color w:val="00000A"/>
                <w:sz w:val="20"/>
              </w:rPr>
              <w:t xml:space="preserve">Водозабор в </w:t>
            </w:r>
            <w:proofErr w:type="spellStart"/>
            <w:r>
              <w:rPr>
                <w:color w:val="00000A"/>
                <w:sz w:val="20"/>
              </w:rPr>
              <w:t>с.Вознесеновка</w:t>
            </w:r>
            <w:proofErr w:type="spellEnd"/>
          </w:p>
        </w:tc>
        <w:tc>
          <w:tcPr>
            <w:tcW w:w="628" w:type="dxa"/>
            <w:shd w:val="clear" w:color="000000" w:fill="FFFF00"/>
            <w:noWrap/>
            <w:vAlign w:val="center"/>
            <w:hideMark/>
          </w:tcPr>
          <w:p w14:paraId="1C152A9D" w14:textId="77777777" w:rsidR="00DD27A5" w:rsidRPr="007A30E6" w:rsidRDefault="00DD27A5" w:rsidP="00BA05DE">
            <w:pPr>
              <w:jc w:val="center"/>
              <w:rPr>
                <w:color w:val="000000"/>
                <w:sz w:val="18"/>
                <w:szCs w:val="18"/>
              </w:rPr>
            </w:pPr>
            <w:r w:rsidRPr="007A30E6">
              <w:rPr>
                <w:color w:val="000000"/>
                <w:sz w:val="18"/>
                <w:szCs w:val="18"/>
              </w:rPr>
              <w:t>0,0</w:t>
            </w:r>
          </w:p>
        </w:tc>
        <w:tc>
          <w:tcPr>
            <w:tcW w:w="628" w:type="dxa"/>
            <w:shd w:val="clear" w:color="000000" w:fill="FFFF00"/>
            <w:noWrap/>
            <w:vAlign w:val="center"/>
            <w:hideMark/>
          </w:tcPr>
          <w:p w14:paraId="73108A38" w14:textId="77777777" w:rsidR="00DD27A5" w:rsidRPr="007A30E6" w:rsidRDefault="00DD27A5" w:rsidP="00BA05DE">
            <w:pPr>
              <w:jc w:val="center"/>
              <w:rPr>
                <w:color w:val="000000"/>
                <w:sz w:val="18"/>
                <w:szCs w:val="18"/>
              </w:rPr>
            </w:pPr>
            <w:r w:rsidRPr="007A30E6">
              <w:rPr>
                <w:color w:val="000000"/>
                <w:sz w:val="18"/>
                <w:szCs w:val="18"/>
              </w:rPr>
              <w:t>0,0</w:t>
            </w:r>
          </w:p>
        </w:tc>
        <w:tc>
          <w:tcPr>
            <w:tcW w:w="628" w:type="dxa"/>
            <w:shd w:val="clear" w:color="000000" w:fill="FFFF00"/>
            <w:noWrap/>
            <w:vAlign w:val="center"/>
            <w:hideMark/>
          </w:tcPr>
          <w:p w14:paraId="5C938798" w14:textId="77777777" w:rsidR="00DD27A5" w:rsidRPr="007A30E6" w:rsidRDefault="00DD27A5" w:rsidP="00BA05DE">
            <w:pPr>
              <w:jc w:val="center"/>
              <w:rPr>
                <w:color w:val="000000"/>
                <w:sz w:val="18"/>
                <w:szCs w:val="18"/>
              </w:rPr>
            </w:pPr>
            <w:r w:rsidRPr="007A30E6">
              <w:rPr>
                <w:color w:val="000000"/>
                <w:sz w:val="18"/>
                <w:szCs w:val="18"/>
              </w:rPr>
              <w:t>287,6</w:t>
            </w:r>
          </w:p>
        </w:tc>
        <w:tc>
          <w:tcPr>
            <w:tcW w:w="632" w:type="dxa"/>
            <w:shd w:val="clear" w:color="000000" w:fill="FFFF00"/>
            <w:noWrap/>
            <w:vAlign w:val="center"/>
          </w:tcPr>
          <w:p w14:paraId="22C5B8CC" w14:textId="77777777" w:rsidR="00DD27A5" w:rsidRPr="007A30E6" w:rsidRDefault="00DD27A5" w:rsidP="00BA05DE">
            <w:pPr>
              <w:jc w:val="center"/>
              <w:rPr>
                <w:color w:val="000000"/>
                <w:sz w:val="18"/>
                <w:szCs w:val="18"/>
              </w:rPr>
            </w:pPr>
            <w:r w:rsidRPr="007A30E6">
              <w:rPr>
                <w:color w:val="000000"/>
                <w:sz w:val="18"/>
                <w:szCs w:val="18"/>
              </w:rPr>
              <w:t>281,7</w:t>
            </w:r>
          </w:p>
        </w:tc>
        <w:tc>
          <w:tcPr>
            <w:tcW w:w="664" w:type="dxa"/>
            <w:shd w:val="clear" w:color="000000" w:fill="FFFF00"/>
            <w:noWrap/>
            <w:vAlign w:val="center"/>
            <w:hideMark/>
          </w:tcPr>
          <w:p w14:paraId="164F3723" w14:textId="77777777" w:rsidR="00DD27A5" w:rsidRPr="007A30E6" w:rsidRDefault="00DD27A5" w:rsidP="00BA05DE">
            <w:pPr>
              <w:jc w:val="center"/>
              <w:rPr>
                <w:color w:val="000000"/>
                <w:sz w:val="18"/>
                <w:szCs w:val="18"/>
              </w:rPr>
            </w:pPr>
            <w:r w:rsidRPr="007A30E6">
              <w:rPr>
                <w:color w:val="000000"/>
                <w:sz w:val="18"/>
                <w:szCs w:val="18"/>
              </w:rPr>
              <w:t>0,0</w:t>
            </w:r>
          </w:p>
        </w:tc>
        <w:tc>
          <w:tcPr>
            <w:tcW w:w="602" w:type="dxa"/>
            <w:shd w:val="clear" w:color="000000" w:fill="FFFF00"/>
            <w:noWrap/>
            <w:vAlign w:val="center"/>
            <w:hideMark/>
          </w:tcPr>
          <w:p w14:paraId="78030910" w14:textId="77777777" w:rsidR="00DD27A5" w:rsidRPr="007A30E6" w:rsidRDefault="00DD27A5" w:rsidP="00BA05DE">
            <w:pPr>
              <w:jc w:val="center"/>
              <w:rPr>
                <w:color w:val="000000"/>
                <w:sz w:val="18"/>
                <w:szCs w:val="18"/>
              </w:rPr>
            </w:pPr>
            <w:r w:rsidRPr="007A30E6">
              <w:rPr>
                <w:color w:val="000000"/>
                <w:sz w:val="18"/>
                <w:szCs w:val="18"/>
              </w:rPr>
              <w:t>0,0</w:t>
            </w:r>
          </w:p>
        </w:tc>
        <w:tc>
          <w:tcPr>
            <w:tcW w:w="815" w:type="dxa"/>
            <w:shd w:val="clear" w:color="000000" w:fill="FFFF00"/>
            <w:noWrap/>
            <w:vAlign w:val="center"/>
            <w:hideMark/>
          </w:tcPr>
          <w:p w14:paraId="277F925E" w14:textId="77777777" w:rsidR="00DD27A5" w:rsidRPr="007A30E6" w:rsidRDefault="00DD27A5" w:rsidP="00BA05DE">
            <w:pPr>
              <w:jc w:val="center"/>
              <w:rPr>
                <w:color w:val="000000"/>
                <w:sz w:val="18"/>
                <w:szCs w:val="18"/>
              </w:rPr>
            </w:pPr>
            <w:r w:rsidRPr="007A30E6">
              <w:rPr>
                <w:color w:val="000000"/>
                <w:sz w:val="18"/>
                <w:szCs w:val="18"/>
              </w:rPr>
              <w:t>569,4</w:t>
            </w:r>
          </w:p>
        </w:tc>
        <w:tc>
          <w:tcPr>
            <w:tcW w:w="708" w:type="dxa"/>
            <w:shd w:val="clear" w:color="000000" w:fill="FFFF00"/>
            <w:noWrap/>
            <w:vAlign w:val="center"/>
            <w:hideMark/>
          </w:tcPr>
          <w:p w14:paraId="641ED4D2" w14:textId="77777777" w:rsidR="00DD27A5" w:rsidRPr="007A30E6" w:rsidRDefault="00DD27A5" w:rsidP="00BA05DE">
            <w:pPr>
              <w:jc w:val="center"/>
              <w:rPr>
                <w:color w:val="000000"/>
                <w:sz w:val="18"/>
                <w:szCs w:val="18"/>
              </w:rPr>
            </w:pPr>
            <w:r w:rsidRPr="007A30E6">
              <w:rPr>
                <w:color w:val="000000"/>
                <w:sz w:val="18"/>
                <w:szCs w:val="18"/>
              </w:rPr>
              <w:t>364,3</w:t>
            </w:r>
          </w:p>
        </w:tc>
        <w:tc>
          <w:tcPr>
            <w:tcW w:w="755" w:type="dxa"/>
            <w:shd w:val="clear" w:color="000000" w:fill="FFFF00"/>
            <w:noWrap/>
            <w:vAlign w:val="center"/>
            <w:hideMark/>
          </w:tcPr>
          <w:p w14:paraId="0DD770BB" w14:textId="77777777" w:rsidR="00DD27A5" w:rsidRPr="007A30E6" w:rsidRDefault="00DD27A5" w:rsidP="00BA05DE">
            <w:pPr>
              <w:jc w:val="center"/>
              <w:rPr>
                <w:color w:val="000000"/>
                <w:sz w:val="18"/>
                <w:szCs w:val="18"/>
              </w:rPr>
            </w:pPr>
            <w:r w:rsidRPr="007A30E6">
              <w:rPr>
                <w:color w:val="000000"/>
                <w:sz w:val="18"/>
                <w:szCs w:val="18"/>
              </w:rPr>
              <w:t>933,7</w:t>
            </w:r>
          </w:p>
        </w:tc>
      </w:tr>
      <w:tr w:rsidR="00DD27A5" w:rsidRPr="00A77208" w14:paraId="3F12E3FF" w14:textId="77777777" w:rsidTr="00BA05DE">
        <w:trPr>
          <w:trHeight w:val="591"/>
          <w:jc w:val="center"/>
        </w:trPr>
        <w:tc>
          <w:tcPr>
            <w:tcW w:w="1289" w:type="dxa"/>
            <w:shd w:val="clear" w:color="auto" w:fill="auto"/>
            <w:vAlign w:val="center"/>
            <w:hideMark/>
          </w:tcPr>
          <w:p w14:paraId="01C160F9" w14:textId="77777777" w:rsidR="00DD27A5" w:rsidRPr="00A77208" w:rsidRDefault="00DD27A5" w:rsidP="00BA05DE">
            <w:pPr>
              <w:jc w:val="center"/>
              <w:rPr>
                <w:color w:val="000000"/>
                <w:sz w:val="18"/>
                <w:szCs w:val="18"/>
              </w:rPr>
            </w:pPr>
            <w:r w:rsidRPr="00A77208">
              <w:rPr>
                <w:color w:val="000000"/>
                <w:sz w:val="18"/>
                <w:szCs w:val="18"/>
              </w:rPr>
              <w:t>Разводящие сети</w:t>
            </w:r>
          </w:p>
        </w:tc>
        <w:tc>
          <w:tcPr>
            <w:tcW w:w="851" w:type="dxa"/>
            <w:shd w:val="clear" w:color="auto" w:fill="auto"/>
            <w:noWrap/>
            <w:vAlign w:val="center"/>
            <w:hideMark/>
          </w:tcPr>
          <w:p w14:paraId="72B1EA39" w14:textId="77777777" w:rsidR="00DD27A5" w:rsidRPr="00A77208" w:rsidRDefault="00DD27A5" w:rsidP="00BA05DE">
            <w:pPr>
              <w:jc w:val="center"/>
              <w:rPr>
                <w:color w:val="000000"/>
                <w:sz w:val="18"/>
                <w:szCs w:val="18"/>
              </w:rPr>
            </w:pPr>
            <w:r w:rsidRPr="00A77208">
              <w:rPr>
                <w:color w:val="000000"/>
                <w:sz w:val="18"/>
                <w:szCs w:val="18"/>
              </w:rPr>
              <w:t>Ø110</w:t>
            </w:r>
          </w:p>
        </w:tc>
        <w:tc>
          <w:tcPr>
            <w:tcW w:w="567" w:type="dxa"/>
            <w:shd w:val="clear" w:color="auto" w:fill="auto"/>
            <w:vAlign w:val="center"/>
            <w:hideMark/>
          </w:tcPr>
          <w:p w14:paraId="2E738EA3" w14:textId="77777777" w:rsidR="00DD27A5" w:rsidRPr="00A77208" w:rsidRDefault="00DD27A5" w:rsidP="00BA05DE">
            <w:pPr>
              <w:jc w:val="center"/>
              <w:rPr>
                <w:color w:val="000000"/>
                <w:sz w:val="18"/>
                <w:szCs w:val="18"/>
              </w:rPr>
            </w:pPr>
            <w:r>
              <w:rPr>
                <w:color w:val="000000"/>
                <w:sz w:val="20"/>
              </w:rPr>
              <w:t>0</w:t>
            </w:r>
          </w:p>
        </w:tc>
        <w:tc>
          <w:tcPr>
            <w:tcW w:w="1179" w:type="dxa"/>
            <w:shd w:val="clear" w:color="auto" w:fill="auto"/>
            <w:noWrap/>
            <w:vAlign w:val="center"/>
            <w:hideMark/>
          </w:tcPr>
          <w:p w14:paraId="2233CC6C" w14:textId="77777777" w:rsidR="00DD27A5" w:rsidRPr="00A77208" w:rsidRDefault="00DD27A5" w:rsidP="00BA05DE">
            <w:pPr>
              <w:jc w:val="center"/>
              <w:rPr>
                <w:rFonts w:ascii="Calibri" w:hAnsi="Calibri" w:cs="Calibri"/>
                <w:color w:val="000000"/>
                <w:sz w:val="18"/>
                <w:szCs w:val="18"/>
              </w:rPr>
            </w:pPr>
            <w:r>
              <w:rPr>
                <w:color w:val="000000"/>
                <w:sz w:val="20"/>
              </w:rPr>
              <w:t>0</w:t>
            </w:r>
          </w:p>
        </w:tc>
        <w:tc>
          <w:tcPr>
            <w:tcW w:w="628" w:type="dxa"/>
            <w:shd w:val="clear" w:color="auto" w:fill="auto"/>
            <w:noWrap/>
            <w:vAlign w:val="center"/>
            <w:hideMark/>
          </w:tcPr>
          <w:p w14:paraId="38361078" w14:textId="77777777" w:rsidR="00DD27A5" w:rsidRPr="00A77208" w:rsidRDefault="00DD27A5" w:rsidP="00BA05DE">
            <w:pPr>
              <w:jc w:val="center"/>
              <w:rPr>
                <w:color w:val="000000"/>
                <w:sz w:val="18"/>
                <w:szCs w:val="18"/>
              </w:rPr>
            </w:pPr>
            <w:r>
              <w:rPr>
                <w:color w:val="000000"/>
                <w:sz w:val="20"/>
              </w:rPr>
              <w:t>288</w:t>
            </w:r>
          </w:p>
        </w:tc>
        <w:tc>
          <w:tcPr>
            <w:tcW w:w="628" w:type="dxa"/>
            <w:shd w:val="clear" w:color="auto" w:fill="auto"/>
            <w:noWrap/>
            <w:vAlign w:val="center"/>
            <w:hideMark/>
          </w:tcPr>
          <w:p w14:paraId="0D229F24" w14:textId="77777777" w:rsidR="00DD27A5" w:rsidRPr="00A77208" w:rsidRDefault="00DD27A5" w:rsidP="00BA05DE">
            <w:pPr>
              <w:jc w:val="center"/>
              <w:rPr>
                <w:color w:val="000000"/>
                <w:sz w:val="18"/>
                <w:szCs w:val="18"/>
              </w:rPr>
            </w:pPr>
            <w:r>
              <w:rPr>
                <w:color w:val="000000"/>
                <w:sz w:val="20"/>
              </w:rPr>
              <w:t>0</w:t>
            </w:r>
          </w:p>
        </w:tc>
        <w:tc>
          <w:tcPr>
            <w:tcW w:w="628" w:type="dxa"/>
            <w:shd w:val="clear" w:color="auto" w:fill="auto"/>
            <w:noWrap/>
            <w:vAlign w:val="center"/>
            <w:hideMark/>
          </w:tcPr>
          <w:p w14:paraId="043FEFDD" w14:textId="77777777" w:rsidR="00DD27A5" w:rsidRPr="00A77208" w:rsidRDefault="00DD27A5" w:rsidP="00BA05DE">
            <w:pPr>
              <w:jc w:val="center"/>
              <w:rPr>
                <w:color w:val="000000"/>
                <w:sz w:val="18"/>
                <w:szCs w:val="18"/>
              </w:rPr>
            </w:pPr>
            <w:r>
              <w:rPr>
                <w:color w:val="000000"/>
                <w:sz w:val="20"/>
              </w:rPr>
              <w:t>0</w:t>
            </w:r>
          </w:p>
        </w:tc>
        <w:tc>
          <w:tcPr>
            <w:tcW w:w="632" w:type="dxa"/>
            <w:shd w:val="clear" w:color="auto" w:fill="auto"/>
            <w:vAlign w:val="center"/>
            <w:hideMark/>
          </w:tcPr>
          <w:p w14:paraId="23E1A536" w14:textId="77777777" w:rsidR="00DD27A5" w:rsidRPr="00A77208" w:rsidRDefault="00DD27A5" w:rsidP="00BA05DE">
            <w:pPr>
              <w:jc w:val="center"/>
              <w:rPr>
                <w:color w:val="000000"/>
                <w:sz w:val="18"/>
                <w:szCs w:val="18"/>
              </w:rPr>
            </w:pPr>
            <w:r>
              <w:rPr>
                <w:color w:val="000000"/>
                <w:sz w:val="20"/>
              </w:rPr>
              <w:t>0,0</w:t>
            </w:r>
          </w:p>
        </w:tc>
        <w:tc>
          <w:tcPr>
            <w:tcW w:w="664" w:type="dxa"/>
            <w:shd w:val="clear" w:color="auto" w:fill="auto"/>
            <w:noWrap/>
            <w:vAlign w:val="center"/>
            <w:hideMark/>
          </w:tcPr>
          <w:p w14:paraId="228BDDBD" w14:textId="77777777" w:rsidR="00DD27A5" w:rsidRPr="007A30E6" w:rsidRDefault="00DD27A5" w:rsidP="00BA05DE">
            <w:pPr>
              <w:jc w:val="center"/>
              <w:rPr>
                <w:color w:val="000000"/>
                <w:sz w:val="18"/>
                <w:szCs w:val="18"/>
              </w:rPr>
            </w:pPr>
            <w:r w:rsidRPr="007A30E6">
              <w:rPr>
                <w:color w:val="000000"/>
                <w:sz w:val="20"/>
              </w:rPr>
              <w:t>288</w:t>
            </w:r>
          </w:p>
        </w:tc>
        <w:tc>
          <w:tcPr>
            <w:tcW w:w="602" w:type="dxa"/>
            <w:shd w:val="clear" w:color="auto" w:fill="auto"/>
            <w:noWrap/>
            <w:vAlign w:val="center"/>
            <w:hideMark/>
          </w:tcPr>
          <w:p w14:paraId="6AC65C52" w14:textId="77777777" w:rsidR="00DD27A5" w:rsidRPr="007A30E6" w:rsidRDefault="00DD27A5" w:rsidP="00BA05DE">
            <w:pPr>
              <w:jc w:val="center"/>
              <w:rPr>
                <w:color w:val="000000"/>
                <w:sz w:val="18"/>
                <w:szCs w:val="18"/>
              </w:rPr>
            </w:pPr>
            <w:r w:rsidRPr="007A30E6">
              <w:rPr>
                <w:color w:val="000000"/>
                <w:sz w:val="20"/>
              </w:rPr>
              <w:t>364</w:t>
            </w:r>
          </w:p>
        </w:tc>
        <w:tc>
          <w:tcPr>
            <w:tcW w:w="815" w:type="dxa"/>
            <w:shd w:val="clear" w:color="auto" w:fill="auto"/>
            <w:noWrap/>
            <w:vAlign w:val="center"/>
            <w:hideMark/>
          </w:tcPr>
          <w:p w14:paraId="56D0ACA0" w14:textId="77777777" w:rsidR="00DD27A5" w:rsidRPr="007A30E6" w:rsidRDefault="00DD27A5" w:rsidP="00BA05DE">
            <w:pPr>
              <w:jc w:val="center"/>
              <w:rPr>
                <w:color w:val="000000"/>
                <w:sz w:val="18"/>
                <w:szCs w:val="18"/>
              </w:rPr>
            </w:pPr>
            <w:r w:rsidRPr="007A30E6">
              <w:rPr>
                <w:color w:val="000000"/>
                <w:sz w:val="20"/>
              </w:rPr>
              <w:t>652,0</w:t>
            </w:r>
          </w:p>
        </w:tc>
        <w:tc>
          <w:tcPr>
            <w:tcW w:w="708" w:type="dxa"/>
            <w:shd w:val="clear" w:color="auto" w:fill="auto"/>
            <w:noWrap/>
            <w:vAlign w:val="center"/>
            <w:hideMark/>
          </w:tcPr>
          <w:p w14:paraId="1E7B5343" w14:textId="77777777" w:rsidR="00DD27A5" w:rsidRPr="007A30E6" w:rsidRDefault="00DD27A5" w:rsidP="00BA05DE">
            <w:pPr>
              <w:jc w:val="center"/>
              <w:rPr>
                <w:color w:val="000000"/>
                <w:sz w:val="18"/>
                <w:szCs w:val="18"/>
              </w:rPr>
            </w:pPr>
            <w:r w:rsidRPr="007A30E6">
              <w:rPr>
                <w:color w:val="000000"/>
                <w:sz w:val="18"/>
                <w:szCs w:val="18"/>
              </w:rPr>
              <w:t>364</w:t>
            </w:r>
          </w:p>
        </w:tc>
        <w:tc>
          <w:tcPr>
            <w:tcW w:w="755" w:type="dxa"/>
            <w:shd w:val="clear" w:color="auto" w:fill="auto"/>
            <w:noWrap/>
            <w:vAlign w:val="center"/>
            <w:hideMark/>
          </w:tcPr>
          <w:p w14:paraId="7C3602B5" w14:textId="77777777" w:rsidR="00DD27A5" w:rsidRPr="007A30E6" w:rsidRDefault="00DD27A5" w:rsidP="00BA05DE">
            <w:pPr>
              <w:jc w:val="center"/>
              <w:rPr>
                <w:color w:val="000000"/>
                <w:sz w:val="18"/>
                <w:szCs w:val="18"/>
              </w:rPr>
            </w:pPr>
            <w:r w:rsidRPr="007A30E6">
              <w:rPr>
                <w:color w:val="000000"/>
                <w:sz w:val="18"/>
                <w:szCs w:val="18"/>
              </w:rPr>
              <w:t>652,0</w:t>
            </w:r>
          </w:p>
        </w:tc>
      </w:tr>
      <w:tr w:rsidR="00DD27A5" w:rsidRPr="00A77208" w14:paraId="2CAED125" w14:textId="77777777" w:rsidTr="00BA05DE">
        <w:trPr>
          <w:trHeight w:val="315"/>
          <w:jc w:val="center"/>
        </w:trPr>
        <w:tc>
          <w:tcPr>
            <w:tcW w:w="1289" w:type="dxa"/>
            <w:shd w:val="clear" w:color="auto" w:fill="auto"/>
            <w:vAlign w:val="center"/>
            <w:hideMark/>
          </w:tcPr>
          <w:p w14:paraId="52C18C6C" w14:textId="77777777" w:rsidR="00DD27A5" w:rsidRPr="00A77208" w:rsidRDefault="00DD27A5" w:rsidP="00BA05DE">
            <w:pPr>
              <w:jc w:val="center"/>
              <w:rPr>
                <w:color w:val="000000"/>
                <w:sz w:val="18"/>
                <w:szCs w:val="18"/>
              </w:rPr>
            </w:pPr>
            <w:r w:rsidRPr="00A77208">
              <w:rPr>
                <w:color w:val="000000"/>
                <w:sz w:val="18"/>
                <w:szCs w:val="18"/>
              </w:rPr>
              <w:t>Квартальные сети</w:t>
            </w:r>
          </w:p>
        </w:tc>
        <w:tc>
          <w:tcPr>
            <w:tcW w:w="851" w:type="dxa"/>
            <w:shd w:val="clear" w:color="auto" w:fill="auto"/>
            <w:noWrap/>
            <w:vAlign w:val="center"/>
            <w:hideMark/>
          </w:tcPr>
          <w:p w14:paraId="6634DC74" w14:textId="77777777" w:rsidR="00DD27A5" w:rsidRPr="00A77208" w:rsidRDefault="00DD27A5" w:rsidP="00BA05DE">
            <w:pPr>
              <w:jc w:val="center"/>
              <w:rPr>
                <w:color w:val="000000"/>
                <w:sz w:val="18"/>
                <w:szCs w:val="18"/>
              </w:rPr>
            </w:pPr>
            <w:r w:rsidRPr="00A77208">
              <w:rPr>
                <w:color w:val="000000"/>
                <w:sz w:val="18"/>
                <w:szCs w:val="18"/>
              </w:rPr>
              <w:t>Ø63</w:t>
            </w:r>
          </w:p>
        </w:tc>
        <w:tc>
          <w:tcPr>
            <w:tcW w:w="567" w:type="dxa"/>
            <w:shd w:val="clear" w:color="auto" w:fill="auto"/>
            <w:vAlign w:val="center"/>
            <w:hideMark/>
          </w:tcPr>
          <w:p w14:paraId="14FA4A73" w14:textId="77777777" w:rsidR="00DD27A5" w:rsidRPr="00A77208" w:rsidRDefault="00DD27A5" w:rsidP="00BA05DE">
            <w:pPr>
              <w:jc w:val="center"/>
              <w:rPr>
                <w:color w:val="000000"/>
                <w:sz w:val="18"/>
                <w:szCs w:val="18"/>
              </w:rPr>
            </w:pPr>
            <w:r>
              <w:rPr>
                <w:color w:val="000000"/>
                <w:sz w:val="20"/>
              </w:rPr>
              <w:t>0</w:t>
            </w:r>
          </w:p>
        </w:tc>
        <w:tc>
          <w:tcPr>
            <w:tcW w:w="1179" w:type="dxa"/>
            <w:shd w:val="clear" w:color="auto" w:fill="auto"/>
            <w:noWrap/>
            <w:vAlign w:val="center"/>
            <w:hideMark/>
          </w:tcPr>
          <w:p w14:paraId="6106DE5D" w14:textId="77777777" w:rsidR="00DD27A5" w:rsidRPr="00A77208" w:rsidRDefault="00DD27A5" w:rsidP="00BA05DE">
            <w:pPr>
              <w:jc w:val="center"/>
              <w:rPr>
                <w:rFonts w:ascii="Calibri" w:hAnsi="Calibri" w:cs="Calibri"/>
                <w:color w:val="000000"/>
                <w:sz w:val="18"/>
                <w:szCs w:val="18"/>
              </w:rPr>
            </w:pPr>
            <w:r>
              <w:rPr>
                <w:color w:val="000000"/>
                <w:sz w:val="20"/>
              </w:rPr>
              <w:t>0</w:t>
            </w:r>
          </w:p>
        </w:tc>
        <w:tc>
          <w:tcPr>
            <w:tcW w:w="628" w:type="dxa"/>
            <w:shd w:val="clear" w:color="auto" w:fill="auto"/>
            <w:noWrap/>
            <w:vAlign w:val="center"/>
            <w:hideMark/>
          </w:tcPr>
          <w:p w14:paraId="5F8D85A7" w14:textId="77777777" w:rsidR="00DD27A5" w:rsidRPr="00A77208" w:rsidRDefault="00DD27A5" w:rsidP="00BA05DE">
            <w:pPr>
              <w:jc w:val="center"/>
              <w:rPr>
                <w:color w:val="000000"/>
                <w:sz w:val="18"/>
                <w:szCs w:val="18"/>
              </w:rPr>
            </w:pPr>
            <w:r>
              <w:rPr>
                <w:color w:val="000000"/>
                <w:sz w:val="20"/>
              </w:rPr>
              <w:t>0</w:t>
            </w:r>
          </w:p>
        </w:tc>
        <w:tc>
          <w:tcPr>
            <w:tcW w:w="628" w:type="dxa"/>
            <w:shd w:val="clear" w:color="auto" w:fill="auto"/>
            <w:noWrap/>
            <w:vAlign w:val="center"/>
            <w:hideMark/>
          </w:tcPr>
          <w:p w14:paraId="534D38C6" w14:textId="77777777" w:rsidR="00DD27A5" w:rsidRPr="00A77208" w:rsidRDefault="00DD27A5" w:rsidP="00BA05DE">
            <w:pPr>
              <w:jc w:val="center"/>
              <w:rPr>
                <w:color w:val="000000"/>
                <w:sz w:val="18"/>
                <w:szCs w:val="18"/>
              </w:rPr>
            </w:pPr>
            <w:r>
              <w:rPr>
                <w:color w:val="000000"/>
                <w:sz w:val="20"/>
              </w:rPr>
              <w:t>282</w:t>
            </w:r>
          </w:p>
        </w:tc>
        <w:tc>
          <w:tcPr>
            <w:tcW w:w="628" w:type="dxa"/>
            <w:shd w:val="clear" w:color="auto" w:fill="auto"/>
            <w:noWrap/>
            <w:vAlign w:val="center"/>
            <w:hideMark/>
          </w:tcPr>
          <w:p w14:paraId="5487ED5A" w14:textId="77777777" w:rsidR="00DD27A5" w:rsidRPr="00A77208" w:rsidRDefault="00DD27A5" w:rsidP="00BA05DE">
            <w:pPr>
              <w:jc w:val="center"/>
              <w:rPr>
                <w:color w:val="000000"/>
                <w:sz w:val="18"/>
                <w:szCs w:val="18"/>
              </w:rPr>
            </w:pPr>
            <w:r>
              <w:rPr>
                <w:color w:val="000000"/>
                <w:sz w:val="20"/>
              </w:rPr>
              <w:t>0</w:t>
            </w:r>
          </w:p>
        </w:tc>
        <w:tc>
          <w:tcPr>
            <w:tcW w:w="632" w:type="dxa"/>
            <w:shd w:val="clear" w:color="auto" w:fill="auto"/>
            <w:vAlign w:val="center"/>
            <w:hideMark/>
          </w:tcPr>
          <w:p w14:paraId="7DA98556" w14:textId="77777777" w:rsidR="00DD27A5" w:rsidRPr="00A77208" w:rsidRDefault="00DD27A5" w:rsidP="00BA05DE">
            <w:pPr>
              <w:jc w:val="center"/>
              <w:rPr>
                <w:color w:val="000000"/>
                <w:sz w:val="18"/>
                <w:szCs w:val="18"/>
              </w:rPr>
            </w:pPr>
            <w:r>
              <w:rPr>
                <w:color w:val="000000"/>
                <w:sz w:val="20"/>
              </w:rPr>
              <w:t>0,0</w:t>
            </w:r>
          </w:p>
        </w:tc>
        <w:tc>
          <w:tcPr>
            <w:tcW w:w="664" w:type="dxa"/>
            <w:shd w:val="clear" w:color="auto" w:fill="auto"/>
            <w:noWrap/>
            <w:vAlign w:val="center"/>
            <w:hideMark/>
          </w:tcPr>
          <w:p w14:paraId="6B6D26CE" w14:textId="77777777" w:rsidR="00DD27A5" w:rsidRPr="007A30E6" w:rsidRDefault="00DD27A5" w:rsidP="00BA05DE">
            <w:pPr>
              <w:jc w:val="center"/>
              <w:rPr>
                <w:color w:val="000000"/>
                <w:sz w:val="18"/>
                <w:szCs w:val="18"/>
              </w:rPr>
            </w:pPr>
            <w:r w:rsidRPr="007A30E6">
              <w:rPr>
                <w:color w:val="000000"/>
                <w:sz w:val="20"/>
              </w:rPr>
              <w:t>282</w:t>
            </w:r>
          </w:p>
        </w:tc>
        <w:tc>
          <w:tcPr>
            <w:tcW w:w="602" w:type="dxa"/>
            <w:shd w:val="clear" w:color="auto" w:fill="auto"/>
            <w:noWrap/>
            <w:vAlign w:val="center"/>
            <w:hideMark/>
          </w:tcPr>
          <w:p w14:paraId="5576A2B2" w14:textId="77777777" w:rsidR="00DD27A5" w:rsidRPr="007A30E6" w:rsidRDefault="00DD27A5" w:rsidP="00BA05DE">
            <w:pPr>
              <w:jc w:val="center"/>
              <w:rPr>
                <w:color w:val="000000"/>
                <w:sz w:val="18"/>
                <w:szCs w:val="18"/>
              </w:rPr>
            </w:pPr>
            <w:r w:rsidRPr="007A30E6">
              <w:rPr>
                <w:color w:val="000000"/>
                <w:sz w:val="20"/>
              </w:rPr>
              <w:t> </w:t>
            </w:r>
          </w:p>
        </w:tc>
        <w:tc>
          <w:tcPr>
            <w:tcW w:w="815" w:type="dxa"/>
            <w:shd w:val="clear" w:color="auto" w:fill="auto"/>
            <w:noWrap/>
            <w:vAlign w:val="center"/>
            <w:hideMark/>
          </w:tcPr>
          <w:p w14:paraId="434C7C3A" w14:textId="77777777" w:rsidR="00DD27A5" w:rsidRPr="007A30E6" w:rsidRDefault="00DD27A5" w:rsidP="00BA05DE">
            <w:pPr>
              <w:jc w:val="center"/>
              <w:rPr>
                <w:color w:val="000000"/>
                <w:sz w:val="18"/>
                <w:szCs w:val="18"/>
              </w:rPr>
            </w:pPr>
            <w:r w:rsidRPr="007A30E6">
              <w:rPr>
                <w:color w:val="000000"/>
                <w:sz w:val="20"/>
              </w:rPr>
              <w:t>281,7</w:t>
            </w:r>
          </w:p>
        </w:tc>
        <w:tc>
          <w:tcPr>
            <w:tcW w:w="708" w:type="dxa"/>
            <w:shd w:val="clear" w:color="auto" w:fill="auto"/>
            <w:noWrap/>
            <w:vAlign w:val="center"/>
            <w:hideMark/>
          </w:tcPr>
          <w:p w14:paraId="684696AF" w14:textId="77777777" w:rsidR="00DD27A5" w:rsidRPr="007A30E6" w:rsidRDefault="00DD27A5" w:rsidP="00BA05DE">
            <w:pPr>
              <w:jc w:val="center"/>
              <w:rPr>
                <w:color w:val="000000"/>
                <w:sz w:val="18"/>
                <w:szCs w:val="18"/>
              </w:rPr>
            </w:pPr>
            <w:r w:rsidRPr="007A30E6">
              <w:rPr>
                <w:color w:val="000000"/>
                <w:sz w:val="18"/>
                <w:szCs w:val="18"/>
              </w:rPr>
              <w:t> </w:t>
            </w:r>
          </w:p>
        </w:tc>
        <w:tc>
          <w:tcPr>
            <w:tcW w:w="755" w:type="dxa"/>
            <w:shd w:val="clear" w:color="auto" w:fill="auto"/>
            <w:noWrap/>
            <w:vAlign w:val="center"/>
            <w:hideMark/>
          </w:tcPr>
          <w:p w14:paraId="770F9AB4" w14:textId="77777777" w:rsidR="00DD27A5" w:rsidRPr="007A30E6" w:rsidRDefault="00DD27A5" w:rsidP="00BA05DE">
            <w:pPr>
              <w:jc w:val="center"/>
              <w:rPr>
                <w:color w:val="000000"/>
                <w:sz w:val="18"/>
                <w:szCs w:val="18"/>
              </w:rPr>
            </w:pPr>
            <w:r w:rsidRPr="007A30E6">
              <w:rPr>
                <w:color w:val="000000"/>
                <w:sz w:val="18"/>
                <w:szCs w:val="18"/>
              </w:rPr>
              <w:t>281,7</w:t>
            </w:r>
          </w:p>
        </w:tc>
      </w:tr>
    </w:tbl>
    <w:p w14:paraId="21631428" w14:textId="77777777" w:rsidR="00DD27A5" w:rsidRPr="00DD27A5" w:rsidRDefault="00DD27A5" w:rsidP="004419F7">
      <w:pPr>
        <w:pStyle w:val="222"/>
        <w:spacing w:after="0" w:line="240" w:lineRule="auto"/>
        <w:ind w:left="0"/>
        <w:jc w:val="both"/>
        <w:rPr>
          <w:rFonts w:eastAsiaTheme="minorEastAsia"/>
          <w:lang w:eastAsia="zh-CN"/>
        </w:rPr>
      </w:pPr>
    </w:p>
    <w:p w14:paraId="77ABB751" w14:textId="4114E198" w:rsidR="00014B09" w:rsidRDefault="003331AA" w:rsidP="004419F7">
      <w:pPr>
        <w:outlineLvl w:val="1"/>
        <w:rPr>
          <w:b/>
        </w:rPr>
      </w:pPr>
      <w:bookmarkStart w:id="73" w:name="_Toc170247404"/>
      <w:r>
        <w:rPr>
          <w:b/>
        </w:rPr>
        <w:t>6.4. Итоговая оценка стоимости основных мероприятий по реализации схемы водоснабжения на 2024-203</w:t>
      </w:r>
      <w:r w:rsidR="00530F45">
        <w:rPr>
          <w:b/>
        </w:rPr>
        <w:t>3</w:t>
      </w:r>
      <w:r>
        <w:rPr>
          <w:b/>
        </w:rPr>
        <w:t>годы</w:t>
      </w:r>
      <w:bookmarkEnd w:id="73"/>
    </w:p>
    <w:p w14:paraId="11A49B42" w14:textId="77777777" w:rsidR="00014B09" w:rsidRDefault="003331AA" w:rsidP="004419F7">
      <w:pPr>
        <w:jc w:val="both"/>
      </w:pPr>
      <w:r>
        <w:t>Итоговая  оценка величины необходимых капитальных вложений в строительство и реконструкцию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 и представлена  в таблице 6.8.</w:t>
      </w:r>
    </w:p>
    <w:p w14:paraId="72E4FE20" w14:textId="22F53C4C" w:rsidR="00014B09" w:rsidRDefault="003331AA" w:rsidP="004419F7">
      <w:pPr>
        <w:jc w:val="both"/>
        <w:rPr>
          <w:bCs/>
        </w:rPr>
      </w:pPr>
      <w:r>
        <w:rPr>
          <w:bCs/>
        </w:rPr>
        <w:t>Итоговый расчет источников финансирования инвестиционных проектов в водоснабжении, обеспечивающие повышение надежности системы водоснабжения и выполнение требований законодательства по экологии на 2024-203</w:t>
      </w:r>
      <w:r w:rsidR="00530F45">
        <w:rPr>
          <w:bCs/>
        </w:rPr>
        <w:t>3</w:t>
      </w:r>
      <w:r>
        <w:rPr>
          <w:bCs/>
        </w:rPr>
        <w:t>годы представлен в таблице 6.6.</w:t>
      </w:r>
    </w:p>
    <w:p w14:paraId="483ABDBA" w14:textId="77777777" w:rsidR="006D1D28" w:rsidRDefault="006D1D28" w:rsidP="004419F7">
      <w:pPr>
        <w:jc w:val="both"/>
        <w:rPr>
          <w:b/>
          <w:bCs/>
          <w:sz w:val="22"/>
          <w:szCs w:val="22"/>
        </w:rPr>
      </w:pPr>
    </w:p>
    <w:p w14:paraId="55F618F2" w14:textId="53DFA63F" w:rsidR="00014B09" w:rsidRDefault="003331AA" w:rsidP="004419F7">
      <w:pPr>
        <w:jc w:val="both"/>
        <w:rPr>
          <w:b/>
          <w:bCs/>
          <w:sz w:val="22"/>
          <w:szCs w:val="22"/>
        </w:rPr>
      </w:pPr>
      <w:r>
        <w:rPr>
          <w:b/>
          <w:bCs/>
          <w:sz w:val="22"/>
          <w:szCs w:val="22"/>
        </w:rPr>
        <w:t>Таблица 6.6. Итоговая финансовая оценка технических мероприятий и исходная информация  для определения источников финансирования  программы инвестиционных проектов в водоснабжении  (2023-203</w:t>
      </w:r>
      <w:r w:rsidR="00530F45">
        <w:rPr>
          <w:b/>
          <w:bCs/>
          <w:sz w:val="22"/>
          <w:szCs w:val="22"/>
        </w:rPr>
        <w:t>3</w:t>
      </w:r>
      <w:r>
        <w:rPr>
          <w:b/>
          <w:bCs/>
          <w:sz w:val="22"/>
          <w:szCs w:val="22"/>
        </w:rPr>
        <w:t>годы)</w:t>
      </w:r>
      <w:r w:rsidR="008916A4">
        <w:rPr>
          <w:b/>
          <w:bCs/>
          <w:sz w:val="22"/>
          <w:szCs w:val="22"/>
        </w:rPr>
        <w:t xml:space="preserve"> </w:t>
      </w:r>
      <w:r w:rsidR="008916A4">
        <w:rPr>
          <w:b/>
          <w:bCs/>
          <w:color w:val="000000"/>
          <w:sz w:val="20"/>
        </w:rPr>
        <w:t>с учётом НДС</w:t>
      </w:r>
    </w:p>
    <w:tbl>
      <w:tblPr>
        <w:tblW w:w="10046" w:type="dxa"/>
        <w:tblInd w:w="-5" w:type="dxa"/>
        <w:tblLayout w:type="fixed"/>
        <w:tblLook w:val="04A0" w:firstRow="1" w:lastRow="0" w:firstColumn="1" w:lastColumn="0" w:noHBand="0" w:noVBand="1"/>
      </w:tblPr>
      <w:tblGrid>
        <w:gridCol w:w="1644"/>
        <w:gridCol w:w="708"/>
        <w:gridCol w:w="709"/>
        <w:gridCol w:w="851"/>
        <w:gridCol w:w="850"/>
        <w:gridCol w:w="992"/>
        <w:gridCol w:w="709"/>
        <w:gridCol w:w="851"/>
        <w:gridCol w:w="850"/>
        <w:gridCol w:w="851"/>
        <w:gridCol w:w="1031"/>
      </w:tblGrid>
      <w:tr w:rsidR="00014B09" w14:paraId="502DB53C" w14:textId="77777777">
        <w:trPr>
          <w:trHeight w:val="397"/>
        </w:trPr>
        <w:tc>
          <w:tcPr>
            <w:tcW w:w="1644" w:type="dxa"/>
            <w:vMerge w:val="restart"/>
            <w:tcBorders>
              <w:top w:val="single" w:sz="4" w:space="0" w:color="000000"/>
              <w:left w:val="single" w:sz="4" w:space="0" w:color="000000"/>
              <w:bottom w:val="single" w:sz="4" w:space="0" w:color="000000"/>
            </w:tcBorders>
            <w:shd w:val="clear" w:color="auto" w:fill="auto"/>
            <w:vAlign w:val="center"/>
          </w:tcPr>
          <w:p w14:paraId="5D27D78D" w14:textId="77777777" w:rsidR="00014B09" w:rsidRDefault="003331AA" w:rsidP="004419F7">
            <w:pPr>
              <w:snapToGrid w:val="0"/>
              <w:jc w:val="center"/>
              <w:rPr>
                <w:color w:val="000000"/>
                <w:sz w:val="18"/>
                <w:szCs w:val="18"/>
              </w:rPr>
            </w:pPr>
            <w:r>
              <w:rPr>
                <w:color w:val="000000"/>
                <w:sz w:val="18"/>
                <w:szCs w:val="18"/>
              </w:rPr>
              <w:t>Наименование населённых пунктов</w:t>
            </w:r>
          </w:p>
        </w:tc>
        <w:tc>
          <w:tcPr>
            <w:tcW w:w="708" w:type="dxa"/>
            <w:vMerge w:val="restart"/>
            <w:tcBorders>
              <w:top w:val="single" w:sz="4" w:space="0" w:color="000000"/>
              <w:left w:val="single" w:sz="4" w:space="0" w:color="000000"/>
              <w:bottom w:val="single" w:sz="4" w:space="0" w:color="000000"/>
            </w:tcBorders>
            <w:shd w:val="clear" w:color="auto" w:fill="auto"/>
            <w:vAlign w:val="center"/>
          </w:tcPr>
          <w:p w14:paraId="5C851BAE" w14:textId="77777777" w:rsidR="00014B09" w:rsidRDefault="003331AA" w:rsidP="004419F7">
            <w:pPr>
              <w:snapToGrid w:val="0"/>
              <w:jc w:val="center"/>
              <w:rPr>
                <w:color w:val="000000"/>
                <w:sz w:val="18"/>
                <w:szCs w:val="18"/>
              </w:rPr>
            </w:pPr>
            <w:proofErr w:type="spellStart"/>
            <w:r>
              <w:rPr>
                <w:color w:val="000000"/>
                <w:sz w:val="18"/>
                <w:szCs w:val="18"/>
              </w:rPr>
              <w:t>Ед.изм</w:t>
            </w:r>
            <w:proofErr w:type="spellEnd"/>
            <w:r>
              <w:rPr>
                <w:color w:val="000000"/>
                <w:sz w:val="18"/>
                <w:szCs w:val="18"/>
              </w:rPr>
              <w:t>.</w:t>
            </w:r>
          </w:p>
        </w:tc>
        <w:tc>
          <w:tcPr>
            <w:tcW w:w="7694" w:type="dxa"/>
            <w:gridSpan w:val="9"/>
            <w:tcBorders>
              <w:top w:val="single" w:sz="4" w:space="0" w:color="000000"/>
              <w:left w:val="single" w:sz="4" w:space="0" w:color="000000"/>
              <w:bottom w:val="single" w:sz="4" w:space="0" w:color="000000"/>
              <w:right w:val="single" w:sz="4" w:space="0" w:color="000000"/>
            </w:tcBorders>
            <w:shd w:val="clear" w:color="auto" w:fill="auto"/>
            <w:vAlign w:val="center"/>
          </w:tcPr>
          <w:p w14:paraId="7983CBC8" w14:textId="77777777" w:rsidR="00014B09" w:rsidRDefault="003331AA" w:rsidP="004419F7">
            <w:pPr>
              <w:snapToGrid w:val="0"/>
              <w:jc w:val="center"/>
              <w:rPr>
                <w:color w:val="000000"/>
                <w:sz w:val="18"/>
                <w:szCs w:val="18"/>
              </w:rPr>
            </w:pPr>
            <w:r>
              <w:rPr>
                <w:color w:val="000000"/>
                <w:sz w:val="18"/>
                <w:szCs w:val="18"/>
              </w:rPr>
              <w:t>Период планирования</w:t>
            </w:r>
          </w:p>
        </w:tc>
      </w:tr>
      <w:tr w:rsidR="00014B09" w14:paraId="5148E3B5" w14:textId="77777777">
        <w:trPr>
          <w:trHeight w:val="505"/>
        </w:trPr>
        <w:tc>
          <w:tcPr>
            <w:tcW w:w="1644" w:type="dxa"/>
            <w:vMerge/>
            <w:tcBorders>
              <w:top w:val="single" w:sz="4" w:space="0" w:color="000000"/>
              <w:left w:val="single" w:sz="4" w:space="0" w:color="000000"/>
              <w:bottom w:val="single" w:sz="4" w:space="0" w:color="000000"/>
            </w:tcBorders>
            <w:shd w:val="clear" w:color="auto" w:fill="auto"/>
            <w:vAlign w:val="center"/>
          </w:tcPr>
          <w:p w14:paraId="048EA920" w14:textId="77777777" w:rsidR="00014B09" w:rsidRDefault="00014B09" w:rsidP="004419F7">
            <w:pPr>
              <w:snapToGrid w:val="0"/>
              <w:jc w:val="center"/>
              <w:rPr>
                <w:color w:val="000000"/>
                <w:sz w:val="18"/>
                <w:szCs w:val="18"/>
              </w:rPr>
            </w:pPr>
          </w:p>
        </w:tc>
        <w:tc>
          <w:tcPr>
            <w:tcW w:w="708" w:type="dxa"/>
            <w:vMerge/>
            <w:tcBorders>
              <w:top w:val="single" w:sz="4" w:space="0" w:color="000000"/>
              <w:left w:val="single" w:sz="4" w:space="0" w:color="000000"/>
              <w:bottom w:val="single" w:sz="4" w:space="0" w:color="000000"/>
            </w:tcBorders>
            <w:shd w:val="clear" w:color="auto" w:fill="auto"/>
            <w:vAlign w:val="center"/>
          </w:tcPr>
          <w:p w14:paraId="6FFADA6F" w14:textId="77777777" w:rsidR="00014B09" w:rsidRDefault="00014B09" w:rsidP="004419F7">
            <w:pPr>
              <w:snapToGrid w:val="0"/>
              <w:jc w:val="center"/>
              <w:rPr>
                <w:color w:val="000000"/>
                <w:sz w:val="18"/>
                <w:szCs w:val="18"/>
              </w:rPr>
            </w:pPr>
          </w:p>
        </w:tc>
        <w:tc>
          <w:tcPr>
            <w:tcW w:w="709" w:type="dxa"/>
            <w:tcBorders>
              <w:left w:val="single" w:sz="4" w:space="0" w:color="000000"/>
              <w:bottom w:val="single" w:sz="4" w:space="0" w:color="000000"/>
            </w:tcBorders>
            <w:shd w:val="clear" w:color="auto" w:fill="auto"/>
            <w:vAlign w:val="center"/>
          </w:tcPr>
          <w:p w14:paraId="059ABBCE" w14:textId="77777777" w:rsidR="00014B09" w:rsidRDefault="003331AA" w:rsidP="004419F7">
            <w:pPr>
              <w:snapToGrid w:val="0"/>
              <w:jc w:val="center"/>
              <w:rPr>
                <w:color w:val="000000"/>
                <w:sz w:val="18"/>
                <w:szCs w:val="18"/>
              </w:rPr>
            </w:pPr>
            <w:r>
              <w:rPr>
                <w:color w:val="000000"/>
                <w:sz w:val="16"/>
                <w:szCs w:val="16"/>
              </w:rPr>
              <w:t>2023</w:t>
            </w:r>
          </w:p>
        </w:tc>
        <w:tc>
          <w:tcPr>
            <w:tcW w:w="851" w:type="dxa"/>
            <w:tcBorders>
              <w:left w:val="single" w:sz="4" w:space="0" w:color="000000"/>
              <w:bottom w:val="single" w:sz="4" w:space="0" w:color="000000"/>
            </w:tcBorders>
            <w:shd w:val="clear" w:color="auto" w:fill="auto"/>
            <w:vAlign w:val="center"/>
          </w:tcPr>
          <w:p w14:paraId="1C237B78" w14:textId="77777777" w:rsidR="00014B09" w:rsidRDefault="003331AA" w:rsidP="004419F7">
            <w:pPr>
              <w:snapToGrid w:val="0"/>
              <w:jc w:val="center"/>
              <w:rPr>
                <w:color w:val="000000"/>
                <w:sz w:val="18"/>
                <w:szCs w:val="18"/>
              </w:rPr>
            </w:pPr>
            <w:r>
              <w:rPr>
                <w:color w:val="000000"/>
                <w:sz w:val="16"/>
                <w:szCs w:val="16"/>
              </w:rPr>
              <w:t>2024</w:t>
            </w:r>
          </w:p>
        </w:tc>
        <w:tc>
          <w:tcPr>
            <w:tcW w:w="850" w:type="dxa"/>
            <w:tcBorders>
              <w:left w:val="single" w:sz="4" w:space="0" w:color="000000"/>
              <w:bottom w:val="single" w:sz="4" w:space="0" w:color="000000"/>
            </w:tcBorders>
            <w:shd w:val="clear" w:color="auto" w:fill="auto"/>
            <w:vAlign w:val="center"/>
          </w:tcPr>
          <w:p w14:paraId="184475D3" w14:textId="77777777" w:rsidR="00014B09" w:rsidRDefault="003331AA" w:rsidP="004419F7">
            <w:pPr>
              <w:snapToGrid w:val="0"/>
              <w:jc w:val="center"/>
              <w:rPr>
                <w:color w:val="000000"/>
                <w:sz w:val="18"/>
                <w:szCs w:val="18"/>
              </w:rPr>
            </w:pPr>
            <w:r>
              <w:rPr>
                <w:color w:val="000000"/>
                <w:sz w:val="16"/>
                <w:szCs w:val="16"/>
              </w:rPr>
              <w:t>2025</w:t>
            </w:r>
          </w:p>
        </w:tc>
        <w:tc>
          <w:tcPr>
            <w:tcW w:w="992" w:type="dxa"/>
            <w:tcBorders>
              <w:left w:val="single" w:sz="4" w:space="0" w:color="000000"/>
              <w:bottom w:val="single" w:sz="4" w:space="0" w:color="000000"/>
            </w:tcBorders>
            <w:shd w:val="clear" w:color="auto" w:fill="auto"/>
            <w:vAlign w:val="center"/>
          </w:tcPr>
          <w:p w14:paraId="1568E138" w14:textId="77777777" w:rsidR="00014B09" w:rsidRDefault="003331AA" w:rsidP="004419F7">
            <w:pPr>
              <w:snapToGrid w:val="0"/>
              <w:jc w:val="center"/>
              <w:rPr>
                <w:color w:val="000000"/>
                <w:sz w:val="18"/>
                <w:szCs w:val="18"/>
              </w:rPr>
            </w:pPr>
            <w:r>
              <w:rPr>
                <w:color w:val="000000"/>
                <w:sz w:val="16"/>
                <w:szCs w:val="16"/>
              </w:rPr>
              <w:t>2026</w:t>
            </w:r>
          </w:p>
        </w:tc>
        <w:tc>
          <w:tcPr>
            <w:tcW w:w="709" w:type="dxa"/>
            <w:tcBorders>
              <w:left w:val="single" w:sz="4" w:space="0" w:color="000000"/>
              <w:bottom w:val="single" w:sz="4" w:space="0" w:color="000000"/>
            </w:tcBorders>
            <w:shd w:val="clear" w:color="auto" w:fill="auto"/>
            <w:vAlign w:val="center"/>
          </w:tcPr>
          <w:p w14:paraId="7394D258" w14:textId="77777777" w:rsidR="00014B09" w:rsidRDefault="003331AA" w:rsidP="004419F7">
            <w:pPr>
              <w:snapToGrid w:val="0"/>
              <w:jc w:val="center"/>
              <w:rPr>
                <w:color w:val="000000"/>
                <w:sz w:val="18"/>
                <w:szCs w:val="18"/>
              </w:rPr>
            </w:pPr>
            <w:r>
              <w:rPr>
                <w:color w:val="000000"/>
                <w:sz w:val="16"/>
                <w:szCs w:val="16"/>
              </w:rPr>
              <w:t>2027</w:t>
            </w:r>
          </w:p>
        </w:tc>
        <w:tc>
          <w:tcPr>
            <w:tcW w:w="851" w:type="dxa"/>
            <w:tcBorders>
              <w:left w:val="single" w:sz="4" w:space="0" w:color="000000"/>
              <w:bottom w:val="single" w:sz="4" w:space="0" w:color="000000"/>
            </w:tcBorders>
            <w:shd w:val="clear" w:color="auto" w:fill="auto"/>
            <w:vAlign w:val="center"/>
          </w:tcPr>
          <w:p w14:paraId="2F56723B" w14:textId="77777777" w:rsidR="00014B09" w:rsidRDefault="003331AA" w:rsidP="004419F7">
            <w:pPr>
              <w:snapToGrid w:val="0"/>
              <w:jc w:val="center"/>
              <w:rPr>
                <w:color w:val="000000"/>
                <w:sz w:val="18"/>
                <w:szCs w:val="18"/>
              </w:rPr>
            </w:pPr>
            <w:r>
              <w:rPr>
                <w:color w:val="000000"/>
                <w:sz w:val="16"/>
                <w:szCs w:val="16"/>
              </w:rPr>
              <w:t>2028</w:t>
            </w:r>
          </w:p>
        </w:tc>
        <w:tc>
          <w:tcPr>
            <w:tcW w:w="850" w:type="dxa"/>
            <w:tcBorders>
              <w:left w:val="single" w:sz="4" w:space="0" w:color="000000"/>
              <w:bottom w:val="single" w:sz="4" w:space="0" w:color="000000"/>
            </w:tcBorders>
            <w:shd w:val="clear" w:color="auto" w:fill="auto"/>
            <w:vAlign w:val="center"/>
          </w:tcPr>
          <w:p w14:paraId="22690971" w14:textId="77777777" w:rsidR="00014B09" w:rsidRDefault="003331AA" w:rsidP="004419F7">
            <w:pPr>
              <w:snapToGrid w:val="0"/>
              <w:jc w:val="center"/>
              <w:rPr>
                <w:color w:val="000000"/>
                <w:sz w:val="18"/>
                <w:szCs w:val="18"/>
              </w:rPr>
            </w:pPr>
            <w:r>
              <w:rPr>
                <w:color w:val="000000"/>
                <w:sz w:val="16"/>
                <w:szCs w:val="16"/>
              </w:rPr>
              <w:t>2024-2028</w:t>
            </w:r>
          </w:p>
        </w:tc>
        <w:tc>
          <w:tcPr>
            <w:tcW w:w="851" w:type="dxa"/>
            <w:tcBorders>
              <w:left w:val="single" w:sz="4" w:space="0" w:color="000000"/>
              <w:bottom w:val="single" w:sz="4" w:space="0" w:color="000000"/>
            </w:tcBorders>
            <w:shd w:val="clear" w:color="auto" w:fill="auto"/>
            <w:vAlign w:val="center"/>
          </w:tcPr>
          <w:p w14:paraId="329BFCE2" w14:textId="243107DD" w:rsidR="00014B09" w:rsidRDefault="003331AA" w:rsidP="004419F7">
            <w:pPr>
              <w:snapToGrid w:val="0"/>
              <w:jc w:val="center"/>
              <w:rPr>
                <w:color w:val="000000"/>
                <w:sz w:val="18"/>
                <w:szCs w:val="18"/>
              </w:rPr>
            </w:pPr>
            <w:r>
              <w:rPr>
                <w:color w:val="000000"/>
                <w:sz w:val="16"/>
                <w:szCs w:val="16"/>
              </w:rPr>
              <w:t>2029-203</w:t>
            </w:r>
            <w:r w:rsidR="00F75213">
              <w:rPr>
                <w:color w:val="000000"/>
                <w:sz w:val="16"/>
                <w:szCs w:val="16"/>
              </w:rPr>
              <w:t>3</w:t>
            </w:r>
          </w:p>
        </w:tc>
        <w:tc>
          <w:tcPr>
            <w:tcW w:w="1031" w:type="dxa"/>
            <w:tcBorders>
              <w:left w:val="single" w:sz="4" w:space="0" w:color="000000"/>
              <w:bottom w:val="single" w:sz="4" w:space="0" w:color="000000"/>
              <w:right w:val="single" w:sz="4" w:space="0" w:color="000000"/>
            </w:tcBorders>
            <w:shd w:val="clear" w:color="auto" w:fill="auto"/>
            <w:vAlign w:val="center"/>
          </w:tcPr>
          <w:p w14:paraId="254132DC" w14:textId="77777777" w:rsidR="00014B09" w:rsidRDefault="003331AA" w:rsidP="004419F7">
            <w:pPr>
              <w:snapToGrid w:val="0"/>
              <w:jc w:val="center"/>
              <w:rPr>
                <w:color w:val="000000"/>
                <w:sz w:val="18"/>
                <w:szCs w:val="18"/>
              </w:rPr>
            </w:pPr>
            <w:r>
              <w:rPr>
                <w:color w:val="000000"/>
                <w:sz w:val="18"/>
                <w:szCs w:val="18"/>
              </w:rPr>
              <w:t>Итого</w:t>
            </w:r>
          </w:p>
        </w:tc>
      </w:tr>
      <w:tr w:rsidR="00BA05DE" w14:paraId="79B9DF36"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74548306" w14:textId="50AC69D5" w:rsidR="00BA05DE" w:rsidRDefault="00BA05DE" w:rsidP="00BA05DE">
            <w:pPr>
              <w:snapToGrid w:val="0"/>
              <w:rPr>
                <w:color w:val="00000A"/>
                <w:sz w:val="20"/>
              </w:rPr>
            </w:pPr>
            <w:r w:rsidRPr="00C93080">
              <w:rPr>
                <w:color w:val="000000"/>
                <w:sz w:val="20"/>
              </w:rPr>
              <w:t xml:space="preserve">Реконструкция   </w:t>
            </w:r>
            <w:proofErr w:type="gramStart"/>
            <w:r w:rsidRPr="00C93080">
              <w:rPr>
                <w:color w:val="000000"/>
                <w:sz w:val="20"/>
              </w:rPr>
              <w:t>насосной</w:t>
            </w:r>
            <w:proofErr w:type="gramEnd"/>
            <w:r w:rsidRPr="00C93080">
              <w:rPr>
                <w:color w:val="000000"/>
                <w:sz w:val="20"/>
              </w:rPr>
              <w:t xml:space="preserve">  </w:t>
            </w:r>
            <w:proofErr w:type="spellStart"/>
            <w:r w:rsidRPr="00C93080">
              <w:rPr>
                <w:color w:val="000000"/>
                <w:sz w:val="20"/>
              </w:rPr>
              <w:t>стаиции</w:t>
            </w:r>
            <w:proofErr w:type="spellEnd"/>
            <w:r w:rsidRPr="00C93080">
              <w:rPr>
                <w:color w:val="000000"/>
                <w:sz w:val="20"/>
              </w:rPr>
              <w:t xml:space="preserve">  1-го  подъема </w:t>
            </w:r>
          </w:p>
        </w:tc>
        <w:tc>
          <w:tcPr>
            <w:tcW w:w="708" w:type="dxa"/>
            <w:tcBorders>
              <w:top w:val="single" w:sz="4" w:space="0" w:color="000000"/>
              <w:left w:val="single" w:sz="4" w:space="0" w:color="000000"/>
              <w:bottom w:val="single" w:sz="4" w:space="0" w:color="000000"/>
            </w:tcBorders>
            <w:shd w:val="clear" w:color="auto" w:fill="auto"/>
            <w:vAlign w:val="center"/>
          </w:tcPr>
          <w:p w14:paraId="69336913" w14:textId="77777777" w:rsidR="00BA05DE" w:rsidRDefault="00BA05DE" w:rsidP="00BA05DE">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7452ED51" w14:textId="77777777" w:rsidR="00BA05DE" w:rsidRDefault="00BA05DE" w:rsidP="00BA05DE">
            <w:pPr>
              <w:snapToGrid w:val="0"/>
              <w:jc w:val="center"/>
              <w:rPr>
                <w:color w:val="000000"/>
                <w:sz w:val="18"/>
                <w:szCs w:val="18"/>
              </w:rPr>
            </w:pPr>
            <w:r>
              <w:rPr>
                <w:color w:val="000000"/>
                <w:sz w:val="18"/>
                <w:szCs w:val="18"/>
              </w:rPr>
              <w:t>0,0</w:t>
            </w:r>
          </w:p>
        </w:tc>
        <w:tc>
          <w:tcPr>
            <w:tcW w:w="851" w:type="dxa"/>
            <w:tcBorders>
              <w:left w:val="single" w:sz="4" w:space="0" w:color="000000"/>
              <w:bottom w:val="single" w:sz="4" w:space="0" w:color="000000"/>
            </w:tcBorders>
            <w:shd w:val="clear" w:color="auto" w:fill="auto"/>
            <w:vAlign w:val="center"/>
          </w:tcPr>
          <w:p w14:paraId="2C674073" w14:textId="4C46D992" w:rsidR="00BA05DE" w:rsidRDefault="00BA05DE" w:rsidP="00BA05DE">
            <w:pPr>
              <w:snapToGrid w:val="0"/>
              <w:jc w:val="center"/>
              <w:rPr>
                <w:color w:val="000000"/>
                <w:sz w:val="18"/>
                <w:szCs w:val="18"/>
              </w:rPr>
            </w:pPr>
            <w:r w:rsidRPr="007A30E6">
              <w:rPr>
                <w:color w:val="000000"/>
                <w:sz w:val="20"/>
              </w:rPr>
              <w:t>89,0</w:t>
            </w:r>
          </w:p>
        </w:tc>
        <w:tc>
          <w:tcPr>
            <w:tcW w:w="850" w:type="dxa"/>
            <w:tcBorders>
              <w:left w:val="single" w:sz="4" w:space="0" w:color="000000"/>
              <w:bottom w:val="single" w:sz="4" w:space="0" w:color="000000"/>
            </w:tcBorders>
            <w:shd w:val="clear" w:color="auto" w:fill="auto"/>
            <w:vAlign w:val="center"/>
          </w:tcPr>
          <w:p w14:paraId="102057B8" w14:textId="3A8D7642" w:rsidR="00BA05DE" w:rsidRDefault="00BA05DE" w:rsidP="00BA05DE">
            <w:pPr>
              <w:snapToGrid w:val="0"/>
              <w:jc w:val="center"/>
              <w:rPr>
                <w:color w:val="000000"/>
                <w:sz w:val="18"/>
                <w:szCs w:val="18"/>
              </w:rPr>
            </w:pPr>
            <w:r w:rsidRPr="007A30E6">
              <w:rPr>
                <w:color w:val="000000"/>
                <w:sz w:val="20"/>
              </w:rPr>
              <w:t>0,0</w:t>
            </w:r>
          </w:p>
        </w:tc>
        <w:tc>
          <w:tcPr>
            <w:tcW w:w="992" w:type="dxa"/>
            <w:tcBorders>
              <w:left w:val="single" w:sz="4" w:space="0" w:color="000000"/>
              <w:bottom w:val="single" w:sz="4" w:space="0" w:color="000000"/>
            </w:tcBorders>
            <w:shd w:val="clear" w:color="auto" w:fill="auto"/>
            <w:vAlign w:val="center"/>
          </w:tcPr>
          <w:p w14:paraId="43D1DC73" w14:textId="47643ED0" w:rsidR="00BA05DE" w:rsidRDefault="00BA05DE" w:rsidP="00BA05DE">
            <w:pPr>
              <w:snapToGrid w:val="0"/>
              <w:jc w:val="center"/>
              <w:rPr>
                <w:color w:val="000000"/>
                <w:sz w:val="18"/>
                <w:szCs w:val="18"/>
              </w:rPr>
            </w:pPr>
            <w:r w:rsidRPr="007A30E6">
              <w:rPr>
                <w:color w:val="000000"/>
                <w:sz w:val="20"/>
              </w:rPr>
              <w:t>96,2</w:t>
            </w:r>
          </w:p>
        </w:tc>
        <w:tc>
          <w:tcPr>
            <w:tcW w:w="709" w:type="dxa"/>
            <w:tcBorders>
              <w:left w:val="single" w:sz="4" w:space="0" w:color="000000"/>
              <w:bottom w:val="single" w:sz="4" w:space="0" w:color="000000"/>
            </w:tcBorders>
            <w:shd w:val="clear" w:color="auto" w:fill="auto"/>
            <w:vAlign w:val="center"/>
          </w:tcPr>
          <w:p w14:paraId="650300DD" w14:textId="51C07DB4" w:rsidR="00BA05DE" w:rsidRDefault="00BA05DE" w:rsidP="00BA05DE">
            <w:pPr>
              <w:snapToGrid w:val="0"/>
              <w:jc w:val="center"/>
              <w:rPr>
                <w:color w:val="000000"/>
                <w:sz w:val="18"/>
                <w:szCs w:val="18"/>
              </w:rPr>
            </w:pPr>
            <w:r w:rsidRPr="007A30E6">
              <w:rPr>
                <w:color w:val="000000"/>
                <w:sz w:val="20"/>
              </w:rPr>
              <w:t>0,0</w:t>
            </w:r>
          </w:p>
        </w:tc>
        <w:tc>
          <w:tcPr>
            <w:tcW w:w="851" w:type="dxa"/>
            <w:tcBorders>
              <w:left w:val="single" w:sz="4" w:space="0" w:color="000000"/>
              <w:bottom w:val="single" w:sz="4" w:space="0" w:color="000000"/>
            </w:tcBorders>
            <w:shd w:val="clear" w:color="auto" w:fill="auto"/>
            <w:vAlign w:val="center"/>
          </w:tcPr>
          <w:p w14:paraId="3F451D5D" w14:textId="74AE8E0C"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59845505" w14:textId="0D131E11" w:rsidR="00BA05DE" w:rsidRDefault="00BA05DE" w:rsidP="00BA05DE">
            <w:pPr>
              <w:snapToGrid w:val="0"/>
              <w:jc w:val="center"/>
              <w:rPr>
                <w:color w:val="000000"/>
                <w:sz w:val="18"/>
                <w:szCs w:val="18"/>
              </w:rPr>
            </w:pPr>
            <w:r w:rsidRPr="007A30E6">
              <w:rPr>
                <w:color w:val="000000"/>
                <w:sz w:val="20"/>
              </w:rPr>
              <w:t>185,2</w:t>
            </w:r>
          </w:p>
        </w:tc>
        <w:tc>
          <w:tcPr>
            <w:tcW w:w="851" w:type="dxa"/>
            <w:tcBorders>
              <w:left w:val="single" w:sz="4" w:space="0" w:color="000000"/>
              <w:bottom w:val="single" w:sz="4" w:space="0" w:color="000000"/>
            </w:tcBorders>
            <w:shd w:val="clear" w:color="auto" w:fill="auto"/>
            <w:vAlign w:val="center"/>
          </w:tcPr>
          <w:p w14:paraId="44BE91A9" w14:textId="76B96342" w:rsidR="00BA05DE" w:rsidRDefault="00BA05DE" w:rsidP="00BA05DE">
            <w:pPr>
              <w:snapToGrid w:val="0"/>
              <w:jc w:val="center"/>
              <w:rPr>
                <w:color w:val="000000"/>
                <w:sz w:val="18"/>
                <w:szCs w:val="18"/>
              </w:rPr>
            </w:pPr>
            <w:r w:rsidRPr="007A30E6">
              <w:rPr>
                <w:color w:val="000000"/>
                <w:sz w:val="20"/>
              </w:rPr>
              <w:t>210,0</w:t>
            </w:r>
          </w:p>
        </w:tc>
        <w:tc>
          <w:tcPr>
            <w:tcW w:w="1031" w:type="dxa"/>
            <w:tcBorders>
              <w:left w:val="single" w:sz="4" w:space="0" w:color="000000"/>
              <w:bottom w:val="single" w:sz="4" w:space="0" w:color="000000"/>
              <w:right w:val="single" w:sz="4" w:space="0" w:color="000000"/>
            </w:tcBorders>
            <w:shd w:val="clear" w:color="auto" w:fill="auto"/>
            <w:vAlign w:val="center"/>
          </w:tcPr>
          <w:p w14:paraId="5DE6C900" w14:textId="4A892964" w:rsidR="00BA05DE" w:rsidRDefault="00BA05DE" w:rsidP="00BA05DE">
            <w:pPr>
              <w:snapToGrid w:val="0"/>
              <w:jc w:val="center"/>
              <w:rPr>
                <w:color w:val="000000"/>
                <w:sz w:val="18"/>
                <w:szCs w:val="18"/>
              </w:rPr>
            </w:pPr>
            <w:r w:rsidRPr="007A30E6">
              <w:rPr>
                <w:color w:val="000000"/>
                <w:sz w:val="20"/>
              </w:rPr>
              <w:t>580,4</w:t>
            </w:r>
          </w:p>
        </w:tc>
      </w:tr>
      <w:tr w:rsidR="00BA05DE" w14:paraId="6D2AF536"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6AB50F21" w14:textId="17D633E1" w:rsidR="00BA05DE" w:rsidRDefault="00BA05DE" w:rsidP="00BA05DE">
            <w:pPr>
              <w:snapToGrid w:val="0"/>
              <w:rPr>
                <w:color w:val="00000A"/>
                <w:sz w:val="20"/>
              </w:rPr>
            </w:pPr>
            <w:r w:rsidRPr="00C93080">
              <w:rPr>
                <w:color w:val="000000"/>
                <w:sz w:val="20"/>
              </w:rPr>
              <w:t xml:space="preserve">Ремонт башни </w:t>
            </w:r>
            <w:proofErr w:type="spellStart"/>
            <w:r w:rsidRPr="00C93080">
              <w:rPr>
                <w:color w:val="000000"/>
                <w:sz w:val="20"/>
              </w:rPr>
              <w:t>Рожновского</w:t>
            </w:r>
            <w:proofErr w:type="spellEnd"/>
          </w:p>
        </w:tc>
        <w:tc>
          <w:tcPr>
            <w:tcW w:w="708" w:type="dxa"/>
            <w:tcBorders>
              <w:top w:val="single" w:sz="4" w:space="0" w:color="000000"/>
              <w:left w:val="single" w:sz="4" w:space="0" w:color="000000"/>
              <w:bottom w:val="single" w:sz="4" w:space="0" w:color="000000"/>
            </w:tcBorders>
            <w:shd w:val="clear" w:color="auto" w:fill="auto"/>
            <w:vAlign w:val="center"/>
          </w:tcPr>
          <w:p w14:paraId="3F125036" w14:textId="77777777" w:rsidR="00BA05DE" w:rsidRDefault="00BA05DE" w:rsidP="00BA05DE">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3C9BFEAF" w14:textId="77777777" w:rsidR="00BA05DE" w:rsidRDefault="00BA05DE" w:rsidP="00BA05DE">
            <w:pPr>
              <w:snapToGrid w:val="0"/>
              <w:jc w:val="center"/>
              <w:rPr>
                <w:color w:val="000000"/>
                <w:sz w:val="18"/>
                <w:szCs w:val="18"/>
              </w:rPr>
            </w:pPr>
            <w:r>
              <w:rPr>
                <w:color w:val="000000"/>
                <w:sz w:val="18"/>
                <w:szCs w:val="18"/>
              </w:rPr>
              <w:t>0,0</w:t>
            </w:r>
          </w:p>
        </w:tc>
        <w:tc>
          <w:tcPr>
            <w:tcW w:w="851" w:type="dxa"/>
            <w:tcBorders>
              <w:left w:val="single" w:sz="4" w:space="0" w:color="000000"/>
              <w:bottom w:val="single" w:sz="4" w:space="0" w:color="000000"/>
            </w:tcBorders>
            <w:shd w:val="clear" w:color="auto" w:fill="auto"/>
            <w:vAlign w:val="center"/>
          </w:tcPr>
          <w:p w14:paraId="47865BF6" w14:textId="77BEBD36"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0882C4C9" w14:textId="698B8C7D" w:rsidR="00BA05DE" w:rsidRDefault="00BA05DE" w:rsidP="00BA05DE">
            <w:pPr>
              <w:snapToGrid w:val="0"/>
              <w:jc w:val="center"/>
              <w:rPr>
                <w:color w:val="000000"/>
                <w:sz w:val="18"/>
                <w:szCs w:val="18"/>
              </w:rPr>
            </w:pPr>
            <w:r w:rsidRPr="007A30E6">
              <w:rPr>
                <w:color w:val="000000"/>
                <w:sz w:val="20"/>
              </w:rPr>
              <w:t>4500,0</w:t>
            </w:r>
          </w:p>
        </w:tc>
        <w:tc>
          <w:tcPr>
            <w:tcW w:w="992" w:type="dxa"/>
            <w:tcBorders>
              <w:left w:val="single" w:sz="4" w:space="0" w:color="000000"/>
              <w:bottom w:val="single" w:sz="4" w:space="0" w:color="000000"/>
            </w:tcBorders>
            <w:shd w:val="clear" w:color="auto" w:fill="auto"/>
            <w:vAlign w:val="center"/>
          </w:tcPr>
          <w:p w14:paraId="1BC41363" w14:textId="02774970" w:rsidR="00BA05DE" w:rsidRDefault="00BA05DE" w:rsidP="00BA05DE">
            <w:pPr>
              <w:snapToGrid w:val="0"/>
              <w:jc w:val="center"/>
              <w:rPr>
                <w:color w:val="000000"/>
                <w:sz w:val="18"/>
                <w:szCs w:val="18"/>
              </w:rPr>
            </w:pPr>
            <w:r w:rsidRPr="007A30E6">
              <w:rPr>
                <w:color w:val="000000"/>
                <w:sz w:val="20"/>
              </w:rPr>
              <w:t>0,0</w:t>
            </w:r>
          </w:p>
        </w:tc>
        <w:tc>
          <w:tcPr>
            <w:tcW w:w="709" w:type="dxa"/>
            <w:tcBorders>
              <w:left w:val="single" w:sz="4" w:space="0" w:color="000000"/>
              <w:bottom w:val="single" w:sz="4" w:space="0" w:color="000000"/>
            </w:tcBorders>
            <w:shd w:val="clear" w:color="auto" w:fill="auto"/>
            <w:vAlign w:val="center"/>
          </w:tcPr>
          <w:p w14:paraId="4C287190" w14:textId="4CF2379B" w:rsidR="00BA05DE" w:rsidRDefault="00BA05DE" w:rsidP="00BA05DE">
            <w:pPr>
              <w:snapToGrid w:val="0"/>
              <w:jc w:val="center"/>
              <w:rPr>
                <w:color w:val="000000"/>
                <w:sz w:val="18"/>
                <w:szCs w:val="18"/>
              </w:rPr>
            </w:pPr>
            <w:r w:rsidRPr="007A30E6">
              <w:rPr>
                <w:color w:val="000000"/>
                <w:sz w:val="20"/>
              </w:rPr>
              <w:t>0,0</w:t>
            </w:r>
          </w:p>
        </w:tc>
        <w:tc>
          <w:tcPr>
            <w:tcW w:w="851" w:type="dxa"/>
            <w:tcBorders>
              <w:left w:val="single" w:sz="4" w:space="0" w:color="000000"/>
              <w:bottom w:val="single" w:sz="4" w:space="0" w:color="000000"/>
            </w:tcBorders>
            <w:shd w:val="clear" w:color="auto" w:fill="auto"/>
            <w:vAlign w:val="center"/>
          </w:tcPr>
          <w:p w14:paraId="46998EC8" w14:textId="15F12D5F"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0C0776F6" w14:textId="4F0DDA74" w:rsidR="00BA05DE" w:rsidRDefault="00BA05DE" w:rsidP="00BA05DE">
            <w:pPr>
              <w:snapToGrid w:val="0"/>
              <w:jc w:val="center"/>
              <w:rPr>
                <w:color w:val="000000"/>
                <w:sz w:val="18"/>
                <w:szCs w:val="18"/>
              </w:rPr>
            </w:pPr>
            <w:r w:rsidRPr="007A30E6">
              <w:rPr>
                <w:color w:val="000000"/>
                <w:sz w:val="20"/>
              </w:rPr>
              <w:t>4500,0</w:t>
            </w:r>
          </w:p>
        </w:tc>
        <w:tc>
          <w:tcPr>
            <w:tcW w:w="851" w:type="dxa"/>
            <w:tcBorders>
              <w:left w:val="single" w:sz="4" w:space="0" w:color="000000"/>
              <w:bottom w:val="single" w:sz="4" w:space="0" w:color="000000"/>
            </w:tcBorders>
            <w:shd w:val="clear" w:color="auto" w:fill="auto"/>
            <w:vAlign w:val="center"/>
          </w:tcPr>
          <w:p w14:paraId="156B68DA" w14:textId="67769D2D" w:rsidR="00BA05DE" w:rsidRDefault="00BA05DE" w:rsidP="00BA05DE">
            <w:pPr>
              <w:snapToGrid w:val="0"/>
              <w:jc w:val="center"/>
              <w:rPr>
                <w:color w:val="000000"/>
                <w:sz w:val="18"/>
                <w:szCs w:val="18"/>
              </w:rPr>
            </w:pPr>
            <w:r w:rsidRPr="007A30E6">
              <w:rPr>
                <w:color w:val="000000"/>
                <w:sz w:val="20"/>
              </w:rPr>
              <w:t>19,2</w:t>
            </w:r>
          </w:p>
        </w:tc>
        <w:tc>
          <w:tcPr>
            <w:tcW w:w="1031" w:type="dxa"/>
            <w:tcBorders>
              <w:left w:val="single" w:sz="4" w:space="0" w:color="000000"/>
              <w:bottom w:val="single" w:sz="4" w:space="0" w:color="000000"/>
              <w:right w:val="single" w:sz="4" w:space="0" w:color="000000"/>
            </w:tcBorders>
            <w:shd w:val="clear" w:color="auto" w:fill="auto"/>
            <w:vAlign w:val="center"/>
          </w:tcPr>
          <w:p w14:paraId="54A2307C" w14:textId="4DE5DC6A" w:rsidR="00BA05DE" w:rsidRDefault="00BA05DE" w:rsidP="00BA05DE">
            <w:pPr>
              <w:snapToGrid w:val="0"/>
              <w:jc w:val="center"/>
              <w:rPr>
                <w:color w:val="000000"/>
                <w:sz w:val="18"/>
                <w:szCs w:val="18"/>
              </w:rPr>
            </w:pPr>
            <w:r w:rsidRPr="007A30E6">
              <w:rPr>
                <w:color w:val="000000"/>
                <w:sz w:val="20"/>
              </w:rPr>
              <w:t>4519,2</w:t>
            </w:r>
          </w:p>
        </w:tc>
      </w:tr>
      <w:tr w:rsidR="00BA05DE" w14:paraId="349E56EE"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240E1599" w14:textId="49D3A0AF" w:rsidR="00BA05DE" w:rsidRDefault="00BA05DE" w:rsidP="00BA05DE">
            <w:pPr>
              <w:snapToGrid w:val="0"/>
              <w:rPr>
                <w:color w:val="00000A"/>
                <w:sz w:val="20"/>
              </w:rPr>
            </w:pPr>
            <w:r w:rsidRPr="00C93080">
              <w:rPr>
                <w:color w:val="000000"/>
                <w:sz w:val="22"/>
                <w:szCs w:val="22"/>
              </w:rPr>
              <w:t>Приобретение  техники и оборудования</w:t>
            </w:r>
          </w:p>
        </w:tc>
        <w:tc>
          <w:tcPr>
            <w:tcW w:w="708" w:type="dxa"/>
            <w:tcBorders>
              <w:top w:val="single" w:sz="4" w:space="0" w:color="000000"/>
              <w:left w:val="single" w:sz="4" w:space="0" w:color="000000"/>
              <w:bottom w:val="single" w:sz="4" w:space="0" w:color="000000"/>
            </w:tcBorders>
            <w:shd w:val="clear" w:color="auto" w:fill="auto"/>
            <w:vAlign w:val="center"/>
          </w:tcPr>
          <w:p w14:paraId="4B5F6786" w14:textId="77777777" w:rsidR="00BA05DE" w:rsidRDefault="00BA05DE" w:rsidP="00BA05DE">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26134A76" w14:textId="77777777" w:rsidR="00BA05DE" w:rsidRDefault="00BA05DE" w:rsidP="00BA05DE">
            <w:pPr>
              <w:snapToGrid w:val="0"/>
              <w:jc w:val="center"/>
              <w:rPr>
                <w:color w:val="000000"/>
                <w:sz w:val="18"/>
                <w:szCs w:val="18"/>
              </w:rPr>
            </w:pPr>
            <w:r>
              <w:rPr>
                <w:color w:val="000000"/>
                <w:sz w:val="18"/>
                <w:szCs w:val="18"/>
              </w:rPr>
              <w:t>0,0</w:t>
            </w:r>
          </w:p>
        </w:tc>
        <w:tc>
          <w:tcPr>
            <w:tcW w:w="851" w:type="dxa"/>
            <w:tcBorders>
              <w:left w:val="single" w:sz="4" w:space="0" w:color="000000"/>
              <w:bottom w:val="single" w:sz="4" w:space="0" w:color="000000"/>
            </w:tcBorders>
            <w:shd w:val="clear" w:color="auto" w:fill="auto"/>
            <w:vAlign w:val="center"/>
          </w:tcPr>
          <w:p w14:paraId="4D1C4EFB" w14:textId="3B4C5980"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520EE347" w14:textId="0C4890A0" w:rsidR="00BA05DE" w:rsidRDefault="00BA05DE" w:rsidP="00BA05DE">
            <w:pPr>
              <w:snapToGrid w:val="0"/>
              <w:jc w:val="center"/>
              <w:rPr>
                <w:color w:val="000000"/>
                <w:sz w:val="18"/>
                <w:szCs w:val="18"/>
              </w:rPr>
            </w:pPr>
            <w:r w:rsidRPr="007A30E6">
              <w:rPr>
                <w:color w:val="000000"/>
                <w:sz w:val="20"/>
              </w:rPr>
              <w:t>9,1</w:t>
            </w:r>
          </w:p>
        </w:tc>
        <w:tc>
          <w:tcPr>
            <w:tcW w:w="992" w:type="dxa"/>
            <w:tcBorders>
              <w:left w:val="single" w:sz="4" w:space="0" w:color="000000"/>
              <w:bottom w:val="single" w:sz="4" w:space="0" w:color="000000"/>
            </w:tcBorders>
            <w:shd w:val="clear" w:color="auto" w:fill="auto"/>
            <w:vAlign w:val="center"/>
          </w:tcPr>
          <w:p w14:paraId="2031EA72" w14:textId="0E7F64DD" w:rsidR="00BA05DE" w:rsidRDefault="00BA05DE" w:rsidP="00BA05DE">
            <w:pPr>
              <w:snapToGrid w:val="0"/>
              <w:jc w:val="center"/>
              <w:rPr>
                <w:color w:val="000000"/>
                <w:sz w:val="18"/>
                <w:szCs w:val="18"/>
              </w:rPr>
            </w:pPr>
            <w:r w:rsidRPr="007A30E6">
              <w:rPr>
                <w:color w:val="000000"/>
                <w:sz w:val="20"/>
              </w:rPr>
              <w:t>9,5</w:t>
            </w:r>
          </w:p>
        </w:tc>
        <w:tc>
          <w:tcPr>
            <w:tcW w:w="709" w:type="dxa"/>
            <w:tcBorders>
              <w:left w:val="single" w:sz="4" w:space="0" w:color="000000"/>
              <w:bottom w:val="single" w:sz="4" w:space="0" w:color="000000"/>
            </w:tcBorders>
            <w:shd w:val="clear" w:color="auto" w:fill="auto"/>
            <w:vAlign w:val="center"/>
          </w:tcPr>
          <w:p w14:paraId="35FBCE1D" w14:textId="555A9CBB" w:rsidR="00BA05DE" w:rsidRDefault="00BA05DE" w:rsidP="00BA05DE">
            <w:pPr>
              <w:snapToGrid w:val="0"/>
              <w:jc w:val="center"/>
              <w:rPr>
                <w:color w:val="000000"/>
                <w:sz w:val="18"/>
                <w:szCs w:val="18"/>
              </w:rPr>
            </w:pPr>
            <w:r w:rsidRPr="007A30E6">
              <w:rPr>
                <w:color w:val="000000"/>
                <w:sz w:val="20"/>
              </w:rPr>
              <w:t>0,0</w:t>
            </w:r>
          </w:p>
        </w:tc>
        <w:tc>
          <w:tcPr>
            <w:tcW w:w="851" w:type="dxa"/>
            <w:tcBorders>
              <w:left w:val="single" w:sz="4" w:space="0" w:color="000000"/>
              <w:bottom w:val="single" w:sz="4" w:space="0" w:color="000000"/>
            </w:tcBorders>
            <w:shd w:val="clear" w:color="auto" w:fill="auto"/>
            <w:vAlign w:val="center"/>
          </w:tcPr>
          <w:p w14:paraId="181EF8F1" w14:textId="59DAE0AA"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7740F72F" w14:textId="711F5243" w:rsidR="00BA05DE" w:rsidRDefault="00BA05DE" w:rsidP="00BA05DE">
            <w:pPr>
              <w:snapToGrid w:val="0"/>
              <w:jc w:val="center"/>
              <w:rPr>
                <w:color w:val="000000"/>
                <w:sz w:val="18"/>
                <w:szCs w:val="18"/>
              </w:rPr>
            </w:pPr>
            <w:r w:rsidRPr="007A30E6">
              <w:rPr>
                <w:color w:val="000000"/>
                <w:sz w:val="20"/>
              </w:rPr>
              <w:t>18,6</w:t>
            </w:r>
          </w:p>
        </w:tc>
        <w:tc>
          <w:tcPr>
            <w:tcW w:w="851" w:type="dxa"/>
            <w:tcBorders>
              <w:left w:val="single" w:sz="4" w:space="0" w:color="000000"/>
              <w:bottom w:val="single" w:sz="4" w:space="0" w:color="000000"/>
            </w:tcBorders>
            <w:shd w:val="clear" w:color="auto" w:fill="auto"/>
            <w:vAlign w:val="center"/>
          </w:tcPr>
          <w:p w14:paraId="1257CAC6" w14:textId="7BFE372C" w:rsidR="00BA05DE" w:rsidRDefault="00BA05DE" w:rsidP="00BA05DE">
            <w:pPr>
              <w:snapToGrid w:val="0"/>
              <w:jc w:val="center"/>
              <w:rPr>
                <w:color w:val="000000"/>
                <w:sz w:val="18"/>
                <w:szCs w:val="18"/>
              </w:rPr>
            </w:pPr>
            <w:r w:rsidRPr="007A30E6">
              <w:rPr>
                <w:color w:val="000000"/>
                <w:sz w:val="20"/>
              </w:rPr>
              <w:t>27,2</w:t>
            </w:r>
          </w:p>
        </w:tc>
        <w:tc>
          <w:tcPr>
            <w:tcW w:w="1031" w:type="dxa"/>
            <w:tcBorders>
              <w:left w:val="single" w:sz="4" w:space="0" w:color="000000"/>
              <w:bottom w:val="single" w:sz="4" w:space="0" w:color="000000"/>
              <w:right w:val="single" w:sz="4" w:space="0" w:color="000000"/>
            </w:tcBorders>
            <w:shd w:val="clear" w:color="auto" w:fill="auto"/>
            <w:vAlign w:val="center"/>
          </w:tcPr>
          <w:p w14:paraId="4D0ADBC8" w14:textId="6B751014" w:rsidR="00BA05DE" w:rsidRDefault="00BA05DE" w:rsidP="00BA05DE">
            <w:pPr>
              <w:snapToGrid w:val="0"/>
              <w:jc w:val="center"/>
              <w:rPr>
                <w:color w:val="000000"/>
                <w:sz w:val="18"/>
                <w:szCs w:val="18"/>
              </w:rPr>
            </w:pPr>
            <w:r w:rsidRPr="007A30E6">
              <w:rPr>
                <w:color w:val="000000"/>
                <w:sz w:val="20"/>
              </w:rPr>
              <w:t>64,4</w:t>
            </w:r>
          </w:p>
        </w:tc>
      </w:tr>
      <w:tr w:rsidR="00BA05DE" w14:paraId="006B79F9"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3979C90B" w14:textId="59DAC61C" w:rsidR="00BA05DE" w:rsidRDefault="00BA05DE" w:rsidP="00BA05DE">
            <w:pPr>
              <w:snapToGrid w:val="0"/>
              <w:rPr>
                <w:color w:val="00000A"/>
                <w:sz w:val="20"/>
              </w:rPr>
            </w:pPr>
            <w:r w:rsidRPr="00C93080">
              <w:rPr>
                <w:color w:val="000000"/>
                <w:sz w:val="20"/>
              </w:rPr>
              <w:t>Реконструкция и строительство сетей водопровода, в том числе:</w:t>
            </w:r>
          </w:p>
        </w:tc>
        <w:tc>
          <w:tcPr>
            <w:tcW w:w="708" w:type="dxa"/>
            <w:tcBorders>
              <w:top w:val="single" w:sz="4" w:space="0" w:color="000000"/>
              <w:left w:val="single" w:sz="4" w:space="0" w:color="000000"/>
              <w:bottom w:val="single" w:sz="4" w:space="0" w:color="000000"/>
            </w:tcBorders>
            <w:shd w:val="clear" w:color="auto" w:fill="auto"/>
            <w:vAlign w:val="center"/>
          </w:tcPr>
          <w:p w14:paraId="10228A02" w14:textId="77777777" w:rsidR="00BA05DE" w:rsidRDefault="00BA05DE" w:rsidP="00BA05DE">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18152E7E" w14:textId="77777777" w:rsidR="00BA05DE" w:rsidRDefault="00BA05DE" w:rsidP="00BA05DE">
            <w:pPr>
              <w:snapToGrid w:val="0"/>
              <w:jc w:val="center"/>
              <w:rPr>
                <w:color w:val="000000"/>
                <w:sz w:val="18"/>
                <w:szCs w:val="18"/>
              </w:rPr>
            </w:pPr>
            <w:r>
              <w:rPr>
                <w:color w:val="000000"/>
                <w:sz w:val="18"/>
                <w:szCs w:val="18"/>
              </w:rPr>
              <w:t> 0</w:t>
            </w:r>
          </w:p>
        </w:tc>
        <w:tc>
          <w:tcPr>
            <w:tcW w:w="851" w:type="dxa"/>
            <w:tcBorders>
              <w:left w:val="single" w:sz="4" w:space="0" w:color="000000"/>
              <w:bottom w:val="single" w:sz="4" w:space="0" w:color="000000"/>
            </w:tcBorders>
            <w:shd w:val="clear" w:color="auto" w:fill="auto"/>
            <w:vAlign w:val="center"/>
          </w:tcPr>
          <w:p w14:paraId="7FA56159" w14:textId="06D35659"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0694A1C6" w14:textId="5E3B382C" w:rsidR="00BA05DE" w:rsidRDefault="00BA05DE" w:rsidP="00BA05DE">
            <w:pPr>
              <w:snapToGrid w:val="0"/>
              <w:jc w:val="center"/>
              <w:rPr>
                <w:color w:val="000000"/>
                <w:sz w:val="18"/>
                <w:szCs w:val="18"/>
              </w:rPr>
            </w:pPr>
            <w:r w:rsidRPr="007A30E6">
              <w:rPr>
                <w:color w:val="000000"/>
                <w:sz w:val="20"/>
              </w:rPr>
              <w:t>862,9</w:t>
            </w:r>
          </w:p>
        </w:tc>
        <w:tc>
          <w:tcPr>
            <w:tcW w:w="992" w:type="dxa"/>
            <w:tcBorders>
              <w:left w:val="single" w:sz="4" w:space="0" w:color="000000"/>
              <w:bottom w:val="single" w:sz="4" w:space="0" w:color="000000"/>
            </w:tcBorders>
            <w:shd w:val="clear" w:color="auto" w:fill="auto"/>
            <w:vAlign w:val="center"/>
          </w:tcPr>
          <w:p w14:paraId="0F0EE7F3" w14:textId="5077B9B8" w:rsidR="00BA05DE" w:rsidRDefault="00BA05DE" w:rsidP="00BA05DE">
            <w:pPr>
              <w:snapToGrid w:val="0"/>
              <w:jc w:val="center"/>
              <w:rPr>
                <w:color w:val="000000"/>
                <w:sz w:val="18"/>
                <w:szCs w:val="18"/>
              </w:rPr>
            </w:pPr>
            <w:r w:rsidRPr="007A30E6">
              <w:rPr>
                <w:color w:val="000000"/>
                <w:sz w:val="20"/>
              </w:rPr>
              <w:t>281,7</w:t>
            </w:r>
          </w:p>
        </w:tc>
        <w:tc>
          <w:tcPr>
            <w:tcW w:w="709" w:type="dxa"/>
            <w:tcBorders>
              <w:left w:val="single" w:sz="4" w:space="0" w:color="000000"/>
              <w:bottom w:val="single" w:sz="4" w:space="0" w:color="000000"/>
            </w:tcBorders>
            <w:shd w:val="clear" w:color="auto" w:fill="auto"/>
            <w:vAlign w:val="center"/>
          </w:tcPr>
          <w:p w14:paraId="49E4FF89" w14:textId="15225DD5" w:rsidR="00BA05DE" w:rsidRDefault="00BA05DE" w:rsidP="00BA05DE">
            <w:pPr>
              <w:snapToGrid w:val="0"/>
              <w:jc w:val="center"/>
              <w:rPr>
                <w:color w:val="000000"/>
                <w:sz w:val="18"/>
                <w:szCs w:val="18"/>
              </w:rPr>
            </w:pPr>
            <w:r w:rsidRPr="007A30E6">
              <w:rPr>
                <w:color w:val="000000"/>
                <w:sz w:val="20"/>
              </w:rPr>
              <w:t>586,0</w:t>
            </w:r>
          </w:p>
        </w:tc>
        <w:tc>
          <w:tcPr>
            <w:tcW w:w="851" w:type="dxa"/>
            <w:tcBorders>
              <w:left w:val="single" w:sz="4" w:space="0" w:color="000000"/>
              <w:bottom w:val="single" w:sz="4" w:space="0" w:color="000000"/>
            </w:tcBorders>
            <w:shd w:val="clear" w:color="auto" w:fill="auto"/>
            <w:vAlign w:val="center"/>
          </w:tcPr>
          <w:p w14:paraId="712C15B1" w14:textId="7210DE86"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434908DC" w14:textId="0191E168" w:rsidR="00BA05DE" w:rsidRDefault="00BA05DE" w:rsidP="00BA05DE">
            <w:pPr>
              <w:snapToGrid w:val="0"/>
              <w:jc w:val="center"/>
              <w:rPr>
                <w:color w:val="000000"/>
                <w:sz w:val="18"/>
                <w:szCs w:val="18"/>
              </w:rPr>
            </w:pPr>
            <w:r w:rsidRPr="007A30E6">
              <w:rPr>
                <w:color w:val="000000"/>
                <w:sz w:val="20"/>
              </w:rPr>
              <w:t>1730,7</w:t>
            </w:r>
          </w:p>
        </w:tc>
        <w:tc>
          <w:tcPr>
            <w:tcW w:w="851" w:type="dxa"/>
            <w:tcBorders>
              <w:left w:val="single" w:sz="4" w:space="0" w:color="000000"/>
              <w:bottom w:val="single" w:sz="4" w:space="0" w:color="000000"/>
            </w:tcBorders>
            <w:shd w:val="clear" w:color="auto" w:fill="auto"/>
            <w:vAlign w:val="center"/>
          </w:tcPr>
          <w:p w14:paraId="63E5A694" w14:textId="770A6A6E" w:rsidR="00BA05DE" w:rsidRDefault="00BA05DE" w:rsidP="00BA05DE">
            <w:pPr>
              <w:snapToGrid w:val="0"/>
              <w:jc w:val="center"/>
              <w:rPr>
                <w:color w:val="000000"/>
                <w:sz w:val="18"/>
                <w:szCs w:val="18"/>
              </w:rPr>
            </w:pPr>
            <w:r w:rsidRPr="007A30E6">
              <w:rPr>
                <w:color w:val="000000"/>
                <w:sz w:val="20"/>
              </w:rPr>
              <w:t>1093,0</w:t>
            </w:r>
          </w:p>
        </w:tc>
        <w:tc>
          <w:tcPr>
            <w:tcW w:w="1031" w:type="dxa"/>
            <w:tcBorders>
              <w:left w:val="single" w:sz="4" w:space="0" w:color="000000"/>
              <w:bottom w:val="single" w:sz="4" w:space="0" w:color="000000"/>
              <w:right w:val="single" w:sz="4" w:space="0" w:color="000000"/>
            </w:tcBorders>
            <w:shd w:val="clear" w:color="auto" w:fill="auto"/>
            <w:vAlign w:val="center"/>
          </w:tcPr>
          <w:p w14:paraId="7C34609E" w14:textId="0ED4CEB8" w:rsidR="00BA05DE" w:rsidRDefault="00BA05DE" w:rsidP="00BA05DE">
            <w:pPr>
              <w:snapToGrid w:val="0"/>
              <w:jc w:val="center"/>
              <w:rPr>
                <w:color w:val="000000"/>
                <w:sz w:val="18"/>
                <w:szCs w:val="18"/>
              </w:rPr>
            </w:pPr>
            <w:r w:rsidRPr="007A30E6">
              <w:rPr>
                <w:color w:val="000000"/>
                <w:sz w:val="20"/>
              </w:rPr>
              <w:t>2823,7</w:t>
            </w:r>
          </w:p>
        </w:tc>
      </w:tr>
      <w:tr w:rsidR="00BA05DE" w14:paraId="634362CA"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36330094" w14:textId="4208A1A0" w:rsidR="00BA05DE" w:rsidRDefault="00BA05DE" w:rsidP="00BA05DE">
            <w:pPr>
              <w:snapToGrid w:val="0"/>
              <w:rPr>
                <w:color w:val="00000A"/>
                <w:sz w:val="20"/>
              </w:rPr>
            </w:pPr>
            <w:r w:rsidRPr="00C93080">
              <w:rPr>
                <w:color w:val="00000A"/>
                <w:sz w:val="20"/>
              </w:rPr>
              <w:t>ИТОГО общие затраты  по проекту</w:t>
            </w:r>
          </w:p>
        </w:tc>
        <w:tc>
          <w:tcPr>
            <w:tcW w:w="708" w:type="dxa"/>
            <w:tcBorders>
              <w:top w:val="single" w:sz="4" w:space="0" w:color="000000"/>
              <w:left w:val="single" w:sz="4" w:space="0" w:color="000000"/>
              <w:bottom w:val="single" w:sz="4" w:space="0" w:color="000000"/>
            </w:tcBorders>
            <w:shd w:val="clear" w:color="auto" w:fill="auto"/>
            <w:vAlign w:val="center"/>
          </w:tcPr>
          <w:p w14:paraId="5DA9ED4E" w14:textId="77777777" w:rsidR="00BA05DE" w:rsidRDefault="00BA05DE" w:rsidP="00BA05DE">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5B01AFD6" w14:textId="77777777" w:rsidR="00BA05DE" w:rsidRDefault="00BA05DE" w:rsidP="00BA05DE">
            <w:pPr>
              <w:snapToGrid w:val="0"/>
              <w:jc w:val="center"/>
              <w:rPr>
                <w:color w:val="000000"/>
                <w:sz w:val="18"/>
                <w:szCs w:val="18"/>
              </w:rPr>
            </w:pPr>
            <w:r>
              <w:rPr>
                <w:color w:val="000000"/>
                <w:sz w:val="18"/>
                <w:szCs w:val="18"/>
              </w:rPr>
              <w:t> 0</w:t>
            </w:r>
          </w:p>
        </w:tc>
        <w:tc>
          <w:tcPr>
            <w:tcW w:w="851" w:type="dxa"/>
            <w:tcBorders>
              <w:left w:val="single" w:sz="4" w:space="0" w:color="000000"/>
              <w:bottom w:val="single" w:sz="4" w:space="0" w:color="000000"/>
            </w:tcBorders>
            <w:shd w:val="clear" w:color="auto" w:fill="auto"/>
            <w:vAlign w:val="center"/>
          </w:tcPr>
          <w:p w14:paraId="6AC39129" w14:textId="690A87C6" w:rsidR="00BA05DE" w:rsidRDefault="00BA05DE" w:rsidP="00BA05DE">
            <w:pPr>
              <w:snapToGrid w:val="0"/>
              <w:jc w:val="center"/>
              <w:rPr>
                <w:color w:val="000000"/>
                <w:sz w:val="18"/>
                <w:szCs w:val="18"/>
              </w:rPr>
            </w:pPr>
            <w:r w:rsidRPr="007A30E6">
              <w:rPr>
                <w:color w:val="000000"/>
                <w:sz w:val="20"/>
              </w:rPr>
              <w:t>89,0</w:t>
            </w:r>
          </w:p>
        </w:tc>
        <w:tc>
          <w:tcPr>
            <w:tcW w:w="850" w:type="dxa"/>
            <w:tcBorders>
              <w:left w:val="single" w:sz="4" w:space="0" w:color="000000"/>
              <w:bottom w:val="single" w:sz="4" w:space="0" w:color="000000"/>
            </w:tcBorders>
            <w:shd w:val="clear" w:color="auto" w:fill="auto"/>
            <w:vAlign w:val="center"/>
          </w:tcPr>
          <w:p w14:paraId="6BA4CBBA" w14:textId="45239AE1" w:rsidR="00BA05DE" w:rsidRDefault="00BA05DE" w:rsidP="00BA05DE">
            <w:pPr>
              <w:snapToGrid w:val="0"/>
              <w:jc w:val="center"/>
              <w:rPr>
                <w:color w:val="000000"/>
                <w:sz w:val="18"/>
                <w:szCs w:val="18"/>
              </w:rPr>
            </w:pPr>
            <w:r w:rsidRPr="007A30E6">
              <w:rPr>
                <w:color w:val="000000"/>
                <w:sz w:val="20"/>
              </w:rPr>
              <w:t>5372,0</w:t>
            </w:r>
          </w:p>
        </w:tc>
        <w:tc>
          <w:tcPr>
            <w:tcW w:w="992" w:type="dxa"/>
            <w:tcBorders>
              <w:left w:val="single" w:sz="4" w:space="0" w:color="000000"/>
              <w:bottom w:val="single" w:sz="4" w:space="0" w:color="000000"/>
            </w:tcBorders>
            <w:shd w:val="clear" w:color="auto" w:fill="auto"/>
            <w:vAlign w:val="center"/>
          </w:tcPr>
          <w:p w14:paraId="2C2885C0" w14:textId="5D0B6CFF" w:rsidR="00BA05DE" w:rsidRDefault="00BA05DE" w:rsidP="00BA05DE">
            <w:pPr>
              <w:snapToGrid w:val="0"/>
              <w:jc w:val="center"/>
              <w:rPr>
                <w:color w:val="000000"/>
                <w:sz w:val="18"/>
                <w:szCs w:val="18"/>
              </w:rPr>
            </w:pPr>
            <w:r w:rsidRPr="007A30E6">
              <w:rPr>
                <w:color w:val="000000"/>
                <w:sz w:val="20"/>
              </w:rPr>
              <w:t>387,4</w:t>
            </w:r>
          </w:p>
        </w:tc>
        <w:tc>
          <w:tcPr>
            <w:tcW w:w="709" w:type="dxa"/>
            <w:tcBorders>
              <w:left w:val="single" w:sz="4" w:space="0" w:color="000000"/>
              <w:bottom w:val="single" w:sz="4" w:space="0" w:color="000000"/>
            </w:tcBorders>
            <w:shd w:val="clear" w:color="auto" w:fill="auto"/>
            <w:vAlign w:val="center"/>
          </w:tcPr>
          <w:p w14:paraId="299FCEDF" w14:textId="2297634C" w:rsidR="00BA05DE" w:rsidRDefault="00BA05DE" w:rsidP="00BA05DE">
            <w:pPr>
              <w:snapToGrid w:val="0"/>
              <w:jc w:val="center"/>
              <w:rPr>
                <w:color w:val="000000"/>
                <w:sz w:val="18"/>
                <w:szCs w:val="18"/>
              </w:rPr>
            </w:pPr>
            <w:r w:rsidRPr="007A30E6">
              <w:rPr>
                <w:color w:val="000000"/>
                <w:sz w:val="20"/>
              </w:rPr>
              <w:t>586,0</w:t>
            </w:r>
          </w:p>
        </w:tc>
        <w:tc>
          <w:tcPr>
            <w:tcW w:w="851" w:type="dxa"/>
            <w:tcBorders>
              <w:left w:val="single" w:sz="4" w:space="0" w:color="000000"/>
              <w:bottom w:val="single" w:sz="4" w:space="0" w:color="000000"/>
            </w:tcBorders>
            <w:shd w:val="clear" w:color="auto" w:fill="auto"/>
            <w:vAlign w:val="center"/>
          </w:tcPr>
          <w:p w14:paraId="72D01CB9" w14:textId="542D85A0" w:rsidR="00BA05DE" w:rsidRDefault="00BA05DE" w:rsidP="00BA05DE">
            <w:pPr>
              <w:snapToGrid w:val="0"/>
              <w:jc w:val="center"/>
              <w:rPr>
                <w:color w:val="000000"/>
                <w:sz w:val="18"/>
                <w:szCs w:val="18"/>
              </w:rPr>
            </w:pPr>
            <w:r w:rsidRPr="007A30E6">
              <w:rPr>
                <w:color w:val="000000"/>
                <w:sz w:val="20"/>
              </w:rPr>
              <w:t>0,0</w:t>
            </w:r>
          </w:p>
        </w:tc>
        <w:tc>
          <w:tcPr>
            <w:tcW w:w="850" w:type="dxa"/>
            <w:tcBorders>
              <w:left w:val="single" w:sz="4" w:space="0" w:color="000000"/>
              <w:bottom w:val="single" w:sz="4" w:space="0" w:color="000000"/>
            </w:tcBorders>
            <w:shd w:val="clear" w:color="auto" w:fill="auto"/>
            <w:vAlign w:val="center"/>
          </w:tcPr>
          <w:p w14:paraId="34EACBA3" w14:textId="5B5D3A37" w:rsidR="00BA05DE" w:rsidRDefault="00BA05DE" w:rsidP="00BA05DE">
            <w:pPr>
              <w:snapToGrid w:val="0"/>
              <w:jc w:val="center"/>
              <w:rPr>
                <w:color w:val="000000"/>
                <w:sz w:val="18"/>
                <w:szCs w:val="18"/>
              </w:rPr>
            </w:pPr>
            <w:r w:rsidRPr="007A30E6">
              <w:rPr>
                <w:color w:val="000000"/>
                <w:sz w:val="20"/>
              </w:rPr>
              <w:t>6434,5</w:t>
            </w:r>
          </w:p>
        </w:tc>
        <w:tc>
          <w:tcPr>
            <w:tcW w:w="851" w:type="dxa"/>
            <w:tcBorders>
              <w:left w:val="single" w:sz="4" w:space="0" w:color="000000"/>
              <w:bottom w:val="single" w:sz="4" w:space="0" w:color="000000"/>
            </w:tcBorders>
            <w:shd w:val="clear" w:color="auto" w:fill="auto"/>
            <w:vAlign w:val="center"/>
          </w:tcPr>
          <w:p w14:paraId="2E92EB61" w14:textId="68FF3210" w:rsidR="00BA05DE" w:rsidRDefault="00BA05DE" w:rsidP="00BA05DE">
            <w:pPr>
              <w:snapToGrid w:val="0"/>
              <w:jc w:val="center"/>
              <w:rPr>
                <w:color w:val="000000"/>
                <w:sz w:val="18"/>
                <w:szCs w:val="18"/>
              </w:rPr>
            </w:pPr>
            <w:r w:rsidRPr="007A30E6">
              <w:rPr>
                <w:color w:val="000000"/>
                <w:sz w:val="20"/>
              </w:rPr>
              <w:t>1349,4</w:t>
            </w:r>
          </w:p>
        </w:tc>
        <w:tc>
          <w:tcPr>
            <w:tcW w:w="1031" w:type="dxa"/>
            <w:tcBorders>
              <w:left w:val="single" w:sz="4" w:space="0" w:color="000000"/>
              <w:bottom w:val="single" w:sz="4" w:space="0" w:color="000000"/>
              <w:right w:val="single" w:sz="4" w:space="0" w:color="000000"/>
            </w:tcBorders>
            <w:shd w:val="clear" w:color="auto" w:fill="auto"/>
            <w:vAlign w:val="center"/>
          </w:tcPr>
          <w:p w14:paraId="555CC6CC" w14:textId="5C9397D5" w:rsidR="00BA05DE" w:rsidRDefault="00BA05DE" w:rsidP="00BA05DE">
            <w:pPr>
              <w:snapToGrid w:val="0"/>
              <w:jc w:val="center"/>
              <w:rPr>
                <w:color w:val="000000"/>
                <w:sz w:val="18"/>
                <w:szCs w:val="18"/>
              </w:rPr>
            </w:pPr>
            <w:r w:rsidRPr="007A30E6">
              <w:rPr>
                <w:color w:val="000000"/>
                <w:sz w:val="20"/>
              </w:rPr>
              <w:t>7987,7</w:t>
            </w:r>
          </w:p>
        </w:tc>
      </w:tr>
    </w:tbl>
    <w:p w14:paraId="2A244B8C" w14:textId="0562C2D5" w:rsidR="00014B09" w:rsidRDefault="003331AA" w:rsidP="004419F7">
      <w:pPr>
        <w:spacing w:before="280" w:after="280"/>
        <w:jc w:val="both"/>
      </w:pPr>
      <w:r>
        <w:t>В целом, затраты на реконструкцию водопроводной системы муниципального образования «</w:t>
      </w:r>
      <w:r w:rsidR="00BA05DE">
        <w:t>Егорьевский</w:t>
      </w:r>
      <w:r>
        <w:t xml:space="preserve"> сельсовет» составят </w:t>
      </w:r>
      <w:r w:rsidR="00BA05DE">
        <w:t>7987,7 тыс.</w:t>
      </w:r>
      <w:r>
        <w:t xml:space="preserve"> рублей. </w:t>
      </w:r>
    </w:p>
    <w:p w14:paraId="5B0AA0F4" w14:textId="69E9AB24" w:rsidR="00014B09" w:rsidRDefault="003331AA" w:rsidP="004419F7">
      <w:pPr>
        <w:tabs>
          <w:tab w:val="left" w:pos="0"/>
        </w:tabs>
        <w:jc w:val="both"/>
      </w:pPr>
      <w:r>
        <w:t xml:space="preserve">Для водоснабжения вводимого индивидуального жилья в населенных пунктах муниципального образования  общей площадью </w:t>
      </w:r>
      <w:r w:rsidR="00BA05DE">
        <w:t>500</w:t>
      </w:r>
      <w:r>
        <w:t xml:space="preserve"> кв. м) </w:t>
      </w:r>
      <w:r w:rsidR="00BA05DE">
        <w:t>следует вести</w:t>
      </w:r>
      <w:r>
        <w:t xml:space="preserve"> реконструкцию водопроводных сетей заменой стальных труб </w:t>
      </w:r>
      <w:proofErr w:type="gramStart"/>
      <w:r>
        <w:t>на</w:t>
      </w:r>
      <w:proofErr w:type="gramEnd"/>
      <w:r>
        <w:t xml:space="preserve"> полиэтиленовые.</w:t>
      </w:r>
    </w:p>
    <w:p w14:paraId="0D3A55DE" w14:textId="04651258" w:rsidR="00014B09" w:rsidRDefault="003331AA" w:rsidP="006D1D28">
      <w:pPr>
        <w:pStyle w:val="1"/>
        <w:jc w:val="both"/>
        <w:rPr>
          <w:b w:val="0"/>
          <w:sz w:val="28"/>
          <w:szCs w:val="28"/>
        </w:rPr>
      </w:pPr>
      <w:bookmarkStart w:id="74" w:name="_Toc170247405"/>
      <w:r>
        <w:rPr>
          <w:sz w:val="28"/>
          <w:szCs w:val="28"/>
        </w:rPr>
        <w:lastRenderedPageBreak/>
        <w:t xml:space="preserve">Раздел </w:t>
      </w:r>
      <w:r w:rsidR="008626EC">
        <w:rPr>
          <w:sz w:val="28"/>
          <w:szCs w:val="28"/>
        </w:rPr>
        <w:t>7</w:t>
      </w:r>
      <w:r>
        <w:rPr>
          <w:sz w:val="28"/>
          <w:szCs w:val="28"/>
        </w:rPr>
        <w:t>. Перспективная схема электроснабжения муниципального образования</w:t>
      </w:r>
      <w:bookmarkEnd w:id="74"/>
      <w:r>
        <w:rPr>
          <w:sz w:val="28"/>
          <w:szCs w:val="28"/>
        </w:rPr>
        <w:t xml:space="preserve"> </w:t>
      </w:r>
    </w:p>
    <w:p w14:paraId="11FCE7D0" w14:textId="4AA8C26A" w:rsidR="00014B09" w:rsidRPr="003137B2" w:rsidRDefault="008626EC" w:rsidP="004419F7">
      <w:pPr>
        <w:pStyle w:val="2"/>
        <w:rPr>
          <w:rFonts w:ascii="Times New Roman" w:hAnsi="Times New Roman"/>
          <w:b w:val="0"/>
          <w:i w:val="0"/>
        </w:rPr>
      </w:pPr>
      <w:bookmarkStart w:id="75" w:name="_Toc170247406"/>
      <w:r w:rsidRPr="003137B2">
        <w:rPr>
          <w:rFonts w:ascii="Times New Roman" w:hAnsi="Times New Roman"/>
          <w:i w:val="0"/>
        </w:rPr>
        <w:t>7</w:t>
      </w:r>
      <w:r w:rsidR="003331AA" w:rsidRPr="003137B2">
        <w:rPr>
          <w:rFonts w:ascii="Times New Roman" w:hAnsi="Times New Roman"/>
          <w:i w:val="0"/>
        </w:rPr>
        <w:t>.1. Общие положения</w:t>
      </w:r>
      <w:bookmarkEnd w:id="75"/>
    </w:p>
    <w:p w14:paraId="2E55D8F3" w14:textId="77777777" w:rsidR="00014B09" w:rsidRDefault="00014B09" w:rsidP="004419F7"/>
    <w:p w14:paraId="2E70B992" w14:textId="342AB1AA" w:rsidR="00014B09" w:rsidRDefault="003331AA" w:rsidP="004419F7">
      <w:pPr>
        <w:jc w:val="both"/>
      </w:pPr>
      <w:r>
        <w:t>В ходе анализа существующего положения в сфере электроснабжения, имеющихся проблем и направлений их решения, в составе программы комплексного развития коммунальной инфраструктуры предполагается реализация ряда мероприятий, направленных на улучшение функционирования систем электроснабжения</w:t>
      </w:r>
      <w:r w:rsidR="00BC395C">
        <w:t xml:space="preserve"> муниципального образования</w:t>
      </w:r>
      <w:r>
        <w:t xml:space="preserve"> и повышения их надёжности. </w:t>
      </w:r>
    </w:p>
    <w:p w14:paraId="358BE0F8" w14:textId="63E440B4" w:rsidR="00014B09" w:rsidRDefault="003331AA" w:rsidP="004419F7">
      <w:pPr>
        <w:jc w:val="both"/>
      </w:pPr>
      <w:r>
        <w:t>Данные мероприятия обеспечивают достижение целевых показателей развития систем электроснабжения  МО «</w:t>
      </w:r>
      <w:r w:rsidR="00BA05DE">
        <w:rPr>
          <w:szCs w:val="24"/>
        </w:rPr>
        <w:t>Егорьевский  сельсовет»</w:t>
      </w:r>
      <w:r>
        <w:t xml:space="preserve">, приведенных в Разделе </w:t>
      </w:r>
      <w:r w:rsidR="00E24AB8">
        <w:t>4</w:t>
      </w:r>
      <w:r>
        <w:t xml:space="preserve"> Обосновывающих материалов. </w:t>
      </w:r>
    </w:p>
    <w:p w14:paraId="52425625" w14:textId="77777777" w:rsidR="00014B09" w:rsidRDefault="003331AA" w:rsidP="004419F7">
      <w:pPr>
        <w:jc w:val="both"/>
      </w:pPr>
      <w:r>
        <w:t xml:space="preserve">Для обоснования перечисленных проектов использованы материалы следующих документов: </w:t>
      </w:r>
    </w:p>
    <w:p w14:paraId="55EFB14A" w14:textId="7B619688" w:rsidR="00014B09" w:rsidRPr="003137B2" w:rsidRDefault="003331AA" w:rsidP="00354A59">
      <w:pPr>
        <w:pStyle w:val="14"/>
        <w:numPr>
          <w:ilvl w:val="0"/>
          <w:numId w:val="2"/>
        </w:numPr>
        <w:spacing w:line="240" w:lineRule="auto"/>
        <w:jc w:val="left"/>
        <w:rPr>
          <w:sz w:val="24"/>
          <w:szCs w:val="24"/>
        </w:rPr>
      </w:pPr>
      <w:r w:rsidRPr="003137B2">
        <w:rPr>
          <w:sz w:val="24"/>
          <w:szCs w:val="24"/>
        </w:rPr>
        <w:t>Генеральный план города муниципального образования «</w:t>
      </w:r>
      <w:r w:rsidR="00BA05DE">
        <w:rPr>
          <w:sz w:val="24"/>
          <w:szCs w:val="24"/>
        </w:rPr>
        <w:t>Егорьевский</w:t>
      </w:r>
      <w:r w:rsidRPr="003137B2">
        <w:rPr>
          <w:sz w:val="24"/>
          <w:szCs w:val="24"/>
        </w:rPr>
        <w:t xml:space="preserve">  сельсовет» на расчётный период до 203</w:t>
      </w:r>
      <w:r w:rsidR="00BA05DE">
        <w:rPr>
          <w:sz w:val="24"/>
          <w:szCs w:val="24"/>
        </w:rPr>
        <w:t>3</w:t>
      </w:r>
      <w:r w:rsidRPr="003137B2">
        <w:rPr>
          <w:sz w:val="24"/>
          <w:szCs w:val="24"/>
        </w:rPr>
        <w:t>года;</w:t>
      </w:r>
    </w:p>
    <w:p w14:paraId="67715AA4" w14:textId="77777777" w:rsidR="00014B09" w:rsidRPr="003137B2" w:rsidRDefault="003331AA" w:rsidP="00354A59">
      <w:pPr>
        <w:pStyle w:val="14"/>
        <w:numPr>
          <w:ilvl w:val="0"/>
          <w:numId w:val="2"/>
        </w:numPr>
        <w:spacing w:line="240" w:lineRule="auto"/>
        <w:jc w:val="left"/>
        <w:rPr>
          <w:sz w:val="24"/>
          <w:szCs w:val="24"/>
        </w:rPr>
      </w:pPr>
      <w:r w:rsidRPr="003137B2">
        <w:rPr>
          <w:sz w:val="24"/>
          <w:szCs w:val="24"/>
        </w:rPr>
        <w:t>Стратегии социально-экономического развития МО  до 2025 года;</w:t>
      </w:r>
    </w:p>
    <w:p w14:paraId="02AF41F7" w14:textId="77777777" w:rsidR="00014B09" w:rsidRPr="003137B2" w:rsidRDefault="00014B09" w:rsidP="003137B2">
      <w:pPr>
        <w:rPr>
          <w:szCs w:val="24"/>
        </w:rPr>
      </w:pPr>
    </w:p>
    <w:p w14:paraId="188241ED" w14:textId="77777777" w:rsidR="00014B09" w:rsidRDefault="003331AA" w:rsidP="004419F7">
      <w:pPr>
        <w:jc w:val="both"/>
      </w:pPr>
      <w:r>
        <w:t xml:space="preserve">     Мероприятия, предусмотренные вышеперечисленными документами, направлены на обеспечение новых и существующих потребителей жилого и социального комплекса качественными коммунальными услугами, повышение эффективности использования топливно-энергетических ресурсов, снижение вредного воздействия на окружающую среду, повышение надежности и качества электроснабжения. Перечень мероприятий приведен в таблице ниже. </w:t>
      </w:r>
    </w:p>
    <w:p w14:paraId="5827E67C" w14:textId="77777777" w:rsidR="00014B09" w:rsidRDefault="003331AA" w:rsidP="004419F7">
      <w:pPr>
        <w:jc w:val="both"/>
      </w:pPr>
      <w:r>
        <w:t xml:space="preserve">     </w:t>
      </w:r>
    </w:p>
    <w:p w14:paraId="0DC1F52C" w14:textId="77777777" w:rsidR="00014B09" w:rsidRDefault="003331AA" w:rsidP="004419F7">
      <w:pPr>
        <w:jc w:val="both"/>
      </w:pPr>
      <w:r>
        <w:t xml:space="preserve">Все мероприятия определены для районных электросетей и разделены на две группы: </w:t>
      </w:r>
    </w:p>
    <w:p w14:paraId="64E74F75" w14:textId="77777777" w:rsidR="00014B09" w:rsidRDefault="003331AA" w:rsidP="004419F7">
      <w:pPr>
        <w:jc w:val="both"/>
      </w:pPr>
      <w:r>
        <w:rPr>
          <w:szCs w:val="24"/>
        </w:rPr>
        <w:sym w:font="Symbol" w:char="F02D"/>
      </w:r>
      <w:r>
        <w:t xml:space="preserve"> мероприятия по проведению капитального ремонта, реконструкции и модернизации объектов систем; </w:t>
      </w:r>
    </w:p>
    <w:p w14:paraId="18E0175E" w14:textId="77777777" w:rsidR="00014B09" w:rsidRDefault="003331AA" w:rsidP="004419F7">
      <w:pPr>
        <w:jc w:val="both"/>
      </w:pPr>
      <w:r>
        <w:rPr>
          <w:szCs w:val="24"/>
        </w:rPr>
        <w:sym w:font="Symbol" w:char="F02D"/>
      </w:r>
      <w:r>
        <w:t xml:space="preserve"> мероприятия, направленные на подключение новых абонентов, в том числе в проектируемых планировочных жилых районах.</w:t>
      </w:r>
    </w:p>
    <w:p w14:paraId="67ED3F26" w14:textId="77777777" w:rsidR="00014B09" w:rsidRDefault="00014B09" w:rsidP="004419F7"/>
    <w:p w14:paraId="139C7205" w14:textId="2BB9CB2E" w:rsidR="00014B09" w:rsidRPr="003137B2" w:rsidRDefault="008626EC" w:rsidP="004419F7">
      <w:pPr>
        <w:pStyle w:val="2"/>
        <w:rPr>
          <w:b w:val="0"/>
          <w:i w:val="0"/>
        </w:rPr>
      </w:pPr>
      <w:bookmarkStart w:id="76" w:name="_Toc170247407"/>
      <w:r w:rsidRPr="003137B2">
        <w:rPr>
          <w:i w:val="0"/>
        </w:rPr>
        <w:t>7</w:t>
      </w:r>
      <w:r w:rsidR="003331AA" w:rsidRPr="003137B2">
        <w:rPr>
          <w:i w:val="0"/>
        </w:rPr>
        <w:t>.2.  Перечень технических мероприятий и исходная информация  для разработки программы инвестиционных проектов в электроснабжении</w:t>
      </w:r>
      <w:bookmarkEnd w:id="76"/>
    </w:p>
    <w:p w14:paraId="73CEDBCA" w14:textId="77777777" w:rsidR="00014B09" w:rsidRDefault="00014B09" w:rsidP="004419F7"/>
    <w:p w14:paraId="61D2DA81" w14:textId="2AD49213" w:rsidR="00014B09" w:rsidRDefault="003331AA" w:rsidP="004419F7">
      <w:pPr>
        <w:jc w:val="both"/>
      </w:pPr>
      <w:r>
        <w:t xml:space="preserve">     В муниципальном  образовании  и, в целом,   в Касторенском районе в рамках муниципальной программы  «Энергосбережение и повышение энергетической эффективности» в МО "</w:t>
      </w:r>
      <w:r w:rsidR="00BA05DE">
        <w:rPr>
          <w:szCs w:val="24"/>
        </w:rPr>
        <w:t>Егорьевский</w:t>
      </w:r>
      <w:r w:rsidR="00BA05DE" w:rsidRPr="003137B2">
        <w:rPr>
          <w:szCs w:val="24"/>
        </w:rPr>
        <w:t xml:space="preserve">  сельсовет» </w:t>
      </w:r>
      <w:r>
        <w:t xml:space="preserve"> Касторенского района Курской области" от 12.11.2021 года №125 будут  осуществляться мероприятия по техническому перевооружению энергетического сектора, осуществляться более устойчивое и качественное обеспечение энергоресурсами потребителей.</w:t>
      </w:r>
    </w:p>
    <w:p w14:paraId="71156618" w14:textId="094E1689" w:rsidR="00014B09" w:rsidRDefault="003331AA" w:rsidP="004419F7">
      <w:pPr>
        <w:jc w:val="both"/>
      </w:pPr>
      <w:r>
        <w:t xml:space="preserve">     Прогноз потребности в электроэнергии в МО «</w:t>
      </w:r>
      <w:r w:rsidR="00BA05DE">
        <w:rPr>
          <w:szCs w:val="24"/>
        </w:rPr>
        <w:t>Егорьевский</w:t>
      </w:r>
      <w:r w:rsidR="00BA05DE" w:rsidRPr="003137B2">
        <w:rPr>
          <w:szCs w:val="24"/>
        </w:rPr>
        <w:t xml:space="preserve">  сельсовет» </w:t>
      </w:r>
      <w:r>
        <w:t xml:space="preserve"> до 203</w:t>
      </w:r>
      <w:r w:rsidR="00BA05DE">
        <w:t>3</w:t>
      </w:r>
      <w:r>
        <w:t xml:space="preserve"> года произведен на основе прогноза увеличения жилого фонда </w:t>
      </w:r>
      <w:r w:rsidR="00BC395C">
        <w:t>МО</w:t>
      </w:r>
      <w:r>
        <w:t xml:space="preserve">  на </w:t>
      </w:r>
      <w:r w:rsidR="00BA05DE">
        <w:t>500</w:t>
      </w:r>
      <w:r>
        <w:t>м2 и динамики  населения  муниципального образования.</w:t>
      </w:r>
    </w:p>
    <w:p w14:paraId="5CFAA1C0" w14:textId="55B098A2" w:rsidR="00014B09" w:rsidRDefault="003331AA" w:rsidP="004419F7">
      <w:pPr>
        <w:jc w:val="both"/>
      </w:pPr>
      <w:r>
        <w:t>Перечень технических мероприятий   для разработки программы инвестиционных проектов в электроснабжении  на 2024-203</w:t>
      </w:r>
      <w:r w:rsidR="00530F45">
        <w:t>3</w:t>
      </w:r>
      <w:r>
        <w:t xml:space="preserve">годы представлен в  таблице </w:t>
      </w:r>
      <w:r w:rsidR="008626EC">
        <w:t>7</w:t>
      </w:r>
      <w:r>
        <w:t>.1.</w:t>
      </w:r>
    </w:p>
    <w:p w14:paraId="161C267C" w14:textId="77777777" w:rsidR="00014B09" w:rsidRDefault="00014B09" w:rsidP="004419F7"/>
    <w:p w14:paraId="50FD0D75" w14:textId="3058152F" w:rsidR="00014B09" w:rsidRDefault="003331AA" w:rsidP="004419F7">
      <w:pPr>
        <w:rPr>
          <w:b/>
          <w:sz w:val="22"/>
          <w:szCs w:val="22"/>
        </w:rPr>
      </w:pPr>
      <w:r>
        <w:rPr>
          <w:b/>
          <w:sz w:val="22"/>
          <w:szCs w:val="22"/>
        </w:rPr>
        <w:t xml:space="preserve">Таблица </w:t>
      </w:r>
      <w:r w:rsidR="008626EC">
        <w:rPr>
          <w:b/>
          <w:sz w:val="22"/>
          <w:szCs w:val="22"/>
        </w:rPr>
        <w:t>7</w:t>
      </w:r>
      <w:r>
        <w:rPr>
          <w:b/>
          <w:sz w:val="22"/>
          <w:szCs w:val="22"/>
        </w:rPr>
        <w:t>.1.  Перечень технических мероприятий и исходная информация  для разработки программы инвестиционных проектов в электроснабжении (20</w:t>
      </w:r>
      <w:r w:rsidR="00BC395C">
        <w:rPr>
          <w:b/>
          <w:sz w:val="22"/>
          <w:szCs w:val="22"/>
        </w:rPr>
        <w:t>24</w:t>
      </w:r>
      <w:r>
        <w:rPr>
          <w:b/>
          <w:sz w:val="22"/>
          <w:szCs w:val="22"/>
        </w:rPr>
        <w:t>-20</w:t>
      </w:r>
      <w:r w:rsidR="00BC395C">
        <w:rPr>
          <w:b/>
          <w:sz w:val="22"/>
          <w:szCs w:val="22"/>
        </w:rPr>
        <w:t>3</w:t>
      </w:r>
      <w:r w:rsidR="00F3613D">
        <w:rPr>
          <w:b/>
          <w:sz w:val="22"/>
          <w:szCs w:val="22"/>
        </w:rPr>
        <w:t>3</w:t>
      </w:r>
      <w:r>
        <w:rPr>
          <w:b/>
          <w:sz w:val="22"/>
          <w:szCs w:val="22"/>
        </w:rPr>
        <w:t>годы)</w:t>
      </w:r>
    </w:p>
    <w:tbl>
      <w:tblPr>
        <w:tblW w:w="9803" w:type="dxa"/>
        <w:jc w:val="center"/>
        <w:tblLook w:val="04A0" w:firstRow="1" w:lastRow="0" w:firstColumn="1" w:lastColumn="0" w:noHBand="0" w:noVBand="1"/>
      </w:tblPr>
      <w:tblGrid>
        <w:gridCol w:w="430"/>
        <w:gridCol w:w="4248"/>
        <w:gridCol w:w="1134"/>
        <w:gridCol w:w="3038"/>
        <w:gridCol w:w="953"/>
      </w:tblGrid>
      <w:tr w:rsidR="00014B09" w14:paraId="05AC0863" w14:textId="77777777" w:rsidTr="00691C6F">
        <w:trPr>
          <w:trHeight w:val="900"/>
          <w:jc w:val="center"/>
        </w:trPr>
        <w:tc>
          <w:tcPr>
            <w:tcW w:w="430" w:type="dxa"/>
            <w:tcBorders>
              <w:top w:val="single" w:sz="4" w:space="0" w:color="auto"/>
              <w:left w:val="single" w:sz="4" w:space="0" w:color="auto"/>
              <w:bottom w:val="single" w:sz="4" w:space="0" w:color="auto"/>
              <w:right w:val="single" w:sz="4" w:space="0" w:color="auto"/>
            </w:tcBorders>
            <w:vAlign w:val="center"/>
          </w:tcPr>
          <w:p w14:paraId="16FA1401" w14:textId="77777777" w:rsidR="00014B09" w:rsidRDefault="003331AA" w:rsidP="004419F7">
            <w:pPr>
              <w:jc w:val="center"/>
              <w:rPr>
                <w:szCs w:val="22"/>
              </w:rPr>
            </w:pPr>
            <w:r>
              <w:rPr>
                <w:sz w:val="22"/>
                <w:szCs w:val="22"/>
              </w:rPr>
              <w:lastRenderedPageBreak/>
              <w:t>№</w:t>
            </w:r>
          </w:p>
        </w:tc>
        <w:tc>
          <w:tcPr>
            <w:tcW w:w="4248" w:type="dxa"/>
            <w:tcBorders>
              <w:top w:val="single" w:sz="4" w:space="0" w:color="auto"/>
              <w:left w:val="nil"/>
              <w:bottom w:val="single" w:sz="4" w:space="0" w:color="auto"/>
              <w:right w:val="single" w:sz="4" w:space="0" w:color="auto"/>
            </w:tcBorders>
            <w:vAlign w:val="center"/>
          </w:tcPr>
          <w:p w14:paraId="12DE1D51" w14:textId="77777777" w:rsidR="00014B09" w:rsidRDefault="003331AA" w:rsidP="004419F7">
            <w:pPr>
              <w:jc w:val="center"/>
              <w:rPr>
                <w:szCs w:val="22"/>
              </w:rPr>
            </w:pPr>
            <w:r>
              <w:rPr>
                <w:sz w:val="22"/>
                <w:szCs w:val="22"/>
              </w:rPr>
              <w:t>Наименование мероприятия /адрес объекта</w:t>
            </w:r>
          </w:p>
        </w:tc>
        <w:tc>
          <w:tcPr>
            <w:tcW w:w="1134" w:type="dxa"/>
            <w:tcBorders>
              <w:top w:val="single" w:sz="4" w:space="0" w:color="auto"/>
              <w:left w:val="nil"/>
              <w:bottom w:val="single" w:sz="4" w:space="0" w:color="auto"/>
              <w:right w:val="single" w:sz="4" w:space="0" w:color="auto"/>
            </w:tcBorders>
            <w:vAlign w:val="center"/>
          </w:tcPr>
          <w:p w14:paraId="6E1773AE" w14:textId="77777777" w:rsidR="00014B09" w:rsidRDefault="003331AA" w:rsidP="004419F7">
            <w:pPr>
              <w:jc w:val="center"/>
              <w:rPr>
                <w:szCs w:val="22"/>
              </w:rPr>
            </w:pPr>
            <w:r>
              <w:rPr>
                <w:sz w:val="22"/>
                <w:szCs w:val="22"/>
              </w:rPr>
              <w:t>ед. изм.</w:t>
            </w:r>
          </w:p>
        </w:tc>
        <w:tc>
          <w:tcPr>
            <w:tcW w:w="3038" w:type="dxa"/>
            <w:tcBorders>
              <w:top w:val="single" w:sz="4" w:space="0" w:color="auto"/>
              <w:left w:val="nil"/>
              <w:bottom w:val="single" w:sz="4" w:space="0" w:color="auto"/>
              <w:right w:val="single" w:sz="4" w:space="0" w:color="auto"/>
            </w:tcBorders>
            <w:vAlign w:val="center"/>
          </w:tcPr>
          <w:p w14:paraId="14BDD073" w14:textId="77777777" w:rsidR="00014B09" w:rsidRDefault="003331AA" w:rsidP="004419F7">
            <w:pPr>
              <w:jc w:val="center"/>
              <w:rPr>
                <w:szCs w:val="22"/>
              </w:rPr>
            </w:pPr>
            <w:r>
              <w:rPr>
                <w:sz w:val="22"/>
                <w:szCs w:val="22"/>
              </w:rPr>
              <w:t>Цели реализации мероприятия</w:t>
            </w:r>
          </w:p>
        </w:tc>
        <w:tc>
          <w:tcPr>
            <w:tcW w:w="953" w:type="dxa"/>
            <w:tcBorders>
              <w:top w:val="single" w:sz="4" w:space="0" w:color="auto"/>
              <w:left w:val="nil"/>
              <w:bottom w:val="single" w:sz="4" w:space="0" w:color="auto"/>
              <w:right w:val="single" w:sz="4" w:space="0" w:color="auto"/>
            </w:tcBorders>
            <w:vAlign w:val="center"/>
          </w:tcPr>
          <w:p w14:paraId="50F29787" w14:textId="77777777" w:rsidR="00014B09" w:rsidRDefault="003331AA" w:rsidP="004419F7">
            <w:pPr>
              <w:jc w:val="center"/>
              <w:rPr>
                <w:szCs w:val="22"/>
              </w:rPr>
            </w:pPr>
            <w:r>
              <w:rPr>
                <w:sz w:val="22"/>
                <w:szCs w:val="22"/>
              </w:rPr>
              <w:t>Данные  для проекта</w:t>
            </w:r>
          </w:p>
        </w:tc>
      </w:tr>
      <w:tr w:rsidR="00BC395C" w14:paraId="4AB6F1B7" w14:textId="77777777" w:rsidTr="00691C6F">
        <w:trPr>
          <w:trHeight w:val="475"/>
          <w:jc w:val="center"/>
        </w:trPr>
        <w:tc>
          <w:tcPr>
            <w:tcW w:w="430" w:type="dxa"/>
            <w:tcBorders>
              <w:top w:val="nil"/>
              <w:left w:val="single" w:sz="4" w:space="0" w:color="auto"/>
              <w:bottom w:val="single" w:sz="4" w:space="0" w:color="auto"/>
              <w:right w:val="single" w:sz="4" w:space="0" w:color="auto"/>
            </w:tcBorders>
            <w:vAlign w:val="center"/>
          </w:tcPr>
          <w:p w14:paraId="33CA787C" w14:textId="77777777" w:rsidR="00BC395C" w:rsidRDefault="00BC395C" w:rsidP="004419F7">
            <w:pPr>
              <w:jc w:val="center"/>
              <w:rPr>
                <w:szCs w:val="22"/>
              </w:rPr>
            </w:pPr>
            <w:r>
              <w:rPr>
                <w:sz w:val="22"/>
                <w:szCs w:val="22"/>
              </w:rPr>
              <w:t>1</w:t>
            </w:r>
          </w:p>
        </w:tc>
        <w:tc>
          <w:tcPr>
            <w:tcW w:w="4248" w:type="dxa"/>
            <w:tcBorders>
              <w:top w:val="nil"/>
              <w:left w:val="nil"/>
              <w:bottom w:val="single" w:sz="4" w:space="0" w:color="auto"/>
              <w:right w:val="single" w:sz="4" w:space="0" w:color="auto"/>
            </w:tcBorders>
            <w:vAlign w:val="center"/>
          </w:tcPr>
          <w:p w14:paraId="797D0190" w14:textId="2EFFA621" w:rsidR="00BC395C" w:rsidRDefault="00BC395C" w:rsidP="00BA05DE">
            <w:pPr>
              <w:rPr>
                <w:szCs w:val="22"/>
              </w:rPr>
            </w:pPr>
            <w:r>
              <w:rPr>
                <w:color w:val="000000"/>
                <w:sz w:val="18"/>
                <w:szCs w:val="18"/>
              </w:rPr>
              <w:t>Проекты по новому строительству линейных объектов систем электроснабжения для нового индивидуального  строительства (</w:t>
            </w:r>
            <w:r w:rsidR="00BA05DE">
              <w:rPr>
                <w:color w:val="000000"/>
                <w:sz w:val="18"/>
                <w:szCs w:val="18"/>
              </w:rPr>
              <w:t>1,0</w:t>
            </w:r>
            <w:r>
              <w:rPr>
                <w:color w:val="000000"/>
                <w:sz w:val="18"/>
                <w:szCs w:val="18"/>
              </w:rPr>
              <w:t>км)</w:t>
            </w:r>
          </w:p>
        </w:tc>
        <w:tc>
          <w:tcPr>
            <w:tcW w:w="1134" w:type="dxa"/>
            <w:tcBorders>
              <w:top w:val="nil"/>
              <w:left w:val="nil"/>
              <w:bottom w:val="single" w:sz="4" w:space="0" w:color="auto"/>
              <w:right w:val="single" w:sz="4" w:space="0" w:color="auto"/>
            </w:tcBorders>
            <w:vAlign w:val="center"/>
          </w:tcPr>
          <w:p w14:paraId="4BB1ED52" w14:textId="77777777" w:rsidR="00BC395C" w:rsidRDefault="00BC395C" w:rsidP="004419F7">
            <w:pPr>
              <w:jc w:val="center"/>
              <w:rPr>
                <w:szCs w:val="22"/>
              </w:rPr>
            </w:pPr>
            <w:r>
              <w:rPr>
                <w:sz w:val="22"/>
                <w:szCs w:val="22"/>
              </w:rPr>
              <w:t>шт.</w:t>
            </w:r>
          </w:p>
        </w:tc>
        <w:tc>
          <w:tcPr>
            <w:tcW w:w="3038" w:type="dxa"/>
            <w:tcBorders>
              <w:top w:val="nil"/>
              <w:left w:val="nil"/>
              <w:bottom w:val="single" w:sz="4" w:space="0" w:color="auto"/>
              <w:right w:val="single" w:sz="4" w:space="0" w:color="auto"/>
            </w:tcBorders>
            <w:vAlign w:val="bottom"/>
          </w:tcPr>
          <w:p w14:paraId="03EA2DF2" w14:textId="085C2831" w:rsidR="00BC395C" w:rsidRDefault="00BC395C" w:rsidP="00691C6F">
            <w:pPr>
              <w:rPr>
                <w:szCs w:val="22"/>
              </w:rPr>
            </w:pPr>
            <w:r>
              <w:rPr>
                <w:color w:val="000000"/>
                <w:sz w:val="18"/>
                <w:szCs w:val="18"/>
              </w:rPr>
              <w:t>Обеспечение качественного и надежного электроснабжения существующих и перспективных электрических нагрузок.</w:t>
            </w:r>
          </w:p>
        </w:tc>
        <w:tc>
          <w:tcPr>
            <w:tcW w:w="953" w:type="dxa"/>
            <w:tcBorders>
              <w:top w:val="nil"/>
              <w:left w:val="nil"/>
              <w:bottom w:val="single" w:sz="4" w:space="0" w:color="auto"/>
              <w:right w:val="single" w:sz="4" w:space="0" w:color="auto"/>
            </w:tcBorders>
            <w:vAlign w:val="center"/>
          </w:tcPr>
          <w:p w14:paraId="49F15782" w14:textId="73E3BF70" w:rsidR="00BC395C" w:rsidRDefault="00BA05DE" w:rsidP="00BA05DE">
            <w:pPr>
              <w:jc w:val="center"/>
              <w:rPr>
                <w:szCs w:val="22"/>
              </w:rPr>
            </w:pPr>
            <w:r>
              <w:rPr>
                <w:sz w:val="22"/>
                <w:szCs w:val="22"/>
              </w:rPr>
              <w:t>1,0</w:t>
            </w:r>
          </w:p>
        </w:tc>
      </w:tr>
      <w:tr w:rsidR="00BC395C" w14:paraId="4FE8A13C" w14:textId="77777777" w:rsidTr="00691C6F">
        <w:trPr>
          <w:trHeight w:val="559"/>
          <w:jc w:val="center"/>
        </w:trPr>
        <w:tc>
          <w:tcPr>
            <w:tcW w:w="430" w:type="dxa"/>
            <w:tcBorders>
              <w:top w:val="nil"/>
              <w:left w:val="single" w:sz="4" w:space="0" w:color="auto"/>
              <w:bottom w:val="single" w:sz="4" w:space="0" w:color="auto"/>
              <w:right w:val="single" w:sz="4" w:space="0" w:color="auto"/>
            </w:tcBorders>
            <w:vAlign w:val="center"/>
          </w:tcPr>
          <w:p w14:paraId="6763CB00" w14:textId="77777777" w:rsidR="00BC395C" w:rsidRDefault="00BC395C" w:rsidP="004419F7">
            <w:pPr>
              <w:jc w:val="center"/>
              <w:rPr>
                <w:szCs w:val="22"/>
              </w:rPr>
            </w:pPr>
            <w:r>
              <w:rPr>
                <w:sz w:val="22"/>
                <w:szCs w:val="22"/>
              </w:rPr>
              <w:t>2</w:t>
            </w:r>
          </w:p>
        </w:tc>
        <w:tc>
          <w:tcPr>
            <w:tcW w:w="4248" w:type="dxa"/>
            <w:tcBorders>
              <w:top w:val="nil"/>
              <w:left w:val="nil"/>
              <w:bottom w:val="single" w:sz="4" w:space="0" w:color="auto"/>
              <w:right w:val="single" w:sz="4" w:space="0" w:color="auto"/>
            </w:tcBorders>
            <w:vAlign w:val="center"/>
          </w:tcPr>
          <w:p w14:paraId="7A6FB0D0" w14:textId="0E750096" w:rsidR="00BC395C" w:rsidRDefault="00BC395C" w:rsidP="00BA05DE">
            <w:pPr>
              <w:rPr>
                <w:szCs w:val="22"/>
              </w:rPr>
            </w:pPr>
            <w:r>
              <w:rPr>
                <w:color w:val="000000"/>
                <w:sz w:val="18"/>
                <w:szCs w:val="18"/>
              </w:rPr>
              <w:t>Проекты по реконструкции и модернизация линейных объектов систем электроснабжения (</w:t>
            </w:r>
            <w:r w:rsidR="00BA05DE">
              <w:rPr>
                <w:color w:val="000000"/>
                <w:sz w:val="18"/>
                <w:szCs w:val="18"/>
              </w:rPr>
              <w:t>1</w:t>
            </w:r>
            <w:r>
              <w:rPr>
                <w:color w:val="000000"/>
                <w:sz w:val="18"/>
                <w:szCs w:val="18"/>
              </w:rPr>
              <w:t>,0 км)</w:t>
            </w:r>
          </w:p>
        </w:tc>
        <w:tc>
          <w:tcPr>
            <w:tcW w:w="1134" w:type="dxa"/>
            <w:tcBorders>
              <w:top w:val="nil"/>
              <w:left w:val="nil"/>
              <w:bottom w:val="single" w:sz="4" w:space="0" w:color="auto"/>
              <w:right w:val="single" w:sz="4" w:space="0" w:color="auto"/>
            </w:tcBorders>
            <w:vAlign w:val="center"/>
          </w:tcPr>
          <w:p w14:paraId="29DF1865" w14:textId="77777777" w:rsidR="00BC395C" w:rsidRDefault="00BC395C" w:rsidP="004419F7">
            <w:pPr>
              <w:jc w:val="center"/>
              <w:rPr>
                <w:szCs w:val="22"/>
              </w:rPr>
            </w:pPr>
            <w:r>
              <w:rPr>
                <w:sz w:val="22"/>
                <w:szCs w:val="22"/>
              </w:rPr>
              <w:t>км</w:t>
            </w:r>
          </w:p>
        </w:tc>
        <w:tc>
          <w:tcPr>
            <w:tcW w:w="3038" w:type="dxa"/>
            <w:tcBorders>
              <w:top w:val="nil"/>
              <w:left w:val="nil"/>
              <w:bottom w:val="single" w:sz="4" w:space="0" w:color="auto"/>
              <w:right w:val="single" w:sz="4" w:space="0" w:color="auto"/>
            </w:tcBorders>
            <w:vAlign w:val="center"/>
          </w:tcPr>
          <w:p w14:paraId="6EB7A5D8" w14:textId="5A9A76D9" w:rsidR="00BC395C" w:rsidRDefault="00BC395C" w:rsidP="00691C6F">
            <w:pPr>
              <w:rPr>
                <w:szCs w:val="22"/>
              </w:rPr>
            </w:pPr>
            <w:r>
              <w:rPr>
                <w:color w:val="000000"/>
                <w:sz w:val="20"/>
                <w:szCs w:val="22"/>
              </w:rPr>
              <w:t>Снижение уровня износа систем электроснабжения. Обеспечение существующих и перспективных электрических нагрузок.</w:t>
            </w:r>
          </w:p>
        </w:tc>
        <w:tc>
          <w:tcPr>
            <w:tcW w:w="953" w:type="dxa"/>
            <w:tcBorders>
              <w:top w:val="nil"/>
              <w:left w:val="nil"/>
              <w:bottom w:val="single" w:sz="4" w:space="0" w:color="auto"/>
              <w:right w:val="single" w:sz="4" w:space="0" w:color="auto"/>
            </w:tcBorders>
            <w:vAlign w:val="center"/>
          </w:tcPr>
          <w:p w14:paraId="0F3C68C6" w14:textId="77777777" w:rsidR="00BC395C" w:rsidRDefault="00BC395C" w:rsidP="004419F7">
            <w:pPr>
              <w:jc w:val="center"/>
              <w:rPr>
                <w:sz w:val="22"/>
                <w:szCs w:val="22"/>
              </w:rPr>
            </w:pPr>
          </w:p>
          <w:p w14:paraId="1662306E" w14:textId="6A1439CF" w:rsidR="00BC395C" w:rsidRDefault="00BA05DE" w:rsidP="00BA05DE">
            <w:pPr>
              <w:jc w:val="center"/>
              <w:rPr>
                <w:szCs w:val="22"/>
              </w:rPr>
            </w:pPr>
            <w:r>
              <w:rPr>
                <w:sz w:val="22"/>
                <w:szCs w:val="22"/>
              </w:rPr>
              <w:t>1</w:t>
            </w:r>
            <w:r w:rsidR="00BC395C">
              <w:rPr>
                <w:sz w:val="22"/>
                <w:szCs w:val="22"/>
              </w:rPr>
              <w:t>,0</w:t>
            </w:r>
          </w:p>
        </w:tc>
      </w:tr>
      <w:tr w:rsidR="00BC395C" w14:paraId="1A379DE5" w14:textId="77777777" w:rsidTr="00691C6F">
        <w:trPr>
          <w:trHeight w:val="270"/>
          <w:jc w:val="center"/>
        </w:trPr>
        <w:tc>
          <w:tcPr>
            <w:tcW w:w="430" w:type="dxa"/>
            <w:tcBorders>
              <w:top w:val="nil"/>
              <w:left w:val="single" w:sz="4" w:space="0" w:color="auto"/>
              <w:bottom w:val="single" w:sz="4" w:space="0" w:color="auto"/>
              <w:right w:val="single" w:sz="4" w:space="0" w:color="auto"/>
            </w:tcBorders>
            <w:vAlign w:val="center"/>
          </w:tcPr>
          <w:p w14:paraId="2A7E5A42" w14:textId="77777777" w:rsidR="00BC395C" w:rsidRDefault="00BC395C" w:rsidP="004419F7">
            <w:pPr>
              <w:jc w:val="center"/>
              <w:rPr>
                <w:szCs w:val="22"/>
              </w:rPr>
            </w:pPr>
            <w:r>
              <w:rPr>
                <w:sz w:val="22"/>
                <w:szCs w:val="22"/>
              </w:rPr>
              <w:t>3</w:t>
            </w:r>
          </w:p>
        </w:tc>
        <w:tc>
          <w:tcPr>
            <w:tcW w:w="4248" w:type="dxa"/>
            <w:tcBorders>
              <w:top w:val="nil"/>
              <w:left w:val="nil"/>
              <w:bottom w:val="single" w:sz="4" w:space="0" w:color="auto"/>
              <w:right w:val="single" w:sz="4" w:space="0" w:color="auto"/>
            </w:tcBorders>
            <w:vAlign w:val="center"/>
          </w:tcPr>
          <w:p w14:paraId="4C595930" w14:textId="4FA0B119" w:rsidR="00BC395C" w:rsidRDefault="00BC395C" w:rsidP="004419F7">
            <w:pPr>
              <w:rPr>
                <w:szCs w:val="22"/>
              </w:rPr>
            </w:pPr>
            <w:r>
              <w:rPr>
                <w:color w:val="000000"/>
                <w:sz w:val="18"/>
                <w:szCs w:val="18"/>
              </w:rPr>
              <w:t>Проекты по реконструкции и модернизация  объектов уличного освещения систем электроснабжения (1,0 км)</w:t>
            </w:r>
          </w:p>
        </w:tc>
        <w:tc>
          <w:tcPr>
            <w:tcW w:w="1134" w:type="dxa"/>
            <w:tcBorders>
              <w:top w:val="nil"/>
              <w:left w:val="nil"/>
              <w:bottom w:val="single" w:sz="4" w:space="0" w:color="auto"/>
              <w:right w:val="single" w:sz="4" w:space="0" w:color="auto"/>
            </w:tcBorders>
            <w:vAlign w:val="center"/>
          </w:tcPr>
          <w:p w14:paraId="1ABF5DA8" w14:textId="77777777" w:rsidR="00BC395C" w:rsidRDefault="00BC395C" w:rsidP="004419F7">
            <w:pPr>
              <w:jc w:val="center"/>
              <w:rPr>
                <w:szCs w:val="22"/>
              </w:rPr>
            </w:pPr>
            <w:r>
              <w:rPr>
                <w:sz w:val="22"/>
                <w:szCs w:val="22"/>
              </w:rPr>
              <w:t>шт.</w:t>
            </w:r>
          </w:p>
        </w:tc>
        <w:tc>
          <w:tcPr>
            <w:tcW w:w="3038" w:type="dxa"/>
            <w:tcBorders>
              <w:top w:val="nil"/>
              <w:left w:val="nil"/>
              <w:bottom w:val="single" w:sz="4" w:space="0" w:color="auto"/>
              <w:right w:val="single" w:sz="4" w:space="0" w:color="auto"/>
            </w:tcBorders>
            <w:vAlign w:val="bottom"/>
          </w:tcPr>
          <w:p w14:paraId="3A78B9FE" w14:textId="2FA18068" w:rsidR="00BC395C" w:rsidRDefault="00BC395C" w:rsidP="00691C6F">
            <w:pPr>
              <w:rPr>
                <w:szCs w:val="22"/>
              </w:rPr>
            </w:pPr>
            <w:r>
              <w:rPr>
                <w:color w:val="000000"/>
                <w:sz w:val="18"/>
                <w:szCs w:val="18"/>
              </w:rPr>
              <w:t>Обеспечение качественного и надежного уличного освещения населённых пунктов</w:t>
            </w:r>
          </w:p>
        </w:tc>
        <w:tc>
          <w:tcPr>
            <w:tcW w:w="953" w:type="dxa"/>
            <w:tcBorders>
              <w:top w:val="nil"/>
              <w:left w:val="nil"/>
              <w:bottom w:val="single" w:sz="4" w:space="0" w:color="auto"/>
              <w:right w:val="single" w:sz="4" w:space="0" w:color="auto"/>
            </w:tcBorders>
            <w:vAlign w:val="center"/>
          </w:tcPr>
          <w:p w14:paraId="44841572" w14:textId="2FFC2D9A" w:rsidR="00BC395C" w:rsidRDefault="00BC395C" w:rsidP="004419F7">
            <w:pPr>
              <w:jc w:val="center"/>
              <w:rPr>
                <w:szCs w:val="22"/>
              </w:rPr>
            </w:pPr>
            <w:r>
              <w:rPr>
                <w:sz w:val="22"/>
                <w:szCs w:val="22"/>
              </w:rPr>
              <w:t>1,0</w:t>
            </w:r>
          </w:p>
        </w:tc>
      </w:tr>
    </w:tbl>
    <w:p w14:paraId="1DA52026" w14:textId="77777777" w:rsidR="00BC395C" w:rsidRDefault="00BC395C" w:rsidP="004419F7">
      <w:pPr>
        <w:jc w:val="both"/>
      </w:pPr>
    </w:p>
    <w:p w14:paraId="3F7CB99E" w14:textId="77777777" w:rsidR="00BC395C" w:rsidRDefault="00BC395C" w:rsidP="004419F7">
      <w:pPr>
        <w:jc w:val="both"/>
      </w:pPr>
    </w:p>
    <w:p w14:paraId="00EC9746" w14:textId="62CF22F3" w:rsidR="00A14E0F" w:rsidRDefault="00A14E0F" w:rsidP="004419F7">
      <w:pPr>
        <w:jc w:val="both"/>
      </w:pPr>
      <w:r>
        <w:t>Для определения долгосрочных ценовых последствий и приведения капитальных вложений в реализацию проектов схемы теплоснабжения к ценам соответствующих лет были использованы следующие макроэкономические параметры, установленные Минэкономразвития России:</w:t>
      </w:r>
    </w:p>
    <w:p w14:paraId="0F740384" w14:textId="77777777" w:rsidR="00A14E0F" w:rsidRDefault="00A14E0F" w:rsidP="00354A59">
      <w:pPr>
        <w:numPr>
          <w:ilvl w:val="0"/>
          <w:numId w:val="12"/>
        </w:numPr>
        <w:jc w:val="both"/>
      </w:pPr>
      <w:r>
        <w:t>временно определенные показатели долгосрочного прогноза социально-экономического развития Российской Федерации до 2030 года в соответствии с таблицей прогнозных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 от 05.10.2017 № 21790- АКДОЗ;</w:t>
      </w:r>
    </w:p>
    <w:p w14:paraId="70B7A370" w14:textId="418F27D4" w:rsidR="00A14E0F" w:rsidRDefault="00A14E0F" w:rsidP="00354A59">
      <w:pPr>
        <w:numPr>
          <w:ilvl w:val="0"/>
          <w:numId w:val="12"/>
        </w:numPr>
        <w:jc w:val="both"/>
      </w:pPr>
      <w:r>
        <w:t>Государственные укрупненные нормативы цены строительства (далее – НЦС), приведенные в  сборнике № 1</w:t>
      </w:r>
      <w:r w:rsidR="00475FFF">
        <w:t>2</w:t>
      </w:r>
      <w:r>
        <w:t xml:space="preserve"> (НЦС 81-02-1</w:t>
      </w:r>
      <w:r w:rsidR="00475FFF">
        <w:t>2</w:t>
      </w:r>
      <w:r>
        <w:t xml:space="preserve">-2024)  раздел </w:t>
      </w:r>
      <w:r w:rsidR="00475FFF">
        <w:t>2</w:t>
      </w:r>
      <w:r>
        <w:t xml:space="preserve">  для </w:t>
      </w:r>
      <w:r w:rsidR="00475FFF">
        <w:t xml:space="preserve"> прокладки одноцепных воздушных линий напряжением 0,4 </w:t>
      </w:r>
      <w:proofErr w:type="spellStart"/>
      <w:r w:rsidR="00475FFF">
        <w:t>кВ</w:t>
      </w:r>
      <w:proofErr w:type="spellEnd"/>
      <w:r w:rsidR="00475FFF">
        <w:t xml:space="preserve"> по железобетонным опорам неизолированными проводами для воздушных линий электропередачи с алюминиевыми жилами</w:t>
      </w:r>
      <w:r>
        <w:t xml:space="preserve"> по состоянию на 1 квартал 202</w:t>
      </w:r>
      <w:r w:rsidR="00475FFF">
        <w:t>4</w:t>
      </w:r>
      <w:r>
        <w:t xml:space="preserve">года предназначены для планирования инвестиций (капитальных вложений), оценки эффективности использования средств, направляемых на капитальные вложения и подготовки технико-экономических показателей в задании на проектирование </w:t>
      </w:r>
      <w:r w:rsidR="00475FFF">
        <w:t>электрических</w:t>
      </w:r>
      <w:r>
        <w:t xml:space="preserve"> сетей, строительство которых финансируется с привлечением средств федерального бюджета.</w:t>
      </w:r>
    </w:p>
    <w:p w14:paraId="5005E5C7" w14:textId="77777777" w:rsidR="00A14E0F" w:rsidRDefault="00A14E0F" w:rsidP="004419F7"/>
    <w:p w14:paraId="58BAF3CC" w14:textId="2909AE0F" w:rsidR="00A14E0F" w:rsidRDefault="00A14E0F" w:rsidP="004419F7">
      <w:pPr>
        <w:jc w:val="both"/>
      </w:pPr>
      <w:r>
        <w:t xml:space="preserve">Показатели НЦС рассчитаны в уровне цен по состоянию на 01.01.2024 для базового района (Московская область). Коэффициент  перехода  от цен базового района (Московская область) к уровню цен Курской области, определён на основе приказа Министерства регионального развития РФ от </w:t>
      </w:r>
      <w:r w:rsidR="00881169">
        <w:t>07</w:t>
      </w:r>
      <w:r>
        <w:t>.</w:t>
      </w:r>
      <w:r w:rsidR="00881169">
        <w:t>03</w:t>
      </w:r>
      <w:r>
        <w:t>.202</w:t>
      </w:r>
      <w:r w:rsidR="00881169">
        <w:t>4</w:t>
      </w:r>
      <w:r>
        <w:t xml:space="preserve"> №</w:t>
      </w:r>
      <w:r w:rsidR="00881169">
        <w:t>160</w:t>
      </w:r>
      <w:r>
        <w:t xml:space="preserve"> и составляет 0,</w:t>
      </w:r>
      <w:r w:rsidR="00881169">
        <w:t>91 при подземной  прокладке кабеля, 0</w:t>
      </w:r>
      <w:r w:rsidR="00C47A80">
        <w:t>,</w:t>
      </w:r>
      <w:r w:rsidR="00881169">
        <w:t xml:space="preserve">85 при воздушной прокладке провода и 0,93 </w:t>
      </w:r>
      <w:r w:rsidR="00C47A80">
        <w:t>-</w:t>
      </w:r>
      <w:r w:rsidR="00881169">
        <w:t xml:space="preserve"> для сетей наружного освещения.</w:t>
      </w:r>
    </w:p>
    <w:p w14:paraId="1727CB3A" w14:textId="1512952C" w:rsidR="00A14E0F" w:rsidRDefault="00A14E0F" w:rsidP="004419F7">
      <w:pPr>
        <w:jc w:val="both"/>
      </w:pPr>
      <w:r>
        <w:t xml:space="preserve">    Укрупненные нормативы представляют собой объем денежных средств необходимый и достаточный для строительства 1 к</w:t>
      </w:r>
      <w:r w:rsidR="00C47A80">
        <w:t>м</w:t>
      </w:r>
      <w:r>
        <w:t xml:space="preserve">  сетей </w:t>
      </w:r>
      <w:r w:rsidR="00881169">
        <w:t>электроснабжения</w:t>
      </w:r>
      <w:r>
        <w:t xml:space="preserve"> для варианта </w:t>
      </w:r>
      <w:r w:rsidR="00881169">
        <w:t xml:space="preserve">воздушной </w:t>
      </w:r>
      <w:r>
        <w:t xml:space="preserve">прокладки.  </w:t>
      </w:r>
    </w:p>
    <w:p w14:paraId="3D0F21B1" w14:textId="42D025D0" w:rsidR="00475FFF" w:rsidRDefault="00A14E0F" w:rsidP="004419F7">
      <w:pPr>
        <w:jc w:val="both"/>
      </w:pPr>
      <w:r>
        <w:t xml:space="preserve">        В соответствии с разделом  </w:t>
      </w:r>
      <w:r w:rsidR="00881169">
        <w:t>2</w:t>
      </w:r>
      <w:r>
        <w:t xml:space="preserve"> сборника (НЦС 81-02-1</w:t>
      </w:r>
      <w:r w:rsidR="00881169">
        <w:t>2</w:t>
      </w:r>
      <w:r>
        <w:t xml:space="preserve">-2024, </w:t>
      </w:r>
      <w:r>
        <w:rPr>
          <w:rFonts w:eastAsia="Calibri"/>
          <w:sz w:val="22"/>
          <w:szCs w:val="22"/>
        </w:rPr>
        <w:t>таблиц</w:t>
      </w:r>
      <w:r w:rsidR="00475FFF">
        <w:rPr>
          <w:rFonts w:eastAsia="Calibri"/>
          <w:sz w:val="22"/>
          <w:szCs w:val="22"/>
        </w:rPr>
        <w:t>а</w:t>
      </w:r>
      <w:r>
        <w:rPr>
          <w:rFonts w:eastAsia="Calibri"/>
          <w:sz w:val="22"/>
          <w:szCs w:val="22"/>
        </w:rPr>
        <w:t xml:space="preserve"> </w:t>
      </w:r>
      <w:r w:rsidR="00881169">
        <w:rPr>
          <w:rFonts w:eastAsia="Calibri"/>
          <w:sz w:val="22"/>
          <w:szCs w:val="22"/>
        </w:rPr>
        <w:t>12-</w:t>
      </w:r>
      <w:r w:rsidR="00475FFF">
        <w:rPr>
          <w:rFonts w:eastAsia="Calibri"/>
          <w:sz w:val="22"/>
          <w:szCs w:val="22"/>
        </w:rPr>
        <w:t>02</w:t>
      </w:r>
      <w:r>
        <w:rPr>
          <w:rFonts w:eastAsia="Calibri"/>
          <w:sz w:val="22"/>
          <w:szCs w:val="22"/>
        </w:rPr>
        <w:t>-001</w:t>
      </w:r>
      <w:r>
        <w:t xml:space="preserve"> для </w:t>
      </w:r>
      <w:r w:rsidR="00475FFF">
        <w:t xml:space="preserve">прокладки одноцепных воздушных линий напряжением 0,4 </w:t>
      </w:r>
      <w:proofErr w:type="spellStart"/>
      <w:r w:rsidR="00475FFF">
        <w:t>кВ</w:t>
      </w:r>
      <w:proofErr w:type="spellEnd"/>
      <w:r w:rsidR="00475FFF">
        <w:t xml:space="preserve"> по железобетонным опорам неизолированными проводами для воздушных линий электропередачи с алюминиевыми жилами стоимость 1км такой линии составляет 1961тыс</w:t>
      </w:r>
      <w:proofErr w:type="gramStart"/>
      <w:r w:rsidR="00475FFF">
        <w:t>.р</w:t>
      </w:r>
      <w:proofErr w:type="gramEnd"/>
      <w:r w:rsidR="00475FFF">
        <w:t>уб.</w:t>
      </w:r>
    </w:p>
    <w:p w14:paraId="46478204" w14:textId="4053AB0B" w:rsidR="00AB6A96" w:rsidRDefault="00AB6A96" w:rsidP="004419F7">
      <w:pPr>
        <w:jc w:val="both"/>
      </w:pPr>
    </w:p>
    <w:p w14:paraId="0B2DFB55" w14:textId="6C6AAA9F" w:rsidR="00014B09" w:rsidRDefault="003331AA" w:rsidP="004419F7">
      <w:pPr>
        <w:jc w:val="both"/>
        <w:rPr>
          <w:b/>
          <w:bCs/>
          <w:sz w:val="22"/>
          <w:szCs w:val="22"/>
        </w:rPr>
      </w:pPr>
      <w:r>
        <w:rPr>
          <w:b/>
          <w:bCs/>
          <w:sz w:val="22"/>
          <w:szCs w:val="22"/>
        </w:rPr>
        <w:t xml:space="preserve">Таблица </w:t>
      </w:r>
      <w:r w:rsidR="008626EC">
        <w:rPr>
          <w:b/>
          <w:bCs/>
          <w:sz w:val="22"/>
          <w:szCs w:val="22"/>
        </w:rPr>
        <w:t>7</w:t>
      </w:r>
      <w:r>
        <w:rPr>
          <w:b/>
          <w:bCs/>
          <w:sz w:val="22"/>
          <w:szCs w:val="22"/>
        </w:rPr>
        <w:t>.</w:t>
      </w:r>
      <w:r w:rsidR="008626EC">
        <w:rPr>
          <w:b/>
          <w:bCs/>
          <w:sz w:val="22"/>
          <w:szCs w:val="22"/>
        </w:rPr>
        <w:t>2</w:t>
      </w:r>
      <w:r>
        <w:rPr>
          <w:b/>
          <w:bCs/>
          <w:sz w:val="22"/>
          <w:szCs w:val="22"/>
        </w:rPr>
        <w:t>. Итоговая финансовая оценка технических мероприятий и исходная информация  для определения источников финансирования  программы инвестиционных проектов в электроснабжении  (2024-203</w:t>
      </w:r>
      <w:r w:rsidR="00F3613D">
        <w:rPr>
          <w:b/>
          <w:bCs/>
          <w:sz w:val="22"/>
          <w:szCs w:val="22"/>
        </w:rPr>
        <w:t>3</w:t>
      </w:r>
      <w:r>
        <w:rPr>
          <w:b/>
          <w:bCs/>
          <w:sz w:val="22"/>
          <w:szCs w:val="22"/>
        </w:rPr>
        <w:t>годы)</w:t>
      </w:r>
      <w:r w:rsidR="008916A4">
        <w:rPr>
          <w:b/>
          <w:bCs/>
          <w:sz w:val="22"/>
          <w:szCs w:val="22"/>
        </w:rPr>
        <w:t xml:space="preserve"> </w:t>
      </w:r>
      <w:r w:rsidR="008916A4">
        <w:rPr>
          <w:b/>
          <w:bCs/>
          <w:color w:val="000000"/>
          <w:sz w:val="20"/>
        </w:rPr>
        <w:t>с учётом НДС</w:t>
      </w:r>
    </w:p>
    <w:tbl>
      <w:tblPr>
        <w:tblW w:w="10046" w:type="dxa"/>
        <w:tblInd w:w="-5" w:type="dxa"/>
        <w:tblLayout w:type="fixed"/>
        <w:tblLook w:val="04A0" w:firstRow="1" w:lastRow="0" w:firstColumn="1" w:lastColumn="0" w:noHBand="0" w:noVBand="1"/>
      </w:tblPr>
      <w:tblGrid>
        <w:gridCol w:w="1644"/>
        <w:gridCol w:w="708"/>
        <w:gridCol w:w="709"/>
        <w:gridCol w:w="851"/>
        <w:gridCol w:w="850"/>
        <w:gridCol w:w="992"/>
        <w:gridCol w:w="709"/>
        <w:gridCol w:w="851"/>
        <w:gridCol w:w="850"/>
        <w:gridCol w:w="851"/>
        <w:gridCol w:w="1031"/>
      </w:tblGrid>
      <w:tr w:rsidR="00014B09" w14:paraId="421412EC" w14:textId="77777777">
        <w:trPr>
          <w:trHeight w:val="397"/>
        </w:trPr>
        <w:tc>
          <w:tcPr>
            <w:tcW w:w="1644" w:type="dxa"/>
            <w:vMerge w:val="restart"/>
            <w:tcBorders>
              <w:top w:val="single" w:sz="4" w:space="0" w:color="000000"/>
              <w:left w:val="single" w:sz="4" w:space="0" w:color="000000"/>
              <w:bottom w:val="single" w:sz="4" w:space="0" w:color="000000"/>
            </w:tcBorders>
            <w:shd w:val="clear" w:color="auto" w:fill="auto"/>
            <w:vAlign w:val="center"/>
          </w:tcPr>
          <w:p w14:paraId="7E0F9490" w14:textId="77777777" w:rsidR="00014B09" w:rsidRDefault="003331AA" w:rsidP="004419F7">
            <w:pPr>
              <w:snapToGrid w:val="0"/>
              <w:jc w:val="center"/>
              <w:rPr>
                <w:color w:val="000000"/>
                <w:sz w:val="18"/>
                <w:szCs w:val="18"/>
              </w:rPr>
            </w:pPr>
            <w:r>
              <w:rPr>
                <w:color w:val="000000"/>
                <w:sz w:val="18"/>
                <w:szCs w:val="18"/>
              </w:rPr>
              <w:t>Наименование населённых пунктов</w:t>
            </w:r>
          </w:p>
        </w:tc>
        <w:tc>
          <w:tcPr>
            <w:tcW w:w="708" w:type="dxa"/>
            <w:vMerge w:val="restart"/>
            <w:tcBorders>
              <w:top w:val="single" w:sz="4" w:space="0" w:color="000000"/>
              <w:left w:val="single" w:sz="4" w:space="0" w:color="000000"/>
              <w:bottom w:val="single" w:sz="4" w:space="0" w:color="000000"/>
            </w:tcBorders>
            <w:shd w:val="clear" w:color="auto" w:fill="auto"/>
            <w:vAlign w:val="center"/>
          </w:tcPr>
          <w:p w14:paraId="36C34A5B" w14:textId="77777777" w:rsidR="00014B09" w:rsidRDefault="003331AA" w:rsidP="004419F7">
            <w:pPr>
              <w:snapToGrid w:val="0"/>
              <w:jc w:val="center"/>
              <w:rPr>
                <w:color w:val="000000"/>
                <w:sz w:val="18"/>
                <w:szCs w:val="18"/>
              </w:rPr>
            </w:pPr>
            <w:proofErr w:type="spellStart"/>
            <w:r>
              <w:rPr>
                <w:color w:val="000000"/>
                <w:sz w:val="18"/>
                <w:szCs w:val="18"/>
              </w:rPr>
              <w:t>Ед.изм</w:t>
            </w:r>
            <w:proofErr w:type="spellEnd"/>
            <w:r>
              <w:rPr>
                <w:color w:val="000000"/>
                <w:sz w:val="18"/>
                <w:szCs w:val="18"/>
              </w:rPr>
              <w:t>.</w:t>
            </w:r>
          </w:p>
        </w:tc>
        <w:tc>
          <w:tcPr>
            <w:tcW w:w="7694" w:type="dxa"/>
            <w:gridSpan w:val="9"/>
            <w:tcBorders>
              <w:top w:val="single" w:sz="4" w:space="0" w:color="000000"/>
              <w:left w:val="single" w:sz="4" w:space="0" w:color="000000"/>
              <w:bottom w:val="single" w:sz="4" w:space="0" w:color="000000"/>
              <w:right w:val="single" w:sz="4" w:space="0" w:color="000000"/>
            </w:tcBorders>
            <w:shd w:val="clear" w:color="auto" w:fill="auto"/>
            <w:vAlign w:val="center"/>
          </w:tcPr>
          <w:p w14:paraId="7D084A37" w14:textId="77777777" w:rsidR="00014B09" w:rsidRDefault="003331AA" w:rsidP="004419F7">
            <w:pPr>
              <w:snapToGrid w:val="0"/>
              <w:jc w:val="center"/>
              <w:rPr>
                <w:color w:val="000000"/>
                <w:sz w:val="18"/>
                <w:szCs w:val="18"/>
              </w:rPr>
            </w:pPr>
            <w:r>
              <w:rPr>
                <w:color w:val="000000"/>
                <w:sz w:val="18"/>
                <w:szCs w:val="18"/>
              </w:rPr>
              <w:t>Период планирования</w:t>
            </w:r>
          </w:p>
        </w:tc>
      </w:tr>
      <w:tr w:rsidR="00014B09" w14:paraId="374F144C" w14:textId="77777777">
        <w:trPr>
          <w:trHeight w:val="505"/>
        </w:trPr>
        <w:tc>
          <w:tcPr>
            <w:tcW w:w="1644" w:type="dxa"/>
            <w:vMerge/>
            <w:tcBorders>
              <w:top w:val="single" w:sz="4" w:space="0" w:color="000000"/>
              <w:left w:val="single" w:sz="4" w:space="0" w:color="000000"/>
              <w:bottom w:val="single" w:sz="4" w:space="0" w:color="000000"/>
            </w:tcBorders>
            <w:shd w:val="clear" w:color="auto" w:fill="auto"/>
            <w:vAlign w:val="center"/>
          </w:tcPr>
          <w:p w14:paraId="1726B3CA" w14:textId="77777777" w:rsidR="00014B09" w:rsidRDefault="00014B09" w:rsidP="004419F7">
            <w:pPr>
              <w:snapToGrid w:val="0"/>
              <w:jc w:val="center"/>
              <w:rPr>
                <w:color w:val="000000"/>
                <w:sz w:val="18"/>
                <w:szCs w:val="18"/>
              </w:rPr>
            </w:pPr>
          </w:p>
        </w:tc>
        <w:tc>
          <w:tcPr>
            <w:tcW w:w="708" w:type="dxa"/>
            <w:vMerge/>
            <w:tcBorders>
              <w:top w:val="single" w:sz="4" w:space="0" w:color="000000"/>
              <w:left w:val="single" w:sz="4" w:space="0" w:color="000000"/>
              <w:bottom w:val="single" w:sz="4" w:space="0" w:color="000000"/>
            </w:tcBorders>
            <w:shd w:val="clear" w:color="auto" w:fill="auto"/>
            <w:vAlign w:val="center"/>
          </w:tcPr>
          <w:p w14:paraId="42CC0DDF" w14:textId="77777777" w:rsidR="00014B09" w:rsidRDefault="00014B09" w:rsidP="004419F7">
            <w:pPr>
              <w:snapToGrid w:val="0"/>
              <w:jc w:val="center"/>
              <w:rPr>
                <w:color w:val="000000"/>
                <w:sz w:val="18"/>
                <w:szCs w:val="18"/>
              </w:rPr>
            </w:pPr>
          </w:p>
        </w:tc>
        <w:tc>
          <w:tcPr>
            <w:tcW w:w="709" w:type="dxa"/>
            <w:tcBorders>
              <w:left w:val="single" w:sz="4" w:space="0" w:color="000000"/>
              <w:bottom w:val="single" w:sz="4" w:space="0" w:color="000000"/>
            </w:tcBorders>
            <w:shd w:val="clear" w:color="auto" w:fill="auto"/>
            <w:vAlign w:val="center"/>
          </w:tcPr>
          <w:p w14:paraId="293CF469" w14:textId="77777777" w:rsidR="00014B09" w:rsidRDefault="003331AA" w:rsidP="004419F7">
            <w:pPr>
              <w:snapToGrid w:val="0"/>
              <w:jc w:val="center"/>
              <w:rPr>
                <w:color w:val="000000"/>
                <w:sz w:val="18"/>
                <w:szCs w:val="18"/>
              </w:rPr>
            </w:pPr>
            <w:r>
              <w:rPr>
                <w:color w:val="000000"/>
                <w:sz w:val="16"/>
                <w:szCs w:val="16"/>
              </w:rPr>
              <w:t>2023</w:t>
            </w:r>
          </w:p>
        </w:tc>
        <w:tc>
          <w:tcPr>
            <w:tcW w:w="851" w:type="dxa"/>
            <w:tcBorders>
              <w:left w:val="single" w:sz="4" w:space="0" w:color="000000"/>
              <w:bottom w:val="single" w:sz="4" w:space="0" w:color="000000"/>
            </w:tcBorders>
            <w:shd w:val="clear" w:color="auto" w:fill="auto"/>
            <w:vAlign w:val="center"/>
          </w:tcPr>
          <w:p w14:paraId="2279362A" w14:textId="77777777" w:rsidR="00014B09" w:rsidRDefault="003331AA" w:rsidP="004419F7">
            <w:pPr>
              <w:snapToGrid w:val="0"/>
              <w:jc w:val="center"/>
              <w:rPr>
                <w:color w:val="000000"/>
                <w:sz w:val="18"/>
                <w:szCs w:val="18"/>
              </w:rPr>
            </w:pPr>
            <w:r>
              <w:rPr>
                <w:color w:val="000000"/>
                <w:sz w:val="16"/>
                <w:szCs w:val="16"/>
              </w:rPr>
              <w:t>2024</w:t>
            </w:r>
          </w:p>
        </w:tc>
        <w:tc>
          <w:tcPr>
            <w:tcW w:w="850" w:type="dxa"/>
            <w:tcBorders>
              <w:left w:val="single" w:sz="4" w:space="0" w:color="000000"/>
              <w:bottom w:val="single" w:sz="4" w:space="0" w:color="000000"/>
            </w:tcBorders>
            <w:shd w:val="clear" w:color="auto" w:fill="auto"/>
            <w:vAlign w:val="center"/>
          </w:tcPr>
          <w:p w14:paraId="1F1FB0D1" w14:textId="77777777" w:rsidR="00014B09" w:rsidRDefault="003331AA" w:rsidP="004419F7">
            <w:pPr>
              <w:snapToGrid w:val="0"/>
              <w:jc w:val="center"/>
              <w:rPr>
                <w:color w:val="000000"/>
                <w:sz w:val="18"/>
                <w:szCs w:val="18"/>
              </w:rPr>
            </w:pPr>
            <w:r>
              <w:rPr>
                <w:color w:val="000000"/>
                <w:sz w:val="16"/>
                <w:szCs w:val="16"/>
              </w:rPr>
              <w:t>2025</w:t>
            </w:r>
          </w:p>
        </w:tc>
        <w:tc>
          <w:tcPr>
            <w:tcW w:w="992" w:type="dxa"/>
            <w:tcBorders>
              <w:left w:val="single" w:sz="4" w:space="0" w:color="000000"/>
              <w:bottom w:val="single" w:sz="4" w:space="0" w:color="000000"/>
            </w:tcBorders>
            <w:shd w:val="clear" w:color="auto" w:fill="auto"/>
            <w:vAlign w:val="center"/>
          </w:tcPr>
          <w:p w14:paraId="1DCF0750" w14:textId="77777777" w:rsidR="00014B09" w:rsidRDefault="003331AA" w:rsidP="004419F7">
            <w:pPr>
              <w:snapToGrid w:val="0"/>
              <w:jc w:val="center"/>
              <w:rPr>
                <w:color w:val="000000"/>
                <w:sz w:val="18"/>
                <w:szCs w:val="18"/>
              </w:rPr>
            </w:pPr>
            <w:r>
              <w:rPr>
                <w:color w:val="000000"/>
                <w:sz w:val="16"/>
                <w:szCs w:val="16"/>
              </w:rPr>
              <w:t>2026</w:t>
            </w:r>
          </w:p>
        </w:tc>
        <w:tc>
          <w:tcPr>
            <w:tcW w:w="709" w:type="dxa"/>
            <w:tcBorders>
              <w:left w:val="single" w:sz="4" w:space="0" w:color="000000"/>
              <w:bottom w:val="single" w:sz="4" w:space="0" w:color="000000"/>
            </w:tcBorders>
            <w:shd w:val="clear" w:color="auto" w:fill="auto"/>
            <w:vAlign w:val="center"/>
          </w:tcPr>
          <w:p w14:paraId="2A58432F" w14:textId="77777777" w:rsidR="00014B09" w:rsidRDefault="003331AA" w:rsidP="004419F7">
            <w:pPr>
              <w:snapToGrid w:val="0"/>
              <w:jc w:val="center"/>
              <w:rPr>
                <w:color w:val="000000"/>
                <w:sz w:val="18"/>
                <w:szCs w:val="18"/>
              </w:rPr>
            </w:pPr>
            <w:r>
              <w:rPr>
                <w:color w:val="000000"/>
                <w:sz w:val="16"/>
                <w:szCs w:val="16"/>
              </w:rPr>
              <w:t>2027</w:t>
            </w:r>
          </w:p>
        </w:tc>
        <w:tc>
          <w:tcPr>
            <w:tcW w:w="851" w:type="dxa"/>
            <w:tcBorders>
              <w:left w:val="single" w:sz="4" w:space="0" w:color="000000"/>
              <w:bottom w:val="single" w:sz="4" w:space="0" w:color="000000"/>
            </w:tcBorders>
            <w:shd w:val="clear" w:color="auto" w:fill="auto"/>
            <w:vAlign w:val="center"/>
          </w:tcPr>
          <w:p w14:paraId="1716219E" w14:textId="77777777" w:rsidR="00014B09" w:rsidRDefault="003331AA" w:rsidP="004419F7">
            <w:pPr>
              <w:snapToGrid w:val="0"/>
              <w:jc w:val="center"/>
              <w:rPr>
                <w:color w:val="000000"/>
                <w:sz w:val="18"/>
                <w:szCs w:val="18"/>
              </w:rPr>
            </w:pPr>
            <w:r>
              <w:rPr>
                <w:color w:val="000000"/>
                <w:sz w:val="16"/>
                <w:szCs w:val="16"/>
              </w:rPr>
              <w:t>2028</w:t>
            </w:r>
          </w:p>
        </w:tc>
        <w:tc>
          <w:tcPr>
            <w:tcW w:w="850" w:type="dxa"/>
            <w:tcBorders>
              <w:left w:val="single" w:sz="4" w:space="0" w:color="000000"/>
              <w:bottom w:val="single" w:sz="4" w:space="0" w:color="000000"/>
            </w:tcBorders>
            <w:shd w:val="clear" w:color="auto" w:fill="auto"/>
            <w:vAlign w:val="center"/>
          </w:tcPr>
          <w:p w14:paraId="47145F13" w14:textId="77777777" w:rsidR="00014B09" w:rsidRDefault="003331AA" w:rsidP="004419F7">
            <w:pPr>
              <w:snapToGrid w:val="0"/>
              <w:jc w:val="center"/>
              <w:rPr>
                <w:color w:val="000000"/>
                <w:sz w:val="18"/>
                <w:szCs w:val="18"/>
              </w:rPr>
            </w:pPr>
            <w:r>
              <w:rPr>
                <w:color w:val="000000"/>
                <w:sz w:val="16"/>
                <w:szCs w:val="16"/>
              </w:rPr>
              <w:t>2024-2028</w:t>
            </w:r>
          </w:p>
        </w:tc>
        <w:tc>
          <w:tcPr>
            <w:tcW w:w="851" w:type="dxa"/>
            <w:tcBorders>
              <w:left w:val="single" w:sz="4" w:space="0" w:color="000000"/>
              <w:bottom w:val="single" w:sz="4" w:space="0" w:color="000000"/>
            </w:tcBorders>
            <w:shd w:val="clear" w:color="auto" w:fill="auto"/>
            <w:vAlign w:val="center"/>
          </w:tcPr>
          <w:p w14:paraId="739029FA" w14:textId="4E0DC8CF" w:rsidR="00014B09" w:rsidRDefault="003331AA" w:rsidP="004419F7">
            <w:pPr>
              <w:snapToGrid w:val="0"/>
              <w:jc w:val="center"/>
              <w:rPr>
                <w:color w:val="000000"/>
                <w:sz w:val="18"/>
                <w:szCs w:val="18"/>
              </w:rPr>
            </w:pPr>
            <w:r>
              <w:rPr>
                <w:color w:val="000000"/>
                <w:sz w:val="16"/>
                <w:szCs w:val="16"/>
              </w:rPr>
              <w:t>2029-203</w:t>
            </w:r>
            <w:r w:rsidR="00F3613D">
              <w:rPr>
                <w:color w:val="000000"/>
                <w:sz w:val="16"/>
                <w:szCs w:val="16"/>
              </w:rPr>
              <w:t>3</w:t>
            </w:r>
          </w:p>
        </w:tc>
        <w:tc>
          <w:tcPr>
            <w:tcW w:w="1031" w:type="dxa"/>
            <w:tcBorders>
              <w:left w:val="single" w:sz="4" w:space="0" w:color="000000"/>
              <w:bottom w:val="single" w:sz="4" w:space="0" w:color="000000"/>
              <w:right w:val="single" w:sz="4" w:space="0" w:color="000000"/>
            </w:tcBorders>
            <w:shd w:val="clear" w:color="auto" w:fill="auto"/>
            <w:vAlign w:val="center"/>
          </w:tcPr>
          <w:p w14:paraId="7CA73FFF" w14:textId="77777777" w:rsidR="00014B09" w:rsidRDefault="003331AA" w:rsidP="004419F7">
            <w:pPr>
              <w:snapToGrid w:val="0"/>
              <w:jc w:val="center"/>
              <w:rPr>
                <w:color w:val="000000"/>
                <w:sz w:val="18"/>
                <w:szCs w:val="18"/>
              </w:rPr>
            </w:pPr>
            <w:r>
              <w:rPr>
                <w:color w:val="000000"/>
                <w:sz w:val="18"/>
                <w:szCs w:val="18"/>
              </w:rPr>
              <w:t>Итого</w:t>
            </w:r>
          </w:p>
        </w:tc>
      </w:tr>
      <w:tr w:rsidR="00F4406F" w14:paraId="0814D690"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6FCA686B" w14:textId="0234063A" w:rsidR="00F4406F" w:rsidRDefault="00F4406F" w:rsidP="00F4406F">
            <w:pPr>
              <w:snapToGrid w:val="0"/>
              <w:rPr>
                <w:color w:val="00000A"/>
                <w:sz w:val="20"/>
              </w:rPr>
            </w:pPr>
            <w:r>
              <w:rPr>
                <w:color w:val="000000"/>
                <w:sz w:val="18"/>
                <w:szCs w:val="18"/>
              </w:rPr>
              <w:lastRenderedPageBreak/>
              <w:t>Проекты по новому строительству линейных объектов систем электроснабжения для нового индивидуального  строительства (2,5км)</w:t>
            </w:r>
          </w:p>
        </w:tc>
        <w:tc>
          <w:tcPr>
            <w:tcW w:w="708" w:type="dxa"/>
            <w:tcBorders>
              <w:top w:val="single" w:sz="4" w:space="0" w:color="000000"/>
              <w:left w:val="single" w:sz="4" w:space="0" w:color="000000"/>
              <w:bottom w:val="single" w:sz="4" w:space="0" w:color="000000"/>
            </w:tcBorders>
            <w:shd w:val="clear" w:color="auto" w:fill="auto"/>
            <w:vAlign w:val="center"/>
          </w:tcPr>
          <w:p w14:paraId="4314D5A5" w14:textId="77777777" w:rsidR="00F4406F" w:rsidRDefault="00F4406F" w:rsidP="00F4406F">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1154EFB0" w14:textId="77777777" w:rsidR="00F4406F" w:rsidRDefault="00F4406F" w:rsidP="00F4406F">
            <w:pPr>
              <w:snapToGrid w:val="0"/>
              <w:jc w:val="center"/>
              <w:rPr>
                <w:color w:val="000000"/>
                <w:sz w:val="18"/>
                <w:szCs w:val="18"/>
              </w:rPr>
            </w:pPr>
          </w:p>
        </w:tc>
        <w:tc>
          <w:tcPr>
            <w:tcW w:w="851" w:type="dxa"/>
            <w:tcBorders>
              <w:left w:val="single" w:sz="4" w:space="0" w:color="000000"/>
              <w:bottom w:val="single" w:sz="4" w:space="0" w:color="000000"/>
            </w:tcBorders>
            <w:shd w:val="clear" w:color="auto" w:fill="auto"/>
            <w:vAlign w:val="center"/>
          </w:tcPr>
          <w:p w14:paraId="027BF720" w14:textId="02EA433C" w:rsidR="00F4406F" w:rsidRDefault="00F4406F" w:rsidP="00F4406F">
            <w:pPr>
              <w:snapToGrid w:val="0"/>
              <w:jc w:val="center"/>
              <w:rPr>
                <w:color w:val="000000"/>
                <w:sz w:val="18"/>
                <w:szCs w:val="18"/>
              </w:rPr>
            </w:pPr>
            <w:r>
              <w:rPr>
                <w:color w:val="000000"/>
                <w:sz w:val="18"/>
                <w:szCs w:val="18"/>
              </w:rPr>
              <w:t>196</w:t>
            </w:r>
          </w:p>
        </w:tc>
        <w:tc>
          <w:tcPr>
            <w:tcW w:w="850" w:type="dxa"/>
            <w:tcBorders>
              <w:left w:val="single" w:sz="4" w:space="0" w:color="000000"/>
              <w:bottom w:val="single" w:sz="4" w:space="0" w:color="000000"/>
            </w:tcBorders>
            <w:shd w:val="clear" w:color="auto" w:fill="auto"/>
            <w:vAlign w:val="center"/>
          </w:tcPr>
          <w:p w14:paraId="68C44556" w14:textId="63EF1F40" w:rsidR="00F4406F" w:rsidRDefault="00F4406F" w:rsidP="00F4406F">
            <w:pPr>
              <w:snapToGrid w:val="0"/>
              <w:jc w:val="center"/>
              <w:rPr>
                <w:color w:val="000000"/>
                <w:sz w:val="18"/>
                <w:szCs w:val="18"/>
              </w:rPr>
            </w:pPr>
            <w:r>
              <w:rPr>
                <w:color w:val="000000"/>
                <w:sz w:val="18"/>
                <w:szCs w:val="18"/>
              </w:rPr>
              <w:t>196</w:t>
            </w:r>
          </w:p>
        </w:tc>
        <w:tc>
          <w:tcPr>
            <w:tcW w:w="992" w:type="dxa"/>
            <w:tcBorders>
              <w:left w:val="single" w:sz="4" w:space="0" w:color="000000"/>
              <w:bottom w:val="single" w:sz="4" w:space="0" w:color="000000"/>
            </w:tcBorders>
            <w:shd w:val="clear" w:color="auto" w:fill="auto"/>
            <w:vAlign w:val="center"/>
          </w:tcPr>
          <w:p w14:paraId="4CA4F5B8" w14:textId="6AAAD07D" w:rsidR="00F4406F" w:rsidRDefault="00F4406F" w:rsidP="00F4406F">
            <w:pPr>
              <w:snapToGrid w:val="0"/>
              <w:jc w:val="center"/>
              <w:rPr>
                <w:color w:val="000000"/>
                <w:sz w:val="18"/>
                <w:szCs w:val="18"/>
              </w:rPr>
            </w:pPr>
            <w:r>
              <w:rPr>
                <w:color w:val="000000"/>
                <w:sz w:val="18"/>
                <w:szCs w:val="18"/>
              </w:rPr>
              <w:t>196</w:t>
            </w:r>
          </w:p>
        </w:tc>
        <w:tc>
          <w:tcPr>
            <w:tcW w:w="709" w:type="dxa"/>
            <w:tcBorders>
              <w:left w:val="single" w:sz="4" w:space="0" w:color="000000"/>
              <w:bottom w:val="single" w:sz="4" w:space="0" w:color="000000"/>
            </w:tcBorders>
            <w:shd w:val="clear" w:color="auto" w:fill="auto"/>
            <w:vAlign w:val="center"/>
          </w:tcPr>
          <w:p w14:paraId="6F737FE3" w14:textId="33DEBCF4" w:rsidR="00F4406F" w:rsidRDefault="00F4406F" w:rsidP="00F4406F">
            <w:pPr>
              <w:snapToGrid w:val="0"/>
              <w:jc w:val="center"/>
              <w:rPr>
                <w:color w:val="000000"/>
                <w:sz w:val="18"/>
                <w:szCs w:val="18"/>
              </w:rPr>
            </w:pPr>
            <w:r>
              <w:rPr>
                <w:color w:val="000000"/>
                <w:sz w:val="18"/>
                <w:szCs w:val="18"/>
              </w:rPr>
              <w:t>196</w:t>
            </w:r>
          </w:p>
        </w:tc>
        <w:tc>
          <w:tcPr>
            <w:tcW w:w="851" w:type="dxa"/>
            <w:tcBorders>
              <w:left w:val="single" w:sz="4" w:space="0" w:color="000000"/>
              <w:bottom w:val="single" w:sz="4" w:space="0" w:color="000000"/>
            </w:tcBorders>
            <w:shd w:val="clear" w:color="auto" w:fill="auto"/>
            <w:vAlign w:val="center"/>
          </w:tcPr>
          <w:p w14:paraId="3CFE24D2" w14:textId="400F2345" w:rsidR="00F4406F" w:rsidRDefault="00F4406F" w:rsidP="00F4406F">
            <w:pPr>
              <w:snapToGrid w:val="0"/>
              <w:jc w:val="center"/>
              <w:rPr>
                <w:color w:val="000000"/>
                <w:sz w:val="18"/>
                <w:szCs w:val="18"/>
              </w:rPr>
            </w:pPr>
            <w:r>
              <w:rPr>
                <w:color w:val="000000"/>
                <w:sz w:val="18"/>
                <w:szCs w:val="18"/>
              </w:rPr>
              <w:t>196</w:t>
            </w:r>
          </w:p>
        </w:tc>
        <w:tc>
          <w:tcPr>
            <w:tcW w:w="850" w:type="dxa"/>
            <w:tcBorders>
              <w:left w:val="single" w:sz="4" w:space="0" w:color="000000"/>
              <w:bottom w:val="single" w:sz="4" w:space="0" w:color="000000"/>
            </w:tcBorders>
            <w:shd w:val="clear" w:color="auto" w:fill="auto"/>
            <w:vAlign w:val="center"/>
          </w:tcPr>
          <w:p w14:paraId="7CD761C7" w14:textId="79DD134C" w:rsidR="00F4406F" w:rsidRDefault="00F4406F" w:rsidP="00F4406F">
            <w:pPr>
              <w:snapToGrid w:val="0"/>
              <w:jc w:val="center"/>
              <w:rPr>
                <w:color w:val="000000"/>
                <w:sz w:val="18"/>
                <w:szCs w:val="18"/>
              </w:rPr>
            </w:pPr>
            <w:r>
              <w:rPr>
                <w:color w:val="000000"/>
                <w:sz w:val="18"/>
                <w:szCs w:val="18"/>
              </w:rPr>
              <w:t>980</w:t>
            </w:r>
          </w:p>
        </w:tc>
        <w:tc>
          <w:tcPr>
            <w:tcW w:w="851" w:type="dxa"/>
            <w:tcBorders>
              <w:left w:val="single" w:sz="4" w:space="0" w:color="000000"/>
              <w:bottom w:val="single" w:sz="4" w:space="0" w:color="000000"/>
            </w:tcBorders>
            <w:shd w:val="clear" w:color="auto" w:fill="auto"/>
            <w:vAlign w:val="center"/>
          </w:tcPr>
          <w:p w14:paraId="6DCF1929" w14:textId="23AB46DE" w:rsidR="00F4406F" w:rsidRDefault="00F4406F" w:rsidP="00F4406F">
            <w:pPr>
              <w:snapToGrid w:val="0"/>
              <w:jc w:val="center"/>
              <w:rPr>
                <w:color w:val="000000"/>
                <w:sz w:val="18"/>
                <w:szCs w:val="18"/>
              </w:rPr>
            </w:pPr>
            <w:r>
              <w:rPr>
                <w:color w:val="000000"/>
                <w:sz w:val="18"/>
                <w:szCs w:val="18"/>
              </w:rPr>
              <w:t>980</w:t>
            </w:r>
          </w:p>
        </w:tc>
        <w:tc>
          <w:tcPr>
            <w:tcW w:w="1031" w:type="dxa"/>
            <w:tcBorders>
              <w:left w:val="single" w:sz="4" w:space="0" w:color="000000"/>
              <w:bottom w:val="single" w:sz="4" w:space="0" w:color="000000"/>
              <w:right w:val="single" w:sz="4" w:space="0" w:color="000000"/>
            </w:tcBorders>
            <w:shd w:val="clear" w:color="auto" w:fill="auto"/>
            <w:vAlign w:val="center"/>
          </w:tcPr>
          <w:p w14:paraId="3D051C20" w14:textId="7D9CB5B2" w:rsidR="00F4406F" w:rsidRDefault="00F4406F" w:rsidP="00F4406F">
            <w:pPr>
              <w:snapToGrid w:val="0"/>
              <w:jc w:val="center"/>
              <w:rPr>
                <w:color w:val="000000"/>
                <w:sz w:val="18"/>
                <w:szCs w:val="18"/>
              </w:rPr>
            </w:pPr>
            <w:r>
              <w:rPr>
                <w:color w:val="000000"/>
                <w:sz w:val="18"/>
                <w:szCs w:val="18"/>
              </w:rPr>
              <w:t>1960</w:t>
            </w:r>
          </w:p>
        </w:tc>
      </w:tr>
      <w:tr w:rsidR="00F4406F" w14:paraId="655C1849"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22780B1C" w14:textId="3B875C39" w:rsidR="00F4406F" w:rsidRDefault="00F4406F" w:rsidP="00F4406F">
            <w:pPr>
              <w:snapToGrid w:val="0"/>
              <w:rPr>
                <w:color w:val="00000A"/>
                <w:sz w:val="20"/>
              </w:rPr>
            </w:pPr>
            <w:r>
              <w:rPr>
                <w:color w:val="000000"/>
                <w:sz w:val="18"/>
                <w:szCs w:val="18"/>
              </w:rPr>
              <w:t>Проекты по реконструкции и модернизация линейных объектов систем электроснабжения (6,0 км)</w:t>
            </w:r>
          </w:p>
        </w:tc>
        <w:tc>
          <w:tcPr>
            <w:tcW w:w="708" w:type="dxa"/>
            <w:tcBorders>
              <w:top w:val="single" w:sz="4" w:space="0" w:color="000000"/>
              <w:left w:val="single" w:sz="4" w:space="0" w:color="000000"/>
              <w:bottom w:val="single" w:sz="4" w:space="0" w:color="000000"/>
            </w:tcBorders>
            <w:shd w:val="clear" w:color="auto" w:fill="auto"/>
            <w:vAlign w:val="center"/>
          </w:tcPr>
          <w:p w14:paraId="724EFEDF" w14:textId="77777777" w:rsidR="00F4406F" w:rsidRDefault="00F4406F" w:rsidP="00F4406F">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5B9498B6" w14:textId="77777777" w:rsidR="00F4406F" w:rsidRDefault="00F4406F" w:rsidP="00F4406F">
            <w:pPr>
              <w:snapToGrid w:val="0"/>
              <w:jc w:val="center"/>
              <w:rPr>
                <w:color w:val="000000"/>
                <w:sz w:val="18"/>
                <w:szCs w:val="18"/>
              </w:rPr>
            </w:pPr>
          </w:p>
        </w:tc>
        <w:tc>
          <w:tcPr>
            <w:tcW w:w="851" w:type="dxa"/>
            <w:tcBorders>
              <w:left w:val="single" w:sz="4" w:space="0" w:color="000000"/>
              <w:bottom w:val="single" w:sz="4" w:space="0" w:color="000000"/>
            </w:tcBorders>
            <w:shd w:val="clear" w:color="auto" w:fill="auto"/>
            <w:vAlign w:val="center"/>
          </w:tcPr>
          <w:p w14:paraId="6EB366F0" w14:textId="39156C09" w:rsidR="00F4406F" w:rsidRDefault="00F4406F" w:rsidP="00F4406F">
            <w:pPr>
              <w:snapToGrid w:val="0"/>
              <w:jc w:val="center"/>
              <w:rPr>
                <w:color w:val="000000"/>
                <w:sz w:val="18"/>
                <w:szCs w:val="18"/>
              </w:rPr>
            </w:pPr>
            <w:r>
              <w:rPr>
                <w:color w:val="000000"/>
                <w:sz w:val="18"/>
                <w:szCs w:val="18"/>
              </w:rPr>
              <w:t>196</w:t>
            </w:r>
          </w:p>
        </w:tc>
        <w:tc>
          <w:tcPr>
            <w:tcW w:w="850" w:type="dxa"/>
            <w:tcBorders>
              <w:left w:val="single" w:sz="4" w:space="0" w:color="000000"/>
              <w:bottom w:val="single" w:sz="4" w:space="0" w:color="000000"/>
            </w:tcBorders>
            <w:shd w:val="clear" w:color="auto" w:fill="auto"/>
            <w:vAlign w:val="center"/>
          </w:tcPr>
          <w:p w14:paraId="738109CF" w14:textId="3DC73FF8" w:rsidR="00F4406F" w:rsidRDefault="00F4406F" w:rsidP="00F4406F">
            <w:pPr>
              <w:snapToGrid w:val="0"/>
              <w:jc w:val="center"/>
              <w:rPr>
                <w:color w:val="000000"/>
                <w:sz w:val="18"/>
                <w:szCs w:val="18"/>
              </w:rPr>
            </w:pPr>
            <w:r>
              <w:rPr>
                <w:color w:val="000000"/>
                <w:sz w:val="18"/>
                <w:szCs w:val="18"/>
              </w:rPr>
              <w:t>196</w:t>
            </w:r>
          </w:p>
        </w:tc>
        <w:tc>
          <w:tcPr>
            <w:tcW w:w="992" w:type="dxa"/>
            <w:tcBorders>
              <w:left w:val="single" w:sz="4" w:space="0" w:color="000000"/>
              <w:bottom w:val="single" w:sz="4" w:space="0" w:color="000000"/>
            </w:tcBorders>
            <w:shd w:val="clear" w:color="auto" w:fill="auto"/>
            <w:vAlign w:val="center"/>
          </w:tcPr>
          <w:p w14:paraId="38623785" w14:textId="059BA6AC" w:rsidR="00F4406F" w:rsidRDefault="00F4406F" w:rsidP="00F4406F">
            <w:pPr>
              <w:snapToGrid w:val="0"/>
              <w:jc w:val="center"/>
              <w:rPr>
                <w:color w:val="000000"/>
                <w:sz w:val="18"/>
                <w:szCs w:val="18"/>
              </w:rPr>
            </w:pPr>
            <w:r>
              <w:rPr>
                <w:color w:val="000000"/>
                <w:sz w:val="18"/>
                <w:szCs w:val="18"/>
              </w:rPr>
              <w:t>196</w:t>
            </w:r>
          </w:p>
        </w:tc>
        <w:tc>
          <w:tcPr>
            <w:tcW w:w="709" w:type="dxa"/>
            <w:tcBorders>
              <w:left w:val="single" w:sz="4" w:space="0" w:color="000000"/>
              <w:bottom w:val="single" w:sz="4" w:space="0" w:color="000000"/>
            </w:tcBorders>
            <w:shd w:val="clear" w:color="auto" w:fill="auto"/>
            <w:vAlign w:val="center"/>
          </w:tcPr>
          <w:p w14:paraId="2AF8C3C2" w14:textId="57E245AD" w:rsidR="00F4406F" w:rsidRDefault="00F4406F" w:rsidP="00F4406F">
            <w:pPr>
              <w:snapToGrid w:val="0"/>
              <w:jc w:val="center"/>
              <w:rPr>
                <w:color w:val="000000"/>
                <w:sz w:val="18"/>
                <w:szCs w:val="18"/>
              </w:rPr>
            </w:pPr>
            <w:r>
              <w:rPr>
                <w:color w:val="000000"/>
                <w:sz w:val="18"/>
                <w:szCs w:val="18"/>
              </w:rPr>
              <w:t>196</w:t>
            </w:r>
          </w:p>
        </w:tc>
        <w:tc>
          <w:tcPr>
            <w:tcW w:w="851" w:type="dxa"/>
            <w:tcBorders>
              <w:left w:val="single" w:sz="4" w:space="0" w:color="000000"/>
              <w:bottom w:val="single" w:sz="4" w:space="0" w:color="000000"/>
            </w:tcBorders>
            <w:shd w:val="clear" w:color="auto" w:fill="auto"/>
            <w:vAlign w:val="center"/>
          </w:tcPr>
          <w:p w14:paraId="247AA62C" w14:textId="46002128" w:rsidR="00F4406F" w:rsidRDefault="00F4406F" w:rsidP="00F4406F">
            <w:pPr>
              <w:snapToGrid w:val="0"/>
              <w:jc w:val="center"/>
              <w:rPr>
                <w:color w:val="000000"/>
                <w:sz w:val="18"/>
                <w:szCs w:val="18"/>
              </w:rPr>
            </w:pPr>
            <w:r>
              <w:rPr>
                <w:color w:val="000000"/>
                <w:sz w:val="18"/>
                <w:szCs w:val="18"/>
              </w:rPr>
              <w:t>196</w:t>
            </w:r>
          </w:p>
        </w:tc>
        <w:tc>
          <w:tcPr>
            <w:tcW w:w="850" w:type="dxa"/>
            <w:tcBorders>
              <w:left w:val="single" w:sz="4" w:space="0" w:color="000000"/>
              <w:bottom w:val="single" w:sz="4" w:space="0" w:color="000000"/>
            </w:tcBorders>
            <w:shd w:val="clear" w:color="auto" w:fill="auto"/>
            <w:vAlign w:val="center"/>
          </w:tcPr>
          <w:p w14:paraId="10459E69" w14:textId="69DF362A" w:rsidR="00F4406F" w:rsidRDefault="00F4406F" w:rsidP="00F4406F">
            <w:pPr>
              <w:snapToGrid w:val="0"/>
              <w:jc w:val="center"/>
              <w:rPr>
                <w:color w:val="000000"/>
                <w:sz w:val="18"/>
                <w:szCs w:val="18"/>
              </w:rPr>
            </w:pPr>
            <w:r>
              <w:rPr>
                <w:color w:val="000000"/>
                <w:sz w:val="18"/>
                <w:szCs w:val="18"/>
              </w:rPr>
              <w:t>980</w:t>
            </w:r>
          </w:p>
        </w:tc>
        <w:tc>
          <w:tcPr>
            <w:tcW w:w="851" w:type="dxa"/>
            <w:tcBorders>
              <w:left w:val="single" w:sz="4" w:space="0" w:color="000000"/>
              <w:bottom w:val="single" w:sz="4" w:space="0" w:color="000000"/>
            </w:tcBorders>
            <w:shd w:val="clear" w:color="auto" w:fill="auto"/>
            <w:vAlign w:val="center"/>
          </w:tcPr>
          <w:p w14:paraId="59DACD01" w14:textId="022BB383" w:rsidR="00F4406F" w:rsidRDefault="00F4406F" w:rsidP="00F4406F">
            <w:pPr>
              <w:snapToGrid w:val="0"/>
              <w:jc w:val="center"/>
              <w:rPr>
                <w:color w:val="000000"/>
                <w:sz w:val="18"/>
                <w:szCs w:val="18"/>
              </w:rPr>
            </w:pPr>
            <w:r>
              <w:rPr>
                <w:color w:val="000000"/>
                <w:sz w:val="18"/>
                <w:szCs w:val="18"/>
              </w:rPr>
              <w:t>981</w:t>
            </w:r>
          </w:p>
        </w:tc>
        <w:tc>
          <w:tcPr>
            <w:tcW w:w="1031" w:type="dxa"/>
            <w:tcBorders>
              <w:left w:val="single" w:sz="4" w:space="0" w:color="000000"/>
              <w:bottom w:val="single" w:sz="4" w:space="0" w:color="000000"/>
              <w:right w:val="single" w:sz="4" w:space="0" w:color="000000"/>
            </w:tcBorders>
            <w:shd w:val="clear" w:color="auto" w:fill="auto"/>
            <w:vAlign w:val="center"/>
          </w:tcPr>
          <w:p w14:paraId="39F7754F" w14:textId="44872502" w:rsidR="00F4406F" w:rsidRDefault="00F4406F" w:rsidP="00F4406F">
            <w:pPr>
              <w:snapToGrid w:val="0"/>
              <w:jc w:val="center"/>
              <w:rPr>
                <w:color w:val="000000"/>
                <w:sz w:val="18"/>
                <w:szCs w:val="18"/>
              </w:rPr>
            </w:pPr>
            <w:r>
              <w:rPr>
                <w:color w:val="000000"/>
                <w:sz w:val="18"/>
                <w:szCs w:val="18"/>
              </w:rPr>
              <w:t>1961</w:t>
            </w:r>
          </w:p>
        </w:tc>
      </w:tr>
      <w:tr w:rsidR="00F4406F" w14:paraId="00EA955D"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191C9864" w14:textId="70C127B5" w:rsidR="00F4406F" w:rsidRDefault="00F4406F" w:rsidP="00F4406F">
            <w:pPr>
              <w:snapToGrid w:val="0"/>
              <w:rPr>
                <w:color w:val="00000A"/>
                <w:sz w:val="20"/>
              </w:rPr>
            </w:pPr>
            <w:r>
              <w:rPr>
                <w:color w:val="000000"/>
                <w:sz w:val="18"/>
                <w:szCs w:val="18"/>
              </w:rPr>
              <w:t>Проекты по реконструкции и модернизация  объектов уличного освещения систем электроснабжения (1,0 км)</w:t>
            </w:r>
          </w:p>
        </w:tc>
        <w:tc>
          <w:tcPr>
            <w:tcW w:w="708" w:type="dxa"/>
            <w:tcBorders>
              <w:top w:val="single" w:sz="4" w:space="0" w:color="000000"/>
              <w:left w:val="single" w:sz="4" w:space="0" w:color="000000"/>
              <w:bottom w:val="single" w:sz="4" w:space="0" w:color="000000"/>
            </w:tcBorders>
            <w:shd w:val="clear" w:color="auto" w:fill="auto"/>
            <w:vAlign w:val="center"/>
          </w:tcPr>
          <w:p w14:paraId="790EEF12" w14:textId="77777777" w:rsidR="00F4406F" w:rsidRDefault="00F4406F" w:rsidP="00F4406F">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4CF66EF6" w14:textId="77777777" w:rsidR="00F4406F" w:rsidRDefault="00F4406F" w:rsidP="00F4406F">
            <w:pPr>
              <w:snapToGrid w:val="0"/>
              <w:jc w:val="center"/>
              <w:rPr>
                <w:color w:val="000000"/>
                <w:sz w:val="18"/>
                <w:szCs w:val="18"/>
              </w:rPr>
            </w:pPr>
          </w:p>
        </w:tc>
        <w:tc>
          <w:tcPr>
            <w:tcW w:w="851" w:type="dxa"/>
            <w:tcBorders>
              <w:left w:val="single" w:sz="4" w:space="0" w:color="000000"/>
              <w:bottom w:val="single" w:sz="4" w:space="0" w:color="000000"/>
            </w:tcBorders>
            <w:shd w:val="clear" w:color="auto" w:fill="auto"/>
            <w:vAlign w:val="center"/>
          </w:tcPr>
          <w:p w14:paraId="250BC316" w14:textId="12D1FDA7" w:rsidR="00F4406F" w:rsidRDefault="00F4406F" w:rsidP="00F4406F">
            <w:pPr>
              <w:snapToGrid w:val="0"/>
              <w:jc w:val="center"/>
              <w:rPr>
                <w:color w:val="000000"/>
                <w:sz w:val="18"/>
                <w:szCs w:val="18"/>
              </w:rPr>
            </w:pPr>
            <w:r>
              <w:rPr>
                <w:color w:val="000000"/>
                <w:sz w:val="18"/>
                <w:szCs w:val="18"/>
              </w:rPr>
              <w:t>122</w:t>
            </w:r>
          </w:p>
        </w:tc>
        <w:tc>
          <w:tcPr>
            <w:tcW w:w="850" w:type="dxa"/>
            <w:tcBorders>
              <w:left w:val="single" w:sz="4" w:space="0" w:color="000000"/>
              <w:bottom w:val="single" w:sz="4" w:space="0" w:color="000000"/>
            </w:tcBorders>
            <w:shd w:val="clear" w:color="auto" w:fill="auto"/>
            <w:vAlign w:val="center"/>
          </w:tcPr>
          <w:p w14:paraId="4F47F629" w14:textId="22A6F8A4" w:rsidR="00F4406F" w:rsidRDefault="00F4406F" w:rsidP="00F4406F">
            <w:pPr>
              <w:snapToGrid w:val="0"/>
              <w:jc w:val="center"/>
              <w:rPr>
                <w:color w:val="000000"/>
                <w:sz w:val="18"/>
                <w:szCs w:val="18"/>
              </w:rPr>
            </w:pPr>
            <w:r>
              <w:rPr>
                <w:color w:val="000000"/>
                <w:sz w:val="18"/>
                <w:szCs w:val="18"/>
              </w:rPr>
              <w:t>122</w:t>
            </w:r>
          </w:p>
        </w:tc>
        <w:tc>
          <w:tcPr>
            <w:tcW w:w="992" w:type="dxa"/>
            <w:tcBorders>
              <w:left w:val="single" w:sz="4" w:space="0" w:color="000000"/>
              <w:bottom w:val="single" w:sz="4" w:space="0" w:color="000000"/>
            </w:tcBorders>
            <w:shd w:val="clear" w:color="auto" w:fill="auto"/>
            <w:vAlign w:val="center"/>
          </w:tcPr>
          <w:p w14:paraId="16BB7490" w14:textId="06A15C3B" w:rsidR="00F4406F" w:rsidRDefault="00F4406F" w:rsidP="00F4406F">
            <w:pPr>
              <w:snapToGrid w:val="0"/>
              <w:jc w:val="center"/>
              <w:rPr>
                <w:color w:val="000000"/>
                <w:sz w:val="18"/>
                <w:szCs w:val="18"/>
              </w:rPr>
            </w:pPr>
            <w:r>
              <w:rPr>
                <w:color w:val="000000"/>
                <w:sz w:val="18"/>
                <w:szCs w:val="18"/>
              </w:rPr>
              <w:t>122</w:t>
            </w:r>
          </w:p>
        </w:tc>
        <w:tc>
          <w:tcPr>
            <w:tcW w:w="709" w:type="dxa"/>
            <w:tcBorders>
              <w:left w:val="single" w:sz="4" w:space="0" w:color="000000"/>
              <w:bottom w:val="single" w:sz="4" w:space="0" w:color="000000"/>
            </w:tcBorders>
            <w:shd w:val="clear" w:color="auto" w:fill="auto"/>
            <w:vAlign w:val="center"/>
          </w:tcPr>
          <w:p w14:paraId="307380D8" w14:textId="1D3BE468" w:rsidR="00F4406F" w:rsidRDefault="00F4406F" w:rsidP="00F4406F">
            <w:pPr>
              <w:snapToGrid w:val="0"/>
              <w:jc w:val="center"/>
              <w:rPr>
                <w:color w:val="000000"/>
                <w:sz w:val="18"/>
                <w:szCs w:val="18"/>
              </w:rPr>
            </w:pPr>
            <w:r>
              <w:rPr>
                <w:color w:val="000000"/>
                <w:sz w:val="18"/>
                <w:szCs w:val="18"/>
              </w:rPr>
              <w:t>122</w:t>
            </w:r>
          </w:p>
        </w:tc>
        <w:tc>
          <w:tcPr>
            <w:tcW w:w="851" w:type="dxa"/>
            <w:tcBorders>
              <w:left w:val="single" w:sz="4" w:space="0" w:color="000000"/>
              <w:bottom w:val="single" w:sz="4" w:space="0" w:color="000000"/>
            </w:tcBorders>
            <w:shd w:val="clear" w:color="auto" w:fill="auto"/>
            <w:vAlign w:val="center"/>
          </w:tcPr>
          <w:p w14:paraId="5A22B1B6" w14:textId="70A9A655" w:rsidR="00F4406F" w:rsidRDefault="00F4406F" w:rsidP="00F4406F">
            <w:pPr>
              <w:snapToGrid w:val="0"/>
              <w:jc w:val="center"/>
              <w:rPr>
                <w:color w:val="000000"/>
                <w:sz w:val="18"/>
                <w:szCs w:val="18"/>
              </w:rPr>
            </w:pPr>
            <w:r>
              <w:rPr>
                <w:color w:val="000000"/>
                <w:sz w:val="18"/>
                <w:szCs w:val="18"/>
              </w:rPr>
              <w:t>122</w:t>
            </w:r>
          </w:p>
        </w:tc>
        <w:tc>
          <w:tcPr>
            <w:tcW w:w="850" w:type="dxa"/>
            <w:tcBorders>
              <w:left w:val="single" w:sz="4" w:space="0" w:color="000000"/>
              <w:bottom w:val="single" w:sz="4" w:space="0" w:color="000000"/>
            </w:tcBorders>
            <w:shd w:val="clear" w:color="auto" w:fill="auto"/>
            <w:vAlign w:val="center"/>
          </w:tcPr>
          <w:p w14:paraId="00088BC2" w14:textId="53084415" w:rsidR="00F4406F" w:rsidRDefault="00F4406F" w:rsidP="00F4406F">
            <w:pPr>
              <w:snapToGrid w:val="0"/>
              <w:jc w:val="center"/>
              <w:rPr>
                <w:color w:val="000000"/>
                <w:sz w:val="18"/>
                <w:szCs w:val="18"/>
              </w:rPr>
            </w:pPr>
            <w:r>
              <w:rPr>
                <w:color w:val="000000"/>
                <w:sz w:val="18"/>
                <w:szCs w:val="18"/>
              </w:rPr>
              <w:t>610</w:t>
            </w:r>
          </w:p>
        </w:tc>
        <w:tc>
          <w:tcPr>
            <w:tcW w:w="851" w:type="dxa"/>
            <w:tcBorders>
              <w:left w:val="single" w:sz="4" w:space="0" w:color="000000"/>
              <w:bottom w:val="single" w:sz="4" w:space="0" w:color="000000"/>
            </w:tcBorders>
            <w:shd w:val="clear" w:color="auto" w:fill="auto"/>
            <w:vAlign w:val="center"/>
          </w:tcPr>
          <w:p w14:paraId="62E62F85" w14:textId="5AAD0F68" w:rsidR="00F4406F" w:rsidRDefault="00F4406F" w:rsidP="00F4406F">
            <w:pPr>
              <w:snapToGrid w:val="0"/>
              <w:jc w:val="center"/>
              <w:rPr>
                <w:color w:val="000000"/>
                <w:sz w:val="18"/>
                <w:szCs w:val="18"/>
              </w:rPr>
            </w:pPr>
            <w:r>
              <w:rPr>
                <w:color w:val="000000"/>
                <w:sz w:val="18"/>
                <w:szCs w:val="18"/>
              </w:rPr>
              <w:t>610</w:t>
            </w:r>
          </w:p>
        </w:tc>
        <w:tc>
          <w:tcPr>
            <w:tcW w:w="1031" w:type="dxa"/>
            <w:tcBorders>
              <w:left w:val="single" w:sz="4" w:space="0" w:color="000000"/>
              <w:bottom w:val="single" w:sz="4" w:space="0" w:color="000000"/>
              <w:right w:val="single" w:sz="4" w:space="0" w:color="000000"/>
            </w:tcBorders>
            <w:shd w:val="clear" w:color="auto" w:fill="auto"/>
            <w:vAlign w:val="center"/>
          </w:tcPr>
          <w:p w14:paraId="33B9FB4D" w14:textId="560EA69A" w:rsidR="00F4406F" w:rsidRDefault="00F4406F" w:rsidP="00F4406F">
            <w:pPr>
              <w:snapToGrid w:val="0"/>
              <w:jc w:val="center"/>
              <w:rPr>
                <w:color w:val="000000"/>
                <w:sz w:val="18"/>
                <w:szCs w:val="18"/>
              </w:rPr>
            </w:pPr>
            <w:r>
              <w:rPr>
                <w:color w:val="000000"/>
                <w:sz w:val="18"/>
                <w:szCs w:val="18"/>
              </w:rPr>
              <w:t>1220</w:t>
            </w:r>
          </w:p>
        </w:tc>
      </w:tr>
      <w:tr w:rsidR="00F4406F" w14:paraId="4118DA0B" w14:textId="77777777">
        <w:trPr>
          <w:trHeight w:val="429"/>
        </w:trPr>
        <w:tc>
          <w:tcPr>
            <w:tcW w:w="1644" w:type="dxa"/>
            <w:tcBorders>
              <w:top w:val="single" w:sz="4" w:space="0" w:color="000000"/>
              <w:left w:val="single" w:sz="4" w:space="0" w:color="000000"/>
              <w:bottom w:val="single" w:sz="4" w:space="0" w:color="000000"/>
            </w:tcBorders>
            <w:shd w:val="clear" w:color="auto" w:fill="auto"/>
            <w:vAlign w:val="center"/>
          </w:tcPr>
          <w:p w14:paraId="190FF761" w14:textId="77777777" w:rsidR="00F4406F" w:rsidRDefault="00F4406F" w:rsidP="00F4406F">
            <w:pPr>
              <w:snapToGrid w:val="0"/>
              <w:jc w:val="center"/>
              <w:rPr>
                <w:b/>
                <w:bCs/>
                <w:color w:val="000000"/>
                <w:sz w:val="20"/>
              </w:rPr>
            </w:pPr>
            <w:r>
              <w:rPr>
                <w:b/>
                <w:bCs/>
                <w:color w:val="000000"/>
                <w:sz w:val="20"/>
              </w:rPr>
              <w:t>Итого по МО</w:t>
            </w:r>
          </w:p>
        </w:tc>
        <w:tc>
          <w:tcPr>
            <w:tcW w:w="708" w:type="dxa"/>
            <w:tcBorders>
              <w:top w:val="single" w:sz="4" w:space="0" w:color="000000"/>
              <w:left w:val="single" w:sz="4" w:space="0" w:color="000000"/>
              <w:bottom w:val="single" w:sz="4" w:space="0" w:color="000000"/>
            </w:tcBorders>
            <w:shd w:val="clear" w:color="auto" w:fill="auto"/>
            <w:vAlign w:val="center"/>
          </w:tcPr>
          <w:p w14:paraId="1492056E" w14:textId="77777777" w:rsidR="00F4406F" w:rsidRDefault="00F4406F" w:rsidP="00F4406F">
            <w:pPr>
              <w:snapToGrid w:val="0"/>
              <w:rPr>
                <w:sz w:val="20"/>
              </w:rPr>
            </w:pPr>
            <w:proofErr w:type="spellStart"/>
            <w:r>
              <w:rPr>
                <w:sz w:val="20"/>
              </w:rPr>
              <w:t>т</w:t>
            </w:r>
            <w:proofErr w:type="gramStart"/>
            <w:r>
              <w:rPr>
                <w:sz w:val="20"/>
              </w:rPr>
              <w:t>.р</w:t>
            </w:r>
            <w:proofErr w:type="gramEnd"/>
            <w:r>
              <w:rPr>
                <w:sz w:val="20"/>
              </w:rPr>
              <w:t>уб</w:t>
            </w:r>
            <w:proofErr w:type="spellEnd"/>
          </w:p>
        </w:tc>
        <w:tc>
          <w:tcPr>
            <w:tcW w:w="709" w:type="dxa"/>
            <w:tcBorders>
              <w:left w:val="single" w:sz="4" w:space="0" w:color="000000"/>
              <w:bottom w:val="single" w:sz="4" w:space="0" w:color="000000"/>
            </w:tcBorders>
            <w:shd w:val="clear" w:color="auto" w:fill="auto"/>
            <w:vAlign w:val="center"/>
          </w:tcPr>
          <w:p w14:paraId="40E7017C" w14:textId="77777777" w:rsidR="00F4406F" w:rsidRDefault="00F4406F" w:rsidP="00F4406F">
            <w:pPr>
              <w:snapToGrid w:val="0"/>
              <w:jc w:val="center"/>
              <w:rPr>
                <w:color w:val="000000"/>
                <w:sz w:val="18"/>
                <w:szCs w:val="18"/>
              </w:rPr>
            </w:pPr>
          </w:p>
        </w:tc>
        <w:tc>
          <w:tcPr>
            <w:tcW w:w="851" w:type="dxa"/>
            <w:tcBorders>
              <w:left w:val="single" w:sz="4" w:space="0" w:color="000000"/>
              <w:bottom w:val="single" w:sz="4" w:space="0" w:color="000000"/>
            </w:tcBorders>
            <w:shd w:val="clear" w:color="auto" w:fill="auto"/>
            <w:vAlign w:val="center"/>
          </w:tcPr>
          <w:p w14:paraId="7930D88C" w14:textId="0A8B07A4" w:rsidR="00F4406F" w:rsidRDefault="00F4406F" w:rsidP="00F4406F">
            <w:pPr>
              <w:snapToGrid w:val="0"/>
              <w:jc w:val="center"/>
              <w:rPr>
                <w:color w:val="000000"/>
                <w:sz w:val="18"/>
                <w:szCs w:val="18"/>
              </w:rPr>
            </w:pPr>
            <w:r>
              <w:rPr>
                <w:color w:val="000000"/>
                <w:sz w:val="18"/>
                <w:szCs w:val="18"/>
              </w:rPr>
              <w:t>514</w:t>
            </w:r>
          </w:p>
        </w:tc>
        <w:tc>
          <w:tcPr>
            <w:tcW w:w="850" w:type="dxa"/>
            <w:tcBorders>
              <w:left w:val="single" w:sz="4" w:space="0" w:color="000000"/>
              <w:bottom w:val="single" w:sz="4" w:space="0" w:color="000000"/>
            </w:tcBorders>
            <w:shd w:val="clear" w:color="auto" w:fill="auto"/>
            <w:vAlign w:val="center"/>
          </w:tcPr>
          <w:p w14:paraId="61F05F47" w14:textId="2482B43E" w:rsidR="00F4406F" w:rsidRDefault="00F4406F" w:rsidP="00F4406F">
            <w:pPr>
              <w:snapToGrid w:val="0"/>
              <w:jc w:val="center"/>
              <w:rPr>
                <w:color w:val="000000"/>
                <w:sz w:val="18"/>
                <w:szCs w:val="18"/>
              </w:rPr>
            </w:pPr>
            <w:r>
              <w:rPr>
                <w:color w:val="000000"/>
                <w:sz w:val="18"/>
                <w:szCs w:val="18"/>
              </w:rPr>
              <w:t>514</w:t>
            </w:r>
          </w:p>
        </w:tc>
        <w:tc>
          <w:tcPr>
            <w:tcW w:w="992" w:type="dxa"/>
            <w:tcBorders>
              <w:left w:val="single" w:sz="4" w:space="0" w:color="000000"/>
              <w:bottom w:val="single" w:sz="4" w:space="0" w:color="000000"/>
            </w:tcBorders>
            <w:shd w:val="clear" w:color="auto" w:fill="auto"/>
            <w:vAlign w:val="center"/>
          </w:tcPr>
          <w:p w14:paraId="5D8420B3" w14:textId="2E7786B0" w:rsidR="00F4406F" w:rsidRDefault="00F4406F" w:rsidP="00F4406F">
            <w:pPr>
              <w:snapToGrid w:val="0"/>
              <w:jc w:val="center"/>
              <w:rPr>
                <w:color w:val="000000"/>
                <w:sz w:val="18"/>
                <w:szCs w:val="18"/>
              </w:rPr>
            </w:pPr>
            <w:r>
              <w:rPr>
                <w:color w:val="000000"/>
                <w:sz w:val="18"/>
                <w:szCs w:val="18"/>
              </w:rPr>
              <w:t>514</w:t>
            </w:r>
          </w:p>
        </w:tc>
        <w:tc>
          <w:tcPr>
            <w:tcW w:w="709" w:type="dxa"/>
            <w:tcBorders>
              <w:left w:val="single" w:sz="4" w:space="0" w:color="000000"/>
              <w:bottom w:val="single" w:sz="4" w:space="0" w:color="000000"/>
            </w:tcBorders>
            <w:shd w:val="clear" w:color="auto" w:fill="auto"/>
            <w:vAlign w:val="center"/>
          </w:tcPr>
          <w:p w14:paraId="30E7612C" w14:textId="7A6DBF97" w:rsidR="00F4406F" w:rsidRDefault="00F4406F" w:rsidP="00F4406F">
            <w:pPr>
              <w:snapToGrid w:val="0"/>
              <w:jc w:val="center"/>
              <w:rPr>
                <w:color w:val="000000"/>
                <w:sz w:val="18"/>
                <w:szCs w:val="18"/>
              </w:rPr>
            </w:pPr>
            <w:r>
              <w:rPr>
                <w:color w:val="000000"/>
                <w:sz w:val="18"/>
                <w:szCs w:val="18"/>
              </w:rPr>
              <w:t>514</w:t>
            </w:r>
          </w:p>
        </w:tc>
        <w:tc>
          <w:tcPr>
            <w:tcW w:w="851" w:type="dxa"/>
            <w:tcBorders>
              <w:left w:val="single" w:sz="4" w:space="0" w:color="000000"/>
              <w:bottom w:val="single" w:sz="4" w:space="0" w:color="000000"/>
            </w:tcBorders>
            <w:shd w:val="clear" w:color="auto" w:fill="auto"/>
            <w:vAlign w:val="center"/>
          </w:tcPr>
          <w:p w14:paraId="3787AF46" w14:textId="64826E52" w:rsidR="00F4406F" w:rsidRDefault="00F4406F" w:rsidP="00F4406F">
            <w:pPr>
              <w:snapToGrid w:val="0"/>
              <w:jc w:val="center"/>
              <w:rPr>
                <w:color w:val="000000"/>
                <w:sz w:val="18"/>
                <w:szCs w:val="18"/>
              </w:rPr>
            </w:pPr>
            <w:r>
              <w:rPr>
                <w:color w:val="000000"/>
                <w:sz w:val="18"/>
                <w:szCs w:val="18"/>
              </w:rPr>
              <w:t>514</w:t>
            </w:r>
          </w:p>
        </w:tc>
        <w:tc>
          <w:tcPr>
            <w:tcW w:w="850" w:type="dxa"/>
            <w:tcBorders>
              <w:left w:val="single" w:sz="4" w:space="0" w:color="000000"/>
              <w:bottom w:val="single" w:sz="4" w:space="0" w:color="000000"/>
            </w:tcBorders>
            <w:shd w:val="clear" w:color="auto" w:fill="auto"/>
            <w:vAlign w:val="center"/>
          </w:tcPr>
          <w:p w14:paraId="6B5BE58C" w14:textId="77FCD14D" w:rsidR="00F4406F" w:rsidRDefault="00F4406F" w:rsidP="00F4406F">
            <w:pPr>
              <w:snapToGrid w:val="0"/>
              <w:jc w:val="center"/>
              <w:rPr>
                <w:color w:val="000000"/>
                <w:sz w:val="18"/>
                <w:szCs w:val="18"/>
              </w:rPr>
            </w:pPr>
            <w:r>
              <w:rPr>
                <w:color w:val="000000"/>
                <w:sz w:val="18"/>
                <w:szCs w:val="18"/>
              </w:rPr>
              <w:t>2570</w:t>
            </w:r>
          </w:p>
        </w:tc>
        <w:tc>
          <w:tcPr>
            <w:tcW w:w="851" w:type="dxa"/>
            <w:tcBorders>
              <w:left w:val="single" w:sz="4" w:space="0" w:color="000000"/>
              <w:bottom w:val="single" w:sz="4" w:space="0" w:color="000000"/>
            </w:tcBorders>
            <w:shd w:val="clear" w:color="auto" w:fill="auto"/>
            <w:vAlign w:val="center"/>
          </w:tcPr>
          <w:p w14:paraId="3F8212E3" w14:textId="615555F5" w:rsidR="00F4406F" w:rsidRDefault="00F4406F" w:rsidP="00F4406F">
            <w:pPr>
              <w:snapToGrid w:val="0"/>
              <w:jc w:val="center"/>
              <w:rPr>
                <w:color w:val="000000"/>
                <w:sz w:val="18"/>
                <w:szCs w:val="18"/>
              </w:rPr>
            </w:pPr>
            <w:r>
              <w:rPr>
                <w:color w:val="000000"/>
                <w:sz w:val="18"/>
                <w:szCs w:val="18"/>
              </w:rPr>
              <w:t>2571</w:t>
            </w:r>
          </w:p>
        </w:tc>
        <w:tc>
          <w:tcPr>
            <w:tcW w:w="1031" w:type="dxa"/>
            <w:tcBorders>
              <w:left w:val="single" w:sz="4" w:space="0" w:color="000000"/>
              <w:bottom w:val="single" w:sz="4" w:space="0" w:color="000000"/>
              <w:right w:val="single" w:sz="4" w:space="0" w:color="000000"/>
            </w:tcBorders>
            <w:shd w:val="clear" w:color="auto" w:fill="auto"/>
            <w:vAlign w:val="center"/>
          </w:tcPr>
          <w:p w14:paraId="7C1B5F02" w14:textId="2F6BD057" w:rsidR="00F4406F" w:rsidRDefault="00F4406F" w:rsidP="00F4406F">
            <w:pPr>
              <w:snapToGrid w:val="0"/>
              <w:jc w:val="center"/>
              <w:rPr>
                <w:color w:val="000000"/>
                <w:sz w:val="18"/>
                <w:szCs w:val="18"/>
              </w:rPr>
            </w:pPr>
            <w:r>
              <w:rPr>
                <w:color w:val="000000"/>
                <w:sz w:val="18"/>
                <w:szCs w:val="18"/>
              </w:rPr>
              <w:t>5141</w:t>
            </w:r>
          </w:p>
        </w:tc>
      </w:tr>
    </w:tbl>
    <w:p w14:paraId="7171BDD2" w14:textId="68977EEA" w:rsidR="00014B09" w:rsidRDefault="003331AA" w:rsidP="004419F7">
      <w:pPr>
        <w:spacing w:before="280" w:after="280"/>
        <w:jc w:val="both"/>
      </w:pPr>
      <w:r>
        <w:t>В целом, затраты на реконструкцию энергосистемы муниципального образования «</w:t>
      </w:r>
      <w:r w:rsidR="009D7985">
        <w:t>Егорьевский</w:t>
      </w:r>
      <w:r>
        <w:t xml:space="preserve"> сельсовет» составят </w:t>
      </w:r>
      <w:r w:rsidR="00F4406F">
        <w:t>5,141</w:t>
      </w:r>
      <w:r>
        <w:t xml:space="preserve"> миллионов рублей. </w:t>
      </w:r>
    </w:p>
    <w:p w14:paraId="338C1BB9" w14:textId="207720E6" w:rsidR="00014B09" w:rsidRDefault="003331AA" w:rsidP="004419F7">
      <w:pPr>
        <w:spacing w:before="280" w:after="280"/>
        <w:jc w:val="both"/>
        <w:rPr>
          <w:color w:val="444444"/>
        </w:rPr>
      </w:pPr>
      <w:r>
        <w:t xml:space="preserve">Для данного муниципального образования с учетом реконструкции энергетического оборудования и автоматики будут иметь место </w:t>
      </w:r>
      <w:r>
        <w:rPr>
          <w:color w:val="444444"/>
        </w:rPr>
        <w:t>снижение потерь энергии,  снижение затрат электроэнергии, снижение затрат на ремонт, снижение затрат на зарплату. Данные экономические эффекты  проявятся сразу же после сдачи энергообъектов в эксплуатацию. Окупаемость проекта, учитывая  существующий   тариф  на  транспортировку электрической энергии,  может быть реализована  до 203</w:t>
      </w:r>
      <w:r w:rsidR="00F3613D">
        <w:rPr>
          <w:color w:val="444444"/>
        </w:rPr>
        <w:t>3</w:t>
      </w:r>
      <w:r>
        <w:rPr>
          <w:color w:val="444444"/>
        </w:rPr>
        <w:t xml:space="preserve"> года.</w:t>
      </w:r>
    </w:p>
    <w:p w14:paraId="21105A8E" w14:textId="77777777" w:rsidR="00014B09" w:rsidRDefault="003331AA" w:rsidP="004419F7">
      <w:pPr>
        <w:textAlignment w:val="baseline"/>
        <w:rPr>
          <w:color w:val="444444"/>
        </w:rPr>
      </w:pPr>
      <w:r>
        <w:rPr>
          <w:color w:val="444444"/>
        </w:rPr>
        <w:t xml:space="preserve">Ожидаемые эффекты (снижение затрат электроэнергии, снижение затрат на ремонт, снижение затрат на зарплату, снижение потерь ЭЭ и т.п.)   при незначительных работах по реконструкции энергообъектов    будут выражаться  частичной заменой  электрических сетей, ремонтом трансформаторных  подстанций и. соответственно, повышением надёжности энергоснабжения в муниципальном образовании. </w:t>
      </w:r>
      <w:r>
        <w:rPr>
          <w:color w:val="444444"/>
        </w:rPr>
        <w:br/>
      </w:r>
    </w:p>
    <w:p w14:paraId="0B6EC4F8" w14:textId="20D6C9CC" w:rsidR="00014B09" w:rsidRDefault="003331AA" w:rsidP="004419F7">
      <w:pPr>
        <w:tabs>
          <w:tab w:val="left" w:pos="0"/>
        </w:tabs>
        <w:jc w:val="both"/>
      </w:pPr>
      <w:r>
        <w:t xml:space="preserve">Для </w:t>
      </w:r>
      <w:r w:rsidR="00F4406F">
        <w:t>энерго</w:t>
      </w:r>
      <w:r>
        <w:t xml:space="preserve">снабжения вводимого индивидуального жилья в населенных пунктах муниципального образования  общей площадью </w:t>
      </w:r>
      <w:r w:rsidR="00F4406F">
        <w:t>500</w:t>
      </w:r>
      <w:r>
        <w:t xml:space="preserve"> кв. м) следует  провести реконструкцию изношенных электрических  сетей.</w:t>
      </w:r>
    </w:p>
    <w:p w14:paraId="3387073B" w14:textId="77777777" w:rsidR="00014B09" w:rsidRDefault="00014B09" w:rsidP="004419F7"/>
    <w:p w14:paraId="5E2D318E" w14:textId="4C7C9C6C" w:rsidR="00014B09" w:rsidRDefault="003331AA" w:rsidP="003137B2">
      <w:pPr>
        <w:pStyle w:val="1"/>
        <w:jc w:val="both"/>
        <w:rPr>
          <w:b w:val="0"/>
          <w:sz w:val="28"/>
          <w:szCs w:val="28"/>
        </w:rPr>
      </w:pPr>
      <w:bookmarkStart w:id="77" w:name="_Toc170247408"/>
      <w:r>
        <w:rPr>
          <w:sz w:val="28"/>
          <w:szCs w:val="28"/>
        </w:rPr>
        <w:t xml:space="preserve">Раздел </w:t>
      </w:r>
      <w:r w:rsidR="008626EC">
        <w:rPr>
          <w:sz w:val="28"/>
          <w:szCs w:val="28"/>
        </w:rPr>
        <w:t>8</w:t>
      </w:r>
      <w:r>
        <w:rPr>
          <w:sz w:val="28"/>
          <w:szCs w:val="28"/>
        </w:rPr>
        <w:t>. Перспективная схема обращения с твёрдыми коммунальными отходами  муниципального образования</w:t>
      </w:r>
      <w:bookmarkEnd w:id="77"/>
    </w:p>
    <w:p w14:paraId="06D30D99" w14:textId="336A9D4B" w:rsidR="00014B09" w:rsidRPr="00691C6F" w:rsidRDefault="008626EC" w:rsidP="004419F7">
      <w:pPr>
        <w:pStyle w:val="2"/>
        <w:rPr>
          <w:b w:val="0"/>
          <w:i w:val="0"/>
        </w:rPr>
      </w:pPr>
      <w:bookmarkStart w:id="78" w:name="_Toc170247409"/>
      <w:r w:rsidRPr="00691C6F">
        <w:rPr>
          <w:i w:val="0"/>
        </w:rPr>
        <w:t>8</w:t>
      </w:r>
      <w:r w:rsidR="003331AA" w:rsidRPr="00691C6F">
        <w:rPr>
          <w:i w:val="0"/>
        </w:rPr>
        <w:t>.1.Общие положения</w:t>
      </w:r>
      <w:bookmarkEnd w:id="78"/>
      <w:r w:rsidR="003331AA" w:rsidRPr="00691C6F">
        <w:rPr>
          <w:i w:val="0"/>
        </w:rPr>
        <w:t xml:space="preserve"> </w:t>
      </w:r>
    </w:p>
    <w:p w14:paraId="69BD6778" w14:textId="77777777" w:rsidR="00014B09" w:rsidRDefault="00014B09" w:rsidP="004419F7">
      <w:pPr>
        <w:jc w:val="both"/>
      </w:pPr>
    </w:p>
    <w:p w14:paraId="22374BF9" w14:textId="77777777" w:rsidR="00014B09" w:rsidRDefault="003331AA" w:rsidP="003137B2">
      <w:pPr>
        <w:jc w:val="both"/>
      </w:pPr>
      <w:r>
        <w:t xml:space="preserve">В ходе анализа существующего положения в сфере обращения с отходами, имеющихся проблем и направлений их решения, в составе программы комплексного развития коммунальной инфраструктуры предполагается реализация ряда мероприятий, направленных на улучшение функционирования системы обращения с отходами города и повышения её надёжности. </w:t>
      </w:r>
    </w:p>
    <w:p w14:paraId="3E6A6015" w14:textId="1C5A441A" w:rsidR="00014B09" w:rsidRDefault="003331AA" w:rsidP="003137B2">
      <w:pPr>
        <w:jc w:val="both"/>
      </w:pPr>
      <w:r>
        <w:lastRenderedPageBreak/>
        <w:t xml:space="preserve">Данные мероприятия обеспечивают достижение целевых показателей развития системы обращения с отходами  МО, приведенных в Разделе </w:t>
      </w:r>
      <w:r w:rsidR="00E24AB8">
        <w:t>4</w:t>
      </w:r>
      <w:r>
        <w:t xml:space="preserve"> Обосновывающих материалов. </w:t>
      </w:r>
    </w:p>
    <w:p w14:paraId="11F4CA31" w14:textId="77777777" w:rsidR="00014B09" w:rsidRDefault="00014B09" w:rsidP="003137B2">
      <w:pPr>
        <w:jc w:val="both"/>
      </w:pPr>
    </w:p>
    <w:p w14:paraId="76FD74FE" w14:textId="77777777" w:rsidR="00014B09" w:rsidRDefault="003331AA" w:rsidP="004419F7">
      <w:pPr>
        <w:jc w:val="both"/>
      </w:pPr>
      <w:r>
        <w:t xml:space="preserve">Для обоснования перечисленных проектов использованы материалы следующих документов: </w:t>
      </w:r>
    </w:p>
    <w:p w14:paraId="747E2124" w14:textId="4E847E55" w:rsidR="00014B09" w:rsidRPr="003137B2" w:rsidRDefault="003331AA" w:rsidP="00354A59">
      <w:pPr>
        <w:pStyle w:val="14"/>
        <w:numPr>
          <w:ilvl w:val="0"/>
          <w:numId w:val="5"/>
        </w:numPr>
        <w:spacing w:line="240" w:lineRule="auto"/>
        <w:jc w:val="left"/>
        <w:rPr>
          <w:sz w:val="24"/>
          <w:szCs w:val="24"/>
        </w:rPr>
      </w:pPr>
      <w:r w:rsidRPr="003137B2">
        <w:rPr>
          <w:sz w:val="24"/>
          <w:szCs w:val="24"/>
        </w:rPr>
        <w:t xml:space="preserve">Генеральный план </w:t>
      </w:r>
      <w:r w:rsidRPr="003137B2">
        <w:rPr>
          <w:bCs/>
          <w:sz w:val="24"/>
          <w:szCs w:val="24"/>
        </w:rPr>
        <w:t>муниципального образования «</w:t>
      </w:r>
      <w:r w:rsidR="009D7985">
        <w:rPr>
          <w:bCs/>
          <w:sz w:val="24"/>
          <w:szCs w:val="24"/>
        </w:rPr>
        <w:t>Егорьевский</w:t>
      </w:r>
      <w:r w:rsidRPr="003137B2">
        <w:rPr>
          <w:bCs/>
          <w:sz w:val="24"/>
          <w:szCs w:val="24"/>
        </w:rPr>
        <w:t xml:space="preserve">  сельсовет» </w:t>
      </w:r>
      <w:r w:rsidRPr="003137B2">
        <w:rPr>
          <w:sz w:val="24"/>
          <w:szCs w:val="24"/>
        </w:rPr>
        <w:t>на расчётный период до 2032года;</w:t>
      </w:r>
    </w:p>
    <w:p w14:paraId="25CA5F6F" w14:textId="30F2E57B" w:rsidR="00014B09" w:rsidRPr="003137B2" w:rsidRDefault="003331AA" w:rsidP="00354A59">
      <w:pPr>
        <w:pStyle w:val="14"/>
        <w:numPr>
          <w:ilvl w:val="0"/>
          <w:numId w:val="6"/>
        </w:numPr>
        <w:spacing w:line="240" w:lineRule="auto"/>
        <w:jc w:val="left"/>
        <w:rPr>
          <w:bCs/>
          <w:color w:val="000000" w:themeColor="text1"/>
          <w:sz w:val="24"/>
          <w:szCs w:val="24"/>
        </w:rPr>
      </w:pPr>
      <w:r w:rsidRPr="003137B2">
        <w:rPr>
          <w:color w:val="000000" w:themeColor="text1"/>
          <w:sz w:val="24"/>
          <w:szCs w:val="24"/>
        </w:rPr>
        <w:t>Постановление от 01.09.2022 г. №101  «Об утверждении прогноза социально-экономического развития муниципального образования «</w:t>
      </w:r>
      <w:r w:rsidR="009D7985">
        <w:rPr>
          <w:bCs/>
          <w:sz w:val="24"/>
          <w:szCs w:val="24"/>
        </w:rPr>
        <w:t>Егорьевский</w:t>
      </w:r>
      <w:r w:rsidR="009D7985" w:rsidRPr="003137B2">
        <w:rPr>
          <w:bCs/>
          <w:sz w:val="24"/>
          <w:szCs w:val="24"/>
        </w:rPr>
        <w:t xml:space="preserve">  </w:t>
      </w:r>
      <w:r w:rsidRPr="003137B2">
        <w:rPr>
          <w:color w:val="000000" w:themeColor="text1"/>
          <w:sz w:val="24"/>
          <w:szCs w:val="24"/>
        </w:rPr>
        <w:t xml:space="preserve"> сельсовет» Касторенского района Курской области на 2023-2025 годы»;</w:t>
      </w:r>
    </w:p>
    <w:p w14:paraId="5FBBFAD1" w14:textId="681A519B" w:rsidR="00014B09" w:rsidRPr="003137B2" w:rsidRDefault="00AE4654" w:rsidP="00354A59">
      <w:pPr>
        <w:pStyle w:val="14"/>
        <w:numPr>
          <w:ilvl w:val="0"/>
          <w:numId w:val="6"/>
        </w:numPr>
        <w:spacing w:line="240" w:lineRule="auto"/>
        <w:jc w:val="left"/>
        <w:rPr>
          <w:bCs/>
          <w:color w:val="000000" w:themeColor="text1"/>
          <w:sz w:val="24"/>
          <w:szCs w:val="24"/>
        </w:rPr>
      </w:pPr>
      <w:hyperlink r:id="rId25" w:history="1">
        <w:r w:rsidR="003331AA" w:rsidRPr="003137B2">
          <w:rPr>
            <w:rStyle w:val="70"/>
            <w:color w:val="000000" w:themeColor="text1"/>
            <w:sz w:val="24"/>
            <w:szCs w:val="24"/>
          </w:rPr>
          <w:t>Постановление от 12.11.2021 г. №120 Об утверждении муниципальной программы «Обеспечение доступным и комфортным жильем и коммунальными услугами граждан в МО «</w:t>
        </w:r>
        <w:r w:rsidR="009D7985">
          <w:rPr>
            <w:bCs/>
            <w:sz w:val="24"/>
            <w:szCs w:val="24"/>
          </w:rPr>
          <w:t>Егорьевский</w:t>
        </w:r>
        <w:r w:rsidR="009D7985" w:rsidRPr="003137B2">
          <w:rPr>
            <w:bCs/>
            <w:sz w:val="24"/>
            <w:szCs w:val="24"/>
          </w:rPr>
          <w:t xml:space="preserve">  </w:t>
        </w:r>
        <w:r w:rsidR="003331AA" w:rsidRPr="003137B2">
          <w:rPr>
            <w:rStyle w:val="70"/>
            <w:color w:val="000000" w:themeColor="text1"/>
            <w:sz w:val="24"/>
            <w:szCs w:val="24"/>
          </w:rPr>
          <w:t xml:space="preserve"> сельсовет» Касторенского района Курской области»</w:t>
        </w:r>
      </w:hyperlink>
    </w:p>
    <w:p w14:paraId="4992076E" w14:textId="77777777" w:rsidR="00014B09" w:rsidRDefault="00014B09" w:rsidP="004419F7"/>
    <w:p w14:paraId="0233E932" w14:textId="77777777" w:rsidR="00014B09" w:rsidRDefault="003331AA" w:rsidP="004419F7">
      <w:pPr>
        <w:jc w:val="both"/>
      </w:pPr>
      <w:r>
        <w:t>С 2018 года  начала функционировать  система обращения с отходами в му</w:t>
      </w:r>
      <w:r>
        <w:rPr>
          <w:bCs/>
          <w:szCs w:val="24"/>
        </w:rPr>
        <w:t xml:space="preserve">ниципальном образовании </w:t>
      </w:r>
      <w:r>
        <w:t xml:space="preserve"> </w:t>
      </w:r>
      <w:proofErr w:type="gramStart"/>
      <w:r>
        <w:t>согласно</w:t>
      </w:r>
      <w:proofErr w:type="gramEnd"/>
      <w:r>
        <w:t xml:space="preserve"> региональной программы и территориальной схемы по обращению с отходами,  действующей на  территории  Курской области. </w:t>
      </w:r>
    </w:p>
    <w:p w14:paraId="1C85DBAA" w14:textId="77777777" w:rsidR="00014B09" w:rsidRDefault="003331AA" w:rsidP="004419F7">
      <w:pPr>
        <w:jc w:val="both"/>
      </w:pPr>
      <w:r>
        <w:t xml:space="preserve">Мероприятия, предусмотренные вышеперечисленными документами, направлены на обеспечение новых и существующих потребителей качественными коммунальными услугами, повышение эффективности использования топливно-энергетических ресурсов, снижение вредного воздействия на окружающую среду, повышение надежности и качества работы системы обращения с отходами. </w:t>
      </w:r>
    </w:p>
    <w:p w14:paraId="5648BA96" w14:textId="77777777" w:rsidR="00014B09" w:rsidRDefault="003331AA" w:rsidP="004419F7">
      <w:pPr>
        <w:jc w:val="both"/>
      </w:pPr>
      <w:r>
        <w:t>По мере реализации  мероприятий  инвестиционной программы регионального оператора  в рамках действия   программы КРСКИ  будет увеличиваться  количество контейнерных площадок и, соответственно, контейнеров.</w:t>
      </w:r>
    </w:p>
    <w:p w14:paraId="3F2AF551" w14:textId="77777777" w:rsidR="00014B09" w:rsidRDefault="00014B09" w:rsidP="004419F7"/>
    <w:p w14:paraId="6E1202AF" w14:textId="3C26B131" w:rsidR="00014B09" w:rsidRPr="003137B2" w:rsidRDefault="008626EC" w:rsidP="003137B2">
      <w:pPr>
        <w:pStyle w:val="2"/>
        <w:jc w:val="both"/>
        <w:rPr>
          <w:rFonts w:ascii="Times New Roman" w:hAnsi="Times New Roman"/>
          <w:b w:val="0"/>
          <w:i w:val="0"/>
        </w:rPr>
      </w:pPr>
      <w:bookmarkStart w:id="79" w:name="_Toc170247410"/>
      <w:r w:rsidRPr="003137B2">
        <w:rPr>
          <w:rFonts w:ascii="Times New Roman" w:hAnsi="Times New Roman"/>
          <w:i w:val="0"/>
        </w:rPr>
        <w:t>8</w:t>
      </w:r>
      <w:r w:rsidR="003331AA" w:rsidRPr="003137B2">
        <w:rPr>
          <w:rFonts w:ascii="Times New Roman" w:hAnsi="Times New Roman"/>
          <w:i w:val="0"/>
        </w:rPr>
        <w:t>.2.  Перечень технических мероприятий и исходная информация  для разработки программы инвестиционных проектов в обращении с ТКО</w:t>
      </w:r>
      <w:bookmarkEnd w:id="79"/>
    </w:p>
    <w:p w14:paraId="43FDE0BF" w14:textId="77777777" w:rsidR="00014B09" w:rsidRDefault="00014B09" w:rsidP="004419F7"/>
    <w:p w14:paraId="7DA3CBE3" w14:textId="77777777" w:rsidR="00014B09" w:rsidRDefault="003331AA" w:rsidP="004419F7">
      <w:pPr>
        <w:jc w:val="both"/>
      </w:pPr>
      <w:r>
        <w:t xml:space="preserve">     В целях улучшения контроля качества,  необходимо  провести анализ существующей ситуации по санитарной очистке территории му</w:t>
      </w:r>
      <w:r>
        <w:rPr>
          <w:bCs/>
          <w:szCs w:val="24"/>
        </w:rPr>
        <w:t>ниципального образования</w:t>
      </w:r>
      <w:r>
        <w:t>, разработать комплекс мероприятий по организации и совершенствованию системы санитарной очистки, обеспечивающей рациональную организацию работы по сбору, быстрому удалению, надежному обезвреживанию и утилизации бытовых отходов в соответствии с действующим экологическим и санитарно-эпидемиологическим законодательством Российской Федерации</w:t>
      </w:r>
    </w:p>
    <w:p w14:paraId="0FD1AEC4" w14:textId="77777777" w:rsidR="00014B09" w:rsidRDefault="00014B09" w:rsidP="004419F7"/>
    <w:p w14:paraId="7A2A4CDF" w14:textId="77777777" w:rsidR="00014B09" w:rsidRDefault="003331AA" w:rsidP="004419F7">
      <w:pPr>
        <w:jc w:val="both"/>
      </w:pPr>
      <w:r>
        <w:t>Информация о планируемых мероприятиях в сфере утилизации твёрдых коммунальных отходов на территории муниципального образования отсутствует  в полном объёме и будет приведена в актуализации Программы комплексного развития систем коммунальной инфраструктуры муниципального образования, соответствующей году проведения работ.</w:t>
      </w:r>
    </w:p>
    <w:p w14:paraId="44322126" w14:textId="77777777" w:rsidR="00054BD7" w:rsidRDefault="003331AA" w:rsidP="004419F7">
      <w:pPr>
        <w:jc w:val="both"/>
        <w:rPr>
          <w:color w:val="444444"/>
        </w:rPr>
      </w:pPr>
      <w:r>
        <w:rPr>
          <w:color w:val="444444"/>
        </w:rPr>
        <w:t xml:space="preserve">Ожидаемые эффекты    при незначительных работах по обустройству  контейнерных площадок    будут выражаться   повышением экологической надёжности и безопасности  в муниципальном образовании. </w:t>
      </w:r>
    </w:p>
    <w:p w14:paraId="6F142D49" w14:textId="1362FC0D" w:rsidR="0097656C" w:rsidRDefault="003331AA" w:rsidP="004419F7">
      <w:pPr>
        <w:jc w:val="both"/>
        <w:rPr>
          <w:b/>
          <w:bCs/>
          <w:sz w:val="22"/>
          <w:szCs w:val="22"/>
        </w:rPr>
      </w:pPr>
      <w:r>
        <w:rPr>
          <w:color w:val="444444"/>
        </w:rPr>
        <w:br/>
      </w:r>
      <w:r w:rsidR="0097656C">
        <w:rPr>
          <w:b/>
          <w:bCs/>
          <w:sz w:val="22"/>
          <w:szCs w:val="22"/>
        </w:rPr>
        <w:t xml:space="preserve">Таблица </w:t>
      </w:r>
      <w:r w:rsidR="008626EC">
        <w:rPr>
          <w:b/>
          <w:bCs/>
          <w:sz w:val="22"/>
          <w:szCs w:val="22"/>
        </w:rPr>
        <w:t>8</w:t>
      </w:r>
      <w:r w:rsidR="00054BD7">
        <w:rPr>
          <w:b/>
          <w:bCs/>
          <w:sz w:val="22"/>
          <w:szCs w:val="22"/>
        </w:rPr>
        <w:t>.1.</w:t>
      </w:r>
      <w:r w:rsidR="0097656C">
        <w:rPr>
          <w:b/>
          <w:bCs/>
          <w:sz w:val="22"/>
          <w:szCs w:val="22"/>
        </w:rPr>
        <w:t xml:space="preserve"> Итоговая финансовая оценка технических мероприятий и исходная информация  для определения источников финансирования  программы инвестиционных проектов при </w:t>
      </w:r>
      <w:r w:rsidR="0097656C">
        <w:rPr>
          <w:b/>
        </w:rPr>
        <w:t xml:space="preserve"> обращении с ТКО</w:t>
      </w:r>
      <w:r w:rsidR="0097656C">
        <w:rPr>
          <w:b/>
          <w:bCs/>
          <w:sz w:val="22"/>
          <w:szCs w:val="22"/>
        </w:rPr>
        <w:t xml:space="preserve">   (2024-203</w:t>
      </w:r>
      <w:r w:rsidR="00F3613D">
        <w:rPr>
          <w:b/>
          <w:bCs/>
          <w:sz w:val="22"/>
          <w:szCs w:val="22"/>
        </w:rPr>
        <w:t>3</w:t>
      </w:r>
      <w:r w:rsidR="0097656C">
        <w:rPr>
          <w:b/>
          <w:bCs/>
          <w:sz w:val="22"/>
          <w:szCs w:val="22"/>
        </w:rPr>
        <w:t>годы)</w:t>
      </w:r>
      <w:r w:rsidR="008916A4">
        <w:rPr>
          <w:b/>
          <w:bCs/>
          <w:sz w:val="22"/>
          <w:szCs w:val="22"/>
        </w:rPr>
        <w:t xml:space="preserve"> </w:t>
      </w:r>
      <w:r w:rsidR="008916A4">
        <w:rPr>
          <w:b/>
          <w:bCs/>
          <w:color w:val="000000"/>
          <w:sz w:val="20"/>
        </w:rPr>
        <w:t>с учётом НДС</w:t>
      </w:r>
    </w:p>
    <w:p w14:paraId="43D405A4" w14:textId="741A39C2" w:rsidR="00014B09" w:rsidRDefault="00014B09" w:rsidP="004419F7">
      <w:pPr>
        <w:textAlignment w:val="baseline"/>
      </w:pPr>
    </w:p>
    <w:tbl>
      <w:tblPr>
        <w:tblW w:w="99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5"/>
        <w:gridCol w:w="1667"/>
        <w:gridCol w:w="795"/>
        <w:gridCol w:w="1239"/>
        <w:gridCol w:w="851"/>
        <w:gridCol w:w="708"/>
        <w:gridCol w:w="802"/>
        <w:gridCol w:w="646"/>
        <w:gridCol w:w="586"/>
        <w:gridCol w:w="801"/>
        <w:gridCol w:w="700"/>
        <w:gridCol w:w="711"/>
      </w:tblGrid>
      <w:tr w:rsidR="00F4406F" w:rsidRPr="00304102" w14:paraId="1062F7EC" w14:textId="77777777" w:rsidTr="005E3CA4">
        <w:trPr>
          <w:trHeight w:val="440"/>
          <w:jc w:val="center"/>
        </w:trPr>
        <w:tc>
          <w:tcPr>
            <w:tcW w:w="405" w:type="dxa"/>
            <w:vMerge w:val="restart"/>
            <w:shd w:val="clear" w:color="auto" w:fill="auto"/>
            <w:noWrap/>
            <w:vAlign w:val="center"/>
            <w:hideMark/>
          </w:tcPr>
          <w:p w14:paraId="2D236A89" w14:textId="77777777" w:rsidR="00304102" w:rsidRPr="00304102" w:rsidRDefault="00304102" w:rsidP="004419F7">
            <w:pPr>
              <w:jc w:val="center"/>
              <w:rPr>
                <w:color w:val="000000"/>
                <w:sz w:val="20"/>
              </w:rPr>
            </w:pPr>
            <w:r w:rsidRPr="00304102">
              <w:rPr>
                <w:color w:val="000000"/>
                <w:sz w:val="20"/>
              </w:rPr>
              <w:t>№</w:t>
            </w:r>
          </w:p>
        </w:tc>
        <w:tc>
          <w:tcPr>
            <w:tcW w:w="1667" w:type="dxa"/>
            <w:vMerge w:val="restart"/>
            <w:shd w:val="clear" w:color="auto" w:fill="auto"/>
            <w:vAlign w:val="center"/>
            <w:hideMark/>
          </w:tcPr>
          <w:p w14:paraId="42BAC4E3" w14:textId="77777777" w:rsidR="00304102" w:rsidRPr="00304102" w:rsidRDefault="00304102" w:rsidP="004419F7">
            <w:pPr>
              <w:jc w:val="center"/>
              <w:rPr>
                <w:color w:val="000000"/>
                <w:sz w:val="20"/>
              </w:rPr>
            </w:pPr>
            <w:r w:rsidRPr="00304102">
              <w:rPr>
                <w:color w:val="000000"/>
                <w:sz w:val="20"/>
              </w:rPr>
              <w:t>Инвестиционные проекты (наименование)</w:t>
            </w:r>
          </w:p>
        </w:tc>
        <w:tc>
          <w:tcPr>
            <w:tcW w:w="795" w:type="dxa"/>
            <w:vMerge w:val="restart"/>
            <w:shd w:val="clear" w:color="auto" w:fill="auto"/>
            <w:vAlign w:val="center"/>
            <w:hideMark/>
          </w:tcPr>
          <w:p w14:paraId="12201E5F" w14:textId="77777777" w:rsidR="00304102" w:rsidRPr="00304102" w:rsidRDefault="00304102" w:rsidP="004419F7">
            <w:pPr>
              <w:jc w:val="center"/>
              <w:rPr>
                <w:color w:val="000000"/>
                <w:sz w:val="20"/>
              </w:rPr>
            </w:pPr>
            <w:proofErr w:type="spellStart"/>
            <w:r w:rsidRPr="00304102">
              <w:rPr>
                <w:color w:val="000000"/>
                <w:sz w:val="20"/>
              </w:rPr>
              <w:t>Ед</w:t>
            </w:r>
            <w:proofErr w:type="gramStart"/>
            <w:r w:rsidRPr="00304102">
              <w:rPr>
                <w:color w:val="000000"/>
                <w:sz w:val="20"/>
              </w:rPr>
              <w:t>.и</w:t>
            </w:r>
            <w:proofErr w:type="gramEnd"/>
            <w:r w:rsidRPr="00304102">
              <w:rPr>
                <w:color w:val="000000"/>
                <w:sz w:val="20"/>
              </w:rPr>
              <w:t>зм</w:t>
            </w:r>
            <w:proofErr w:type="spellEnd"/>
          </w:p>
        </w:tc>
        <w:tc>
          <w:tcPr>
            <w:tcW w:w="1239" w:type="dxa"/>
            <w:vMerge w:val="restart"/>
            <w:shd w:val="clear" w:color="auto" w:fill="auto"/>
            <w:vAlign w:val="center"/>
            <w:hideMark/>
          </w:tcPr>
          <w:p w14:paraId="7539D72F" w14:textId="77777777" w:rsidR="00304102" w:rsidRPr="00304102" w:rsidRDefault="00304102" w:rsidP="004419F7">
            <w:pPr>
              <w:jc w:val="center"/>
              <w:rPr>
                <w:color w:val="000000"/>
                <w:sz w:val="20"/>
              </w:rPr>
            </w:pPr>
            <w:r w:rsidRPr="00304102">
              <w:rPr>
                <w:color w:val="000000"/>
                <w:sz w:val="20"/>
              </w:rPr>
              <w:t>Цели проекта</w:t>
            </w:r>
          </w:p>
        </w:tc>
        <w:tc>
          <w:tcPr>
            <w:tcW w:w="5805" w:type="dxa"/>
            <w:gridSpan w:val="8"/>
            <w:shd w:val="clear" w:color="auto" w:fill="auto"/>
            <w:noWrap/>
            <w:vAlign w:val="center"/>
            <w:hideMark/>
          </w:tcPr>
          <w:p w14:paraId="47011A83" w14:textId="77777777" w:rsidR="00304102" w:rsidRPr="00304102" w:rsidRDefault="00304102" w:rsidP="004419F7">
            <w:pPr>
              <w:jc w:val="center"/>
              <w:rPr>
                <w:color w:val="000000"/>
                <w:sz w:val="20"/>
              </w:rPr>
            </w:pPr>
            <w:r w:rsidRPr="00304102">
              <w:rPr>
                <w:color w:val="000000"/>
                <w:sz w:val="20"/>
              </w:rPr>
              <w:t>План-график реализации  мероприятий</w:t>
            </w:r>
          </w:p>
        </w:tc>
      </w:tr>
      <w:tr w:rsidR="00F4406F" w:rsidRPr="00304102" w14:paraId="03274FC5" w14:textId="77777777" w:rsidTr="005E3CA4">
        <w:trPr>
          <w:trHeight w:val="315"/>
          <w:jc w:val="center"/>
        </w:trPr>
        <w:tc>
          <w:tcPr>
            <w:tcW w:w="405" w:type="dxa"/>
            <w:vMerge/>
            <w:vAlign w:val="center"/>
            <w:hideMark/>
          </w:tcPr>
          <w:p w14:paraId="3FCDD487" w14:textId="77777777" w:rsidR="00F4406F" w:rsidRPr="00304102" w:rsidRDefault="00F4406F" w:rsidP="00F4406F">
            <w:pPr>
              <w:jc w:val="center"/>
              <w:rPr>
                <w:color w:val="000000"/>
                <w:sz w:val="20"/>
              </w:rPr>
            </w:pPr>
          </w:p>
        </w:tc>
        <w:tc>
          <w:tcPr>
            <w:tcW w:w="1667" w:type="dxa"/>
            <w:vMerge/>
            <w:vAlign w:val="center"/>
            <w:hideMark/>
          </w:tcPr>
          <w:p w14:paraId="565F16EF" w14:textId="77777777" w:rsidR="00F4406F" w:rsidRPr="00304102" w:rsidRDefault="00F4406F" w:rsidP="00F4406F">
            <w:pPr>
              <w:jc w:val="center"/>
              <w:rPr>
                <w:color w:val="000000"/>
                <w:sz w:val="20"/>
              </w:rPr>
            </w:pPr>
          </w:p>
        </w:tc>
        <w:tc>
          <w:tcPr>
            <w:tcW w:w="795" w:type="dxa"/>
            <w:vMerge/>
            <w:vAlign w:val="center"/>
            <w:hideMark/>
          </w:tcPr>
          <w:p w14:paraId="18FFAB23" w14:textId="77777777" w:rsidR="00F4406F" w:rsidRPr="00304102" w:rsidRDefault="00F4406F" w:rsidP="00F4406F">
            <w:pPr>
              <w:jc w:val="center"/>
              <w:rPr>
                <w:color w:val="000000"/>
                <w:sz w:val="20"/>
              </w:rPr>
            </w:pPr>
          </w:p>
        </w:tc>
        <w:tc>
          <w:tcPr>
            <w:tcW w:w="1239" w:type="dxa"/>
            <w:vMerge/>
            <w:vAlign w:val="center"/>
            <w:hideMark/>
          </w:tcPr>
          <w:p w14:paraId="23552F2A" w14:textId="77777777" w:rsidR="00F4406F" w:rsidRPr="00304102" w:rsidRDefault="00F4406F" w:rsidP="00F4406F">
            <w:pPr>
              <w:jc w:val="center"/>
              <w:rPr>
                <w:color w:val="000000"/>
                <w:sz w:val="20"/>
              </w:rPr>
            </w:pPr>
          </w:p>
        </w:tc>
        <w:tc>
          <w:tcPr>
            <w:tcW w:w="851" w:type="dxa"/>
            <w:shd w:val="clear" w:color="auto" w:fill="auto"/>
            <w:noWrap/>
            <w:vAlign w:val="center"/>
            <w:hideMark/>
          </w:tcPr>
          <w:p w14:paraId="15FF22BF" w14:textId="77CE091F" w:rsidR="00F4406F" w:rsidRPr="00304102" w:rsidRDefault="00F4406F" w:rsidP="00F4406F">
            <w:pPr>
              <w:jc w:val="center"/>
              <w:rPr>
                <w:color w:val="000000"/>
                <w:sz w:val="18"/>
                <w:szCs w:val="18"/>
              </w:rPr>
            </w:pPr>
            <w:r w:rsidRPr="00304102">
              <w:rPr>
                <w:color w:val="000000"/>
                <w:sz w:val="18"/>
                <w:szCs w:val="18"/>
              </w:rPr>
              <w:t>2024</w:t>
            </w:r>
          </w:p>
        </w:tc>
        <w:tc>
          <w:tcPr>
            <w:tcW w:w="708" w:type="dxa"/>
            <w:shd w:val="clear" w:color="auto" w:fill="auto"/>
            <w:noWrap/>
            <w:vAlign w:val="center"/>
            <w:hideMark/>
          </w:tcPr>
          <w:p w14:paraId="77E4AD9C" w14:textId="726FD48F" w:rsidR="00F4406F" w:rsidRPr="00304102" w:rsidRDefault="00F4406F" w:rsidP="00F4406F">
            <w:pPr>
              <w:jc w:val="center"/>
              <w:rPr>
                <w:color w:val="000000"/>
                <w:sz w:val="18"/>
                <w:szCs w:val="18"/>
              </w:rPr>
            </w:pPr>
            <w:r w:rsidRPr="00304102">
              <w:rPr>
                <w:color w:val="000000"/>
                <w:sz w:val="18"/>
                <w:szCs w:val="18"/>
              </w:rPr>
              <w:t>2025</w:t>
            </w:r>
          </w:p>
        </w:tc>
        <w:tc>
          <w:tcPr>
            <w:tcW w:w="802" w:type="dxa"/>
            <w:shd w:val="clear" w:color="auto" w:fill="auto"/>
            <w:noWrap/>
            <w:vAlign w:val="center"/>
            <w:hideMark/>
          </w:tcPr>
          <w:p w14:paraId="1AE52AAB" w14:textId="27B8B9D0" w:rsidR="00F4406F" w:rsidRPr="00304102" w:rsidRDefault="00F4406F" w:rsidP="00F4406F">
            <w:pPr>
              <w:jc w:val="center"/>
              <w:rPr>
                <w:color w:val="000000"/>
                <w:sz w:val="18"/>
                <w:szCs w:val="18"/>
              </w:rPr>
            </w:pPr>
            <w:r w:rsidRPr="00304102">
              <w:rPr>
                <w:color w:val="000000"/>
                <w:sz w:val="18"/>
                <w:szCs w:val="18"/>
              </w:rPr>
              <w:t>2026</w:t>
            </w:r>
          </w:p>
        </w:tc>
        <w:tc>
          <w:tcPr>
            <w:tcW w:w="646" w:type="dxa"/>
            <w:shd w:val="clear" w:color="auto" w:fill="auto"/>
            <w:noWrap/>
            <w:vAlign w:val="center"/>
            <w:hideMark/>
          </w:tcPr>
          <w:p w14:paraId="64A2924C" w14:textId="15C7A906" w:rsidR="00F4406F" w:rsidRPr="00304102" w:rsidRDefault="00F4406F" w:rsidP="00F4406F">
            <w:pPr>
              <w:jc w:val="center"/>
              <w:rPr>
                <w:color w:val="000000"/>
                <w:sz w:val="18"/>
                <w:szCs w:val="18"/>
              </w:rPr>
            </w:pPr>
            <w:r w:rsidRPr="00304102">
              <w:rPr>
                <w:color w:val="000000"/>
                <w:sz w:val="18"/>
                <w:szCs w:val="18"/>
              </w:rPr>
              <w:t>2027</w:t>
            </w:r>
          </w:p>
        </w:tc>
        <w:tc>
          <w:tcPr>
            <w:tcW w:w="586" w:type="dxa"/>
            <w:shd w:val="clear" w:color="auto" w:fill="auto"/>
            <w:noWrap/>
            <w:vAlign w:val="center"/>
            <w:hideMark/>
          </w:tcPr>
          <w:p w14:paraId="4BD365F2" w14:textId="0B1912EF" w:rsidR="00F4406F" w:rsidRPr="00304102" w:rsidRDefault="00F4406F" w:rsidP="00F4406F">
            <w:pPr>
              <w:jc w:val="center"/>
              <w:rPr>
                <w:color w:val="000000"/>
                <w:sz w:val="18"/>
                <w:szCs w:val="18"/>
              </w:rPr>
            </w:pPr>
            <w:r w:rsidRPr="00304102">
              <w:rPr>
                <w:color w:val="000000"/>
                <w:sz w:val="18"/>
                <w:szCs w:val="18"/>
              </w:rPr>
              <w:t>2028</w:t>
            </w:r>
          </w:p>
        </w:tc>
        <w:tc>
          <w:tcPr>
            <w:tcW w:w="801" w:type="dxa"/>
            <w:shd w:val="clear" w:color="auto" w:fill="auto"/>
            <w:noWrap/>
            <w:vAlign w:val="center"/>
            <w:hideMark/>
          </w:tcPr>
          <w:p w14:paraId="07FAC3D1" w14:textId="5529FE93" w:rsidR="00F4406F" w:rsidRPr="00304102" w:rsidRDefault="00F4406F" w:rsidP="00F4406F">
            <w:pPr>
              <w:jc w:val="center"/>
              <w:rPr>
                <w:color w:val="000000"/>
                <w:sz w:val="18"/>
                <w:szCs w:val="18"/>
              </w:rPr>
            </w:pPr>
            <w:r w:rsidRPr="00304102">
              <w:rPr>
                <w:color w:val="000000"/>
                <w:sz w:val="18"/>
                <w:szCs w:val="18"/>
              </w:rPr>
              <w:t>2024-2028</w:t>
            </w:r>
          </w:p>
        </w:tc>
        <w:tc>
          <w:tcPr>
            <w:tcW w:w="700" w:type="dxa"/>
            <w:shd w:val="clear" w:color="auto" w:fill="auto"/>
            <w:noWrap/>
            <w:vAlign w:val="center"/>
            <w:hideMark/>
          </w:tcPr>
          <w:p w14:paraId="3A36E6AB" w14:textId="08D956D5" w:rsidR="00F4406F" w:rsidRPr="00304102" w:rsidRDefault="00F4406F" w:rsidP="00F4406F">
            <w:pPr>
              <w:jc w:val="center"/>
              <w:rPr>
                <w:color w:val="000000"/>
                <w:sz w:val="18"/>
                <w:szCs w:val="18"/>
              </w:rPr>
            </w:pPr>
            <w:r w:rsidRPr="00304102">
              <w:rPr>
                <w:color w:val="000000"/>
                <w:sz w:val="18"/>
                <w:szCs w:val="18"/>
              </w:rPr>
              <w:t>2029-203</w:t>
            </w:r>
            <w:r>
              <w:rPr>
                <w:color w:val="000000"/>
                <w:sz w:val="18"/>
                <w:szCs w:val="18"/>
              </w:rPr>
              <w:t>3</w:t>
            </w:r>
          </w:p>
        </w:tc>
        <w:tc>
          <w:tcPr>
            <w:tcW w:w="711" w:type="dxa"/>
            <w:shd w:val="clear" w:color="auto" w:fill="auto"/>
            <w:noWrap/>
            <w:vAlign w:val="center"/>
            <w:hideMark/>
          </w:tcPr>
          <w:p w14:paraId="673BFB5F" w14:textId="27EC6113" w:rsidR="00F4406F" w:rsidRPr="00304102" w:rsidRDefault="00F4406F" w:rsidP="00F4406F">
            <w:pPr>
              <w:jc w:val="center"/>
              <w:rPr>
                <w:color w:val="000000"/>
                <w:sz w:val="18"/>
                <w:szCs w:val="18"/>
              </w:rPr>
            </w:pPr>
            <w:r>
              <w:rPr>
                <w:color w:val="000000"/>
                <w:sz w:val="18"/>
                <w:szCs w:val="18"/>
              </w:rPr>
              <w:t>Итого</w:t>
            </w:r>
          </w:p>
        </w:tc>
      </w:tr>
      <w:tr w:rsidR="00F4406F" w:rsidRPr="00304102" w14:paraId="71C09E76" w14:textId="77777777" w:rsidTr="005E3CA4">
        <w:trPr>
          <w:trHeight w:val="983"/>
          <w:jc w:val="center"/>
        </w:trPr>
        <w:tc>
          <w:tcPr>
            <w:tcW w:w="405" w:type="dxa"/>
            <w:shd w:val="clear" w:color="auto" w:fill="auto"/>
            <w:noWrap/>
            <w:vAlign w:val="center"/>
            <w:hideMark/>
          </w:tcPr>
          <w:p w14:paraId="162BED65" w14:textId="77777777" w:rsidR="00F4406F" w:rsidRPr="00304102" w:rsidRDefault="00F4406F" w:rsidP="00F4406F">
            <w:pPr>
              <w:jc w:val="center"/>
              <w:rPr>
                <w:color w:val="000000"/>
                <w:sz w:val="20"/>
              </w:rPr>
            </w:pPr>
            <w:r w:rsidRPr="00304102">
              <w:rPr>
                <w:color w:val="000000"/>
                <w:sz w:val="20"/>
              </w:rPr>
              <w:lastRenderedPageBreak/>
              <w:t>1</w:t>
            </w:r>
          </w:p>
        </w:tc>
        <w:tc>
          <w:tcPr>
            <w:tcW w:w="1667" w:type="dxa"/>
            <w:shd w:val="clear" w:color="auto" w:fill="auto"/>
            <w:vAlign w:val="center"/>
            <w:hideMark/>
          </w:tcPr>
          <w:p w14:paraId="2E3EF158" w14:textId="77777777" w:rsidR="00F4406F" w:rsidRPr="00304102" w:rsidRDefault="00F4406F" w:rsidP="00F4406F">
            <w:pPr>
              <w:rPr>
                <w:color w:val="000000"/>
                <w:sz w:val="20"/>
              </w:rPr>
            </w:pPr>
            <w:r w:rsidRPr="00304102">
              <w:rPr>
                <w:color w:val="000000"/>
                <w:sz w:val="20"/>
              </w:rPr>
              <w:t>Приобретение  контейнеров для сбора твердых коммунальных отходов</w:t>
            </w:r>
          </w:p>
        </w:tc>
        <w:tc>
          <w:tcPr>
            <w:tcW w:w="795" w:type="dxa"/>
            <w:shd w:val="clear" w:color="auto" w:fill="auto"/>
            <w:vAlign w:val="center"/>
            <w:hideMark/>
          </w:tcPr>
          <w:p w14:paraId="3FBD898C" w14:textId="77777777" w:rsidR="00F4406F" w:rsidRPr="00304102" w:rsidRDefault="00F4406F" w:rsidP="00F4406F">
            <w:pPr>
              <w:jc w:val="center"/>
              <w:rPr>
                <w:color w:val="000000"/>
                <w:sz w:val="20"/>
              </w:rPr>
            </w:pPr>
            <w:r w:rsidRPr="00304102">
              <w:rPr>
                <w:color w:val="000000"/>
                <w:sz w:val="20"/>
              </w:rPr>
              <w:t>шт.</w:t>
            </w:r>
          </w:p>
        </w:tc>
        <w:tc>
          <w:tcPr>
            <w:tcW w:w="1239" w:type="dxa"/>
            <w:vMerge w:val="restart"/>
            <w:shd w:val="clear" w:color="auto" w:fill="auto"/>
            <w:vAlign w:val="center"/>
            <w:hideMark/>
          </w:tcPr>
          <w:p w14:paraId="65528BC3" w14:textId="77777777" w:rsidR="00F4406F" w:rsidRPr="00304102" w:rsidRDefault="00F4406F" w:rsidP="00F4406F">
            <w:pPr>
              <w:jc w:val="center"/>
              <w:rPr>
                <w:color w:val="000000"/>
                <w:sz w:val="20"/>
              </w:rPr>
            </w:pPr>
            <w:r w:rsidRPr="00304102">
              <w:rPr>
                <w:color w:val="000000"/>
                <w:sz w:val="20"/>
              </w:rPr>
              <w:t>Повышение  эффективности мероприятий по охране окружающей среды</w:t>
            </w:r>
          </w:p>
        </w:tc>
        <w:tc>
          <w:tcPr>
            <w:tcW w:w="851" w:type="dxa"/>
            <w:shd w:val="clear" w:color="auto" w:fill="auto"/>
            <w:noWrap/>
            <w:vAlign w:val="center"/>
            <w:hideMark/>
          </w:tcPr>
          <w:p w14:paraId="2AC891C1" w14:textId="2D7425DE" w:rsidR="00F4406F" w:rsidRPr="00304102" w:rsidRDefault="00F4406F" w:rsidP="00F4406F">
            <w:pPr>
              <w:jc w:val="center"/>
              <w:rPr>
                <w:color w:val="000000"/>
                <w:sz w:val="20"/>
              </w:rPr>
            </w:pPr>
            <w:r>
              <w:rPr>
                <w:color w:val="000000"/>
                <w:sz w:val="20"/>
              </w:rPr>
              <w:t> </w:t>
            </w:r>
          </w:p>
        </w:tc>
        <w:tc>
          <w:tcPr>
            <w:tcW w:w="708" w:type="dxa"/>
            <w:shd w:val="clear" w:color="auto" w:fill="auto"/>
            <w:noWrap/>
            <w:vAlign w:val="center"/>
            <w:hideMark/>
          </w:tcPr>
          <w:p w14:paraId="6B8C71C0" w14:textId="5D2FC795" w:rsidR="00F4406F" w:rsidRPr="00304102" w:rsidRDefault="00F4406F" w:rsidP="00F4406F">
            <w:pPr>
              <w:jc w:val="center"/>
              <w:rPr>
                <w:color w:val="000000"/>
                <w:sz w:val="20"/>
              </w:rPr>
            </w:pPr>
            <w:r>
              <w:rPr>
                <w:color w:val="000000"/>
                <w:sz w:val="20"/>
              </w:rPr>
              <w:t> </w:t>
            </w:r>
          </w:p>
        </w:tc>
        <w:tc>
          <w:tcPr>
            <w:tcW w:w="802" w:type="dxa"/>
            <w:shd w:val="clear" w:color="auto" w:fill="auto"/>
            <w:noWrap/>
            <w:vAlign w:val="center"/>
            <w:hideMark/>
          </w:tcPr>
          <w:p w14:paraId="05F4CE63" w14:textId="1A578549" w:rsidR="00F4406F" w:rsidRPr="00304102" w:rsidRDefault="00F4406F" w:rsidP="00F4406F">
            <w:pPr>
              <w:jc w:val="center"/>
              <w:rPr>
                <w:color w:val="000000"/>
                <w:sz w:val="20"/>
              </w:rPr>
            </w:pPr>
            <w:r>
              <w:rPr>
                <w:color w:val="000000"/>
                <w:sz w:val="20"/>
              </w:rPr>
              <w:t>36</w:t>
            </w:r>
          </w:p>
        </w:tc>
        <w:tc>
          <w:tcPr>
            <w:tcW w:w="646" w:type="dxa"/>
            <w:shd w:val="clear" w:color="auto" w:fill="auto"/>
            <w:noWrap/>
            <w:vAlign w:val="center"/>
            <w:hideMark/>
          </w:tcPr>
          <w:p w14:paraId="1B9E545B" w14:textId="7BA46F27" w:rsidR="00F4406F" w:rsidRPr="00304102" w:rsidRDefault="00F4406F" w:rsidP="00F4406F">
            <w:pPr>
              <w:jc w:val="center"/>
              <w:rPr>
                <w:color w:val="000000"/>
                <w:sz w:val="20"/>
              </w:rPr>
            </w:pPr>
            <w:r>
              <w:rPr>
                <w:color w:val="000000"/>
                <w:sz w:val="20"/>
              </w:rPr>
              <w:t>36</w:t>
            </w:r>
          </w:p>
        </w:tc>
        <w:tc>
          <w:tcPr>
            <w:tcW w:w="586" w:type="dxa"/>
            <w:shd w:val="clear" w:color="auto" w:fill="auto"/>
            <w:noWrap/>
            <w:vAlign w:val="center"/>
            <w:hideMark/>
          </w:tcPr>
          <w:p w14:paraId="2416D6DD" w14:textId="04575833" w:rsidR="00F4406F" w:rsidRPr="00304102" w:rsidRDefault="00F4406F" w:rsidP="00F4406F">
            <w:pPr>
              <w:jc w:val="center"/>
              <w:rPr>
                <w:color w:val="000000"/>
                <w:sz w:val="20"/>
              </w:rPr>
            </w:pPr>
            <w:r>
              <w:rPr>
                <w:color w:val="000000"/>
                <w:sz w:val="20"/>
              </w:rPr>
              <w:t>36</w:t>
            </w:r>
          </w:p>
        </w:tc>
        <w:tc>
          <w:tcPr>
            <w:tcW w:w="801" w:type="dxa"/>
            <w:shd w:val="clear" w:color="auto" w:fill="auto"/>
            <w:noWrap/>
            <w:vAlign w:val="center"/>
            <w:hideMark/>
          </w:tcPr>
          <w:p w14:paraId="1B3DB1C8" w14:textId="021B92E7" w:rsidR="00F4406F" w:rsidRPr="00304102" w:rsidRDefault="00F4406F" w:rsidP="00F4406F">
            <w:pPr>
              <w:jc w:val="center"/>
              <w:rPr>
                <w:color w:val="000000"/>
                <w:sz w:val="20"/>
              </w:rPr>
            </w:pPr>
            <w:r>
              <w:rPr>
                <w:color w:val="000000"/>
                <w:sz w:val="20"/>
              </w:rPr>
              <w:t>108</w:t>
            </w:r>
          </w:p>
        </w:tc>
        <w:tc>
          <w:tcPr>
            <w:tcW w:w="700" w:type="dxa"/>
            <w:shd w:val="clear" w:color="auto" w:fill="auto"/>
            <w:noWrap/>
            <w:vAlign w:val="center"/>
            <w:hideMark/>
          </w:tcPr>
          <w:p w14:paraId="28DA02CD" w14:textId="71D34296" w:rsidR="00F4406F" w:rsidRPr="00304102" w:rsidRDefault="00F4406F" w:rsidP="00F4406F">
            <w:pPr>
              <w:jc w:val="center"/>
              <w:rPr>
                <w:color w:val="000000"/>
                <w:sz w:val="20"/>
              </w:rPr>
            </w:pPr>
            <w:r>
              <w:rPr>
                <w:color w:val="000000"/>
                <w:sz w:val="20"/>
              </w:rPr>
              <w:t>36</w:t>
            </w:r>
          </w:p>
        </w:tc>
        <w:tc>
          <w:tcPr>
            <w:tcW w:w="711" w:type="dxa"/>
            <w:shd w:val="clear" w:color="auto" w:fill="auto"/>
            <w:noWrap/>
            <w:vAlign w:val="center"/>
            <w:hideMark/>
          </w:tcPr>
          <w:p w14:paraId="4EAA2E57" w14:textId="4F6F2608" w:rsidR="00F4406F" w:rsidRPr="00304102" w:rsidRDefault="00F4406F" w:rsidP="00F4406F">
            <w:pPr>
              <w:jc w:val="center"/>
              <w:rPr>
                <w:color w:val="000000"/>
                <w:sz w:val="20"/>
              </w:rPr>
            </w:pPr>
            <w:r>
              <w:rPr>
                <w:color w:val="000000"/>
                <w:sz w:val="20"/>
              </w:rPr>
              <w:t>144</w:t>
            </w:r>
          </w:p>
        </w:tc>
      </w:tr>
      <w:tr w:rsidR="00F4406F" w:rsidRPr="00304102" w14:paraId="52B333DF" w14:textId="77777777" w:rsidTr="005E3CA4">
        <w:trPr>
          <w:trHeight w:val="570"/>
          <w:jc w:val="center"/>
        </w:trPr>
        <w:tc>
          <w:tcPr>
            <w:tcW w:w="405" w:type="dxa"/>
            <w:shd w:val="clear" w:color="auto" w:fill="auto"/>
            <w:noWrap/>
            <w:vAlign w:val="center"/>
            <w:hideMark/>
          </w:tcPr>
          <w:p w14:paraId="058C136D" w14:textId="77777777" w:rsidR="00F4406F" w:rsidRPr="00304102" w:rsidRDefault="00F4406F" w:rsidP="00F4406F">
            <w:pPr>
              <w:jc w:val="center"/>
              <w:rPr>
                <w:color w:val="000000"/>
                <w:sz w:val="20"/>
              </w:rPr>
            </w:pPr>
            <w:r w:rsidRPr="00304102">
              <w:rPr>
                <w:color w:val="000000"/>
                <w:sz w:val="20"/>
              </w:rPr>
              <w:t>2</w:t>
            </w:r>
          </w:p>
        </w:tc>
        <w:tc>
          <w:tcPr>
            <w:tcW w:w="1667" w:type="dxa"/>
            <w:shd w:val="clear" w:color="auto" w:fill="auto"/>
            <w:vAlign w:val="center"/>
            <w:hideMark/>
          </w:tcPr>
          <w:p w14:paraId="69D1E821" w14:textId="77777777" w:rsidR="00F4406F" w:rsidRPr="00304102" w:rsidRDefault="00F4406F" w:rsidP="00F4406F">
            <w:pPr>
              <w:rPr>
                <w:color w:val="000000"/>
                <w:sz w:val="20"/>
              </w:rPr>
            </w:pPr>
            <w:r w:rsidRPr="00304102">
              <w:rPr>
                <w:color w:val="000000"/>
                <w:sz w:val="20"/>
              </w:rPr>
              <w:t>Обустройство контейнерных площадок</w:t>
            </w:r>
          </w:p>
        </w:tc>
        <w:tc>
          <w:tcPr>
            <w:tcW w:w="795" w:type="dxa"/>
            <w:shd w:val="clear" w:color="auto" w:fill="auto"/>
            <w:vAlign w:val="center"/>
            <w:hideMark/>
          </w:tcPr>
          <w:p w14:paraId="34C32849" w14:textId="77777777" w:rsidR="00F4406F" w:rsidRPr="00304102" w:rsidRDefault="00F4406F" w:rsidP="00F4406F">
            <w:pPr>
              <w:jc w:val="center"/>
              <w:rPr>
                <w:color w:val="000000"/>
                <w:sz w:val="20"/>
              </w:rPr>
            </w:pPr>
            <w:proofErr w:type="spellStart"/>
            <w:r w:rsidRPr="00304102">
              <w:rPr>
                <w:color w:val="000000"/>
                <w:sz w:val="20"/>
              </w:rPr>
              <w:t>щт</w:t>
            </w:r>
            <w:proofErr w:type="spellEnd"/>
          </w:p>
        </w:tc>
        <w:tc>
          <w:tcPr>
            <w:tcW w:w="1239" w:type="dxa"/>
            <w:vMerge/>
            <w:vAlign w:val="center"/>
            <w:hideMark/>
          </w:tcPr>
          <w:p w14:paraId="3DED3A62" w14:textId="77777777" w:rsidR="00F4406F" w:rsidRPr="00304102" w:rsidRDefault="00F4406F" w:rsidP="00F4406F">
            <w:pPr>
              <w:jc w:val="center"/>
              <w:rPr>
                <w:color w:val="000000"/>
                <w:sz w:val="20"/>
              </w:rPr>
            </w:pPr>
          </w:p>
        </w:tc>
        <w:tc>
          <w:tcPr>
            <w:tcW w:w="851" w:type="dxa"/>
            <w:shd w:val="clear" w:color="auto" w:fill="auto"/>
            <w:noWrap/>
            <w:vAlign w:val="center"/>
            <w:hideMark/>
          </w:tcPr>
          <w:p w14:paraId="50E58E7A" w14:textId="7612E190" w:rsidR="00F4406F" w:rsidRPr="00304102" w:rsidRDefault="00F4406F" w:rsidP="00F4406F">
            <w:pPr>
              <w:jc w:val="center"/>
              <w:rPr>
                <w:color w:val="000000"/>
                <w:sz w:val="20"/>
              </w:rPr>
            </w:pPr>
            <w:r>
              <w:rPr>
                <w:color w:val="000000"/>
                <w:sz w:val="20"/>
              </w:rPr>
              <w:t> </w:t>
            </w:r>
          </w:p>
        </w:tc>
        <w:tc>
          <w:tcPr>
            <w:tcW w:w="708" w:type="dxa"/>
            <w:shd w:val="clear" w:color="auto" w:fill="auto"/>
            <w:noWrap/>
            <w:vAlign w:val="center"/>
            <w:hideMark/>
          </w:tcPr>
          <w:p w14:paraId="1197C619" w14:textId="18A9F3F7" w:rsidR="00F4406F" w:rsidRPr="00304102" w:rsidRDefault="00F4406F" w:rsidP="00F4406F">
            <w:pPr>
              <w:jc w:val="center"/>
              <w:rPr>
                <w:color w:val="000000"/>
                <w:sz w:val="20"/>
              </w:rPr>
            </w:pPr>
            <w:r>
              <w:rPr>
                <w:color w:val="000000"/>
                <w:sz w:val="20"/>
              </w:rPr>
              <w:t> </w:t>
            </w:r>
          </w:p>
        </w:tc>
        <w:tc>
          <w:tcPr>
            <w:tcW w:w="802" w:type="dxa"/>
            <w:shd w:val="clear" w:color="auto" w:fill="auto"/>
            <w:noWrap/>
            <w:vAlign w:val="center"/>
            <w:hideMark/>
          </w:tcPr>
          <w:p w14:paraId="06977684" w14:textId="048EB61B" w:rsidR="00F4406F" w:rsidRPr="00304102" w:rsidRDefault="00F4406F" w:rsidP="00F4406F">
            <w:pPr>
              <w:jc w:val="center"/>
              <w:rPr>
                <w:color w:val="000000"/>
                <w:sz w:val="20"/>
              </w:rPr>
            </w:pPr>
            <w:r>
              <w:rPr>
                <w:color w:val="000000"/>
                <w:sz w:val="20"/>
              </w:rPr>
              <w:t>60</w:t>
            </w:r>
          </w:p>
        </w:tc>
        <w:tc>
          <w:tcPr>
            <w:tcW w:w="646" w:type="dxa"/>
            <w:shd w:val="clear" w:color="auto" w:fill="auto"/>
            <w:noWrap/>
            <w:vAlign w:val="center"/>
            <w:hideMark/>
          </w:tcPr>
          <w:p w14:paraId="7BAA59BA" w14:textId="25A1BA53" w:rsidR="00F4406F" w:rsidRPr="00304102" w:rsidRDefault="00F4406F" w:rsidP="00F4406F">
            <w:pPr>
              <w:jc w:val="center"/>
              <w:rPr>
                <w:color w:val="000000"/>
                <w:sz w:val="20"/>
              </w:rPr>
            </w:pPr>
            <w:r>
              <w:rPr>
                <w:color w:val="000000"/>
                <w:sz w:val="20"/>
              </w:rPr>
              <w:t>60</w:t>
            </w:r>
          </w:p>
        </w:tc>
        <w:tc>
          <w:tcPr>
            <w:tcW w:w="586" w:type="dxa"/>
            <w:shd w:val="clear" w:color="auto" w:fill="auto"/>
            <w:noWrap/>
            <w:vAlign w:val="center"/>
            <w:hideMark/>
          </w:tcPr>
          <w:p w14:paraId="5141221D" w14:textId="69FBCE2C" w:rsidR="00F4406F" w:rsidRPr="00304102" w:rsidRDefault="00F4406F" w:rsidP="00F4406F">
            <w:pPr>
              <w:jc w:val="center"/>
              <w:rPr>
                <w:color w:val="000000"/>
                <w:sz w:val="20"/>
              </w:rPr>
            </w:pPr>
            <w:r>
              <w:rPr>
                <w:color w:val="000000"/>
                <w:sz w:val="20"/>
              </w:rPr>
              <w:t>60</w:t>
            </w:r>
          </w:p>
        </w:tc>
        <w:tc>
          <w:tcPr>
            <w:tcW w:w="801" w:type="dxa"/>
            <w:shd w:val="clear" w:color="auto" w:fill="auto"/>
            <w:noWrap/>
            <w:vAlign w:val="center"/>
            <w:hideMark/>
          </w:tcPr>
          <w:p w14:paraId="4AC6A1F4" w14:textId="255429BD" w:rsidR="00F4406F" w:rsidRPr="00304102" w:rsidRDefault="00F4406F" w:rsidP="00F4406F">
            <w:pPr>
              <w:jc w:val="center"/>
              <w:rPr>
                <w:color w:val="000000"/>
                <w:sz w:val="20"/>
              </w:rPr>
            </w:pPr>
            <w:r>
              <w:rPr>
                <w:color w:val="000000"/>
                <w:sz w:val="20"/>
              </w:rPr>
              <w:t>180</w:t>
            </w:r>
          </w:p>
        </w:tc>
        <w:tc>
          <w:tcPr>
            <w:tcW w:w="700" w:type="dxa"/>
            <w:shd w:val="clear" w:color="auto" w:fill="auto"/>
            <w:noWrap/>
            <w:vAlign w:val="center"/>
            <w:hideMark/>
          </w:tcPr>
          <w:p w14:paraId="413FEB4D" w14:textId="1A69D60B" w:rsidR="00F4406F" w:rsidRPr="00304102" w:rsidRDefault="00F4406F" w:rsidP="00F4406F">
            <w:pPr>
              <w:jc w:val="center"/>
              <w:rPr>
                <w:color w:val="000000"/>
                <w:sz w:val="20"/>
              </w:rPr>
            </w:pPr>
            <w:r>
              <w:rPr>
                <w:color w:val="000000"/>
                <w:sz w:val="20"/>
              </w:rPr>
              <w:t>60</w:t>
            </w:r>
          </w:p>
        </w:tc>
        <w:tc>
          <w:tcPr>
            <w:tcW w:w="711" w:type="dxa"/>
            <w:shd w:val="clear" w:color="auto" w:fill="auto"/>
            <w:noWrap/>
            <w:vAlign w:val="center"/>
            <w:hideMark/>
          </w:tcPr>
          <w:p w14:paraId="4C32C4C2" w14:textId="1A409307" w:rsidR="00F4406F" w:rsidRPr="00304102" w:rsidRDefault="00F4406F" w:rsidP="00F4406F">
            <w:pPr>
              <w:jc w:val="center"/>
              <w:rPr>
                <w:color w:val="000000"/>
                <w:sz w:val="20"/>
              </w:rPr>
            </w:pPr>
            <w:r>
              <w:rPr>
                <w:color w:val="000000"/>
                <w:sz w:val="20"/>
              </w:rPr>
              <w:t>240</w:t>
            </w:r>
          </w:p>
        </w:tc>
      </w:tr>
      <w:tr w:rsidR="00F4406F" w:rsidRPr="00304102" w14:paraId="029EED9E" w14:textId="77777777" w:rsidTr="005E3CA4">
        <w:trPr>
          <w:trHeight w:val="1110"/>
          <w:jc w:val="center"/>
        </w:trPr>
        <w:tc>
          <w:tcPr>
            <w:tcW w:w="405" w:type="dxa"/>
            <w:shd w:val="clear" w:color="auto" w:fill="auto"/>
            <w:noWrap/>
            <w:vAlign w:val="center"/>
            <w:hideMark/>
          </w:tcPr>
          <w:p w14:paraId="3FD9D358" w14:textId="77777777" w:rsidR="00F4406F" w:rsidRPr="00304102" w:rsidRDefault="00F4406F" w:rsidP="00F4406F">
            <w:pPr>
              <w:jc w:val="center"/>
              <w:rPr>
                <w:color w:val="000000"/>
                <w:sz w:val="20"/>
              </w:rPr>
            </w:pPr>
            <w:r w:rsidRPr="00304102">
              <w:rPr>
                <w:color w:val="000000"/>
                <w:sz w:val="20"/>
              </w:rPr>
              <w:t>3</w:t>
            </w:r>
          </w:p>
        </w:tc>
        <w:tc>
          <w:tcPr>
            <w:tcW w:w="1667" w:type="dxa"/>
            <w:shd w:val="clear" w:color="auto" w:fill="auto"/>
            <w:vAlign w:val="center"/>
            <w:hideMark/>
          </w:tcPr>
          <w:p w14:paraId="228DAEF0" w14:textId="77777777" w:rsidR="00F4406F" w:rsidRPr="00304102" w:rsidRDefault="00F4406F" w:rsidP="00F4406F">
            <w:pPr>
              <w:rPr>
                <w:color w:val="000000"/>
                <w:sz w:val="20"/>
              </w:rPr>
            </w:pPr>
            <w:r w:rsidRPr="00304102">
              <w:rPr>
                <w:color w:val="000000"/>
                <w:sz w:val="20"/>
              </w:rPr>
              <w:t>Затраты, связанные  с приобретением пакетов для сбора твердых коммунальных отходов</w:t>
            </w:r>
          </w:p>
        </w:tc>
        <w:tc>
          <w:tcPr>
            <w:tcW w:w="795" w:type="dxa"/>
            <w:shd w:val="clear" w:color="auto" w:fill="auto"/>
            <w:vAlign w:val="center"/>
            <w:hideMark/>
          </w:tcPr>
          <w:p w14:paraId="307CEA1B" w14:textId="77777777" w:rsidR="00F4406F" w:rsidRPr="00304102" w:rsidRDefault="00F4406F" w:rsidP="00F4406F">
            <w:pPr>
              <w:jc w:val="center"/>
              <w:rPr>
                <w:color w:val="000000"/>
                <w:sz w:val="20"/>
              </w:rPr>
            </w:pPr>
            <w:proofErr w:type="spellStart"/>
            <w:r w:rsidRPr="00304102">
              <w:rPr>
                <w:color w:val="000000"/>
                <w:sz w:val="20"/>
              </w:rPr>
              <w:t>шт</w:t>
            </w:r>
            <w:proofErr w:type="spellEnd"/>
          </w:p>
        </w:tc>
        <w:tc>
          <w:tcPr>
            <w:tcW w:w="1239" w:type="dxa"/>
            <w:vMerge/>
            <w:vAlign w:val="center"/>
            <w:hideMark/>
          </w:tcPr>
          <w:p w14:paraId="432DDB22" w14:textId="77777777" w:rsidR="00F4406F" w:rsidRPr="00304102" w:rsidRDefault="00F4406F" w:rsidP="00F4406F">
            <w:pPr>
              <w:jc w:val="center"/>
              <w:rPr>
                <w:color w:val="000000"/>
                <w:sz w:val="20"/>
              </w:rPr>
            </w:pPr>
          </w:p>
        </w:tc>
        <w:tc>
          <w:tcPr>
            <w:tcW w:w="851" w:type="dxa"/>
            <w:shd w:val="clear" w:color="auto" w:fill="auto"/>
            <w:noWrap/>
            <w:vAlign w:val="center"/>
            <w:hideMark/>
          </w:tcPr>
          <w:p w14:paraId="513C9293" w14:textId="3A553F99" w:rsidR="00F4406F" w:rsidRPr="00304102" w:rsidRDefault="00F4406F" w:rsidP="00F4406F">
            <w:pPr>
              <w:jc w:val="center"/>
              <w:rPr>
                <w:color w:val="000000"/>
                <w:sz w:val="20"/>
              </w:rPr>
            </w:pPr>
            <w:r>
              <w:rPr>
                <w:color w:val="000000"/>
                <w:sz w:val="20"/>
              </w:rPr>
              <w:t> </w:t>
            </w:r>
          </w:p>
        </w:tc>
        <w:tc>
          <w:tcPr>
            <w:tcW w:w="708" w:type="dxa"/>
            <w:shd w:val="clear" w:color="auto" w:fill="auto"/>
            <w:noWrap/>
            <w:vAlign w:val="center"/>
            <w:hideMark/>
          </w:tcPr>
          <w:p w14:paraId="1BCFE879" w14:textId="00718CF1" w:rsidR="00F4406F" w:rsidRPr="00304102" w:rsidRDefault="00F4406F" w:rsidP="00F4406F">
            <w:pPr>
              <w:jc w:val="center"/>
              <w:rPr>
                <w:color w:val="000000"/>
                <w:sz w:val="20"/>
              </w:rPr>
            </w:pPr>
            <w:r>
              <w:rPr>
                <w:color w:val="000000"/>
                <w:sz w:val="20"/>
              </w:rPr>
              <w:t>5</w:t>
            </w:r>
          </w:p>
        </w:tc>
        <w:tc>
          <w:tcPr>
            <w:tcW w:w="802" w:type="dxa"/>
            <w:shd w:val="clear" w:color="auto" w:fill="auto"/>
            <w:noWrap/>
            <w:vAlign w:val="center"/>
            <w:hideMark/>
          </w:tcPr>
          <w:p w14:paraId="12161FFC" w14:textId="5BC2FDAE" w:rsidR="00F4406F" w:rsidRPr="00304102" w:rsidRDefault="00F4406F" w:rsidP="00F4406F">
            <w:pPr>
              <w:jc w:val="center"/>
              <w:rPr>
                <w:color w:val="000000"/>
                <w:sz w:val="20"/>
              </w:rPr>
            </w:pPr>
            <w:r>
              <w:rPr>
                <w:color w:val="000000"/>
                <w:sz w:val="20"/>
              </w:rPr>
              <w:t>5,5</w:t>
            </w:r>
          </w:p>
        </w:tc>
        <w:tc>
          <w:tcPr>
            <w:tcW w:w="646" w:type="dxa"/>
            <w:shd w:val="clear" w:color="auto" w:fill="auto"/>
            <w:noWrap/>
            <w:vAlign w:val="center"/>
            <w:hideMark/>
          </w:tcPr>
          <w:p w14:paraId="75D5B899" w14:textId="070CA6CA" w:rsidR="00F4406F" w:rsidRPr="00304102" w:rsidRDefault="00F4406F" w:rsidP="00F4406F">
            <w:pPr>
              <w:jc w:val="center"/>
              <w:rPr>
                <w:color w:val="000000"/>
                <w:sz w:val="20"/>
              </w:rPr>
            </w:pPr>
            <w:r>
              <w:rPr>
                <w:color w:val="000000"/>
                <w:sz w:val="20"/>
              </w:rPr>
              <w:t> </w:t>
            </w:r>
          </w:p>
        </w:tc>
        <w:tc>
          <w:tcPr>
            <w:tcW w:w="586" w:type="dxa"/>
            <w:shd w:val="clear" w:color="auto" w:fill="auto"/>
            <w:noWrap/>
            <w:vAlign w:val="center"/>
            <w:hideMark/>
          </w:tcPr>
          <w:p w14:paraId="2317AC50" w14:textId="1313833C" w:rsidR="00F4406F" w:rsidRPr="00304102" w:rsidRDefault="00F4406F" w:rsidP="00F4406F">
            <w:pPr>
              <w:jc w:val="center"/>
              <w:rPr>
                <w:color w:val="000000"/>
                <w:sz w:val="20"/>
              </w:rPr>
            </w:pPr>
            <w:r>
              <w:rPr>
                <w:color w:val="000000"/>
                <w:sz w:val="20"/>
              </w:rPr>
              <w:t> </w:t>
            </w:r>
          </w:p>
        </w:tc>
        <w:tc>
          <w:tcPr>
            <w:tcW w:w="801" w:type="dxa"/>
            <w:shd w:val="clear" w:color="auto" w:fill="auto"/>
            <w:noWrap/>
            <w:vAlign w:val="center"/>
            <w:hideMark/>
          </w:tcPr>
          <w:p w14:paraId="5E3A2DBC" w14:textId="4D0D4BA6" w:rsidR="00F4406F" w:rsidRPr="00304102" w:rsidRDefault="00F4406F" w:rsidP="00F4406F">
            <w:pPr>
              <w:jc w:val="center"/>
              <w:rPr>
                <w:color w:val="000000"/>
                <w:sz w:val="20"/>
              </w:rPr>
            </w:pPr>
            <w:r>
              <w:rPr>
                <w:color w:val="000000"/>
                <w:sz w:val="20"/>
              </w:rPr>
              <w:t>10,5</w:t>
            </w:r>
          </w:p>
        </w:tc>
        <w:tc>
          <w:tcPr>
            <w:tcW w:w="700" w:type="dxa"/>
            <w:shd w:val="clear" w:color="auto" w:fill="auto"/>
            <w:noWrap/>
            <w:vAlign w:val="center"/>
            <w:hideMark/>
          </w:tcPr>
          <w:p w14:paraId="78F979BB" w14:textId="559C58D6" w:rsidR="00F4406F" w:rsidRPr="00304102" w:rsidRDefault="00F4406F" w:rsidP="00F4406F">
            <w:pPr>
              <w:jc w:val="center"/>
              <w:rPr>
                <w:color w:val="000000"/>
                <w:sz w:val="20"/>
              </w:rPr>
            </w:pPr>
            <w:r>
              <w:rPr>
                <w:color w:val="000000"/>
                <w:sz w:val="20"/>
              </w:rPr>
              <w:t>0</w:t>
            </w:r>
          </w:p>
        </w:tc>
        <w:tc>
          <w:tcPr>
            <w:tcW w:w="711" w:type="dxa"/>
            <w:shd w:val="clear" w:color="auto" w:fill="auto"/>
            <w:noWrap/>
            <w:vAlign w:val="center"/>
            <w:hideMark/>
          </w:tcPr>
          <w:p w14:paraId="15C0057B" w14:textId="755CB6C7" w:rsidR="00F4406F" w:rsidRPr="00304102" w:rsidRDefault="00F4406F" w:rsidP="00F4406F">
            <w:pPr>
              <w:jc w:val="center"/>
              <w:rPr>
                <w:color w:val="000000"/>
                <w:sz w:val="20"/>
              </w:rPr>
            </w:pPr>
            <w:r>
              <w:rPr>
                <w:color w:val="000000"/>
                <w:sz w:val="20"/>
              </w:rPr>
              <w:t>10,5</w:t>
            </w:r>
          </w:p>
        </w:tc>
      </w:tr>
      <w:tr w:rsidR="00F4406F" w:rsidRPr="00304102" w14:paraId="613D7683" w14:textId="77777777" w:rsidTr="005E3CA4">
        <w:trPr>
          <w:trHeight w:val="315"/>
          <w:jc w:val="center"/>
        </w:trPr>
        <w:tc>
          <w:tcPr>
            <w:tcW w:w="405" w:type="dxa"/>
            <w:shd w:val="clear" w:color="auto" w:fill="auto"/>
            <w:noWrap/>
            <w:vAlign w:val="center"/>
            <w:hideMark/>
          </w:tcPr>
          <w:p w14:paraId="260E8723" w14:textId="466F31E1" w:rsidR="00F4406F" w:rsidRPr="00304102" w:rsidRDefault="00F4406F" w:rsidP="00F4406F">
            <w:pPr>
              <w:jc w:val="center"/>
              <w:rPr>
                <w:color w:val="000000"/>
                <w:sz w:val="20"/>
              </w:rPr>
            </w:pPr>
          </w:p>
        </w:tc>
        <w:tc>
          <w:tcPr>
            <w:tcW w:w="1667" w:type="dxa"/>
            <w:shd w:val="clear" w:color="auto" w:fill="auto"/>
            <w:noWrap/>
            <w:vAlign w:val="center"/>
            <w:hideMark/>
          </w:tcPr>
          <w:p w14:paraId="16632129" w14:textId="77777777" w:rsidR="00F4406F" w:rsidRPr="00304102" w:rsidRDefault="00F4406F" w:rsidP="00F4406F">
            <w:pPr>
              <w:jc w:val="center"/>
              <w:rPr>
                <w:color w:val="000000"/>
                <w:sz w:val="20"/>
              </w:rPr>
            </w:pPr>
            <w:r w:rsidRPr="00304102">
              <w:rPr>
                <w:color w:val="000000"/>
                <w:sz w:val="20"/>
              </w:rPr>
              <w:t>Итого</w:t>
            </w:r>
          </w:p>
        </w:tc>
        <w:tc>
          <w:tcPr>
            <w:tcW w:w="795" w:type="dxa"/>
            <w:shd w:val="clear" w:color="auto" w:fill="auto"/>
            <w:noWrap/>
            <w:vAlign w:val="center"/>
            <w:hideMark/>
          </w:tcPr>
          <w:p w14:paraId="73FBEB65" w14:textId="32D9615A" w:rsidR="00F4406F" w:rsidRPr="00304102" w:rsidRDefault="00F4406F" w:rsidP="00F4406F">
            <w:pPr>
              <w:jc w:val="center"/>
              <w:rPr>
                <w:color w:val="000000"/>
                <w:sz w:val="20"/>
              </w:rPr>
            </w:pPr>
          </w:p>
        </w:tc>
        <w:tc>
          <w:tcPr>
            <w:tcW w:w="1239" w:type="dxa"/>
            <w:shd w:val="clear" w:color="auto" w:fill="auto"/>
            <w:noWrap/>
            <w:vAlign w:val="center"/>
            <w:hideMark/>
          </w:tcPr>
          <w:p w14:paraId="2282892A" w14:textId="587880A7" w:rsidR="00F4406F" w:rsidRPr="00304102" w:rsidRDefault="00F4406F" w:rsidP="00F4406F">
            <w:pPr>
              <w:jc w:val="center"/>
              <w:rPr>
                <w:color w:val="000000"/>
                <w:sz w:val="20"/>
              </w:rPr>
            </w:pPr>
          </w:p>
        </w:tc>
        <w:tc>
          <w:tcPr>
            <w:tcW w:w="851" w:type="dxa"/>
            <w:shd w:val="clear" w:color="auto" w:fill="auto"/>
            <w:noWrap/>
            <w:vAlign w:val="center"/>
            <w:hideMark/>
          </w:tcPr>
          <w:p w14:paraId="04D4D353" w14:textId="33993133" w:rsidR="00F4406F" w:rsidRPr="00304102" w:rsidRDefault="00F4406F" w:rsidP="00F4406F">
            <w:pPr>
              <w:jc w:val="center"/>
              <w:rPr>
                <w:color w:val="000000"/>
                <w:sz w:val="20"/>
              </w:rPr>
            </w:pPr>
            <w:r>
              <w:rPr>
                <w:color w:val="000000"/>
                <w:sz w:val="20"/>
              </w:rPr>
              <w:t>0</w:t>
            </w:r>
          </w:p>
        </w:tc>
        <w:tc>
          <w:tcPr>
            <w:tcW w:w="708" w:type="dxa"/>
            <w:shd w:val="clear" w:color="auto" w:fill="auto"/>
            <w:noWrap/>
            <w:vAlign w:val="center"/>
            <w:hideMark/>
          </w:tcPr>
          <w:p w14:paraId="73BBBA11" w14:textId="2A64B8CA" w:rsidR="00F4406F" w:rsidRPr="00304102" w:rsidRDefault="00F4406F" w:rsidP="00F4406F">
            <w:pPr>
              <w:jc w:val="center"/>
              <w:rPr>
                <w:color w:val="000000"/>
                <w:sz w:val="20"/>
              </w:rPr>
            </w:pPr>
            <w:r>
              <w:rPr>
                <w:color w:val="000000"/>
                <w:sz w:val="20"/>
              </w:rPr>
              <w:t>5</w:t>
            </w:r>
            <w:r w:rsidR="005E3CA4">
              <w:rPr>
                <w:color w:val="000000"/>
                <w:sz w:val="20"/>
              </w:rPr>
              <w:t>,0</w:t>
            </w:r>
          </w:p>
        </w:tc>
        <w:tc>
          <w:tcPr>
            <w:tcW w:w="802" w:type="dxa"/>
            <w:shd w:val="clear" w:color="auto" w:fill="auto"/>
            <w:noWrap/>
            <w:vAlign w:val="center"/>
            <w:hideMark/>
          </w:tcPr>
          <w:p w14:paraId="03DE10BF" w14:textId="4C3FC09B" w:rsidR="00F4406F" w:rsidRPr="00304102" w:rsidRDefault="00F4406F" w:rsidP="00F4406F">
            <w:pPr>
              <w:jc w:val="center"/>
              <w:rPr>
                <w:color w:val="000000"/>
                <w:sz w:val="20"/>
              </w:rPr>
            </w:pPr>
            <w:r>
              <w:rPr>
                <w:color w:val="000000"/>
                <w:sz w:val="20"/>
              </w:rPr>
              <w:t>101,5</w:t>
            </w:r>
          </w:p>
        </w:tc>
        <w:tc>
          <w:tcPr>
            <w:tcW w:w="646" w:type="dxa"/>
            <w:shd w:val="clear" w:color="auto" w:fill="auto"/>
            <w:noWrap/>
            <w:vAlign w:val="center"/>
            <w:hideMark/>
          </w:tcPr>
          <w:p w14:paraId="79351885" w14:textId="02AFA376" w:rsidR="00F4406F" w:rsidRPr="00304102" w:rsidRDefault="00F4406F" w:rsidP="00F4406F">
            <w:pPr>
              <w:jc w:val="center"/>
              <w:rPr>
                <w:color w:val="000000"/>
                <w:sz w:val="20"/>
              </w:rPr>
            </w:pPr>
            <w:r>
              <w:rPr>
                <w:color w:val="000000"/>
                <w:sz w:val="20"/>
              </w:rPr>
              <w:t>96</w:t>
            </w:r>
          </w:p>
        </w:tc>
        <w:tc>
          <w:tcPr>
            <w:tcW w:w="586" w:type="dxa"/>
            <w:shd w:val="clear" w:color="auto" w:fill="auto"/>
            <w:noWrap/>
            <w:vAlign w:val="center"/>
            <w:hideMark/>
          </w:tcPr>
          <w:p w14:paraId="04FA9BCF" w14:textId="5DA842BA" w:rsidR="00F4406F" w:rsidRPr="00304102" w:rsidRDefault="00F4406F" w:rsidP="00F4406F">
            <w:pPr>
              <w:jc w:val="center"/>
              <w:rPr>
                <w:color w:val="000000"/>
                <w:sz w:val="20"/>
              </w:rPr>
            </w:pPr>
            <w:r>
              <w:rPr>
                <w:color w:val="000000"/>
                <w:sz w:val="20"/>
              </w:rPr>
              <w:t>96</w:t>
            </w:r>
          </w:p>
        </w:tc>
        <w:tc>
          <w:tcPr>
            <w:tcW w:w="801" w:type="dxa"/>
            <w:shd w:val="clear" w:color="auto" w:fill="auto"/>
            <w:noWrap/>
            <w:vAlign w:val="center"/>
            <w:hideMark/>
          </w:tcPr>
          <w:p w14:paraId="1D38007C" w14:textId="0475B1D9" w:rsidR="00F4406F" w:rsidRPr="00304102" w:rsidRDefault="00F4406F" w:rsidP="00F4406F">
            <w:pPr>
              <w:jc w:val="center"/>
              <w:rPr>
                <w:color w:val="000000"/>
                <w:sz w:val="20"/>
              </w:rPr>
            </w:pPr>
            <w:r>
              <w:rPr>
                <w:color w:val="000000"/>
                <w:sz w:val="20"/>
              </w:rPr>
              <w:t>298,5</w:t>
            </w:r>
          </w:p>
        </w:tc>
        <w:tc>
          <w:tcPr>
            <w:tcW w:w="700" w:type="dxa"/>
            <w:shd w:val="clear" w:color="auto" w:fill="auto"/>
            <w:noWrap/>
            <w:vAlign w:val="center"/>
            <w:hideMark/>
          </w:tcPr>
          <w:p w14:paraId="087755F0" w14:textId="2124F951" w:rsidR="00F4406F" w:rsidRPr="00304102" w:rsidRDefault="00F4406F" w:rsidP="00F4406F">
            <w:pPr>
              <w:jc w:val="center"/>
              <w:rPr>
                <w:color w:val="000000"/>
                <w:sz w:val="20"/>
              </w:rPr>
            </w:pPr>
            <w:r>
              <w:rPr>
                <w:color w:val="000000"/>
                <w:sz w:val="20"/>
              </w:rPr>
              <w:t>96</w:t>
            </w:r>
          </w:p>
        </w:tc>
        <w:tc>
          <w:tcPr>
            <w:tcW w:w="711" w:type="dxa"/>
            <w:shd w:val="clear" w:color="auto" w:fill="auto"/>
            <w:noWrap/>
            <w:vAlign w:val="center"/>
            <w:hideMark/>
          </w:tcPr>
          <w:p w14:paraId="65289733" w14:textId="3ED52C0F" w:rsidR="00F4406F" w:rsidRPr="00304102" w:rsidRDefault="00F4406F" w:rsidP="00F4406F">
            <w:pPr>
              <w:jc w:val="center"/>
              <w:rPr>
                <w:color w:val="000000"/>
                <w:sz w:val="20"/>
              </w:rPr>
            </w:pPr>
            <w:r>
              <w:rPr>
                <w:color w:val="000000"/>
                <w:sz w:val="20"/>
              </w:rPr>
              <w:t>394,5</w:t>
            </w:r>
          </w:p>
        </w:tc>
      </w:tr>
    </w:tbl>
    <w:p w14:paraId="52069B78" w14:textId="1C448D38" w:rsidR="00014B09" w:rsidRDefault="003331AA" w:rsidP="004419F7">
      <w:pPr>
        <w:pStyle w:val="1"/>
        <w:rPr>
          <w:b w:val="0"/>
          <w:sz w:val="28"/>
          <w:szCs w:val="28"/>
        </w:rPr>
      </w:pPr>
      <w:bookmarkStart w:id="80" w:name="_Toc170247411"/>
      <w:r>
        <w:rPr>
          <w:sz w:val="28"/>
          <w:szCs w:val="28"/>
        </w:rPr>
        <w:t xml:space="preserve">Раздел </w:t>
      </w:r>
      <w:r w:rsidR="008626EC">
        <w:rPr>
          <w:sz w:val="28"/>
          <w:szCs w:val="28"/>
        </w:rPr>
        <w:t>9.</w:t>
      </w:r>
      <w:r>
        <w:rPr>
          <w:sz w:val="28"/>
          <w:szCs w:val="28"/>
        </w:rPr>
        <w:t xml:space="preserve"> Перспективная схема газоснабжения муниципального образования</w:t>
      </w:r>
      <w:bookmarkEnd w:id="80"/>
      <w:r>
        <w:rPr>
          <w:sz w:val="28"/>
          <w:szCs w:val="28"/>
        </w:rPr>
        <w:t xml:space="preserve"> </w:t>
      </w:r>
    </w:p>
    <w:p w14:paraId="62872555" w14:textId="6596099E" w:rsidR="00014B09" w:rsidRDefault="008626EC" w:rsidP="004419F7">
      <w:pPr>
        <w:pStyle w:val="2"/>
        <w:rPr>
          <w:b w:val="0"/>
        </w:rPr>
      </w:pPr>
      <w:bookmarkStart w:id="81" w:name="_Toc170247412"/>
      <w:r>
        <w:t>9.</w:t>
      </w:r>
      <w:r w:rsidR="003331AA">
        <w:t>1. Общие положения</w:t>
      </w:r>
      <w:bookmarkEnd w:id="81"/>
    </w:p>
    <w:p w14:paraId="61E4CEE4" w14:textId="77777777" w:rsidR="00C47A80" w:rsidRDefault="00C47A80" w:rsidP="004419F7">
      <w:pPr>
        <w:jc w:val="both"/>
      </w:pPr>
    </w:p>
    <w:p w14:paraId="75B00671" w14:textId="3BAFC9FD" w:rsidR="00014B09" w:rsidRDefault="003331AA" w:rsidP="004419F7">
      <w:pPr>
        <w:jc w:val="both"/>
      </w:pPr>
      <w:r>
        <w:t xml:space="preserve">В ходе анализа существующего положения в сфере газоснабжения, имеющихся проблем и направлений их решения, в составе программы комплексного развития коммунальной инфраструктуры предполагается реализация ряда мероприятий, направленных на улучшение функционирования системы газоснабжения муниципального образования  и повышения её надёжности. </w:t>
      </w:r>
    </w:p>
    <w:p w14:paraId="7CF411B6" w14:textId="0ABDBF64" w:rsidR="00014B09" w:rsidRDefault="003331AA" w:rsidP="004419F7">
      <w:pPr>
        <w:jc w:val="both"/>
      </w:pPr>
      <w:r>
        <w:t xml:space="preserve">Данные мероприятия обеспечивают достижение целевых показателей развития системы газоснабжения, приведенных в Разделе </w:t>
      </w:r>
      <w:r w:rsidR="00410033">
        <w:t>4</w:t>
      </w:r>
      <w:r>
        <w:t xml:space="preserve"> Обосновывающих материалов. </w:t>
      </w:r>
    </w:p>
    <w:p w14:paraId="3A586C47" w14:textId="77777777" w:rsidR="00014B09" w:rsidRDefault="00014B09" w:rsidP="004419F7">
      <w:pPr>
        <w:jc w:val="both"/>
      </w:pPr>
    </w:p>
    <w:p w14:paraId="6D3EAEB1" w14:textId="77777777" w:rsidR="00014B09" w:rsidRDefault="003331AA" w:rsidP="004419F7">
      <w:pPr>
        <w:jc w:val="both"/>
      </w:pPr>
      <w:r>
        <w:t xml:space="preserve">Для обоснования перечисленных проектов использованы материалы следующих документов: </w:t>
      </w:r>
    </w:p>
    <w:p w14:paraId="18C0A068" w14:textId="74516307" w:rsidR="00014B09" w:rsidRPr="003137B2" w:rsidRDefault="003331AA" w:rsidP="00354A59">
      <w:pPr>
        <w:pStyle w:val="14"/>
        <w:numPr>
          <w:ilvl w:val="0"/>
          <w:numId w:val="5"/>
        </w:numPr>
        <w:spacing w:line="240" w:lineRule="auto"/>
        <w:jc w:val="both"/>
        <w:rPr>
          <w:sz w:val="24"/>
          <w:szCs w:val="24"/>
        </w:rPr>
      </w:pPr>
      <w:r w:rsidRPr="003137B2">
        <w:rPr>
          <w:sz w:val="24"/>
          <w:szCs w:val="24"/>
        </w:rPr>
        <w:t xml:space="preserve">Генеральный план </w:t>
      </w:r>
      <w:r w:rsidRPr="003137B2">
        <w:rPr>
          <w:bCs/>
          <w:sz w:val="24"/>
          <w:szCs w:val="24"/>
        </w:rPr>
        <w:t>муниципального образования «</w:t>
      </w:r>
      <w:r w:rsidR="00DA3FA6">
        <w:rPr>
          <w:bCs/>
          <w:sz w:val="24"/>
          <w:szCs w:val="24"/>
        </w:rPr>
        <w:t>Егорьевский</w:t>
      </w:r>
      <w:r w:rsidRPr="003137B2">
        <w:rPr>
          <w:bCs/>
          <w:sz w:val="24"/>
          <w:szCs w:val="24"/>
        </w:rPr>
        <w:t xml:space="preserve">  сельсовет» </w:t>
      </w:r>
      <w:r w:rsidRPr="003137B2">
        <w:rPr>
          <w:sz w:val="24"/>
          <w:szCs w:val="24"/>
        </w:rPr>
        <w:t>на расчётный период до 203</w:t>
      </w:r>
      <w:r w:rsidR="00F3613D">
        <w:rPr>
          <w:sz w:val="24"/>
          <w:szCs w:val="24"/>
        </w:rPr>
        <w:t>3</w:t>
      </w:r>
      <w:r w:rsidRPr="003137B2">
        <w:rPr>
          <w:sz w:val="24"/>
          <w:szCs w:val="24"/>
        </w:rPr>
        <w:t>года;</w:t>
      </w:r>
    </w:p>
    <w:p w14:paraId="30D68309" w14:textId="4885CA49" w:rsidR="00014B09" w:rsidRPr="003137B2" w:rsidRDefault="003331AA" w:rsidP="00354A59">
      <w:pPr>
        <w:pStyle w:val="14"/>
        <w:numPr>
          <w:ilvl w:val="0"/>
          <w:numId w:val="6"/>
        </w:numPr>
        <w:spacing w:line="240" w:lineRule="auto"/>
        <w:jc w:val="both"/>
        <w:rPr>
          <w:b/>
          <w:sz w:val="24"/>
          <w:szCs w:val="24"/>
        </w:rPr>
      </w:pPr>
      <w:r w:rsidRPr="003137B2">
        <w:rPr>
          <w:color w:val="000000" w:themeColor="text1"/>
          <w:sz w:val="24"/>
          <w:szCs w:val="24"/>
        </w:rPr>
        <w:t>Постановление от 01.09.2022</w:t>
      </w:r>
      <w:r w:rsidR="00767729" w:rsidRPr="003137B2">
        <w:rPr>
          <w:color w:val="000000" w:themeColor="text1"/>
          <w:sz w:val="24"/>
          <w:szCs w:val="24"/>
        </w:rPr>
        <w:t>года</w:t>
      </w:r>
      <w:r w:rsidRPr="003137B2">
        <w:rPr>
          <w:color w:val="000000" w:themeColor="text1"/>
          <w:sz w:val="24"/>
          <w:szCs w:val="24"/>
        </w:rPr>
        <w:t xml:space="preserve"> №101  «Об утверждении прогноза социально-экономического развития муниципального образования «</w:t>
      </w:r>
      <w:r w:rsidR="009D7985">
        <w:rPr>
          <w:bCs/>
          <w:sz w:val="24"/>
          <w:szCs w:val="24"/>
        </w:rPr>
        <w:t>Егорьевский</w:t>
      </w:r>
      <w:r w:rsidR="009D7985" w:rsidRPr="003137B2">
        <w:rPr>
          <w:bCs/>
          <w:sz w:val="24"/>
          <w:szCs w:val="24"/>
        </w:rPr>
        <w:t xml:space="preserve">  </w:t>
      </w:r>
      <w:r w:rsidRPr="003137B2">
        <w:rPr>
          <w:color w:val="000000" w:themeColor="text1"/>
          <w:sz w:val="24"/>
          <w:szCs w:val="24"/>
        </w:rPr>
        <w:t xml:space="preserve"> сельсовет» Касторенского района Курской области на 2023-2025 годы»;</w:t>
      </w:r>
    </w:p>
    <w:p w14:paraId="306DAE29" w14:textId="4BD91E48" w:rsidR="00014B09" w:rsidRDefault="00AE4654" w:rsidP="00354A59">
      <w:pPr>
        <w:pStyle w:val="14"/>
        <w:numPr>
          <w:ilvl w:val="0"/>
          <w:numId w:val="6"/>
        </w:numPr>
        <w:spacing w:line="240" w:lineRule="auto"/>
        <w:jc w:val="both"/>
        <w:rPr>
          <w:b/>
        </w:rPr>
      </w:pPr>
      <w:hyperlink r:id="rId26" w:history="1">
        <w:r w:rsidR="003331AA" w:rsidRPr="003137B2">
          <w:rPr>
            <w:rStyle w:val="70"/>
            <w:color w:val="000000" w:themeColor="text1"/>
            <w:sz w:val="24"/>
            <w:szCs w:val="24"/>
          </w:rPr>
          <w:t>Постановление от 12.11.2021 г. №120 Об утверждении муниципальной программы «Обеспечение доступным и комфортным жильем и коммунальными услугами граждан в МО «</w:t>
        </w:r>
        <w:r w:rsidR="00DA3FA6">
          <w:rPr>
            <w:rStyle w:val="70"/>
            <w:color w:val="000000" w:themeColor="text1"/>
            <w:sz w:val="24"/>
            <w:szCs w:val="24"/>
          </w:rPr>
          <w:t>Егорьевский</w:t>
        </w:r>
        <w:r w:rsidR="003331AA" w:rsidRPr="003137B2">
          <w:rPr>
            <w:rStyle w:val="70"/>
            <w:color w:val="000000" w:themeColor="text1"/>
            <w:sz w:val="24"/>
            <w:szCs w:val="24"/>
          </w:rPr>
          <w:t xml:space="preserve"> сельсовет» Касторенского района Курской области»</w:t>
        </w:r>
      </w:hyperlink>
    </w:p>
    <w:p w14:paraId="7ABF3614" w14:textId="77777777" w:rsidR="00014B09" w:rsidRDefault="00014B09" w:rsidP="004419F7">
      <w:pPr>
        <w:rPr>
          <w:b/>
        </w:rPr>
      </w:pPr>
    </w:p>
    <w:p w14:paraId="148A9FA5" w14:textId="366E3BB8" w:rsidR="00014B09" w:rsidRDefault="003331AA" w:rsidP="004419F7">
      <w:pPr>
        <w:jc w:val="both"/>
      </w:pPr>
      <w:r>
        <w:t xml:space="preserve">     С 20</w:t>
      </w:r>
      <w:r w:rsidR="00DA3FA6">
        <w:t>09</w:t>
      </w:r>
      <w:r>
        <w:t xml:space="preserve"> года  по настоящее время   в населенных пунктах   </w:t>
      </w:r>
      <w:r w:rsidR="00DA3FA6">
        <w:t xml:space="preserve">Егорьевского </w:t>
      </w:r>
      <w:r>
        <w:t xml:space="preserve"> сельсовета выполнен достаточно большой объём   работ по газификации сельсовета.</w:t>
      </w:r>
    </w:p>
    <w:p w14:paraId="251B3284" w14:textId="535DAA82" w:rsidR="00014B09" w:rsidRDefault="003331AA" w:rsidP="004419F7">
      <w:pPr>
        <w:jc w:val="both"/>
      </w:pPr>
      <w:r>
        <w:t xml:space="preserve">     Вместе с тем остаются  индивидуальные жилые дома, которые по различным причинам </w:t>
      </w:r>
      <w:proofErr w:type="gramStart"/>
      <w:r>
        <w:t>оказались</w:t>
      </w:r>
      <w:proofErr w:type="gramEnd"/>
      <w:r>
        <w:t xml:space="preserve">  не подключены   к сетевому  газопроводу. С учётом расширения  финансовых льгот для сельского населения  следует увеличивать обеспеченность  сетевым газом, в том числе и населения, которое пользуется   баллонным сжиженным газом. Следует заметить, что баллонный сжиженный газ значительно дороже  трубопроводного и не позволяет его использовать для  отопления домов.</w:t>
      </w:r>
    </w:p>
    <w:p w14:paraId="4B631485" w14:textId="3316FD3F" w:rsidR="00A14E0F" w:rsidRDefault="00A14E0F" w:rsidP="004419F7">
      <w:pPr>
        <w:jc w:val="both"/>
      </w:pPr>
    </w:p>
    <w:p w14:paraId="2688793E" w14:textId="6797C324" w:rsidR="00A14E0F" w:rsidRDefault="00A14E0F" w:rsidP="004419F7">
      <w:pPr>
        <w:jc w:val="both"/>
      </w:pPr>
      <w:r>
        <w:t>Для определения долгосрочных ценовых последствий и приведения капитальных вложений в реализацию проектов схемы газоснабжения  к ценам соответствующих лет были использованы следующие макроэкономические параметры, установленные Минэкономразвития России:</w:t>
      </w:r>
    </w:p>
    <w:p w14:paraId="5CA0141E" w14:textId="77777777" w:rsidR="00A14E0F" w:rsidRDefault="00A14E0F" w:rsidP="00354A59">
      <w:pPr>
        <w:numPr>
          <w:ilvl w:val="0"/>
          <w:numId w:val="12"/>
        </w:numPr>
        <w:jc w:val="both"/>
      </w:pPr>
      <w:r>
        <w:t xml:space="preserve">временно определенные показатели долгосрочного прогноза социально-экономического развития Российской Федерации до 2030 года в соответствии с таблицей прогнозных индексов цен производителей, индексов-дефляторов по видам экономической </w:t>
      </w:r>
      <w:r>
        <w:lastRenderedPageBreak/>
        <w:t>деятельности, установленных письмом заместителя Министра экономического развития Российской Федерации от 05.10.2017 № 21790- АКДОЗ;</w:t>
      </w:r>
    </w:p>
    <w:p w14:paraId="04309F84" w14:textId="21E1F4D2" w:rsidR="00A14E0F" w:rsidRDefault="00A14E0F" w:rsidP="00354A59">
      <w:pPr>
        <w:numPr>
          <w:ilvl w:val="0"/>
          <w:numId w:val="12"/>
        </w:numPr>
        <w:jc w:val="both"/>
      </w:pPr>
      <w:r>
        <w:t>Государственные укрупненные нормативы цены строительства (далее – НЦС), приведенные в  сборнике № 1</w:t>
      </w:r>
      <w:r w:rsidR="0077425B">
        <w:t>5</w:t>
      </w:r>
      <w:r>
        <w:t xml:space="preserve"> (НЦС 81-02-1</w:t>
      </w:r>
      <w:r w:rsidR="0077425B">
        <w:t>5</w:t>
      </w:r>
      <w:r>
        <w:t xml:space="preserve">-2024)  раздел 6  для наружных сетей </w:t>
      </w:r>
      <w:r w:rsidR="0077425B">
        <w:t>газоснабжения</w:t>
      </w:r>
      <w:r>
        <w:t xml:space="preserve"> по состоянию на 1 квартал 202</w:t>
      </w:r>
      <w:r w:rsidR="0077425B">
        <w:t>4</w:t>
      </w:r>
      <w:r w:rsidR="00C47A80">
        <w:t xml:space="preserve"> </w:t>
      </w:r>
      <w:r>
        <w:t xml:space="preserve">года предназначены для планирования инвестиций (капитальных вложений), оценки эффективности использования средств, направляемых на капитальные вложения и подготовки технико-экономических показателей в задании на проектирование </w:t>
      </w:r>
      <w:r w:rsidR="00475FFF">
        <w:t xml:space="preserve">газовых </w:t>
      </w:r>
      <w:r>
        <w:t>сетей, строительство которых финансируется с привлечением средств федерального бюджета.</w:t>
      </w:r>
    </w:p>
    <w:p w14:paraId="58642B8C" w14:textId="77777777" w:rsidR="00A14E0F" w:rsidRDefault="00A14E0F" w:rsidP="004419F7"/>
    <w:p w14:paraId="15E7743A" w14:textId="58692081" w:rsidR="00A14E0F" w:rsidRDefault="00A14E0F" w:rsidP="004419F7">
      <w:pPr>
        <w:jc w:val="both"/>
      </w:pPr>
      <w:r>
        <w:t xml:space="preserve">Показатели НЦС рассчитаны в уровне цен по состоянию на 01.01.2024 для базового района (Московская область). Коэффициент  перехода  от цен базового района (Московская область) к уровню цен Курской области, определён на основе приказа Министерства регионального развития РФ от </w:t>
      </w:r>
      <w:r w:rsidR="0077425B">
        <w:t>13.02.2024</w:t>
      </w:r>
      <w:r>
        <w:t xml:space="preserve"> №</w:t>
      </w:r>
      <w:r w:rsidR="0077425B">
        <w:t>114</w:t>
      </w:r>
      <w:r>
        <w:t xml:space="preserve"> и составляет 0,8</w:t>
      </w:r>
      <w:r w:rsidR="0077425B">
        <w:t>9</w:t>
      </w:r>
      <w:r>
        <w:t>.</w:t>
      </w:r>
    </w:p>
    <w:p w14:paraId="6B628ACB" w14:textId="77777777" w:rsidR="00A14E0F" w:rsidRDefault="00A14E0F" w:rsidP="004419F7"/>
    <w:p w14:paraId="3E7370A7" w14:textId="33C18D12" w:rsidR="00A14E0F" w:rsidRDefault="00A14E0F" w:rsidP="004419F7">
      <w:pPr>
        <w:jc w:val="both"/>
      </w:pPr>
      <w:r>
        <w:t xml:space="preserve">    Укрупненные нормативы представляют собой объем денежных средств необходимый и достаточный для строительства 1 километра наружных сетей </w:t>
      </w:r>
      <w:r w:rsidR="0077425B">
        <w:t>газоснабжения</w:t>
      </w:r>
      <w:r>
        <w:t xml:space="preserve"> для варианта прокладки трубопроводов </w:t>
      </w:r>
      <w:r w:rsidR="0077425B">
        <w:t xml:space="preserve">как </w:t>
      </w:r>
      <w:proofErr w:type="gramStart"/>
      <w:r w:rsidR="0077425B">
        <w:t>наземным</w:t>
      </w:r>
      <w:proofErr w:type="gramEnd"/>
      <w:r w:rsidR="0077425B">
        <w:t xml:space="preserve"> так и подземным способом.</w:t>
      </w:r>
      <w:r>
        <w:t xml:space="preserve">  </w:t>
      </w:r>
    </w:p>
    <w:p w14:paraId="6DB58783" w14:textId="19E8DE32" w:rsidR="00A14E0F" w:rsidRDefault="00A14E0F" w:rsidP="004419F7">
      <w:pPr>
        <w:jc w:val="both"/>
      </w:pPr>
      <w:r>
        <w:t xml:space="preserve">        В соответствии с разделом  </w:t>
      </w:r>
      <w:r w:rsidR="0077425B">
        <w:t>2</w:t>
      </w:r>
      <w:r>
        <w:t xml:space="preserve"> сборника (НЦС 81-02-1</w:t>
      </w:r>
      <w:r w:rsidR="0077425B">
        <w:t>5</w:t>
      </w:r>
      <w:r>
        <w:t xml:space="preserve">-2024, </w:t>
      </w:r>
      <w:r>
        <w:rPr>
          <w:rFonts w:eastAsia="Calibri"/>
          <w:sz w:val="22"/>
          <w:szCs w:val="22"/>
        </w:rPr>
        <w:t>таблице 1</w:t>
      </w:r>
      <w:r w:rsidR="0077425B">
        <w:rPr>
          <w:rFonts w:eastAsia="Calibri"/>
          <w:sz w:val="22"/>
          <w:szCs w:val="22"/>
        </w:rPr>
        <w:t>5</w:t>
      </w:r>
      <w:r>
        <w:rPr>
          <w:rFonts w:eastAsia="Calibri"/>
          <w:sz w:val="22"/>
          <w:szCs w:val="22"/>
        </w:rPr>
        <w:t>-0</w:t>
      </w:r>
      <w:r w:rsidR="000103B3">
        <w:rPr>
          <w:rFonts w:eastAsia="Calibri"/>
          <w:sz w:val="22"/>
          <w:szCs w:val="22"/>
        </w:rPr>
        <w:t>2</w:t>
      </w:r>
      <w:r>
        <w:rPr>
          <w:rFonts w:eastAsia="Calibri"/>
          <w:sz w:val="22"/>
          <w:szCs w:val="22"/>
        </w:rPr>
        <w:t>-00</w:t>
      </w:r>
      <w:r w:rsidR="000103B3">
        <w:rPr>
          <w:rFonts w:eastAsia="Calibri"/>
          <w:sz w:val="22"/>
          <w:szCs w:val="22"/>
        </w:rPr>
        <w:t>1-04)</w:t>
      </w:r>
      <w:r>
        <w:t xml:space="preserve"> для сетей </w:t>
      </w:r>
      <w:r w:rsidR="006E71D9">
        <w:t>газоснабжения</w:t>
      </w:r>
      <w:r>
        <w:t xml:space="preserve"> «Наружные инженерные </w:t>
      </w:r>
      <w:r w:rsidR="0077425B">
        <w:t>газоснабжения</w:t>
      </w:r>
      <w:r>
        <w:t xml:space="preserve"> из </w:t>
      </w:r>
      <w:r w:rsidR="000103B3">
        <w:t>полиэтиленовых</w:t>
      </w:r>
      <w:r>
        <w:t xml:space="preserve"> труб, </w:t>
      </w:r>
      <w:r w:rsidR="004B1F97">
        <w:t>подземная</w:t>
      </w:r>
      <w:r w:rsidR="0077425B">
        <w:t xml:space="preserve"> прокладка</w:t>
      </w:r>
      <w:r>
        <w:t xml:space="preserve">  в таблицах 6.4 и 6.5. представлено целевое структурирование финансовых потребностей на реализацию программ по развитию системы </w:t>
      </w:r>
      <w:r w:rsidR="006E71D9">
        <w:t>газоснабжения</w:t>
      </w:r>
      <w:r>
        <w:t xml:space="preserve"> сельсовета на 2024-2028 годы.</w:t>
      </w:r>
    </w:p>
    <w:p w14:paraId="13FE25F1" w14:textId="1802500A" w:rsidR="00A14E0F" w:rsidRDefault="00A14E0F" w:rsidP="004419F7">
      <w:pPr>
        <w:jc w:val="both"/>
      </w:pPr>
    </w:p>
    <w:p w14:paraId="1F6DC6ED" w14:textId="43B2AE96" w:rsidR="00014B09" w:rsidRDefault="003331AA" w:rsidP="004419F7">
      <w:pPr>
        <w:jc w:val="both"/>
      </w:pPr>
      <w:r>
        <w:t xml:space="preserve"> С учётом данных обстоятель</w:t>
      </w:r>
      <w:proofErr w:type="gramStart"/>
      <w:r>
        <w:t>ств в пр</w:t>
      </w:r>
      <w:proofErr w:type="gramEnd"/>
      <w:r>
        <w:t xml:space="preserve">ограмме комплексного развития и в таблице </w:t>
      </w:r>
      <w:r w:rsidR="008626EC">
        <w:t>9</w:t>
      </w:r>
      <w:r w:rsidR="00475888">
        <w:t>.1.</w:t>
      </w:r>
      <w:r>
        <w:t xml:space="preserve">  предусматривается  проведение данных работ. </w:t>
      </w:r>
    </w:p>
    <w:p w14:paraId="517524D3" w14:textId="77777777" w:rsidR="00014B09" w:rsidRDefault="00014B09" w:rsidP="004419F7">
      <w:pPr>
        <w:rPr>
          <w:b/>
        </w:rPr>
      </w:pPr>
    </w:p>
    <w:tbl>
      <w:tblPr>
        <w:tblW w:w="9903" w:type="dxa"/>
        <w:jc w:val="center"/>
        <w:tblLook w:val="04A0" w:firstRow="1" w:lastRow="0" w:firstColumn="1" w:lastColumn="0" w:noHBand="0" w:noVBand="1"/>
      </w:tblPr>
      <w:tblGrid>
        <w:gridCol w:w="367"/>
        <w:gridCol w:w="1650"/>
        <w:gridCol w:w="1696"/>
        <w:gridCol w:w="1650"/>
        <w:gridCol w:w="1125"/>
        <w:gridCol w:w="987"/>
        <w:gridCol w:w="1317"/>
        <w:gridCol w:w="1345"/>
      </w:tblGrid>
      <w:tr w:rsidR="00014B09" w14:paraId="60797162" w14:textId="77777777">
        <w:trPr>
          <w:trHeight w:val="300"/>
          <w:jc w:val="center"/>
        </w:trPr>
        <w:tc>
          <w:tcPr>
            <w:tcW w:w="9903"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tcPr>
          <w:p w14:paraId="16128B5F" w14:textId="4839777D" w:rsidR="00014B09" w:rsidRDefault="003331AA" w:rsidP="004419F7">
            <w:pPr>
              <w:jc w:val="center"/>
              <w:rPr>
                <w:b/>
                <w:bCs/>
                <w:color w:val="000000"/>
                <w:sz w:val="20"/>
              </w:rPr>
            </w:pPr>
            <w:r>
              <w:rPr>
                <w:b/>
                <w:bCs/>
                <w:color w:val="000000"/>
                <w:sz w:val="20"/>
              </w:rPr>
              <w:t xml:space="preserve">Таблица </w:t>
            </w:r>
            <w:r w:rsidR="008626EC">
              <w:rPr>
                <w:b/>
                <w:bCs/>
                <w:color w:val="000000"/>
                <w:sz w:val="20"/>
              </w:rPr>
              <w:t>9</w:t>
            </w:r>
            <w:r w:rsidR="00475888">
              <w:rPr>
                <w:b/>
                <w:bCs/>
                <w:color w:val="000000"/>
                <w:sz w:val="20"/>
              </w:rPr>
              <w:t>.1.</w:t>
            </w:r>
            <w:r>
              <w:rPr>
                <w:b/>
                <w:bCs/>
                <w:color w:val="000000"/>
                <w:sz w:val="20"/>
              </w:rPr>
              <w:t xml:space="preserve"> Сведения о перспективных проектах по газоснабжению  территории  муниципального образования</w:t>
            </w:r>
          </w:p>
        </w:tc>
      </w:tr>
      <w:tr w:rsidR="00767729" w14:paraId="36684D6D" w14:textId="77777777">
        <w:trPr>
          <w:trHeight w:val="900"/>
          <w:jc w:val="center"/>
        </w:trPr>
        <w:tc>
          <w:tcPr>
            <w:tcW w:w="831" w:type="dxa"/>
            <w:tcBorders>
              <w:top w:val="nil"/>
              <w:left w:val="single" w:sz="4" w:space="0" w:color="auto"/>
              <w:bottom w:val="single" w:sz="4" w:space="0" w:color="auto"/>
              <w:right w:val="single" w:sz="4" w:space="0" w:color="auto"/>
            </w:tcBorders>
            <w:shd w:val="clear" w:color="auto" w:fill="auto"/>
            <w:vAlign w:val="center"/>
          </w:tcPr>
          <w:p w14:paraId="2DFFAD72" w14:textId="77777777" w:rsidR="00014B09" w:rsidRDefault="003331AA" w:rsidP="004419F7">
            <w:pPr>
              <w:rPr>
                <w:color w:val="000000"/>
                <w:sz w:val="16"/>
                <w:szCs w:val="16"/>
              </w:rPr>
            </w:pPr>
            <w:r>
              <w:rPr>
                <w:color w:val="000000"/>
                <w:sz w:val="16"/>
                <w:szCs w:val="16"/>
              </w:rPr>
              <w:t>№</w:t>
            </w:r>
          </w:p>
        </w:tc>
        <w:tc>
          <w:tcPr>
            <w:tcW w:w="1643" w:type="dxa"/>
            <w:tcBorders>
              <w:top w:val="nil"/>
              <w:left w:val="nil"/>
              <w:bottom w:val="single" w:sz="4" w:space="0" w:color="auto"/>
              <w:right w:val="single" w:sz="4" w:space="0" w:color="auto"/>
            </w:tcBorders>
            <w:shd w:val="clear" w:color="auto" w:fill="auto"/>
            <w:vAlign w:val="center"/>
          </w:tcPr>
          <w:p w14:paraId="44ADB705" w14:textId="77777777" w:rsidR="00014B09" w:rsidRDefault="003331AA" w:rsidP="004419F7">
            <w:pPr>
              <w:rPr>
                <w:color w:val="000000"/>
                <w:sz w:val="16"/>
                <w:szCs w:val="16"/>
              </w:rPr>
            </w:pPr>
            <w:r>
              <w:rPr>
                <w:color w:val="000000"/>
                <w:sz w:val="16"/>
                <w:szCs w:val="16"/>
              </w:rPr>
              <w:t>Описание проекта</w:t>
            </w:r>
          </w:p>
        </w:tc>
        <w:tc>
          <w:tcPr>
            <w:tcW w:w="1256" w:type="dxa"/>
            <w:tcBorders>
              <w:top w:val="nil"/>
              <w:left w:val="nil"/>
              <w:bottom w:val="single" w:sz="4" w:space="0" w:color="auto"/>
              <w:right w:val="single" w:sz="4" w:space="0" w:color="auto"/>
            </w:tcBorders>
            <w:shd w:val="clear" w:color="auto" w:fill="auto"/>
            <w:vAlign w:val="center"/>
          </w:tcPr>
          <w:p w14:paraId="57531507" w14:textId="77777777" w:rsidR="00014B09" w:rsidRDefault="003331AA" w:rsidP="004419F7">
            <w:pPr>
              <w:rPr>
                <w:color w:val="000000"/>
                <w:sz w:val="16"/>
                <w:szCs w:val="16"/>
              </w:rPr>
            </w:pPr>
            <w:r>
              <w:rPr>
                <w:color w:val="000000"/>
                <w:sz w:val="16"/>
                <w:szCs w:val="16"/>
              </w:rPr>
              <w:t>Цель проекта</w:t>
            </w:r>
          </w:p>
        </w:tc>
        <w:tc>
          <w:tcPr>
            <w:tcW w:w="1374" w:type="dxa"/>
            <w:tcBorders>
              <w:top w:val="nil"/>
              <w:left w:val="nil"/>
              <w:bottom w:val="single" w:sz="4" w:space="0" w:color="auto"/>
              <w:right w:val="single" w:sz="4" w:space="0" w:color="auto"/>
            </w:tcBorders>
            <w:shd w:val="clear" w:color="auto" w:fill="auto"/>
            <w:vAlign w:val="center"/>
          </w:tcPr>
          <w:p w14:paraId="295AA20F" w14:textId="77777777" w:rsidR="00014B09" w:rsidRDefault="003331AA" w:rsidP="004419F7">
            <w:pPr>
              <w:rPr>
                <w:color w:val="000000"/>
                <w:sz w:val="16"/>
                <w:szCs w:val="16"/>
              </w:rPr>
            </w:pPr>
            <w:r>
              <w:rPr>
                <w:color w:val="000000"/>
                <w:sz w:val="16"/>
                <w:szCs w:val="16"/>
              </w:rPr>
              <w:t>Технические параметры проекта</w:t>
            </w:r>
          </w:p>
        </w:tc>
        <w:tc>
          <w:tcPr>
            <w:tcW w:w="1152" w:type="dxa"/>
            <w:tcBorders>
              <w:top w:val="nil"/>
              <w:left w:val="nil"/>
              <w:bottom w:val="single" w:sz="4" w:space="0" w:color="auto"/>
              <w:right w:val="single" w:sz="4" w:space="0" w:color="auto"/>
            </w:tcBorders>
            <w:shd w:val="clear" w:color="auto" w:fill="auto"/>
            <w:vAlign w:val="center"/>
          </w:tcPr>
          <w:p w14:paraId="1507DE3D" w14:textId="117E87B6" w:rsidR="00014B09" w:rsidRDefault="003331AA" w:rsidP="004419F7">
            <w:pPr>
              <w:rPr>
                <w:color w:val="000000"/>
                <w:sz w:val="16"/>
                <w:szCs w:val="16"/>
              </w:rPr>
            </w:pPr>
            <w:r>
              <w:rPr>
                <w:color w:val="000000"/>
                <w:sz w:val="16"/>
                <w:szCs w:val="16"/>
              </w:rPr>
              <w:t>Затраты на реализацию проекта (</w:t>
            </w:r>
            <w:r w:rsidR="00767729">
              <w:rPr>
                <w:color w:val="000000"/>
                <w:sz w:val="16"/>
                <w:szCs w:val="16"/>
              </w:rPr>
              <w:t>тыс</w:t>
            </w:r>
            <w:r>
              <w:rPr>
                <w:color w:val="000000"/>
                <w:sz w:val="16"/>
                <w:szCs w:val="16"/>
              </w:rPr>
              <w:t>. руб.)</w:t>
            </w:r>
          </w:p>
        </w:tc>
        <w:tc>
          <w:tcPr>
            <w:tcW w:w="995" w:type="dxa"/>
            <w:tcBorders>
              <w:top w:val="nil"/>
              <w:left w:val="nil"/>
              <w:bottom w:val="single" w:sz="4" w:space="0" w:color="auto"/>
              <w:right w:val="single" w:sz="4" w:space="0" w:color="auto"/>
            </w:tcBorders>
            <w:shd w:val="clear" w:color="auto" w:fill="auto"/>
            <w:vAlign w:val="center"/>
          </w:tcPr>
          <w:p w14:paraId="69E573E5" w14:textId="77777777" w:rsidR="00014B09" w:rsidRDefault="003331AA" w:rsidP="004419F7">
            <w:pPr>
              <w:rPr>
                <w:color w:val="000000"/>
                <w:sz w:val="16"/>
                <w:szCs w:val="16"/>
              </w:rPr>
            </w:pPr>
            <w:r>
              <w:rPr>
                <w:color w:val="000000"/>
                <w:sz w:val="16"/>
                <w:szCs w:val="16"/>
              </w:rPr>
              <w:t>Срок реализации проекта</w:t>
            </w:r>
          </w:p>
        </w:tc>
        <w:tc>
          <w:tcPr>
            <w:tcW w:w="1352" w:type="dxa"/>
            <w:tcBorders>
              <w:top w:val="nil"/>
              <w:left w:val="nil"/>
              <w:bottom w:val="single" w:sz="4" w:space="0" w:color="auto"/>
              <w:right w:val="single" w:sz="4" w:space="0" w:color="auto"/>
            </w:tcBorders>
            <w:shd w:val="clear" w:color="auto" w:fill="auto"/>
            <w:vAlign w:val="center"/>
          </w:tcPr>
          <w:p w14:paraId="229BF8B3" w14:textId="1D6F4C65" w:rsidR="00014B09" w:rsidRDefault="003331AA" w:rsidP="004419F7">
            <w:pPr>
              <w:rPr>
                <w:color w:val="000000"/>
                <w:sz w:val="16"/>
                <w:szCs w:val="16"/>
              </w:rPr>
            </w:pPr>
            <w:r>
              <w:rPr>
                <w:color w:val="000000"/>
                <w:sz w:val="16"/>
                <w:szCs w:val="16"/>
              </w:rPr>
              <w:t xml:space="preserve">Ожидаемый эффект от </w:t>
            </w:r>
            <w:r w:rsidR="00767729">
              <w:rPr>
                <w:color w:val="000000"/>
                <w:sz w:val="16"/>
                <w:szCs w:val="16"/>
              </w:rPr>
              <w:t>реализации</w:t>
            </w:r>
            <w:r>
              <w:rPr>
                <w:color w:val="000000"/>
                <w:sz w:val="16"/>
                <w:szCs w:val="16"/>
              </w:rPr>
              <w:t xml:space="preserve"> проекта</w:t>
            </w:r>
          </w:p>
        </w:tc>
        <w:tc>
          <w:tcPr>
            <w:tcW w:w="1300" w:type="dxa"/>
            <w:tcBorders>
              <w:top w:val="nil"/>
              <w:left w:val="nil"/>
              <w:bottom w:val="single" w:sz="4" w:space="0" w:color="auto"/>
              <w:right w:val="single" w:sz="4" w:space="0" w:color="auto"/>
            </w:tcBorders>
            <w:shd w:val="clear" w:color="auto" w:fill="auto"/>
            <w:vAlign w:val="center"/>
          </w:tcPr>
          <w:p w14:paraId="54A0C311" w14:textId="151BDF39" w:rsidR="00014B09" w:rsidRDefault="003331AA" w:rsidP="004419F7">
            <w:pPr>
              <w:rPr>
                <w:color w:val="000000"/>
                <w:sz w:val="16"/>
                <w:szCs w:val="16"/>
              </w:rPr>
            </w:pPr>
            <w:r>
              <w:rPr>
                <w:color w:val="000000"/>
                <w:sz w:val="16"/>
                <w:szCs w:val="16"/>
              </w:rPr>
              <w:t>Предполагаем. источник финансир</w:t>
            </w:r>
            <w:r w:rsidR="009248A9">
              <w:rPr>
                <w:color w:val="000000"/>
                <w:sz w:val="16"/>
                <w:szCs w:val="16"/>
              </w:rPr>
              <w:t>ования</w:t>
            </w:r>
          </w:p>
        </w:tc>
      </w:tr>
      <w:tr w:rsidR="00767729" w14:paraId="5ED8AEA6" w14:textId="77777777">
        <w:trPr>
          <w:trHeight w:val="300"/>
          <w:jc w:val="center"/>
        </w:trPr>
        <w:tc>
          <w:tcPr>
            <w:tcW w:w="831" w:type="dxa"/>
            <w:tcBorders>
              <w:top w:val="nil"/>
              <w:left w:val="single" w:sz="4" w:space="0" w:color="auto"/>
              <w:bottom w:val="single" w:sz="4" w:space="0" w:color="auto"/>
              <w:right w:val="single" w:sz="4" w:space="0" w:color="auto"/>
            </w:tcBorders>
            <w:shd w:val="clear" w:color="auto" w:fill="auto"/>
            <w:vAlign w:val="center"/>
          </w:tcPr>
          <w:p w14:paraId="5A6F17CD" w14:textId="77777777" w:rsidR="00014B09" w:rsidRDefault="003331AA" w:rsidP="004419F7">
            <w:pPr>
              <w:jc w:val="center"/>
              <w:rPr>
                <w:b/>
                <w:bCs/>
                <w:color w:val="000000"/>
                <w:sz w:val="16"/>
                <w:szCs w:val="16"/>
              </w:rPr>
            </w:pPr>
            <w:r>
              <w:rPr>
                <w:b/>
                <w:bCs/>
                <w:color w:val="000000"/>
                <w:sz w:val="16"/>
                <w:szCs w:val="16"/>
              </w:rPr>
              <w:t>1</w:t>
            </w:r>
          </w:p>
        </w:tc>
        <w:tc>
          <w:tcPr>
            <w:tcW w:w="1643" w:type="dxa"/>
            <w:tcBorders>
              <w:top w:val="nil"/>
              <w:left w:val="nil"/>
              <w:bottom w:val="single" w:sz="4" w:space="0" w:color="auto"/>
              <w:right w:val="single" w:sz="4" w:space="0" w:color="auto"/>
            </w:tcBorders>
            <w:shd w:val="clear" w:color="auto" w:fill="auto"/>
            <w:vAlign w:val="center"/>
          </w:tcPr>
          <w:p w14:paraId="72F0FF11" w14:textId="77777777" w:rsidR="00014B09" w:rsidRDefault="003331AA" w:rsidP="004419F7">
            <w:pPr>
              <w:jc w:val="center"/>
              <w:rPr>
                <w:b/>
                <w:bCs/>
                <w:color w:val="000000"/>
                <w:sz w:val="16"/>
                <w:szCs w:val="16"/>
              </w:rPr>
            </w:pPr>
            <w:r>
              <w:rPr>
                <w:b/>
                <w:bCs/>
                <w:color w:val="000000"/>
                <w:sz w:val="16"/>
                <w:szCs w:val="16"/>
              </w:rPr>
              <w:t>2</w:t>
            </w:r>
          </w:p>
        </w:tc>
        <w:tc>
          <w:tcPr>
            <w:tcW w:w="1256" w:type="dxa"/>
            <w:tcBorders>
              <w:top w:val="nil"/>
              <w:left w:val="nil"/>
              <w:bottom w:val="single" w:sz="4" w:space="0" w:color="auto"/>
              <w:right w:val="single" w:sz="4" w:space="0" w:color="auto"/>
            </w:tcBorders>
            <w:shd w:val="clear" w:color="auto" w:fill="auto"/>
            <w:vAlign w:val="center"/>
          </w:tcPr>
          <w:p w14:paraId="22762916" w14:textId="77777777" w:rsidR="00014B09" w:rsidRDefault="003331AA" w:rsidP="004419F7">
            <w:pPr>
              <w:jc w:val="center"/>
              <w:rPr>
                <w:b/>
                <w:bCs/>
                <w:color w:val="000000"/>
                <w:sz w:val="16"/>
                <w:szCs w:val="16"/>
              </w:rPr>
            </w:pPr>
            <w:r>
              <w:rPr>
                <w:b/>
                <w:bCs/>
                <w:color w:val="000000"/>
                <w:sz w:val="16"/>
                <w:szCs w:val="16"/>
              </w:rPr>
              <w:t>3</w:t>
            </w:r>
          </w:p>
        </w:tc>
        <w:tc>
          <w:tcPr>
            <w:tcW w:w="1374" w:type="dxa"/>
            <w:tcBorders>
              <w:top w:val="nil"/>
              <w:left w:val="nil"/>
              <w:bottom w:val="single" w:sz="4" w:space="0" w:color="auto"/>
              <w:right w:val="single" w:sz="4" w:space="0" w:color="auto"/>
            </w:tcBorders>
            <w:shd w:val="clear" w:color="auto" w:fill="auto"/>
            <w:vAlign w:val="center"/>
          </w:tcPr>
          <w:p w14:paraId="2A12F8DA" w14:textId="77777777" w:rsidR="00014B09" w:rsidRDefault="003331AA" w:rsidP="004419F7">
            <w:pPr>
              <w:jc w:val="center"/>
              <w:rPr>
                <w:b/>
                <w:bCs/>
                <w:color w:val="000000"/>
                <w:sz w:val="16"/>
                <w:szCs w:val="16"/>
              </w:rPr>
            </w:pPr>
            <w:r>
              <w:rPr>
                <w:b/>
                <w:bCs/>
                <w:color w:val="000000"/>
                <w:sz w:val="16"/>
                <w:szCs w:val="16"/>
              </w:rPr>
              <w:t>4</w:t>
            </w:r>
          </w:p>
        </w:tc>
        <w:tc>
          <w:tcPr>
            <w:tcW w:w="1152" w:type="dxa"/>
            <w:tcBorders>
              <w:top w:val="nil"/>
              <w:left w:val="nil"/>
              <w:bottom w:val="single" w:sz="4" w:space="0" w:color="auto"/>
              <w:right w:val="single" w:sz="4" w:space="0" w:color="auto"/>
            </w:tcBorders>
            <w:shd w:val="clear" w:color="auto" w:fill="auto"/>
            <w:vAlign w:val="center"/>
          </w:tcPr>
          <w:p w14:paraId="34E17E17" w14:textId="77777777" w:rsidR="00014B09" w:rsidRDefault="003331AA" w:rsidP="004419F7">
            <w:pPr>
              <w:jc w:val="center"/>
              <w:rPr>
                <w:b/>
                <w:bCs/>
                <w:color w:val="000000"/>
                <w:sz w:val="16"/>
                <w:szCs w:val="16"/>
              </w:rPr>
            </w:pPr>
            <w:r>
              <w:rPr>
                <w:b/>
                <w:bCs/>
                <w:color w:val="000000"/>
                <w:sz w:val="16"/>
                <w:szCs w:val="16"/>
              </w:rPr>
              <w:t>5</w:t>
            </w:r>
          </w:p>
        </w:tc>
        <w:tc>
          <w:tcPr>
            <w:tcW w:w="995" w:type="dxa"/>
            <w:tcBorders>
              <w:top w:val="nil"/>
              <w:left w:val="nil"/>
              <w:bottom w:val="single" w:sz="4" w:space="0" w:color="auto"/>
              <w:right w:val="single" w:sz="4" w:space="0" w:color="auto"/>
            </w:tcBorders>
            <w:shd w:val="clear" w:color="auto" w:fill="auto"/>
            <w:vAlign w:val="center"/>
          </w:tcPr>
          <w:p w14:paraId="49AF095A" w14:textId="77777777" w:rsidR="00014B09" w:rsidRDefault="003331AA" w:rsidP="004419F7">
            <w:pPr>
              <w:jc w:val="center"/>
              <w:rPr>
                <w:b/>
                <w:bCs/>
                <w:color w:val="000000"/>
                <w:sz w:val="16"/>
                <w:szCs w:val="16"/>
              </w:rPr>
            </w:pPr>
            <w:r>
              <w:rPr>
                <w:b/>
                <w:bCs/>
                <w:color w:val="000000"/>
                <w:sz w:val="16"/>
                <w:szCs w:val="16"/>
              </w:rPr>
              <w:t>6</w:t>
            </w:r>
          </w:p>
        </w:tc>
        <w:tc>
          <w:tcPr>
            <w:tcW w:w="1352" w:type="dxa"/>
            <w:tcBorders>
              <w:top w:val="nil"/>
              <w:left w:val="nil"/>
              <w:bottom w:val="single" w:sz="4" w:space="0" w:color="auto"/>
              <w:right w:val="single" w:sz="4" w:space="0" w:color="auto"/>
            </w:tcBorders>
            <w:shd w:val="clear" w:color="auto" w:fill="auto"/>
            <w:vAlign w:val="center"/>
          </w:tcPr>
          <w:p w14:paraId="5B06A918" w14:textId="77777777" w:rsidR="00014B09" w:rsidRDefault="003331AA" w:rsidP="004419F7">
            <w:pPr>
              <w:jc w:val="center"/>
              <w:rPr>
                <w:b/>
                <w:bCs/>
                <w:color w:val="000000"/>
                <w:sz w:val="16"/>
                <w:szCs w:val="16"/>
              </w:rPr>
            </w:pPr>
            <w:r>
              <w:rPr>
                <w:b/>
                <w:bCs/>
                <w:color w:val="000000"/>
                <w:sz w:val="16"/>
                <w:szCs w:val="16"/>
              </w:rPr>
              <w:t>7</w:t>
            </w:r>
          </w:p>
        </w:tc>
        <w:tc>
          <w:tcPr>
            <w:tcW w:w="1300" w:type="dxa"/>
            <w:tcBorders>
              <w:top w:val="nil"/>
              <w:left w:val="nil"/>
              <w:bottom w:val="single" w:sz="4" w:space="0" w:color="auto"/>
              <w:right w:val="single" w:sz="4" w:space="0" w:color="auto"/>
            </w:tcBorders>
            <w:shd w:val="clear" w:color="auto" w:fill="auto"/>
            <w:vAlign w:val="center"/>
          </w:tcPr>
          <w:p w14:paraId="2991F109" w14:textId="77777777" w:rsidR="00014B09" w:rsidRDefault="003331AA" w:rsidP="004419F7">
            <w:pPr>
              <w:jc w:val="center"/>
              <w:rPr>
                <w:b/>
                <w:bCs/>
                <w:color w:val="000000"/>
                <w:sz w:val="16"/>
                <w:szCs w:val="16"/>
              </w:rPr>
            </w:pPr>
            <w:r>
              <w:rPr>
                <w:b/>
                <w:bCs/>
                <w:color w:val="000000"/>
                <w:sz w:val="16"/>
                <w:szCs w:val="16"/>
              </w:rPr>
              <w:t>8</w:t>
            </w:r>
          </w:p>
        </w:tc>
      </w:tr>
      <w:tr w:rsidR="00767729" w14:paraId="2277F7C8" w14:textId="77777777">
        <w:trPr>
          <w:trHeight w:val="1698"/>
          <w:jc w:val="center"/>
        </w:trPr>
        <w:tc>
          <w:tcPr>
            <w:tcW w:w="831" w:type="dxa"/>
            <w:tcBorders>
              <w:top w:val="nil"/>
              <w:left w:val="single" w:sz="4" w:space="0" w:color="auto"/>
              <w:bottom w:val="single" w:sz="4" w:space="0" w:color="auto"/>
              <w:right w:val="single" w:sz="4" w:space="0" w:color="auto"/>
            </w:tcBorders>
            <w:shd w:val="clear" w:color="auto" w:fill="auto"/>
            <w:vAlign w:val="center"/>
          </w:tcPr>
          <w:p w14:paraId="39B101FA" w14:textId="77777777" w:rsidR="00014B09" w:rsidRPr="00054BD7" w:rsidRDefault="003331AA" w:rsidP="004419F7">
            <w:pPr>
              <w:jc w:val="center"/>
              <w:rPr>
                <w:color w:val="000000"/>
                <w:sz w:val="20"/>
              </w:rPr>
            </w:pPr>
            <w:r w:rsidRPr="00054BD7">
              <w:rPr>
                <w:color w:val="000000"/>
                <w:sz w:val="20"/>
              </w:rPr>
              <w:t>1</w:t>
            </w:r>
          </w:p>
        </w:tc>
        <w:tc>
          <w:tcPr>
            <w:tcW w:w="1643" w:type="dxa"/>
            <w:tcBorders>
              <w:top w:val="nil"/>
              <w:left w:val="nil"/>
              <w:bottom w:val="single" w:sz="4" w:space="0" w:color="auto"/>
              <w:right w:val="single" w:sz="4" w:space="0" w:color="auto"/>
            </w:tcBorders>
            <w:shd w:val="clear" w:color="auto" w:fill="auto"/>
            <w:vAlign w:val="center"/>
          </w:tcPr>
          <w:p w14:paraId="56A5AE55" w14:textId="77777777" w:rsidR="00014B09" w:rsidRPr="00054BD7" w:rsidRDefault="003331AA" w:rsidP="004419F7">
            <w:pPr>
              <w:rPr>
                <w:color w:val="000000"/>
                <w:sz w:val="20"/>
              </w:rPr>
            </w:pPr>
            <w:r w:rsidRPr="00054BD7">
              <w:rPr>
                <w:color w:val="000000"/>
                <w:sz w:val="20"/>
              </w:rPr>
              <w:t>Строительство индивидуальных жилых домов на выборочных территориях в МО</w:t>
            </w:r>
          </w:p>
        </w:tc>
        <w:tc>
          <w:tcPr>
            <w:tcW w:w="1256" w:type="dxa"/>
            <w:tcBorders>
              <w:top w:val="nil"/>
              <w:left w:val="nil"/>
              <w:bottom w:val="single" w:sz="4" w:space="0" w:color="auto"/>
              <w:right w:val="single" w:sz="4" w:space="0" w:color="auto"/>
            </w:tcBorders>
            <w:shd w:val="clear" w:color="auto" w:fill="auto"/>
            <w:vAlign w:val="center"/>
          </w:tcPr>
          <w:p w14:paraId="2D1DDCE7" w14:textId="58493DF1" w:rsidR="00014B09" w:rsidRPr="00054BD7" w:rsidRDefault="003331AA" w:rsidP="004419F7">
            <w:pPr>
              <w:jc w:val="center"/>
              <w:rPr>
                <w:color w:val="000000"/>
                <w:sz w:val="20"/>
              </w:rPr>
            </w:pPr>
            <w:r w:rsidRPr="00054BD7">
              <w:rPr>
                <w:color w:val="000000"/>
                <w:sz w:val="20"/>
              </w:rPr>
              <w:t xml:space="preserve">Газоснабжение </w:t>
            </w:r>
            <w:r w:rsidR="00767729" w:rsidRPr="00054BD7">
              <w:rPr>
                <w:color w:val="000000"/>
                <w:sz w:val="20"/>
              </w:rPr>
              <w:t xml:space="preserve">новых объектов </w:t>
            </w:r>
            <w:r w:rsidRPr="00054BD7">
              <w:rPr>
                <w:color w:val="000000"/>
                <w:sz w:val="20"/>
              </w:rPr>
              <w:t>строящегося жилья</w:t>
            </w:r>
          </w:p>
        </w:tc>
        <w:tc>
          <w:tcPr>
            <w:tcW w:w="1374" w:type="dxa"/>
            <w:tcBorders>
              <w:top w:val="nil"/>
              <w:left w:val="nil"/>
              <w:bottom w:val="single" w:sz="4" w:space="0" w:color="auto"/>
              <w:right w:val="single" w:sz="4" w:space="0" w:color="auto"/>
            </w:tcBorders>
            <w:shd w:val="clear" w:color="auto" w:fill="auto"/>
            <w:vAlign w:val="center"/>
          </w:tcPr>
          <w:p w14:paraId="6DB06494" w14:textId="0CDA23EA" w:rsidR="00014B09" w:rsidRPr="00054BD7" w:rsidRDefault="003331AA" w:rsidP="004419F7">
            <w:pPr>
              <w:jc w:val="center"/>
              <w:rPr>
                <w:color w:val="000000"/>
                <w:sz w:val="20"/>
              </w:rPr>
            </w:pPr>
            <w:r w:rsidRPr="00054BD7">
              <w:rPr>
                <w:color w:val="000000"/>
                <w:sz w:val="20"/>
              </w:rPr>
              <w:t>Газопровод низкого давления –1,0 км</w:t>
            </w:r>
          </w:p>
        </w:tc>
        <w:tc>
          <w:tcPr>
            <w:tcW w:w="1152" w:type="dxa"/>
            <w:tcBorders>
              <w:top w:val="nil"/>
              <w:left w:val="nil"/>
              <w:bottom w:val="single" w:sz="4" w:space="0" w:color="auto"/>
              <w:right w:val="single" w:sz="4" w:space="0" w:color="auto"/>
            </w:tcBorders>
            <w:shd w:val="clear" w:color="auto" w:fill="auto"/>
            <w:vAlign w:val="center"/>
          </w:tcPr>
          <w:p w14:paraId="230F79BA" w14:textId="1EA48877" w:rsidR="00014B09" w:rsidRPr="00054BD7" w:rsidRDefault="00767729" w:rsidP="004B1F97">
            <w:pPr>
              <w:jc w:val="center"/>
              <w:rPr>
                <w:color w:val="000000"/>
                <w:sz w:val="20"/>
              </w:rPr>
            </w:pPr>
            <w:r w:rsidRPr="00054BD7">
              <w:rPr>
                <w:color w:val="000000"/>
                <w:sz w:val="20"/>
              </w:rPr>
              <w:t>3</w:t>
            </w:r>
            <w:r w:rsidR="004B1F97">
              <w:rPr>
                <w:color w:val="000000"/>
                <w:sz w:val="20"/>
              </w:rPr>
              <w:t>012</w:t>
            </w:r>
          </w:p>
        </w:tc>
        <w:tc>
          <w:tcPr>
            <w:tcW w:w="995" w:type="dxa"/>
            <w:tcBorders>
              <w:top w:val="nil"/>
              <w:left w:val="nil"/>
              <w:bottom w:val="single" w:sz="4" w:space="0" w:color="auto"/>
              <w:right w:val="single" w:sz="4" w:space="0" w:color="auto"/>
            </w:tcBorders>
            <w:shd w:val="clear" w:color="auto" w:fill="auto"/>
            <w:vAlign w:val="center"/>
          </w:tcPr>
          <w:p w14:paraId="23BDA712" w14:textId="0B9680B7" w:rsidR="00014B09" w:rsidRPr="00054BD7" w:rsidRDefault="003331AA" w:rsidP="004419F7">
            <w:pPr>
              <w:jc w:val="center"/>
              <w:rPr>
                <w:color w:val="000000"/>
                <w:sz w:val="20"/>
              </w:rPr>
            </w:pPr>
            <w:r w:rsidRPr="00054BD7">
              <w:rPr>
                <w:color w:val="000000"/>
                <w:sz w:val="20"/>
              </w:rPr>
              <w:t>2024-203</w:t>
            </w:r>
            <w:r w:rsidR="00530F45">
              <w:rPr>
                <w:color w:val="000000"/>
                <w:sz w:val="20"/>
              </w:rPr>
              <w:t>3</w:t>
            </w:r>
          </w:p>
        </w:tc>
        <w:tc>
          <w:tcPr>
            <w:tcW w:w="1352" w:type="dxa"/>
            <w:tcBorders>
              <w:top w:val="nil"/>
              <w:left w:val="nil"/>
              <w:bottom w:val="single" w:sz="4" w:space="0" w:color="auto"/>
              <w:right w:val="single" w:sz="4" w:space="0" w:color="auto"/>
            </w:tcBorders>
            <w:shd w:val="clear" w:color="auto" w:fill="auto"/>
            <w:vAlign w:val="center"/>
          </w:tcPr>
          <w:p w14:paraId="3DBF107E" w14:textId="11C8406B" w:rsidR="00014B09" w:rsidRPr="00054BD7" w:rsidRDefault="003331AA" w:rsidP="00DA3FA6">
            <w:pPr>
              <w:jc w:val="center"/>
              <w:rPr>
                <w:color w:val="000000"/>
                <w:sz w:val="20"/>
              </w:rPr>
            </w:pPr>
            <w:r w:rsidRPr="00054BD7">
              <w:rPr>
                <w:color w:val="000000"/>
                <w:sz w:val="20"/>
              </w:rPr>
              <w:t xml:space="preserve">Обеспечение сетевым газом </w:t>
            </w:r>
            <w:r w:rsidR="00DA3FA6">
              <w:rPr>
                <w:color w:val="000000"/>
                <w:sz w:val="20"/>
              </w:rPr>
              <w:t>5</w:t>
            </w:r>
            <w:r w:rsidRPr="00054BD7">
              <w:rPr>
                <w:color w:val="000000"/>
                <w:sz w:val="20"/>
              </w:rPr>
              <w:t xml:space="preserve"> домов (</w:t>
            </w:r>
            <w:r w:rsidR="00DA3FA6">
              <w:rPr>
                <w:color w:val="000000"/>
                <w:sz w:val="20"/>
              </w:rPr>
              <w:t>500</w:t>
            </w:r>
            <w:r w:rsidRPr="00054BD7">
              <w:rPr>
                <w:color w:val="000000"/>
                <w:sz w:val="20"/>
              </w:rPr>
              <w:t xml:space="preserve"> кв. м)</w:t>
            </w:r>
          </w:p>
        </w:tc>
        <w:tc>
          <w:tcPr>
            <w:tcW w:w="1300" w:type="dxa"/>
            <w:tcBorders>
              <w:top w:val="nil"/>
              <w:left w:val="nil"/>
              <w:bottom w:val="single" w:sz="4" w:space="0" w:color="auto"/>
              <w:right w:val="single" w:sz="4" w:space="0" w:color="auto"/>
            </w:tcBorders>
            <w:shd w:val="clear" w:color="auto" w:fill="auto"/>
            <w:vAlign w:val="center"/>
          </w:tcPr>
          <w:p w14:paraId="65E87907" w14:textId="77777777" w:rsidR="00014B09" w:rsidRPr="00054BD7" w:rsidRDefault="003331AA" w:rsidP="004419F7">
            <w:pPr>
              <w:jc w:val="center"/>
              <w:rPr>
                <w:color w:val="000000"/>
                <w:sz w:val="20"/>
              </w:rPr>
            </w:pPr>
            <w:r w:rsidRPr="00054BD7">
              <w:rPr>
                <w:color w:val="000000"/>
                <w:sz w:val="20"/>
              </w:rPr>
              <w:t>Средства инвестора-застройщика</w:t>
            </w:r>
          </w:p>
        </w:tc>
      </w:tr>
      <w:tr w:rsidR="00767729" w14:paraId="75D2DE39" w14:textId="77777777">
        <w:trPr>
          <w:trHeight w:val="1411"/>
          <w:jc w:val="center"/>
        </w:trPr>
        <w:tc>
          <w:tcPr>
            <w:tcW w:w="831" w:type="dxa"/>
            <w:tcBorders>
              <w:top w:val="nil"/>
              <w:left w:val="single" w:sz="4" w:space="0" w:color="auto"/>
              <w:bottom w:val="single" w:sz="4" w:space="0" w:color="auto"/>
              <w:right w:val="single" w:sz="4" w:space="0" w:color="auto"/>
            </w:tcBorders>
            <w:shd w:val="clear" w:color="auto" w:fill="auto"/>
            <w:vAlign w:val="center"/>
          </w:tcPr>
          <w:p w14:paraId="6F697F42" w14:textId="77777777" w:rsidR="00014B09" w:rsidRPr="00054BD7" w:rsidRDefault="003331AA" w:rsidP="004419F7">
            <w:pPr>
              <w:jc w:val="center"/>
              <w:rPr>
                <w:color w:val="000000"/>
                <w:sz w:val="20"/>
              </w:rPr>
            </w:pPr>
            <w:r w:rsidRPr="00054BD7">
              <w:rPr>
                <w:color w:val="000000"/>
                <w:sz w:val="20"/>
              </w:rPr>
              <w:t>2</w:t>
            </w:r>
          </w:p>
        </w:tc>
        <w:tc>
          <w:tcPr>
            <w:tcW w:w="1643" w:type="dxa"/>
            <w:tcBorders>
              <w:top w:val="nil"/>
              <w:left w:val="nil"/>
              <w:bottom w:val="single" w:sz="4" w:space="0" w:color="auto"/>
              <w:right w:val="single" w:sz="4" w:space="0" w:color="auto"/>
            </w:tcBorders>
            <w:shd w:val="clear" w:color="auto" w:fill="auto"/>
            <w:vAlign w:val="center"/>
          </w:tcPr>
          <w:p w14:paraId="3D43EB62" w14:textId="77777777" w:rsidR="00014B09" w:rsidRPr="00054BD7" w:rsidRDefault="003331AA" w:rsidP="004419F7">
            <w:pPr>
              <w:rPr>
                <w:color w:val="000000"/>
                <w:sz w:val="20"/>
              </w:rPr>
            </w:pPr>
            <w:r w:rsidRPr="00054BD7">
              <w:rPr>
                <w:color w:val="000000"/>
                <w:sz w:val="20"/>
              </w:rPr>
              <w:t>Строительство газопровода низкого давления для подключения к сетевому газу существующих объектов жилфонда</w:t>
            </w:r>
          </w:p>
        </w:tc>
        <w:tc>
          <w:tcPr>
            <w:tcW w:w="1256" w:type="dxa"/>
            <w:tcBorders>
              <w:top w:val="nil"/>
              <w:left w:val="nil"/>
              <w:bottom w:val="single" w:sz="4" w:space="0" w:color="auto"/>
              <w:right w:val="single" w:sz="4" w:space="0" w:color="auto"/>
            </w:tcBorders>
            <w:shd w:val="clear" w:color="auto" w:fill="auto"/>
            <w:vAlign w:val="center"/>
          </w:tcPr>
          <w:p w14:paraId="71A9D15C" w14:textId="129551D3" w:rsidR="00014B09" w:rsidRPr="00054BD7" w:rsidRDefault="00767729" w:rsidP="004419F7">
            <w:pPr>
              <w:jc w:val="center"/>
              <w:rPr>
                <w:color w:val="000000"/>
                <w:sz w:val="20"/>
              </w:rPr>
            </w:pPr>
            <w:proofErr w:type="spellStart"/>
            <w:r w:rsidRPr="00054BD7">
              <w:rPr>
                <w:color w:val="000000"/>
                <w:sz w:val="20"/>
              </w:rPr>
              <w:t>Догазификация</w:t>
            </w:r>
            <w:proofErr w:type="spellEnd"/>
            <w:r w:rsidRPr="00054BD7">
              <w:rPr>
                <w:color w:val="000000"/>
                <w:sz w:val="20"/>
              </w:rPr>
              <w:t xml:space="preserve"> индивидуального жилого сектора</w:t>
            </w:r>
          </w:p>
        </w:tc>
        <w:tc>
          <w:tcPr>
            <w:tcW w:w="1374" w:type="dxa"/>
            <w:tcBorders>
              <w:top w:val="nil"/>
              <w:left w:val="nil"/>
              <w:bottom w:val="single" w:sz="4" w:space="0" w:color="auto"/>
              <w:right w:val="single" w:sz="4" w:space="0" w:color="auto"/>
            </w:tcBorders>
            <w:shd w:val="clear" w:color="auto" w:fill="auto"/>
            <w:vAlign w:val="center"/>
          </w:tcPr>
          <w:p w14:paraId="1AD1B08F" w14:textId="165D4AA9" w:rsidR="00014B09" w:rsidRPr="00054BD7" w:rsidRDefault="00DA3FA6" w:rsidP="00DA3FA6">
            <w:pPr>
              <w:jc w:val="center"/>
              <w:rPr>
                <w:color w:val="000000"/>
                <w:sz w:val="20"/>
              </w:rPr>
            </w:pPr>
            <w:r>
              <w:rPr>
                <w:color w:val="000000"/>
                <w:sz w:val="20"/>
              </w:rPr>
              <w:t xml:space="preserve">Пять </w:t>
            </w:r>
            <w:r w:rsidR="003331AA" w:rsidRPr="00054BD7">
              <w:rPr>
                <w:color w:val="000000"/>
                <w:sz w:val="20"/>
              </w:rPr>
              <w:t xml:space="preserve">индивидуальных домов по 50 метров к каждому –всего </w:t>
            </w:r>
            <w:r>
              <w:rPr>
                <w:color w:val="000000"/>
                <w:sz w:val="20"/>
              </w:rPr>
              <w:t>0,25</w:t>
            </w:r>
            <w:r w:rsidR="003331AA" w:rsidRPr="00054BD7">
              <w:rPr>
                <w:color w:val="000000"/>
                <w:sz w:val="20"/>
              </w:rPr>
              <w:t xml:space="preserve"> км</w:t>
            </w:r>
          </w:p>
        </w:tc>
        <w:tc>
          <w:tcPr>
            <w:tcW w:w="1152" w:type="dxa"/>
            <w:tcBorders>
              <w:top w:val="nil"/>
              <w:left w:val="nil"/>
              <w:bottom w:val="single" w:sz="4" w:space="0" w:color="auto"/>
              <w:right w:val="single" w:sz="4" w:space="0" w:color="auto"/>
            </w:tcBorders>
            <w:shd w:val="clear" w:color="auto" w:fill="auto"/>
            <w:vAlign w:val="center"/>
          </w:tcPr>
          <w:p w14:paraId="796F146B" w14:textId="3CAD54FA" w:rsidR="00014B09" w:rsidRPr="00054BD7" w:rsidRDefault="004B1F97" w:rsidP="004B1F97">
            <w:pPr>
              <w:jc w:val="center"/>
              <w:rPr>
                <w:color w:val="000000"/>
                <w:sz w:val="20"/>
              </w:rPr>
            </w:pPr>
            <w:r>
              <w:rPr>
                <w:color w:val="000000"/>
                <w:sz w:val="20"/>
              </w:rPr>
              <w:t>753</w:t>
            </w:r>
          </w:p>
        </w:tc>
        <w:tc>
          <w:tcPr>
            <w:tcW w:w="995" w:type="dxa"/>
            <w:tcBorders>
              <w:top w:val="nil"/>
              <w:left w:val="nil"/>
              <w:bottom w:val="single" w:sz="4" w:space="0" w:color="auto"/>
              <w:right w:val="single" w:sz="4" w:space="0" w:color="auto"/>
            </w:tcBorders>
            <w:shd w:val="clear" w:color="auto" w:fill="auto"/>
            <w:vAlign w:val="center"/>
          </w:tcPr>
          <w:p w14:paraId="356F4F19" w14:textId="24D536FC" w:rsidR="00014B09" w:rsidRPr="00054BD7" w:rsidRDefault="003331AA" w:rsidP="004419F7">
            <w:pPr>
              <w:jc w:val="center"/>
              <w:rPr>
                <w:color w:val="000000"/>
                <w:sz w:val="20"/>
              </w:rPr>
            </w:pPr>
            <w:r w:rsidRPr="00054BD7">
              <w:rPr>
                <w:color w:val="000000"/>
                <w:sz w:val="20"/>
              </w:rPr>
              <w:t>2024-203</w:t>
            </w:r>
            <w:r w:rsidR="00530F45">
              <w:rPr>
                <w:color w:val="000000"/>
                <w:sz w:val="20"/>
              </w:rPr>
              <w:t>3</w:t>
            </w:r>
          </w:p>
        </w:tc>
        <w:tc>
          <w:tcPr>
            <w:tcW w:w="1352" w:type="dxa"/>
            <w:tcBorders>
              <w:top w:val="nil"/>
              <w:left w:val="nil"/>
              <w:bottom w:val="single" w:sz="4" w:space="0" w:color="auto"/>
              <w:right w:val="single" w:sz="4" w:space="0" w:color="auto"/>
            </w:tcBorders>
            <w:shd w:val="clear" w:color="auto" w:fill="auto"/>
            <w:vAlign w:val="center"/>
          </w:tcPr>
          <w:p w14:paraId="0A3A403C" w14:textId="77777777" w:rsidR="00014B09" w:rsidRPr="00054BD7" w:rsidRDefault="003331AA" w:rsidP="004419F7">
            <w:pPr>
              <w:jc w:val="center"/>
              <w:rPr>
                <w:color w:val="000000"/>
                <w:sz w:val="20"/>
              </w:rPr>
            </w:pPr>
            <w:r w:rsidRPr="00054BD7">
              <w:rPr>
                <w:color w:val="000000"/>
                <w:sz w:val="20"/>
              </w:rPr>
              <w:t>Обеспечение сетевым газом населения</w:t>
            </w:r>
          </w:p>
        </w:tc>
        <w:tc>
          <w:tcPr>
            <w:tcW w:w="1300" w:type="dxa"/>
            <w:tcBorders>
              <w:top w:val="nil"/>
              <w:left w:val="nil"/>
              <w:bottom w:val="single" w:sz="4" w:space="0" w:color="auto"/>
              <w:right w:val="single" w:sz="4" w:space="0" w:color="auto"/>
            </w:tcBorders>
            <w:shd w:val="clear" w:color="auto" w:fill="auto"/>
            <w:vAlign w:val="center"/>
          </w:tcPr>
          <w:p w14:paraId="77BF0294" w14:textId="77777777" w:rsidR="00014B09" w:rsidRPr="00054BD7" w:rsidRDefault="003331AA" w:rsidP="004419F7">
            <w:pPr>
              <w:jc w:val="center"/>
              <w:rPr>
                <w:color w:val="000000"/>
                <w:sz w:val="20"/>
              </w:rPr>
            </w:pPr>
            <w:r w:rsidRPr="00054BD7">
              <w:rPr>
                <w:color w:val="000000"/>
                <w:sz w:val="20"/>
              </w:rPr>
              <w:t>Средства инвестора (населения)</w:t>
            </w:r>
          </w:p>
        </w:tc>
      </w:tr>
      <w:tr w:rsidR="00767729" w:rsidRPr="00767729" w14:paraId="513E7D00" w14:textId="77777777">
        <w:trPr>
          <w:trHeight w:val="300"/>
          <w:jc w:val="center"/>
        </w:trPr>
        <w:tc>
          <w:tcPr>
            <w:tcW w:w="831" w:type="dxa"/>
            <w:tcBorders>
              <w:top w:val="nil"/>
              <w:left w:val="single" w:sz="4" w:space="0" w:color="auto"/>
              <w:bottom w:val="single" w:sz="4" w:space="0" w:color="auto"/>
              <w:right w:val="single" w:sz="4" w:space="0" w:color="auto"/>
            </w:tcBorders>
            <w:shd w:val="clear" w:color="auto" w:fill="auto"/>
            <w:vAlign w:val="center"/>
          </w:tcPr>
          <w:p w14:paraId="35A437A7" w14:textId="77777777" w:rsidR="00014B09" w:rsidRPr="00767729" w:rsidRDefault="003331AA" w:rsidP="004419F7">
            <w:pPr>
              <w:jc w:val="center"/>
              <w:rPr>
                <w:b/>
                <w:bCs/>
                <w:color w:val="000000"/>
                <w:sz w:val="20"/>
              </w:rPr>
            </w:pPr>
            <w:r w:rsidRPr="00767729">
              <w:rPr>
                <w:b/>
                <w:bCs/>
                <w:color w:val="000000"/>
                <w:sz w:val="20"/>
              </w:rPr>
              <w:t> </w:t>
            </w:r>
          </w:p>
        </w:tc>
        <w:tc>
          <w:tcPr>
            <w:tcW w:w="1643" w:type="dxa"/>
            <w:tcBorders>
              <w:top w:val="nil"/>
              <w:left w:val="nil"/>
              <w:bottom w:val="single" w:sz="4" w:space="0" w:color="auto"/>
              <w:right w:val="single" w:sz="4" w:space="0" w:color="auto"/>
            </w:tcBorders>
            <w:shd w:val="clear" w:color="auto" w:fill="auto"/>
            <w:vAlign w:val="center"/>
          </w:tcPr>
          <w:p w14:paraId="77F7E0C0" w14:textId="77777777" w:rsidR="00014B09" w:rsidRPr="00767729" w:rsidRDefault="003331AA" w:rsidP="004419F7">
            <w:pPr>
              <w:jc w:val="center"/>
              <w:rPr>
                <w:b/>
                <w:bCs/>
                <w:color w:val="000000"/>
                <w:sz w:val="20"/>
              </w:rPr>
            </w:pPr>
            <w:r w:rsidRPr="00767729">
              <w:rPr>
                <w:b/>
                <w:bCs/>
                <w:color w:val="000000"/>
                <w:sz w:val="20"/>
              </w:rPr>
              <w:t>Итого</w:t>
            </w:r>
          </w:p>
        </w:tc>
        <w:tc>
          <w:tcPr>
            <w:tcW w:w="1256" w:type="dxa"/>
            <w:tcBorders>
              <w:top w:val="nil"/>
              <w:left w:val="nil"/>
              <w:bottom w:val="single" w:sz="4" w:space="0" w:color="auto"/>
              <w:right w:val="single" w:sz="4" w:space="0" w:color="auto"/>
            </w:tcBorders>
            <w:shd w:val="clear" w:color="auto" w:fill="auto"/>
            <w:vAlign w:val="center"/>
          </w:tcPr>
          <w:p w14:paraId="7B7612D8" w14:textId="77777777" w:rsidR="00014B09" w:rsidRPr="00767729" w:rsidRDefault="003331AA" w:rsidP="004419F7">
            <w:pPr>
              <w:jc w:val="center"/>
              <w:rPr>
                <w:b/>
                <w:bCs/>
                <w:color w:val="000000"/>
                <w:sz w:val="20"/>
              </w:rPr>
            </w:pPr>
            <w:r w:rsidRPr="00767729">
              <w:rPr>
                <w:b/>
                <w:bCs/>
                <w:color w:val="000000"/>
                <w:sz w:val="20"/>
              </w:rPr>
              <w:t> </w:t>
            </w:r>
          </w:p>
        </w:tc>
        <w:tc>
          <w:tcPr>
            <w:tcW w:w="1374" w:type="dxa"/>
            <w:tcBorders>
              <w:top w:val="nil"/>
              <w:left w:val="nil"/>
              <w:bottom w:val="single" w:sz="4" w:space="0" w:color="auto"/>
              <w:right w:val="single" w:sz="4" w:space="0" w:color="auto"/>
            </w:tcBorders>
            <w:shd w:val="clear" w:color="auto" w:fill="auto"/>
            <w:vAlign w:val="center"/>
          </w:tcPr>
          <w:p w14:paraId="7BBDD44A" w14:textId="77777777" w:rsidR="00014B09" w:rsidRPr="00767729" w:rsidRDefault="003331AA" w:rsidP="004419F7">
            <w:pPr>
              <w:jc w:val="center"/>
              <w:rPr>
                <w:b/>
                <w:bCs/>
                <w:color w:val="000000"/>
                <w:sz w:val="20"/>
              </w:rPr>
            </w:pPr>
            <w:r w:rsidRPr="00767729">
              <w:rPr>
                <w:b/>
                <w:bCs/>
                <w:color w:val="000000"/>
                <w:sz w:val="20"/>
              </w:rPr>
              <w:t> </w:t>
            </w:r>
          </w:p>
        </w:tc>
        <w:tc>
          <w:tcPr>
            <w:tcW w:w="1152" w:type="dxa"/>
            <w:tcBorders>
              <w:top w:val="nil"/>
              <w:left w:val="nil"/>
              <w:bottom w:val="single" w:sz="4" w:space="0" w:color="auto"/>
              <w:right w:val="single" w:sz="4" w:space="0" w:color="auto"/>
            </w:tcBorders>
            <w:shd w:val="clear" w:color="auto" w:fill="auto"/>
            <w:vAlign w:val="center"/>
          </w:tcPr>
          <w:p w14:paraId="3C860369" w14:textId="04F58DB4" w:rsidR="00014B09" w:rsidRPr="00767729" w:rsidRDefault="004B1F97" w:rsidP="004B1F97">
            <w:pPr>
              <w:jc w:val="center"/>
              <w:rPr>
                <w:b/>
                <w:bCs/>
                <w:color w:val="000000"/>
                <w:sz w:val="20"/>
              </w:rPr>
            </w:pPr>
            <w:r>
              <w:rPr>
                <w:b/>
                <w:bCs/>
                <w:color w:val="000000"/>
                <w:sz w:val="20"/>
              </w:rPr>
              <w:t>3755</w:t>
            </w:r>
          </w:p>
        </w:tc>
        <w:tc>
          <w:tcPr>
            <w:tcW w:w="995" w:type="dxa"/>
            <w:tcBorders>
              <w:top w:val="nil"/>
              <w:left w:val="nil"/>
              <w:bottom w:val="single" w:sz="4" w:space="0" w:color="auto"/>
              <w:right w:val="single" w:sz="4" w:space="0" w:color="auto"/>
            </w:tcBorders>
            <w:shd w:val="clear" w:color="auto" w:fill="auto"/>
            <w:vAlign w:val="center"/>
          </w:tcPr>
          <w:p w14:paraId="7C3D959A" w14:textId="77777777" w:rsidR="00014B09" w:rsidRPr="00767729" w:rsidRDefault="003331AA" w:rsidP="004419F7">
            <w:pPr>
              <w:jc w:val="center"/>
              <w:rPr>
                <w:b/>
                <w:bCs/>
                <w:color w:val="000000"/>
                <w:sz w:val="20"/>
              </w:rPr>
            </w:pPr>
            <w:r w:rsidRPr="00767729">
              <w:rPr>
                <w:b/>
                <w:bCs/>
                <w:color w:val="000000"/>
                <w:sz w:val="20"/>
              </w:rPr>
              <w:t> </w:t>
            </w:r>
          </w:p>
        </w:tc>
        <w:tc>
          <w:tcPr>
            <w:tcW w:w="1352" w:type="dxa"/>
            <w:tcBorders>
              <w:top w:val="nil"/>
              <w:left w:val="nil"/>
              <w:bottom w:val="single" w:sz="4" w:space="0" w:color="auto"/>
              <w:right w:val="single" w:sz="4" w:space="0" w:color="auto"/>
            </w:tcBorders>
            <w:shd w:val="clear" w:color="auto" w:fill="auto"/>
            <w:vAlign w:val="center"/>
          </w:tcPr>
          <w:p w14:paraId="61A13991" w14:textId="77777777" w:rsidR="00014B09" w:rsidRPr="00767729" w:rsidRDefault="003331AA" w:rsidP="004419F7">
            <w:pPr>
              <w:jc w:val="center"/>
              <w:rPr>
                <w:b/>
                <w:bCs/>
                <w:color w:val="000000"/>
                <w:sz w:val="20"/>
              </w:rPr>
            </w:pPr>
            <w:r w:rsidRPr="00767729">
              <w:rPr>
                <w:b/>
                <w:bCs/>
                <w:color w:val="000000"/>
                <w:sz w:val="20"/>
              </w:rPr>
              <w:t> </w:t>
            </w:r>
          </w:p>
        </w:tc>
        <w:tc>
          <w:tcPr>
            <w:tcW w:w="1300" w:type="dxa"/>
            <w:tcBorders>
              <w:top w:val="nil"/>
              <w:left w:val="nil"/>
              <w:bottom w:val="single" w:sz="4" w:space="0" w:color="auto"/>
              <w:right w:val="single" w:sz="4" w:space="0" w:color="auto"/>
            </w:tcBorders>
            <w:shd w:val="clear" w:color="auto" w:fill="auto"/>
            <w:vAlign w:val="center"/>
          </w:tcPr>
          <w:p w14:paraId="012A5D00" w14:textId="77777777" w:rsidR="00014B09" w:rsidRPr="00767729" w:rsidRDefault="003331AA" w:rsidP="004419F7">
            <w:pPr>
              <w:jc w:val="center"/>
              <w:rPr>
                <w:b/>
                <w:bCs/>
                <w:color w:val="000000"/>
                <w:sz w:val="20"/>
              </w:rPr>
            </w:pPr>
            <w:r w:rsidRPr="00767729">
              <w:rPr>
                <w:b/>
                <w:bCs/>
                <w:color w:val="000000"/>
                <w:sz w:val="20"/>
              </w:rPr>
              <w:t> </w:t>
            </w:r>
          </w:p>
        </w:tc>
      </w:tr>
    </w:tbl>
    <w:p w14:paraId="654E4516" w14:textId="161A085C" w:rsidR="00014B09" w:rsidRDefault="00014B09" w:rsidP="004419F7">
      <w:pPr>
        <w:jc w:val="both"/>
        <w:rPr>
          <w:sz w:val="20"/>
        </w:rPr>
      </w:pPr>
    </w:p>
    <w:p w14:paraId="5AE8506A" w14:textId="77777777" w:rsidR="003137B2" w:rsidRDefault="003137B2" w:rsidP="004419F7">
      <w:pPr>
        <w:jc w:val="both"/>
        <w:rPr>
          <w:b/>
          <w:bCs/>
          <w:sz w:val="22"/>
          <w:szCs w:val="22"/>
        </w:rPr>
      </w:pPr>
    </w:p>
    <w:p w14:paraId="7FBF7DEC" w14:textId="32E3D45A" w:rsidR="00475888" w:rsidRDefault="00475888" w:rsidP="004419F7">
      <w:pPr>
        <w:jc w:val="both"/>
        <w:rPr>
          <w:sz w:val="20"/>
        </w:rPr>
      </w:pPr>
      <w:r>
        <w:rPr>
          <w:b/>
          <w:bCs/>
          <w:sz w:val="22"/>
          <w:szCs w:val="22"/>
        </w:rPr>
        <w:t xml:space="preserve">Таблица </w:t>
      </w:r>
      <w:r w:rsidR="003E0934">
        <w:rPr>
          <w:b/>
          <w:bCs/>
          <w:sz w:val="22"/>
          <w:szCs w:val="22"/>
        </w:rPr>
        <w:t>9.2</w:t>
      </w:r>
      <w:r>
        <w:rPr>
          <w:b/>
          <w:bCs/>
          <w:sz w:val="22"/>
          <w:szCs w:val="22"/>
        </w:rPr>
        <w:t>. Итоговая финансовая оценка технических мероприятий и исходная информация  для определения источников финансирования  программы газоснабжения  (2024-203</w:t>
      </w:r>
      <w:r w:rsidR="00F3613D">
        <w:rPr>
          <w:b/>
          <w:bCs/>
          <w:sz w:val="22"/>
          <w:szCs w:val="22"/>
        </w:rPr>
        <w:t>3</w:t>
      </w:r>
      <w:r>
        <w:rPr>
          <w:b/>
          <w:bCs/>
          <w:sz w:val="22"/>
          <w:szCs w:val="22"/>
        </w:rPr>
        <w:t>годы)</w:t>
      </w:r>
      <w:r w:rsidR="008916A4">
        <w:rPr>
          <w:b/>
          <w:bCs/>
          <w:sz w:val="22"/>
          <w:szCs w:val="22"/>
        </w:rPr>
        <w:t xml:space="preserve"> </w:t>
      </w:r>
      <w:r w:rsidR="008916A4">
        <w:rPr>
          <w:b/>
          <w:bCs/>
          <w:color w:val="000000"/>
          <w:sz w:val="20"/>
        </w:rPr>
        <w:t>с учётом НДС</w:t>
      </w:r>
    </w:p>
    <w:tbl>
      <w:tblPr>
        <w:tblW w:w="10178"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86"/>
        <w:gridCol w:w="1985"/>
        <w:gridCol w:w="744"/>
        <w:gridCol w:w="283"/>
        <w:gridCol w:w="576"/>
        <w:gridCol w:w="673"/>
        <w:gridCol w:w="621"/>
        <w:gridCol w:w="621"/>
        <w:gridCol w:w="621"/>
        <w:gridCol w:w="621"/>
        <w:gridCol w:w="810"/>
        <w:gridCol w:w="810"/>
        <w:gridCol w:w="1327"/>
      </w:tblGrid>
      <w:tr w:rsidR="00475888" w:rsidRPr="00475888" w14:paraId="619AAE5B" w14:textId="77777777" w:rsidTr="004B1F97">
        <w:trPr>
          <w:trHeight w:val="300"/>
          <w:jc w:val="center"/>
        </w:trPr>
        <w:tc>
          <w:tcPr>
            <w:tcW w:w="486" w:type="dxa"/>
            <w:shd w:val="clear" w:color="000000" w:fill="FFC000"/>
            <w:noWrap/>
            <w:vAlign w:val="center"/>
            <w:hideMark/>
          </w:tcPr>
          <w:p w14:paraId="3F7F8803" w14:textId="77777777" w:rsidR="00475888" w:rsidRPr="00475888" w:rsidRDefault="00475888" w:rsidP="004419F7">
            <w:pPr>
              <w:jc w:val="center"/>
              <w:rPr>
                <w:color w:val="000000"/>
                <w:sz w:val="18"/>
                <w:szCs w:val="18"/>
              </w:rPr>
            </w:pPr>
            <w:r w:rsidRPr="00475888">
              <w:rPr>
                <w:color w:val="000000"/>
                <w:sz w:val="18"/>
                <w:szCs w:val="18"/>
              </w:rPr>
              <w:lastRenderedPageBreak/>
              <w:t>5</w:t>
            </w:r>
          </w:p>
        </w:tc>
        <w:tc>
          <w:tcPr>
            <w:tcW w:w="9692" w:type="dxa"/>
            <w:gridSpan w:val="12"/>
            <w:shd w:val="clear" w:color="000000" w:fill="FFC000"/>
            <w:noWrap/>
            <w:vAlign w:val="center"/>
            <w:hideMark/>
          </w:tcPr>
          <w:p w14:paraId="1A91ACB0" w14:textId="77777777" w:rsidR="00475888" w:rsidRPr="00475888" w:rsidRDefault="00475888" w:rsidP="004419F7">
            <w:pPr>
              <w:jc w:val="center"/>
              <w:rPr>
                <w:color w:val="000000"/>
                <w:sz w:val="18"/>
                <w:szCs w:val="18"/>
              </w:rPr>
            </w:pPr>
            <w:r w:rsidRPr="00475888">
              <w:rPr>
                <w:color w:val="000000"/>
                <w:sz w:val="18"/>
                <w:szCs w:val="18"/>
              </w:rPr>
              <w:t xml:space="preserve">Газоснабжение </w:t>
            </w:r>
          </w:p>
        </w:tc>
      </w:tr>
      <w:tr w:rsidR="00475888" w:rsidRPr="00475888" w14:paraId="5529A07E" w14:textId="77777777" w:rsidTr="004B1F97">
        <w:trPr>
          <w:trHeight w:val="630"/>
          <w:jc w:val="center"/>
        </w:trPr>
        <w:tc>
          <w:tcPr>
            <w:tcW w:w="486" w:type="dxa"/>
            <w:vMerge w:val="restart"/>
            <w:shd w:val="clear" w:color="auto" w:fill="auto"/>
            <w:noWrap/>
            <w:vAlign w:val="center"/>
            <w:hideMark/>
          </w:tcPr>
          <w:p w14:paraId="061FD1C6" w14:textId="77777777" w:rsidR="00475888" w:rsidRPr="00475888" w:rsidRDefault="00475888" w:rsidP="004419F7">
            <w:pPr>
              <w:jc w:val="center"/>
              <w:rPr>
                <w:color w:val="000000"/>
                <w:sz w:val="18"/>
                <w:szCs w:val="18"/>
              </w:rPr>
            </w:pPr>
            <w:r w:rsidRPr="00475888">
              <w:rPr>
                <w:color w:val="000000"/>
                <w:sz w:val="18"/>
                <w:szCs w:val="18"/>
              </w:rPr>
              <w:t>№</w:t>
            </w:r>
          </w:p>
        </w:tc>
        <w:tc>
          <w:tcPr>
            <w:tcW w:w="1985" w:type="dxa"/>
            <w:vMerge w:val="restart"/>
            <w:shd w:val="clear" w:color="auto" w:fill="auto"/>
            <w:vAlign w:val="center"/>
            <w:hideMark/>
          </w:tcPr>
          <w:p w14:paraId="0DBF3DF3" w14:textId="77777777" w:rsidR="00475888" w:rsidRPr="00475888" w:rsidRDefault="00475888" w:rsidP="004419F7">
            <w:pPr>
              <w:jc w:val="center"/>
              <w:rPr>
                <w:color w:val="000000"/>
                <w:sz w:val="18"/>
                <w:szCs w:val="18"/>
              </w:rPr>
            </w:pPr>
            <w:r w:rsidRPr="00475888">
              <w:rPr>
                <w:color w:val="000000"/>
                <w:sz w:val="18"/>
                <w:szCs w:val="18"/>
              </w:rPr>
              <w:t>Инвестиционные проекты (наименование)</w:t>
            </w:r>
          </w:p>
        </w:tc>
        <w:tc>
          <w:tcPr>
            <w:tcW w:w="744" w:type="dxa"/>
            <w:vMerge w:val="restart"/>
            <w:shd w:val="clear" w:color="auto" w:fill="auto"/>
            <w:vAlign w:val="center"/>
            <w:hideMark/>
          </w:tcPr>
          <w:p w14:paraId="7CB83C69" w14:textId="77777777" w:rsidR="00475888" w:rsidRPr="00475888" w:rsidRDefault="00475888" w:rsidP="004419F7">
            <w:pPr>
              <w:jc w:val="center"/>
              <w:rPr>
                <w:color w:val="000000"/>
                <w:sz w:val="18"/>
                <w:szCs w:val="18"/>
              </w:rPr>
            </w:pPr>
            <w:proofErr w:type="spellStart"/>
            <w:r w:rsidRPr="00475888">
              <w:rPr>
                <w:color w:val="000000"/>
                <w:sz w:val="18"/>
                <w:szCs w:val="18"/>
              </w:rPr>
              <w:t>Ед</w:t>
            </w:r>
            <w:proofErr w:type="gramStart"/>
            <w:r w:rsidRPr="00475888">
              <w:rPr>
                <w:color w:val="000000"/>
                <w:sz w:val="18"/>
                <w:szCs w:val="18"/>
              </w:rPr>
              <w:t>.и</w:t>
            </w:r>
            <w:proofErr w:type="gramEnd"/>
            <w:r w:rsidRPr="00475888">
              <w:rPr>
                <w:color w:val="000000"/>
                <w:sz w:val="18"/>
                <w:szCs w:val="18"/>
              </w:rPr>
              <w:t>зм</w:t>
            </w:r>
            <w:proofErr w:type="spellEnd"/>
          </w:p>
        </w:tc>
        <w:tc>
          <w:tcPr>
            <w:tcW w:w="283" w:type="dxa"/>
            <w:vMerge w:val="restart"/>
            <w:shd w:val="clear" w:color="auto" w:fill="auto"/>
            <w:vAlign w:val="center"/>
          </w:tcPr>
          <w:p w14:paraId="42F27DA2" w14:textId="55A4126A" w:rsidR="00475888" w:rsidRPr="00475888" w:rsidRDefault="00475888" w:rsidP="004419F7">
            <w:pPr>
              <w:jc w:val="center"/>
              <w:rPr>
                <w:color w:val="000000"/>
                <w:sz w:val="18"/>
                <w:szCs w:val="18"/>
              </w:rPr>
            </w:pPr>
          </w:p>
        </w:tc>
        <w:tc>
          <w:tcPr>
            <w:tcW w:w="5353" w:type="dxa"/>
            <w:gridSpan w:val="8"/>
            <w:shd w:val="clear" w:color="auto" w:fill="auto"/>
            <w:noWrap/>
            <w:vAlign w:val="center"/>
            <w:hideMark/>
          </w:tcPr>
          <w:p w14:paraId="6BCA827F" w14:textId="77777777" w:rsidR="00475888" w:rsidRPr="00475888" w:rsidRDefault="00475888" w:rsidP="004419F7">
            <w:pPr>
              <w:jc w:val="center"/>
              <w:rPr>
                <w:color w:val="000000"/>
                <w:sz w:val="20"/>
              </w:rPr>
            </w:pPr>
            <w:r w:rsidRPr="00475888">
              <w:rPr>
                <w:color w:val="000000"/>
                <w:sz w:val="20"/>
              </w:rPr>
              <w:t>План-график реализации  мероприятий</w:t>
            </w:r>
          </w:p>
        </w:tc>
        <w:tc>
          <w:tcPr>
            <w:tcW w:w="1327" w:type="dxa"/>
            <w:vMerge w:val="restart"/>
            <w:shd w:val="clear" w:color="auto" w:fill="auto"/>
            <w:vAlign w:val="center"/>
            <w:hideMark/>
          </w:tcPr>
          <w:p w14:paraId="52FD2963" w14:textId="77777777" w:rsidR="00475888" w:rsidRPr="00475888" w:rsidRDefault="00475888" w:rsidP="004419F7">
            <w:pPr>
              <w:jc w:val="center"/>
              <w:rPr>
                <w:color w:val="000000"/>
                <w:sz w:val="18"/>
                <w:szCs w:val="18"/>
              </w:rPr>
            </w:pPr>
            <w:r w:rsidRPr="00475888">
              <w:rPr>
                <w:color w:val="000000"/>
                <w:sz w:val="18"/>
                <w:szCs w:val="18"/>
              </w:rPr>
              <w:t>Итого в</w:t>
            </w:r>
            <w:r w:rsidRPr="00475888">
              <w:rPr>
                <w:color w:val="000000"/>
                <w:sz w:val="18"/>
                <w:szCs w:val="18"/>
              </w:rPr>
              <w:br/>
              <w:t>величинах</w:t>
            </w:r>
            <w:r w:rsidRPr="00475888">
              <w:rPr>
                <w:color w:val="000000"/>
                <w:sz w:val="18"/>
                <w:szCs w:val="18"/>
              </w:rPr>
              <w:br/>
              <w:t>соответствую-</w:t>
            </w:r>
            <w:r w:rsidRPr="00475888">
              <w:rPr>
                <w:color w:val="000000"/>
                <w:sz w:val="18"/>
                <w:szCs w:val="18"/>
              </w:rPr>
              <w:br/>
            </w:r>
            <w:proofErr w:type="spellStart"/>
            <w:r w:rsidRPr="00475888">
              <w:rPr>
                <w:color w:val="000000"/>
                <w:sz w:val="18"/>
                <w:szCs w:val="18"/>
              </w:rPr>
              <w:t>щих</w:t>
            </w:r>
            <w:proofErr w:type="spellEnd"/>
            <w:r w:rsidRPr="00475888">
              <w:rPr>
                <w:color w:val="000000"/>
                <w:sz w:val="18"/>
                <w:szCs w:val="18"/>
              </w:rPr>
              <w:t xml:space="preserve"> лет, </w:t>
            </w:r>
            <w:r w:rsidRPr="00475888">
              <w:rPr>
                <w:color w:val="000000"/>
                <w:sz w:val="18"/>
                <w:szCs w:val="18"/>
              </w:rPr>
              <w:br/>
            </w:r>
            <w:proofErr w:type="spellStart"/>
            <w:r w:rsidRPr="00475888">
              <w:rPr>
                <w:color w:val="000000"/>
                <w:sz w:val="18"/>
                <w:szCs w:val="18"/>
              </w:rPr>
              <w:t>тыс.руб</w:t>
            </w:r>
            <w:proofErr w:type="spellEnd"/>
            <w:r w:rsidRPr="00475888">
              <w:rPr>
                <w:color w:val="000000"/>
                <w:sz w:val="18"/>
                <w:szCs w:val="18"/>
              </w:rPr>
              <w:t>.</w:t>
            </w:r>
          </w:p>
        </w:tc>
      </w:tr>
      <w:tr w:rsidR="00475888" w:rsidRPr="00475888" w14:paraId="64492544" w14:textId="77777777" w:rsidTr="004B1F97">
        <w:trPr>
          <w:trHeight w:val="600"/>
          <w:jc w:val="center"/>
        </w:trPr>
        <w:tc>
          <w:tcPr>
            <w:tcW w:w="486" w:type="dxa"/>
            <w:vMerge/>
            <w:vAlign w:val="center"/>
            <w:hideMark/>
          </w:tcPr>
          <w:p w14:paraId="38FEE055" w14:textId="77777777" w:rsidR="00475888" w:rsidRPr="00475888" w:rsidRDefault="00475888" w:rsidP="004419F7">
            <w:pPr>
              <w:rPr>
                <w:color w:val="000000"/>
                <w:sz w:val="18"/>
                <w:szCs w:val="18"/>
              </w:rPr>
            </w:pPr>
          </w:p>
        </w:tc>
        <w:tc>
          <w:tcPr>
            <w:tcW w:w="1985" w:type="dxa"/>
            <w:vMerge/>
            <w:vAlign w:val="center"/>
            <w:hideMark/>
          </w:tcPr>
          <w:p w14:paraId="24F0FF90" w14:textId="77777777" w:rsidR="00475888" w:rsidRPr="00475888" w:rsidRDefault="00475888" w:rsidP="004419F7">
            <w:pPr>
              <w:rPr>
                <w:color w:val="000000"/>
                <w:sz w:val="18"/>
                <w:szCs w:val="18"/>
              </w:rPr>
            </w:pPr>
          </w:p>
        </w:tc>
        <w:tc>
          <w:tcPr>
            <w:tcW w:w="744" w:type="dxa"/>
            <w:vMerge/>
            <w:vAlign w:val="center"/>
            <w:hideMark/>
          </w:tcPr>
          <w:p w14:paraId="4C88F341" w14:textId="77777777" w:rsidR="00475888" w:rsidRPr="00475888" w:rsidRDefault="00475888" w:rsidP="004419F7">
            <w:pPr>
              <w:rPr>
                <w:color w:val="000000"/>
                <w:sz w:val="18"/>
                <w:szCs w:val="18"/>
              </w:rPr>
            </w:pPr>
          </w:p>
        </w:tc>
        <w:tc>
          <w:tcPr>
            <w:tcW w:w="283" w:type="dxa"/>
            <w:vMerge/>
            <w:vAlign w:val="center"/>
            <w:hideMark/>
          </w:tcPr>
          <w:p w14:paraId="3CE8EA71" w14:textId="77777777" w:rsidR="00475888" w:rsidRPr="00475888" w:rsidRDefault="00475888" w:rsidP="004419F7">
            <w:pPr>
              <w:rPr>
                <w:color w:val="000000"/>
                <w:sz w:val="18"/>
                <w:szCs w:val="18"/>
              </w:rPr>
            </w:pPr>
          </w:p>
        </w:tc>
        <w:tc>
          <w:tcPr>
            <w:tcW w:w="576" w:type="dxa"/>
            <w:shd w:val="clear" w:color="auto" w:fill="auto"/>
            <w:noWrap/>
            <w:vAlign w:val="center"/>
            <w:hideMark/>
          </w:tcPr>
          <w:p w14:paraId="4E76C51F" w14:textId="77777777" w:rsidR="00475888" w:rsidRPr="00475888" w:rsidRDefault="00475888" w:rsidP="004419F7">
            <w:pPr>
              <w:jc w:val="center"/>
              <w:rPr>
                <w:color w:val="000000"/>
                <w:sz w:val="18"/>
                <w:szCs w:val="18"/>
              </w:rPr>
            </w:pPr>
            <w:r w:rsidRPr="00475888">
              <w:rPr>
                <w:color w:val="000000"/>
                <w:sz w:val="18"/>
                <w:szCs w:val="18"/>
              </w:rPr>
              <w:t>2023</w:t>
            </w:r>
          </w:p>
        </w:tc>
        <w:tc>
          <w:tcPr>
            <w:tcW w:w="673" w:type="dxa"/>
            <w:shd w:val="clear" w:color="auto" w:fill="auto"/>
            <w:noWrap/>
            <w:vAlign w:val="center"/>
            <w:hideMark/>
          </w:tcPr>
          <w:p w14:paraId="3D750875" w14:textId="77777777" w:rsidR="00475888" w:rsidRPr="00475888" w:rsidRDefault="00475888" w:rsidP="004419F7">
            <w:pPr>
              <w:jc w:val="center"/>
              <w:rPr>
                <w:color w:val="000000"/>
                <w:sz w:val="18"/>
                <w:szCs w:val="18"/>
              </w:rPr>
            </w:pPr>
            <w:r w:rsidRPr="00475888">
              <w:rPr>
                <w:color w:val="000000"/>
                <w:sz w:val="18"/>
                <w:szCs w:val="18"/>
              </w:rPr>
              <w:t>2024</w:t>
            </w:r>
          </w:p>
        </w:tc>
        <w:tc>
          <w:tcPr>
            <w:tcW w:w="621" w:type="dxa"/>
            <w:shd w:val="clear" w:color="auto" w:fill="auto"/>
            <w:noWrap/>
            <w:vAlign w:val="center"/>
            <w:hideMark/>
          </w:tcPr>
          <w:p w14:paraId="4DD2544F" w14:textId="77777777" w:rsidR="00475888" w:rsidRPr="00475888" w:rsidRDefault="00475888" w:rsidP="004419F7">
            <w:pPr>
              <w:jc w:val="center"/>
              <w:rPr>
                <w:color w:val="000000"/>
                <w:sz w:val="18"/>
                <w:szCs w:val="18"/>
              </w:rPr>
            </w:pPr>
            <w:r w:rsidRPr="00475888">
              <w:rPr>
                <w:color w:val="000000"/>
                <w:sz w:val="18"/>
                <w:szCs w:val="18"/>
              </w:rPr>
              <w:t>2025</w:t>
            </w:r>
          </w:p>
        </w:tc>
        <w:tc>
          <w:tcPr>
            <w:tcW w:w="621" w:type="dxa"/>
            <w:shd w:val="clear" w:color="auto" w:fill="auto"/>
            <w:noWrap/>
            <w:vAlign w:val="center"/>
            <w:hideMark/>
          </w:tcPr>
          <w:p w14:paraId="18F93271" w14:textId="77777777" w:rsidR="00475888" w:rsidRPr="00475888" w:rsidRDefault="00475888" w:rsidP="004419F7">
            <w:pPr>
              <w:jc w:val="center"/>
              <w:rPr>
                <w:color w:val="000000"/>
                <w:sz w:val="18"/>
                <w:szCs w:val="18"/>
              </w:rPr>
            </w:pPr>
            <w:r w:rsidRPr="00475888">
              <w:rPr>
                <w:color w:val="000000"/>
                <w:sz w:val="18"/>
                <w:szCs w:val="18"/>
              </w:rPr>
              <w:t>2026</w:t>
            </w:r>
          </w:p>
        </w:tc>
        <w:tc>
          <w:tcPr>
            <w:tcW w:w="621" w:type="dxa"/>
            <w:shd w:val="clear" w:color="auto" w:fill="auto"/>
            <w:noWrap/>
            <w:vAlign w:val="center"/>
            <w:hideMark/>
          </w:tcPr>
          <w:p w14:paraId="2B10E76D" w14:textId="77777777" w:rsidR="00475888" w:rsidRPr="00475888" w:rsidRDefault="00475888" w:rsidP="004419F7">
            <w:pPr>
              <w:jc w:val="center"/>
              <w:rPr>
                <w:color w:val="000000"/>
                <w:sz w:val="18"/>
                <w:szCs w:val="18"/>
              </w:rPr>
            </w:pPr>
            <w:r w:rsidRPr="00475888">
              <w:rPr>
                <w:color w:val="000000"/>
                <w:sz w:val="18"/>
                <w:szCs w:val="18"/>
              </w:rPr>
              <w:t>2027</w:t>
            </w:r>
          </w:p>
        </w:tc>
        <w:tc>
          <w:tcPr>
            <w:tcW w:w="621" w:type="dxa"/>
            <w:shd w:val="clear" w:color="auto" w:fill="auto"/>
            <w:noWrap/>
            <w:vAlign w:val="center"/>
            <w:hideMark/>
          </w:tcPr>
          <w:p w14:paraId="428B1A49" w14:textId="77777777" w:rsidR="00475888" w:rsidRPr="00475888" w:rsidRDefault="00475888" w:rsidP="004419F7">
            <w:pPr>
              <w:jc w:val="center"/>
              <w:rPr>
                <w:color w:val="000000"/>
                <w:sz w:val="18"/>
                <w:szCs w:val="18"/>
              </w:rPr>
            </w:pPr>
            <w:r w:rsidRPr="00475888">
              <w:rPr>
                <w:color w:val="000000"/>
                <w:sz w:val="18"/>
                <w:szCs w:val="18"/>
              </w:rPr>
              <w:t>2028</w:t>
            </w:r>
          </w:p>
        </w:tc>
        <w:tc>
          <w:tcPr>
            <w:tcW w:w="810" w:type="dxa"/>
            <w:shd w:val="clear" w:color="auto" w:fill="auto"/>
            <w:noWrap/>
            <w:vAlign w:val="center"/>
            <w:hideMark/>
          </w:tcPr>
          <w:p w14:paraId="6D7C4C9E" w14:textId="77777777" w:rsidR="00475888" w:rsidRPr="00475888" w:rsidRDefault="00475888" w:rsidP="004419F7">
            <w:pPr>
              <w:jc w:val="center"/>
              <w:rPr>
                <w:color w:val="000000"/>
                <w:sz w:val="18"/>
                <w:szCs w:val="18"/>
              </w:rPr>
            </w:pPr>
            <w:r w:rsidRPr="00475888">
              <w:rPr>
                <w:color w:val="000000"/>
                <w:sz w:val="18"/>
                <w:szCs w:val="18"/>
              </w:rPr>
              <w:t>2024-2028</w:t>
            </w:r>
          </w:p>
        </w:tc>
        <w:tc>
          <w:tcPr>
            <w:tcW w:w="810" w:type="dxa"/>
            <w:shd w:val="clear" w:color="auto" w:fill="auto"/>
            <w:noWrap/>
            <w:vAlign w:val="center"/>
            <w:hideMark/>
          </w:tcPr>
          <w:p w14:paraId="54942B07" w14:textId="6D1F1C93" w:rsidR="00475888" w:rsidRPr="00475888" w:rsidRDefault="00475888" w:rsidP="004419F7">
            <w:pPr>
              <w:jc w:val="center"/>
              <w:rPr>
                <w:color w:val="000000"/>
                <w:sz w:val="18"/>
                <w:szCs w:val="18"/>
              </w:rPr>
            </w:pPr>
            <w:r w:rsidRPr="00475888">
              <w:rPr>
                <w:color w:val="000000"/>
                <w:sz w:val="18"/>
                <w:szCs w:val="18"/>
              </w:rPr>
              <w:t>2029-203</w:t>
            </w:r>
            <w:r w:rsidR="00F3613D">
              <w:rPr>
                <w:color w:val="000000"/>
                <w:sz w:val="18"/>
                <w:szCs w:val="18"/>
              </w:rPr>
              <w:t>3</w:t>
            </w:r>
          </w:p>
        </w:tc>
        <w:tc>
          <w:tcPr>
            <w:tcW w:w="1327" w:type="dxa"/>
            <w:vMerge/>
            <w:vAlign w:val="center"/>
            <w:hideMark/>
          </w:tcPr>
          <w:p w14:paraId="53439F75" w14:textId="77777777" w:rsidR="00475888" w:rsidRPr="00475888" w:rsidRDefault="00475888" w:rsidP="004419F7">
            <w:pPr>
              <w:rPr>
                <w:color w:val="000000"/>
                <w:sz w:val="18"/>
                <w:szCs w:val="18"/>
              </w:rPr>
            </w:pPr>
          </w:p>
        </w:tc>
      </w:tr>
      <w:tr w:rsidR="004B1F97" w:rsidRPr="00240450" w14:paraId="79F8B549" w14:textId="77777777" w:rsidTr="004B1F97">
        <w:trPr>
          <w:trHeight w:val="1785"/>
          <w:jc w:val="center"/>
        </w:trPr>
        <w:tc>
          <w:tcPr>
            <w:tcW w:w="486" w:type="dxa"/>
            <w:shd w:val="clear" w:color="auto" w:fill="auto"/>
            <w:noWrap/>
            <w:vAlign w:val="center"/>
            <w:hideMark/>
          </w:tcPr>
          <w:p w14:paraId="652792C5" w14:textId="77777777" w:rsidR="004B1F97" w:rsidRPr="00240450" w:rsidRDefault="004B1F97" w:rsidP="004B1F97">
            <w:pPr>
              <w:jc w:val="center"/>
              <w:rPr>
                <w:color w:val="000000"/>
                <w:sz w:val="18"/>
                <w:szCs w:val="18"/>
              </w:rPr>
            </w:pPr>
            <w:r w:rsidRPr="00240450">
              <w:rPr>
                <w:color w:val="000000"/>
                <w:sz w:val="18"/>
                <w:szCs w:val="18"/>
              </w:rPr>
              <w:t>.5.1</w:t>
            </w:r>
          </w:p>
        </w:tc>
        <w:tc>
          <w:tcPr>
            <w:tcW w:w="1985" w:type="dxa"/>
            <w:shd w:val="clear" w:color="auto" w:fill="auto"/>
            <w:noWrap/>
            <w:vAlign w:val="center"/>
            <w:hideMark/>
          </w:tcPr>
          <w:p w14:paraId="3A366D14" w14:textId="77777777" w:rsidR="004B1F97" w:rsidRPr="00240450" w:rsidRDefault="004B1F97" w:rsidP="004B1F97">
            <w:pPr>
              <w:jc w:val="both"/>
              <w:rPr>
                <w:color w:val="000000"/>
                <w:sz w:val="20"/>
              </w:rPr>
            </w:pPr>
            <w:r w:rsidRPr="00240450">
              <w:rPr>
                <w:color w:val="000000"/>
                <w:sz w:val="20"/>
              </w:rPr>
              <w:t>Газоснабжение вводимого индивидуального жилья в НП муниципального образования (1,0км газопровода)</w:t>
            </w:r>
          </w:p>
        </w:tc>
        <w:tc>
          <w:tcPr>
            <w:tcW w:w="744" w:type="dxa"/>
            <w:shd w:val="clear" w:color="auto" w:fill="auto"/>
            <w:vAlign w:val="center"/>
            <w:hideMark/>
          </w:tcPr>
          <w:p w14:paraId="5503661D" w14:textId="77777777" w:rsidR="004B1F97" w:rsidRPr="00240450" w:rsidRDefault="004B1F97" w:rsidP="004B1F97">
            <w:pPr>
              <w:rPr>
                <w:color w:val="000000"/>
                <w:sz w:val="20"/>
              </w:rPr>
            </w:pPr>
            <w:proofErr w:type="spellStart"/>
            <w:r w:rsidRPr="00240450">
              <w:rPr>
                <w:color w:val="000000"/>
                <w:sz w:val="20"/>
              </w:rPr>
              <w:t>т</w:t>
            </w:r>
            <w:proofErr w:type="gramStart"/>
            <w:r w:rsidRPr="00240450">
              <w:rPr>
                <w:color w:val="000000"/>
                <w:sz w:val="20"/>
              </w:rPr>
              <w:t>.р</w:t>
            </w:r>
            <w:proofErr w:type="gramEnd"/>
            <w:r w:rsidRPr="00240450">
              <w:rPr>
                <w:color w:val="000000"/>
                <w:sz w:val="20"/>
              </w:rPr>
              <w:t>уб</w:t>
            </w:r>
            <w:proofErr w:type="spellEnd"/>
          </w:p>
        </w:tc>
        <w:tc>
          <w:tcPr>
            <w:tcW w:w="283" w:type="dxa"/>
            <w:shd w:val="clear" w:color="auto" w:fill="auto"/>
            <w:vAlign w:val="center"/>
            <w:hideMark/>
          </w:tcPr>
          <w:p w14:paraId="7E715C2B" w14:textId="77777777" w:rsidR="004B1F97" w:rsidRPr="00240450" w:rsidRDefault="004B1F97" w:rsidP="004B1F97">
            <w:pPr>
              <w:jc w:val="center"/>
              <w:rPr>
                <w:color w:val="000000"/>
                <w:sz w:val="18"/>
                <w:szCs w:val="18"/>
              </w:rPr>
            </w:pPr>
            <w:r w:rsidRPr="00240450">
              <w:rPr>
                <w:color w:val="000000"/>
                <w:sz w:val="18"/>
                <w:szCs w:val="18"/>
              </w:rPr>
              <w:t> </w:t>
            </w:r>
          </w:p>
        </w:tc>
        <w:tc>
          <w:tcPr>
            <w:tcW w:w="576" w:type="dxa"/>
            <w:shd w:val="clear" w:color="auto" w:fill="auto"/>
            <w:noWrap/>
            <w:vAlign w:val="center"/>
            <w:hideMark/>
          </w:tcPr>
          <w:p w14:paraId="5DE9E491" w14:textId="77777777" w:rsidR="004B1F97" w:rsidRPr="00240450" w:rsidRDefault="004B1F97" w:rsidP="004B1F97">
            <w:pPr>
              <w:jc w:val="center"/>
              <w:rPr>
                <w:color w:val="000000"/>
                <w:sz w:val="18"/>
                <w:szCs w:val="18"/>
              </w:rPr>
            </w:pPr>
            <w:r w:rsidRPr="00240450">
              <w:rPr>
                <w:color w:val="000000"/>
                <w:sz w:val="18"/>
                <w:szCs w:val="18"/>
              </w:rPr>
              <w:t> </w:t>
            </w:r>
          </w:p>
        </w:tc>
        <w:tc>
          <w:tcPr>
            <w:tcW w:w="673" w:type="dxa"/>
            <w:shd w:val="clear" w:color="auto" w:fill="auto"/>
            <w:noWrap/>
            <w:vAlign w:val="center"/>
            <w:hideMark/>
          </w:tcPr>
          <w:p w14:paraId="70F26DC2" w14:textId="30FF0A05" w:rsidR="004B1F97" w:rsidRPr="00240450" w:rsidRDefault="004B1F97" w:rsidP="004B1F97">
            <w:pPr>
              <w:jc w:val="center"/>
              <w:rPr>
                <w:color w:val="000000"/>
                <w:sz w:val="18"/>
                <w:szCs w:val="18"/>
              </w:rPr>
            </w:pPr>
            <w:r>
              <w:rPr>
                <w:color w:val="000000"/>
                <w:sz w:val="18"/>
                <w:szCs w:val="18"/>
              </w:rPr>
              <w:t>302,0</w:t>
            </w:r>
          </w:p>
        </w:tc>
        <w:tc>
          <w:tcPr>
            <w:tcW w:w="621" w:type="dxa"/>
            <w:shd w:val="clear" w:color="auto" w:fill="auto"/>
            <w:noWrap/>
            <w:vAlign w:val="center"/>
            <w:hideMark/>
          </w:tcPr>
          <w:p w14:paraId="1F699893" w14:textId="2942D22D" w:rsidR="004B1F97" w:rsidRPr="00240450" w:rsidRDefault="004B1F97" w:rsidP="004B1F97">
            <w:pPr>
              <w:jc w:val="center"/>
              <w:rPr>
                <w:color w:val="000000"/>
                <w:sz w:val="18"/>
                <w:szCs w:val="18"/>
              </w:rPr>
            </w:pPr>
            <w:r>
              <w:rPr>
                <w:color w:val="000000"/>
                <w:sz w:val="18"/>
                <w:szCs w:val="18"/>
              </w:rPr>
              <w:t>302,0</w:t>
            </w:r>
          </w:p>
        </w:tc>
        <w:tc>
          <w:tcPr>
            <w:tcW w:w="621" w:type="dxa"/>
            <w:shd w:val="clear" w:color="auto" w:fill="auto"/>
            <w:noWrap/>
            <w:vAlign w:val="center"/>
            <w:hideMark/>
          </w:tcPr>
          <w:p w14:paraId="310F04DD" w14:textId="3E214CB4" w:rsidR="004B1F97" w:rsidRPr="00240450" w:rsidRDefault="004B1F97" w:rsidP="004B1F97">
            <w:pPr>
              <w:jc w:val="center"/>
              <w:rPr>
                <w:color w:val="000000"/>
                <w:sz w:val="18"/>
                <w:szCs w:val="18"/>
              </w:rPr>
            </w:pPr>
            <w:r>
              <w:rPr>
                <w:color w:val="000000"/>
                <w:sz w:val="18"/>
                <w:szCs w:val="18"/>
              </w:rPr>
              <w:t>302,0</w:t>
            </w:r>
          </w:p>
        </w:tc>
        <w:tc>
          <w:tcPr>
            <w:tcW w:w="621" w:type="dxa"/>
            <w:shd w:val="clear" w:color="auto" w:fill="auto"/>
            <w:noWrap/>
            <w:vAlign w:val="center"/>
            <w:hideMark/>
          </w:tcPr>
          <w:p w14:paraId="283A5460" w14:textId="705CDBEB" w:rsidR="004B1F97" w:rsidRPr="00240450" w:rsidRDefault="004B1F97" w:rsidP="004B1F97">
            <w:pPr>
              <w:jc w:val="center"/>
              <w:rPr>
                <w:color w:val="000000"/>
                <w:sz w:val="18"/>
                <w:szCs w:val="18"/>
              </w:rPr>
            </w:pPr>
            <w:r>
              <w:rPr>
                <w:color w:val="000000"/>
                <w:sz w:val="18"/>
                <w:szCs w:val="18"/>
              </w:rPr>
              <w:t>302,0</w:t>
            </w:r>
          </w:p>
        </w:tc>
        <w:tc>
          <w:tcPr>
            <w:tcW w:w="621" w:type="dxa"/>
            <w:shd w:val="clear" w:color="auto" w:fill="auto"/>
            <w:noWrap/>
            <w:vAlign w:val="center"/>
            <w:hideMark/>
          </w:tcPr>
          <w:p w14:paraId="60C3A24B" w14:textId="4C096DF2" w:rsidR="004B1F97" w:rsidRPr="00240450" w:rsidRDefault="004B1F97" w:rsidP="004B1F97">
            <w:pPr>
              <w:jc w:val="center"/>
              <w:rPr>
                <w:color w:val="000000"/>
                <w:sz w:val="18"/>
                <w:szCs w:val="18"/>
              </w:rPr>
            </w:pPr>
            <w:r>
              <w:rPr>
                <w:color w:val="000000"/>
                <w:sz w:val="18"/>
                <w:szCs w:val="18"/>
              </w:rPr>
              <w:t>302,0</w:t>
            </w:r>
          </w:p>
        </w:tc>
        <w:tc>
          <w:tcPr>
            <w:tcW w:w="810" w:type="dxa"/>
            <w:shd w:val="clear" w:color="auto" w:fill="auto"/>
            <w:noWrap/>
            <w:vAlign w:val="center"/>
            <w:hideMark/>
          </w:tcPr>
          <w:p w14:paraId="4C35F2A8" w14:textId="44766188" w:rsidR="004B1F97" w:rsidRPr="00240450" w:rsidRDefault="004B1F97" w:rsidP="004B1F97">
            <w:pPr>
              <w:jc w:val="center"/>
              <w:rPr>
                <w:color w:val="000000"/>
                <w:sz w:val="18"/>
                <w:szCs w:val="18"/>
              </w:rPr>
            </w:pPr>
            <w:r>
              <w:rPr>
                <w:color w:val="000000"/>
                <w:sz w:val="18"/>
                <w:szCs w:val="18"/>
              </w:rPr>
              <w:t>1510,0</w:t>
            </w:r>
          </w:p>
        </w:tc>
        <w:tc>
          <w:tcPr>
            <w:tcW w:w="810" w:type="dxa"/>
            <w:shd w:val="clear" w:color="auto" w:fill="auto"/>
            <w:noWrap/>
            <w:vAlign w:val="center"/>
            <w:hideMark/>
          </w:tcPr>
          <w:p w14:paraId="4CAB07F3" w14:textId="6B852E87" w:rsidR="004B1F97" w:rsidRPr="00240450" w:rsidRDefault="004B1F97" w:rsidP="004B1F97">
            <w:pPr>
              <w:jc w:val="center"/>
              <w:rPr>
                <w:color w:val="000000"/>
                <w:sz w:val="18"/>
                <w:szCs w:val="18"/>
              </w:rPr>
            </w:pPr>
            <w:r>
              <w:rPr>
                <w:color w:val="000000"/>
                <w:sz w:val="18"/>
                <w:szCs w:val="18"/>
              </w:rPr>
              <w:t>1510,0</w:t>
            </w:r>
          </w:p>
        </w:tc>
        <w:tc>
          <w:tcPr>
            <w:tcW w:w="1327" w:type="dxa"/>
            <w:shd w:val="clear" w:color="auto" w:fill="auto"/>
            <w:noWrap/>
            <w:vAlign w:val="center"/>
            <w:hideMark/>
          </w:tcPr>
          <w:p w14:paraId="585CC4DA" w14:textId="756EEFD6" w:rsidR="004B1F97" w:rsidRPr="00240450" w:rsidRDefault="004B1F97" w:rsidP="004B1F97">
            <w:pPr>
              <w:jc w:val="center"/>
              <w:rPr>
                <w:color w:val="000000"/>
                <w:sz w:val="18"/>
                <w:szCs w:val="18"/>
              </w:rPr>
            </w:pPr>
            <w:r>
              <w:rPr>
                <w:rFonts w:ascii="Calibri" w:hAnsi="Calibri" w:cs="Calibri"/>
                <w:color w:val="000000"/>
                <w:sz w:val="18"/>
                <w:szCs w:val="18"/>
              </w:rPr>
              <w:t>3020,0</w:t>
            </w:r>
          </w:p>
        </w:tc>
      </w:tr>
      <w:tr w:rsidR="004B1F97" w:rsidRPr="00240450" w14:paraId="0BA4EADF" w14:textId="77777777" w:rsidTr="004B1F97">
        <w:trPr>
          <w:trHeight w:val="1275"/>
          <w:jc w:val="center"/>
        </w:trPr>
        <w:tc>
          <w:tcPr>
            <w:tcW w:w="486" w:type="dxa"/>
            <w:shd w:val="clear" w:color="auto" w:fill="auto"/>
            <w:noWrap/>
            <w:vAlign w:val="center"/>
            <w:hideMark/>
          </w:tcPr>
          <w:p w14:paraId="554FA668" w14:textId="77777777" w:rsidR="004B1F97" w:rsidRPr="00240450" w:rsidRDefault="004B1F97" w:rsidP="004B1F97">
            <w:pPr>
              <w:jc w:val="center"/>
              <w:rPr>
                <w:color w:val="000000"/>
                <w:sz w:val="18"/>
                <w:szCs w:val="18"/>
              </w:rPr>
            </w:pPr>
            <w:r w:rsidRPr="00240450">
              <w:rPr>
                <w:color w:val="000000"/>
                <w:sz w:val="18"/>
                <w:szCs w:val="18"/>
              </w:rPr>
              <w:t>.5.2</w:t>
            </w:r>
          </w:p>
        </w:tc>
        <w:tc>
          <w:tcPr>
            <w:tcW w:w="1985" w:type="dxa"/>
            <w:shd w:val="clear" w:color="auto" w:fill="auto"/>
            <w:noWrap/>
            <w:vAlign w:val="center"/>
            <w:hideMark/>
          </w:tcPr>
          <w:p w14:paraId="6BAFCB68" w14:textId="7F60F643" w:rsidR="004B1F97" w:rsidRPr="00240450" w:rsidRDefault="004B1F97" w:rsidP="004B1F97">
            <w:pPr>
              <w:jc w:val="both"/>
              <w:rPr>
                <w:color w:val="000000"/>
                <w:sz w:val="20"/>
              </w:rPr>
            </w:pPr>
            <w:proofErr w:type="spellStart"/>
            <w:r w:rsidRPr="00240450">
              <w:rPr>
                <w:color w:val="000000"/>
                <w:sz w:val="20"/>
              </w:rPr>
              <w:t>Догазификация</w:t>
            </w:r>
            <w:proofErr w:type="spellEnd"/>
            <w:r w:rsidRPr="00240450">
              <w:rPr>
                <w:color w:val="000000"/>
                <w:sz w:val="20"/>
              </w:rPr>
              <w:t xml:space="preserve"> действующего  жилого фонда построить 0,</w:t>
            </w:r>
            <w:r>
              <w:rPr>
                <w:color w:val="000000"/>
                <w:sz w:val="20"/>
              </w:rPr>
              <w:t>25</w:t>
            </w:r>
            <w:r w:rsidRPr="00240450">
              <w:rPr>
                <w:color w:val="000000"/>
                <w:sz w:val="20"/>
              </w:rPr>
              <w:t xml:space="preserve">км газопровода </w:t>
            </w:r>
          </w:p>
        </w:tc>
        <w:tc>
          <w:tcPr>
            <w:tcW w:w="744" w:type="dxa"/>
            <w:shd w:val="clear" w:color="auto" w:fill="auto"/>
            <w:vAlign w:val="center"/>
            <w:hideMark/>
          </w:tcPr>
          <w:p w14:paraId="521B36A3" w14:textId="77777777" w:rsidR="004B1F97" w:rsidRPr="00240450" w:rsidRDefault="004B1F97" w:rsidP="004B1F97">
            <w:pPr>
              <w:jc w:val="center"/>
              <w:rPr>
                <w:color w:val="000000"/>
                <w:sz w:val="20"/>
              </w:rPr>
            </w:pPr>
            <w:proofErr w:type="spellStart"/>
            <w:r w:rsidRPr="00240450">
              <w:rPr>
                <w:color w:val="000000"/>
                <w:sz w:val="20"/>
              </w:rPr>
              <w:t>т</w:t>
            </w:r>
            <w:proofErr w:type="gramStart"/>
            <w:r w:rsidRPr="00240450">
              <w:rPr>
                <w:color w:val="000000"/>
                <w:sz w:val="20"/>
              </w:rPr>
              <w:t>.р</w:t>
            </w:r>
            <w:proofErr w:type="gramEnd"/>
            <w:r w:rsidRPr="00240450">
              <w:rPr>
                <w:color w:val="000000"/>
                <w:sz w:val="20"/>
              </w:rPr>
              <w:t>уб</w:t>
            </w:r>
            <w:proofErr w:type="spellEnd"/>
          </w:p>
        </w:tc>
        <w:tc>
          <w:tcPr>
            <w:tcW w:w="283" w:type="dxa"/>
            <w:shd w:val="clear" w:color="auto" w:fill="auto"/>
            <w:vAlign w:val="center"/>
            <w:hideMark/>
          </w:tcPr>
          <w:p w14:paraId="790BEDBE" w14:textId="77777777" w:rsidR="004B1F97" w:rsidRPr="00240450" w:rsidRDefault="004B1F97" w:rsidP="004B1F97">
            <w:pPr>
              <w:jc w:val="center"/>
              <w:rPr>
                <w:color w:val="000000"/>
                <w:sz w:val="18"/>
                <w:szCs w:val="18"/>
              </w:rPr>
            </w:pPr>
            <w:r w:rsidRPr="00240450">
              <w:rPr>
                <w:color w:val="000000"/>
                <w:sz w:val="18"/>
                <w:szCs w:val="18"/>
              </w:rPr>
              <w:t> </w:t>
            </w:r>
          </w:p>
        </w:tc>
        <w:tc>
          <w:tcPr>
            <w:tcW w:w="576" w:type="dxa"/>
            <w:shd w:val="clear" w:color="auto" w:fill="auto"/>
            <w:vAlign w:val="center"/>
            <w:hideMark/>
          </w:tcPr>
          <w:p w14:paraId="59AC8CC1" w14:textId="77777777" w:rsidR="004B1F97" w:rsidRPr="00240450" w:rsidRDefault="004B1F97" w:rsidP="004B1F97">
            <w:pPr>
              <w:jc w:val="center"/>
              <w:rPr>
                <w:color w:val="000000"/>
                <w:sz w:val="18"/>
                <w:szCs w:val="18"/>
              </w:rPr>
            </w:pPr>
            <w:r w:rsidRPr="00240450">
              <w:rPr>
                <w:color w:val="000000"/>
                <w:sz w:val="18"/>
                <w:szCs w:val="18"/>
              </w:rPr>
              <w:t> </w:t>
            </w:r>
          </w:p>
        </w:tc>
        <w:tc>
          <w:tcPr>
            <w:tcW w:w="673" w:type="dxa"/>
            <w:shd w:val="clear" w:color="auto" w:fill="auto"/>
            <w:vAlign w:val="center"/>
            <w:hideMark/>
          </w:tcPr>
          <w:p w14:paraId="4BA0B655" w14:textId="13898D5C" w:rsidR="004B1F97" w:rsidRPr="00240450" w:rsidRDefault="004B1F97" w:rsidP="004B1F97">
            <w:pPr>
              <w:jc w:val="center"/>
              <w:rPr>
                <w:color w:val="000000"/>
                <w:sz w:val="18"/>
                <w:szCs w:val="18"/>
              </w:rPr>
            </w:pPr>
            <w:r>
              <w:rPr>
                <w:color w:val="000000"/>
                <w:sz w:val="18"/>
                <w:szCs w:val="18"/>
              </w:rPr>
              <w:t>72,5</w:t>
            </w:r>
          </w:p>
        </w:tc>
        <w:tc>
          <w:tcPr>
            <w:tcW w:w="621" w:type="dxa"/>
            <w:shd w:val="clear" w:color="auto" w:fill="auto"/>
            <w:vAlign w:val="center"/>
            <w:hideMark/>
          </w:tcPr>
          <w:p w14:paraId="6F7FBC22" w14:textId="7843B640" w:rsidR="004B1F97" w:rsidRPr="00240450" w:rsidRDefault="004B1F97" w:rsidP="004B1F97">
            <w:pPr>
              <w:jc w:val="center"/>
              <w:rPr>
                <w:color w:val="000000"/>
                <w:sz w:val="18"/>
                <w:szCs w:val="18"/>
              </w:rPr>
            </w:pPr>
            <w:r>
              <w:rPr>
                <w:color w:val="000000"/>
                <w:sz w:val="18"/>
                <w:szCs w:val="18"/>
              </w:rPr>
              <w:t>72,5</w:t>
            </w:r>
          </w:p>
        </w:tc>
        <w:tc>
          <w:tcPr>
            <w:tcW w:w="621" w:type="dxa"/>
            <w:shd w:val="clear" w:color="auto" w:fill="auto"/>
            <w:vAlign w:val="center"/>
            <w:hideMark/>
          </w:tcPr>
          <w:p w14:paraId="12615BB7" w14:textId="0125563D" w:rsidR="004B1F97" w:rsidRPr="00240450" w:rsidRDefault="004B1F97" w:rsidP="004B1F97">
            <w:pPr>
              <w:jc w:val="center"/>
              <w:rPr>
                <w:color w:val="000000"/>
                <w:sz w:val="18"/>
                <w:szCs w:val="18"/>
              </w:rPr>
            </w:pPr>
            <w:r>
              <w:rPr>
                <w:color w:val="000000"/>
                <w:sz w:val="18"/>
                <w:szCs w:val="18"/>
              </w:rPr>
              <w:t>72,5</w:t>
            </w:r>
          </w:p>
        </w:tc>
        <w:tc>
          <w:tcPr>
            <w:tcW w:w="621" w:type="dxa"/>
            <w:shd w:val="clear" w:color="auto" w:fill="auto"/>
            <w:vAlign w:val="center"/>
            <w:hideMark/>
          </w:tcPr>
          <w:p w14:paraId="3C083C98" w14:textId="51C6F4A3" w:rsidR="004B1F97" w:rsidRPr="00240450" w:rsidRDefault="004B1F97" w:rsidP="004B1F97">
            <w:pPr>
              <w:jc w:val="center"/>
              <w:rPr>
                <w:color w:val="000000"/>
                <w:sz w:val="18"/>
                <w:szCs w:val="18"/>
              </w:rPr>
            </w:pPr>
            <w:r>
              <w:rPr>
                <w:color w:val="000000"/>
                <w:sz w:val="18"/>
                <w:szCs w:val="18"/>
              </w:rPr>
              <w:t>72,5</w:t>
            </w:r>
          </w:p>
        </w:tc>
        <w:tc>
          <w:tcPr>
            <w:tcW w:w="621" w:type="dxa"/>
            <w:shd w:val="clear" w:color="auto" w:fill="auto"/>
            <w:vAlign w:val="center"/>
            <w:hideMark/>
          </w:tcPr>
          <w:p w14:paraId="23096724" w14:textId="23287D8A" w:rsidR="004B1F97" w:rsidRPr="00240450" w:rsidRDefault="004B1F97" w:rsidP="004B1F97">
            <w:pPr>
              <w:jc w:val="center"/>
              <w:rPr>
                <w:color w:val="000000"/>
                <w:sz w:val="18"/>
                <w:szCs w:val="18"/>
              </w:rPr>
            </w:pPr>
            <w:r>
              <w:rPr>
                <w:color w:val="000000"/>
                <w:sz w:val="18"/>
                <w:szCs w:val="18"/>
              </w:rPr>
              <w:t>72,5</w:t>
            </w:r>
          </w:p>
        </w:tc>
        <w:tc>
          <w:tcPr>
            <w:tcW w:w="810" w:type="dxa"/>
            <w:shd w:val="clear" w:color="auto" w:fill="auto"/>
            <w:noWrap/>
            <w:vAlign w:val="center"/>
            <w:hideMark/>
          </w:tcPr>
          <w:p w14:paraId="3AC69457" w14:textId="2D1F4FF3" w:rsidR="004B1F97" w:rsidRPr="00240450" w:rsidRDefault="004B1F97" w:rsidP="004B1F97">
            <w:pPr>
              <w:jc w:val="center"/>
              <w:rPr>
                <w:color w:val="000000"/>
                <w:sz w:val="18"/>
                <w:szCs w:val="18"/>
              </w:rPr>
            </w:pPr>
            <w:r>
              <w:rPr>
                <w:color w:val="000000"/>
                <w:sz w:val="18"/>
                <w:szCs w:val="18"/>
              </w:rPr>
              <w:t>362,5</w:t>
            </w:r>
          </w:p>
        </w:tc>
        <w:tc>
          <w:tcPr>
            <w:tcW w:w="810" w:type="dxa"/>
            <w:shd w:val="clear" w:color="auto" w:fill="auto"/>
            <w:noWrap/>
            <w:vAlign w:val="center"/>
            <w:hideMark/>
          </w:tcPr>
          <w:p w14:paraId="6F359349" w14:textId="4425B78B" w:rsidR="004B1F97" w:rsidRPr="00240450" w:rsidRDefault="004B1F97" w:rsidP="004B1F97">
            <w:pPr>
              <w:jc w:val="center"/>
              <w:rPr>
                <w:color w:val="000000"/>
                <w:sz w:val="18"/>
                <w:szCs w:val="18"/>
              </w:rPr>
            </w:pPr>
            <w:r>
              <w:rPr>
                <w:color w:val="000000"/>
                <w:sz w:val="18"/>
                <w:szCs w:val="18"/>
              </w:rPr>
              <w:t>362,5</w:t>
            </w:r>
          </w:p>
        </w:tc>
        <w:tc>
          <w:tcPr>
            <w:tcW w:w="1327" w:type="dxa"/>
            <w:shd w:val="clear" w:color="auto" w:fill="auto"/>
            <w:noWrap/>
            <w:vAlign w:val="center"/>
            <w:hideMark/>
          </w:tcPr>
          <w:p w14:paraId="756054DF" w14:textId="5612FA3F" w:rsidR="004B1F97" w:rsidRPr="00240450" w:rsidRDefault="004B1F97" w:rsidP="004B1F97">
            <w:pPr>
              <w:jc w:val="center"/>
              <w:rPr>
                <w:color w:val="000000"/>
                <w:sz w:val="18"/>
                <w:szCs w:val="18"/>
              </w:rPr>
            </w:pPr>
            <w:r>
              <w:rPr>
                <w:rFonts w:ascii="Calibri" w:hAnsi="Calibri" w:cs="Calibri"/>
                <w:color w:val="000000"/>
                <w:sz w:val="18"/>
                <w:szCs w:val="18"/>
              </w:rPr>
              <w:t>725,0</w:t>
            </w:r>
          </w:p>
        </w:tc>
      </w:tr>
      <w:tr w:rsidR="004B1F97" w:rsidRPr="00240450" w14:paraId="7FD0486D" w14:textId="77777777" w:rsidTr="004B1F97">
        <w:trPr>
          <w:trHeight w:val="300"/>
          <w:jc w:val="center"/>
        </w:trPr>
        <w:tc>
          <w:tcPr>
            <w:tcW w:w="486" w:type="dxa"/>
            <w:shd w:val="clear" w:color="auto" w:fill="auto"/>
            <w:noWrap/>
            <w:vAlign w:val="center"/>
            <w:hideMark/>
          </w:tcPr>
          <w:p w14:paraId="50D32A3A" w14:textId="77777777" w:rsidR="004B1F97" w:rsidRPr="00240450" w:rsidRDefault="004B1F97" w:rsidP="004B1F97">
            <w:pPr>
              <w:jc w:val="center"/>
              <w:rPr>
                <w:color w:val="000000"/>
                <w:sz w:val="18"/>
                <w:szCs w:val="18"/>
              </w:rPr>
            </w:pPr>
            <w:r w:rsidRPr="00240450">
              <w:rPr>
                <w:color w:val="000000"/>
                <w:sz w:val="18"/>
                <w:szCs w:val="18"/>
              </w:rPr>
              <w:t> </w:t>
            </w:r>
          </w:p>
        </w:tc>
        <w:tc>
          <w:tcPr>
            <w:tcW w:w="1985" w:type="dxa"/>
            <w:shd w:val="clear" w:color="auto" w:fill="auto"/>
            <w:noWrap/>
            <w:vAlign w:val="center"/>
            <w:hideMark/>
          </w:tcPr>
          <w:p w14:paraId="5007DC45" w14:textId="77777777" w:rsidR="004B1F97" w:rsidRPr="00240450" w:rsidRDefault="004B1F97" w:rsidP="004B1F97">
            <w:pPr>
              <w:jc w:val="center"/>
              <w:rPr>
                <w:color w:val="000000"/>
                <w:sz w:val="18"/>
                <w:szCs w:val="18"/>
              </w:rPr>
            </w:pPr>
            <w:r w:rsidRPr="00240450">
              <w:rPr>
                <w:color w:val="000000"/>
                <w:sz w:val="18"/>
                <w:szCs w:val="18"/>
              </w:rPr>
              <w:t>Всего ВО</w:t>
            </w:r>
          </w:p>
        </w:tc>
        <w:tc>
          <w:tcPr>
            <w:tcW w:w="744" w:type="dxa"/>
            <w:shd w:val="clear" w:color="auto" w:fill="auto"/>
            <w:noWrap/>
            <w:vAlign w:val="center"/>
            <w:hideMark/>
          </w:tcPr>
          <w:p w14:paraId="589A1DCE" w14:textId="77777777" w:rsidR="004B1F97" w:rsidRPr="00240450" w:rsidRDefault="004B1F97" w:rsidP="004B1F97">
            <w:pPr>
              <w:jc w:val="center"/>
              <w:rPr>
                <w:color w:val="000000"/>
                <w:sz w:val="18"/>
                <w:szCs w:val="18"/>
              </w:rPr>
            </w:pPr>
            <w:r w:rsidRPr="00240450">
              <w:rPr>
                <w:color w:val="000000"/>
                <w:sz w:val="18"/>
                <w:szCs w:val="18"/>
              </w:rPr>
              <w:t> </w:t>
            </w:r>
          </w:p>
        </w:tc>
        <w:tc>
          <w:tcPr>
            <w:tcW w:w="283" w:type="dxa"/>
            <w:shd w:val="clear" w:color="auto" w:fill="auto"/>
            <w:noWrap/>
            <w:vAlign w:val="center"/>
            <w:hideMark/>
          </w:tcPr>
          <w:p w14:paraId="2B764067" w14:textId="77777777" w:rsidR="004B1F97" w:rsidRPr="00240450" w:rsidRDefault="004B1F97" w:rsidP="004B1F97">
            <w:pPr>
              <w:jc w:val="center"/>
              <w:rPr>
                <w:color w:val="000000"/>
                <w:sz w:val="18"/>
                <w:szCs w:val="18"/>
              </w:rPr>
            </w:pPr>
            <w:r w:rsidRPr="00240450">
              <w:rPr>
                <w:color w:val="000000"/>
                <w:sz w:val="18"/>
                <w:szCs w:val="18"/>
              </w:rPr>
              <w:t> </w:t>
            </w:r>
          </w:p>
        </w:tc>
        <w:tc>
          <w:tcPr>
            <w:tcW w:w="576" w:type="dxa"/>
            <w:shd w:val="clear" w:color="auto" w:fill="auto"/>
            <w:noWrap/>
            <w:vAlign w:val="center"/>
            <w:hideMark/>
          </w:tcPr>
          <w:p w14:paraId="72917DB7" w14:textId="77777777" w:rsidR="004B1F97" w:rsidRPr="00240450" w:rsidRDefault="004B1F97" w:rsidP="004B1F97">
            <w:pPr>
              <w:jc w:val="center"/>
              <w:rPr>
                <w:color w:val="000000"/>
                <w:sz w:val="18"/>
                <w:szCs w:val="18"/>
              </w:rPr>
            </w:pPr>
            <w:r w:rsidRPr="00240450">
              <w:rPr>
                <w:color w:val="000000"/>
                <w:sz w:val="18"/>
                <w:szCs w:val="18"/>
              </w:rPr>
              <w:t> </w:t>
            </w:r>
          </w:p>
        </w:tc>
        <w:tc>
          <w:tcPr>
            <w:tcW w:w="673" w:type="dxa"/>
            <w:shd w:val="clear" w:color="auto" w:fill="auto"/>
            <w:noWrap/>
            <w:vAlign w:val="center"/>
            <w:hideMark/>
          </w:tcPr>
          <w:p w14:paraId="5290CE90" w14:textId="5DCFE796" w:rsidR="004B1F97" w:rsidRPr="00240450" w:rsidRDefault="004B1F97" w:rsidP="004B1F97">
            <w:pPr>
              <w:jc w:val="center"/>
              <w:rPr>
                <w:color w:val="000000"/>
                <w:sz w:val="18"/>
                <w:szCs w:val="18"/>
              </w:rPr>
            </w:pPr>
            <w:r>
              <w:rPr>
                <w:color w:val="000000"/>
                <w:sz w:val="18"/>
                <w:szCs w:val="18"/>
              </w:rPr>
              <w:t>375</w:t>
            </w:r>
          </w:p>
        </w:tc>
        <w:tc>
          <w:tcPr>
            <w:tcW w:w="621" w:type="dxa"/>
            <w:shd w:val="clear" w:color="auto" w:fill="auto"/>
            <w:noWrap/>
            <w:vAlign w:val="center"/>
            <w:hideMark/>
          </w:tcPr>
          <w:p w14:paraId="18515889" w14:textId="37870B03" w:rsidR="004B1F97" w:rsidRPr="00240450" w:rsidRDefault="004B1F97" w:rsidP="004B1F97">
            <w:pPr>
              <w:jc w:val="center"/>
              <w:rPr>
                <w:color w:val="000000"/>
                <w:sz w:val="18"/>
                <w:szCs w:val="18"/>
              </w:rPr>
            </w:pPr>
            <w:r>
              <w:rPr>
                <w:color w:val="000000"/>
                <w:sz w:val="18"/>
                <w:szCs w:val="18"/>
              </w:rPr>
              <w:t>375</w:t>
            </w:r>
          </w:p>
        </w:tc>
        <w:tc>
          <w:tcPr>
            <w:tcW w:w="621" w:type="dxa"/>
            <w:shd w:val="clear" w:color="auto" w:fill="auto"/>
            <w:noWrap/>
            <w:vAlign w:val="center"/>
            <w:hideMark/>
          </w:tcPr>
          <w:p w14:paraId="03BE3AAB" w14:textId="69513CAF" w:rsidR="004B1F97" w:rsidRPr="00240450" w:rsidRDefault="004B1F97" w:rsidP="004B1F97">
            <w:pPr>
              <w:jc w:val="center"/>
              <w:rPr>
                <w:color w:val="000000"/>
                <w:sz w:val="18"/>
                <w:szCs w:val="18"/>
              </w:rPr>
            </w:pPr>
            <w:r>
              <w:rPr>
                <w:color w:val="000000"/>
                <w:sz w:val="18"/>
                <w:szCs w:val="18"/>
              </w:rPr>
              <w:t>375</w:t>
            </w:r>
          </w:p>
        </w:tc>
        <w:tc>
          <w:tcPr>
            <w:tcW w:w="621" w:type="dxa"/>
            <w:shd w:val="clear" w:color="auto" w:fill="auto"/>
            <w:noWrap/>
            <w:vAlign w:val="center"/>
            <w:hideMark/>
          </w:tcPr>
          <w:p w14:paraId="33DD5CC2" w14:textId="34CCE4D1" w:rsidR="004B1F97" w:rsidRPr="00240450" w:rsidRDefault="004B1F97" w:rsidP="004B1F97">
            <w:pPr>
              <w:jc w:val="center"/>
              <w:rPr>
                <w:color w:val="000000"/>
                <w:sz w:val="18"/>
                <w:szCs w:val="18"/>
              </w:rPr>
            </w:pPr>
            <w:r>
              <w:rPr>
                <w:color w:val="000000"/>
                <w:sz w:val="18"/>
                <w:szCs w:val="18"/>
              </w:rPr>
              <w:t>375</w:t>
            </w:r>
          </w:p>
        </w:tc>
        <w:tc>
          <w:tcPr>
            <w:tcW w:w="621" w:type="dxa"/>
            <w:shd w:val="clear" w:color="auto" w:fill="auto"/>
            <w:noWrap/>
            <w:vAlign w:val="center"/>
            <w:hideMark/>
          </w:tcPr>
          <w:p w14:paraId="4E3C3F84" w14:textId="5C43E576" w:rsidR="004B1F97" w:rsidRPr="00240450" w:rsidRDefault="004B1F97" w:rsidP="004B1F97">
            <w:pPr>
              <w:jc w:val="center"/>
              <w:rPr>
                <w:color w:val="000000"/>
                <w:sz w:val="18"/>
                <w:szCs w:val="18"/>
              </w:rPr>
            </w:pPr>
            <w:r>
              <w:rPr>
                <w:color w:val="000000"/>
                <w:sz w:val="18"/>
                <w:szCs w:val="18"/>
              </w:rPr>
              <w:t>375</w:t>
            </w:r>
          </w:p>
        </w:tc>
        <w:tc>
          <w:tcPr>
            <w:tcW w:w="810" w:type="dxa"/>
            <w:shd w:val="clear" w:color="auto" w:fill="auto"/>
            <w:noWrap/>
            <w:vAlign w:val="center"/>
            <w:hideMark/>
          </w:tcPr>
          <w:p w14:paraId="785D77E7" w14:textId="6D3EBED9" w:rsidR="004B1F97" w:rsidRPr="00240450" w:rsidRDefault="004B1F97" w:rsidP="004B1F97">
            <w:pPr>
              <w:jc w:val="center"/>
              <w:rPr>
                <w:color w:val="000000"/>
                <w:sz w:val="18"/>
                <w:szCs w:val="18"/>
              </w:rPr>
            </w:pPr>
            <w:r>
              <w:rPr>
                <w:color w:val="000000"/>
                <w:sz w:val="18"/>
                <w:szCs w:val="18"/>
              </w:rPr>
              <w:t>1873</w:t>
            </w:r>
          </w:p>
        </w:tc>
        <w:tc>
          <w:tcPr>
            <w:tcW w:w="810" w:type="dxa"/>
            <w:shd w:val="clear" w:color="auto" w:fill="auto"/>
            <w:noWrap/>
            <w:vAlign w:val="center"/>
            <w:hideMark/>
          </w:tcPr>
          <w:p w14:paraId="34CDC7AA" w14:textId="178B2242" w:rsidR="004B1F97" w:rsidRPr="00240450" w:rsidRDefault="004B1F97" w:rsidP="004B1F97">
            <w:pPr>
              <w:jc w:val="center"/>
              <w:rPr>
                <w:color w:val="000000"/>
                <w:sz w:val="18"/>
                <w:szCs w:val="18"/>
              </w:rPr>
            </w:pPr>
            <w:r>
              <w:rPr>
                <w:color w:val="000000"/>
                <w:sz w:val="18"/>
                <w:szCs w:val="18"/>
              </w:rPr>
              <w:t>1873</w:t>
            </w:r>
          </w:p>
        </w:tc>
        <w:tc>
          <w:tcPr>
            <w:tcW w:w="1327" w:type="dxa"/>
            <w:shd w:val="clear" w:color="auto" w:fill="auto"/>
            <w:noWrap/>
            <w:vAlign w:val="center"/>
            <w:hideMark/>
          </w:tcPr>
          <w:p w14:paraId="55718A37" w14:textId="633F30D5" w:rsidR="004B1F97" w:rsidRPr="00240450" w:rsidRDefault="004B1F97" w:rsidP="004B1F97">
            <w:pPr>
              <w:jc w:val="center"/>
              <w:rPr>
                <w:color w:val="000000"/>
                <w:sz w:val="18"/>
                <w:szCs w:val="18"/>
              </w:rPr>
            </w:pPr>
            <w:r>
              <w:rPr>
                <w:color w:val="000000"/>
                <w:sz w:val="18"/>
                <w:szCs w:val="18"/>
              </w:rPr>
              <w:t>3745</w:t>
            </w:r>
          </w:p>
        </w:tc>
      </w:tr>
    </w:tbl>
    <w:p w14:paraId="1610BAF2" w14:textId="77777777" w:rsidR="00475888" w:rsidRDefault="00475888" w:rsidP="004419F7">
      <w:pPr>
        <w:jc w:val="both"/>
        <w:rPr>
          <w:sz w:val="20"/>
        </w:rPr>
      </w:pPr>
    </w:p>
    <w:p w14:paraId="5EA3C140" w14:textId="77777777" w:rsidR="00054BD7" w:rsidRDefault="00054BD7" w:rsidP="004419F7">
      <w:pPr>
        <w:jc w:val="both"/>
        <w:rPr>
          <w:sz w:val="20"/>
        </w:rPr>
      </w:pPr>
    </w:p>
    <w:p w14:paraId="7D2BF612" w14:textId="24F695D8" w:rsidR="00054BD7" w:rsidRDefault="00054BD7" w:rsidP="003137B2">
      <w:pPr>
        <w:pStyle w:val="1"/>
        <w:jc w:val="both"/>
        <w:rPr>
          <w:b w:val="0"/>
          <w:sz w:val="28"/>
          <w:szCs w:val="28"/>
        </w:rPr>
      </w:pPr>
      <w:bookmarkStart w:id="82" w:name="_Toc170247413"/>
      <w:r>
        <w:rPr>
          <w:sz w:val="28"/>
          <w:szCs w:val="28"/>
        </w:rPr>
        <w:t>Раздел 1</w:t>
      </w:r>
      <w:r w:rsidR="003E0934">
        <w:rPr>
          <w:sz w:val="28"/>
          <w:szCs w:val="28"/>
        </w:rPr>
        <w:t>0</w:t>
      </w:r>
      <w:r w:rsidR="003137B2">
        <w:rPr>
          <w:sz w:val="28"/>
          <w:szCs w:val="28"/>
        </w:rPr>
        <w:t xml:space="preserve">. </w:t>
      </w:r>
      <w:r>
        <w:rPr>
          <w:sz w:val="28"/>
          <w:szCs w:val="28"/>
        </w:rPr>
        <w:t>Перспективная схема водоотведения  муниципального образования</w:t>
      </w:r>
      <w:bookmarkEnd w:id="82"/>
      <w:r>
        <w:rPr>
          <w:sz w:val="28"/>
          <w:szCs w:val="28"/>
        </w:rPr>
        <w:t xml:space="preserve"> </w:t>
      </w:r>
    </w:p>
    <w:p w14:paraId="22DF43F5" w14:textId="77777777" w:rsidR="003137B2" w:rsidRDefault="003137B2" w:rsidP="004419F7">
      <w:pPr>
        <w:jc w:val="both"/>
      </w:pPr>
    </w:p>
    <w:p w14:paraId="3CD9BAA4" w14:textId="2053A0DE" w:rsidR="00054BD7" w:rsidRDefault="00054BD7" w:rsidP="004419F7">
      <w:pPr>
        <w:jc w:val="both"/>
      </w:pPr>
      <w:r>
        <w:t xml:space="preserve">Генеральным планом предусматривается децентрализованная система канализации Котовского сельсовета.       Из </w:t>
      </w:r>
      <w:proofErr w:type="spellStart"/>
      <w:r>
        <w:t>неканализованной</w:t>
      </w:r>
      <w:proofErr w:type="spellEnd"/>
      <w:r>
        <w:t xml:space="preserve"> застройки населенных пунктов, оборудованной выгребами, стоки вывозятся на сливную станцию канализационных очистных сооружений, расположенных на территории поселков </w:t>
      </w:r>
      <w:proofErr w:type="spellStart"/>
      <w:r>
        <w:t>Касторное</w:t>
      </w:r>
      <w:proofErr w:type="spellEnd"/>
      <w:r>
        <w:t xml:space="preserve"> и Олымский, г</w:t>
      </w:r>
      <w:r>
        <w:rPr>
          <w:color w:val="000000"/>
        </w:rPr>
        <w:t>де сточные воды проходят очистку через очистные сооружения искусственной биологической очистки, с последующей доочисткой на песчаных фильтрах</w:t>
      </w:r>
      <w:r>
        <w:t xml:space="preserve">. </w:t>
      </w:r>
    </w:p>
    <w:p w14:paraId="07DA0484" w14:textId="77777777" w:rsidR="00054BD7" w:rsidRDefault="00054BD7" w:rsidP="004419F7">
      <w:pPr>
        <w:pStyle w:val="321"/>
        <w:widowControl w:val="0"/>
        <w:spacing w:after="0"/>
        <w:ind w:left="0" w:firstLine="851"/>
        <w:jc w:val="both"/>
        <w:rPr>
          <w:sz w:val="24"/>
          <w:szCs w:val="24"/>
        </w:rPr>
      </w:pPr>
      <w:r>
        <w:rPr>
          <w:sz w:val="24"/>
          <w:szCs w:val="24"/>
        </w:rPr>
        <w:t xml:space="preserve">Для навозной жижи устраиваются непроницаемые для грунтовых и поверхностных вод бетонные сборники, далее жижа компостируется и используется в качестве удобрения. </w:t>
      </w:r>
    </w:p>
    <w:p w14:paraId="51EBF4BF" w14:textId="77777777" w:rsidR="00054BD7" w:rsidRDefault="00054BD7" w:rsidP="004419F7">
      <w:pPr>
        <w:pStyle w:val="321"/>
        <w:widowControl w:val="0"/>
        <w:spacing w:after="0"/>
        <w:ind w:left="0" w:firstLine="851"/>
        <w:jc w:val="both"/>
        <w:rPr>
          <w:sz w:val="24"/>
          <w:szCs w:val="24"/>
        </w:rPr>
      </w:pPr>
      <w:r>
        <w:rPr>
          <w:sz w:val="24"/>
          <w:szCs w:val="24"/>
        </w:rPr>
        <w:t xml:space="preserve">При проектировании систем канализации населенных пунктов муниципального образования расчетное удельное среднесуточное (за год) водоотведение бытовых сточных вод от жилых зданий следует принимать равным расчетному удельному среднесуточному (за год) водопотреблению согласно СНиП 2.04.02-84 без учета расхода воды на полив территорий и зеленых насаждений. </w:t>
      </w:r>
    </w:p>
    <w:p w14:paraId="64193773" w14:textId="77777777" w:rsidR="00054BD7" w:rsidRDefault="00054BD7" w:rsidP="004419F7">
      <w:pPr>
        <w:pStyle w:val="2f4"/>
        <w:keepNext/>
        <w:spacing w:after="0"/>
        <w:rPr>
          <w:color w:val="auto"/>
          <w:sz w:val="22"/>
          <w:szCs w:val="22"/>
        </w:rPr>
      </w:pPr>
      <w:r>
        <w:rPr>
          <w:color w:val="auto"/>
          <w:sz w:val="22"/>
          <w:szCs w:val="22"/>
        </w:rPr>
        <w:t>Таблица 1.1.Расчет среднесуточного водоотведения на I очередь и расчетный срок</w:t>
      </w:r>
    </w:p>
    <w:tbl>
      <w:tblPr>
        <w:tblW w:w="10207" w:type="dxa"/>
        <w:tblInd w:w="-35" w:type="dxa"/>
        <w:tblLayout w:type="fixed"/>
        <w:tblLook w:val="0000" w:firstRow="0" w:lastRow="0" w:firstColumn="0" w:lastColumn="0" w:noHBand="0" w:noVBand="0"/>
      </w:tblPr>
      <w:tblGrid>
        <w:gridCol w:w="2906"/>
        <w:gridCol w:w="1192"/>
        <w:gridCol w:w="1381"/>
        <w:gridCol w:w="1131"/>
        <w:gridCol w:w="1275"/>
        <w:gridCol w:w="979"/>
        <w:gridCol w:w="1343"/>
      </w:tblGrid>
      <w:tr w:rsidR="00054BD7" w14:paraId="0D4E14F5" w14:textId="77777777" w:rsidTr="004B1F97">
        <w:trPr>
          <w:trHeight w:val="451"/>
        </w:trPr>
        <w:tc>
          <w:tcPr>
            <w:tcW w:w="2906" w:type="dxa"/>
            <w:vMerge w:val="restart"/>
            <w:tcBorders>
              <w:top w:val="single" w:sz="4" w:space="0" w:color="000000"/>
              <w:left w:val="single" w:sz="4" w:space="0" w:color="000000"/>
              <w:bottom w:val="single" w:sz="4" w:space="0" w:color="000000"/>
            </w:tcBorders>
            <w:shd w:val="clear" w:color="auto" w:fill="auto"/>
            <w:vAlign w:val="center"/>
          </w:tcPr>
          <w:p w14:paraId="36711E7B" w14:textId="77777777" w:rsidR="00054BD7" w:rsidRDefault="00054BD7" w:rsidP="004419F7">
            <w:pPr>
              <w:snapToGrid w:val="0"/>
              <w:jc w:val="center"/>
              <w:rPr>
                <w:b/>
                <w:sz w:val="20"/>
              </w:rPr>
            </w:pPr>
            <w:r>
              <w:rPr>
                <w:b/>
                <w:sz w:val="20"/>
              </w:rPr>
              <w:t>Наименование потребителей</w:t>
            </w:r>
          </w:p>
        </w:tc>
        <w:tc>
          <w:tcPr>
            <w:tcW w:w="2573" w:type="dxa"/>
            <w:gridSpan w:val="2"/>
            <w:tcBorders>
              <w:top w:val="single" w:sz="4" w:space="0" w:color="000000"/>
              <w:left w:val="single" w:sz="4" w:space="0" w:color="000000"/>
              <w:bottom w:val="single" w:sz="4" w:space="0" w:color="000000"/>
            </w:tcBorders>
            <w:shd w:val="clear" w:color="auto" w:fill="auto"/>
            <w:vAlign w:val="center"/>
          </w:tcPr>
          <w:p w14:paraId="2CAB1726" w14:textId="77777777" w:rsidR="00054BD7" w:rsidRDefault="00054BD7" w:rsidP="004419F7">
            <w:pPr>
              <w:snapToGrid w:val="0"/>
              <w:jc w:val="center"/>
              <w:rPr>
                <w:b/>
                <w:sz w:val="20"/>
              </w:rPr>
            </w:pPr>
            <w:r>
              <w:rPr>
                <w:b/>
                <w:sz w:val="20"/>
              </w:rPr>
              <w:t>Число жителей, чел.</w:t>
            </w:r>
          </w:p>
        </w:tc>
        <w:tc>
          <w:tcPr>
            <w:tcW w:w="2406" w:type="dxa"/>
            <w:gridSpan w:val="2"/>
            <w:tcBorders>
              <w:top w:val="single" w:sz="4" w:space="0" w:color="000000"/>
              <w:left w:val="single" w:sz="4" w:space="0" w:color="000000"/>
              <w:bottom w:val="single" w:sz="4" w:space="0" w:color="000000"/>
            </w:tcBorders>
            <w:shd w:val="clear" w:color="auto" w:fill="auto"/>
            <w:vAlign w:val="center"/>
          </w:tcPr>
          <w:p w14:paraId="3AA3C4B4" w14:textId="77777777" w:rsidR="00054BD7" w:rsidRDefault="00054BD7" w:rsidP="004419F7">
            <w:pPr>
              <w:snapToGrid w:val="0"/>
              <w:jc w:val="center"/>
              <w:rPr>
                <w:b/>
                <w:sz w:val="20"/>
              </w:rPr>
            </w:pPr>
            <w:r>
              <w:rPr>
                <w:b/>
                <w:sz w:val="20"/>
              </w:rPr>
              <w:t>Норма водоотведения, л/</w:t>
            </w:r>
            <w:proofErr w:type="spellStart"/>
            <w:r>
              <w:rPr>
                <w:b/>
                <w:sz w:val="20"/>
              </w:rPr>
              <w:t>сут.чел</w:t>
            </w:r>
            <w:proofErr w:type="spellEnd"/>
            <w:r>
              <w:rPr>
                <w:b/>
                <w:sz w:val="20"/>
              </w:rPr>
              <w:t>.</w:t>
            </w:r>
          </w:p>
        </w:tc>
        <w:tc>
          <w:tcPr>
            <w:tcW w:w="232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7BDF433" w14:textId="77777777" w:rsidR="00054BD7" w:rsidRDefault="00054BD7" w:rsidP="004419F7">
            <w:pPr>
              <w:snapToGrid w:val="0"/>
              <w:jc w:val="center"/>
              <w:rPr>
                <w:b/>
                <w:sz w:val="20"/>
              </w:rPr>
            </w:pPr>
            <w:r>
              <w:rPr>
                <w:b/>
                <w:sz w:val="20"/>
              </w:rPr>
              <w:t>Суточный расход, м</w:t>
            </w:r>
            <w:r>
              <w:rPr>
                <w:b/>
                <w:sz w:val="20"/>
                <w:vertAlign w:val="superscript"/>
              </w:rPr>
              <w:t>3</w:t>
            </w:r>
            <w:r>
              <w:rPr>
                <w:b/>
                <w:sz w:val="20"/>
              </w:rPr>
              <w:t>/</w:t>
            </w:r>
            <w:proofErr w:type="spellStart"/>
            <w:r>
              <w:rPr>
                <w:b/>
                <w:sz w:val="20"/>
              </w:rPr>
              <w:t>сут</w:t>
            </w:r>
            <w:proofErr w:type="spellEnd"/>
            <w:r>
              <w:rPr>
                <w:b/>
                <w:sz w:val="20"/>
              </w:rPr>
              <w:t>.</w:t>
            </w:r>
          </w:p>
        </w:tc>
      </w:tr>
      <w:tr w:rsidR="00054BD7" w14:paraId="04E703BC" w14:textId="77777777" w:rsidTr="004B1F97">
        <w:trPr>
          <w:trHeight w:val="273"/>
        </w:trPr>
        <w:tc>
          <w:tcPr>
            <w:tcW w:w="2906" w:type="dxa"/>
            <w:vMerge/>
            <w:tcBorders>
              <w:top w:val="single" w:sz="4" w:space="0" w:color="000000"/>
              <w:left w:val="single" w:sz="4" w:space="0" w:color="000000"/>
              <w:bottom w:val="single" w:sz="4" w:space="0" w:color="000000"/>
            </w:tcBorders>
            <w:shd w:val="clear" w:color="auto" w:fill="auto"/>
            <w:vAlign w:val="center"/>
          </w:tcPr>
          <w:p w14:paraId="0786B8F9" w14:textId="77777777" w:rsidR="00054BD7" w:rsidRDefault="00054BD7" w:rsidP="004419F7">
            <w:pPr>
              <w:snapToGrid w:val="0"/>
              <w:rPr>
                <w:b/>
                <w:sz w:val="20"/>
              </w:rPr>
            </w:pPr>
          </w:p>
        </w:tc>
        <w:tc>
          <w:tcPr>
            <w:tcW w:w="1192" w:type="dxa"/>
            <w:tcBorders>
              <w:left w:val="single" w:sz="4" w:space="0" w:color="000000"/>
              <w:bottom w:val="single" w:sz="4" w:space="0" w:color="000000"/>
            </w:tcBorders>
            <w:shd w:val="clear" w:color="auto" w:fill="auto"/>
            <w:vAlign w:val="center"/>
          </w:tcPr>
          <w:p w14:paraId="5672E440" w14:textId="77777777" w:rsidR="00054BD7" w:rsidRDefault="00054BD7" w:rsidP="004419F7">
            <w:pPr>
              <w:snapToGrid w:val="0"/>
              <w:jc w:val="center"/>
              <w:rPr>
                <w:b/>
                <w:sz w:val="20"/>
              </w:rPr>
            </w:pPr>
            <w:r>
              <w:rPr>
                <w:b/>
                <w:sz w:val="20"/>
              </w:rPr>
              <w:t>I этап</w:t>
            </w:r>
          </w:p>
        </w:tc>
        <w:tc>
          <w:tcPr>
            <w:tcW w:w="1381" w:type="dxa"/>
            <w:tcBorders>
              <w:left w:val="single" w:sz="4" w:space="0" w:color="000000"/>
              <w:bottom w:val="single" w:sz="4" w:space="0" w:color="000000"/>
            </w:tcBorders>
            <w:shd w:val="clear" w:color="auto" w:fill="auto"/>
            <w:vAlign w:val="center"/>
          </w:tcPr>
          <w:p w14:paraId="10AB4325" w14:textId="77777777" w:rsidR="00054BD7" w:rsidRDefault="00054BD7" w:rsidP="004419F7">
            <w:pPr>
              <w:snapToGrid w:val="0"/>
              <w:jc w:val="center"/>
              <w:rPr>
                <w:b/>
                <w:sz w:val="20"/>
              </w:rPr>
            </w:pPr>
            <w:r>
              <w:rPr>
                <w:b/>
                <w:sz w:val="20"/>
              </w:rPr>
              <w:t>2 этап</w:t>
            </w:r>
          </w:p>
        </w:tc>
        <w:tc>
          <w:tcPr>
            <w:tcW w:w="1131" w:type="dxa"/>
            <w:tcBorders>
              <w:left w:val="single" w:sz="4" w:space="0" w:color="000000"/>
              <w:bottom w:val="single" w:sz="4" w:space="0" w:color="000000"/>
            </w:tcBorders>
            <w:shd w:val="clear" w:color="auto" w:fill="auto"/>
            <w:vAlign w:val="center"/>
          </w:tcPr>
          <w:p w14:paraId="153B9865" w14:textId="77777777" w:rsidR="00054BD7" w:rsidRDefault="00054BD7" w:rsidP="004419F7">
            <w:pPr>
              <w:snapToGrid w:val="0"/>
              <w:jc w:val="center"/>
              <w:rPr>
                <w:b/>
                <w:sz w:val="20"/>
              </w:rPr>
            </w:pPr>
            <w:r>
              <w:rPr>
                <w:b/>
                <w:sz w:val="20"/>
              </w:rPr>
              <w:t>I этап</w:t>
            </w:r>
          </w:p>
        </w:tc>
        <w:tc>
          <w:tcPr>
            <w:tcW w:w="1275" w:type="dxa"/>
            <w:tcBorders>
              <w:left w:val="single" w:sz="4" w:space="0" w:color="000000"/>
              <w:bottom w:val="single" w:sz="4" w:space="0" w:color="000000"/>
            </w:tcBorders>
            <w:shd w:val="clear" w:color="auto" w:fill="auto"/>
            <w:vAlign w:val="center"/>
          </w:tcPr>
          <w:p w14:paraId="2A5205C7" w14:textId="77777777" w:rsidR="00054BD7" w:rsidRDefault="00054BD7" w:rsidP="004419F7">
            <w:pPr>
              <w:snapToGrid w:val="0"/>
              <w:jc w:val="center"/>
              <w:rPr>
                <w:b/>
                <w:sz w:val="20"/>
              </w:rPr>
            </w:pPr>
            <w:r>
              <w:rPr>
                <w:b/>
                <w:sz w:val="20"/>
              </w:rPr>
              <w:t>2 этап</w:t>
            </w:r>
          </w:p>
        </w:tc>
        <w:tc>
          <w:tcPr>
            <w:tcW w:w="979" w:type="dxa"/>
            <w:tcBorders>
              <w:left w:val="single" w:sz="4" w:space="0" w:color="000000"/>
              <w:bottom w:val="single" w:sz="4" w:space="0" w:color="000000"/>
            </w:tcBorders>
            <w:shd w:val="clear" w:color="auto" w:fill="auto"/>
            <w:vAlign w:val="center"/>
          </w:tcPr>
          <w:p w14:paraId="27B467C7" w14:textId="77777777" w:rsidR="00054BD7" w:rsidRDefault="00054BD7" w:rsidP="004419F7">
            <w:pPr>
              <w:snapToGrid w:val="0"/>
              <w:jc w:val="center"/>
              <w:rPr>
                <w:b/>
                <w:sz w:val="20"/>
              </w:rPr>
            </w:pPr>
            <w:r>
              <w:rPr>
                <w:b/>
                <w:sz w:val="20"/>
              </w:rPr>
              <w:t>I этап</w:t>
            </w:r>
          </w:p>
        </w:tc>
        <w:tc>
          <w:tcPr>
            <w:tcW w:w="1343" w:type="dxa"/>
            <w:tcBorders>
              <w:left w:val="single" w:sz="4" w:space="0" w:color="000000"/>
              <w:bottom w:val="single" w:sz="4" w:space="0" w:color="000000"/>
              <w:right w:val="single" w:sz="4" w:space="0" w:color="000000"/>
            </w:tcBorders>
            <w:shd w:val="clear" w:color="auto" w:fill="auto"/>
            <w:vAlign w:val="center"/>
          </w:tcPr>
          <w:p w14:paraId="4EFE17E1" w14:textId="77777777" w:rsidR="00054BD7" w:rsidRDefault="00054BD7" w:rsidP="004419F7">
            <w:pPr>
              <w:snapToGrid w:val="0"/>
              <w:jc w:val="center"/>
              <w:rPr>
                <w:b/>
                <w:sz w:val="20"/>
              </w:rPr>
            </w:pPr>
            <w:r>
              <w:rPr>
                <w:b/>
                <w:sz w:val="20"/>
              </w:rPr>
              <w:t>2 этап</w:t>
            </w:r>
          </w:p>
        </w:tc>
      </w:tr>
      <w:tr w:rsidR="00054BD7" w14:paraId="6E77CD07" w14:textId="77777777" w:rsidTr="004B1F97">
        <w:trPr>
          <w:trHeight w:val="82"/>
        </w:trPr>
        <w:tc>
          <w:tcPr>
            <w:tcW w:w="2906" w:type="dxa"/>
            <w:tcBorders>
              <w:left w:val="single" w:sz="4" w:space="0" w:color="000000"/>
              <w:bottom w:val="single" w:sz="4" w:space="0" w:color="000000"/>
            </w:tcBorders>
            <w:shd w:val="clear" w:color="auto" w:fill="auto"/>
            <w:vAlign w:val="center"/>
          </w:tcPr>
          <w:p w14:paraId="2D86F37A" w14:textId="77777777" w:rsidR="00054BD7" w:rsidRDefault="00054BD7" w:rsidP="004419F7">
            <w:pPr>
              <w:snapToGrid w:val="0"/>
              <w:jc w:val="center"/>
              <w:rPr>
                <w:sz w:val="20"/>
              </w:rPr>
            </w:pPr>
            <w:r>
              <w:rPr>
                <w:sz w:val="20"/>
              </w:rPr>
              <w:t>Население</w:t>
            </w:r>
          </w:p>
        </w:tc>
        <w:tc>
          <w:tcPr>
            <w:tcW w:w="1192" w:type="dxa"/>
            <w:tcBorders>
              <w:left w:val="single" w:sz="4" w:space="0" w:color="000000"/>
              <w:bottom w:val="single" w:sz="4" w:space="0" w:color="000000"/>
            </w:tcBorders>
            <w:shd w:val="clear" w:color="auto" w:fill="auto"/>
            <w:vAlign w:val="center"/>
          </w:tcPr>
          <w:p w14:paraId="2D37614B" w14:textId="5BC0A3AF" w:rsidR="00054BD7" w:rsidRDefault="004B1F97" w:rsidP="004B1F97">
            <w:pPr>
              <w:snapToGrid w:val="0"/>
              <w:jc w:val="center"/>
              <w:rPr>
                <w:sz w:val="20"/>
              </w:rPr>
            </w:pPr>
            <w:r>
              <w:rPr>
                <w:sz w:val="20"/>
              </w:rPr>
              <w:t>396</w:t>
            </w:r>
          </w:p>
        </w:tc>
        <w:tc>
          <w:tcPr>
            <w:tcW w:w="1381" w:type="dxa"/>
            <w:tcBorders>
              <w:left w:val="single" w:sz="4" w:space="0" w:color="000000"/>
              <w:bottom w:val="single" w:sz="4" w:space="0" w:color="000000"/>
            </w:tcBorders>
            <w:shd w:val="clear" w:color="auto" w:fill="auto"/>
            <w:vAlign w:val="center"/>
          </w:tcPr>
          <w:p w14:paraId="409C4925" w14:textId="1FEF6EB2" w:rsidR="00054BD7" w:rsidRDefault="004B1F97" w:rsidP="004B1F97">
            <w:pPr>
              <w:snapToGrid w:val="0"/>
              <w:jc w:val="center"/>
              <w:rPr>
                <w:sz w:val="20"/>
              </w:rPr>
            </w:pPr>
            <w:r>
              <w:rPr>
                <w:sz w:val="20"/>
              </w:rPr>
              <w:t>381</w:t>
            </w:r>
          </w:p>
        </w:tc>
        <w:tc>
          <w:tcPr>
            <w:tcW w:w="1131" w:type="dxa"/>
            <w:tcBorders>
              <w:left w:val="single" w:sz="4" w:space="0" w:color="000000"/>
              <w:bottom w:val="single" w:sz="4" w:space="0" w:color="000000"/>
            </w:tcBorders>
            <w:shd w:val="clear" w:color="auto" w:fill="auto"/>
            <w:vAlign w:val="center"/>
          </w:tcPr>
          <w:p w14:paraId="46AEF48C" w14:textId="77777777" w:rsidR="00054BD7" w:rsidRDefault="00054BD7" w:rsidP="004419F7">
            <w:pPr>
              <w:snapToGrid w:val="0"/>
              <w:jc w:val="center"/>
              <w:rPr>
                <w:sz w:val="20"/>
              </w:rPr>
            </w:pPr>
            <w:r>
              <w:rPr>
                <w:sz w:val="20"/>
              </w:rPr>
              <w:t>43</w:t>
            </w:r>
          </w:p>
        </w:tc>
        <w:tc>
          <w:tcPr>
            <w:tcW w:w="1275" w:type="dxa"/>
            <w:tcBorders>
              <w:left w:val="single" w:sz="4" w:space="0" w:color="000000"/>
              <w:bottom w:val="single" w:sz="4" w:space="0" w:color="000000"/>
            </w:tcBorders>
            <w:shd w:val="clear" w:color="auto" w:fill="auto"/>
            <w:vAlign w:val="center"/>
          </w:tcPr>
          <w:p w14:paraId="40E86C1C" w14:textId="77777777" w:rsidR="00054BD7" w:rsidRDefault="00054BD7" w:rsidP="004419F7">
            <w:pPr>
              <w:snapToGrid w:val="0"/>
              <w:jc w:val="center"/>
              <w:rPr>
                <w:sz w:val="20"/>
              </w:rPr>
            </w:pPr>
            <w:r>
              <w:rPr>
                <w:sz w:val="20"/>
              </w:rPr>
              <w:t>43</w:t>
            </w:r>
          </w:p>
        </w:tc>
        <w:tc>
          <w:tcPr>
            <w:tcW w:w="979" w:type="dxa"/>
            <w:tcBorders>
              <w:left w:val="single" w:sz="4" w:space="0" w:color="000000"/>
              <w:bottom w:val="single" w:sz="4" w:space="0" w:color="000000"/>
            </w:tcBorders>
            <w:shd w:val="clear" w:color="auto" w:fill="auto"/>
            <w:vAlign w:val="center"/>
          </w:tcPr>
          <w:p w14:paraId="2F88526D" w14:textId="65157BAE" w:rsidR="00054BD7" w:rsidRDefault="004B1F97" w:rsidP="005369F6">
            <w:pPr>
              <w:snapToGrid w:val="0"/>
              <w:jc w:val="center"/>
              <w:rPr>
                <w:sz w:val="20"/>
              </w:rPr>
            </w:pPr>
            <w:r>
              <w:rPr>
                <w:sz w:val="20"/>
              </w:rPr>
              <w:t>16,</w:t>
            </w:r>
            <w:r w:rsidR="005369F6">
              <w:rPr>
                <w:sz w:val="20"/>
              </w:rPr>
              <w:t>28</w:t>
            </w:r>
          </w:p>
        </w:tc>
        <w:tc>
          <w:tcPr>
            <w:tcW w:w="1343" w:type="dxa"/>
            <w:tcBorders>
              <w:left w:val="single" w:sz="4" w:space="0" w:color="000000"/>
              <w:bottom w:val="single" w:sz="4" w:space="0" w:color="000000"/>
              <w:right w:val="single" w:sz="4" w:space="0" w:color="000000"/>
            </w:tcBorders>
            <w:shd w:val="clear" w:color="auto" w:fill="auto"/>
            <w:vAlign w:val="center"/>
          </w:tcPr>
          <w:p w14:paraId="1BCEFACA" w14:textId="35EEF225" w:rsidR="00054BD7" w:rsidRDefault="004B1F97" w:rsidP="004B1F97">
            <w:pPr>
              <w:snapToGrid w:val="0"/>
              <w:jc w:val="center"/>
              <w:rPr>
                <w:sz w:val="20"/>
              </w:rPr>
            </w:pPr>
            <w:r>
              <w:rPr>
                <w:sz w:val="20"/>
              </w:rPr>
              <w:t>16,38</w:t>
            </w:r>
          </w:p>
        </w:tc>
      </w:tr>
      <w:tr w:rsidR="00054BD7" w14:paraId="65EE115A" w14:textId="77777777" w:rsidTr="004B1F97">
        <w:trPr>
          <w:trHeight w:val="256"/>
        </w:trPr>
        <w:tc>
          <w:tcPr>
            <w:tcW w:w="2906" w:type="dxa"/>
            <w:tcBorders>
              <w:left w:val="single" w:sz="4" w:space="0" w:color="000000"/>
              <w:bottom w:val="single" w:sz="4" w:space="0" w:color="000000"/>
            </w:tcBorders>
            <w:shd w:val="clear" w:color="auto" w:fill="auto"/>
            <w:vAlign w:val="center"/>
          </w:tcPr>
          <w:p w14:paraId="050187D9" w14:textId="77777777" w:rsidR="00054BD7" w:rsidRDefault="00054BD7" w:rsidP="004419F7">
            <w:pPr>
              <w:snapToGrid w:val="0"/>
              <w:jc w:val="center"/>
              <w:rPr>
                <w:sz w:val="20"/>
              </w:rPr>
            </w:pPr>
            <w:r>
              <w:rPr>
                <w:sz w:val="20"/>
              </w:rPr>
              <w:t>Неучтённые расходы (5% от хозяйственно-бытовых стоков)</w:t>
            </w:r>
          </w:p>
        </w:tc>
        <w:tc>
          <w:tcPr>
            <w:tcW w:w="1192" w:type="dxa"/>
            <w:tcBorders>
              <w:left w:val="single" w:sz="4" w:space="0" w:color="000000"/>
              <w:bottom w:val="single" w:sz="4" w:space="0" w:color="000000"/>
            </w:tcBorders>
            <w:shd w:val="clear" w:color="auto" w:fill="auto"/>
            <w:vAlign w:val="center"/>
          </w:tcPr>
          <w:p w14:paraId="26C53E84" w14:textId="77777777" w:rsidR="00054BD7" w:rsidRDefault="00054BD7" w:rsidP="004419F7">
            <w:pPr>
              <w:snapToGrid w:val="0"/>
              <w:jc w:val="center"/>
              <w:rPr>
                <w:sz w:val="20"/>
              </w:rPr>
            </w:pPr>
            <w:r>
              <w:rPr>
                <w:sz w:val="20"/>
              </w:rPr>
              <w:t>х</w:t>
            </w:r>
          </w:p>
        </w:tc>
        <w:tc>
          <w:tcPr>
            <w:tcW w:w="1381" w:type="dxa"/>
            <w:tcBorders>
              <w:left w:val="single" w:sz="4" w:space="0" w:color="000000"/>
              <w:bottom w:val="single" w:sz="4" w:space="0" w:color="000000"/>
            </w:tcBorders>
            <w:shd w:val="clear" w:color="auto" w:fill="auto"/>
            <w:vAlign w:val="center"/>
          </w:tcPr>
          <w:p w14:paraId="77FC07A5" w14:textId="4E77C39F" w:rsidR="00054BD7" w:rsidRDefault="00154830" w:rsidP="004419F7">
            <w:pPr>
              <w:snapToGrid w:val="0"/>
              <w:jc w:val="center"/>
              <w:rPr>
                <w:sz w:val="20"/>
              </w:rPr>
            </w:pPr>
            <w:r>
              <w:rPr>
                <w:sz w:val="20"/>
              </w:rPr>
              <w:t>Х</w:t>
            </w:r>
          </w:p>
        </w:tc>
        <w:tc>
          <w:tcPr>
            <w:tcW w:w="1131" w:type="dxa"/>
            <w:tcBorders>
              <w:left w:val="single" w:sz="4" w:space="0" w:color="000000"/>
              <w:bottom w:val="single" w:sz="4" w:space="0" w:color="000000"/>
            </w:tcBorders>
            <w:shd w:val="clear" w:color="auto" w:fill="auto"/>
            <w:vAlign w:val="center"/>
          </w:tcPr>
          <w:p w14:paraId="1ABE3FE7" w14:textId="77777777" w:rsidR="00054BD7" w:rsidRDefault="00054BD7" w:rsidP="004419F7">
            <w:pPr>
              <w:snapToGrid w:val="0"/>
              <w:jc w:val="center"/>
              <w:rPr>
                <w:sz w:val="20"/>
              </w:rPr>
            </w:pPr>
            <w:r>
              <w:rPr>
                <w:sz w:val="20"/>
              </w:rPr>
              <w:t>х</w:t>
            </w:r>
          </w:p>
        </w:tc>
        <w:tc>
          <w:tcPr>
            <w:tcW w:w="1275" w:type="dxa"/>
            <w:tcBorders>
              <w:left w:val="single" w:sz="4" w:space="0" w:color="000000"/>
              <w:bottom w:val="single" w:sz="4" w:space="0" w:color="000000"/>
            </w:tcBorders>
            <w:shd w:val="clear" w:color="auto" w:fill="auto"/>
            <w:vAlign w:val="center"/>
          </w:tcPr>
          <w:p w14:paraId="0FA6373F" w14:textId="77777777" w:rsidR="00054BD7" w:rsidRDefault="00054BD7" w:rsidP="004419F7">
            <w:pPr>
              <w:snapToGrid w:val="0"/>
              <w:jc w:val="center"/>
              <w:rPr>
                <w:sz w:val="20"/>
              </w:rPr>
            </w:pPr>
            <w:r>
              <w:rPr>
                <w:sz w:val="20"/>
              </w:rPr>
              <w:t>х</w:t>
            </w:r>
          </w:p>
        </w:tc>
        <w:tc>
          <w:tcPr>
            <w:tcW w:w="979" w:type="dxa"/>
            <w:tcBorders>
              <w:left w:val="single" w:sz="4" w:space="0" w:color="000000"/>
              <w:bottom w:val="single" w:sz="4" w:space="0" w:color="000000"/>
            </w:tcBorders>
            <w:shd w:val="clear" w:color="auto" w:fill="auto"/>
            <w:vAlign w:val="center"/>
          </w:tcPr>
          <w:p w14:paraId="76A21372" w14:textId="77777777" w:rsidR="00054BD7" w:rsidRDefault="00054BD7" w:rsidP="004419F7">
            <w:pPr>
              <w:snapToGrid w:val="0"/>
              <w:jc w:val="center"/>
              <w:rPr>
                <w:sz w:val="20"/>
              </w:rPr>
            </w:pPr>
            <w:r>
              <w:rPr>
                <w:sz w:val="20"/>
              </w:rPr>
              <w:t>3,4</w:t>
            </w:r>
          </w:p>
        </w:tc>
        <w:tc>
          <w:tcPr>
            <w:tcW w:w="1343" w:type="dxa"/>
            <w:tcBorders>
              <w:left w:val="single" w:sz="4" w:space="0" w:color="000000"/>
              <w:bottom w:val="single" w:sz="4" w:space="0" w:color="000000"/>
              <w:right w:val="single" w:sz="4" w:space="0" w:color="000000"/>
            </w:tcBorders>
            <w:shd w:val="clear" w:color="auto" w:fill="auto"/>
            <w:vAlign w:val="center"/>
          </w:tcPr>
          <w:p w14:paraId="42D0F905" w14:textId="77777777" w:rsidR="00054BD7" w:rsidRDefault="00054BD7" w:rsidP="004419F7">
            <w:pPr>
              <w:snapToGrid w:val="0"/>
              <w:jc w:val="center"/>
              <w:rPr>
                <w:sz w:val="20"/>
              </w:rPr>
            </w:pPr>
            <w:r>
              <w:rPr>
                <w:sz w:val="20"/>
              </w:rPr>
              <w:t>3,4</w:t>
            </w:r>
          </w:p>
        </w:tc>
      </w:tr>
      <w:tr w:rsidR="004B1F97" w14:paraId="7944B999" w14:textId="77777777" w:rsidTr="004B1F97">
        <w:trPr>
          <w:trHeight w:val="77"/>
        </w:trPr>
        <w:tc>
          <w:tcPr>
            <w:tcW w:w="2906" w:type="dxa"/>
            <w:tcBorders>
              <w:left w:val="single" w:sz="4" w:space="0" w:color="000000"/>
              <w:bottom w:val="single" w:sz="4" w:space="0" w:color="000000"/>
            </w:tcBorders>
            <w:shd w:val="clear" w:color="auto" w:fill="auto"/>
            <w:vAlign w:val="center"/>
          </w:tcPr>
          <w:p w14:paraId="791C900B" w14:textId="77777777" w:rsidR="004B1F97" w:rsidRDefault="004B1F97" w:rsidP="004B1F97">
            <w:pPr>
              <w:snapToGrid w:val="0"/>
              <w:jc w:val="center"/>
              <w:rPr>
                <w:b/>
                <w:sz w:val="20"/>
              </w:rPr>
            </w:pPr>
            <w:r>
              <w:rPr>
                <w:b/>
                <w:sz w:val="20"/>
              </w:rPr>
              <w:t>Итого</w:t>
            </w:r>
          </w:p>
        </w:tc>
        <w:tc>
          <w:tcPr>
            <w:tcW w:w="1192" w:type="dxa"/>
            <w:tcBorders>
              <w:left w:val="single" w:sz="4" w:space="0" w:color="000000"/>
              <w:bottom w:val="single" w:sz="4" w:space="0" w:color="000000"/>
            </w:tcBorders>
            <w:shd w:val="clear" w:color="auto" w:fill="auto"/>
            <w:vAlign w:val="center"/>
          </w:tcPr>
          <w:p w14:paraId="57CEFAD8" w14:textId="77777777" w:rsidR="004B1F97" w:rsidRDefault="004B1F97" w:rsidP="004B1F97">
            <w:pPr>
              <w:snapToGrid w:val="0"/>
              <w:jc w:val="center"/>
              <w:rPr>
                <w:b/>
                <w:sz w:val="20"/>
              </w:rPr>
            </w:pPr>
            <w:r>
              <w:rPr>
                <w:b/>
                <w:sz w:val="20"/>
              </w:rPr>
              <w:t>х</w:t>
            </w:r>
          </w:p>
        </w:tc>
        <w:tc>
          <w:tcPr>
            <w:tcW w:w="1381" w:type="dxa"/>
            <w:tcBorders>
              <w:left w:val="single" w:sz="4" w:space="0" w:color="000000"/>
              <w:bottom w:val="single" w:sz="4" w:space="0" w:color="000000"/>
            </w:tcBorders>
            <w:shd w:val="clear" w:color="auto" w:fill="auto"/>
            <w:vAlign w:val="center"/>
          </w:tcPr>
          <w:p w14:paraId="3A7A0C42" w14:textId="1CBBB724" w:rsidR="004B1F97" w:rsidRDefault="00154830" w:rsidP="004B1F97">
            <w:pPr>
              <w:snapToGrid w:val="0"/>
              <w:jc w:val="center"/>
              <w:rPr>
                <w:b/>
                <w:sz w:val="20"/>
              </w:rPr>
            </w:pPr>
            <w:r>
              <w:rPr>
                <w:b/>
                <w:sz w:val="20"/>
              </w:rPr>
              <w:t>Х</w:t>
            </w:r>
          </w:p>
        </w:tc>
        <w:tc>
          <w:tcPr>
            <w:tcW w:w="1131" w:type="dxa"/>
            <w:tcBorders>
              <w:left w:val="single" w:sz="4" w:space="0" w:color="000000"/>
              <w:bottom w:val="single" w:sz="4" w:space="0" w:color="000000"/>
            </w:tcBorders>
            <w:shd w:val="clear" w:color="auto" w:fill="auto"/>
            <w:vAlign w:val="center"/>
          </w:tcPr>
          <w:p w14:paraId="77350701" w14:textId="77777777" w:rsidR="004B1F97" w:rsidRDefault="004B1F97" w:rsidP="004B1F97">
            <w:pPr>
              <w:snapToGrid w:val="0"/>
              <w:jc w:val="center"/>
              <w:rPr>
                <w:b/>
                <w:sz w:val="20"/>
              </w:rPr>
            </w:pPr>
            <w:r>
              <w:rPr>
                <w:b/>
                <w:sz w:val="20"/>
              </w:rPr>
              <w:t>х</w:t>
            </w:r>
          </w:p>
        </w:tc>
        <w:tc>
          <w:tcPr>
            <w:tcW w:w="1275" w:type="dxa"/>
            <w:tcBorders>
              <w:left w:val="single" w:sz="4" w:space="0" w:color="000000"/>
              <w:bottom w:val="single" w:sz="4" w:space="0" w:color="000000"/>
            </w:tcBorders>
            <w:shd w:val="clear" w:color="auto" w:fill="auto"/>
            <w:vAlign w:val="center"/>
          </w:tcPr>
          <w:p w14:paraId="485AB90F" w14:textId="77777777" w:rsidR="004B1F97" w:rsidRDefault="004B1F97" w:rsidP="004B1F97">
            <w:pPr>
              <w:snapToGrid w:val="0"/>
              <w:jc w:val="center"/>
              <w:rPr>
                <w:b/>
                <w:sz w:val="20"/>
              </w:rPr>
            </w:pPr>
            <w:r>
              <w:rPr>
                <w:b/>
                <w:sz w:val="20"/>
              </w:rPr>
              <w:t>х</w:t>
            </w:r>
          </w:p>
        </w:tc>
        <w:tc>
          <w:tcPr>
            <w:tcW w:w="979" w:type="dxa"/>
            <w:tcBorders>
              <w:left w:val="single" w:sz="4" w:space="0" w:color="000000"/>
              <w:bottom w:val="single" w:sz="4" w:space="0" w:color="000000"/>
            </w:tcBorders>
            <w:shd w:val="clear" w:color="auto" w:fill="auto"/>
            <w:vAlign w:val="center"/>
          </w:tcPr>
          <w:p w14:paraId="5B7A4C7D" w14:textId="660FCEB2" w:rsidR="004B1F97" w:rsidRDefault="004B1F97" w:rsidP="004B1F97">
            <w:pPr>
              <w:snapToGrid w:val="0"/>
              <w:jc w:val="center"/>
              <w:rPr>
                <w:b/>
                <w:sz w:val="20"/>
              </w:rPr>
            </w:pPr>
            <w:r>
              <w:rPr>
                <w:sz w:val="20"/>
              </w:rPr>
              <w:t>16,94</w:t>
            </w:r>
          </w:p>
        </w:tc>
        <w:tc>
          <w:tcPr>
            <w:tcW w:w="1343" w:type="dxa"/>
            <w:tcBorders>
              <w:left w:val="single" w:sz="4" w:space="0" w:color="000000"/>
              <w:bottom w:val="single" w:sz="4" w:space="0" w:color="000000"/>
              <w:right w:val="single" w:sz="4" w:space="0" w:color="000000"/>
            </w:tcBorders>
            <w:shd w:val="clear" w:color="auto" w:fill="auto"/>
            <w:vAlign w:val="center"/>
          </w:tcPr>
          <w:p w14:paraId="7DD541A8" w14:textId="5720840D" w:rsidR="004B1F97" w:rsidRDefault="004B1F97" w:rsidP="004B1F97">
            <w:pPr>
              <w:snapToGrid w:val="0"/>
              <w:jc w:val="center"/>
              <w:rPr>
                <w:b/>
                <w:sz w:val="20"/>
              </w:rPr>
            </w:pPr>
            <w:r>
              <w:rPr>
                <w:sz w:val="20"/>
              </w:rPr>
              <w:t>17,04</w:t>
            </w:r>
          </w:p>
        </w:tc>
      </w:tr>
    </w:tbl>
    <w:p w14:paraId="5C910E41" w14:textId="77777777" w:rsidR="00054BD7" w:rsidRDefault="00054BD7" w:rsidP="004419F7">
      <w:pPr>
        <w:pStyle w:val="321"/>
        <w:widowControl w:val="0"/>
        <w:spacing w:after="0"/>
        <w:ind w:left="0" w:firstLine="851"/>
        <w:jc w:val="both"/>
      </w:pPr>
    </w:p>
    <w:p w14:paraId="43DCAE34" w14:textId="2AFE1563" w:rsidR="00054BD7" w:rsidRDefault="00054BD7" w:rsidP="004419F7">
      <w:pPr>
        <w:pStyle w:val="321"/>
        <w:widowControl w:val="0"/>
        <w:spacing w:after="0"/>
        <w:ind w:left="0" w:firstLine="851"/>
        <w:jc w:val="both"/>
        <w:rPr>
          <w:sz w:val="24"/>
          <w:szCs w:val="24"/>
        </w:rPr>
      </w:pPr>
      <w:r>
        <w:rPr>
          <w:sz w:val="24"/>
          <w:szCs w:val="24"/>
        </w:rPr>
        <w:t>Таким образом, прогнозируемый объем сточных вод на расчетный срок</w:t>
      </w:r>
      <w:r>
        <w:rPr>
          <w:sz w:val="24"/>
          <w:szCs w:val="24"/>
          <w:lang w:val="ru-RU"/>
        </w:rPr>
        <w:t xml:space="preserve">, потенциальный для вывоза в очистные сооружения, </w:t>
      </w:r>
      <w:r>
        <w:rPr>
          <w:sz w:val="24"/>
          <w:szCs w:val="24"/>
        </w:rPr>
        <w:t xml:space="preserve"> составит </w:t>
      </w:r>
      <w:r w:rsidR="005369F6">
        <w:rPr>
          <w:sz w:val="24"/>
          <w:szCs w:val="24"/>
          <w:lang w:val="ru-RU"/>
        </w:rPr>
        <w:t>17,04</w:t>
      </w:r>
      <w:r>
        <w:rPr>
          <w:sz w:val="24"/>
          <w:szCs w:val="24"/>
        </w:rPr>
        <w:t>м</w:t>
      </w:r>
      <w:r>
        <w:rPr>
          <w:sz w:val="24"/>
          <w:szCs w:val="24"/>
          <w:vertAlign w:val="superscript"/>
        </w:rPr>
        <w:t>3</w:t>
      </w:r>
      <w:r>
        <w:rPr>
          <w:sz w:val="24"/>
          <w:szCs w:val="24"/>
        </w:rPr>
        <w:t xml:space="preserve">/сутки (I очередь </w:t>
      </w:r>
      <w:r w:rsidR="005369F6">
        <w:rPr>
          <w:sz w:val="24"/>
          <w:szCs w:val="24"/>
          <w:lang w:val="ru-RU"/>
        </w:rPr>
        <w:t>16,94</w:t>
      </w:r>
      <w:r>
        <w:rPr>
          <w:sz w:val="24"/>
          <w:szCs w:val="24"/>
        </w:rPr>
        <w:t xml:space="preserve"> м</w:t>
      </w:r>
      <w:r>
        <w:rPr>
          <w:sz w:val="24"/>
          <w:szCs w:val="24"/>
          <w:vertAlign w:val="superscript"/>
        </w:rPr>
        <w:t>3</w:t>
      </w:r>
      <w:r>
        <w:rPr>
          <w:sz w:val="24"/>
          <w:szCs w:val="24"/>
        </w:rPr>
        <w:t>/сутки).</w:t>
      </w:r>
    </w:p>
    <w:p w14:paraId="0413CB86" w14:textId="44CF3F01" w:rsidR="00054BD7" w:rsidRDefault="00054BD7" w:rsidP="004419F7">
      <w:pPr>
        <w:jc w:val="both"/>
      </w:pPr>
      <w:r>
        <w:t>В муниципальном образовании  «</w:t>
      </w:r>
      <w:r w:rsidR="005369F6">
        <w:t>Егорьевский</w:t>
      </w:r>
      <w:r>
        <w:t xml:space="preserve"> сельсовет» централизованная система водоотведения отсутствует.</w:t>
      </w:r>
    </w:p>
    <w:p w14:paraId="6B283127" w14:textId="70B50827" w:rsidR="00014B09" w:rsidRDefault="003331AA" w:rsidP="003137B2">
      <w:pPr>
        <w:pStyle w:val="1"/>
        <w:jc w:val="left"/>
        <w:rPr>
          <w:b w:val="0"/>
          <w:sz w:val="28"/>
          <w:szCs w:val="28"/>
        </w:rPr>
      </w:pPr>
      <w:bookmarkStart w:id="83" w:name="_Toc170247414"/>
      <w:r>
        <w:rPr>
          <w:sz w:val="28"/>
          <w:szCs w:val="28"/>
        </w:rPr>
        <w:lastRenderedPageBreak/>
        <w:t>Раздел 1</w:t>
      </w:r>
      <w:r w:rsidR="003E0934">
        <w:rPr>
          <w:sz w:val="28"/>
          <w:szCs w:val="28"/>
        </w:rPr>
        <w:t>1</w:t>
      </w:r>
      <w:r>
        <w:rPr>
          <w:sz w:val="28"/>
          <w:szCs w:val="28"/>
        </w:rPr>
        <w:t>. Общая программа проектов</w:t>
      </w:r>
      <w:bookmarkEnd w:id="83"/>
      <w:r>
        <w:rPr>
          <w:sz w:val="28"/>
          <w:szCs w:val="28"/>
        </w:rPr>
        <w:t xml:space="preserve"> </w:t>
      </w:r>
    </w:p>
    <w:p w14:paraId="7FF28D51" w14:textId="5A314CB5" w:rsidR="00014B09" w:rsidRPr="00691C6F" w:rsidRDefault="003331AA" w:rsidP="004419F7">
      <w:pPr>
        <w:pStyle w:val="2"/>
        <w:rPr>
          <w:rFonts w:ascii="Times New Roman" w:hAnsi="Times New Roman"/>
          <w:b w:val="0"/>
          <w:i w:val="0"/>
          <w:szCs w:val="24"/>
        </w:rPr>
      </w:pPr>
      <w:bookmarkStart w:id="84" w:name="_Toc170247415"/>
      <w:r w:rsidRPr="00691C6F">
        <w:rPr>
          <w:rFonts w:ascii="Times New Roman" w:hAnsi="Times New Roman"/>
          <w:i w:val="0"/>
          <w:szCs w:val="24"/>
        </w:rPr>
        <w:t>1</w:t>
      </w:r>
      <w:r w:rsidR="003E0934" w:rsidRPr="00691C6F">
        <w:rPr>
          <w:rFonts w:ascii="Times New Roman" w:hAnsi="Times New Roman"/>
          <w:i w:val="0"/>
          <w:szCs w:val="24"/>
        </w:rPr>
        <w:t>1</w:t>
      </w:r>
      <w:r w:rsidRPr="00691C6F">
        <w:rPr>
          <w:rFonts w:ascii="Times New Roman" w:hAnsi="Times New Roman"/>
          <w:i w:val="0"/>
          <w:szCs w:val="24"/>
        </w:rPr>
        <w:t>.1.Общие сведения</w:t>
      </w:r>
      <w:bookmarkEnd w:id="84"/>
    </w:p>
    <w:p w14:paraId="61C08263" w14:textId="77777777" w:rsidR="003B79FD" w:rsidRDefault="003B79FD" w:rsidP="004419F7">
      <w:pPr>
        <w:jc w:val="both"/>
      </w:pPr>
    </w:p>
    <w:p w14:paraId="172448DA" w14:textId="1C61748A" w:rsidR="00014B09" w:rsidRDefault="003331AA" w:rsidP="004419F7">
      <w:pPr>
        <w:jc w:val="both"/>
      </w:pPr>
      <w:r>
        <w:t xml:space="preserve">Данные проекты определены по сферам оказываемых услуг в разрезе ресурсоснабжающих организаций (РСО) с указанием источника обоснования (основание проведения) мероприятий. </w:t>
      </w:r>
    </w:p>
    <w:p w14:paraId="660B8060" w14:textId="77777777" w:rsidR="00014B09" w:rsidRDefault="003331AA" w:rsidP="004419F7">
      <w:pPr>
        <w:jc w:val="both"/>
      </w:pPr>
      <w:r>
        <w:t xml:space="preserve">Детализированный перечень мероприятий, направленные на развитие каждой из систем коммунальной инфраструктуры, приведен в перспективных схемах рассматриваемых систем МО (Разделы 6 – 11 Обосновывающих материалов). </w:t>
      </w:r>
    </w:p>
    <w:p w14:paraId="6248D105" w14:textId="77777777" w:rsidR="00014B09" w:rsidRDefault="00014B09" w:rsidP="004419F7"/>
    <w:p w14:paraId="1E87871B" w14:textId="50C341A6" w:rsidR="00014B09" w:rsidRPr="003137B2" w:rsidRDefault="003331AA" w:rsidP="003137B2">
      <w:pPr>
        <w:pStyle w:val="2"/>
        <w:jc w:val="both"/>
        <w:rPr>
          <w:rFonts w:ascii="Times New Roman" w:hAnsi="Times New Roman"/>
          <w:b w:val="0"/>
          <w:i w:val="0"/>
        </w:rPr>
      </w:pPr>
      <w:bookmarkStart w:id="85" w:name="_Toc170247416"/>
      <w:r w:rsidRPr="003137B2">
        <w:rPr>
          <w:rFonts w:ascii="Times New Roman" w:hAnsi="Times New Roman"/>
          <w:i w:val="0"/>
        </w:rPr>
        <w:t>1</w:t>
      </w:r>
      <w:r w:rsidR="003E0934" w:rsidRPr="003137B2">
        <w:rPr>
          <w:rFonts w:ascii="Times New Roman" w:hAnsi="Times New Roman"/>
          <w:i w:val="0"/>
        </w:rPr>
        <w:t>1</w:t>
      </w:r>
      <w:r w:rsidRPr="003137B2">
        <w:rPr>
          <w:rFonts w:ascii="Times New Roman" w:hAnsi="Times New Roman"/>
          <w:i w:val="0"/>
        </w:rPr>
        <w:t>.</w:t>
      </w:r>
      <w:r w:rsidR="00BF074B" w:rsidRPr="003137B2">
        <w:rPr>
          <w:rFonts w:ascii="Times New Roman" w:hAnsi="Times New Roman"/>
          <w:i w:val="0"/>
        </w:rPr>
        <w:t>2</w:t>
      </w:r>
      <w:r w:rsidRPr="003137B2">
        <w:rPr>
          <w:rFonts w:ascii="Times New Roman" w:hAnsi="Times New Roman"/>
          <w:i w:val="0"/>
        </w:rPr>
        <w:t>.Особенности принятия инвестиционных программ субъектов электроэнергетики.</w:t>
      </w:r>
      <w:bookmarkEnd w:id="85"/>
      <w:r w:rsidRPr="003137B2">
        <w:rPr>
          <w:rFonts w:ascii="Times New Roman" w:hAnsi="Times New Roman"/>
          <w:i w:val="0"/>
        </w:rPr>
        <w:t xml:space="preserve"> </w:t>
      </w:r>
    </w:p>
    <w:p w14:paraId="5056EBED" w14:textId="77777777" w:rsidR="00014B09" w:rsidRDefault="00014B09" w:rsidP="004419F7"/>
    <w:p w14:paraId="31A5CA20" w14:textId="77777777" w:rsidR="00014B09" w:rsidRDefault="003331AA" w:rsidP="004419F7">
      <w:pPr>
        <w:jc w:val="both"/>
      </w:pPr>
      <w:r>
        <w:t xml:space="preserve">Инвестиционная программа субъектов электроэнергетики - совокупность всех намечаемых к реализации или реализуемых субъектом электроэнергетики инвестиционных проектов. </w:t>
      </w:r>
    </w:p>
    <w:p w14:paraId="4047FE19" w14:textId="77777777" w:rsidR="00014B09" w:rsidRDefault="003331AA" w:rsidP="004419F7">
      <w:pPr>
        <w:jc w:val="both"/>
      </w:pPr>
      <w:r>
        <w:t xml:space="preserve">Правительство РФ в соответствии с требованиями Федерального закона от 26.03.2003 № 35-ФЗ «Об электроэнергетике» устанавливает критерии отнесения субъектов электроэнергетики к числу субъектов, инвестиционные программы которых (включая определение источников их финансирования) утверждаются уполномоченным федеральным органом исполнительной власти и (или) органами исполнительной власти  субъектов Российской Федерации, и порядок утверждения (в том числе порядок согласования с органами исполнительной власти субъектов Российской Федерации) инвестиционных программ и осуществления контроля за реализацией таких программ. </w:t>
      </w:r>
    </w:p>
    <w:p w14:paraId="24EBE212" w14:textId="77777777" w:rsidR="00014B09" w:rsidRDefault="003331AA" w:rsidP="004419F7">
      <w:pPr>
        <w:jc w:val="both"/>
      </w:pPr>
      <w:r>
        <w:t xml:space="preserve">Правила утверждения инвестиционных программ субъектов электроэнергетики, в уставных капиталах которых участвует государство, и сетевых организаций утверждены Постановлением Правительства РФ от 01.12.2009 № 977. </w:t>
      </w:r>
    </w:p>
    <w:p w14:paraId="084C8FFA" w14:textId="77777777" w:rsidR="00014B09" w:rsidRDefault="003331AA" w:rsidP="004419F7">
      <w:pPr>
        <w:jc w:val="both"/>
      </w:pPr>
      <w:r>
        <w:t xml:space="preserve">Источниками покрытия финансовых потребностей инвестиционных программ субъектов электроэнергетики являются инвестиционные ресурсы, включаемые в регулируемые тарифы. </w:t>
      </w:r>
    </w:p>
    <w:p w14:paraId="7C3C2F93" w14:textId="77777777" w:rsidR="00014B09" w:rsidRDefault="003331AA" w:rsidP="004419F7">
      <w:pPr>
        <w:jc w:val="both"/>
      </w:pPr>
      <w:r>
        <w:t>По ежегодным результатам мониторинга осуществляется своевременная корректировка ПКР, в частности корректировка целевых показателей и данных программ  инвестиционных проектов.</w:t>
      </w:r>
    </w:p>
    <w:p w14:paraId="2BFA1EBA" w14:textId="77777777" w:rsidR="00014B09" w:rsidRDefault="00014B09" w:rsidP="004419F7">
      <w:pPr>
        <w:jc w:val="both"/>
      </w:pPr>
    </w:p>
    <w:p w14:paraId="35799705" w14:textId="17EA06B9" w:rsidR="00014B09" w:rsidRDefault="003331AA" w:rsidP="004419F7">
      <w:pPr>
        <w:jc w:val="both"/>
      </w:pPr>
      <w:r>
        <w:t xml:space="preserve">В данном разделе проводятся сводный данные по проектам, обеспечивающих достижение целевых показателей, приведенных в Разделе </w:t>
      </w:r>
      <w:r w:rsidR="00410033">
        <w:t>4</w:t>
      </w:r>
      <w:r>
        <w:t xml:space="preserve"> Обосновывающих материалов, в том числе обеспечивающих спрос на все виды коммунальных ресурсов. Данные проекты определены по сферам оказываемых услуг в разрезе ресурсоснабжающих организаций (РСО) с указанием источника обоснования (основание проведения) мероприятий.  </w:t>
      </w:r>
    </w:p>
    <w:p w14:paraId="3BC4BC33" w14:textId="77777777" w:rsidR="00C47A80" w:rsidRDefault="003331AA" w:rsidP="004419F7">
      <w:pPr>
        <w:jc w:val="both"/>
      </w:pPr>
      <w:r>
        <w:t xml:space="preserve">Сведения об источниках финансовых потребностей реализации программы представлены в Разделе 13 Обосновывающих материалов. </w:t>
      </w:r>
      <w:r w:rsidR="00C47A80">
        <w:t xml:space="preserve">                                                                                                           </w:t>
      </w:r>
    </w:p>
    <w:p w14:paraId="14A35F4E" w14:textId="2DA8B216" w:rsidR="00014B09" w:rsidRDefault="003331AA" w:rsidP="004419F7">
      <w:pPr>
        <w:jc w:val="both"/>
      </w:pPr>
      <w:r>
        <w:t xml:space="preserve">Инвестиционные проекты, включенные в Программу, могут быть реализованы в следующих формах: </w:t>
      </w:r>
    </w:p>
    <w:p w14:paraId="443F49F1" w14:textId="77777777" w:rsidR="00014B09" w:rsidRDefault="003331AA" w:rsidP="00354A59">
      <w:pPr>
        <w:numPr>
          <w:ilvl w:val="0"/>
          <w:numId w:val="7"/>
        </w:numPr>
      </w:pPr>
      <w:r>
        <w:t>За счет предпринимательской прибыли;</w:t>
      </w:r>
    </w:p>
    <w:p w14:paraId="4B047918" w14:textId="77777777" w:rsidR="00014B09" w:rsidRDefault="003331AA" w:rsidP="00354A59">
      <w:pPr>
        <w:numPr>
          <w:ilvl w:val="0"/>
          <w:numId w:val="7"/>
        </w:numPr>
      </w:pPr>
      <w:r>
        <w:t>Амортизационные отчисления;</w:t>
      </w:r>
    </w:p>
    <w:p w14:paraId="05A65FB2" w14:textId="77777777" w:rsidR="00014B09" w:rsidRDefault="003331AA" w:rsidP="00354A59">
      <w:pPr>
        <w:numPr>
          <w:ilvl w:val="0"/>
          <w:numId w:val="7"/>
        </w:numPr>
      </w:pPr>
      <w:r>
        <w:t>За счёт инвестиционных программ;</w:t>
      </w:r>
    </w:p>
    <w:p w14:paraId="5AB1D833" w14:textId="0574D1F0" w:rsidR="00014B09" w:rsidRDefault="003331AA" w:rsidP="00354A59">
      <w:pPr>
        <w:numPr>
          <w:ilvl w:val="0"/>
          <w:numId w:val="7"/>
        </w:numPr>
      </w:pPr>
      <w:r>
        <w:t>Муниципальный бюджет</w:t>
      </w:r>
      <w:r w:rsidR="00C47A80">
        <w:t>.</w:t>
      </w:r>
    </w:p>
    <w:p w14:paraId="39459B82" w14:textId="77777777" w:rsidR="00C47A80" w:rsidRDefault="00C47A80" w:rsidP="004419F7">
      <w:pPr>
        <w:jc w:val="both"/>
      </w:pPr>
    </w:p>
    <w:p w14:paraId="73C000A1" w14:textId="05E18F5D" w:rsidR="00014B09" w:rsidRDefault="003331AA" w:rsidP="004419F7">
      <w:pPr>
        <w:jc w:val="both"/>
      </w:pPr>
      <w:r>
        <w:t xml:space="preserve">В инвестиционных программах проекты могут  реализоваться действующими организациями, проекты могут  выставляться  на конкурс для привлечения сторонних инвесторов (в том числе организаций, индивидуальных предпринимателей, по договору коммерческой концессии </w:t>
      </w:r>
      <w:r>
        <w:lastRenderedPageBreak/>
        <w:t>(подрядные организации, определенные на конкурсной основе)</w:t>
      </w:r>
      <w:proofErr w:type="gramStart"/>
      <w:r>
        <w:t>.с</w:t>
      </w:r>
      <w:proofErr w:type="gramEnd"/>
      <w:r>
        <w:t xml:space="preserve">оздаются организации с участием действующих ресурсоснабжающих организаций. </w:t>
      </w:r>
    </w:p>
    <w:p w14:paraId="27E5141B" w14:textId="77777777" w:rsidR="00014B09" w:rsidRDefault="003331AA" w:rsidP="004419F7">
      <w:pPr>
        <w:jc w:val="both"/>
      </w:pPr>
      <w:r>
        <w:t xml:space="preserve">    Также могут создаваться  организации с участием действующих ресурсоснабжающих организаций. </w:t>
      </w:r>
    </w:p>
    <w:p w14:paraId="1A410DC7" w14:textId="71105A47" w:rsidR="00014B09" w:rsidRDefault="006E71D9" w:rsidP="004419F7">
      <w:pPr>
        <w:jc w:val="both"/>
      </w:pPr>
      <w:r>
        <w:t xml:space="preserve">     </w:t>
      </w:r>
      <w:r w:rsidR="003331AA">
        <w:t>Расчетная предпринимательская прибыль регулируемой организации в соответствии с нормативными  документами определяется для гарантирующей организации, являющейся государственным или муниципальным унитарным предприятием, устанавливается в размере 5% по предложению такой организации. Это относится  к системам теплоснабжения, водоснабжения и водоотведения и обращения с отходами.</w:t>
      </w:r>
    </w:p>
    <w:p w14:paraId="4CBA4716" w14:textId="63D52383" w:rsidR="00014B09" w:rsidRDefault="006E71D9" w:rsidP="004419F7">
      <w:pPr>
        <w:jc w:val="both"/>
      </w:pPr>
      <w:r>
        <w:t xml:space="preserve">      </w:t>
      </w:r>
      <w:r w:rsidR="003331AA">
        <w:t>Совокупные потребности в капитальных вложениях и источники финансирования  Программы по развитию систем коммунальной инфраструктуры муниципального образования "</w:t>
      </w:r>
      <w:r w:rsidR="005369F6">
        <w:t>Егорьевский</w:t>
      </w:r>
      <w:r w:rsidR="003331AA">
        <w:t xml:space="preserve"> сельсовет" представлены в таблице 11.</w:t>
      </w:r>
      <w:r w:rsidR="00BF074B">
        <w:t>1</w:t>
      </w:r>
      <w:r w:rsidR="003331AA">
        <w:t>.</w:t>
      </w:r>
    </w:p>
    <w:p w14:paraId="0CAE701D" w14:textId="77777777" w:rsidR="00F92EDC" w:rsidRDefault="00F92EDC" w:rsidP="004419F7">
      <w:pPr>
        <w:jc w:val="center"/>
        <w:rPr>
          <w:color w:val="000000"/>
          <w:sz w:val="18"/>
          <w:szCs w:val="18"/>
        </w:rPr>
        <w:sectPr w:rsidR="00F92EDC" w:rsidSect="00972AF6">
          <w:headerReference w:type="default" r:id="rId27"/>
          <w:footerReference w:type="default" r:id="rId28"/>
          <w:pgSz w:w="11906" w:h="16838"/>
          <w:pgMar w:top="1134" w:right="851" w:bottom="1134" w:left="1134" w:header="510" w:footer="709" w:gutter="0"/>
          <w:cols w:space="708"/>
          <w:docGrid w:linePitch="360"/>
        </w:sectPr>
      </w:pPr>
    </w:p>
    <w:p w14:paraId="3BC7C69A" w14:textId="77777777" w:rsidR="00F92EDC" w:rsidRDefault="00F92EDC" w:rsidP="004419F7"/>
    <w:tbl>
      <w:tblPr>
        <w:tblW w:w="14573" w:type="dxa"/>
        <w:jc w:val="center"/>
        <w:tblLook w:val="04A0" w:firstRow="1" w:lastRow="0" w:firstColumn="1" w:lastColumn="0" w:noHBand="0" w:noVBand="1"/>
      </w:tblPr>
      <w:tblGrid>
        <w:gridCol w:w="846"/>
        <w:gridCol w:w="2977"/>
        <w:gridCol w:w="992"/>
        <w:gridCol w:w="2605"/>
        <w:gridCol w:w="582"/>
        <w:gridCol w:w="627"/>
        <w:gridCol w:w="809"/>
        <w:gridCol w:w="673"/>
        <w:gridCol w:w="774"/>
        <w:gridCol w:w="627"/>
        <w:gridCol w:w="798"/>
        <w:gridCol w:w="798"/>
        <w:gridCol w:w="1465"/>
      </w:tblGrid>
      <w:tr w:rsidR="00723CBA" w:rsidRPr="00723CBA" w14:paraId="72C1CF14" w14:textId="77777777" w:rsidTr="00723CBA">
        <w:trPr>
          <w:trHeight w:val="300"/>
          <w:jc w:val="center"/>
        </w:trPr>
        <w:tc>
          <w:tcPr>
            <w:tcW w:w="14573" w:type="dxa"/>
            <w:gridSpan w:val="1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0E9572A" w14:textId="05EE0FB7" w:rsidR="00723CBA" w:rsidRPr="00723CBA" w:rsidRDefault="00723CBA" w:rsidP="00723CBA">
            <w:pPr>
              <w:jc w:val="center"/>
              <w:rPr>
                <w:b/>
                <w:color w:val="000000"/>
                <w:szCs w:val="24"/>
              </w:rPr>
            </w:pPr>
            <w:r w:rsidRPr="00723CBA">
              <w:rPr>
                <w:b/>
                <w:color w:val="000000"/>
                <w:szCs w:val="24"/>
              </w:rPr>
              <w:t>Таблица 11.1.Общая программа проектов по развитию систем коммунальной инфраструктуры муниципального образования</w:t>
            </w:r>
          </w:p>
        </w:tc>
      </w:tr>
      <w:tr w:rsidR="00723CBA" w:rsidRPr="00723CBA" w14:paraId="5740E54B" w14:textId="77777777" w:rsidTr="008706AA">
        <w:trPr>
          <w:trHeight w:val="300"/>
          <w:jc w:val="center"/>
        </w:trPr>
        <w:tc>
          <w:tcPr>
            <w:tcW w:w="84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3236E4" w14:textId="77777777" w:rsidR="00723CBA" w:rsidRPr="00723CBA" w:rsidRDefault="00723CBA" w:rsidP="00723CBA">
            <w:pPr>
              <w:jc w:val="center"/>
              <w:rPr>
                <w:color w:val="000000"/>
                <w:sz w:val="18"/>
                <w:szCs w:val="18"/>
              </w:rPr>
            </w:pPr>
            <w:r w:rsidRPr="00723CBA">
              <w:rPr>
                <w:color w:val="000000"/>
                <w:sz w:val="18"/>
                <w:szCs w:val="18"/>
              </w:rPr>
              <w:t>№</w:t>
            </w:r>
          </w:p>
        </w:tc>
        <w:tc>
          <w:tcPr>
            <w:tcW w:w="2977" w:type="dxa"/>
            <w:vMerge w:val="restart"/>
            <w:tcBorders>
              <w:top w:val="nil"/>
              <w:left w:val="single" w:sz="4" w:space="0" w:color="auto"/>
              <w:bottom w:val="single" w:sz="4" w:space="0" w:color="auto"/>
              <w:right w:val="single" w:sz="4" w:space="0" w:color="auto"/>
            </w:tcBorders>
            <w:shd w:val="clear" w:color="auto" w:fill="auto"/>
            <w:vAlign w:val="center"/>
            <w:hideMark/>
          </w:tcPr>
          <w:p w14:paraId="71708FC8" w14:textId="77777777" w:rsidR="00723CBA" w:rsidRPr="00723CBA" w:rsidRDefault="00723CBA" w:rsidP="00723CBA">
            <w:pPr>
              <w:jc w:val="center"/>
              <w:rPr>
                <w:color w:val="000000"/>
                <w:sz w:val="18"/>
                <w:szCs w:val="18"/>
              </w:rPr>
            </w:pPr>
            <w:r w:rsidRPr="00723CBA">
              <w:rPr>
                <w:color w:val="000000"/>
                <w:sz w:val="18"/>
                <w:szCs w:val="18"/>
              </w:rPr>
              <w:t>Инвестиционные проекты (наименование)</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648EC63" w14:textId="77777777" w:rsidR="00723CBA" w:rsidRPr="00723CBA" w:rsidRDefault="00723CBA" w:rsidP="00723CBA">
            <w:pPr>
              <w:jc w:val="center"/>
              <w:rPr>
                <w:color w:val="000000"/>
                <w:sz w:val="18"/>
                <w:szCs w:val="18"/>
              </w:rPr>
            </w:pPr>
            <w:proofErr w:type="spellStart"/>
            <w:r w:rsidRPr="00723CBA">
              <w:rPr>
                <w:color w:val="000000"/>
                <w:sz w:val="18"/>
                <w:szCs w:val="18"/>
              </w:rPr>
              <w:t>Ед</w:t>
            </w:r>
            <w:proofErr w:type="gramStart"/>
            <w:r w:rsidRPr="00723CBA">
              <w:rPr>
                <w:color w:val="000000"/>
                <w:sz w:val="18"/>
                <w:szCs w:val="18"/>
              </w:rPr>
              <w:t>.и</w:t>
            </w:r>
            <w:proofErr w:type="gramEnd"/>
            <w:r w:rsidRPr="00723CBA">
              <w:rPr>
                <w:color w:val="000000"/>
                <w:sz w:val="18"/>
                <w:szCs w:val="18"/>
              </w:rPr>
              <w:t>зм</w:t>
            </w:r>
            <w:proofErr w:type="spellEnd"/>
          </w:p>
        </w:tc>
        <w:tc>
          <w:tcPr>
            <w:tcW w:w="2605" w:type="dxa"/>
            <w:vMerge w:val="restart"/>
            <w:tcBorders>
              <w:top w:val="nil"/>
              <w:left w:val="single" w:sz="4" w:space="0" w:color="auto"/>
              <w:bottom w:val="single" w:sz="4" w:space="0" w:color="auto"/>
              <w:right w:val="single" w:sz="4" w:space="0" w:color="auto"/>
            </w:tcBorders>
            <w:shd w:val="clear" w:color="auto" w:fill="auto"/>
            <w:vAlign w:val="center"/>
            <w:hideMark/>
          </w:tcPr>
          <w:p w14:paraId="36A147D7" w14:textId="1F7FF72E" w:rsidR="00723CBA" w:rsidRPr="00723CBA" w:rsidRDefault="00723CBA" w:rsidP="00723CBA">
            <w:pPr>
              <w:jc w:val="center"/>
              <w:rPr>
                <w:color w:val="000000"/>
                <w:sz w:val="18"/>
                <w:szCs w:val="18"/>
              </w:rPr>
            </w:pPr>
            <w:r w:rsidRPr="00723CBA">
              <w:rPr>
                <w:color w:val="000000"/>
                <w:sz w:val="18"/>
                <w:szCs w:val="18"/>
              </w:rPr>
              <w:t>Цели проекта</w:t>
            </w:r>
          </w:p>
        </w:tc>
        <w:tc>
          <w:tcPr>
            <w:tcW w:w="5688" w:type="dxa"/>
            <w:gridSpan w:val="8"/>
            <w:tcBorders>
              <w:top w:val="single" w:sz="4" w:space="0" w:color="auto"/>
              <w:left w:val="nil"/>
              <w:bottom w:val="single" w:sz="4" w:space="0" w:color="auto"/>
              <w:right w:val="single" w:sz="4" w:space="0" w:color="auto"/>
            </w:tcBorders>
            <w:shd w:val="clear" w:color="auto" w:fill="auto"/>
            <w:noWrap/>
            <w:vAlign w:val="center"/>
            <w:hideMark/>
          </w:tcPr>
          <w:p w14:paraId="644DCD95" w14:textId="77777777" w:rsidR="00723CBA" w:rsidRPr="00723CBA" w:rsidRDefault="00723CBA" w:rsidP="00723CBA">
            <w:pPr>
              <w:jc w:val="center"/>
              <w:rPr>
                <w:color w:val="000000"/>
                <w:sz w:val="20"/>
              </w:rPr>
            </w:pPr>
            <w:r w:rsidRPr="00723CBA">
              <w:rPr>
                <w:color w:val="000000"/>
                <w:sz w:val="20"/>
              </w:rPr>
              <w:t>План-график реализации  мероприятий</w:t>
            </w:r>
          </w:p>
        </w:tc>
        <w:tc>
          <w:tcPr>
            <w:tcW w:w="1465" w:type="dxa"/>
            <w:vMerge w:val="restart"/>
            <w:tcBorders>
              <w:top w:val="nil"/>
              <w:left w:val="single" w:sz="4" w:space="0" w:color="auto"/>
              <w:bottom w:val="single" w:sz="4" w:space="0" w:color="auto"/>
              <w:right w:val="single" w:sz="4" w:space="0" w:color="auto"/>
            </w:tcBorders>
            <w:shd w:val="clear" w:color="auto" w:fill="auto"/>
            <w:vAlign w:val="center"/>
            <w:hideMark/>
          </w:tcPr>
          <w:p w14:paraId="17D4BC1A" w14:textId="77777777" w:rsidR="00723CBA" w:rsidRPr="00723CBA" w:rsidRDefault="00723CBA" w:rsidP="00723CBA">
            <w:pPr>
              <w:jc w:val="center"/>
              <w:rPr>
                <w:color w:val="000000"/>
                <w:sz w:val="18"/>
                <w:szCs w:val="18"/>
              </w:rPr>
            </w:pPr>
            <w:r w:rsidRPr="00723CBA">
              <w:rPr>
                <w:color w:val="000000"/>
                <w:sz w:val="18"/>
                <w:szCs w:val="18"/>
              </w:rPr>
              <w:t>Итого в</w:t>
            </w:r>
            <w:r w:rsidRPr="00723CBA">
              <w:rPr>
                <w:color w:val="000000"/>
                <w:sz w:val="18"/>
                <w:szCs w:val="18"/>
              </w:rPr>
              <w:br/>
              <w:t>величинах</w:t>
            </w:r>
            <w:r w:rsidRPr="00723CBA">
              <w:rPr>
                <w:color w:val="000000"/>
                <w:sz w:val="18"/>
                <w:szCs w:val="18"/>
              </w:rPr>
              <w:br/>
              <w:t>соответствую-</w:t>
            </w:r>
            <w:r w:rsidRPr="00723CBA">
              <w:rPr>
                <w:color w:val="000000"/>
                <w:sz w:val="18"/>
                <w:szCs w:val="18"/>
              </w:rPr>
              <w:br/>
            </w:r>
            <w:proofErr w:type="spellStart"/>
            <w:r w:rsidRPr="00723CBA">
              <w:rPr>
                <w:color w:val="000000"/>
                <w:sz w:val="18"/>
                <w:szCs w:val="18"/>
              </w:rPr>
              <w:t>щих</w:t>
            </w:r>
            <w:proofErr w:type="spellEnd"/>
            <w:r w:rsidRPr="00723CBA">
              <w:rPr>
                <w:color w:val="000000"/>
                <w:sz w:val="18"/>
                <w:szCs w:val="18"/>
              </w:rPr>
              <w:t xml:space="preserve"> лет, </w:t>
            </w:r>
            <w:r w:rsidRPr="00723CBA">
              <w:rPr>
                <w:color w:val="000000"/>
                <w:sz w:val="18"/>
                <w:szCs w:val="18"/>
              </w:rPr>
              <w:br/>
            </w:r>
            <w:proofErr w:type="spellStart"/>
            <w:r w:rsidRPr="00723CBA">
              <w:rPr>
                <w:color w:val="000000"/>
                <w:sz w:val="18"/>
                <w:szCs w:val="18"/>
              </w:rPr>
              <w:t>тыс.руб</w:t>
            </w:r>
            <w:proofErr w:type="spellEnd"/>
            <w:r w:rsidRPr="00723CBA">
              <w:rPr>
                <w:color w:val="000000"/>
                <w:sz w:val="18"/>
                <w:szCs w:val="18"/>
              </w:rPr>
              <w:t>.</w:t>
            </w:r>
          </w:p>
        </w:tc>
      </w:tr>
      <w:tr w:rsidR="00723CBA" w:rsidRPr="00723CBA" w14:paraId="4C6D5984" w14:textId="77777777" w:rsidTr="008706AA">
        <w:trPr>
          <w:trHeight w:val="1215"/>
          <w:jc w:val="center"/>
        </w:trPr>
        <w:tc>
          <w:tcPr>
            <w:tcW w:w="846" w:type="dxa"/>
            <w:vMerge/>
            <w:tcBorders>
              <w:top w:val="nil"/>
              <w:left w:val="single" w:sz="4" w:space="0" w:color="auto"/>
              <w:bottom w:val="single" w:sz="4" w:space="0" w:color="auto"/>
              <w:right w:val="single" w:sz="4" w:space="0" w:color="auto"/>
            </w:tcBorders>
            <w:vAlign w:val="center"/>
            <w:hideMark/>
          </w:tcPr>
          <w:p w14:paraId="6FA962C2" w14:textId="77777777" w:rsidR="00723CBA" w:rsidRPr="00723CBA" w:rsidRDefault="00723CBA" w:rsidP="00723CBA">
            <w:pPr>
              <w:jc w:val="center"/>
              <w:rPr>
                <w:color w:val="000000"/>
                <w:sz w:val="18"/>
                <w:szCs w:val="18"/>
              </w:rPr>
            </w:pPr>
          </w:p>
        </w:tc>
        <w:tc>
          <w:tcPr>
            <w:tcW w:w="2977" w:type="dxa"/>
            <w:vMerge/>
            <w:tcBorders>
              <w:top w:val="nil"/>
              <w:left w:val="single" w:sz="4" w:space="0" w:color="auto"/>
              <w:bottom w:val="single" w:sz="4" w:space="0" w:color="auto"/>
              <w:right w:val="single" w:sz="4" w:space="0" w:color="auto"/>
            </w:tcBorders>
            <w:vAlign w:val="center"/>
            <w:hideMark/>
          </w:tcPr>
          <w:p w14:paraId="503E97A0" w14:textId="77777777" w:rsidR="00723CBA" w:rsidRPr="00723CBA" w:rsidRDefault="00723CBA" w:rsidP="00723CBA">
            <w:pPr>
              <w:jc w:val="center"/>
              <w:rPr>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0C4BA560" w14:textId="77777777" w:rsidR="00723CBA" w:rsidRPr="00723CBA" w:rsidRDefault="00723CBA" w:rsidP="00723CBA">
            <w:pPr>
              <w:jc w:val="center"/>
              <w:rPr>
                <w:color w:val="000000"/>
                <w:sz w:val="18"/>
                <w:szCs w:val="18"/>
              </w:rPr>
            </w:pPr>
          </w:p>
        </w:tc>
        <w:tc>
          <w:tcPr>
            <w:tcW w:w="2605" w:type="dxa"/>
            <w:vMerge/>
            <w:tcBorders>
              <w:top w:val="nil"/>
              <w:left w:val="single" w:sz="4" w:space="0" w:color="auto"/>
              <w:bottom w:val="single" w:sz="4" w:space="0" w:color="auto"/>
              <w:right w:val="single" w:sz="4" w:space="0" w:color="auto"/>
            </w:tcBorders>
            <w:vAlign w:val="center"/>
            <w:hideMark/>
          </w:tcPr>
          <w:p w14:paraId="4D141BF5" w14:textId="77777777" w:rsidR="00723CBA" w:rsidRPr="00723CBA" w:rsidRDefault="00723CBA" w:rsidP="00723CBA">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noWrap/>
            <w:vAlign w:val="center"/>
            <w:hideMark/>
          </w:tcPr>
          <w:p w14:paraId="178155CE" w14:textId="77777777" w:rsidR="00723CBA" w:rsidRPr="00723CBA" w:rsidRDefault="00723CBA" w:rsidP="00723CBA">
            <w:pPr>
              <w:jc w:val="center"/>
              <w:rPr>
                <w:color w:val="000000"/>
                <w:sz w:val="18"/>
                <w:szCs w:val="18"/>
              </w:rPr>
            </w:pPr>
            <w:r w:rsidRPr="00723CBA">
              <w:rPr>
                <w:color w:val="000000"/>
                <w:sz w:val="18"/>
                <w:szCs w:val="18"/>
              </w:rPr>
              <w:t>2023</w:t>
            </w:r>
          </w:p>
        </w:tc>
        <w:tc>
          <w:tcPr>
            <w:tcW w:w="627" w:type="dxa"/>
            <w:tcBorders>
              <w:top w:val="nil"/>
              <w:left w:val="nil"/>
              <w:bottom w:val="single" w:sz="4" w:space="0" w:color="auto"/>
              <w:right w:val="single" w:sz="4" w:space="0" w:color="auto"/>
            </w:tcBorders>
            <w:shd w:val="clear" w:color="auto" w:fill="auto"/>
            <w:noWrap/>
            <w:vAlign w:val="center"/>
            <w:hideMark/>
          </w:tcPr>
          <w:p w14:paraId="57C58478" w14:textId="77777777" w:rsidR="00723CBA" w:rsidRPr="00723CBA" w:rsidRDefault="00723CBA" w:rsidP="00723CBA">
            <w:pPr>
              <w:jc w:val="center"/>
              <w:rPr>
                <w:color w:val="000000"/>
                <w:sz w:val="18"/>
                <w:szCs w:val="18"/>
              </w:rPr>
            </w:pPr>
            <w:r w:rsidRPr="00723CBA">
              <w:rPr>
                <w:color w:val="000000"/>
                <w:sz w:val="18"/>
                <w:szCs w:val="18"/>
              </w:rPr>
              <w:t>2024</w:t>
            </w:r>
          </w:p>
        </w:tc>
        <w:tc>
          <w:tcPr>
            <w:tcW w:w="809" w:type="dxa"/>
            <w:tcBorders>
              <w:top w:val="nil"/>
              <w:left w:val="nil"/>
              <w:bottom w:val="single" w:sz="4" w:space="0" w:color="auto"/>
              <w:right w:val="single" w:sz="4" w:space="0" w:color="auto"/>
            </w:tcBorders>
            <w:shd w:val="clear" w:color="auto" w:fill="auto"/>
            <w:noWrap/>
            <w:vAlign w:val="center"/>
            <w:hideMark/>
          </w:tcPr>
          <w:p w14:paraId="4F77D81E" w14:textId="77777777" w:rsidR="00723CBA" w:rsidRPr="00723CBA" w:rsidRDefault="00723CBA" w:rsidP="00723CBA">
            <w:pPr>
              <w:jc w:val="center"/>
              <w:rPr>
                <w:color w:val="000000"/>
                <w:sz w:val="18"/>
                <w:szCs w:val="18"/>
              </w:rPr>
            </w:pPr>
            <w:r w:rsidRPr="00723CBA">
              <w:rPr>
                <w:color w:val="000000"/>
                <w:sz w:val="18"/>
                <w:szCs w:val="18"/>
              </w:rPr>
              <w:t>2025</w:t>
            </w:r>
          </w:p>
        </w:tc>
        <w:tc>
          <w:tcPr>
            <w:tcW w:w="673" w:type="dxa"/>
            <w:tcBorders>
              <w:top w:val="nil"/>
              <w:left w:val="nil"/>
              <w:bottom w:val="single" w:sz="4" w:space="0" w:color="auto"/>
              <w:right w:val="single" w:sz="4" w:space="0" w:color="auto"/>
            </w:tcBorders>
            <w:shd w:val="clear" w:color="auto" w:fill="auto"/>
            <w:noWrap/>
            <w:vAlign w:val="center"/>
            <w:hideMark/>
          </w:tcPr>
          <w:p w14:paraId="43AADFA6" w14:textId="77777777" w:rsidR="00723CBA" w:rsidRPr="00723CBA" w:rsidRDefault="00723CBA" w:rsidP="00723CBA">
            <w:pPr>
              <w:jc w:val="center"/>
              <w:rPr>
                <w:color w:val="000000"/>
                <w:sz w:val="18"/>
                <w:szCs w:val="18"/>
              </w:rPr>
            </w:pPr>
            <w:r w:rsidRPr="00723CBA">
              <w:rPr>
                <w:color w:val="000000"/>
                <w:sz w:val="18"/>
                <w:szCs w:val="18"/>
              </w:rPr>
              <w:t>2026</w:t>
            </w:r>
          </w:p>
        </w:tc>
        <w:tc>
          <w:tcPr>
            <w:tcW w:w="774" w:type="dxa"/>
            <w:tcBorders>
              <w:top w:val="nil"/>
              <w:left w:val="nil"/>
              <w:bottom w:val="single" w:sz="4" w:space="0" w:color="auto"/>
              <w:right w:val="single" w:sz="4" w:space="0" w:color="auto"/>
            </w:tcBorders>
            <w:shd w:val="clear" w:color="auto" w:fill="auto"/>
            <w:noWrap/>
            <w:vAlign w:val="center"/>
            <w:hideMark/>
          </w:tcPr>
          <w:p w14:paraId="0D52BA99" w14:textId="77777777" w:rsidR="00723CBA" w:rsidRPr="00723CBA" w:rsidRDefault="00723CBA" w:rsidP="00723CBA">
            <w:pPr>
              <w:jc w:val="center"/>
              <w:rPr>
                <w:color w:val="000000"/>
                <w:sz w:val="18"/>
                <w:szCs w:val="18"/>
              </w:rPr>
            </w:pPr>
            <w:r w:rsidRPr="00723CBA">
              <w:rPr>
                <w:color w:val="000000"/>
                <w:sz w:val="18"/>
                <w:szCs w:val="18"/>
              </w:rPr>
              <w:t>2027</w:t>
            </w:r>
          </w:p>
        </w:tc>
        <w:tc>
          <w:tcPr>
            <w:tcW w:w="627" w:type="dxa"/>
            <w:tcBorders>
              <w:top w:val="nil"/>
              <w:left w:val="nil"/>
              <w:bottom w:val="single" w:sz="4" w:space="0" w:color="auto"/>
              <w:right w:val="single" w:sz="4" w:space="0" w:color="auto"/>
            </w:tcBorders>
            <w:shd w:val="clear" w:color="auto" w:fill="auto"/>
            <w:noWrap/>
            <w:vAlign w:val="center"/>
            <w:hideMark/>
          </w:tcPr>
          <w:p w14:paraId="39CD4A83" w14:textId="77777777" w:rsidR="00723CBA" w:rsidRPr="00723CBA" w:rsidRDefault="00723CBA" w:rsidP="00723CBA">
            <w:pPr>
              <w:jc w:val="center"/>
              <w:rPr>
                <w:color w:val="000000"/>
                <w:sz w:val="18"/>
                <w:szCs w:val="18"/>
              </w:rPr>
            </w:pPr>
            <w:r w:rsidRPr="00723CBA">
              <w:rPr>
                <w:color w:val="000000"/>
                <w:sz w:val="18"/>
                <w:szCs w:val="18"/>
              </w:rPr>
              <w:t>2028</w:t>
            </w:r>
          </w:p>
        </w:tc>
        <w:tc>
          <w:tcPr>
            <w:tcW w:w="798" w:type="dxa"/>
            <w:tcBorders>
              <w:top w:val="nil"/>
              <w:left w:val="nil"/>
              <w:bottom w:val="single" w:sz="4" w:space="0" w:color="auto"/>
              <w:right w:val="single" w:sz="4" w:space="0" w:color="auto"/>
            </w:tcBorders>
            <w:shd w:val="clear" w:color="auto" w:fill="auto"/>
            <w:noWrap/>
            <w:vAlign w:val="center"/>
            <w:hideMark/>
          </w:tcPr>
          <w:p w14:paraId="13B04FA5" w14:textId="77777777" w:rsidR="00723CBA" w:rsidRPr="00723CBA" w:rsidRDefault="00723CBA" w:rsidP="00723CBA">
            <w:pPr>
              <w:jc w:val="center"/>
              <w:rPr>
                <w:color w:val="000000"/>
                <w:sz w:val="18"/>
                <w:szCs w:val="18"/>
              </w:rPr>
            </w:pPr>
            <w:r w:rsidRPr="00723CBA">
              <w:rPr>
                <w:color w:val="000000"/>
                <w:sz w:val="18"/>
                <w:szCs w:val="18"/>
              </w:rPr>
              <w:t>2024-2028</w:t>
            </w:r>
          </w:p>
        </w:tc>
        <w:tc>
          <w:tcPr>
            <w:tcW w:w="798" w:type="dxa"/>
            <w:tcBorders>
              <w:top w:val="nil"/>
              <w:left w:val="nil"/>
              <w:bottom w:val="single" w:sz="4" w:space="0" w:color="auto"/>
              <w:right w:val="single" w:sz="4" w:space="0" w:color="auto"/>
            </w:tcBorders>
            <w:shd w:val="clear" w:color="auto" w:fill="auto"/>
            <w:noWrap/>
            <w:vAlign w:val="center"/>
            <w:hideMark/>
          </w:tcPr>
          <w:p w14:paraId="6DEC2E6D" w14:textId="77777777" w:rsidR="00723CBA" w:rsidRPr="00723CBA" w:rsidRDefault="00723CBA" w:rsidP="00723CBA">
            <w:pPr>
              <w:jc w:val="center"/>
              <w:rPr>
                <w:color w:val="000000"/>
                <w:sz w:val="18"/>
                <w:szCs w:val="18"/>
              </w:rPr>
            </w:pPr>
            <w:r w:rsidRPr="00723CBA">
              <w:rPr>
                <w:color w:val="000000"/>
                <w:sz w:val="18"/>
                <w:szCs w:val="18"/>
              </w:rPr>
              <w:t>2029-2033</w:t>
            </w:r>
          </w:p>
        </w:tc>
        <w:tc>
          <w:tcPr>
            <w:tcW w:w="1465" w:type="dxa"/>
            <w:vMerge/>
            <w:tcBorders>
              <w:top w:val="nil"/>
              <w:left w:val="single" w:sz="4" w:space="0" w:color="auto"/>
              <w:bottom w:val="single" w:sz="4" w:space="0" w:color="auto"/>
              <w:right w:val="single" w:sz="4" w:space="0" w:color="auto"/>
            </w:tcBorders>
            <w:vAlign w:val="center"/>
            <w:hideMark/>
          </w:tcPr>
          <w:p w14:paraId="18BE025D" w14:textId="77777777" w:rsidR="00723CBA" w:rsidRPr="00723CBA" w:rsidRDefault="00723CBA" w:rsidP="00723CBA">
            <w:pPr>
              <w:rPr>
                <w:color w:val="000000"/>
                <w:sz w:val="18"/>
                <w:szCs w:val="18"/>
              </w:rPr>
            </w:pPr>
          </w:p>
        </w:tc>
      </w:tr>
      <w:tr w:rsidR="00723CBA" w:rsidRPr="00723CBA" w14:paraId="2895DFD9" w14:textId="77777777" w:rsidTr="00723CBA">
        <w:trPr>
          <w:trHeight w:val="300"/>
          <w:jc w:val="center"/>
        </w:trPr>
        <w:tc>
          <w:tcPr>
            <w:tcW w:w="846" w:type="dxa"/>
            <w:tcBorders>
              <w:top w:val="nil"/>
              <w:left w:val="single" w:sz="4" w:space="0" w:color="auto"/>
              <w:bottom w:val="single" w:sz="4" w:space="0" w:color="auto"/>
              <w:right w:val="single" w:sz="4" w:space="0" w:color="auto"/>
            </w:tcBorders>
            <w:shd w:val="clear" w:color="000000" w:fill="FFCC99"/>
            <w:vAlign w:val="center"/>
            <w:hideMark/>
          </w:tcPr>
          <w:p w14:paraId="1A0FEB7B" w14:textId="77777777" w:rsidR="00723CBA" w:rsidRPr="00723CBA" w:rsidRDefault="00723CBA" w:rsidP="00723CBA">
            <w:pPr>
              <w:jc w:val="center"/>
              <w:rPr>
                <w:color w:val="000000"/>
                <w:sz w:val="18"/>
                <w:szCs w:val="18"/>
              </w:rPr>
            </w:pPr>
            <w:r w:rsidRPr="00723CBA">
              <w:rPr>
                <w:color w:val="000000"/>
                <w:sz w:val="18"/>
                <w:szCs w:val="18"/>
              </w:rPr>
              <w:t>1</w:t>
            </w:r>
          </w:p>
        </w:tc>
        <w:tc>
          <w:tcPr>
            <w:tcW w:w="13727" w:type="dxa"/>
            <w:gridSpan w:val="12"/>
            <w:tcBorders>
              <w:top w:val="nil"/>
              <w:left w:val="nil"/>
              <w:bottom w:val="nil"/>
              <w:right w:val="nil"/>
            </w:tcBorders>
            <w:shd w:val="clear" w:color="auto" w:fill="auto"/>
            <w:noWrap/>
            <w:vAlign w:val="bottom"/>
            <w:hideMark/>
          </w:tcPr>
          <w:tbl>
            <w:tblPr>
              <w:tblW w:w="12645" w:type="dxa"/>
              <w:tblCellSpacing w:w="0" w:type="dxa"/>
              <w:tblCellMar>
                <w:left w:w="0" w:type="dxa"/>
                <w:right w:w="0" w:type="dxa"/>
              </w:tblCellMar>
              <w:tblLook w:val="04A0" w:firstRow="1" w:lastRow="0" w:firstColumn="1" w:lastColumn="0" w:noHBand="0" w:noVBand="1"/>
            </w:tblPr>
            <w:tblGrid>
              <w:gridCol w:w="12645"/>
            </w:tblGrid>
            <w:tr w:rsidR="00723CBA" w:rsidRPr="00723CBA" w14:paraId="4C995719" w14:textId="77777777" w:rsidTr="00723CBA">
              <w:trPr>
                <w:trHeight w:val="300"/>
                <w:tblCellSpacing w:w="0" w:type="dxa"/>
              </w:trPr>
              <w:tc>
                <w:tcPr>
                  <w:tcW w:w="12645" w:type="dxa"/>
                  <w:tcBorders>
                    <w:top w:val="single" w:sz="4" w:space="0" w:color="auto"/>
                    <w:left w:val="nil"/>
                    <w:bottom w:val="single" w:sz="4" w:space="0" w:color="auto"/>
                    <w:right w:val="single" w:sz="4" w:space="0" w:color="auto"/>
                  </w:tcBorders>
                  <w:shd w:val="clear" w:color="000000" w:fill="FFCC99"/>
                  <w:vAlign w:val="center"/>
                  <w:hideMark/>
                </w:tcPr>
                <w:p w14:paraId="227DBBC6" w14:textId="0B8210CB" w:rsidR="00723CBA" w:rsidRPr="00723CBA" w:rsidRDefault="00723CBA" w:rsidP="00723CBA">
                  <w:pPr>
                    <w:jc w:val="center"/>
                    <w:rPr>
                      <w:color w:val="000000"/>
                      <w:sz w:val="18"/>
                      <w:szCs w:val="18"/>
                    </w:rPr>
                  </w:pPr>
                  <w:r w:rsidRPr="00723CBA">
                    <w:rPr>
                      <w:rFonts w:ascii="Calibri" w:hAnsi="Calibri" w:cs="Calibri"/>
                      <w:noProof/>
                      <w:color w:val="000000"/>
                      <w:sz w:val="22"/>
                      <w:szCs w:val="22"/>
                    </w:rPr>
                    <mc:AlternateContent>
                      <mc:Choice Requires="wps">
                        <w:drawing>
                          <wp:anchor distT="0" distB="0" distL="114300" distR="114300" simplePos="0" relativeHeight="251664384" behindDoc="0" locked="0" layoutInCell="1" allowOverlap="1" wp14:anchorId="4AE0FFF0" wp14:editId="39BCB1C7">
                            <wp:simplePos x="0" y="0"/>
                            <wp:positionH relativeFrom="column">
                              <wp:posOffset>38100</wp:posOffset>
                            </wp:positionH>
                            <wp:positionV relativeFrom="paragraph">
                              <wp:posOffset>0</wp:posOffset>
                            </wp:positionV>
                            <wp:extent cx="161925" cy="304800"/>
                            <wp:effectExtent l="0" t="0" r="0" b="0"/>
                            <wp:wrapNone/>
                            <wp:docPr id="2049" name="Прямоугольник 2049" descr="ГОСТ 21.206-2012 Система проектной документации для строительства (СПДС). Условные обозначения трубопроводов">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1080000}"/>
                                </a:ext>
                              </a:extLs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a:xfrm>
                                      <a:off x="0" y="0"/>
                                      <a:ext cx="160020" cy="306070"/>
                                    </a:xfrm>
                                    <a:prstGeom prst="rect">
                                      <a:avLst/>
                                    </a:prstGeom>
                                    <a:noFill/>
                                    <a:ln w="9525">
                                      <a:noFill/>
                                      <a:miter lim="800000"/>
                                    </a:ln>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12CDEA" id="Прямоугольник 2049" o:spid="_x0000_s1026" alt="ГОСТ 21.206-2012 Система проектной документации для строительства (СПДС). Условные обозначения трубопроводов" style="position:absolute;margin-left:3pt;margin-top:0;width:12.75pt;height: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" filled="f" stroked="f">
                            <o:lock v:ext="edit" aspectratio="t"/>
                          </v:rect>
                        </w:pict>
                      </mc:Fallback>
                    </mc:AlternateContent>
                  </w:r>
                  <w:proofErr w:type="spellStart"/>
                  <w:r w:rsidRPr="00723CBA">
                    <w:rPr>
                      <w:color w:val="000000"/>
                      <w:sz w:val="18"/>
                      <w:szCs w:val="18"/>
                    </w:rPr>
                    <w:t>одоснабжение</w:t>
                  </w:r>
                  <w:proofErr w:type="spellEnd"/>
                </w:p>
              </w:tc>
            </w:tr>
          </w:tbl>
          <w:p w14:paraId="31AF2E74" w14:textId="77777777" w:rsidR="00723CBA" w:rsidRPr="00723CBA" w:rsidRDefault="00723CBA" w:rsidP="00723CBA">
            <w:pPr>
              <w:jc w:val="center"/>
              <w:rPr>
                <w:rFonts w:ascii="Calibri" w:hAnsi="Calibri" w:cs="Calibri"/>
                <w:color w:val="000000"/>
                <w:sz w:val="22"/>
                <w:szCs w:val="22"/>
              </w:rPr>
            </w:pPr>
          </w:p>
        </w:tc>
      </w:tr>
      <w:tr w:rsidR="00F314B0" w:rsidRPr="00723CBA" w14:paraId="20B6929C" w14:textId="77777777" w:rsidTr="00723CBA">
        <w:trPr>
          <w:trHeight w:val="705"/>
          <w:jc w:val="center"/>
        </w:trPr>
        <w:tc>
          <w:tcPr>
            <w:tcW w:w="846" w:type="dxa"/>
            <w:tcBorders>
              <w:top w:val="nil"/>
              <w:left w:val="single" w:sz="4" w:space="0" w:color="auto"/>
              <w:bottom w:val="single" w:sz="4" w:space="0" w:color="auto"/>
              <w:right w:val="single" w:sz="4" w:space="0" w:color="auto"/>
            </w:tcBorders>
            <w:shd w:val="clear" w:color="000000" w:fill="FFFF00"/>
            <w:vAlign w:val="center"/>
            <w:hideMark/>
          </w:tcPr>
          <w:p w14:paraId="18B95B28" w14:textId="77777777" w:rsidR="00F314B0" w:rsidRPr="00723CBA" w:rsidRDefault="00F314B0" w:rsidP="00F314B0">
            <w:pPr>
              <w:jc w:val="center"/>
              <w:rPr>
                <w:color w:val="000000"/>
                <w:sz w:val="20"/>
              </w:rPr>
            </w:pPr>
            <w:r w:rsidRPr="00723CBA">
              <w:rPr>
                <w:color w:val="000000"/>
                <w:sz w:val="20"/>
              </w:rPr>
              <w:t>1.</w:t>
            </w:r>
          </w:p>
        </w:tc>
        <w:tc>
          <w:tcPr>
            <w:tcW w:w="6574" w:type="dxa"/>
            <w:gridSpan w:val="3"/>
            <w:tcBorders>
              <w:top w:val="single" w:sz="4" w:space="0" w:color="auto"/>
              <w:left w:val="nil"/>
              <w:bottom w:val="single" w:sz="4" w:space="0" w:color="auto"/>
              <w:right w:val="single" w:sz="4" w:space="0" w:color="auto"/>
            </w:tcBorders>
            <w:shd w:val="clear" w:color="000000" w:fill="FFFF00"/>
            <w:vAlign w:val="center"/>
            <w:hideMark/>
          </w:tcPr>
          <w:p w14:paraId="19EAC069" w14:textId="0B3A7090" w:rsidR="00F314B0" w:rsidRPr="00723CBA" w:rsidRDefault="00F314B0" w:rsidP="00F314B0">
            <w:pPr>
              <w:jc w:val="center"/>
              <w:rPr>
                <w:color w:val="000000"/>
                <w:sz w:val="20"/>
              </w:rPr>
            </w:pPr>
            <w:r w:rsidRPr="00723CBA">
              <w:rPr>
                <w:color w:val="000000"/>
                <w:sz w:val="20"/>
              </w:rPr>
              <w:t xml:space="preserve">Реконструкция   </w:t>
            </w:r>
            <w:proofErr w:type="gramStart"/>
            <w:r w:rsidRPr="00723CBA">
              <w:rPr>
                <w:color w:val="000000"/>
                <w:sz w:val="20"/>
              </w:rPr>
              <w:t>насосной</w:t>
            </w:r>
            <w:proofErr w:type="gramEnd"/>
            <w:r w:rsidRPr="00723CBA">
              <w:rPr>
                <w:color w:val="000000"/>
                <w:sz w:val="20"/>
              </w:rPr>
              <w:t xml:space="preserve">  </w:t>
            </w:r>
            <w:proofErr w:type="spellStart"/>
            <w:r w:rsidRPr="00723CBA">
              <w:rPr>
                <w:color w:val="000000"/>
                <w:sz w:val="20"/>
              </w:rPr>
              <w:t>стаиции</w:t>
            </w:r>
            <w:proofErr w:type="spellEnd"/>
            <w:r w:rsidRPr="00723CBA">
              <w:rPr>
                <w:color w:val="000000"/>
                <w:sz w:val="20"/>
              </w:rPr>
              <w:t xml:space="preserve">  1-го  подъема</w:t>
            </w:r>
          </w:p>
        </w:tc>
        <w:tc>
          <w:tcPr>
            <w:tcW w:w="582" w:type="dxa"/>
            <w:tcBorders>
              <w:top w:val="nil"/>
              <w:left w:val="nil"/>
              <w:bottom w:val="single" w:sz="4" w:space="0" w:color="auto"/>
              <w:right w:val="single" w:sz="4" w:space="0" w:color="auto"/>
            </w:tcBorders>
            <w:shd w:val="clear" w:color="000000" w:fill="FFFF00"/>
            <w:vAlign w:val="center"/>
            <w:hideMark/>
          </w:tcPr>
          <w:p w14:paraId="5DE43C6E" w14:textId="5BFCF76A" w:rsidR="00F314B0" w:rsidRPr="00723CBA" w:rsidRDefault="00F314B0" w:rsidP="00F314B0">
            <w:pPr>
              <w:jc w:val="center"/>
              <w:rPr>
                <w:color w:val="000000"/>
                <w:sz w:val="20"/>
              </w:rPr>
            </w:pPr>
          </w:p>
        </w:tc>
        <w:tc>
          <w:tcPr>
            <w:tcW w:w="627" w:type="dxa"/>
            <w:tcBorders>
              <w:top w:val="nil"/>
              <w:left w:val="nil"/>
              <w:bottom w:val="single" w:sz="4" w:space="0" w:color="auto"/>
              <w:right w:val="single" w:sz="4" w:space="0" w:color="auto"/>
            </w:tcBorders>
            <w:shd w:val="clear" w:color="000000" w:fill="FFFF00"/>
            <w:vAlign w:val="center"/>
            <w:hideMark/>
          </w:tcPr>
          <w:p w14:paraId="17EF4252" w14:textId="77777777" w:rsidR="00F314B0" w:rsidRPr="00723CBA" w:rsidRDefault="00F314B0" w:rsidP="00F314B0">
            <w:pPr>
              <w:jc w:val="center"/>
              <w:rPr>
                <w:color w:val="000000"/>
                <w:sz w:val="20"/>
              </w:rPr>
            </w:pPr>
            <w:r w:rsidRPr="00723CBA">
              <w:rPr>
                <w:color w:val="000000"/>
                <w:sz w:val="20"/>
              </w:rPr>
              <w:t>89,0</w:t>
            </w:r>
          </w:p>
        </w:tc>
        <w:tc>
          <w:tcPr>
            <w:tcW w:w="809" w:type="dxa"/>
            <w:tcBorders>
              <w:top w:val="nil"/>
              <w:left w:val="nil"/>
              <w:bottom w:val="single" w:sz="4" w:space="0" w:color="auto"/>
              <w:right w:val="single" w:sz="4" w:space="0" w:color="auto"/>
            </w:tcBorders>
            <w:shd w:val="clear" w:color="000000" w:fill="FFFF00"/>
            <w:vAlign w:val="center"/>
            <w:hideMark/>
          </w:tcPr>
          <w:p w14:paraId="50D00F04" w14:textId="77777777" w:rsidR="00F314B0" w:rsidRPr="00723CBA" w:rsidRDefault="00F314B0" w:rsidP="00F314B0">
            <w:pPr>
              <w:jc w:val="center"/>
              <w:rPr>
                <w:color w:val="000000"/>
                <w:sz w:val="20"/>
              </w:rPr>
            </w:pPr>
            <w:r w:rsidRPr="00723CBA">
              <w:rPr>
                <w:color w:val="000000"/>
                <w:sz w:val="20"/>
              </w:rPr>
              <w:t>0,0</w:t>
            </w:r>
          </w:p>
        </w:tc>
        <w:tc>
          <w:tcPr>
            <w:tcW w:w="673" w:type="dxa"/>
            <w:tcBorders>
              <w:top w:val="nil"/>
              <w:left w:val="nil"/>
              <w:bottom w:val="single" w:sz="4" w:space="0" w:color="auto"/>
              <w:right w:val="single" w:sz="4" w:space="0" w:color="auto"/>
            </w:tcBorders>
            <w:shd w:val="clear" w:color="000000" w:fill="FFFF00"/>
            <w:vAlign w:val="center"/>
            <w:hideMark/>
          </w:tcPr>
          <w:p w14:paraId="58DCF461" w14:textId="77777777" w:rsidR="00F314B0" w:rsidRPr="00723CBA" w:rsidRDefault="00F314B0" w:rsidP="00F314B0">
            <w:pPr>
              <w:jc w:val="center"/>
              <w:rPr>
                <w:color w:val="000000"/>
                <w:sz w:val="20"/>
              </w:rPr>
            </w:pPr>
            <w:r w:rsidRPr="00723CBA">
              <w:rPr>
                <w:color w:val="000000"/>
                <w:sz w:val="20"/>
              </w:rPr>
              <w:t>96,2</w:t>
            </w:r>
          </w:p>
        </w:tc>
        <w:tc>
          <w:tcPr>
            <w:tcW w:w="774" w:type="dxa"/>
            <w:tcBorders>
              <w:top w:val="nil"/>
              <w:left w:val="nil"/>
              <w:bottom w:val="single" w:sz="4" w:space="0" w:color="auto"/>
              <w:right w:val="single" w:sz="4" w:space="0" w:color="auto"/>
            </w:tcBorders>
            <w:shd w:val="clear" w:color="000000" w:fill="FFFF00"/>
            <w:vAlign w:val="center"/>
            <w:hideMark/>
          </w:tcPr>
          <w:p w14:paraId="2F98049B" w14:textId="77777777" w:rsidR="00F314B0" w:rsidRPr="00723CBA" w:rsidRDefault="00F314B0" w:rsidP="00F314B0">
            <w:pPr>
              <w:jc w:val="center"/>
              <w:rPr>
                <w:color w:val="000000"/>
                <w:sz w:val="20"/>
              </w:rPr>
            </w:pPr>
            <w:r w:rsidRPr="00723CBA">
              <w:rPr>
                <w:color w:val="000000"/>
                <w:sz w:val="20"/>
              </w:rPr>
              <w:t>0,0</w:t>
            </w:r>
          </w:p>
        </w:tc>
        <w:tc>
          <w:tcPr>
            <w:tcW w:w="627" w:type="dxa"/>
            <w:tcBorders>
              <w:top w:val="nil"/>
              <w:left w:val="nil"/>
              <w:bottom w:val="single" w:sz="4" w:space="0" w:color="auto"/>
              <w:right w:val="single" w:sz="4" w:space="0" w:color="auto"/>
            </w:tcBorders>
            <w:shd w:val="clear" w:color="000000" w:fill="FFFF00"/>
            <w:vAlign w:val="center"/>
            <w:hideMark/>
          </w:tcPr>
          <w:p w14:paraId="75F58034" w14:textId="77777777" w:rsidR="00F314B0" w:rsidRPr="00723CBA" w:rsidRDefault="00F314B0" w:rsidP="00F314B0">
            <w:pPr>
              <w:jc w:val="center"/>
              <w:rPr>
                <w:color w:val="000000"/>
                <w:sz w:val="20"/>
              </w:rPr>
            </w:pPr>
            <w:r w:rsidRPr="00723CBA">
              <w:rPr>
                <w:color w:val="000000"/>
                <w:sz w:val="20"/>
              </w:rPr>
              <w:t>0,0</w:t>
            </w:r>
          </w:p>
        </w:tc>
        <w:tc>
          <w:tcPr>
            <w:tcW w:w="798" w:type="dxa"/>
            <w:tcBorders>
              <w:top w:val="nil"/>
              <w:left w:val="nil"/>
              <w:bottom w:val="single" w:sz="4" w:space="0" w:color="auto"/>
              <w:right w:val="single" w:sz="4" w:space="0" w:color="auto"/>
            </w:tcBorders>
            <w:shd w:val="clear" w:color="000000" w:fill="FFFF00"/>
            <w:vAlign w:val="center"/>
            <w:hideMark/>
          </w:tcPr>
          <w:p w14:paraId="6644392F" w14:textId="77777777" w:rsidR="00F314B0" w:rsidRPr="00723CBA" w:rsidRDefault="00F314B0" w:rsidP="00F314B0">
            <w:pPr>
              <w:jc w:val="center"/>
              <w:rPr>
                <w:color w:val="000000"/>
                <w:sz w:val="20"/>
              </w:rPr>
            </w:pPr>
            <w:r w:rsidRPr="00723CBA">
              <w:rPr>
                <w:color w:val="000000"/>
                <w:sz w:val="20"/>
              </w:rPr>
              <w:t>185,2</w:t>
            </w:r>
          </w:p>
        </w:tc>
        <w:tc>
          <w:tcPr>
            <w:tcW w:w="798" w:type="dxa"/>
            <w:tcBorders>
              <w:top w:val="nil"/>
              <w:left w:val="nil"/>
              <w:bottom w:val="single" w:sz="4" w:space="0" w:color="auto"/>
              <w:right w:val="single" w:sz="4" w:space="0" w:color="auto"/>
            </w:tcBorders>
            <w:shd w:val="clear" w:color="000000" w:fill="FFFF00"/>
            <w:vAlign w:val="center"/>
            <w:hideMark/>
          </w:tcPr>
          <w:p w14:paraId="6252A84C" w14:textId="77777777" w:rsidR="00F314B0" w:rsidRPr="00723CBA" w:rsidRDefault="00F314B0" w:rsidP="00F314B0">
            <w:pPr>
              <w:jc w:val="center"/>
              <w:rPr>
                <w:color w:val="000000"/>
                <w:sz w:val="20"/>
              </w:rPr>
            </w:pPr>
            <w:r w:rsidRPr="00723CBA">
              <w:rPr>
                <w:color w:val="000000"/>
                <w:sz w:val="20"/>
              </w:rPr>
              <w:t>210,0</w:t>
            </w:r>
          </w:p>
        </w:tc>
        <w:tc>
          <w:tcPr>
            <w:tcW w:w="1465" w:type="dxa"/>
            <w:tcBorders>
              <w:top w:val="nil"/>
              <w:left w:val="nil"/>
              <w:bottom w:val="single" w:sz="4" w:space="0" w:color="auto"/>
              <w:right w:val="single" w:sz="4" w:space="0" w:color="auto"/>
            </w:tcBorders>
            <w:shd w:val="clear" w:color="000000" w:fill="FFFF00"/>
            <w:vAlign w:val="center"/>
            <w:hideMark/>
          </w:tcPr>
          <w:p w14:paraId="180F5EDA" w14:textId="3D757EF7" w:rsidR="00F314B0" w:rsidRPr="00723CBA" w:rsidRDefault="00F314B0" w:rsidP="00F314B0">
            <w:pPr>
              <w:jc w:val="center"/>
              <w:rPr>
                <w:color w:val="000000"/>
                <w:sz w:val="20"/>
              </w:rPr>
            </w:pPr>
            <w:r>
              <w:rPr>
                <w:color w:val="000000"/>
                <w:sz w:val="20"/>
              </w:rPr>
              <w:t>395,2</w:t>
            </w:r>
          </w:p>
        </w:tc>
      </w:tr>
      <w:tr w:rsidR="00F314B0" w:rsidRPr="00723CBA" w14:paraId="310A9DA3"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723341B" w14:textId="77777777" w:rsidR="00F314B0" w:rsidRPr="00723CBA" w:rsidRDefault="00F314B0" w:rsidP="00F314B0">
            <w:pPr>
              <w:jc w:val="center"/>
              <w:rPr>
                <w:color w:val="000000"/>
                <w:sz w:val="20"/>
              </w:rPr>
            </w:pPr>
            <w:r w:rsidRPr="00723CBA">
              <w:rPr>
                <w:color w:val="000000"/>
                <w:sz w:val="20"/>
              </w:rPr>
              <w:t>.1.1</w:t>
            </w:r>
          </w:p>
        </w:tc>
        <w:tc>
          <w:tcPr>
            <w:tcW w:w="2977" w:type="dxa"/>
            <w:tcBorders>
              <w:top w:val="nil"/>
              <w:left w:val="nil"/>
              <w:bottom w:val="single" w:sz="8" w:space="0" w:color="auto"/>
              <w:right w:val="single" w:sz="8" w:space="0" w:color="auto"/>
            </w:tcBorders>
            <w:shd w:val="clear" w:color="auto" w:fill="auto"/>
            <w:vAlign w:val="center"/>
            <w:hideMark/>
          </w:tcPr>
          <w:p w14:paraId="3C92A396" w14:textId="77777777" w:rsidR="00F314B0" w:rsidRPr="00723CBA" w:rsidRDefault="00F314B0" w:rsidP="00F314B0">
            <w:pPr>
              <w:jc w:val="center"/>
              <w:rPr>
                <w:color w:val="00000A"/>
                <w:sz w:val="20"/>
              </w:rPr>
            </w:pPr>
            <w:r w:rsidRPr="00723CBA">
              <w:rPr>
                <w:color w:val="00000A"/>
                <w:sz w:val="20"/>
              </w:rPr>
              <w:t>Водозабор в д.Егорьевка</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609A78AC"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val="restart"/>
            <w:tcBorders>
              <w:top w:val="nil"/>
              <w:left w:val="single" w:sz="4" w:space="0" w:color="auto"/>
              <w:bottom w:val="single" w:sz="4" w:space="0" w:color="auto"/>
              <w:right w:val="single" w:sz="4" w:space="0" w:color="auto"/>
            </w:tcBorders>
            <w:shd w:val="clear" w:color="auto" w:fill="auto"/>
            <w:vAlign w:val="center"/>
            <w:hideMark/>
          </w:tcPr>
          <w:p w14:paraId="21144DC1" w14:textId="77777777" w:rsidR="00F314B0" w:rsidRPr="00723CBA" w:rsidRDefault="00F314B0" w:rsidP="00F314B0">
            <w:pPr>
              <w:jc w:val="center"/>
              <w:rPr>
                <w:color w:val="000000"/>
                <w:sz w:val="18"/>
                <w:szCs w:val="18"/>
              </w:rPr>
            </w:pPr>
            <w:r w:rsidRPr="00723CBA">
              <w:rPr>
                <w:color w:val="000000"/>
                <w:sz w:val="18"/>
                <w:szCs w:val="18"/>
              </w:rPr>
              <w:t>Поддержание проектной  мощности водозаборных скважин и насосных станций первого подъема</w:t>
            </w:r>
          </w:p>
        </w:tc>
        <w:tc>
          <w:tcPr>
            <w:tcW w:w="582" w:type="dxa"/>
            <w:tcBorders>
              <w:top w:val="nil"/>
              <w:left w:val="nil"/>
              <w:bottom w:val="single" w:sz="4" w:space="0" w:color="auto"/>
              <w:right w:val="single" w:sz="4" w:space="0" w:color="auto"/>
            </w:tcBorders>
            <w:shd w:val="clear" w:color="auto" w:fill="auto"/>
            <w:vAlign w:val="center"/>
            <w:hideMark/>
          </w:tcPr>
          <w:p w14:paraId="22F7B4D7" w14:textId="12AC72B4"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13E159C6" w14:textId="7CB92B05" w:rsidR="00F314B0" w:rsidRPr="00723CBA" w:rsidRDefault="00F314B0" w:rsidP="00F314B0">
            <w:pPr>
              <w:jc w:val="center"/>
              <w:rPr>
                <w:color w:val="000000"/>
                <w:sz w:val="20"/>
              </w:rPr>
            </w:pPr>
          </w:p>
        </w:tc>
        <w:tc>
          <w:tcPr>
            <w:tcW w:w="809" w:type="dxa"/>
            <w:tcBorders>
              <w:top w:val="nil"/>
              <w:left w:val="nil"/>
              <w:bottom w:val="single" w:sz="8" w:space="0" w:color="auto"/>
              <w:right w:val="single" w:sz="8" w:space="0" w:color="auto"/>
            </w:tcBorders>
            <w:shd w:val="clear" w:color="auto" w:fill="auto"/>
            <w:noWrap/>
            <w:vAlign w:val="center"/>
            <w:hideMark/>
          </w:tcPr>
          <w:p w14:paraId="473DC736" w14:textId="66B45188" w:rsidR="00F314B0" w:rsidRPr="00723CBA" w:rsidRDefault="00F314B0" w:rsidP="00F314B0">
            <w:pPr>
              <w:jc w:val="center"/>
              <w:rPr>
                <w:color w:val="000000"/>
                <w:sz w:val="20"/>
              </w:rPr>
            </w:pPr>
          </w:p>
        </w:tc>
        <w:tc>
          <w:tcPr>
            <w:tcW w:w="673" w:type="dxa"/>
            <w:tcBorders>
              <w:top w:val="nil"/>
              <w:left w:val="nil"/>
              <w:bottom w:val="single" w:sz="8" w:space="0" w:color="auto"/>
              <w:right w:val="single" w:sz="8" w:space="0" w:color="auto"/>
            </w:tcBorders>
            <w:shd w:val="clear" w:color="auto" w:fill="auto"/>
            <w:noWrap/>
            <w:vAlign w:val="center"/>
            <w:hideMark/>
          </w:tcPr>
          <w:p w14:paraId="28104AFE" w14:textId="77777777" w:rsidR="00F314B0" w:rsidRPr="00723CBA" w:rsidRDefault="00F314B0" w:rsidP="00F314B0">
            <w:pPr>
              <w:jc w:val="center"/>
              <w:rPr>
                <w:color w:val="000000"/>
                <w:sz w:val="20"/>
              </w:rPr>
            </w:pPr>
            <w:r w:rsidRPr="00723CBA">
              <w:rPr>
                <w:color w:val="000000"/>
                <w:sz w:val="20"/>
              </w:rPr>
              <w:t>96,2</w:t>
            </w:r>
          </w:p>
        </w:tc>
        <w:tc>
          <w:tcPr>
            <w:tcW w:w="774" w:type="dxa"/>
            <w:tcBorders>
              <w:top w:val="nil"/>
              <w:left w:val="nil"/>
              <w:bottom w:val="single" w:sz="8" w:space="0" w:color="auto"/>
              <w:right w:val="single" w:sz="8" w:space="0" w:color="auto"/>
            </w:tcBorders>
            <w:shd w:val="clear" w:color="auto" w:fill="auto"/>
            <w:noWrap/>
            <w:vAlign w:val="center"/>
            <w:hideMark/>
          </w:tcPr>
          <w:p w14:paraId="1419CD17" w14:textId="2EA8ABD8"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3CDDA487" w14:textId="17D5445B" w:rsidR="00F314B0" w:rsidRPr="00723CBA" w:rsidRDefault="00F314B0" w:rsidP="00F314B0">
            <w:pPr>
              <w:jc w:val="center"/>
              <w:rPr>
                <w:color w:val="000000"/>
                <w:sz w:val="20"/>
              </w:rPr>
            </w:pP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1DFD9939" w14:textId="666A91A7" w:rsidR="00F314B0" w:rsidRPr="00723CBA" w:rsidRDefault="00F314B0" w:rsidP="00F314B0">
            <w:pPr>
              <w:jc w:val="center"/>
              <w:rPr>
                <w:color w:val="000000"/>
                <w:sz w:val="20"/>
              </w:rPr>
            </w:pPr>
            <w:r>
              <w:rPr>
                <w:color w:val="000000"/>
                <w:sz w:val="20"/>
              </w:rPr>
              <w:t>201,2</w:t>
            </w: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24EBF2CE" w14:textId="77777777" w:rsidR="00F314B0" w:rsidRPr="00723CBA" w:rsidRDefault="00F314B0" w:rsidP="00F314B0">
            <w:pPr>
              <w:jc w:val="center"/>
              <w:rPr>
                <w:color w:val="000000"/>
                <w:sz w:val="20"/>
              </w:rPr>
            </w:pPr>
            <w:r w:rsidRPr="00723CBA">
              <w:rPr>
                <w:color w:val="000000"/>
                <w:sz w:val="20"/>
              </w:rPr>
              <w:t>105</w:t>
            </w:r>
          </w:p>
        </w:tc>
        <w:tc>
          <w:tcPr>
            <w:tcW w:w="1465" w:type="dxa"/>
            <w:tcBorders>
              <w:top w:val="nil"/>
              <w:left w:val="nil"/>
              <w:bottom w:val="single" w:sz="8" w:space="0" w:color="auto"/>
              <w:right w:val="single" w:sz="8" w:space="0" w:color="auto"/>
            </w:tcBorders>
            <w:shd w:val="clear" w:color="auto" w:fill="auto"/>
            <w:noWrap/>
            <w:vAlign w:val="center"/>
            <w:hideMark/>
          </w:tcPr>
          <w:p w14:paraId="0ACE8D2D" w14:textId="77777777" w:rsidR="00F314B0" w:rsidRPr="00723CBA" w:rsidRDefault="00F314B0" w:rsidP="00F314B0">
            <w:pPr>
              <w:jc w:val="center"/>
              <w:rPr>
                <w:color w:val="000000"/>
                <w:sz w:val="20"/>
              </w:rPr>
            </w:pPr>
            <w:r w:rsidRPr="00723CBA">
              <w:rPr>
                <w:color w:val="000000"/>
                <w:sz w:val="20"/>
              </w:rPr>
              <w:t>297,4</w:t>
            </w:r>
          </w:p>
        </w:tc>
      </w:tr>
      <w:tr w:rsidR="00F314B0" w:rsidRPr="00723CBA" w14:paraId="6079FDE7"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F4E4915" w14:textId="77777777" w:rsidR="00F314B0" w:rsidRPr="00723CBA" w:rsidRDefault="00F314B0" w:rsidP="00F314B0">
            <w:pPr>
              <w:jc w:val="center"/>
              <w:rPr>
                <w:color w:val="000000"/>
                <w:sz w:val="20"/>
              </w:rPr>
            </w:pPr>
            <w:r w:rsidRPr="00723CBA">
              <w:rPr>
                <w:color w:val="000000"/>
                <w:sz w:val="20"/>
              </w:rPr>
              <w:t>.1.2</w:t>
            </w:r>
          </w:p>
        </w:tc>
        <w:tc>
          <w:tcPr>
            <w:tcW w:w="2977" w:type="dxa"/>
            <w:tcBorders>
              <w:top w:val="nil"/>
              <w:left w:val="nil"/>
              <w:bottom w:val="single" w:sz="8" w:space="0" w:color="auto"/>
              <w:right w:val="single" w:sz="8" w:space="0" w:color="auto"/>
            </w:tcBorders>
            <w:shd w:val="clear" w:color="auto" w:fill="auto"/>
            <w:vAlign w:val="center"/>
            <w:hideMark/>
          </w:tcPr>
          <w:p w14:paraId="7956A6C8" w14:textId="77777777" w:rsidR="00F314B0" w:rsidRPr="00723CBA" w:rsidRDefault="00F314B0" w:rsidP="00F314B0">
            <w:pPr>
              <w:jc w:val="center"/>
              <w:rPr>
                <w:color w:val="00000A"/>
                <w:sz w:val="20"/>
              </w:rPr>
            </w:pPr>
            <w:r w:rsidRPr="00723CBA">
              <w:rPr>
                <w:color w:val="00000A"/>
                <w:sz w:val="20"/>
              </w:rPr>
              <w:t xml:space="preserve">Водозабор в </w:t>
            </w:r>
            <w:proofErr w:type="spellStart"/>
            <w:r w:rsidRPr="00723CBA">
              <w:rPr>
                <w:color w:val="00000A"/>
                <w:sz w:val="20"/>
              </w:rPr>
              <w:t>с.Вознесеновка</w:t>
            </w:r>
            <w:proofErr w:type="spellEnd"/>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0C49461D"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tcBorders>
              <w:top w:val="nil"/>
              <w:left w:val="single" w:sz="4" w:space="0" w:color="auto"/>
              <w:bottom w:val="single" w:sz="4" w:space="0" w:color="auto"/>
              <w:right w:val="single" w:sz="4" w:space="0" w:color="auto"/>
            </w:tcBorders>
            <w:vAlign w:val="center"/>
            <w:hideMark/>
          </w:tcPr>
          <w:p w14:paraId="721378F6" w14:textId="77777777" w:rsidR="00F314B0" w:rsidRPr="00723CBA" w:rsidRDefault="00F314B0" w:rsidP="00F314B0">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vAlign w:val="center"/>
            <w:hideMark/>
          </w:tcPr>
          <w:p w14:paraId="70145892" w14:textId="6BAC0417"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5796C5C2" w14:textId="77777777" w:rsidR="00F314B0" w:rsidRPr="00723CBA" w:rsidRDefault="00F314B0" w:rsidP="00F314B0">
            <w:pPr>
              <w:jc w:val="center"/>
              <w:rPr>
                <w:color w:val="000000"/>
                <w:sz w:val="20"/>
              </w:rPr>
            </w:pPr>
            <w:r w:rsidRPr="00723CBA">
              <w:rPr>
                <w:color w:val="000000"/>
                <w:sz w:val="20"/>
              </w:rPr>
              <w:t>89</w:t>
            </w:r>
          </w:p>
        </w:tc>
        <w:tc>
          <w:tcPr>
            <w:tcW w:w="809" w:type="dxa"/>
            <w:tcBorders>
              <w:top w:val="nil"/>
              <w:left w:val="nil"/>
              <w:bottom w:val="single" w:sz="8" w:space="0" w:color="auto"/>
              <w:right w:val="single" w:sz="8" w:space="0" w:color="auto"/>
            </w:tcBorders>
            <w:shd w:val="clear" w:color="auto" w:fill="auto"/>
            <w:noWrap/>
            <w:vAlign w:val="center"/>
            <w:hideMark/>
          </w:tcPr>
          <w:p w14:paraId="4E2D92E5" w14:textId="4125C690" w:rsidR="00F314B0" w:rsidRPr="00723CBA" w:rsidRDefault="00F314B0" w:rsidP="00F314B0">
            <w:pPr>
              <w:jc w:val="center"/>
              <w:rPr>
                <w:color w:val="000000"/>
                <w:sz w:val="20"/>
              </w:rPr>
            </w:pPr>
          </w:p>
        </w:tc>
        <w:tc>
          <w:tcPr>
            <w:tcW w:w="673" w:type="dxa"/>
            <w:tcBorders>
              <w:top w:val="nil"/>
              <w:left w:val="nil"/>
              <w:bottom w:val="single" w:sz="8" w:space="0" w:color="auto"/>
              <w:right w:val="single" w:sz="8" w:space="0" w:color="auto"/>
            </w:tcBorders>
            <w:shd w:val="clear" w:color="auto" w:fill="auto"/>
            <w:noWrap/>
            <w:vAlign w:val="center"/>
            <w:hideMark/>
          </w:tcPr>
          <w:p w14:paraId="456938DA" w14:textId="613F64D7" w:rsidR="00F314B0" w:rsidRPr="00723CBA" w:rsidRDefault="00F314B0" w:rsidP="00F314B0">
            <w:pPr>
              <w:jc w:val="center"/>
              <w:rPr>
                <w:color w:val="000000"/>
                <w:sz w:val="20"/>
              </w:rPr>
            </w:pPr>
          </w:p>
        </w:tc>
        <w:tc>
          <w:tcPr>
            <w:tcW w:w="774" w:type="dxa"/>
            <w:tcBorders>
              <w:top w:val="nil"/>
              <w:left w:val="nil"/>
              <w:bottom w:val="single" w:sz="8" w:space="0" w:color="auto"/>
              <w:right w:val="single" w:sz="8" w:space="0" w:color="auto"/>
            </w:tcBorders>
            <w:shd w:val="clear" w:color="auto" w:fill="auto"/>
            <w:noWrap/>
            <w:vAlign w:val="center"/>
            <w:hideMark/>
          </w:tcPr>
          <w:p w14:paraId="70B6DEFB" w14:textId="580C86D6"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32953094" w14:textId="739DADCF" w:rsidR="00F314B0" w:rsidRPr="00723CBA" w:rsidRDefault="00F314B0" w:rsidP="00F314B0">
            <w:pPr>
              <w:jc w:val="center"/>
              <w:rPr>
                <w:color w:val="000000"/>
                <w:sz w:val="20"/>
              </w:rPr>
            </w:pPr>
          </w:p>
        </w:tc>
        <w:tc>
          <w:tcPr>
            <w:tcW w:w="798" w:type="dxa"/>
            <w:tcBorders>
              <w:top w:val="nil"/>
              <w:left w:val="nil"/>
              <w:bottom w:val="single" w:sz="8" w:space="0" w:color="auto"/>
              <w:right w:val="single" w:sz="8" w:space="0" w:color="auto"/>
            </w:tcBorders>
            <w:shd w:val="clear" w:color="auto" w:fill="auto"/>
            <w:vAlign w:val="center"/>
            <w:hideMark/>
          </w:tcPr>
          <w:p w14:paraId="20757F1A" w14:textId="62A6C32A" w:rsidR="00F314B0" w:rsidRPr="00723CBA" w:rsidRDefault="00F314B0" w:rsidP="00F314B0">
            <w:pPr>
              <w:jc w:val="center"/>
              <w:rPr>
                <w:color w:val="000000"/>
                <w:sz w:val="20"/>
              </w:rPr>
            </w:pPr>
            <w:r>
              <w:rPr>
                <w:color w:val="000000"/>
                <w:sz w:val="20"/>
              </w:rPr>
              <w:t>194,0</w:t>
            </w:r>
          </w:p>
        </w:tc>
        <w:tc>
          <w:tcPr>
            <w:tcW w:w="798" w:type="dxa"/>
            <w:tcBorders>
              <w:top w:val="nil"/>
              <w:left w:val="nil"/>
              <w:bottom w:val="single" w:sz="8" w:space="0" w:color="auto"/>
              <w:right w:val="single" w:sz="8" w:space="0" w:color="auto"/>
            </w:tcBorders>
            <w:shd w:val="clear" w:color="auto" w:fill="auto"/>
            <w:vAlign w:val="center"/>
            <w:hideMark/>
          </w:tcPr>
          <w:p w14:paraId="5699BA0C" w14:textId="77777777" w:rsidR="00F314B0" w:rsidRPr="00723CBA" w:rsidRDefault="00F314B0" w:rsidP="00F314B0">
            <w:pPr>
              <w:jc w:val="center"/>
              <w:rPr>
                <w:color w:val="000000"/>
                <w:sz w:val="20"/>
              </w:rPr>
            </w:pPr>
            <w:r w:rsidRPr="00723CBA">
              <w:rPr>
                <w:color w:val="000000"/>
                <w:sz w:val="20"/>
              </w:rPr>
              <w:t>105</w:t>
            </w:r>
          </w:p>
        </w:tc>
        <w:tc>
          <w:tcPr>
            <w:tcW w:w="1465" w:type="dxa"/>
            <w:tcBorders>
              <w:top w:val="nil"/>
              <w:left w:val="nil"/>
              <w:bottom w:val="single" w:sz="8" w:space="0" w:color="auto"/>
              <w:right w:val="single" w:sz="8" w:space="0" w:color="auto"/>
            </w:tcBorders>
            <w:shd w:val="clear" w:color="auto" w:fill="auto"/>
            <w:noWrap/>
            <w:vAlign w:val="center"/>
            <w:hideMark/>
          </w:tcPr>
          <w:p w14:paraId="628341A3" w14:textId="77777777" w:rsidR="00F314B0" w:rsidRPr="00723CBA" w:rsidRDefault="00F314B0" w:rsidP="00F314B0">
            <w:pPr>
              <w:jc w:val="center"/>
              <w:rPr>
                <w:color w:val="000000"/>
                <w:sz w:val="20"/>
              </w:rPr>
            </w:pPr>
            <w:r w:rsidRPr="00723CBA">
              <w:rPr>
                <w:color w:val="000000"/>
                <w:sz w:val="20"/>
              </w:rPr>
              <w:t>283</w:t>
            </w:r>
          </w:p>
        </w:tc>
      </w:tr>
      <w:tr w:rsidR="00F314B0" w:rsidRPr="00723CBA" w14:paraId="176686BD" w14:textId="77777777" w:rsidTr="00723CBA">
        <w:trPr>
          <w:trHeight w:val="315"/>
          <w:jc w:val="center"/>
        </w:trPr>
        <w:tc>
          <w:tcPr>
            <w:tcW w:w="846" w:type="dxa"/>
            <w:tcBorders>
              <w:top w:val="nil"/>
              <w:left w:val="single" w:sz="4" w:space="0" w:color="auto"/>
              <w:bottom w:val="single" w:sz="4" w:space="0" w:color="auto"/>
              <w:right w:val="single" w:sz="4" w:space="0" w:color="auto"/>
            </w:tcBorders>
            <w:shd w:val="clear" w:color="000000" w:fill="FFFF00"/>
            <w:vAlign w:val="center"/>
            <w:hideMark/>
          </w:tcPr>
          <w:p w14:paraId="430E7224" w14:textId="77777777" w:rsidR="00F314B0" w:rsidRPr="00723CBA" w:rsidRDefault="00F314B0" w:rsidP="00F314B0">
            <w:pPr>
              <w:jc w:val="center"/>
              <w:rPr>
                <w:color w:val="000000"/>
                <w:sz w:val="20"/>
              </w:rPr>
            </w:pPr>
            <w:r w:rsidRPr="00723CBA">
              <w:rPr>
                <w:color w:val="000000"/>
                <w:sz w:val="20"/>
              </w:rPr>
              <w:t>2</w:t>
            </w:r>
          </w:p>
        </w:tc>
        <w:tc>
          <w:tcPr>
            <w:tcW w:w="6574" w:type="dxa"/>
            <w:gridSpan w:val="3"/>
            <w:tcBorders>
              <w:top w:val="single" w:sz="4" w:space="0" w:color="auto"/>
              <w:left w:val="nil"/>
              <w:bottom w:val="single" w:sz="4" w:space="0" w:color="auto"/>
              <w:right w:val="single" w:sz="4" w:space="0" w:color="auto"/>
            </w:tcBorders>
            <w:shd w:val="clear" w:color="000000" w:fill="FFFF00"/>
            <w:vAlign w:val="center"/>
            <w:hideMark/>
          </w:tcPr>
          <w:p w14:paraId="1C3DA626" w14:textId="77777777" w:rsidR="00F314B0" w:rsidRPr="00723CBA" w:rsidRDefault="00F314B0" w:rsidP="00F314B0">
            <w:pPr>
              <w:jc w:val="center"/>
              <w:rPr>
                <w:color w:val="000000"/>
                <w:sz w:val="20"/>
              </w:rPr>
            </w:pPr>
            <w:r w:rsidRPr="00723CBA">
              <w:rPr>
                <w:color w:val="000000"/>
                <w:sz w:val="20"/>
              </w:rPr>
              <w:t xml:space="preserve">Ремонт башни </w:t>
            </w:r>
            <w:proofErr w:type="spellStart"/>
            <w:r w:rsidRPr="00723CBA">
              <w:rPr>
                <w:color w:val="000000"/>
                <w:sz w:val="20"/>
              </w:rPr>
              <w:t>Рожновского</w:t>
            </w:r>
            <w:proofErr w:type="spellEnd"/>
          </w:p>
        </w:tc>
        <w:tc>
          <w:tcPr>
            <w:tcW w:w="582" w:type="dxa"/>
            <w:tcBorders>
              <w:top w:val="nil"/>
              <w:left w:val="nil"/>
              <w:bottom w:val="single" w:sz="4" w:space="0" w:color="auto"/>
              <w:right w:val="single" w:sz="4" w:space="0" w:color="auto"/>
            </w:tcBorders>
            <w:shd w:val="clear" w:color="000000" w:fill="FFFF00"/>
            <w:vAlign w:val="center"/>
            <w:hideMark/>
          </w:tcPr>
          <w:p w14:paraId="041BB5D5" w14:textId="77777777" w:rsidR="00F314B0" w:rsidRPr="00723CBA" w:rsidRDefault="00F314B0" w:rsidP="00F314B0">
            <w:pPr>
              <w:jc w:val="center"/>
              <w:rPr>
                <w:color w:val="000000"/>
                <w:sz w:val="20"/>
              </w:rPr>
            </w:pPr>
            <w:r w:rsidRPr="00723CBA">
              <w:rPr>
                <w:color w:val="000000"/>
                <w:sz w:val="20"/>
              </w:rPr>
              <w:t>0</w:t>
            </w:r>
          </w:p>
        </w:tc>
        <w:tc>
          <w:tcPr>
            <w:tcW w:w="627" w:type="dxa"/>
            <w:tcBorders>
              <w:top w:val="single" w:sz="4" w:space="0" w:color="auto"/>
              <w:left w:val="nil"/>
              <w:bottom w:val="single" w:sz="4" w:space="0" w:color="auto"/>
              <w:right w:val="single" w:sz="4" w:space="0" w:color="auto"/>
            </w:tcBorders>
            <w:shd w:val="clear" w:color="000000" w:fill="FFFF00"/>
            <w:vAlign w:val="center"/>
            <w:hideMark/>
          </w:tcPr>
          <w:p w14:paraId="361B5E6F" w14:textId="77777777" w:rsidR="00F314B0" w:rsidRPr="00723CBA" w:rsidRDefault="00F314B0" w:rsidP="00F314B0">
            <w:pPr>
              <w:jc w:val="center"/>
              <w:rPr>
                <w:color w:val="000000"/>
                <w:sz w:val="20"/>
              </w:rPr>
            </w:pPr>
            <w:r w:rsidRPr="00723CBA">
              <w:rPr>
                <w:color w:val="000000"/>
                <w:sz w:val="20"/>
              </w:rPr>
              <w:t>0,0</w:t>
            </w:r>
          </w:p>
        </w:tc>
        <w:tc>
          <w:tcPr>
            <w:tcW w:w="809" w:type="dxa"/>
            <w:tcBorders>
              <w:top w:val="single" w:sz="4" w:space="0" w:color="auto"/>
              <w:left w:val="nil"/>
              <w:bottom w:val="single" w:sz="4" w:space="0" w:color="auto"/>
              <w:right w:val="single" w:sz="4" w:space="0" w:color="auto"/>
            </w:tcBorders>
            <w:shd w:val="clear" w:color="000000" w:fill="FFFF00"/>
            <w:vAlign w:val="center"/>
            <w:hideMark/>
          </w:tcPr>
          <w:p w14:paraId="530288B0" w14:textId="77777777" w:rsidR="00F314B0" w:rsidRPr="00723CBA" w:rsidRDefault="00F314B0" w:rsidP="00F314B0">
            <w:pPr>
              <w:jc w:val="center"/>
              <w:rPr>
                <w:color w:val="000000"/>
                <w:sz w:val="20"/>
              </w:rPr>
            </w:pPr>
            <w:r w:rsidRPr="00723CBA">
              <w:rPr>
                <w:color w:val="000000"/>
                <w:sz w:val="20"/>
              </w:rPr>
              <w:t>4500,0</w:t>
            </w:r>
          </w:p>
        </w:tc>
        <w:tc>
          <w:tcPr>
            <w:tcW w:w="673" w:type="dxa"/>
            <w:tcBorders>
              <w:top w:val="single" w:sz="4" w:space="0" w:color="auto"/>
              <w:left w:val="nil"/>
              <w:bottom w:val="single" w:sz="4" w:space="0" w:color="auto"/>
              <w:right w:val="single" w:sz="4" w:space="0" w:color="auto"/>
            </w:tcBorders>
            <w:shd w:val="clear" w:color="000000" w:fill="FFFF00"/>
            <w:vAlign w:val="center"/>
            <w:hideMark/>
          </w:tcPr>
          <w:p w14:paraId="2342A2E7" w14:textId="77777777" w:rsidR="00F314B0" w:rsidRPr="00723CBA" w:rsidRDefault="00F314B0" w:rsidP="00F314B0">
            <w:pPr>
              <w:jc w:val="center"/>
              <w:rPr>
                <w:color w:val="000000"/>
                <w:sz w:val="20"/>
              </w:rPr>
            </w:pPr>
            <w:r w:rsidRPr="00723CBA">
              <w:rPr>
                <w:color w:val="000000"/>
                <w:sz w:val="20"/>
              </w:rPr>
              <w:t>0,0</w:t>
            </w:r>
          </w:p>
        </w:tc>
        <w:tc>
          <w:tcPr>
            <w:tcW w:w="774" w:type="dxa"/>
            <w:tcBorders>
              <w:top w:val="single" w:sz="4" w:space="0" w:color="auto"/>
              <w:left w:val="nil"/>
              <w:bottom w:val="single" w:sz="4" w:space="0" w:color="auto"/>
              <w:right w:val="single" w:sz="4" w:space="0" w:color="auto"/>
            </w:tcBorders>
            <w:shd w:val="clear" w:color="000000" w:fill="FFFF00"/>
            <w:vAlign w:val="center"/>
            <w:hideMark/>
          </w:tcPr>
          <w:p w14:paraId="4E703F06" w14:textId="77777777" w:rsidR="00F314B0" w:rsidRPr="00723CBA" w:rsidRDefault="00F314B0" w:rsidP="00F314B0">
            <w:pPr>
              <w:jc w:val="center"/>
              <w:rPr>
                <w:color w:val="000000"/>
                <w:sz w:val="20"/>
              </w:rPr>
            </w:pPr>
            <w:r w:rsidRPr="00723CBA">
              <w:rPr>
                <w:color w:val="000000"/>
                <w:sz w:val="20"/>
              </w:rPr>
              <w:t>0,0</w:t>
            </w:r>
          </w:p>
        </w:tc>
        <w:tc>
          <w:tcPr>
            <w:tcW w:w="627" w:type="dxa"/>
            <w:tcBorders>
              <w:top w:val="single" w:sz="4" w:space="0" w:color="auto"/>
              <w:left w:val="nil"/>
              <w:bottom w:val="single" w:sz="4" w:space="0" w:color="auto"/>
              <w:right w:val="single" w:sz="4" w:space="0" w:color="auto"/>
            </w:tcBorders>
            <w:shd w:val="clear" w:color="000000" w:fill="FFFF00"/>
            <w:vAlign w:val="center"/>
            <w:hideMark/>
          </w:tcPr>
          <w:p w14:paraId="432EB17B" w14:textId="77777777" w:rsidR="00F314B0" w:rsidRPr="00723CBA" w:rsidRDefault="00F314B0" w:rsidP="00F314B0">
            <w:pPr>
              <w:jc w:val="center"/>
              <w:rPr>
                <w:color w:val="000000"/>
                <w:sz w:val="20"/>
              </w:rPr>
            </w:pPr>
            <w:r w:rsidRPr="00723CBA">
              <w:rPr>
                <w:color w:val="000000"/>
                <w:sz w:val="20"/>
              </w:rPr>
              <w:t>0,0</w:t>
            </w:r>
          </w:p>
        </w:tc>
        <w:tc>
          <w:tcPr>
            <w:tcW w:w="798" w:type="dxa"/>
            <w:tcBorders>
              <w:top w:val="single" w:sz="4" w:space="0" w:color="auto"/>
              <w:left w:val="nil"/>
              <w:bottom w:val="single" w:sz="4" w:space="0" w:color="auto"/>
              <w:right w:val="single" w:sz="4" w:space="0" w:color="auto"/>
            </w:tcBorders>
            <w:shd w:val="clear" w:color="000000" w:fill="FFFF00"/>
            <w:vAlign w:val="center"/>
            <w:hideMark/>
          </w:tcPr>
          <w:p w14:paraId="715B8F87" w14:textId="77777777" w:rsidR="00F314B0" w:rsidRPr="00723CBA" w:rsidRDefault="00F314B0" w:rsidP="00F314B0">
            <w:pPr>
              <w:jc w:val="center"/>
              <w:rPr>
                <w:color w:val="000000"/>
                <w:sz w:val="20"/>
              </w:rPr>
            </w:pPr>
            <w:r w:rsidRPr="00723CBA">
              <w:rPr>
                <w:color w:val="000000"/>
                <w:sz w:val="20"/>
              </w:rPr>
              <w:t>4500,0</w:t>
            </w:r>
          </w:p>
        </w:tc>
        <w:tc>
          <w:tcPr>
            <w:tcW w:w="798" w:type="dxa"/>
            <w:tcBorders>
              <w:top w:val="single" w:sz="4" w:space="0" w:color="auto"/>
              <w:left w:val="nil"/>
              <w:bottom w:val="single" w:sz="4" w:space="0" w:color="auto"/>
              <w:right w:val="single" w:sz="4" w:space="0" w:color="auto"/>
            </w:tcBorders>
            <w:shd w:val="clear" w:color="000000" w:fill="FFFF00"/>
            <w:vAlign w:val="center"/>
            <w:hideMark/>
          </w:tcPr>
          <w:p w14:paraId="609E11B2" w14:textId="77777777" w:rsidR="00F314B0" w:rsidRPr="00723CBA" w:rsidRDefault="00F314B0" w:rsidP="00F314B0">
            <w:pPr>
              <w:jc w:val="center"/>
              <w:rPr>
                <w:color w:val="000000"/>
                <w:sz w:val="20"/>
              </w:rPr>
            </w:pPr>
            <w:r w:rsidRPr="00723CBA">
              <w:rPr>
                <w:color w:val="000000"/>
                <w:sz w:val="20"/>
              </w:rPr>
              <w:t>19,2</w:t>
            </w:r>
          </w:p>
        </w:tc>
        <w:tc>
          <w:tcPr>
            <w:tcW w:w="1465" w:type="dxa"/>
            <w:tcBorders>
              <w:top w:val="single" w:sz="4" w:space="0" w:color="auto"/>
              <w:left w:val="nil"/>
              <w:bottom w:val="single" w:sz="4" w:space="0" w:color="auto"/>
              <w:right w:val="single" w:sz="4" w:space="0" w:color="auto"/>
            </w:tcBorders>
            <w:shd w:val="clear" w:color="000000" w:fill="FFFF00"/>
            <w:vAlign w:val="center"/>
            <w:hideMark/>
          </w:tcPr>
          <w:p w14:paraId="2B19C9FC" w14:textId="5B9F37C4" w:rsidR="00F314B0" w:rsidRPr="00723CBA" w:rsidRDefault="00F314B0" w:rsidP="00F314B0">
            <w:pPr>
              <w:jc w:val="center"/>
              <w:rPr>
                <w:color w:val="000000"/>
                <w:sz w:val="20"/>
              </w:rPr>
            </w:pPr>
            <w:r>
              <w:rPr>
                <w:color w:val="000000"/>
                <w:sz w:val="20"/>
              </w:rPr>
              <w:t>4519,2</w:t>
            </w:r>
          </w:p>
        </w:tc>
      </w:tr>
      <w:tr w:rsidR="00F314B0" w:rsidRPr="00723CBA" w14:paraId="6F2335EA"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34BD15B" w14:textId="77777777" w:rsidR="00F314B0" w:rsidRPr="00723CBA" w:rsidRDefault="00F314B0" w:rsidP="00F314B0">
            <w:pPr>
              <w:jc w:val="center"/>
              <w:rPr>
                <w:color w:val="000000"/>
                <w:sz w:val="20"/>
              </w:rPr>
            </w:pPr>
            <w:r w:rsidRPr="00723CBA">
              <w:rPr>
                <w:color w:val="000000"/>
                <w:sz w:val="20"/>
              </w:rPr>
              <w:t>.2.1</w:t>
            </w:r>
          </w:p>
        </w:tc>
        <w:tc>
          <w:tcPr>
            <w:tcW w:w="2977" w:type="dxa"/>
            <w:tcBorders>
              <w:top w:val="nil"/>
              <w:left w:val="nil"/>
              <w:bottom w:val="single" w:sz="8" w:space="0" w:color="auto"/>
              <w:right w:val="single" w:sz="8" w:space="0" w:color="auto"/>
            </w:tcBorders>
            <w:shd w:val="clear" w:color="auto" w:fill="auto"/>
            <w:vAlign w:val="center"/>
            <w:hideMark/>
          </w:tcPr>
          <w:p w14:paraId="1EAB81F4" w14:textId="77777777" w:rsidR="00F314B0" w:rsidRPr="00723CBA" w:rsidRDefault="00F314B0" w:rsidP="00F314B0">
            <w:pPr>
              <w:jc w:val="center"/>
              <w:rPr>
                <w:color w:val="00000A"/>
                <w:sz w:val="20"/>
              </w:rPr>
            </w:pPr>
            <w:r w:rsidRPr="00723CBA">
              <w:rPr>
                <w:color w:val="00000A"/>
                <w:sz w:val="20"/>
              </w:rPr>
              <w:t>Водозабор в д.Егорьевка</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34A524B7"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val="restart"/>
            <w:tcBorders>
              <w:top w:val="nil"/>
              <w:left w:val="single" w:sz="4" w:space="0" w:color="auto"/>
              <w:bottom w:val="single" w:sz="4" w:space="0" w:color="auto"/>
              <w:right w:val="single" w:sz="4" w:space="0" w:color="auto"/>
            </w:tcBorders>
            <w:shd w:val="clear" w:color="auto" w:fill="auto"/>
            <w:vAlign w:val="center"/>
            <w:hideMark/>
          </w:tcPr>
          <w:p w14:paraId="3E7E475D" w14:textId="77777777" w:rsidR="00F314B0" w:rsidRPr="00723CBA" w:rsidRDefault="00F314B0" w:rsidP="00F314B0">
            <w:pPr>
              <w:jc w:val="center"/>
              <w:rPr>
                <w:color w:val="000000"/>
                <w:sz w:val="18"/>
                <w:szCs w:val="18"/>
              </w:rPr>
            </w:pPr>
            <w:r w:rsidRPr="00723CBA">
              <w:rPr>
                <w:color w:val="000000"/>
                <w:sz w:val="18"/>
                <w:szCs w:val="18"/>
              </w:rPr>
              <w:t>Повышение качества питьевой воды и надёжности  водоснабжения потребителей</w:t>
            </w:r>
          </w:p>
        </w:tc>
        <w:tc>
          <w:tcPr>
            <w:tcW w:w="582" w:type="dxa"/>
            <w:tcBorders>
              <w:top w:val="nil"/>
              <w:left w:val="nil"/>
              <w:bottom w:val="single" w:sz="4" w:space="0" w:color="auto"/>
              <w:right w:val="single" w:sz="4" w:space="0" w:color="auto"/>
            </w:tcBorders>
            <w:shd w:val="clear" w:color="auto" w:fill="auto"/>
            <w:vAlign w:val="center"/>
            <w:hideMark/>
          </w:tcPr>
          <w:p w14:paraId="0D848E2F" w14:textId="0321D7E3"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314F5AEC" w14:textId="77777777" w:rsidR="00F314B0" w:rsidRPr="00723CBA" w:rsidRDefault="00F314B0" w:rsidP="00F314B0">
            <w:pPr>
              <w:jc w:val="center"/>
              <w:rPr>
                <w:color w:val="000000"/>
                <w:sz w:val="20"/>
              </w:rPr>
            </w:pPr>
            <w:r w:rsidRPr="00723CBA">
              <w:rPr>
                <w:color w:val="000000"/>
                <w:sz w:val="20"/>
              </w:rPr>
              <w:t>0</w:t>
            </w:r>
          </w:p>
        </w:tc>
        <w:tc>
          <w:tcPr>
            <w:tcW w:w="809" w:type="dxa"/>
            <w:tcBorders>
              <w:top w:val="nil"/>
              <w:left w:val="nil"/>
              <w:bottom w:val="single" w:sz="8" w:space="0" w:color="auto"/>
              <w:right w:val="single" w:sz="8" w:space="0" w:color="auto"/>
            </w:tcBorders>
            <w:shd w:val="clear" w:color="auto" w:fill="auto"/>
            <w:noWrap/>
            <w:vAlign w:val="center"/>
            <w:hideMark/>
          </w:tcPr>
          <w:p w14:paraId="4C5FCBE7" w14:textId="77777777" w:rsidR="00F314B0" w:rsidRPr="00723CBA" w:rsidRDefault="00F314B0" w:rsidP="00F314B0">
            <w:pPr>
              <w:jc w:val="center"/>
              <w:rPr>
                <w:color w:val="000000"/>
                <w:sz w:val="20"/>
              </w:rPr>
            </w:pPr>
            <w:r w:rsidRPr="00723CBA">
              <w:rPr>
                <w:color w:val="000000"/>
                <w:sz w:val="20"/>
              </w:rPr>
              <w:t>4500</w:t>
            </w:r>
          </w:p>
        </w:tc>
        <w:tc>
          <w:tcPr>
            <w:tcW w:w="673" w:type="dxa"/>
            <w:tcBorders>
              <w:top w:val="nil"/>
              <w:left w:val="nil"/>
              <w:bottom w:val="single" w:sz="8" w:space="0" w:color="auto"/>
              <w:right w:val="single" w:sz="8" w:space="0" w:color="auto"/>
            </w:tcBorders>
            <w:shd w:val="clear" w:color="auto" w:fill="auto"/>
            <w:noWrap/>
            <w:vAlign w:val="center"/>
            <w:hideMark/>
          </w:tcPr>
          <w:p w14:paraId="121E314A" w14:textId="4463D257" w:rsidR="00F314B0" w:rsidRPr="00723CBA" w:rsidRDefault="00F314B0" w:rsidP="00F314B0">
            <w:pPr>
              <w:jc w:val="center"/>
              <w:rPr>
                <w:color w:val="000000"/>
                <w:sz w:val="20"/>
              </w:rPr>
            </w:pPr>
          </w:p>
        </w:tc>
        <w:tc>
          <w:tcPr>
            <w:tcW w:w="774" w:type="dxa"/>
            <w:tcBorders>
              <w:top w:val="nil"/>
              <w:left w:val="nil"/>
              <w:bottom w:val="single" w:sz="8" w:space="0" w:color="auto"/>
              <w:right w:val="single" w:sz="8" w:space="0" w:color="auto"/>
            </w:tcBorders>
            <w:shd w:val="clear" w:color="auto" w:fill="auto"/>
            <w:noWrap/>
            <w:vAlign w:val="center"/>
            <w:hideMark/>
          </w:tcPr>
          <w:p w14:paraId="2B55AB97" w14:textId="44893A42"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10A4932E" w14:textId="5F8CE0F9" w:rsidR="00F314B0" w:rsidRPr="00723CBA" w:rsidRDefault="00F314B0" w:rsidP="00F314B0">
            <w:pPr>
              <w:jc w:val="center"/>
              <w:rPr>
                <w:color w:val="000000"/>
                <w:sz w:val="20"/>
              </w:rPr>
            </w:pP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14AEFE97" w14:textId="43FF4A14" w:rsidR="00F314B0" w:rsidRPr="00723CBA" w:rsidRDefault="00F314B0" w:rsidP="00F314B0">
            <w:pPr>
              <w:jc w:val="center"/>
              <w:rPr>
                <w:color w:val="000000"/>
                <w:sz w:val="20"/>
              </w:rPr>
            </w:pPr>
            <w:r>
              <w:rPr>
                <w:color w:val="000000"/>
                <w:sz w:val="20"/>
              </w:rPr>
              <w:t>4500,0</w:t>
            </w: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1869A726" w14:textId="77777777" w:rsidR="00F314B0" w:rsidRPr="00723CBA" w:rsidRDefault="00F314B0" w:rsidP="00F314B0">
            <w:pPr>
              <w:jc w:val="center"/>
              <w:rPr>
                <w:color w:val="000000"/>
                <w:sz w:val="20"/>
              </w:rPr>
            </w:pPr>
            <w:r w:rsidRPr="00723CBA">
              <w:rPr>
                <w:color w:val="000000"/>
                <w:sz w:val="20"/>
              </w:rPr>
              <w:t> </w:t>
            </w:r>
          </w:p>
        </w:tc>
        <w:tc>
          <w:tcPr>
            <w:tcW w:w="1465" w:type="dxa"/>
            <w:tcBorders>
              <w:top w:val="nil"/>
              <w:left w:val="nil"/>
              <w:bottom w:val="single" w:sz="8" w:space="0" w:color="auto"/>
              <w:right w:val="single" w:sz="8" w:space="0" w:color="auto"/>
            </w:tcBorders>
            <w:shd w:val="clear" w:color="auto" w:fill="auto"/>
            <w:noWrap/>
            <w:vAlign w:val="center"/>
            <w:hideMark/>
          </w:tcPr>
          <w:p w14:paraId="283E0A70" w14:textId="77777777" w:rsidR="00F314B0" w:rsidRPr="00723CBA" w:rsidRDefault="00F314B0" w:rsidP="00F314B0">
            <w:pPr>
              <w:jc w:val="center"/>
              <w:rPr>
                <w:color w:val="000000"/>
                <w:sz w:val="20"/>
              </w:rPr>
            </w:pPr>
            <w:r w:rsidRPr="00723CBA">
              <w:rPr>
                <w:color w:val="000000"/>
                <w:sz w:val="20"/>
              </w:rPr>
              <w:t>4500</w:t>
            </w:r>
          </w:p>
        </w:tc>
      </w:tr>
      <w:tr w:rsidR="00F314B0" w:rsidRPr="00723CBA" w14:paraId="25DAA651"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D839EF" w14:textId="77777777" w:rsidR="00F314B0" w:rsidRPr="00723CBA" w:rsidRDefault="00F314B0" w:rsidP="00F314B0">
            <w:pPr>
              <w:jc w:val="center"/>
              <w:rPr>
                <w:color w:val="000000"/>
                <w:sz w:val="20"/>
              </w:rPr>
            </w:pPr>
            <w:r w:rsidRPr="00723CBA">
              <w:rPr>
                <w:color w:val="000000"/>
                <w:sz w:val="20"/>
              </w:rPr>
              <w:t>.2.2</w:t>
            </w:r>
          </w:p>
        </w:tc>
        <w:tc>
          <w:tcPr>
            <w:tcW w:w="2977" w:type="dxa"/>
            <w:tcBorders>
              <w:top w:val="nil"/>
              <w:left w:val="nil"/>
              <w:bottom w:val="single" w:sz="8" w:space="0" w:color="auto"/>
              <w:right w:val="single" w:sz="8" w:space="0" w:color="auto"/>
            </w:tcBorders>
            <w:shd w:val="clear" w:color="auto" w:fill="auto"/>
            <w:vAlign w:val="center"/>
            <w:hideMark/>
          </w:tcPr>
          <w:p w14:paraId="66335D43" w14:textId="77777777" w:rsidR="00F314B0" w:rsidRPr="00723CBA" w:rsidRDefault="00F314B0" w:rsidP="00F314B0">
            <w:pPr>
              <w:jc w:val="center"/>
              <w:rPr>
                <w:color w:val="00000A"/>
                <w:sz w:val="20"/>
              </w:rPr>
            </w:pPr>
            <w:r w:rsidRPr="00723CBA">
              <w:rPr>
                <w:color w:val="00000A"/>
                <w:sz w:val="20"/>
              </w:rPr>
              <w:t xml:space="preserve">Водозабор в </w:t>
            </w:r>
            <w:proofErr w:type="spellStart"/>
            <w:r w:rsidRPr="00723CBA">
              <w:rPr>
                <w:color w:val="00000A"/>
                <w:sz w:val="20"/>
              </w:rPr>
              <w:t>с.Вознесеновка</w:t>
            </w:r>
            <w:proofErr w:type="spellEnd"/>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5B8DD291"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tcBorders>
              <w:top w:val="nil"/>
              <w:left w:val="single" w:sz="4" w:space="0" w:color="auto"/>
              <w:bottom w:val="single" w:sz="4" w:space="0" w:color="auto"/>
              <w:right w:val="single" w:sz="4" w:space="0" w:color="auto"/>
            </w:tcBorders>
            <w:vAlign w:val="center"/>
            <w:hideMark/>
          </w:tcPr>
          <w:p w14:paraId="6AD3EED9" w14:textId="77777777" w:rsidR="00F314B0" w:rsidRPr="00723CBA" w:rsidRDefault="00F314B0" w:rsidP="00F314B0">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vAlign w:val="center"/>
            <w:hideMark/>
          </w:tcPr>
          <w:p w14:paraId="5F7EE36E" w14:textId="3A9F98FC"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21E7E2AE" w14:textId="17BCBDF0" w:rsidR="00F314B0" w:rsidRPr="00723CBA" w:rsidRDefault="00F314B0" w:rsidP="00F314B0">
            <w:pPr>
              <w:jc w:val="center"/>
              <w:rPr>
                <w:color w:val="000000"/>
                <w:sz w:val="20"/>
              </w:rPr>
            </w:pPr>
          </w:p>
        </w:tc>
        <w:tc>
          <w:tcPr>
            <w:tcW w:w="809" w:type="dxa"/>
            <w:tcBorders>
              <w:top w:val="nil"/>
              <w:left w:val="nil"/>
              <w:bottom w:val="single" w:sz="8" w:space="0" w:color="auto"/>
              <w:right w:val="single" w:sz="8" w:space="0" w:color="auto"/>
            </w:tcBorders>
            <w:shd w:val="clear" w:color="auto" w:fill="auto"/>
            <w:noWrap/>
            <w:vAlign w:val="center"/>
            <w:hideMark/>
          </w:tcPr>
          <w:p w14:paraId="57F00061" w14:textId="3ECF511E" w:rsidR="00F314B0" w:rsidRPr="00723CBA" w:rsidRDefault="00F314B0" w:rsidP="00F314B0">
            <w:pPr>
              <w:jc w:val="center"/>
              <w:rPr>
                <w:color w:val="000000"/>
                <w:sz w:val="20"/>
              </w:rPr>
            </w:pPr>
          </w:p>
        </w:tc>
        <w:tc>
          <w:tcPr>
            <w:tcW w:w="673" w:type="dxa"/>
            <w:tcBorders>
              <w:top w:val="nil"/>
              <w:left w:val="nil"/>
              <w:bottom w:val="single" w:sz="8" w:space="0" w:color="auto"/>
              <w:right w:val="single" w:sz="8" w:space="0" w:color="auto"/>
            </w:tcBorders>
            <w:shd w:val="clear" w:color="auto" w:fill="auto"/>
            <w:noWrap/>
            <w:vAlign w:val="center"/>
            <w:hideMark/>
          </w:tcPr>
          <w:p w14:paraId="2D4B7AE8" w14:textId="3267B6D4" w:rsidR="00F314B0" w:rsidRPr="00723CBA" w:rsidRDefault="00F314B0" w:rsidP="00F314B0">
            <w:pPr>
              <w:jc w:val="center"/>
              <w:rPr>
                <w:color w:val="000000"/>
                <w:sz w:val="20"/>
              </w:rPr>
            </w:pPr>
          </w:p>
        </w:tc>
        <w:tc>
          <w:tcPr>
            <w:tcW w:w="774" w:type="dxa"/>
            <w:tcBorders>
              <w:top w:val="nil"/>
              <w:left w:val="nil"/>
              <w:bottom w:val="single" w:sz="8" w:space="0" w:color="auto"/>
              <w:right w:val="single" w:sz="8" w:space="0" w:color="auto"/>
            </w:tcBorders>
            <w:shd w:val="clear" w:color="auto" w:fill="auto"/>
            <w:noWrap/>
            <w:vAlign w:val="center"/>
            <w:hideMark/>
          </w:tcPr>
          <w:p w14:paraId="43B6DED0" w14:textId="4FDDAF11"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598EA4CE" w14:textId="06920708" w:rsidR="00F314B0" w:rsidRPr="00723CBA" w:rsidRDefault="00F314B0" w:rsidP="00F314B0">
            <w:pPr>
              <w:jc w:val="center"/>
              <w:rPr>
                <w:color w:val="000000"/>
                <w:sz w:val="20"/>
              </w:rPr>
            </w:pPr>
          </w:p>
        </w:tc>
        <w:tc>
          <w:tcPr>
            <w:tcW w:w="798" w:type="dxa"/>
            <w:tcBorders>
              <w:top w:val="nil"/>
              <w:left w:val="nil"/>
              <w:bottom w:val="single" w:sz="8" w:space="0" w:color="auto"/>
              <w:right w:val="single" w:sz="8" w:space="0" w:color="auto"/>
            </w:tcBorders>
            <w:shd w:val="clear" w:color="auto" w:fill="auto"/>
            <w:vAlign w:val="center"/>
            <w:hideMark/>
          </w:tcPr>
          <w:p w14:paraId="50556B78" w14:textId="5F497364" w:rsidR="00F314B0" w:rsidRPr="00723CBA" w:rsidRDefault="00F314B0" w:rsidP="00F314B0">
            <w:pPr>
              <w:jc w:val="center"/>
              <w:rPr>
                <w:color w:val="000000"/>
                <w:sz w:val="20"/>
              </w:rPr>
            </w:pPr>
            <w:r>
              <w:rPr>
                <w:color w:val="000000"/>
                <w:sz w:val="20"/>
              </w:rPr>
              <w:t>19,2</w:t>
            </w:r>
          </w:p>
        </w:tc>
        <w:tc>
          <w:tcPr>
            <w:tcW w:w="798" w:type="dxa"/>
            <w:tcBorders>
              <w:top w:val="nil"/>
              <w:left w:val="nil"/>
              <w:bottom w:val="single" w:sz="8" w:space="0" w:color="auto"/>
              <w:right w:val="single" w:sz="8" w:space="0" w:color="auto"/>
            </w:tcBorders>
            <w:shd w:val="clear" w:color="auto" w:fill="auto"/>
            <w:vAlign w:val="center"/>
            <w:hideMark/>
          </w:tcPr>
          <w:p w14:paraId="7808C55D" w14:textId="77777777" w:rsidR="00F314B0" w:rsidRPr="00723CBA" w:rsidRDefault="00F314B0" w:rsidP="00F314B0">
            <w:pPr>
              <w:jc w:val="center"/>
              <w:rPr>
                <w:color w:val="000000"/>
                <w:sz w:val="20"/>
              </w:rPr>
            </w:pPr>
            <w:r w:rsidRPr="00723CBA">
              <w:rPr>
                <w:color w:val="000000"/>
                <w:sz w:val="20"/>
              </w:rPr>
              <w:t>19,2</w:t>
            </w:r>
          </w:p>
        </w:tc>
        <w:tc>
          <w:tcPr>
            <w:tcW w:w="1465" w:type="dxa"/>
            <w:tcBorders>
              <w:top w:val="nil"/>
              <w:left w:val="nil"/>
              <w:bottom w:val="single" w:sz="8" w:space="0" w:color="auto"/>
              <w:right w:val="single" w:sz="8" w:space="0" w:color="auto"/>
            </w:tcBorders>
            <w:shd w:val="clear" w:color="auto" w:fill="auto"/>
            <w:noWrap/>
            <w:vAlign w:val="center"/>
            <w:hideMark/>
          </w:tcPr>
          <w:p w14:paraId="03887AC6" w14:textId="77777777" w:rsidR="00F314B0" w:rsidRPr="00723CBA" w:rsidRDefault="00F314B0" w:rsidP="00F314B0">
            <w:pPr>
              <w:jc w:val="center"/>
              <w:rPr>
                <w:color w:val="000000"/>
                <w:sz w:val="20"/>
              </w:rPr>
            </w:pPr>
            <w:r w:rsidRPr="00723CBA">
              <w:rPr>
                <w:color w:val="000000"/>
                <w:sz w:val="20"/>
              </w:rPr>
              <w:t>19,2</w:t>
            </w:r>
          </w:p>
        </w:tc>
      </w:tr>
      <w:tr w:rsidR="00F314B0" w:rsidRPr="00723CBA" w14:paraId="1B0A8391" w14:textId="77777777" w:rsidTr="00723CBA">
        <w:trPr>
          <w:trHeight w:val="315"/>
          <w:jc w:val="center"/>
        </w:trPr>
        <w:tc>
          <w:tcPr>
            <w:tcW w:w="846" w:type="dxa"/>
            <w:tcBorders>
              <w:top w:val="nil"/>
              <w:left w:val="single" w:sz="4" w:space="0" w:color="auto"/>
              <w:bottom w:val="single" w:sz="4" w:space="0" w:color="auto"/>
              <w:right w:val="single" w:sz="4" w:space="0" w:color="auto"/>
            </w:tcBorders>
            <w:shd w:val="clear" w:color="000000" w:fill="FFFF00"/>
            <w:vAlign w:val="center"/>
            <w:hideMark/>
          </w:tcPr>
          <w:p w14:paraId="502B4798" w14:textId="77777777" w:rsidR="00F314B0" w:rsidRPr="00723CBA" w:rsidRDefault="00F314B0" w:rsidP="00F314B0">
            <w:pPr>
              <w:jc w:val="center"/>
              <w:rPr>
                <w:color w:val="000000"/>
                <w:sz w:val="22"/>
                <w:szCs w:val="22"/>
              </w:rPr>
            </w:pPr>
            <w:r w:rsidRPr="00723CBA">
              <w:rPr>
                <w:color w:val="000000"/>
                <w:sz w:val="22"/>
                <w:szCs w:val="22"/>
              </w:rPr>
              <w:t>3</w:t>
            </w:r>
          </w:p>
        </w:tc>
        <w:tc>
          <w:tcPr>
            <w:tcW w:w="6574" w:type="dxa"/>
            <w:gridSpan w:val="3"/>
            <w:tcBorders>
              <w:top w:val="single" w:sz="4" w:space="0" w:color="auto"/>
              <w:left w:val="nil"/>
              <w:bottom w:val="single" w:sz="4" w:space="0" w:color="auto"/>
              <w:right w:val="single" w:sz="4" w:space="0" w:color="auto"/>
            </w:tcBorders>
            <w:shd w:val="clear" w:color="000000" w:fill="FFFF00"/>
            <w:vAlign w:val="center"/>
            <w:hideMark/>
          </w:tcPr>
          <w:p w14:paraId="276667B7" w14:textId="77777777" w:rsidR="00F314B0" w:rsidRPr="00723CBA" w:rsidRDefault="00F314B0" w:rsidP="00F314B0">
            <w:pPr>
              <w:jc w:val="center"/>
              <w:rPr>
                <w:color w:val="000000"/>
                <w:sz w:val="22"/>
                <w:szCs w:val="22"/>
              </w:rPr>
            </w:pPr>
            <w:r w:rsidRPr="00723CBA">
              <w:rPr>
                <w:color w:val="000000"/>
                <w:sz w:val="22"/>
                <w:szCs w:val="22"/>
              </w:rPr>
              <w:t>Приобретение  техники и оборудования</w:t>
            </w:r>
          </w:p>
        </w:tc>
        <w:tc>
          <w:tcPr>
            <w:tcW w:w="582" w:type="dxa"/>
            <w:tcBorders>
              <w:top w:val="nil"/>
              <w:left w:val="nil"/>
              <w:bottom w:val="single" w:sz="4" w:space="0" w:color="auto"/>
              <w:right w:val="single" w:sz="4" w:space="0" w:color="auto"/>
            </w:tcBorders>
            <w:shd w:val="clear" w:color="000000" w:fill="FFFF00"/>
            <w:noWrap/>
            <w:vAlign w:val="center"/>
            <w:hideMark/>
          </w:tcPr>
          <w:p w14:paraId="1EA594A0" w14:textId="2B2467F1" w:rsidR="00F314B0" w:rsidRPr="00723CBA" w:rsidRDefault="00F314B0" w:rsidP="00F314B0">
            <w:pPr>
              <w:jc w:val="center"/>
              <w:rPr>
                <w:color w:val="000000"/>
                <w:sz w:val="18"/>
                <w:szCs w:val="18"/>
              </w:rPr>
            </w:pPr>
          </w:p>
        </w:tc>
        <w:tc>
          <w:tcPr>
            <w:tcW w:w="627" w:type="dxa"/>
            <w:tcBorders>
              <w:top w:val="single" w:sz="4" w:space="0" w:color="auto"/>
              <w:left w:val="nil"/>
              <w:bottom w:val="single" w:sz="4" w:space="0" w:color="auto"/>
              <w:right w:val="single" w:sz="4" w:space="0" w:color="auto"/>
            </w:tcBorders>
            <w:shd w:val="clear" w:color="000000" w:fill="FFFF00"/>
            <w:vAlign w:val="center"/>
            <w:hideMark/>
          </w:tcPr>
          <w:p w14:paraId="514379FE" w14:textId="77777777" w:rsidR="00F314B0" w:rsidRPr="00723CBA" w:rsidRDefault="00F314B0" w:rsidP="00F314B0">
            <w:pPr>
              <w:jc w:val="center"/>
              <w:rPr>
                <w:color w:val="000000"/>
                <w:sz w:val="20"/>
              </w:rPr>
            </w:pPr>
            <w:r w:rsidRPr="00723CBA">
              <w:rPr>
                <w:color w:val="000000"/>
                <w:sz w:val="20"/>
              </w:rPr>
              <w:t>0,0</w:t>
            </w:r>
          </w:p>
        </w:tc>
        <w:tc>
          <w:tcPr>
            <w:tcW w:w="809" w:type="dxa"/>
            <w:tcBorders>
              <w:top w:val="single" w:sz="4" w:space="0" w:color="auto"/>
              <w:left w:val="nil"/>
              <w:bottom w:val="single" w:sz="4" w:space="0" w:color="auto"/>
              <w:right w:val="single" w:sz="4" w:space="0" w:color="auto"/>
            </w:tcBorders>
            <w:shd w:val="clear" w:color="000000" w:fill="FFFF00"/>
            <w:vAlign w:val="center"/>
            <w:hideMark/>
          </w:tcPr>
          <w:p w14:paraId="24ABE422" w14:textId="77777777" w:rsidR="00F314B0" w:rsidRPr="00723CBA" w:rsidRDefault="00F314B0" w:rsidP="00F314B0">
            <w:pPr>
              <w:jc w:val="center"/>
              <w:rPr>
                <w:color w:val="000000"/>
                <w:sz w:val="20"/>
              </w:rPr>
            </w:pPr>
            <w:r w:rsidRPr="00723CBA">
              <w:rPr>
                <w:color w:val="000000"/>
                <w:sz w:val="20"/>
              </w:rPr>
              <w:t>9,1</w:t>
            </w:r>
          </w:p>
        </w:tc>
        <w:tc>
          <w:tcPr>
            <w:tcW w:w="673" w:type="dxa"/>
            <w:tcBorders>
              <w:top w:val="single" w:sz="4" w:space="0" w:color="auto"/>
              <w:left w:val="nil"/>
              <w:bottom w:val="single" w:sz="4" w:space="0" w:color="auto"/>
              <w:right w:val="single" w:sz="4" w:space="0" w:color="auto"/>
            </w:tcBorders>
            <w:shd w:val="clear" w:color="000000" w:fill="FFFF00"/>
            <w:vAlign w:val="center"/>
            <w:hideMark/>
          </w:tcPr>
          <w:p w14:paraId="715BC48A" w14:textId="77777777" w:rsidR="00F314B0" w:rsidRPr="00723CBA" w:rsidRDefault="00F314B0" w:rsidP="00F314B0">
            <w:pPr>
              <w:jc w:val="center"/>
              <w:rPr>
                <w:color w:val="000000"/>
                <w:sz w:val="20"/>
              </w:rPr>
            </w:pPr>
            <w:r w:rsidRPr="00723CBA">
              <w:rPr>
                <w:color w:val="000000"/>
                <w:sz w:val="20"/>
              </w:rPr>
              <w:t>9,5</w:t>
            </w:r>
          </w:p>
        </w:tc>
        <w:tc>
          <w:tcPr>
            <w:tcW w:w="774" w:type="dxa"/>
            <w:tcBorders>
              <w:top w:val="single" w:sz="4" w:space="0" w:color="auto"/>
              <w:left w:val="nil"/>
              <w:bottom w:val="single" w:sz="4" w:space="0" w:color="auto"/>
              <w:right w:val="single" w:sz="4" w:space="0" w:color="auto"/>
            </w:tcBorders>
            <w:shd w:val="clear" w:color="000000" w:fill="FFFF00"/>
            <w:vAlign w:val="center"/>
            <w:hideMark/>
          </w:tcPr>
          <w:p w14:paraId="688FDA51" w14:textId="77777777" w:rsidR="00F314B0" w:rsidRPr="00723CBA" w:rsidRDefault="00F314B0" w:rsidP="00F314B0">
            <w:pPr>
              <w:jc w:val="center"/>
              <w:rPr>
                <w:color w:val="000000"/>
                <w:sz w:val="20"/>
              </w:rPr>
            </w:pPr>
            <w:r w:rsidRPr="00723CBA">
              <w:rPr>
                <w:color w:val="000000"/>
                <w:sz w:val="20"/>
              </w:rPr>
              <w:t>0,0</w:t>
            </w:r>
          </w:p>
        </w:tc>
        <w:tc>
          <w:tcPr>
            <w:tcW w:w="627" w:type="dxa"/>
            <w:tcBorders>
              <w:top w:val="single" w:sz="4" w:space="0" w:color="auto"/>
              <w:left w:val="nil"/>
              <w:bottom w:val="single" w:sz="4" w:space="0" w:color="auto"/>
              <w:right w:val="single" w:sz="4" w:space="0" w:color="auto"/>
            </w:tcBorders>
            <w:shd w:val="clear" w:color="000000" w:fill="FFFF00"/>
            <w:vAlign w:val="center"/>
            <w:hideMark/>
          </w:tcPr>
          <w:p w14:paraId="71B73CC0" w14:textId="77777777" w:rsidR="00F314B0" w:rsidRPr="00723CBA" w:rsidRDefault="00F314B0" w:rsidP="00F314B0">
            <w:pPr>
              <w:jc w:val="center"/>
              <w:rPr>
                <w:color w:val="000000"/>
                <w:sz w:val="20"/>
              </w:rPr>
            </w:pPr>
            <w:r w:rsidRPr="00723CBA">
              <w:rPr>
                <w:color w:val="000000"/>
                <w:sz w:val="20"/>
              </w:rPr>
              <w:t>0,0</w:t>
            </w:r>
          </w:p>
        </w:tc>
        <w:tc>
          <w:tcPr>
            <w:tcW w:w="798" w:type="dxa"/>
            <w:tcBorders>
              <w:top w:val="single" w:sz="4" w:space="0" w:color="auto"/>
              <w:left w:val="nil"/>
              <w:bottom w:val="single" w:sz="4" w:space="0" w:color="auto"/>
              <w:right w:val="single" w:sz="4" w:space="0" w:color="auto"/>
            </w:tcBorders>
            <w:shd w:val="clear" w:color="000000" w:fill="FFFF00"/>
            <w:vAlign w:val="center"/>
            <w:hideMark/>
          </w:tcPr>
          <w:p w14:paraId="1DA27E19" w14:textId="77777777" w:rsidR="00F314B0" w:rsidRPr="00723CBA" w:rsidRDefault="00F314B0" w:rsidP="00F314B0">
            <w:pPr>
              <w:jc w:val="center"/>
              <w:rPr>
                <w:color w:val="000000"/>
                <w:sz w:val="20"/>
              </w:rPr>
            </w:pPr>
            <w:r w:rsidRPr="00723CBA">
              <w:rPr>
                <w:color w:val="000000"/>
                <w:sz w:val="20"/>
              </w:rPr>
              <w:t>18,6</w:t>
            </w:r>
          </w:p>
        </w:tc>
        <w:tc>
          <w:tcPr>
            <w:tcW w:w="798" w:type="dxa"/>
            <w:tcBorders>
              <w:top w:val="single" w:sz="4" w:space="0" w:color="auto"/>
              <w:left w:val="nil"/>
              <w:bottom w:val="single" w:sz="4" w:space="0" w:color="auto"/>
              <w:right w:val="single" w:sz="4" w:space="0" w:color="auto"/>
            </w:tcBorders>
            <w:shd w:val="clear" w:color="000000" w:fill="FFFF00"/>
            <w:vAlign w:val="center"/>
            <w:hideMark/>
          </w:tcPr>
          <w:p w14:paraId="7DCC51BB" w14:textId="77777777" w:rsidR="00F314B0" w:rsidRPr="00723CBA" w:rsidRDefault="00F314B0" w:rsidP="00F314B0">
            <w:pPr>
              <w:jc w:val="center"/>
              <w:rPr>
                <w:color w:val="000000"/>
                <w:sz w:val="20"/>
              </w:rPr>
            </w:pPr>
            <w:r w:rsidRPr="00723CBA">
              <w:rPr>
                <w:color w:val="000000"/>
                <w:sz w:val="20"/>
              </w:rPr>
              <w:t>27,2</w:t>
            </w:r>
          </w:p>
        </w:tc>
        <w:tc>
          <w:tcPr>
            <w:tcW w:w="1465" w:type="dxa"/>
            <w:tcBorders>
              <w:top w:val="single" w:sz="4" w:space="0" w:color="auto"/>
              <w:left w:val="nil"/>
              <w:bottom w:val="single" w:sz="4" w:space="0" w:color="auto"/>
              <w:right w:val="single" w:sz="4" w:space="0" w:color="auto"/>
            </w:tcBorders>
            <w:shd w:val="clear" w:color="000000" w:fill="FFFF00"/>
            <w:vAlign w:val="center"/>
            <w:hideMark/>
          </w:tcPr>
          <w:p w14:paraId="22686C2B" w14:textId="6E60C276" w:rsidR="00F314B0" w:rsidRPr="00723CBA" w:rsidRDefault="00F314B0" w:rsidP="00F314B0">
            <w:pPr>
              <w:jc w:val="center"/>
              <w:rPr>
                <w:color w:val="000000"/>
                <w:sz w:val="20"/>
              </w:rPr>
            </w:pPr>
            <w:r>
              <w:rPr>
                <w:color w:val="000000"/>
                <w:sz w:val="20"/>
              </w:rPr>
              <w:t>45,8</w:t>
            </w:r>
          </w:p>
        </w:tc>
      </w:tr>
      <w:tr w:rsidR="00F314B0" w:rsidRPr="00723CBA" w14:paraId="23085AEA"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D661243" w14:textId="77777777" w:rsidR="00F314B0" w:rsidRPr="00723CBA" w:rsidRDefault="00F314B0" w:rsidP="00F314B0">
            <w:pPr>
              <w:jc w:val="center"/>
              <w:rPr>
                <w:color w:val="000000"/>
                <w:sz w:val="22"/>
                <w:szCs w:val="22"/>
              </w:rPr>
            </w:pPr>
            <w:r w:rsidRPr="00723CBA">
              <w:rPr>
                <w:color w:val="000000"/>
                <w:sz w:val="22"/>
                <w:szCs w:val="22"/>
              </w:rPr>
              <w:t>####</w:t>
            </w:r>
          </w:p>
        </w:tc>
        <w:tc>
          <w:tcPr>
            <w:tcW w:w="2977" w:type="dxa"/>
            <w:tcBorders>
              <w:top w:val="nil"/>
              <w:left w:val="nil"/>
              <w:bottom w:val="single" w:sz="8" w:space="0" w:color="auto"/>
              <w:right w:val="single" w:sz="8" w:space="0" w:color="auto"/>
            </w:tcBorders>
            <w:shd w:val="clear" w:color="auto" w:fill="auto"/>
            <w:vAlign w:val="center"/>
            <w:hideMark/>
          </w:tcPr>
          <w:p w14:paraId="4FD78435" w14:textId="77777777" w:rsidR="00F314B0" w:rsidRPr="00723CBA" w:rsidRDefault="00F314B0" w:rsidP="00F314B0">
            <w:pPr>
              <w:jc w:val="center"/>
              <w:rPr>
                <w:color w:val="00000A"/>
                <w:sz w:val="20"/>
              </w:rPr>
            </w:pPr>
            <w:r w:rsidRPr="00723CBA">
              <w:rPr>
                <w:color w:val="00000A"/>
                <w:sz w:val="20"/>
              </w:rPr>
              <w:t>Водозабор в д.Егорьевка</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9F7C670"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val="restart"/>
            <w:tcBorders>
              <w:top w:val="nil"/>
              <w:left w:val="single" w:sz="4" w:space="0" w:color="auto"/>
              <w:bottom w:val="single" w:sz="4" w:space="0" w:color="auto"/>
              <w:right w:val="single" w:sz="4" w:space="0" w:color="auto"/>
            </w:tcBorders>
            <w:shd w:val="clear" w:color="auto" w:fill="auto"/>
            <w:vAlign w:val="center"/>
            <w:hideMark/>
          </w:tcPr>
          <w:p w14:paraId="518480B7" w14:textId="6A3B9C52" w:rsidR="00F314B0" w:rsidRPr="00723CBA" w:rsidRDefault="00F314B0" w:rsidP="00F314B0">
            <w:pPr>
              <w:jc w:val="center"/>
              <w:rPr>
                <w:color w:val="000000"/>
                <w:sz w:val="18"/>
                <w:szCs w:val="18"/>
              </w:rPr>
            </w:pPr>
            <w:r w:rsidRPr="00723CBA">
              <w:rPr>
                <w:color w:val="000000"/>
                <w:sz w:val="18"/>
                <w:szCs w:val="18"/>
              </w:rPr>
              <w:t>Поддержание  ра</w:t>
            </w:r>
            <w:r w:rsidR="009D7985">
              <w:rPr>
                <w:color w:val="000000"/>
                <w:sz w:val="18"/>
                <w:szCs w:val="18"/>
              </w:rPr>
              <w:t>б</w:t>
            </w:r>
            <w:r w:rsidRPr="00723CBA">
              <w:rPr>
                <w:color w:val="000000"/>
                <w:sz w:val="18"/>
                <w:szCs w:val="18"/>
              </w:rPr>
              <w:t>отоспособности и надёжности  водоразборной арматуры</w:t>
            </w:r>
          </w:p>
        </w:tc>
        <w:tc>
          <w:tcPr>
            <w:tcW w:w="582" w:type="dxa"/>
            <w:tcBorders>
              <w:top w:val="nil"/>
              <w:left w:val="nil"/>
              <w:bottom w:val="single" w:sz="4" w:space="0" w:color="auto"/>
              <w:right w:val="single" w:sz="4" w:space="0" w:color="auto"/>
            </w:tcBorders>
            <w:shd w:val="clear" w:color="auto" w:fill="auto"/>
            <w:vAlign w:val="center"/>
            <w:hideMark/>
          </w:tcPr>
          <w:p w14:paraId="634AD800" w14:textId="2EB45E92"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494D6AF1" w14:textId="589CCE98" w:rsidR="00F314B0" w:rsidRPr="00723CBA" w:rsidRDefault="00F314B0" w:rsidP="00F314B0">
            <w:pPr>
              <w:jc w:val="center"/>
              <w:rPr>
                <w:color w:val="000000"/>
                <w:sz w:val="20"/>
              </w:rPr>
            </w:pPr>
          </w:p>
        </w:tc>
        <w:tc>
          <w:tcPr>
            <w:tcW w:w="809" w:type="dxa"/>
            <w:tcBorders>
              <w:top w:val="nil"/>
              <w:left w:val="nil"/>
              <w:bottom w:val="single" w:sz="8" w:space="0" w:color="auto"/>
              <w:right w:val="single" w:sz="8" w:space="0" w:color="auto"/>
            </w:tcBorders>
            <w:shd w:val="clear" w:color="auto" w:fill="auto"/>
            <w:noWrap/>
            <w:vAlign w:val="center"/>
            <w:hideMark/>
          </w:tcPr>
          <w:p w14:paraId="3A0C6B74" w14:textId="12AE88F8" w:rsidR="00F314B0" w:rsidRPr="00723CBA" w:rsidRDefault="00F314B0" w:rsidP="00F314B0">
            <w:pPr>
              <w:jc w:val="center"/>
              <w:rPr>
                <w:color w:val="000000"/>
                <w:sz w:val="20"/>
              </w:rPr>
            </w:pPr>
          </w:p>
        </w:tc>
        <w:tc>
          <w:tcPr>
            <w:tcW w:w="673" w:type="dxa"/>
            <w:tcBorders>
              <w:top w:val="nil"/>
              <w:left w:val="nil"/>
              <w:bottom w:val="single" w:sz="8" w:space="0" w:color="auto"/>
              <w:right w:val="single" w:sz="8" w:space="0" w:color="auto"/>
            </w:tcBorders>
            <w:shd w:val="clear" w:color="auto" w:fill="auto"/>
            <w:noWrap/>
            <w:vAlign w:val="center"/>
            <w:hideMark/>
          </w:tcPr>
          <w:p w14:paraId="09831B0F" w14:textId="77777777" w:rsidR="00F314B0" w:rsidRPr="00723CBA" w:rsidRDefault="00F314B0" w:rsidP="00F314B0">
            <w:pPr>
              <w:jc w:val="center"/>
              <w:rPr>
                <w:color w:val="000000"/>
                <w:sz w:val="20"/>
              </w:rPr>
            </w:pPr>
            <w:r w:rsidRPr="00723CBA">
              <w:rPr>
                <w:color w:val="000000"/>
                <w:sz w:val="20"/>
              </w:rPr>
              <w:t>9,5</w:t>
            </w:r>
          </w:p>
        </w:tc>
        <w:tc>
          <w:tcPr>
            <w:tcW w:w="774" w:type="dxa"/>
            <w:tcBorders>
              <w:top w:val="nil"/>
              <w:left w:val="nil"/>
              <w:bottom w:val="single" w:sz="8" w:space="0" w:color="auto"/>
              <w:right w:val="single" w:sz="8" w:space="0" w:color="auto"/>
            </w:tcBorders>
            <w:shd w:val="clear" w:color="auto" w:fill="auto"/>
            <w:noWrap/>
            <w:vAlign w:val="center"/>
            <w:hideMark/>
          </w:tcPr>
          <w:p w14:paraId="05B1C0BB" w14:textId="4CC94D36"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0F3B74D8" w14:textId="61A3F685" w:rsidR="00F314B0" w:rsidRPr="00723CBA" w:rsidRDefault="00F314B0" w:rsidP="00F314B0">
            <w:pPr>
              <w:jc w:val="center"/>
              <w:rPr>
                <w:color w:val="000000"/>
                <w:sz w:val="20"/>
              </w:rPr>
            </w:pP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76FE2AB4" w14:textId="595EB4ED" w:rsidR="00F314B0" w:rsidRPr="00723CBA" w:rsidRDefault="00F314B0" w:rsidP="00F314B0">
            <w:pPr>
              <w:jc w:val="center"/>
              <w:rPr>
                <w:color w:val="000000"/>
                <w:sz w:val="20"/>
              </w:rPr>
            </w:pPr>
            <w:r>
              <w:rPr>
                <w:color w:val="000000"/>
                <w:sz w:val="20"/>
              </w:rPr>
              <w:t>23,1</w:t>
            </w: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0FB929FD" w14:textId="77777777" w:rsidR="00F314B0" w:rsidRPr="00723CBA" w:rsidRDefault="00F314B0" w:rsidP="00F314B0">
            <w:pPr>
              <w:jc w:val="center"/>
              <w:rPr>
                <w:color w:val="000000"/>
                <w:sz w:val="20"/>
              </w:rPr>
            </w:pPr>
            <w:r w:rsidRPr="00723CBA">
              <w:rPr>
                <w:color w:val="000000"/>
                <w:sz w:val="20"/>
              </w:rPr>
              <w:t>13,6</w:t>
            </w:r>
          </w:p>
        </w:tc>
        <w:tc>
          <w:tcPr>
            <w:tcW w:w="1465" w:type="dxa"/>
            <w:tcBorders>
              <w:top w:val="nil"/>
              <w:left w:val="nil"/>
              <w:bottom w:val="single" w:sz="8" w:space="0" w:color="auto"/>
              <w:right w:val="single" w:sz="8" w:space="0" w:color="auto"/>
            </w:tcBorders>
            <w:shd w:val="clear" w:color="auto" w:fill="auto"/>
            <w:noWrap/>
            <w:vAlign w:val="center"/>
            <w:hideMark/>
          </w:tcPr>
          <w:p w14:paraId="4D8C8648" w14:textId="77777777" w:rsidR="00F314B0" w:rsidRPr="00723CBA" w:rsidRDefault="00F314B0" w:rsidP="00F314B0">
            <w:pPr>
              <w:jc w:val="center"/>
              <w:rPr>
                <w:color w:val="000000"/>
                <w:sz w:val="20"/>
              </w:rPr>
            </w:pPr>
            <w:r w:rsidRPr="00723CBA">
              <w:rPr>
                <w:color w:val="000000"/>
                <w:sz w:val="20"/>
              </w:rPr>
              <w:t>32,6</w:t>
            </w:r>
          </w:p>
        </w:tc>
      </w:tr>
      <w:tr w:rsidR="00F314B0" w:rsidRPr="00723CBA" w14:paraId="75D03039"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29485EC" w14:textId="77777777" w:rsidR="00F314B0" w:rsidRPr="00723CBA" w:rsidRDefault="00F314B0" w:rsidP="00F314B0">
            <w:pPr>
              <w:jc w:val="center"/>
              <w:rPr>
                <w:color w:val="000000"/>
                <w:sz w:val="22"/>
                <w:szCs w:val="22"/>
              </w:rPr>
            </w:pPr>
            <w:r w:rsidRPr="00723CBA">
              <w:rPr>
                <w:color w:val="000000"/>
                <w:sz w:val="22"/>
                <w:szCs w:val="22"/>
              </w:rPr>
              <w:t>####</w:t>
            </w:r>
          </w:p>
        </w:tc>
        <w:tc>
          <w:tcPr>
            <w:tcW w:w="2977" w:type="dxa"/>
            <w:tcBorders>
              <w:top w:val="nil"/>
              <w:left w:val="nil"/>
              <w:bottom w:val="single" w:sz="8" w:space="0" w:color="auto"/>
              <w:right w:val="single" w:sz="8" w:space="0" w:color="auto"/>
            </w:tcBorders>
            <w:shd w:val="clear" w:color="auto" w:fill="auto"/>
            <w:vAlign w:val="center"/>
            <w:hideMark/>
          </w:tcPr>
          <w:p w14:paraId="66E26A13" w14:textId="77777777" w:rsidR="00F314B0" w:rsidRPr="00723CBA" w:rsidRDefault="00F314B0" w:rsidP="00F314B0">
            <w:pPr>
              <w:jc w:val="center"/>
              <w:rPr>
                <w:color w:val="00000A"/>
                <w:sz w:val="20"/>
              </w:rPr>
            </w:pPr>
            <w:r w:rsidRPr="00723CBA">
              <w:rPr>
                <w:color w:val="00000A"/>
                <w:sz w:val="20"/>
              </w:rPr>
              <w:t xml:space="preserve">Водозабор в </w:t>
            </w:r>
            <w:proofErr w:type="spellStart"/>
            <w:r w:rsidRPr="00723CBA">
              <w:rPr>
                <w:color w:val="00000A"/>
                <w:sz w:val="20"/>
              </w:rPr>
              <w:t>с.Вознесеновка</w:t>
            </w:r>
            <w:proofErr w:type="spellEnd"/>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70C55B6"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tcBorders>
              <w:top w:val="nil"/>
              <w:left w:val="single" w:sz="4" w:space="0" w:color="auto"/>
              <w:bottom w:val="single" w:sz="4" w:space="0" w:color="auto"/>
              <w:right w:val="single" w:sz="4" w:space="0" w:color="auto"/>
            </w:tcBorders>
            <w:vAlign w:val="center"/>
            <w:hideMark/>
          </w:tcPr>
          <w:p w14:paraId="4F40F5CB" w14:textId="77777777" w:rsidR="00F314B0" w:rsidRPr="00723CBA" w:rsidRDefault="00F314B0" w:rsidP="00F314B0">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vAlign w:val="center"/>
            <w:hideMark/>
          </w:tcPr>
          <w:p w14:paraId="0A223BF3" w14:textId="6A35275A"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5E628C87" w14:textId="14339C23" w:rsidR="00F314B0" w:rsidRPr="00723CBA" w:rsidRDefault="00F314B0" w:rsidP="00F314B0">
            <w:pPr>
              <w:jc w:val="center"/>
              <w:rPr>
                <w:color w:val="000000"/>
                <w:sz w:val="20"/>
              </w:rPr>
            </w:pPr>
          </w:p>
        </w:tc>
        <w:tc>
          <w:tcPr>
            <w:tcW w:w="809" w:type="dxa"/>
            <w:tcBorders>
              <w:top w:val="nil"/>
              <w:left w:val="nil"/>
              <w:bottom w:val="single" w:sz="8" w:space="0" w:color="auto"/>
              <w:right w:val="single" w:sz="8" w:space="0" w:color="auto"/>
            </w:tcBorders>
            <w:shd w:val="clear" w:color="auto" w:fill="auto"/>
            <w:noWrap/>
            <w:vAlign w:val="center"/>
            <w:hideMark/>
          </w:tcPr>
          <w:p w14:paraId="05B5FA2D" w14:textId="77777777" w:rsidR="00F314B0" w:rsidRPr="00723CBA" w:rsidRDefault="00F314B0" w:rsidP="00F314B0">
            <w:pPr>
              <w:jc w:val="center"/>
              <w:rPr>
                <w:color w:val="000000"/>
                <w:sz w:val="20"/>
              </w:rPr>
            </w:pPr>
            <w:r w:rsidRPr="00723CBA">
              <w:rPr>
                <w:color w:val="000000"/>
                <w:sz w:val="20"/>
              </w:rPr>
              <w:t>9,1</w:t>
            </w:r>
          </w:p>
        </w:tc>
        <w:tc>
          <w:tcPr>
            <w:tcW w:w="673" w:type="dxa"/>
            <w:tcBorders>
              <w:top w:val="nil"/>
              <w:left w:val="nil"/>
              <w:bottom w:val="single" w:sz="8" w:space="0" w:color="auto"/>
              <w:right w:val="single" w:sz="8" w:space="0" w:color="auto"/>
            </w:tcBorders>
            <w:shd w:val="clear" w:color="auto" w:fill="auto"/>
            <w:noWrap/>
            <w:vAlign w:val="center"/>
            <w:hideMark/>
          </w:tcPr>
          <w:p w14:paraId="314B4FBD" w14:textId="1AF9A889" w:rsidR="00F314B0" w:rsidRPr="00723CBA" w:rsidRDefault="00F314B0" w:rsidP="00F314B0">
            <w:pPr>
              <w:jc w:val="center"/>
              <w:rPr>
                <w:color w:val="000000"/>
                <w:sz w:val="20"/>
              </w:rPr>
            </w:pPr>
          </w:p>
        </w:tc>
        <w:tc>
          <w:tcPr>
            <w:tcW w:w="774" w:type="dxa"/>
            <w:tcBorders>
              <w:top w:val="nil"/>
              <w:left w:val="nil"/>
              <w:bottom w:val="single" w:sz="8" w:space="0" w:color="auto"/>
              <w:right w:val="single" w:sz="8" w:space="0" w:color="auto"/>
            </w:tcBorders>
            <w:shd w:val="clear" w:color="auto" w:fill="auto"/>
            <w:noWrap/>
            <w:vAlign w:val="center"/>
            <w:hideMark/>
          </w:tcPr>
          <w:p w14:paraId="313ED2C3" w14:textId="76C33D9F" w:rsidR="00F314B0" w:rsidRPr="00723CBA" w:rsidRDefault="00F314B0" w:rsidP="00F314B0">
            <w:pPr>
              <w:jc w:val="center"/>
              <w:rPr>
                <w:color w:val="000000"/>
                <w:sz w:val="20"/>
              </w:rPr>
            </w:pPr>
          </w:p>
        </w:tc>
        <w:tc>
          <w:tcPr>
            <w:tcW w:w="627" w:type="dxa"/>
            <w:tcBorders>
              <w:top w:val="nil"/>
              <w:left w:val="nil"/>
              <w:bottom w:val="single" w:sz="8" w:space="0" w:color="auto"/>
              <w:right w:val="single" w:sz="8" w:space="0" w:color="auto"/>
            </w:tcBorders>
            <w:shd w:val="clear" w:color="auto" w:fill="auto"/>
            <w:noWrap/>
            <w:vAlign w:val="center"/>
            <w:hideMark/>
          </w:tcPr>
          <w:p w14:paraId="52285928" w14:textId="3B200342" w:rsidR="00F314B0" w:rsidRPr="00723CBA" w:rsidRDefault="00F314B0" w:rsidP="00F314B0">
            <w:pPr>
              <w:jc w:val="center"/>
              <w:rPr>
                <w:color w:val="000000"/>
                <w:sz w:val="20"/>
              </w:rPr>
            </w:pPr>
          </w:p>
        </w:tc>
        <w:tc>
          <w:tcPr>
            <w:tcW w:w="798" w:type="dxa"/>
            <w:tcBorders>
              <w:top w:val="nil"/>
              <w:left w:val="nil"/>
              <w:bottom w:val="single" w:sz="8" w:space="0" w:color="auto"/>
              <w:right w:val="single" w:sz="8" w:space="0" w:color="auto"/>
            </w:tcBorders>
            <w:shd w:val="clear" w:color="auto" w:fill="auto"/>
            <w:vAlign w:val="center"/>
            <w:hideMark/>
          </w:tcPr>
          <w:p w14:paraId="70F136F5" w14:textId="0AE15099" w:rsidR="00F314B0" w:rsidRPr="00723CBA" w:rsidRDefault="00F314B0" w:rsidP="00F314B0">
            <w:pPr>
              <w:jc w:val="center"/>
              <w:rPr>
                <w:color w:val="000000"/>
                <w:sz w:val="20"/>
              </w:rPr>
            </w:pPr>
            <w:r>
              <w:rPr>
                <w:color w:val="000000"/>
                <w:sz w:val="20"/>
              </w:rPr>
              <w:t>22,7</w:t>
            </w:r>
          </w:p>
        </w:tc>
        <w:tc>
          <w:tcPr>
            <w:tcW w:w="798" w:type="dxa"/>
            <w:tcBorders>
              <w:top w:val="nil"/>
              <w:left w:val="nil"/>
              <w:bottom w:val="single" w:sz="8" w:space="0" w:color="auto"/>
              <w:right w:val="single" w:sz="8" w:space="0" w:color="auto"/>
            </w:tcBorders>
            <w:shd w:val="clear" w:color="auto" w:fill="auto"/>
            <w:vAlign w:val="center"/>
            <w:hideMark/>
          </w:tcPr>
          <w:p w14:paraId="70D656A1" w14:textId="77777777" w:rsidR="00F314B0" w:rsidRPr="00723CBA" w:rsidRDefault="00F314B0" w:rsidP="00F314B0">
            <w:pPr>
              <w:jc w:val="center"/>
              <w:rPr>
                <w:color w:val="000000"/>
                <w:sz w:val="20"/>
              </w:rPr>
            </w:pPr>
            <w:r w:rsidRPr="00723CBA">
              <w:rPr>
                <w:color w:val="000000"/>
                <w:sz w:val="20"/>
              </w:rPr>
              <w:t>13,6</w:t>
            </w:r>
          </w:p>
        </w:tc>
        <w:tc>
          <w:tcPr>
            <w:tcW w:w="1465" w:type="dxa"/>
            <w:tcBorders>
              <w:top w:val="nil"/>
              <w:left w:val="nil"/>
              <w:bottom w:val="single" w:sz="8" w:space="0" w:color="auto"/>
              <w:right w:val="single" w:sz="8" w:space="0" w:color="auto"/>
            </w:tcBorders>
            <w:shd w:val="clear" w:color="auto" w:fill="auto"/>
            <w:noWrap/>
            <w:vAlign w:val="center"/>
            <w:hideMark/>
          </w:tcPr>
          <w:p w14:paraId="69C6419E" w14:textId="77777777" w:rsidR="00F314B0" w:rsidRPr="00723CBA" w:rsidRDefault="00F314B0" w:rsidP="00F314B0">
            <w:pPr>
              <w:jc w:val="center"/>
              <w:rPr>
                <w:color w:val="000000"/>
                <w:sz w:val="20"/>
              </w:rPr>
            </w:pPr>
            <w:r w:rsidRPr="00723CBA">
              <w:rPr>
                <w:color w:val="000000"/>
                <w:sz w:val="20"/>
              </w:rPr>
              <w:t>31,8</w:t>
            </w:r>
          </w:p>
        </w:tc>
      </w:tr>
      <w:tr w:rsidR="00F314B0" w:rsidRPr="00723CBA" w14:paraId="1541CE9D" w14:textId="77777777" w:rsidTr="00723CBA">
        <w:trPr>
          <w:trHeight w:val="705"/>
          <w:jc w:val="center"/>
        </w:trPr>
        <w:tc>
          <w:tcPr>
            <w:tcW w:w="846" w:type="dxa"/>
            <w:tcBorders>
              <w:top w:val="nil"/>
              <w:left w:val="single" w:sz="4" w:space="0" w:color="auto"/>
              <w:bottom w:val="single" w:sz="4" w:space="0" w:color="auto"/>
              <w:right w:val="single" w:sz="4" w:space="0" w:color="auto"/>
            </w:tcBorders>
            <w:shd w:val="clear" w:color="000000" w:fill="FFFF00"/>
            <w:vAlign w:val="center"/>
            <w:hideMark/>
          </w:tcPr>
          <w:p w14:paraId="4ED6F524" w14:textId="77777777" w:rsidR="00F314B0" w:rsidRPr="00723CBA" w:rsidRDefault="00F314B0" w:rsidP="00F314B0">
            <w:pPr>
              <w:jc w:val="center"/>
              <w:rPr>
                <w:color w:val="000000"/>
                <w:sz w:val="20"/>
              </w:rPr>
            </w:pPr>
            <w:r w:rsidRPr="00723CBA">
              <w:rPr>
                <w:color w:val="000000"/>
                <w:sz w:val="20"/>
              </w:rPr>
              <w:t>4</w:t>
            </w:r>
          </w:p>
        </w:tc>
        <w:tc>
          <w:tcPr>
            <w:tcW w:w="6574" w:type="dxa"/>
            <w:gridSpan w:val="3"/>
            <w:tcBorders>
              <w:top w:val="single" w:sz="4" w:space="0" w:color="auto"/>
              <w:left w:val="nil"/>
              <w:bottom w:val="single" w:sz="4" w:space="0" w:color="auto"/>
              <w:right w:val="single" w:sz="4" w:space="0" w:color="auto"/>
            </w:tcBorders>
            <w:shd w:val="clear" w:color="000000" w:fill="FFFF00"/>
            <w:vAlign w:val="center"/>
            <w:hideMark/>
          </w:tcPr>
          <w:p w14:paraId="2787386D" w14:textId="77777777" w:rsidR="00F314B0" w:rsidRPr="00723CBA" w:rsidRDefault="00F314B0" w:rsidP="00F314B0">
            <w:pPr>
              <w:jc w:val="center"/>
              <w:rPr>
                <w:color w:val="000000"/>
                <w:sz w:val="20"/>
              </w:rPr>
            </w:pPr>
            <w:r w:rsidRPr="00723CBA">
              <w:rPr>
                <w:color w:val="000000"/>
                <w:sz w:val="20"/>
              </w:rPr>
              <w:t>Реконструкция и строительство сетей водопровода, в том числе:</w:t>
            </w:r>
          </w:p>
        </w:tc>
        <w:tc>
          <w:tcPr>
            <w:tcW w:w="582" w:type="dxa"/>
            <w:tcBorders>
              <w:top w:val="nil"/>
              <w:left w:val="nil"/>
              <w:bottom w:val="single" w:sz="4" w:space="0" w:color="auto"/>
              <w:right w:val="single" w:sz="4" w:space="0" w:color="auto"/>
            </w:tcBorders>
            <w:shd w:val="clear" w:color="000000" w:fill="FFFF00"/>
            <w:vAlign w:val="center"/>
            <w:hideMark/>
          </w:tcPr>
          <w:p w14:paraId="098C78FB" w14:textId="77777777" w:rsidR="00F314B0" w:rsidRPr="00723CBA" w:rsidRDefault="00F314B0" w:rsidP="00F314B0">
            <w:pPr>
              <w:jc w:val="center"/>
              <w:rPr>
                <w:color w:val="000000"/>
                <w:sz w:val="20"/>
              </w:rPr>
            </w:pPr>
            <w:r w:rsidRPr="00723CBA">
              <w:rPr>
                <w:color w:val="000000"/>
                <w:sz w:val="20"/>
              </w:rPr>
              <w:t>0</w:t>
            </w:r>
          </w:p>
        </w:tc>
        <w:tc>
          <w:tcPr>
            <w:tcW w:w="627" w:type="dxa"/>
            <w:tcBorders>
              <w:top w:val="single" w:sz="4" w:space="0" w:color="auto"/>
              <w:left w:val="nil"/>
              <w:bottom w:val="single" w:sz="4" w:space="0" w:color="auto"/>
              <w:right w:val="single" w:sz="4" w:space="0" w:color="auto"/>
            </w:tcBorders>
            <w:shd w:val="clear" w:color="000000" w:fill="FFFF00"/>
            <w:vAlign w:val="center"/>
            <w:hideMark/>
          </w:tcPr>
          <w:p w14:paraId="6D09DE51" w14:textId="77777777" w:rsidR="00F314B0" w:rsidRPr="00723CBA" w:rsidRDefault="00F314B0" w:rsidP="00F314B0">
            <w:pPr>
              <w:jc w:val="center"/>
              <w:rPr>
                <w:color w:val="000000"/>
                <w:sz w:val="20"/>
              </w:rPr>
            </w:pPr>
            <w:r w:rsidRPr="00723CBA">
              <w:rPr>
                <w:color w:val="000000"/>
                <w:sz w:val="20"/>
              </w:rPr>
              <w:t>0,0</w:t>
            </w:r>
          </w:p>
        </w:tc>
        <w:tc>
          <w:tcPr>
            <w:tcW w:w="809" w:type="dxa"/>
            <w:tcBorders>
              <w:top w:val="single" w:sz="4" w:space="0" w:color="auto"/>
              <w:left w:val="nil"/>
              <w:bottom w:val="single" w:sz="4" w:space="0" w:color="auto"/>
              <w:right w:val="single" w:sz="4" w:space="0" w:color="auto"/>
            </w:tcBorders>
            <w:shd w:val="clear" w:color="000000" w:fill="FFFF00"/>
            <w:vAlign w:val="center"/>
            <w:hideMark/>
          </w:tcPr>
          <w:p w14:paraId="2EA2BEEA" w14:textId="77777777" w:rsidR="00F314B0" w:rsidRPr="00723CBA" w:rsidRDefault="00F314B0" w:rsidP="00F314B0">
            <w:pPr>
              <w:jc w:val="center"/>
              <w:rPr>
                <w:color w:val="000000"/>
                <w:sz w:val="20"/>
              </w:rPr>
            </w:pPr>
            <w:r w:rsidRPr="00723CBA">
              <w:rPr>
                <w:color w:val="000000"/>
                <w:sz w:val="20"/>
              </w:rPr>
              <w:t>862,9</w:t>
            </w:r>
          </w:p>
        </w:tc>
        <w:tc>
          <w:tcPr>
            <w:tcW w:w="673" w:type="dxa"/>
            <w:tcBorders>
              <w:top w:val="single" w:sz="4" w:space="0" w:color="auto"/>
              <w:left w:val="nil"/>
              <w:bottom w:val="single" w:sz="4" w:space="0" w:color="auto"/>
              <w:right w:val="single" w:sz="4" w:space="0" w:color="auto"/>
            </w:tcBorders>
            <w:shd w:val="clear" w:color="000000" w:fill="FFFF00"/>
            <w:vAlign w:val="center"/>
            <w:hideMark/>
          </w:tcPr>
          <w:p w14:paraId="3482E9A8" w14:textId="77777777" w:rsidR="00F314B0" w:rsidRPr="00723CBA" w:rsidRDefault="00F314B0" w:rsidP="00F314B0">
            <w:pPr>
              <w:jc w:val="center"/>
              <w:rPr>
                <w:color w:val="000000"/>
                <w:sz w:val="20"/>
              </w:rPr>
            </w:pPr>
            <w:r w:rsidRPr="00723CBA">
              <w:rPr>
                <w:color w:val="000000"/>
                <w:sz w:val="20"/>
              </w:rPr>
              <w:t>282,0</w:t>
            </w:r>
          </w:p>
        </w:tc>
        <w:tc>
          <w:tcPr>
            <w:tcW w:w="774" w:type="dxa"/>
            <w:tcBorders>
              <w:top w:val="single" w:sz="4" w:space="0" w:color="auto"/>
              <w:left w:val="nil"/>
              <w:bottom w:val="single" w:sz="4" w:space="0" w:color="auto"/>
              <w:right w:val="single" w:sz="4" w:space="0" w:color="auto"/>
            </w:tcBorders>
            <w:shd w:val="clear" w:color="000000" w:fill="FFFF00"/>
            <w:vAlign w:val="center"/>
            <w:hideMark/>
          </w:tcPr>
          <w:p w14:paraId="1D4A92EC" w14:textId="77777777" w:rsidR="00F314B0" w:rsidRPr="00723CBA" w:rsidRDefault="00F314B0" w:rsidP="00F314B0">
            <w:pPr>
              <w:jc w:val="center"/>
              <w:rPr>
                <w:color w:val="000000"/>
                <w:sz w:val="20"/>
              </w:rPr>
            </w:pPr>
            <w:r w:rsidRPr="00723CBA">
              <w:rPr>
                <w:color w:val="000000"/>
                <w:sz w:val="20"/>
              </w:rPr>
              <w:t>586,0</w:t>
            </w:r>
          </w:p>
        </w:tc>
        <w:tc>
          <w:tcPr>
            <w:tcW w:w="627" w:type="dxa"/>
            <w:tcBorders>
              <w:top w:val="single" w:sz="4" w:space="0" w:color="auto"/>
              <w:left w:val="nil"/>
              <w:bottom w:val="single" w:sz="4" w:space="0" w:color="auto"/>
              <w:right w:val="single" w:sz="4" w:space="0" w:color="auto"/>
            </w:tcBorders>
            <w:shd w:val="clear" w:color="000000" w:fill="FFFF00"/>
            <w:vAlign w:val="center"/>
            <w:hideMark/>
          </w:tcPr>
          <w:p w14:paraId="50F326C0" w14:textId="77777777" w:rsidR="00F314B0" w:rsidRPr="00723CBA" w:rsidRDefault="00F314B0" w:rsidP="00F314B0">
            <w:pPr>
              <w:jc w:val="center"/>
              <w:rPr>
                <w:color w:val="000000"/>
                <w:sz w:val="20"/>
              </w:rPr>
            </w:pPr>
            <w:r w:rsidRPr="00723CBA">
              <w:rPr>
                <w:color w:val="000000"/>
                <w:sz w:val="20"/>
              </w:rPr>
              <w:t>0,0</w:t>
            </w:r>
          </w:p>
        </w:tc>
        <w:tc>
          <w:tcPr>
            <w:tcW w:w="798" w:type="dxa"/>
            <w:tcBorders>
              <w:top w:val="single" w:sz="4" w:space="0" w:color="auto"/>
              <w:left w:val="nil"/>
              <w:bottom w:val="single" w:sz="4" w:space="0" w:color="auto"/>
              <w:right w:val="single" w:sz="4" w:space="0" w:color="auto"/>
            </w:tcBorders>
            <w:shd w:val="clear" w:color="000000" w:fill="FFFF00"/>
            <w:vAlign w:val="center"/>
            <w:hideMark/>
          </w:tcPr>
          <w:p w14:paraId="1B226460" w14:textId="77777777" w:rsidR="00F314B0" w:rsidRPr="00723CBA" w:rsidRDefault="00F314B0" w:rsidP="00F314B0">
            <w:pPr>
              <w:jc w:val="center"/>
              <w:rPr>
                <w:color w:val="000000"/>
                <w:sz w:val="20"/>
              </w:rPr>
            </w:pPr>
            <w:r w:rsidRPr="00723CBA">
              <w:rPr>
                <w:color w:val="000000"/>
                <w:sz w:val="20"/>
              </w:rPr>
              <w:t>1730,3</w:t>
            </w:r>
          </w:p>
        </w:tc>
        <w:tc>
          <w:tcPr>
            <w:tcW w:w="798" w:type="dxa"/>
            <w:tcBorders>
              <w:top w:val="single" w:sz="4" w:space="0" w:color="auto"/>
              <w:left w:val="nil"/>
              <w:bottom w:val="single" w:sz="4" w:space="0" w:color="auto"/>
              <w:right w:val="single" w:sz="4" w:space="0" w:color="auto"/>
            </w:tcBorders>
            <w:shd w:val="clear" w:color="000000" w:fill="FFFF00"/>
            <w:vAlign w:val="center"/>
            <w:hideMark/>
          </w:tcPr>
          <w:p w14:paraId="11717B70" w14:textId="77777777" w:rsidR="00F314B0" w:rsidRPr="00723CBA" w:rsidRDefault="00F314B0" w:rsidP="00F314B0">
            <w:pPr>
              <w:jc w:val="center"/>
              <w:rPr>
                <w:color w:val="000000"/>
                <w:sz w:val="20"/>
              </w:rPr>
            </w:pPr>
            <w:r w:rsidRPr="00723CBA">
              <w:rPr>
                <w:color w:val="000000"/>
                <w:sz w:val="20"/>
              </w:rPr>
              <w:t>1093,0</w:t>
            </w:r>
          </w:p>
        </w:tc>
        <w:tc>
          <w:tcPr>
            <w:tcW w:w="1465" w:type="dxa"/>
            <w:tcBorders>
              <w:top w:val="single" w:sz="4" w:space="0" w:color="auto"/>
              <w:left w:val="nil"/>
              <w:bottom w:val="single" w:sz="4" w:space="0" w:color="auto"/>
              <w:right w:val="single" w:sz="4" w:space="0" w:color="auto"/>
            </w:tcBorders>
            <w:shd w:val="clear" w:color="000000" w:fill="FFFF00"/>
            <w:vAlign w:val="center"/>
            <w:hideMark/>
          </w:tcPr>
          <w:p w14:paraId="499932E1" w14:textId="53518475" w:rsidR="00F314B0" w:rsidRPr="00723CBA" w:rsidRDefault="00F314B0" w:rsidP="00F314B0">
            <w:pPr>
              <w:jc w:val="center"/>
              <w:rPr>
                <w:color w:val="000000"/>
                <w:sz w:val="20"/>
              </w:rPr>
            </w:pPr>
            <w:r>
              <w:rPr>
                <w:color w:val="000000"/>
                <w:sz w:val="20"/>
              </w:rPr>
              <w:t>2823,3</w:t>
            </w:r>
          </w:p>
        </w:tc>
      </w:tr>
      <w:tr w:rsidR="00F314B0" w:rsidRPr="00723CBA" w14:paraId="67C56F33"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8A00D97" w14:textId="77777777" w:rsidR="00F314B0" w:rsidRPr="00723CBA" w:rsidRDefault="00F314B0" w:rsidP="00F314B0">
            <w:pPr>
              <w:jc w:val="center"/>
              <w:rPr>
                <w:color w:val="000000"/>
                <w:sz w:val="20"/>
              </w:rPr>
            </w:pPr>
            <w:r w:rsidRPr="00723CBA">
              <w:rPr>
                <w:color w:val="000000"/>
                <w:sz w:val="20"/>
              </w:rPr>
              <w:t>4.1.</w:t>
            </w:r>
          </w:p>
        </w:tc>
        <w:tc>
          <w:tcPr>
            <w:tcW w:w="2977" w:type="dxa"/>
            <w:tcBorders>
              <w:top w:val="nil"/>
              <w:left w:val="nil"/>
              <w:bottom w:val="single" w:sz="8" w:space="0" w:color="auto"/>
              <w:right w:val="single" w:sz="8" w:space="0" w:color="auto"/>
            </w:tcBorders>
            <w:shd w:val="clear" w:color="auto" w:fill="auto"/>
            <w:vAlign w:val="center"/>
            <w:hideMark/>
          </w:tcPr>
          <w:p w14:paraId="4F36284E" w14:textId="77777777" w:rsidR="00F314B0" w:rsidRPr="00723CBA" w:rsidRDefault="00F314B0" w:rsidP="00F314B0">
            <w:pPr>
              <w:jc w:val="center"/>
              <w:rPr>
                <w:color w:val="00000A"/>
                <w:sz w:val="20"/>
              </w:rPr>
            </w:pPr>
            <w:r w:rsidRPr="00723CBA">
              <w:rPr>
                <w:color w:val="00000A"/>
                <w:sz w:val="20"/>
              </w:rPr>
              <w:t>Водозабор в д.Егорьевка</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6BB518FE"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val="restart"/>
            <w:tcBorders>
              <w:top w:val="nil"/>
              <w:left w:val="single" w:sz="4" w:space="0" w:color="auto"/>
              <w:bottom w:val="single" w:sz="4" w:space="0" w:color="auto"/>
              <w:right w:val="single" w:sz="4" w:space="0" w:color="auto"/>
            </w:tcBorders>
            <w:shd w:val="clear" w:color="auto" w:fill="auto"/>
            <w:vAlign w:val="center"/>
            <w:hideMark/>
          </w:tcPr>
          <w:p w14:paraId="1D8CAE41" w14:textId="77777777" w:rsidR="00F314B0" w:rsidRPr="00723CBA" w:rsidRDefault="00F314B0" w:rsidP="00F314B0">
            <w:pPr>
              <w:jc w:val="center"/>
              <w:rPr>
                <w:color w:val="000000"/>
                <w:sz w:val="18"/>
                <w:szCs w:val="18"/>
              </w:rPr>
            </w:pPr>
            <w:r w:rsidRPr="00723CBA">
              <w:rPr>
                <w:color w:val="000000"/>
                <w:sz w:val="18"/>
                <w:szCs w:val="18"/>
              </w:rPr>
              <w:t>Повышение эксплуатационного ресурса водопроводных сетей</w:t>
            </w:r>
          </w:p>
        </w:tc>
        <w:tc>
          <w:tcPr>
            <w:tcW w:w="582" w:type="dxa"/>
            <w:tcBorders>
              <w:top w:val="nil"/>
              <w:left w:val="nil"/>
              <w:bottom w:val="single" w:sz="4" w:space="0" w:color="auto"/>
              <w:right w:val="single" w:sz="4" w:space="0" w:color="auto"/>
            </w:tcBorders>
            <w:shd w:val="clear" w:color="auto" w:fill="auto"/>
            <w:vAlign w:val="center"/>
            <w:hideMark/>
          </w:tcPr>
          <w:p w14:paraId="3905AF55" w14:textId="77777777" w:rsidR="00F314B0" w:rsidRPr="00723CBA" w:rsidRDefault="00F314B0" w:rsidP="00F314B0">
            <w:pPr>
              <w:jc w:val="center"/>
              <w:rPr>
                <w:color w:val="000000"/>
                <w:sz w:val="20"/>
              </w:rPr>
            </w:pPr>
            <w:r w:rsidRPr="00723CBA">
              <w:rPr>
                <w:color w:val="000000"/>
                <w:sz w:val="20"/>
              </w:rPr>
              <w:t>0</w:t>
            </w:r>
          </w:p>
        </w:tc>
        <w:tc>
          <w:tcPr>
            <w:tcW w:w="627" w:type="dxa"/>
            <w:tcBorders>
              <w:top w:val="single" w:sz="8" w:space="0" w:color="auto"/>
              <w:left w:val="nil"/>
              <w:bottom w:val="single" w:sz="8" w:space="0" w:color="auto"/>
              <w:right w:val="single" w:sz="8" w:space="0" w:color="auto"/>
            </w:tcBorders>
            <w:shd w:val="clear" w:color="auto" w:fill="auto"/>
            <w:noWrap/>
            <w:vAlign w:val="center"/>
            <w:hideMark/>
          </w:tcPr>
          <w:p w14:paraId="2A2420CE" w14:textId="5629D69D" w:rsidR="00F314B0" w:rsidRPr="00723CBA" w:rsidRDefault="00F314B0" w:rsidP="00F314B0">
            <w:pPr>
              <w:jc w:val="center"/>
              <w:rPr>
                <w:color w:val="000000"/>
                <w:sz w:val="20"/>
              </w:rPr>
            </w:pPr>
          </w:p>
        </w:tc>
        <w:tc>
          <w:tcPr>
            <w:tcW w:w="809" w:type="dxa"/>
            <w:tcBorders>
              <w:top w:val="single" w:sz="8" w:space="0" w:color="auto"/>
              <w:left w:val="nil"/>
              <w:bottom w:val="single" w:sz="8" w:space="0" w:color="auto"/>
              <w:right w:val="single" w:sz="8" w:space="0" w:color="auto"/>
            </w:tcBorders>
            <w:shd w:val="clear" w:color="auto" w:fill="auto"/>
            <w:noWrap/>
            <w:vAlign w:val="center"/>
            <w:hideMark/>
          </w:tcPr>
          <w:p w14:paraId="470B38E8" w14:textId="77777777" w:rsidR="00F314B0" w:rsidRPr="00723CBA" w:rsidRDefault="00F314B0" w:rsidP="00F314B0">
            <w:pPr>
              <w:jc w:val="center"/>
              <w:rPr>
                <w:color w:val="000000"/>
                <w:sz w:val="20"/>
              </w:rPr>
            </w:pPr>
            <w:r w:rsidRPr="00723CBA">
              <w:rPr>
                <w:color w:val="000000"/>
                <w:sz w:val="20"/>
              </w:rPr>
              <w:t>575,28</w:t>
            </w:r>
          </w:p>
        </w:tc>
        <w:tc>
          <w:tcPr>
            <w:tcW w:w="673" w:type="dxa"/>
            <w:tcBorders>
              <w:top w:val="single" w:sz="8" w:space="0" w:color="auto"/>
              <w:left w:val="nil"/>
              <w:bottom w:val="single" w:sz="8" w:space="0" w:color="auto"/>
              <w:right w:val="single" w:sz="8" w:space="0" w:color="auto"/>
            </w:tcBorders>
            <w:shd w:val="clear" w:color="auto" w:fill="auto"/>
            <w:noWrap/>
            <w:vAlign w:val="center"/>
            <w:hideMark/>
          </w:tcPr>
          <w:p w14:paraId="1492ED5B" w14:textId="77777777" w:rsidR="00F314B0" w:rsidRPr="00723CBA" w:rsidRDefault="00F314B0" w:rsidP="00F314B0">
            <w:pPr>
              <w:jc w:val="center"/>
              <w:rPr>
                <w:color w:val="000000"/>
                <w:sz w:val="20"/>
              </w:rPr>
            </w:pPr>
            <w:r w:rsidRPr="00723CBA">
              <w:rPr>
                <w:color w:val="000000"/>
                <w:sz w:val="20"/>
              </w:rPr>
              <w:t>0</w:t>
            </w:r>
          </w:p>
        </w:tc>
        <w:tc>
          <w:tcPr>
            <w:tcW w:w="774" w:type="dxa"/>
            <w:tcBorders>
              <w:top w:val="single" w:sz="8" w:space="0" w:color="auto"/>
              <w:left w:val="nil"/>
              <w:bottom w:val="single" w:sz="8" w:space="0" w:color="auto"/>
              <w:right w:val="single" w:sz="8" w:space="0" w:color="auto"/>
            </w:tcBorders>
            <w:shd w:val="clear" w:color="auto" w:fill="auto"/>
            <w:noWrap/>
            <w:vAlign w:val="center"/>
            <w:hideMark/>
          </w:tcPr>
          <w:p w14:paraId="63A88410" w14:textId="77777777" w:rsidR="00F314B0" w:rsidRPr="00723CBA" w:rsidRDefault="00F314B0" w:rsidP="00F314B0">
            <w:pPr>
              <w:jc w:val="center"/>
              <w:rPr>
                <w:color w:val="000000"/>
                <w:sz w:val="20"/>
              </w:rPr>
            </w:pPr>
            <w:r w:rsidRPr="00723CBA">
              <w:rPr>
                <w:color w:val="000000"/>
                <w:sz w:val="20"/>
              </w:rPr>
              <w:t>586,02</w:t>
            </w:r>
          </w:p>
        </w:tc>
        <w:tc>
          <w:tcPr>
            <w:tcW w:w="627" w:type="dxa"/>
            <w:tcBorders>
              <w:top w:val="single" w:sz="8" w:space="0" w:color="auto"/>
              <w:left w:val="nil"/>
              <w:bottom w:val="single" w:sz="8" w:space="0" w:color="auto"/>
              <w:right w:val="single" w:sz="8" w:space="0" w:color="auto"/>
            </w:tcBorders>
            <w:shd w:val="clear" w:color="auto" w:fill="auto"/>
            <w:noWrap/>
            <w:vAlign w:val="center"/>
            <w:hideMark/>
          </w:tcPr>
          <w:p w14:paraId="52DF4901" w14:textId="77777777" w:rsidR="00F314B0" w:rsidRPr="00723CBA" w:rsidRDefault="00F314B0" w:rsidP="00F314B0">
            <w:pPr>
              <w:jc w:val="center"/>
              <w:rPr>
                <w:color w:val="000000"/>
                <w:sz w:val="20"/>
              </w:rPr>
            </w:pPr>
            <w:r w:rsidRPr="00723CBA">
              <w:rPr>
                <w:color w:val="000000"/>
                <w:sz w:val="20"/>
              </w:rPr>
              <w:t>0</w:t>
            </w: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5B009A7B" w14:textId="0E971A6D" w:rsidR="00F314B0" w:rsidRPr="00723CBA" w:rsidRDefault="00F314B0" w:rsidP="00F314B0">
            <w:pPr>
              <w:jc w:val="center"/>
              <w:rPr>
                <w:color w:val="000000"/>
                <w:sz w:val="20"/>
              </w:rPr>
            </w:pPr>
            <w:r>
              <w:rPr>
                <w:color w:val="000000"/>
                <w:sz w:val="20"/>
              </w:rPr>
              <w:t>1890,0</w:t>
            </w:r>
          </w:p>
        </w:tc>
        <w:tc>
          <w:tcPr>
            <w:tcW w:w="798" w:type="dxa"/>
            <w:tcBorders>
              <w:top w:val="single" w:sz="8" w:space="0" w:color="auto"/>
              <w:left w:val="nil"/>
              <w:bottom w:val="single" w:sz="8" w:space="0" w:color="auto"/>
              <w:right w:val="single" w:sz="8" w:space="0" w:color="auto"/>
            </w:tcBorders>
            <w:shd w:val="clear" w:color="auto" w:fill="auto"/>
            <w:vAlign w:val="center"/>
            <w:hideMark/>
          </w:tcPr>
          <w:p w14:paraId="413348D6" w14:textId="77777777" w:rsidR="00F314B0" w:rsidRPr="00723CBA" w:rsidRDefault="00F314B0" w:rsidP="00F314B0">
            <w:pPr>
              <w:jc w:val="center"/>
              <w:rPr>
                <w:color w:val="000000"/>
                <w:sz w:val="20"/>
              </w:rPr>
            </w:pPr>
            <w:r w:rsidRPr="00723CBA">
              <w:rPr>
                <w:color w:val="000000"/>
                <w:sz w:val="20"/>
              </w:rPr>
              <w:t>728,7</w:t>
            </w:r>
          </w:p>
        </w:tc>
        <w:tc>
          <w:tcPr>
            <w:tcW w:w="1465" w:type="dxa"/>
            <w:tcBorders>
              <w:top w:val="single" w:sz="8" w:space="0" w:color="auto"/>
              <w:left w:val="nil"/>
              <w:bottom w:val="single" w:sz="8" w:space="0" w:color="auto"/>
              <w:right w:val="single" w:sz="8" w:space="0" w:color="auto"/>
            </w:tcBorders>
            <w:shd w:val="clear" w:color="auto" w:fill="auto"/>
            <w:noWrap/>
            <w:vAlign w:val="center"/>
            <w:hideMark/>
          </w:tcPr>
          <w:p w14:paraId="677DFFA6" w14:textId="77777777" w:rsidR="00F314B0" w:rsidRPr="00723CBA" w:rsidRDefault="00F314B0" w:rsidP="00F314B0">
            <w:pPr>
              <w:jc w:val="center"/>
              <w:rPr>
                <w:color w:val="000000"/>
                <w:sz w:val="20"/>
              </w:rPr>
            </w:pPr>
            <w:r w:rsidRPr="00723CBA">
              <w:rPr>
                <w:color w:val="000000"/>
                <w:sz w:val="20"/>
              </w:rPr>
              <w:t>1890</w:t>
            </w:r>
          </w:p>
        </w:tc>
      </w:tr>
      <w:tr w:rsidR="00F314B0" w:rsidRPr="00723CBA" w14:paraId="64DA8673" w14:textId="77777777" w:rsidTr="008706AA">
        <w:trPr>
          <w:trHeight w:val="52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C47E6F3" w14:textId="1E1B247F" w:rsidR="00F314B0" w:rsidRPr="00723CBA" w:rsidRDefault="00F314B0" w:rsidP="00F314B0">
            <w:pPr>
              <w:jc w:val="center"/>
              <w:rPr>
                <w:color w:val="000000"/>
                <w:sz w:val="20"/>
              </w:rPr>
            </w:pPr>
          </w:p>
        </w:tc>
        <w:tc>
          <w:tcPr>
            <w:tcW w:w="2977" w:type="dxa"/>
            <w:tcBorders>
              <w:top w:val="nil"/>
              <w:left w:val="nil"/>
              <w:bottom w:val="single" w:sz="8" w:space="0" w:color="auto"/>
              <w:right w:val="single" w:sz="8" w:space="0" w:color="auto"/>
            </w:tcBorders>
            <w:shd w:val="clear" w:color="auto" w:fill="auto"/>
            <w:vAlign w:val="center"/>
            <w:hideMark/>
          </w:tcPr>
          <w:p w14:paraId="0D73AF94" w14:textId="77777777" w:rsidR="00F314B0" w:rsidRPr="00723CBA" w:rsidRDefault="00F314B0" w:rsidP="00F314B0">
            <w:pPr>
              <w:jc w:val="center"/>
              <w:rPr>
                <w:color w:val="00000A"/>
                <w:sz w:val="20"/>
              </w:rPr>
            </w:pPr>
            <w:r w:rsidRPr="00723CBA">
              <w:rPr>
                <w:color w:val="00000A"/>
                <w:sz w:val="20"/>
              </w:rPr>
              <w:t xml:space="preserve">Водозабор в </w:t>
            </w:r>
            <w:proofErr w:type="spellStart"/>
            <w:r w:rsidRPr="00723CBA">
              <w:rPr>
                <w:color w:val="00000A"/>
                <w:sz w:val="20"/>
              </w:rPr>
              <w:t>с.Вознесеновка</w:t>
            </w:r>
            <w:proofErr w:type="spellEnd"/>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2A237631" w14:textId="77777777" w:rsidR="00F314B0" w:rsidRPr="00723CBA" w:rsidRDefault="00F314B0" w:rsidP="00F314B0">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vMerge/>
            <w:tcBorders>
              <w:top w:val="nil"/>
              <w:left w:val="single" w:sz="4" w:space="0" w:color="auto"/>
              <w:bottom w:val="single" w:sz="4" w:space="0" w:color="auto"/>
              <w:right w:val="single" w:sz="4" w:space="0" w:color="auto"/>
            </w:tcBorders>
            <w:vAlign w:val="center"/>
            <w:hideMark/>
          </w:tcPr>
          <w:p w14:paraId="2D79FCD6" w14:textId="77777777" w:rsidR="00F314B0" w:rsidRPr="00723CBA" w:rsidRDefault="00F314B0" w:rsidP="00F314B0">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vAlign w:val="center"/>
            <w:hideMark/>
          </w:tcPr>
          <w:p w14:paraId="3BE558B6" w14:textId="77777777" w:rsidR="00F314B0" w:rsidRPr="00723CBA" w:rsidRDefault="00F314B0" w:rsidP="00F314B0">
            <w:pPr>
              <w:jc w:val="center"/>
              <w:rPr>
                <w:color w:val="000000"/>
                <w:sz w:val="20"/>
              </w:rPr>
            </w:pPr>
            <w:r w:rsidRPr="00723CBA">
              <w:rPr>
                <w:color w:val="000000"/>
                <w:sz w:val="20"/>
              </w:rPr>
              <w:t>0</w:t>
            </w:r>
          </w:p>
        </w:tc>
        <w:tc>
          <w:tcPr>
            <w:tcW w:w="627" w:type="dxa"/>
            <w:tcBorders>
              <w:top w:val="nil"/>
              <w:left w:val="nil"/>
              <w:bottom w:val="single" w:sz="8" w:space="0" w:color="auto"/>
              <w:right w:val="single" w:sz="8" w:space="0" w:color="auto"/>
            </w:tcBorders>
            <w:shd w:val="clear" w:color="auto" w:fill="auto"/>
            <w:noWrap/>
            <w:vAlign w:val="center"/>
            <w:hideMark/>
          </w:tcPr>
          <w:p w14:paraId="68891615" w14:textId="77777777" w:rsidR="00F314B0" w:rsidRPr="00723CBA" w:rsidRDefault="00F314B0" w:rsidP="00F314B0">
            <w:pPr>
              <w:jc w:val="center"/>
              <w:rPr>
                <w:color w:val="000000"/>
                <w:sz w:val="20"/>
              </w:rPr>
            </w:pPr>
            <w:r w:rsidRPr="00723CBA">
              <w:rPr>
                <w:color w:val="000000"/>
                <w:sz w:val="20"/>
              </w:rPr>
              <w:t>0</w:t>
            </w:r>
          </w:p>
        </w:tc>
        <w:tc>
          <w:tcPr>
            <w:tcW w:w="809" w:type="dxa"/>
            <w:tcBorders>
              <w:top w:val="nil"/>
              <w:left w:val="nil"/>
              <w:bottom w:val="single" w:sz="8" w:space="0" w:color="auto"/>
              <w:right w:val="single" w:sz="8" w:space="0" w:color="auto"/>
            </w:tcBorders>
            <w:shd w:val="clear" w:color="auto" w:fill="auto"/>
            <w:noWrap/>
            <w:vAlign w:val="center"/>
            <w:hideMark/>
          </w:tcPr>
          <w:p w14:paraId="6E2106E8" w14:textId="77777777" w:rsidR="00F314B0" w:rsidRPr="00723CBA" w:rsidRDefault="00F314B0" w:rsidP="00F314B0">
            <w:pPr>
              <w:jc w:val="center"/>
              <w:rPr>
                <w:color w:val="000000"/>
                <w:sz w:val="20"/>
              </w:rPr>
            </w:pPr>
            <w:r w:rsidRPr="00723CBA">
              <w:rPr>
                <w:color w:val="000000"/>
                <w:sz w:val="20"/>
              </w:rPr>
              <w:t>287,64</w:t>
            </w:r>
          </w:p>
        </w:tc>
        <w:tc>
          <w:tcPr>
            <w:tcW w:w="673" w:type="dxa"/>
            <w:tcBorders>
              <w:top w:val="nil"/>
              <w:left w:val="nil"/>
              <w:bottom w:val="single" w:sz="8" w:space="0" w:color="auto"/>
              <w:right w:val="single" w:sz="8" w:space="0" w:color="auto"/>
            </w:tcBorders>
            <w:shd w:val="clear" w:color="auto" w:fill="auto"/>
            <w:noWrap/>
            <w:vAlign w:val="center"/>
            <w:hideMark/>
          </w:tcPr>
          <w:p w14:paraId="0412E5F9" w14:textId="77777777" w:rsidR="00F314B0" w:rsidRPr="00723CBA" w:rsidRDefault="00F314B0" w:rsidP="00F314B0">
            <w:pPr>
              <w:jc w:val="center"/>
              <w:rPr>
                <w:color w:val="000000"/>
                <w:sz w:val="20"/>
              </w:rPr>
            </w:pPr>
            <w:r w:rsidRPr="00723CBA">
              <w:rPr>
                <w:color w:val="000000"/>
                <w:sz w:val="20"/>
              </w:rPr>
              <w:t>282</w:t>
            </w:r>
          </w:p>
        </w:tc>
        <w:tc>
          <w:tcPr>
            <w:tcW w:w="774" w:type="dxa"/>
            <w:tcBorders>
              <w:top w:val="nil"/>
              <w:left w:val="nil"/>
              <w:bottom w:val="single" w:sz="8" w:space="0" w:color="auto"/>
              <w:right w:val="single" w:sz="8" w:space="0" w:color="auto"/>
            </w:tcBorders>
            <w:shd w:val="clear" w:color="auto" w:fill="auto"/>
            <w:noWrap/>
            <w:vAlign w:val="center"/>
            <w:hideMark/>
          </w:tcPr>
          <w:p w14:paraId="640D4650" w14:textId="77777777" w:rsidR="00F314B0" w:rsidRPr="00723CBA" w:rsidRDefault="00F314B0" w:rsidP="00F314B0">
            <w:pPr>
              <w:jc w:val="center"/>
              <w:rPr>
                <w:color w:val="000000"/>
                <w:sz w:val="20"/>
              </w:rPr>
            </w:pPr>
            <w:r w:rsidRPr="00723CBA">
              <w:rPr>
                <w:color w:val="000000"/>
                <w:sz w:val="20"/>
              </w:rPr>
              <w:t>0</w:t>
            </w:r>
          </w:p>
        </w:tc>
        <w:tc>
          <w:tcPr>
            <w:tcW w:w="627" w:type="dxa"/>
            <w:tcBorders>
              <w:top w:val="nil"/>
              <w:left w:val="nil"/>
              <w:bottom w:val="single" w:sz="8" w:space="0" w:color="auto"/>
              <w:right w:val="single" w:sz="8" w:space="0" w:color="auto"/>
            </w:tcBorders>
            <w:shd w:val="clear" w:color="auto" w:fill="auto"/>
            <w:noWrap/>
            <w:vAlign w:val="center"/>
            <w:hideMark/>
          </w:tcPr>
          <w:p w14:paraId="6C4F687D" w14:textId="77777777" w:rsidR="00F314B0" w:rsidRPr="00723CBA" w:rsidRDefault="00F314B0" w:rsidP="00F314B0">
            <w:pPr>
              <w:jc w:val="center"/>
              <w:rPr>
                <w:color w:val="000000"/>
                <w:sz w:val="20"/>
              </w:rPr>
            </w:pPr>
            <w:r w:rsidRPr="00723CBA">
              <w:rPr>
                <w:color w:val="000000"/>
                <w:sz w:val="20"/>
              </w:rPr>
              <w:t>0</w:t>
            </w:r>
          </w:p>
        </w:tc>
        <w:tc>
          <w:tcPr>
            <w:tcW w:w="798" w:type="dxa"/>
            <w:tcBorders>
              <w:top w:val="nil"/>
              <w:left w:val="nil"/>
              <w:bottom w:val="single" w:sz="8" w:space="0" w:color="auto"/>
              <w:right w:val="single" w:sz="8" w:space="0" w:color="auto"/>
            </w:tcBorders>
            <w:shd w:val="clear" w:color="auto" w:fill="auto"/>
            <w:vAlign w:val="center"/>
            <w:hideMark/>
          </w:tcPr>
          <w:p w14:paraId="3D688629" w14:textId="2C545EC0" w:rsidR="00F314B0" w:rsidRPr="00723CBA" w:rsidRDefault="00F314B0" w:rsidP="00F314B0">
            <w:pPr>
              <w:jc w:val="center"/>
              <w:rPr>
                <w:color w:val="000000"/>
                <w:sz w:val="20"/>
              </w:rPr>
            </w:pPr>
            <w:r>
              <w:rPr>
                <w:color w:val="000000"/>
                <w:sz w:val="20"/>
              </w:rPr>
              <w:t>933,3</w:t>
            </w:r>
          </w:p>
        </w:tc>
        <w:tc>
          <w:tcPr>
            <w:tcW w:w="798" w:type="dxa"/>
            <w:tcBorders>
              <w:top w:val="nil"/>
              <w:left w:val="nil"/>
              <w:bottom w:val="single" w:sz="8" w:space="0" w:color="auto"/>
              <w:right w:val="single" w:sz="8" w:space="0" w:color="auto"/>
            </w:tcBorders>
            <w:shd w:val="clear" w:color="auto" w:fill="auto"/>
            <w:vAlign w:val="center"/>
            <w:hideMark/>
          </w:tcPr>
          <w:p w14:paraId="6DEFAB62" w14:textId="77777777" w:rsidR="00F314B0" w:rsidRPr="00723CBA" w:rsidRDefault="00F314B0" w:rsidP="00F314B0">
            <w:pPr>
              <w:jc w:val="center"/>
              <w:rPr>
                <w:color w:val="000000"/>
                <w:sz w:val="20"/>
              </w:rPr>
            </w:pPr>
            <w:r w:rsidRPr="00723CBA">
              <w:rPr>
                <w:color w:val="000000"/>
                <w:sz w:val="20"/>
              </w:rPr>
              <w:t>364,3</w:t>
            </w:r>
          </w:p>
        </w:tc>
        <w:tc>
          <w:tcPr>
            <w:tcW w:w="1465" w:type="dxa"/>
            <w:tcBorders>
              <w:top w:val="nil"/>
              <w:left w:val="nil"/>
              <w:bottom w:val="single" w:sz="8" w:space="0" w:color="auto"/>
              <w:right w:val="single" w:sz="8" w:space="0" w:color="auto"/>
            </w:tcBorders>
            <w:shd w:val="clear" w:color="auto" w:fill="auto"/>
            <w:noWrap/>
            <w:vAlign w:val="center"/>
            <w:hideMark/>
          </w:tcPr>
          <w:p w14:paraId="1E8EBC4D" w14:textId="77777777" w:rsidR="00F314B0" w:rsidRPr="00723CBA" w:rsidRDefault="00F314B0" w:rsidP="00F314B0">
            <w:pPr>
              <w:jc w:val="center"/>
              <w:rPr>
                <w:color w:val="000000"/>
                <w:sz w:val="20"/>
              </w:rPr>
            </w:pPr>
            <w:r w:rsidRPr="00723CBA">
              <w:rPr>
                <w:color w:val="000000"/>
                <w:sz w:val="20"/>
              </w:rPr>
              <w:t>934</w:t>
            </w:r>
          </w:p>
        </w:tc>
      </w:tr>
      <w:tr w:rsidR="00F314B0" w:rsidRPr="00723CBA" w14:paraId="23E8EA0F" w14:textId="77777777" w:rsidTr="008706AA">
        <w:trPr>
          <w:trHeight w:val="300"/>
          <w:jc w:val="center"/>
        </w:trPr>
        <w:tc>
          <w:tcPr>
            <w:tcW w:w="846" w:type="dxa"/>
            <w:tcBorders>
              <w:top w:val="nil"/>
              <w:left w:val="single" w:sz="4" w:space="0" w:color="auto"/>
              <w:bottom w:val="single" w:sz="4" w:space="0" w:color="auto"/>
              <w:right w:val="single" w:sz="4" w:space="0" w:color="auto"/>
            </w:tcBorders>
            <w:shd w:val="clear" w:color="000000" w:fill="FFFF00"/>
            <w:vAlign w:val="center"/>
            <w:hideMark/>
          </w:tcPr>
          <w:p w14:paraId="2E64D7A0" w14:textId="1253DF5A" w:rsidR="00F314B0" w:rsidRPr="00723CBA" w:rsidRDefault="00F314B0" w:rsidP="00F314B0">
            <w:pPr>
              <w:jc w:val="center"/>
              <w:rPr>
                <w:color w:val="000000"/>
                <w:sz w:val="22"/>
                <w:szCs w:val="22"/>
              </w:rPr>
            </w:pPr>
          </w:p>
        </w:tc>
        <w:tc>
          <w:tcPr>
            <w:tcW w:w="2977" w:type="dxa"/>
            <w:tcBorders>
              <w:top w:val="single" w:sz="4" w:space="0" w:color="auto"/>
              <w:left w:val="nil"/>
              <w:bottom w:val="single" w:sz="4" w:space="0" w:color="auto"/>
              <w:right w:val="single" w:sz="4" w:space="0" w:color="auto"/>
            </w:tcBorders>
            <w:shd w:val="clear" w:color="000000" w:fill="FFFF00"/>
            <w:vAlign w:val="center"/>
            <w:hideMark/>
          </w:tcPr>
          <w:p w14:paraId="6DB0D38A" w14:textId="77777777" w:rsidR="00F314B0" w:rsidRPr="00723CBA" w:rsidRDefault="00F314B0" w:rsidP="00F314B0">
            <w:pPr>
              <w:jc w:val="center"/>
              <w:rPr>
                <w:color w:val="000000"/>
                <w:sz w:val="20"/>
              </w:rPr>
            </w:pPr>
            <w:r w:rsidRPr="00723CBA">
              <w:rPr>
                <w:color w:val="000000"/>
                <w:sz w:val="20"/>
              </w:rPr>
              <w:t>Всего</w:t>
            </w:r>
          </w:p>
        </w:tc>
        <w:tc>
          <w:tcPr>
            <w:tcW w:w="992" w:type="dxa"/>
            <w:tcBorders>
              <w:top w:val="nil"/>
              <w:left w:val="nil"/>
              <w:bottom w:val="single" w:sz="4" w:space="0" w:color="auto"/>
              <w:right w:val="single" w:sz="4" w:space="0" w:color="auto"/>
            </w:tcBorders>
            <w:shd w:val="clear" w:color="000000" w:fill="FFFF00"/>
            <w:vAlign w:val="center"/>
            <w:hideMark/>
          </w:tcPr>
          <w:p w14:paraId="33B03ABD" w14:textId="36AC308D" w:rsidR="00F314B0" w:rsidRPr="00723CBA" w:rsidRDefault="00F314B0" w:rsidP="00F314B0">
            <w:pPr>
              <w:jc w:val="center"/>
              <w:rPr>
                <w:color w:val="000000"/>
                <w:sz w:val="18"/>
                <w:szCs w:val="18"/>
              </w:rPr>
            </w:pPr>
          </w:p>
        </w:tc>
        <w:tc>
          <w:tcPr>
            <w:tcW w:w="2605" w:type="dxa"/>
            <w:tcBorders>
              <w:top w:val="nil"/>
              <w:left w:val="nil"/>
              <w:bottom w:val="single" w:sz="4" w:space="0" w:color="auto"/>
              <w:right w:val="single" w:sz="4" w:space="0" w:color="auto"/>
            </w:tcBorders>
            <w:shd w:val="clear" w:color="000000" w:fill="FFFF00"/>
            <w:vAlign w:val="center"/>
            <w:hideMark/>
          </w:tcPr>
          <w:p w14:paraId="0ACA23D4" w14:textId="06CF5530" w:rsidR="00F314B0" w:rsidRPr="00723CBA" w:rsidRDefault="00F314B0" w:rsidP="00F314B0">
            <w:pPr>
              <w:jc w:val="center"/>
              <w:rPr>
                <w:color w:val="000000"/>
                <w:sz w:val="18"/>
                <w:szCs w:val="18"/>
              </w:rPr>
            </w:pPr>
          </w:p>
        </w:tc>
        <w:tc>
          <w:tcPr>
            <w:tcW w:w="582" w:type="dxa"/>
            <w:tcBorders>
              <w:top w:val="nil"/>
              <w:left w:val="nil"/>
              <w:bottom w:val="single" w:sz="4" w:space="0" w:color="auto"/>
              <w:right w:val="single" w:sz="4" w:space="0" w:color="auto"/>
            </w:tcBorders>
            <w:shd w:val="clear" w:color="000000" w:fill="FFFF00"/>
            <w:noWrap/>
            <w:vAlign w:val="center"/>
            <w:hideMark/>
          </w:tcPr>
          <w:p w14:paraId="07CD3437" w14:textId="77777777" w:rsidR="00F314B0" w:rsidRPr="00723CBA" w:rsidRDefault="00F314B0" w:rsidP="00F314B0">
            <w:pPr>
              <w:jc w:val="center"/>
              <w:rPr>
                <w:color w:val="000000"/>
                <w:sz w:val="18"/>
                <w:szCs w:val="18"/>
              </w:rPr>
            </w:pPr>
            <w:r w:rsidRPr="00723CBA">
              <w:rPr>
                <w:color w:val="000000"/>
                <w:sz w:val="18"/>
                <w:szCs w:val="18"/>
              </w:rPr>
              <w:t>0</w:t>
            </w:r>
          </w:p>
        </w:tc>
        <w:tc>
          <w:tcPr>
            <w:tcW w:w="627" w:type="dxa"/>
            <w:tcBorders>
              <w:top w:val="single" w:sz="4" w:space="0" w:color="auto"/>
              <w:left w:val="nil"/>
              <w:bottom w:val="single" w:sz="4" w:space="0" w:color="auto"/>
              <w:right w:val="single" w:sz="4" w:space="0" w:color="auto"/>
            </w:tcBorders>
            <w:shd w:val="clear" w:color="000000" w:fill="FFFF00"/>
            <w:noWrap/>
            <w:vAlign w:val="center"/>
            <w:hideMark/>
          </w:tcPr>
          <w:p w14:paraId="6658DE4C" w14:textId="77777777" w:rsidR="00F314B0" w:rsidRPr="00723CBA" w:rsidRDefault="00F314B0" w:rsidP="00F314B0">
            <w:pPr>
              <w:jc w:val="center"/>
              <w:rPr>
                <w:color w:val="000000"/>
                <w:sz w:val="18"/>
                <w:szCs w:val="18"/>
              </w:rPr>
            </w:pPr>
            <w:r w:rsidRPr="00723CBA">
              <w:rPr>
                <w:color w:val="000000"/>
                <w:sz w:val="18"/>
                <w:szCs w:val="18"/>
              </w:rPr>
              <w:t>89</w:t>
            </w:r>
          </w:p>
        </w:tc>
        <w:tc>
          <w:tcPr>
            <w:tcW w:w="809" w:type="dxa"/>
            <w:tcBorders>
              <w:top w:val="single" w:sz="4" w:space="0" w:color="auto"/>
              <w:left w:val="nil"/>
              <w:bottom w:val="single" w:sz="4" w:space="0" w:color="auto"/>
              <w:right w:val="single" w:sz="4" w:space="0" w:color="auto"/>
            </w:tcBorders>
            <w:shd w:val="clear" w:color="000000" w:fill="FFFF00"/>
            <w:noWrap/>
            <w:vAlign w:val="center"/>
            <w:hideMark/>
          </w:tcPr>
          <w:p w14:paraId="7A54EBE9" w14:textId="77777777" w:rsidR="00F314B0" w:rsidRPr="00723CBA" w:rsidRDefault="00F314B0" w:rsidP="00F314B0">
            <w:pPr>
              <w:jc w:val="center"/>
              <w:rPr>
                <w:color w:val="000000"/>
                <w:sz w:val="18"/>
                <w:szCs w:val="18"/>
              </w:rPr>
            </w:pPr>
            <w:r w:rsidRPr="00723CBA">
              <w:rPr>
                <w:color w:val="000000"/>
                <w:sz w:val="18"/>
                <w:szCs w:val="18"/>
              </w:rPr>
              <w:t>5372,02</w:t>
            </w:r>
          </w:p>
        </w:tc>
        <w:tc>
          <w:tcPr>
            <w:tcW w:w="673" w:type="dxa"/>
            <w:tcBorders>
              <w:top w:val="single" w:sz="4" w:space="0" w:color="auto"/>
              <w:left w:val="nil"/>
              <w:bottom w:val="single" w:sz="4" w:space="0" w:color="auto"/>
              <w:right w:val="single" w:sz="4" w:space="0" w:color="auto"/>
            </w:tcBorders>
            <w:shd w:val="clear" w:color="000000" w:fill="FFFF00"/>
            <w:noWrap/>
            <w:vAlign w:val="center"/>
            <w:hideMark/>
          </w:tcPr>
          <w:p w14:paraId="26EB55D6" w14:textId="77777777" w:rsidR="00F314B0" w:rsidRPr="00723CBA" w:rsidRDefault="00F314B0" w:rsidP="00F314B0">
            <w:pPr>
              <w:jc w:val="center"/>
              <w:rPr>
                <w:color w:val="000000"/>
                <w:sz w:val="18"/>
                <w:szCs w:val="18"/>
              </w:rPr>
            </w:pPr>
            <w:r w:rsidRPr="00723CBA">
              <w:rPr>
                <w:color w:val="000000"/>
                <w:sz w:val="18"/>
                <w:szCs w:val="18"/>
              </w:rPr>
              <w:t>387,7</w:t>
            </w:r>
          </w:p>
        </w:tc>
        <w:tc>
          <w:tcPr>
            <w:tcW w:w="774" w:type="dxa"/>
            <w:tcBorders>
              <w:top w:val="single" w:sz="4" w:space="0" w:color="auto"/>
              <w:left w:val="nil"/>
              <w:bottom w:val="single" w:sz="4" w:space="0" w:color="auto"/>
              <w:right w:val="single" w:sz="4" w:space="0" w:color="auto"/>
            </w:tcBorders>
            <w:shd w:val="clear" w:color="000000" w:fill="FFFF00"/>
            <w:noWrap/>
            <w:vAlign w:val="center"/>
            <w:hideMark/>
          </w:tcPr>
          <w:p w14:paraId="2D48C6E3" w14:textId="77777777" w:rsidR="00F314B0" w:rsidRPr="00723CBA" w:rsidRDefault="00F314B0" w:rsidP="00F314B0">
            <w:pPr>
              <w:jc w:val="center"/>
              <w:rPr>
                <w:color w:val="000000"/>
                <w:sz w:val="18"/>
                <w:szCs w:val="18"/>
              </w:rPr>
            </w:pPr>
            <w:r w:rsidRPr="00723CBA">
              <w:rPr>
                <w:color w:val="000000"/>
                <w:sz w:val="18"/>
                <w:szCs w:val="18"/>
              </w:rPr>
              <w:t>586,02</w:t>
            </w:r>
          </w:p>
        </w:tc>
        <w:tc>
          <w:tcPr>
            <w:tcW w:w="627" w:type="dxa"/>
            <w:tcBorders>
              <w:top w:val="single" w:sz="4" w:space="0" w:color="auto"/>
              <w:left w:val="nil"/>
              <w:bottom w:val="single" w:sz="4" w:space="0" w:color="auto"/>
              <w:right w:val="single" w:sz="4" w:space="0" w:color="auto"/>
            </w:tcBorders>
            <w:shd w:val="clear" w:color="000000" w:fill="FFFF00"/>
            <w:noWrap/>
            <w:vAlign w:val="center"/>
            <w:hideMark/>
          </w:tcPr>
          <w:p w14:paraId="5C02CBA1" w14:textId="77777777" w:rsidR="00F314B0" w:rsidRPr="00723CBA" w:rsidRDefault="00F314B0" w:rsidP="00F314B0">
            <w:pPr>
              <w:jc w:val="center"/>
              <w:rPr>
                <w:color w:val="000000"/>
                <w:sz w:val="18"/>
                <w:szCs w:val="18"/>
              </w:rPr>
            </w:pPr>
            <w:r w:rsidRPr="00723CBA">
              <w:rPr>
                <w:color w:val="000000"/>
                <w:sz w:val="18"/>
                <w:szCs w:val="18"/>
              </w:rPr>
              <w:t>0</w:t>
            </w:r>
          </w:p>
        </w:tc>
        <w:tc>
          <w:tcPr>
            <w:tcW w:w="798" w:type="dxa"/>
            <w:tcBorders>
              <w:top w:val="single" w:sz="4" w:space="0" w:color="auto"/>
              <w:left w:val="nil"/>
              <w:bottom w:val="single" w:sz="4" w:space="0" w:color="auto"/>
              <w:right w:val="single" w:sz="4" w:space="0" w:color="auto"/>
            </w:tcBorders>
            <w:shd w:val="clear" w:color="000000" w:fill="FFFF00"/>
            <w:noWrap/>
            <w:vAlign w:val="center"/>
            <w:hideMark/>
          </w:tcPr>
          <w:p w14:paraId="724ABF2B" w14:textId="5C63F2DC" w:rsidR="00F314B0" w:rsidRPr="00723CBA" w:rsidRDefault="00F314B0" w:rsidP="00F314B0">
            <w:pPr>
              <w:jc w:val="center"/>
              <w:rPr>
                <w:color w:val="000000"/>
                <w:sz w:val="18"/>
                <w:szCs w:val="18"/>
              </w:rPr>
            </w:pPr>
            <w:r>
              <w:rPr>
                <w:color w:val="000000"/>
                <w:sz w:val="18"/>
                <w:szCs w:val="18"/>
              </w:rPr>
              <w:t>7783,5</w:t>
            </w:r>
          </w:p>
        </w:tc>
        <w:tc>
          <w:tcPr>
            <w:tcW w:w="798" w:type="dxa"/>
            <w:tcBorders>
              <w:top w:val="single" w:sz="4" w:space="0" w:color="auto"/>
              <w:left w:val="nil"/>
              <w:bottom w:val="single" w:sz="4" w:space="0" w:color="auto"/>
              <w:right w:val="single" w:sz="4" w:space="0" w:color="auto"/>
            </w:tcBorders>
            <w:shd w:val="clear" w:color="000000" w:fill="FFFF00"/>
            <w:noWrap/>
            <w:vAlign w:val="center"/>
            <w:hideMark/>
          </w:tcPr>
          <w:p w14:paraId="3894D31A" w14:textId="77777777" w:rsidR="00F314B0" w:rsidRPr="00723CBA" w:rsidRDefault="00F314B0" w:rsidP="00F314B0">
            <w:pPr>
              <w:jc w:val="center"/>
              <w:rPr>
                <w:color w:val="000000"/>
                <w:sz w:val="18"/>
                <w:szCs w:val="18"/>
              </w:rPr>
            </w:pPr>
            <w:r w:rsidRPr="00723CBA">
              <w:rPr>
                <w:color w:val="000000"/>
                <w:sz w:val="18"/>
                <w:szCs w:val="18"/>
              </w:rPr>
              <w:t>1349,4</w:t>
            </w:r>
          </w:p>
        </w:tc>
        <w:tc>
          <w:tcPr>
            <w:tcW w:w="1465" w:type="dxa"/>
            <w:tcBorders>
              <w:top w:val="single" w:sz="4" w:space="0" w:color="auto"/>
              <w:left w:val="nil"/>
              <w:bottom w:val="single" w:sz="4" w:space="0" w:color="auto"/>
              <w:right w:val="single" w:sz="4" w:space="0" w:color="auto"/>
            </w:tcBorders>
            <w:shd w:val="clear" w:color="000000" w:fill="FFFF00"/>
            <w:noWrap/>
            <w:vAlign w:val="center"/>
            <w:hideMark/>
          </w:tcPr>
          <w:p w14:paraId="4073574D" w14:textId="77777777" w:rsidR="00F314B0" w:rsidRPr="00723CBA" w:rsidRDefault="00F314B0" w:rsidP="00F314B0">
            <w:pPr>
              <w:jc w:val="center"/>
              <w:rPr>
                <w:color w:val="000000"/>
                <w:sz w:val="18"/>
                <w:szCs w:val="18"/>
              </w:rPr>
            </w:pPr>
            <w:r w:rsidRPr="00723CBA">
              <w:rPr>
                <w:color w:val="000000"/>
                <w:sz w:val="18"/>
                <w:szCs w:val="18"/>
              </w:rPr>
              <w:t>7988,0</w:t>
            </w:r>
          </w:p>
        </w:tc>
      </w:tr>
      <w:tr w:rsidR="00723CBA" w:rsidRPr="00723CBA" w14:paraId="44A9ED7F" w14:textId="77777777" w:rsidTr="00723CBA">
        <w:trPr>
          <w:trHeight w:val="300"/>
          <w:jc w:val="center"/>
        </w:trPr>
        <w:tc>
          <w:tcPr>
            <w:tcW w:w="846" w:type="dxa"/>
            <w:tcBorders>
              <w:top w:val="nil"/>
              <w:left w:val="single" w:sz="4" w:space="0" w:color="auto"/>
              <w:bottom w:val="single" w:sz="4" w:space="0" w:color="auto"/>
              <w:right w:val="nil"/>
            </w:tcBorders>
            <w:shd w:val="clear" w:color="000000" w:fill="FFC000"/>
            <w:noWrap/>
            <w:vAlign w:val="center"/>
            <w:hideMark/>
          </w:tcPr>
          <w:p w14:paraId="3968070F" w14:textId="77777777" w:rsidR="00723CBA" w:rsidRPr="00723CBA" w:rsidRDefault="00723CBA" w:rsidP="00723CBA">
            <w:pPr>
              <w:jc w:val="center"/>
              <w:rPr>
                <w:color w:val="000000"/>
                <w:sz w:val="18"/>
                <w:szCs w:val="18"/>
              </w:rPr>
            </w:pPr>
            <w:r w:rsidRPr="00723CBA">
              <w:rPr>
                <w:color w:val="000000"/>
                <w:sz w:val="18"/>
                <w:szCs w:val="18"/>
              </w:rPr>
              <w:t>5</w:t>
            </w:r>
          </w:p>
        </w:tc>
        <w:tc>
          <w:tcPr>
            <w:tcW w:w="13727" w:type="dxa"/>
            <w:gridSpan w:val="12"/>
            <w:tcBorders>
              <w:top w:val="single" w:sz="4" w:space="0" w:color="auto"/>
              <w:left w:val="single" w:sz="4" w:space="0" w:color="auto"/>
              <w:bottom w:val="single" w:sz="4" w:space="0" w:color="auto"/>
              <w:right w:val="single" w:sz="4" w:space="0" w:color="000000"/>
            </w:tcBorders>
            <w:shd w:val="clear" w:color="000000" w:fill="FFC000"/>
            <w:noWrap/>
            <w:vAlign w:val="center"/>
            <w:hideMark/>
          </w:tcPr>
          <w:p w14:paraId="66E39A78" w14:textId="5B03BC3F" w:rsidR="00723CBA" w:rsidRPr="00723CBA" w:rsidRDefault="00723CBA" w:rsidP="00723CBA">
            <w:pPr>
              <w:jc w:val="center"/>
              <w:rPr>
                <w:color w:val="000000"/>
                <w:sz w:val="18"/>
                <w:szCs w:val="18"/>
              </w:rPr>
            </w:pPr>
            <w:r w:rsidRPr="00723CBA">
              <w:rPr>
                <w:color w:val="000000"/>
                <w:sz w:val="18"/>
                <w:szCs w:val="18"/>
              </w:rPr>
              <w:t>Газоснабжение</w:t>
            </w:r>
          </w:p>
        </w:tc>
      </w:tr>
      <w:tr w:rsidR="00723CBA" w:rsidRPr="00723CBA" w14:paraId="404A5957" w14:textId="77777777" w:rsidTr="008706AA">
        <w:trPr>
          <w:trHeight w:val="630"/>
          <w:jc w:val="center"/>
        </w:trPr>
        <w:tc>
          <w:tcPr>
            <w:tcW w:w="84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08FD4C" w14:textId="77777777" w:rsidR="00723CBA" w:rsidRPr="00723CBA" w:rsidRDefault="00723CBA" w:rsidP="00723CBA">
            <w:pPr>
              <w:jc w:val="center"/>
              <w:rPr>
                <w:color w:val="000000"/>
                <w:sz w:val="18"/>
                <w:szCs w:val="18"/>
              </w:rPr>
            </w:pPr>
            <w:r w:rsidRPr="00723CBA">
              <w:rPr>
                <w:color w:val="000000"/>
                <w:sz w:val="18"/>
                <w:szCs w:val="18"/>
              </w:rPr>
              <w:lastRenderedPageBreak/>
              <w:t>№</w:t>
            </w:r>
          </w:p>
        </w:tc>
        <w:tc>
          <w:tcPr>
            <w:tcW w:w="2977" w:type="dxa"/>
            <w:vMerge w:val="restart"/>
            <w:tcBorders>
              <w:top w:val="nil"/>
              <w:left w:val="single" w:sz="4" w:space="0" w:color="auto"/>
              <w:bottom w:val="single" w:sz="4" w:space="0" w:color="auto"/>
              <w:right w:val="single" w:sz="4" w:space="0" w:color="auto"/>
            </w:tcBorders>
            <w:shd w:val="clear" w:color="auto" w:fill="auto"/>
            <w:vAlign w:val="center"/>
            <w:hideMark/>
          </w:tcPr>
          <w:p w14:paraId="61EA367B" w14:textId="77777777" w:rsidR="00723CBA" w:rsidRPr="00723CBA" w:rsidRDefault="00723CBA" w:rsidP="00723CBA">
            <w:pPr>
              <w:jc w:val="center"/>
              <w:rPr>
                <w:color w:val="000000"/>
                <w:sz w:val="18"/>
                <w:szCs w:val="18"/>
              </w:rPr>
            </w:pPr>
            <w:r w:rsidRPr="00723CBA">
              <w:rPr>
                <w:color w:val="000000"/>
                <w:sz w:val="18"/>
                <w:szCs w:val="18"/>
              </w:rPr>
              <w:t>Инвестиционные проекты (наименование)</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14:paraId="7138FFC5" w14:textId="77777777" w:rsidR="00723CBA" w:rsidRPr="00723CBA" w:rsidRDefault="00723CBA" w:rsidP="00723CBA">
            <w:pPr>
              <w:jc w:val="center"/>
              <w:rPr>
                <w:color w:val="000000"/>
                <w:sz w:val="18"/>
                <w:szCs w:val="18"/>
              </w:rPr>
            </w:pPr>
            <w:proofErr w:type="spellStart"/>
            <w:r w:rsidRPr="00723CBA">
              <w:rPr>
                <w:color w:val="000000"/>
                <w:sz w:val="18"/>
                <w:szCs w:val="18"/>
              </w:rPr>
              <w:t>Ед</w:t>
            </w:r>
            <w:proofErr w:type="gramStart"/>
            <w:r w:rsidRPr="00723CBA">
              <w:rPr>
                <w:color w:val="000000"/>
                <w:sz w:val="18"/>
                <w:szCs w:val="18"/>
              </w:rPr>
              <w:t>.и</w:t>
            </w:r>
            <w:proofErr w:type="gramEnd"/>
            <w:r w:rsidRPr="00723CBA">
              <w:rPr>
                <w:color w:val="000000"/>
                <w:sz w:val="18"/>
                <w:szCs w:val="18"/>
              </w:rPr>
              <w:t>зм</w:t>
            </w:r>
            <w:proofErr w:type="spellEnd"/>
          </w:p>
        </w:tc>
        <w:tc>
          <w:tcPr>
            <w:tcW w:w="2605" w:type="dxa"/>
            <w:vMerge w:val="restart"/>
            <w:tcBorders>
              <w:top w:val="nil"/>
              <w:left w:val="single" w:sz="4" w:space="0" w:color="auto"/>
              <w:bottom w:val="single" w:sz="4" w:space="0" w:color="000000"/>
              <w:right w:val="single" w:sz="4" w:space="0" w:color="auto"/>
            </w:tcBorders>
            <w:shd w:val="clear" w:color="auto" w:fill="auto"/>
            <w:vAlign w:val="center"/>
            <w:hideMark/>
          </w:tcPr>
          <w:p w14:paraId="32B928C5" w14:textId="3959A45D" w:rsidR="00723CBA" w:rsidRPr="00723CBA" w:rsidRDefault="00723CBA" w:rsidP="00723CBA">
            <w:pPr>
              <w:jc w:val="center"/>
              <w:rPr>
                <w:color w:val="000000"/>
                <w:sz w:val="18"/>
                <w:szCs w:val="18"/>
              </w:rPr>
            </w:pPr>
            <w:r w:rsidRPr="00723CBA">
              <w:rPr>
                <w:color w:val="000000"/>
                <w:sz w:val="18"/>
                <w:szCs w:val="18"/>
              </w:rPr>
              <w:t>Цели проекта</w:t>
            </w:r>
          </w:p>
        </w:tc>
        <w:tc>
          <w:tcPr>
            <w:tcW w:w="5688" w:type="dxa"/>
            <w:gridSpan w:val="8"/>
            <w:tcBorders>
              <w:top w:val="single" w:sz="4" w:space="0" w:color="auto"/>
              <w:left w:val="nil"/>
              <w:bottom w:val="single" w:sz="4" w:space="0" w:color="auto"/>
              <w:right w:val="single" w:sz="4" w:space="0" w:color="auto"/>
            </w:tcBorders>
            <w:shd w:val="clear" w:color="auto" w:fill="auto"/>
            <w:noWrap/>
            <w:vAlign w:val="center"/>
            <w:hideMark/>
          </w:tcPr>
          <w:p w14:paraId="045DDF51" w14:textId="77777777" w:rsidR="00723CBA" w:rsidRPr="00723CBA" w:rsidRDefault="00723CBA" w:rsidP="00723CBA">
            <w:pPr>
              <w:jc w:val="center"/>
              <w:rPr>
                <w:color w:val="000000"/>
                <w:sz w:val="20"/>
              </w:rPr>
            </w:pPr>
            <w:r w:rsidRPr="00723CBA">
              <w:rPr>
                <w:color w:val="000000"/>
                <w:sz w:val="20"/>
              </w:rPr>
              <w:t>План-график реализации  мероприятий</w:t>
            </w:r>
          </w:p>
        </w:tc>
        <w:tc>
          <w:tcPr>
            <w:tcW w:w="1465" w:type="dxa"/>
            <w:vMerge w:val="restart"/>
            <w:tcBorders>
              <w:top w:val="nil"/>
              <w:left w:val="single" w:sz="4" w:space="0" w:color="auto"/>
              <w:bottom w:val="single" w:sz="4" w:space="0" w:color="auto"/>
              <w:right w:val="single" w:sz="4" w:space="0" w:color="auto"/>
            </w:tcBorders>
            <w:shd w:val="clear" w:color="auto" w:fill="auto"/>
            <w:vAlign w:val="center"/>
            <w:hideMark/>
          </w:tcPr>
          <w:p w14:paraId="204CE06C" w14:textId="77777777" w:rsidR="00723CBA" w:rsidRPr="00723CBA" w:rsidRDefault="00723CBA" w:rsidP="00723CBA">
            <w:pPr>
              <w:jc w:val="center"/>
              <w:rPr>
                <w:color w:val="000000"/>
                <w:sz w:val="18"/>
                <w:szCs w:val="18"/>
              </w:rPr>
            </w:pPr>
            <w:r w:rsidRPr="00723CBA">
              <w:rPr>
                <w:color w:val="000000"/>
                <w:sz w:val="18"/>
                <w:szCs w:val="18"/>
              </w:rPr>
              <w:t>Итого в</w:t>
            </w:r>
            <w:r w:rsidRPr="00723CBA">
              <w:rPr>
                <w:color w:val="000000"/>
                <w:sz w:val="18"/>
                <w:szCs w:val="18"/>
              </w:rPr>
              <w:br/>
              <w:t>величинах</w:t>
            </w:r>
            <w:r w:rsidRPr="00723CBA">
              <w:rPr>
                <w:color w:val="000000"/>
                <w:sz w:val="18"/>
                <w:szCs w:val="18"/>
              </w:rPr>
              <w:br/>
              <w:t>соответствую-</w:t>
            </w:r>
            <w:r w:rsidRPr="00723CBA">
              <w:rPr>
                <w:color w:val="000000"/>
                <w:sz w:val="18"/>
                <w:szCs w:val="18"/>
              </w:rPr>
              <w:br/>
            </w:r>
            <w:proofErr w:type="spellStart"/>
            <w:r w:rsidRPr="00723CBA">
              <w:rPr>
                <w:color w:val="000000"/>
                <w:sz w:val="18"/>
                <w:szCs w:val="18"/>
              </w:rPr>
              <w:t>щих</w:t>
            </w:r>
            <w:proofErr w:type="spellEnd"/>
            <w:r w:rsidRPr="00723CBA">
              <w:rPr>
                <w:color w:val="000000"/>
                <w:sz w:val="18"/>
                <w:szCs w:val="18"/>
              </w:rPr>
              <w:t xml:space="preserve"> лет, </w:t>
            </w:r>
            <w:r w:rsidRPr="00723CBA">
              <w:rPr>
                <w:color w:val="000000"/>
                <w:sz w:val="18"/>
                <w:szCs w:val="18"/>
              </w:rPr>
              <w:br/>
            </w:r>
            <w:proofErr w:type="spellStart"/>
            <w:r w:rsidRPr="00723CBA">
              <w:rPr>
                <w:color w:val="000000"/>
                <w:sz w:val="18"/>
                <w:szCs w:val="18"/>
              </w:rPr>
              <w:t>тыс.руб</w:t>
            </w:r>
            <w:proofErr w:type="spellEnd"/>
            <w:r w:rsidRPr="00723CBA">
              <w:rPr>
                <w:color w:val="000000"/>
                <w:sz w:val="18"/>
                <w:szCs w:val="18"/>
              </w:rPr>
              <w:t>.</w:t>
            </w:r>
          </w:p>
        </w:tc>
      </w:tr>
      <w:tr w:rsidR="00723CBA" w:rsidRPr="00723CBA" w14:paraId="3B9C5E66" w14:textId="77777777" w:rsidTr="008706AA">
        <w:trPr>
          <w:trHeight w:val="600"/>
          <w:jc w:val="center"/>
        </w:trPr>
        <w:tc>
          <w:tcPr>
            <w:tcW w:w="846" w:type="dxa"/>
            <w:vMerge/>
            <w:tcBorders>
              <w:top w:val="nil"/>
              <w:left w:val="single" w:sz="4" w:space="0" w:color="auto"/>
              <w:bottom w:val="single" w:sz="4" w:space="0" w:color="auto"/>
              <w:right w:val="single" w:sz="4" w:space="0" w:color="auto"/>
            </w:tcBorders>
            <w:vAlign w:val="center"/>
            <w:hideMark/>
          </w:tcPr>
          <w:p w14:paraId="7F522ABB" w14:textId="77777777" w:rsidR="00723CBA" w:rsidRPr="00723CBA" w:rsidRDefault="00723CBA" w:rsidP="00723CBA">
            <w:pPr>
              <w:jc w:val="center"/>
              <w:rPr>
                <w:color w:val="000000"/>
                <w:sz w:val="18"/>
                <w:szCs w:val="18"/>
              </w:rPr>
            </w:pPr>
          </w:p>
        </w:tc>
        <w:tc>
          <w:tcPr>
            <w:tcW w:w="2977" w:type="dxa"/>
            <w:vMerge/>
            <w:tcBorders>
              <w:top w:val="nil"/>
              <w:left w:val="single" w:sz="4" w:space="0" w:color="auto"/>
              <w:bottom w:val="single" w:sz="4" w:space="0" w:color="auto"/>
              <w:right w:val="single" w:sz="4" w:space="0" w:color="auto"/>
            </w:tcBorders>
            <w:vAlign w:val="center"/>
            <w:hideMark/>
          </w:tcPr>
          <w:p w14:paraId="0E3E36C2" w14:textId="77777777" w:rsidR="00723CBA" w:rsidRPr="00723CBA" w:rsidRDefault="00723CBA" w:rsidP="00723CBA">
            <w:pPr>
              <w:jc w:val="center"/>
              <w:rPr>
                <w:color w:val="000000"/>
                <w:sz w:val="18"/>
                <w:szCs w:val="18"/>
              </w:rPr>
            </w:pPr>
          </w:p>
        </w:tc>
        <w:tc>
          <w:tcPr>
            <w:tcW w:w="992" w:type="dxa"/>
            <w:vMerge/>
            <w:tcBorders>
              <w:top w:val="nil"/>
              <w:left w:val="single" w:sz="4" w:space="0" w:color="auto"/>
              <w:bottom w:val="single" w:sz="4" w:space="0" w:color="000000"/>
              <w:right w:val="single" w:sz="4" w:space="0" w:color="auto"/>
            </w:tcBorders>
            <w:vAlign w:val="center"/>
            <w:hideMark/>
          </w:tcPr>
          <w:p w14:paraId="03C75678" w14:textId="77777777" w:rsidR="00723CBA" w:rsidRPr="00723CBA" w:rsidRDefault="00723CBA" w:rsidP="00723CBA">
            <w:pPr>
              <w:jc w:val="center"/>
              <w:rPr>
                <w:color w:val="000000"/>
                <w:sz w:val="18"/>
                <w:szCs w:val="18"/>
              </w:rPr>
            </w:pPr>
          </w:p>
        </w:tc>
        <w:tc>
          <w:tcPr>
            <w:tcW w:w="2605" w:type="dxa"/>
            <w:vMerge/>
            <w:tcBorders>
              <w:top w:val="nil"/>
              <w:left w:val="single" w:sz="4" w:space="0" w:color="auto"/>
              <w:bottom w:val="single" w:sz="4" w:space="0" w:color="000000"/>
              <w:right w:val="single" w:sz="4" w:space="0" w:color="auto"/>
            </w:tcBorders>
            <w:vAlign w:val="center"/>
            <w:hideMark/>
          </w:tcPr>
          <w:p w14:paraId="114CF098" w14:textId="77777777" w:rsidR="00723CBA" w:rsidRPr="00723CBA" w:rsidRDefault="00723CBA" w:rsidP="00723CBA">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noWrap/>
            <w:vAlign w:val="center"/>
            <w:hideMark/>
          </w:tcPr>
          <w:p w14:paraId="4FB6B722" w14:textId="77777777" w:rsidR="00723CBA" w:rsidRPr="00723CBA" w:rsidRDefault="00723CBA" w:rsidP="00723CBA">
            <w:pPr>
              <w:jc w:val="center"/>
              <w:rPr>
                <w:color w:val="000000"/>
                <w:sz w:val="18"/>
                <w:szCs w:val="18"/>
              </w:rPr>
            </w:pPr>
            <w:r w:rsidRPr="00723CBA">
              <w:rPr>
                <w:color w:val="000000"/>
                <w:sz w:val="18"/>
                <w:szCs w:val="18"/>
              </w:rPr>
              <w:t>2023</w:t>
            </w:r>
          </w:p>
        </w:tc>
        <w:tc>
          <w:tcPr>
            <w:tcW w:w="627" w:type="dxa"/>
            <w:tcBorders>
              <w:top w:val="nil"/>
              <w:left w:val="nil"/>
              <w:bottom w:val="single" w:sz="4" w:space="0" w:color="auto"/>
              <w:right w:val="single" w:sz="4" w:space="0" w:color="auto"/>
            </w:tcBorders>
            <w:shd w:val="clear" w:color="auto" w:fill="auto"/>
            <w:noWrap/>
            <w:vAlign w:val="center"/>
            <w:hideMark/>
          </w:tcPr>
          <w:p w14:paraId="2F9C6ADE" w14:textId="77777777" w:rsidR="00723CBA" w:rsidRPr="00723CBA" w:rsidRDefault="00723CBA" w:rsidP="00723CBA">
            <w:pPr>
              <w:jc w:val="center"/>
              <w:rPr>
                <w:color w:val="000000"/>
                <w:sz w:val="18"/>
                <w:szCs w:val="18"/>
              </w:rPr>
            </w:pPr>
            <w:r w:rsidRPr="00723CBA">
              <w:rPr>
                <w:color w:val="000000"/>
                <w:sz w:val="18"/>
                <w:szCs w:val="18"/>
              </w:rPr>
              <w:t>2024</w:t>
            </w:r>
          </w:p>
        </w:tc>
        <w:tc>
          <w:tcPr>
            <w:tcW w:w="809" w:type="dxa"/>
            <w:tcBorders>
              <w:top w:val="nil"/>
              <w:left w:val="nil"/>
              <w:bottom w:val="single" w:sz="4" w:space="0" w:color="auto"/>
              <w:right w:val="single" w:sz="4" w:space="0" w:color="auto"/>
            </w:tcBorders>
            <w:shd w:val="clear" w:color="auto" w:fill="auto"/>
            <w:noWrap/>
            <w:vAlign w:val="center"/>
            <w:hideMark/>
          </w:tcPr>
          <w:p w14:paraId="1EBCA67C" w14:textId="77777777" w:rsidR="00723CBA" w:rsidRPr="00723CBA" w:rsidRDefault="00723CBA" w:rsidP="00723CBA">
            <w:pPr>
              <w:jc w:val="center"/>
              <w:rPr>
                <w:color w:val="000000"/>
                <w:sz w:val="18"/>
                <w:szCs w:val="18"/>
              </w:rPr>
            </w:pPr>
            <w:r w:rsidRPr="00723CBA">
              <w:rPr>
                <w:color w:val="000000"/>
                <w:sz w:val="18"/>
                <w:szCs w:val="18"/>
              </w:rPr>
              <w:t>2025</w:t>
            </w:r>
          </w:p>
        </w:tc>
        <w:tc>
          <w:tcPr>
            <w:tcW w:w="673" w:type="dxa"/>
            <w:tcBorders>
              <w:top w:val="nil"/>
              <w:left w:val="nil"/>
              <w:bottom w:val="single" w:sz="4" w:space="0" w:color="auto"/>
              <w:right w:val="single" w:sz="4" w:space="0" w:color="auto"/>
            </w:tcBorders>
            <w:shd w:val="clear" w:color="auto" w:fill="auto"/>
            <w:noWrap/>
            <w:vAlign w:val="center"/>
            <w:hideMark/>
          </w:tcPr>
          <w:p w14:paraId="464BA2BC" w14:textId="77777777" w:rsidR="00723CBA" w:rsidRPr="00723CBA" w:rsidRDefault="00723CBA" w:rsidP="00723CBA">
            <w:pPr>
              <w:jc w:val="center"/>
              <w:rPr>
                <w:color w:val="000000"/>
                <w:sz w:val="18"/>
                <w:szCs w:val="18"/>
              </w:rPr>
            </w:pPr>
            <w:r w:rsidRPr="00723CBA">
              <w:rPr>
                <w:color w:val="000000"/>
                <w:sz w:val="18"/>
                <w:szCs w:val="18"/>
              </w:rPr>
              <w:t>2026</w:t>
            </w:r>
          </w:p>
        </w:tc>
        <w:tc>
          <w:tcPr>
            <w:tcW w:w="774" w:type="dxa"/>
            <w:tcBorders>
              <w:top w:val="nil"/>
              <w:left w:val="nil"/>
              <w:bottom w:val="single" w:sz="4" w:space="0" w:color="auto"/>
              <w:right w:val="single" w:sz="4" w:space="0" w:color="auto"/>
            </w:tcBorders>
            <w:shd w:val="clear" w:color="auto" w:fill="auto"/>
            <w:noWrap/>
            <w:vAlign w:val="center"/>
            <w:hideMark/>
          </w:tcPr>
          <w:p w14:paraId="5EAEEF45" w14:textId="77777777" w:rsidR="00723CBA" w:rsidRPr="00723CBA" w:rsidRDefault="00723CBA" w:rsidP="00723CBA">
            <w:pPr>
              <w:jc w:val="center"/>
              <w:rPr>
                <w:color w:val="000000"/>
                <w:sz w:val="18"/>
                <w:szCs w:val="18"/>
              </w:rPr>
            </w:pPr>
            <w:r w:rsidRPr="00723CBA">
              <w:rPr>
                <w:color w:val="000000"/>
                <w:sz w:val="18"/>
                <w:szCs w:val="18"/>
              </w:rPr>
              <w:t>2027</w:t>
            </w:r>
          </w:p>
        </w:tc>
        <w:tc>
          <w:tcPr>
            <w:tcW w:w="627" w:type="dxa"/>
            <w:tcBorders>
              <w:top w:val="nil"/>
              <w:left w:val="nil"/>
              <w:bottom w:val="single" w:sz="4" w:space="0" w:color="auto"/>
              <w:right w:val="single" w:sz="4" w:space="0" w:color="auto"/>
            </w:tcBorders>
            <w:shd w:val="clear" w:color="auto" w:fill="auto"/>
            <w:noWrap/>
            <w:vAlign w:val="center"/>
            <w:hideMark/>
          </w:tcPr>
          <w:p w14:paraId="781E1642" w14:textId="77777777" w:rsidR="00723CBA" w:rsidRPr="00723CBA" w:rsidRDefault="00723CBA" w:rsidP="00723CBA">
            <w:pPr>
              <w:jc w:val="center"/>
              <w:rPr>
                <w:color w:val="000000"/>
                <w:sz w:val="18"/>
                <w:szCs w:val="18"/>
              </w:rPr>
            </w:pPr>
            <w:r w:rsidRPr="00723CBA">
              <w:rPr>
                <w:color w:val="000000"/>
                <w:sz w:val="18"/>
                <w:szCs w:val="18"/>
              </w:rPr>
              <w:t>2028</w:t>
            </w:r>
          </w:p>
        </w:tc>
        <w:tc>
          <w:tcPr>
            <w:tcW w:w="798" w:type="dxa"/>
            <w:tcBorders>
              <w:top w:val="nil"/>
              <w:left w:val="nil"/>
              <w:bottom w:val="single" w:sz="4" w:space="0" w:color="auto"/>
              <w:right w:val="single" w:sz="4" w:space="0" w:color="auto"/>
            </w:tcBorders>
            <w:shd w:val="clear" w:color="auto" w:fill="auto"/>
            <w:noWrap/>
            <w:vAlign w:val="center"/>
            <w:hideMark/>
          </w:tcPr>
          <w:p w14:paraId="3548ED45" w14:textId="77777777" w:rsidR="00723CBA" w:rsidRPr="00723CBA" w:rsidRDefault="00723CBA" w:rsidP="00723CBA">
            <w:pPr>
              <w:jc w:val="center"/>
              <w:rPr>
                <w:color w:val="000000"/>
                <w:sz w:val="18"/>
                <w:szCs w:val="18"/>
              </w:rPr>
            </w:pPr>
            <w:r w:rsidRPr="00723CBA">
              <w:rPr>
                <w:color w:val="000000"/>
                <w:sz w:val="18"/>
                <w:szCs w:val="18"/>
              </w:rPr>
              <w:t>2024-2028</w:t>
            </w:r>
          </w:p>
        </w:tc>
        <w:tc>
          <w:tcPr>
            <w:tcW w:w="798" w:type="dxa"/>
            <w:tcBorders>
              <w:top w:val="nil"/>
              <w:left w:val="nil"/>
              <w:bottom w:val="single" w:sz="4" w:space="0" w:color="auto"/>
              <w:right w:val="single" w:sz="4" w:space="0" w:color="auto"/>
            </w:tcBorders>
            <w:shd w:val="clear" w:color="auto" w:fill="auto"/>
            <w:noWrap/>
            <w:vAlign w:val="center"/>
            <w:hideMark/>
          </w:tcPr>
          <w:p w14:paraId="49C33D51" w14:textId="77777777" w:rsidR="00723CBA" w:rsidRPr="00723CBA" w:rsidRDefault="00723CBA" w:rsidP="00723CBA">
            <w:pPr>
              <w:jc w:val="center"/>
              <w:rPr>
                <w:color w:val="000000"/>
                <w:sz w:val="18"/>
                <w:szCs w:val="18"/>
              </w:rPr>
            </w:pPr>
            <w:r w:rsidRPr="00723CBA">
              <w:rPr>
                <w:color w:val="000000"/>
                <w:sz w:val="18"/>
                <w:szCs w:val="18"/>
              </w:rPr>
              <w:t>2029-2032</w:t>
            </w:r>
          </w:p>
        </w:tc>
        <w:tc>
          <w:tcPr>
            <w:tcW w:w="1465" w:type="dxa"/>
            <w:vMerge/>
            <w:tcBorders>
              <w:top w:val="nil"/>
              <w:left w:val="single" w:sz="4" w:space="0" w:color="auto"/>
              <w:bottom w:val="single" w:sz="4" w:space="0" w:color="auto"/>
              <w:right w:val="single" w:sz="4" w:space="0" w:color="auto"/>
            </w:tcBorders>
            <w:vAlign w:val="center"/>
            <w:hideMark/>
          </w:tcPr>
          <w:p w14:paraId="621430AE" w14:textId="77777777" w:rsidR="00723CBA" w:rsidRPr="00723CBA" w:rsidRDefault="00723CBA" w:rsidP="00723CBA">
            <w:pPr>
              <w:rPr>
                <w:color w:val="000000"/>
                <w:sz w:val="18"/>
                <w:szCs w:val="18"/>
              </w:rPr>
            </w:pPr>
          </w:p>
        </w:tc>
      </w:tr>
      <w:tr w:rsidR="008855E6" w:rsidRPr="00723CBA" w14:paraId="7B6E4118" w14:textId="77777777" w:rsidTr="008706AA">
        <w:trPr>
          <w:trHeight w:val="874"/>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8DE4B10" w14:textId="77777777" w:rsidR="008855E6" w:rsidRPr="00723CBA" w:rsidRDefault="008855E6" w:rsidP="008855E6">
            <w:pPr>
              <w:jc w:val="center"/>
              <w:rPr>
                <w:color w:val="000000"/>
                <w:sz w:val="18"/>
                <w:szCs w:val="18"/>
              </w:rPr>
            </w:pPr>
            <w:r w:rsidRPr="00723CBA">
              <w:rPr>
                <w:color w:val="000000"/>
                <w:sz w:val="18"/>
                <w:szCs w:val="18"/>
              </w:rPr>
              <w:t>.5.1</w:t>
            </w:r>
          </w:p>
        </w:tc>
        <w:tc>
          <w:tcPr>
            <w:tcW w:w="2977" w:type="dxa"/>
            <w:tcBorders>
              <w:top w:val="nil"/>
              <w:left w:val="nil"/>
              <w:bottom w:val="nil"/>
              <w:right w:val="nil"/>
            </w:tcBorders>
            <w:shd w:val="clear" w:color="auto" w:fill="auto"/>
            <w:noWrap/>
            <w:vAlign w:val="center"/>
            <w:hideMark/>
          </w:tcPr>
          <w:p w14:paraId="02F2A71E" w14:textId="77777777" w:rsidR="008855E6" w:rsidRPr="00723CBA" w:rsidRDefault="008855E6" w:rsidP="008706AA">
            <w:pPr>
              <w:rPr>
                <w:color w:val="000000"/>
                <w:sz w:val="20"/>
              </w:rPr>
            </w:pPr>
            <w:r w:rsidRPr="00723CBA">
              <w:rPr>
                <w:color w:val="000000"/>
                <w:sz w:val="20"/>
              </w:rPr>
              <w:t>Газоснабжение вводимого индивидуального жилья в НП муниципального образования (1,0км газопровода)</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3201D894" w14:textId="77777777" w:rsidR="008855E6" w:rsidRPr="00723CBA" w:rsidRDefault="008855E6" w:rsidP="008855E6">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tcBorders>
              <w:top w:val="nil"/>
              <w:left w:val="nil"/>
              <w:bottom w:val="single" w:sz="4" w:space="0" w:color="auto"/>
              <w:right w:val="single" w:sz="4" w:space="0" w:color="auto"/>
            </w:tcBorders>
            <w:shd w:val="clear" w:color="auto" w:fill="auto"/>
            <w:vAlign w:val="bottom"/>
            <w:hideMark/>
          </w:tcPr>
          <w:p w14:paraId="0BDE85D4" w14:textId="55E3667A" w:rsidR="008855E6" w:rsidRPr="00723CBA" w:rsidRDefault="008855E6" w:rsidP="008706AA">
            <w:pPr>
              <w:jc w:val="center"/>
              <w:rPr>
                <w:color w:val="000000"/>
                <w:sz w:val="18"/>
                <w:szCs w:val="18"/>
              </w:rPr>
            </w:pPr>
            <w:r w:rsidRPr="00723CBA">
              <w:rPr>
                <w:color w:val="000000"/>
                <w:sz w:val="18"/>
                <w:szCs w:val="18"/>
              </w:rPr>
              <w:t xml:space="preserve">Обеспечение качественного и надежного </w:t>
            </w:r>
            <w:r>
              <w:rPr>
                <w:color w:val="000000"/>
                <w:sz w:val="18"/>
                <w:szCs w:val="18"/>
              </w:rPr>
              <w:t>газо</w:t>
            </w:r>
            <w:r w:rsidRPr="00723CBA">
              <w:rPr>
                <w:color w:val="000000"/>
                <w:sz w:val="18"/>
                <w:szCs w:val="18"/>
              </w:rPr>
              <w:t>снабжения существующих и перспективных  нагрузок.</w:t>
            </w:r>
          </w:p>
        </w:tc>
        <w:tc>
          <w:tcPr>
            <w:tcW w:w="582" w:type="dxa"/>
            <w:tcBorders>
              <w:top w:val="nil"/>
              <w:left w:val="nil"/>
              <w:bottom w:val="single" w:sz="4" w:space="0" w:color="auto"/>
              <w:right w:val="single" w:sz="4" w:space="0" w:color="auto"/>
            </w:tcBorders>
            <w:shd w:val="clear" w:color="auto" w:fill="auto"/>
            <w:noWrap/>
            <w:vAlign w:val="center"/>
            <w:hideMark/>
          </w:tcPr>
          <w:p w14:paraId="72C0DB3F" w14:textId="7E487F03" w:rsidR="008855E6" w:rsidRPr="00723CBA" w:rsidRDefault="008855E6" w:rsidP="008855E6">
            <w:pPr>
              <w:jc w:val="center"/>
              <w:rPr>
                <w:color w:val="000000"/>
                <w:sz w:val="18"/>
                <w:szCs w:val="18"/>
              </w:rPr>
            </w:pPr>
          </w:p>
        </w:tc>
        <w:tc>
          <w:tcPr>
            <w:tcW w:w="627" w:type="dxa"/>
            <w:tcBorders>
              <w:top w:val="nil"/>
              <w:left w:val="nil"/>
              <w:bottom w:val="single" w:sz="4" w:space="0" w:color="auto"/>
              <w:right w:val="single" w:sz="4" w:space="0" w:color="auto"/>
            </w:tcBorders>
            <w:shd w:val="clear" w:color="auto" w:fill="auto"/>
            <w:noWrap/>
            <w:vAlign w:val="center"/>
            <w:hideMark/>
          </w:tcPr>
          <w:p w14:paraId="6BA7F9CB" w14:textId="77777777" w:rsidR="008855E6" w:rsidRPr="00723CBA" w:rsidRDefault="008855E6" w:rsidP="008855E6">
            <w:pPr>
              <w:jc w:val="center"/>
              <w:rPr>
                <w:color w:val="000000"/>
                <w:sz w:val="18"/>
                <w:szCs w:val="18"/>
              </w:rPr>
            </w:pPr>
            <w:r w:rsidRPr="00723CBA">
              <w:rPr>
                <w:color w:val="000000"/>
                <w:sz w:val="18"/>
                <w:szCs w:val="18"/>
              </w:rPr>
              <w:t>302,0</w:t>
            </w:r>
          </w:p>
        </w:tc>
        <w:tc>
          <w:tcPr>
            <w:tcW w:w="809" w:type="dxa"/>
            <w:tcBorders>
              <w:top w:val="nil"/>
              <w:left w:val="nil"/>
              <w:bottom w:val="single" w:sz="4" w:space="0" w:color="auto"/>
              <w:right w:val="single" w:sz="4" w:space="0" w:color="auto"/>
            </w:tcBorders>
            <w:shd w:val="clear" w:color="auto" w:fill="auto"/>
            <w:noWrap/>
            <w:vAlign w:val="center"/>
            <w:hideMark/>
          </w:tcPr>
          <w:p w14:paraId="2626CEF8" w14:textId="77777777" w:rsidR="008855E6" w:rsidRPr="00723CBA" w:rsidRDefault="008855E6" w:rsidP="008855E6">
            <w:pPr>
              <w:jc w:val="center"/>
              <w:rPr>
                <w:color w:val="000000"/>
                <w:sz w:val="18"/>
                <w:szCs w:val="18"/>
              </w:rPr>
            </w:pPr>
            <w:r w:rsidRPr="00723CBA">
              <w:rPr>
                <w:color w:val="000000"/>
                <w:sz w:val="18"/>
                <w:szCs w:val="18"/>
              </w:rPr>
              <w:t>302,0</w:t>
            </w:r>
          </w:p>
        </w:tc>
        <w:tc>
          <w:tcPr>
            <w:tcW w:w="673" w:type="dxa"/>
            <w:tcBorders>
              <w:top w:val="nil"/>
              <w:left w:val="nil"/>
              <w:bottom w:val="single" w:sz="4" w:space="0" w:color="auto"/>
              <w:right w:val="single" w:sz="4" w:space="0" w:color="auto"/>
            </w:tcBorders>
            <w:shd w:val="clear" w:color="auto" w:fill="auto"/>
            <w:noWrap/>
            <w:vAlign w:val="center"/>
            <w:hideMark/>
          </w:tcPr>
          <w:p w14:paraId="39DEBB10" w14:textId="77777777" w:rsidR="008855E6" w:rsidRPr="00723CBA" w:rsidRDefault="008855E6" w:rsidP="008855E6">
            <w:pPr>
              <w:jc w:val="center"/>
              <w:rPr>
                <w:color w:val="000000"/>
                <w:sz w:val="18"/>
                <w:szCs w:val="18"/>
              </w:rPr>
            </w:pPr>
            <w:r w:rsidRPr="00723CBA">
              <w:rPr>
                <w:color w:val="000000"/>
                <w:sz w:val="18"/>
                <w:szCs w:val="18"/>
              </w:rPr>
              <w:t>302,0</w:t>
            </w:r>
          </w:p>
        </w:tc>
        <w:tc>
          <w:tcPr>
            <w:tcW w:w="774" w:type="dxa"/>
            <w:tcBorders>
              <w:top w:val="nil"/>
              <w:left w:val="nil"/>
              <w:bottom w:val="single" w:sz="4" w:space="0" w:color="auto"/>
              <w:right w:val="single" w:sz="4" w:space="0" w:color="auto"/>
            </w:tcBorders>
            <w:shd w:val="clear" w:color="auto" w:fill="auto"/>
            <w:noWrap/>
            <w:vAlign w:val="center"/>
            <w:hideMark/>
          </w:tcPr>
          <w:p w14:paraId="30BB2CC8" w14:textId="77777777" w:rsidR="008855E6" w:rsidRPr="00723CBA" w:rsidRDefault="008855E6" w:rsidP="008855E6">
            <w:pPr>
              <w:jc w:val="center"/>
              <w:rPr>
                <w:color w:val="000000"/>
                <w:sz w:val="18"/>
                <w:szCs w:val="18"/>
              </w:rPr>
            </w:pPr>
            <w:r w:rsidRPr="00723CBA">
              <w:rPr>
                <w:color w:val="000000"/>
                <w:sz w:val="18"/>
                <w:szCs w:val="18"/>
              </w:rPr>
              <w:t>302,0</w:t>
            </w:r>
          </w:p>
        </w:tc>
        <w:tc>
          <w:tcPr>
            <w:tcW w:w="627" w:type="dxa"/>
            <w:tcBorders>
              <w:top w:val="nil"/>
              <w:left w:val="nil"/>
              <w:bottom w:val="single" w:sz="4" w:space="0" w:color="auto"/>
              <w:right w:val="single" w:sz="4" w:space="0" w:color="auto"/>
            </w:tcBorders>
            <w:shd w:val="clear" w:color="auto" w:fill="auto"/>
            <w:noWrap/>
            <w:vAlign w:val="center"/>
            <w:hideMark/>
          </w:tcPr>
          <w:p w14:paraId="17B1B193" w14:textId="77777777" w:rsidR="008855E6" w:rsidRPr="00723CBA" w:rsidRDefault="008855E6" w:rsidP="008855E6">
            <w:pPr>
              <w:jc w:val="center"/>
              <w:rPr>
                <w:color w:val="000000"/>
                <w:sz w:val="18"/>
                <w:szCs w:val="18"/>
              </w:rPr>
            </w:pPr>
            <w:r w:rsidRPr="00723CBA">
              <w:rPr>
                <w:color w:val="000000"/>
                <w:sz w:val="18"/>
                <w:szCs w:val="18"/>
              </w:rPr>
              <w:t>302,0</w:t>
            </w:r>
          </w:p>
        </w:tc>
        <w:tc>
          <w:tcPr>
            <w:tcW w:w="798" w:type="dxa"/>
            <w:tcBorders>
              <w:top w:val="nil"/>
              <w:left w:val="nil"/>
              <w:bottom w:val="single" w:sz="4" w:space="0" w:color="auto"/>
              <w:right w:val="single" w:sz="4" w:space="0" w:color="auto"/>
            </w:tcBorders>
            <w:shd w:val="clear" w:color="auto" w:fill="auto"/>
            <w:noWrap/>
            <w:vAlign w:val="center"/>
            <w:hideMark/>
          </w:tcPr>
          <w:p w14:paraId="16F621BB" w14:textId="77777777" w:rsidR="008855E6" w:rsidRPr="00723CBA" w:rsidRDefault="008855E6" w:rsidP="008855E6">
            <w:pPr>
              <w:jc w:val="center"/>
              <w:rPr>
                <w:color w:val="000000"/>
                <w:sz w:val="18"/>
                <w:szCs w:val="18"/>
              </w:rPr>
            </w:pPr>
            <w:r w:rsidRPr="00723CBA">
              <w:rPr>
                <w:color w:val="000000"/>
                <w:sz w:val="18"/>
                <w:szCs w:val="18"/>
              </w:rPr>
              <w:t>1510,0</w:t>
            </w:r>
          </w:p>
        </w:tc>
        <w:tc>
          <w:tcPr>
            <w:tcW w:w="798" w:type="dxa"/>
            <w:tcBorders>
              <w:top w:val="nil"/>
              <w:left w:val="nil"/>
              <w:bottom w:val="single" w:sz="4" w:space="0" w:color="auto"/>
              <w:right w:val="single" w:sz="4" w:space="0" w:color="auto"/>
            </w:tcBorders>
            <w:shd w:val="clear" w:color="auto" w:fill="auto"/>
            <w:noWrap/>
            <w:vAlign w:val="center"/>
            <w:hideMark/>
          </w:tcPr>
          <w:p w14:paraId="7B78C7CA" w14:textId="77777777" w:rsidR="008855E6" w:rsidRPr="00723CBA" w:rsidRDefault="008855E6" w:rsidP="008855E6">
            <w:pPr>
              <w:jc w:val="center"/>
              <w:rPr>
                <w:color w:val="000000"/>
                <w:sz w:val="18"/>
                <w:szCs w:val="18"/>
              </w:rPr>
            </w:pPr>
            <w:r w:rsidRPr="00723CBA">
              <w:rPr>
                <w:color w:val="000000"/>
                <w:sz w:val="18"/>
                <w:szCs w:val="18"/>
              </w:rPr>
              <w:t>1510,0</w:t>
            </w:r>
          </w:p>
        </w:tc>
        <w:tc>
          <w:tcPr>
            <w:tcW w:w="1465" w:type="dxa"/>
            <w:tcBorders>
              <w:top w:val="nil"/>
              <w:left w:val="nil"/>
              <w:bottom w:val="single" w:sz="4" w:space="0" w:color="auto"/>
              <w:right w:val="single" w:sz="4" w:space="0" w:color="auto"/>
            </w:tcBorders>
            <w:shd w:val="clear" w:color="auto" w:fill="auto"/>
            <w:noWrap/>
            <w:vAlign w:val="center"/>
            <w:hideMark/>
          </w:tcPr>
          <w:p w14:paraId="63958DD0" w14:textId="77777777" w:rsidR="008855E6" w:rsidRPr="00723CBA" w:rsidRDefault="008855E6" w:rsidP="008855E6">
            <w:pPr>
              <w:jc w:val="center"/>
              <w:rPr>
                <w:rFonts w:ascii="Calibri" w:hAnsi="Calibri" w:cs="Calibri"/>
                <w:color w:val="000000"/>
                <w:sz w:val="18"/>
                <w:szCs w:val="18"/>
              </w:rPr>
            </w:pPr>
            <w:r w:rsidRPr="00723CBA">
              <w:rPr>
                <w:rFonts w:ascii="Calibri" w:hAnsi="Calibri" w:cs="Calibri"/>
                <w:color w:val="000000"/>
                <w:sz w:val="18"/>
                <w:szCs w:val="18"/>
              </w:rPr>
              <w:t>3020,0</w:t>
            </w:r>
          </w:p>
        </w:tc>
      </w:tr>
      <w:tr w:rsidR="008855E6" w:rsidRPr="00723CBA" w14:paraId="40413AB7" w14:textId="77777777" w:rsidTr="008706AA">
        <w:trPr>
          <w:trHeight w:val="788"/>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FC4426F" w14:textId="77777777" w:rsidR="008855E6" w:rsidRPr="00723CBA" w:rsidRDefault="008855E6" w:rsidP="008855E6">
            <w:pPr>
              <w:jc w:val="center"/>
              <w:rPr>
                <w:color w:val="000000"/>
                <w:sz w:val="18"/>
                <w:szCs w:val="18"/>
              </w:rPr>
            </w:pPr>
            <w:r w:rsidRPr="00723CBA">
              <w:rPr>
                <w:color w:val="000000"/>
                <w:sz w:val="18"/>
                <w:szCs w:val="18"/>
              </w:rPr>
              <w:t>.5.2</w:t>
            </w:r>
          </w:p>
        </w:tc>
        <w:tc>
          <w:tcPr>
            <w:tcW w:w="2977" w:type="dxa"/>
            <w:tcBorders>
              <w:top w:val="nil"/>
              <w:left w:val="nil"/>
              <w:bottom w:val="nil"/>
              <w:right w:val="nil"/>
            </w:tcBorders>
            <w:shd w:val="clear" w:color="auto" w:fill="auto"/>
            <w:noWrap/>
            <w:vAlign w:val="center"/>
            <w:hideMark/>
          </w:tcPr>
          <w:p w14:paraId="37357AF6" w14:textId="3E3D8223" w:rsidR="008855E6" w:rsidRPr="00723CBA" w:rsidRDefault="008855E6" w:rsidP="008706AA">
            <w:pPr>
              <w:rPr>
                <w:color w:val="000000"/>
                <w:sz w:val="20"/>
              </w:rPr>
            </w:pPr>
            <w:proofErr w:type="spellStart"/>
            <w:r w:rsidRPr="00723CBA">
              <w:rPr>
                <w:color w:val="000000"/>
                <w:sz w:val="20"/>
              </w:rPr>
              <w:t>Догазификация</w:t>
            </w:r>
            <w:proofErr w:type="spellEnd"/>
            <w:r w:rsidRPr="00723CBA">
              <w:rPr>
                <w:color w:val="000000"/>
                <w:sz w:val="20"/>
              </w:rPr>
              <w:t xml:space="preserve"> действующего  жилого фонда построить 0,9 км газопровода</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9BAF2A8" w14:textId="77777777" w:rsidR="008855E6" w:rsidRPr="00723CBA" w:rsidRDefault="008855E6" w:rsidP="008855E6">
            <w:pPr>
              <w:jc w:val="center"/>
              <w:rPr>
                <w:color w:val="000000"/>
                <w:sz w:val="20"/>
              </w:rPr>
            </w:pPr>
            <w:proofErr w:type="spellStart"/>
            <w:r w:rsidRPr="00723CBA">
              <w:rPr>
                <w:color w:val="000000"/>
                <w:sz w:val="20"/>
              </w:rPr>
              <w:t>т</w:t>
            </w:r>
            <w:proofErr w:type="gramStart"/>
            <w:r w:rsidRPr="00723CBA">
              <w:rPr>
                <w:color w:val="000000"/>
                <w:sz w:val="20"/>
              </w:rPr>
              <w:t>.р</w:t>
            </w:r>
            <w:proofErr w:type="gramEnd"/>
            <w:r w:rsidRPr="00723CBA">
              <w:rPr>
                <w:color w:val="000000"/>
                <w:sz w:val="20"/>
              </w:rPr>
              <w:t>уб</w:t>
            </w:r>
            <w:proofErr w:type="spellEnd"/>
          </w:p>
        </w:tc>
        <w:tc>
          <w:tcPr>
            <w:tcW w:w="2605" w:type="dxa"/>
            <w:tcBorders>
              <w:top w:val="nil"/>
              <w:left w:val="nil"/>
              <w:bottom w:val="single" w:sz="4" w:space="0" w:color="auto"/>
              <w:right w:val="single" w:sz="4" w:space="0" w:color="auto"/>
            </w:tcBorders>
            <w:shd w:val="clear" w:color="auto" w:fill="auto"/>
            <w:vAlign w:val="bottom"/>
            <w:hideMark/>
          </w:tcPr>
          <w:p w14:paraId="33FBCEDB" w14:textId="25F5F3AA" w:rsidR="008855E6" w:rsidRPr="00723CBA" w:rsidRDefault="008706AA" w:rsidP="008706AA">
            <w:pPr>
              <w:rPr>
                <w:color w:val="000000"/>
                <w:sz w:val="18"/>
                <w:szCs w:val="18"/>
              </w:rPr>
            </w:pPr>
            <w:r>
              <w:rPr>
                <w:color w:val="000000"/>
                <w:sz w:val="18"/>
                <w:szCs w:val="18"/>
              </w:rPr>
              <w:t>Расширение  поставки газового ресурса</w:t>
            </w:r>
          </w:p>
        </w:tc>
        <w:tc>
          <w:tcPr>
            <w:tcW w:w="582" w:type="dxa"/>
            <w:tcBorders>
              <w:top w:val="nil"/>
              <w:left w:val="nil"/>
              <w:bottom w:val="single" w:sz="4" w:space="0" w:color="auto"/>
              <w:right w:val="single" w:sz="4" w:space="0" w:color="auto"/>
            </w:tcBorders>
            <w:shd w:val="clear" w:color="auto" w:fill="auto"/>
            <w:vAlign w:val="center"/>
            <w:hideMark/>
          </w:tcPr>
          <w:p w14:paraId="5E3B6765" w14:textId="652267E9" w:rsidR="008855E6" w:rsidRPr="00723CBA" w:rsidRDefault="008855E6" w:rsidP="008855E6">
            <w:pPr>
              <w:jc w:val="center"/>
              <w:rPr>
                <w:color w:val="000000"/>
                <w:sz w:val="18"/>
                <w:szCs w:val="18"/>
              </w:rPr>
            </w:pPr>
          </w:p>
        </w:tc>
        <w:tc>
          <w:tcPr>
            <w:tcW w:w="627" w:type="dxa"/>
            <w:tcBorders>
              <w:top w:val="nil"/>
              <w:left w:val="nil"/>
              <w:bottom w:val="single" w:sz="4" w:space="0" w:color="auto"/>
              <w:right w:val="single" w:sz="4" w:space="0" w:color="auto"/>
            </w:tcBorders>
            <w:shd w:val="clear" w:color="auto" w:fill="auto"/>
            <w:vAlign w:val="center"/>
            <w:hideMark/>
          </w:tcPr>
          <w:p w14:paraId="27FA849B" w14:textId="77777777" w:rsidR="008855E6" w:rsidRPr="00723CBA" w:rsidRDefault="008855E6" w:rsidP="008855E6">
            <w:pPr>
              <w:jc w:val="center"/>
              <w:rPr>
                <w:color w:val="000000"/>
                <w:sz w:val="18"/>
                <w:szCs w:val="18"/>
              </w:rPr>
            </w:pPr>
            <w:r w:rsidRPr="00723CBA">
              <w:rPr>
                <w:color w:val="000000"/>
                <w:sz w:val="18"/>
                <w:szCs w:val="18"/>
              </w:rPr>
              <w:t>72,5</w:t>
            </w:r>
          </w:p>
        </w:tc>
        <w:tc>
          <w:tcPr>
            <w:tcW w:w="809" w:type="dxa"/>
            <w:tcBorders>
              <w:top w:val="nil"/>
              <w:left w:val="nil"/>
              <w:bottom w:val="single" w:sz="4" w:space="0" w:color="auto"/>
              <w:right w:val="single" w:sz="4" w:space="0" w:color="auto"/>
            </w:tcBorders>
            <w:shd w:val="clear" w:color="auto" w:fill="auto"/>
            <w:vAlign w:val="center"/>
            <w:hideMark/>
          </w:tcPr>
          <w:p w14:paraId="50BDEBE6" w14:textId="77777777" w:rsidR="008855E6" w:rsidRPr="00723CBA" w:rsidRDefault="008855E6" w:rsidP="008855E6">
            <w:pPr>
              <w:jc w:val="center"/>
              <w:rPr>
                <w:color w:val="000000"/>
                <w:sz w:val="18"/>
                <w:szCs w:val="18"/>
              </w:rPr>
            </w:pPr>
            <w:r w:rsidRPr="00723CBA">
              <w:rPr>
                <w:color w:val="000000"/>
                <w:sz w:val="18"/>
                <w:szCs w:val="18"/>
              </w:rPr>
              <w:t>72,5</w:t>
            </w:r>
          </w:p>
        </w:tc>
        <w:tc>
          <w:tcPr>
            <w:tcW w:w="673" w:type="dxa"/>
            <w:tcBorders>
              <w:top w:val="nil"/>
              <w:left w:val="nil"/>
              <w:bottom w:val="single" w:sz="4" w:space="0" w:color="auto"/>
              <w:right w:val="single" w:sz="4" w:space="0" w:color="auto"/>
            </w:tcBorders>
            <w:shd w:val="clear" w:color="auto" w:fill="auto"/>
            <w:vAlign w:val="center"/>
            <w:hideMark/>
          </w:tcPr>
          <w:p w14:paraId="210FBC3C" w14:textId="77777777" w:rsidR="008855E6" w:rsidRPr="00723CBA" w:rsidRDefault="008855E6" w:rsidP="008855E6">
            <w:pPr>
              <w:jc w:val="center"/>
              <w:rPr>
                <w:color w:val="000000"/>
                <w:sz w:val="18"/>
                <w:szCs w:val="18"/>
              </w:rPr>
            </w:pPr>
            <w:r w:rsidRPr="00723CBA">
              <w:rPr>
                <w:color w:val="000000"/>
                <w:sz w:val="18"/>
                <w:szCs w:val="18"/>
              </w:rPr>
              <w:t>72,5</w:t>
            </w:r>
          </w:p>
        </w:tc>
        <w:tc>
          <w:tcPr>
            <w:tcW w:w="774" w:type="dxa"/>
            <w:tcBorders>
              <w:top w:val="nil"/>
              <w:left w:val="nil"/>
              <w:bottom w:val="single" w:sz="4" w:space="0" w:color="auto"/>
              <w:right w:val="single" w:sz="4" w:space="0" w:color="auto"/>
            </w:tcBorders>
            <w:shd w:val="clear" w:color="auto" w:fill="auto"/>
            <w:vAlign w:val="center"/>
            <w:hideMark/>
          </w:tcPr>
          <w:p w14:paraId="73B50FED" w14:textId="77777777" w:rsidR="008855E6" w:rsidRPr="00723CBA" w:rsidRDefault="008855E6" w:rsidP="008855E6">
            <w:pPr>
              <w:jc w:val="center"/>
              <w:rPr>
                <w:color w:val="000000"/>
                <w:sz w:val="18"/>
                <w:szCs w:val="18"/>
              </w:rPr>
            </w:pPr>
            <w:r w:rsidRPr="00723CBA">
              <w:rPr>
                <w:color w:val="000000"/>
                <w:sz w:val="18"/>
                <w:szCs w:val="18"/>
              </w:rPr>
              <w:t>72,5</w:t>
            </w:r>
          </w:p>
        </w:tc>
        <w:tc>
          <w:tcPr>
            <w:tcW w:w="627" w:type="dxa"/>
            <w:tcBorders>
              <w:top w:val="nil"/>
              <w:left w:val="nil"/>
              <w:bottom w:val="single" w:sz="4" w:space="0" w:color="auto"/>
              <w:right w:val="single" w:sz="4" w:space="0" w:color="auto"/>
            </w:tcBorders>
            <w:shd w:val="clear" w:color="auto" w:fill="auto"/>
            <w:vAlign w:val="center"/>
            <w:hideMark/>
          </w:tcPr>
          <w:p w14:paraId="0430F7E7" w14:textId="77777777" w:rsidR="008855E6" w:rsidRPr="00723CBA" w:rsidRDefault="008855E6" w:rsidP="008855E6">
            <w:pPr>
              <w:jc w:val="center"/>
              <w:rPr>
                <w:color w:val="000000"/>
                <w:sz w:val="18"/>
                <w:szCs w:val="18"/>
              </w:rPr>
            </w:pPr>
            <w:r w:rsidRPr="00723CBA">
              <w:rPr>
                <w:color w:val="000000"/>
                <w:sz w:val="18"/>
                <w:szCs w:val="18"/>
              </w:rPr>
              <w:t>72,5</w:t>
            </w:r>
          </w:p>
        </w:tc>
        <w:tc>
          <w:tcPr>
            <w:tcW w:w="798" w:type="dxa"/>
            <w:tcBorders>
              <w:top w:val="nil"/>
              <w:left w:val="nil"/>
              <w:bottom w:val="single" w:sz="4" w:space="0" w:color="auto"/>
              <w:right w:val="single" w:sz="4" w:space="0" w:color="auto"/>
            </w:tcBorders>
            <w:shd w:val="clear" w:color="auto" w:fill="auto"/>
            <w:noWrap/>
            <w:vAlign w:val="center"/>
            <w:hideMark/>
          </w:tcPr>
          <w:p w14:paraId="65A315AF" w14:textId="77777777" w:rsidR="008855E6" w:rsidRPr="00723CBA" w:rsidRDefault="008855E6" w:rsidP="008855E6">
            <w:pPr>
              <w:jc w:val="center"/>
              <w:rPr>
                <w:color w:val="000000"/>
                <w:sz w:val="18"/>
                <w:szCs w:val="18"/>
              </w:rPr>
            </w:pPr>
            <w:r w:rsidRPr="00723CBA">
              <w:rPr>
                <w:color w:val="000000"/>
                <w:sz w:val="18"/>
                <w:szCs w:val="18"/>
              </w:rPr>
              <w:t>362,5</w:t>
            </w:r>
          </w:p>
        </w:tc>
        <w:tc>
          <w:tcPr>
            <w:tcW w:w="798" w:type="dxa"/>
            <w:tcBorders>
              <w:top w:val="nil"/>
              <w:left w:val="nil"/>
              <w:bottom w:val="single" w:sz="4" w:space="0" w:color="auto"/>
              <w:right w:val="single" w:sz="4" w:space="0" w:color="auto"/>
            </w:tcBorders>
            <w:shd w:val="clear" w:color="auto" w:fill="auto"/>
            <w:noWrap/>
            <w:vAlign w:val="center"/>
            <w:hideMark/>
          </w:tcPr>
          <w:p w14:paraId="3C83C054" w14:textId="77777777" w:rsidR="008855E6" w:rsidRPr="00723CBA" w:rsidRDefault="008855E6" w:rsidP="008855E6">
            <w:pPr>
              <w:jc w:val="center"/>
              <w:rPr>
                <w:color w:val="000000"/>
                <w:sz w:val="18"/>
                <w:szCs w:val="18"/>
              </w:rPr>
            </w:pPr>
            <w:r w:rsidRPr="00723CBA">
              <w:rPr>
                <w:color w:val="000000"/>
                <w:sz w:val="18"/>
                <w:szCs w:val="18"/>
              </w:rPr>
              <w:t>362,5</w:t>
            </w:r>
          </w:p>
        </w:tc>
        <w:tc>
          <w:tcPr>
            <w:tcW w:w="1465" w:type="dxa"/>
            <w:tcBorders>
              <w:top w:val="nil"/>
              <w:left w:val="nil"/>
              <w:bottom w:val="single" w:sz="4" w:space="0" w:color="auto"/>
              <w:right w:val="single" w:sz="4" w:space="0" w:color="auto"/>
            </w:tcBorders>
            <w:shd w:val="clear" w:color="auto" w:fill="auto"/>
            <w:noWrap/>
            <w:vAlign w:val="center"/>
            <w:hideMark/>
          </w:tcPr>
          <w:p w14:paraId="2576239E" w14:textId="77777777" w:rsidR="008855E6" w:rsidRPr="00723CBA" w:rsidRDefault="008855E6" w:rsidP="008855E6">
            <w:pPr>
              <w:jc w:val="center"/>
              <w:rPr>
                <w:rFonts w:ascii="Calibri" w:hAnsi="Calibri" w:cs="Calibri"/>
                <w:color w:val="000000"/>
                <w:sz w:val="18"/>
                <w:szCs w:val="18"/>
              </w:rPr>
            </w:pPr>
            <w:r w:rsidRPr="00723CBA">
              <w:rPr>
                <w:rFonts w:ascii="Calibri" w:hAnsi="Calibri" w:cs="Calibri"/>
                <w:color w:val="000000"/>
                <w:sz w:val="18"/>
                <w:szCs w:val="18"/>
              </w:rPr>
              <w:t>725,0</w:t>
            </w:r>
          </w:p>
        </w:tc>
      </w:tr>
      <w:tr w:rsidR="008855E6" w:rsidRPr="00723CBA" w14:paraId="2E5B7D35" w14:textId="77777777" w:rsidTr="008706AA">
        <w:trPr>
          <w:trHeight w:val="300"/>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17661EA" w14:textId="73F9504D" w:rsidR="008855E6" w:rsidRPr="00723CBA" w:rsidRDefault="008855E6" w:rsidP="008855E6">
            <w:pPr>
              <w:jc w:val="center"/>
              <w:rPr>
                <w:color w:val="000000"/>
                <w:sz w:val="18"/>
                <w:szCs w:val="18"/>
              </w:rPr>
            </w:pP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14:paraId="559702E8" w14:textId="77777777" w:rsidR="008855E6" w:rsidRPr="00723CBA" w:rsidRDefault="008855E6" w:rsidP="008855E6">
            <w:pPr>
              <w:jc w:val="center"/>
              <w:rPr>
                <w:color w:val="000000"/>
                <w:sz w:val="18"/>
                <w:szCs w:val="18"/>
              </w:rPr>
            </w:pPr>
            <w:r w:rsidRPr="00723CBA">
              <w:rPr>
                <w:color w:val="000000"/>
                <w:sz w:val="18"/>
                <w:szCs w:val="18"/>
              </w:rPr>
              <w:t>Всего ВО</w:t>
            </w:r>
          </w:p>
        </w:tc>
        <w:tc>
          <w:tcPr>
            <w:tcW w:w="992" w:type="dxa"/>
            <w:tcBorders>
              <w:top w:val="nil"/>
              <w:left w:val="nil"/>
              <w:bottom w:val="single" w:sz="4" w:space="0" w:color="auto"/>
              <w:right w:val="single" w:sz="4" w:space="0" w:color="auto"/>
            </w:tcBorders>
            <w:shd w:val="clear" w:color="auto" w:fill="auto"/>
            <w:noWrap/>
            <w:vAlign w:val="center"/>
            <w:hideMark/>
          </w:tcPr>
          <w:p w14:paraId="1D576144" w14:textId="3E8A8113" w:rsidR="008855E6" w:rsidRPr="00723CBA" w:rsidRDefault="008855E6" w:rsidP="008855E6">
            <w:pPr>
              <w:jc w:val="center"/>
              <w:rPr>
                <w:color w:val="000000"/>
                <w:sz w:val="18"/>
                <w:szCs w:val="18"/>
              </w:rPr>
            </w:pPr>
          </w:p>
        </w:tc>
        <w:tc>
          <w:tcPr>
            <w:tcW w:w="2605" w:type="dxa"/>
            <w:tcBorders>
              <w:top w:val="nil"/>
              <w:left w:val="nil"/>
              <w:bottom w:val="single" w:sz="4" w:space="0" w:color="auto"/>
              <w:right w:val="single" w:sz="4" w:space="0" w:color="auto"/>
            </w:tcBorders>
            <w:shd w:val="clear" w:color="auto" w:fill="auto"/>
            <w:noWrap/>
            <w:vAlign w:val="center"/>
            <w:hideMark/>
          </w:tcPr>
          <w:p w14:paraId="3C3B1F28" w14:textId="62868D58" w:rsidR="008855E6" w:rsidRPr="00723CBA" w:rsidRDefault="008855E6" w:rsidP="008855E6">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noWrap/>
            <w:vAlign w:val="center"/>
            <w:hideMark/>
          </w:tcPr>
          <w:p w14:paraId="432716E0" w14:textId="5EE941D5" w:rsidR="008855E6" w:rsidRPr="00723CBA" w:rsidRDefault="008855E6" w:rsidP="008855E6">
            <w:pPr>
              <w:jc w:val="center"/>
              <w:rPr>
                <w:color w:val="000000"/>
                <w:sz w:val="18"/>
                <w:szCs w:val="18"/>
              </w:rPr>
            </w:pPr>
          </w:p>
        </w:tc>
        <w:tc>
          <w:tcPr>
            <w:tcW w:w="627" w:type="dxa"/>
            <w:tcBorders>
              <w:top w:val="nil"/>
              <w:left w:val="nil"/>
              <w:bottom w:val="single" w:sz="4" w:space="0" w:color="auto"/>
              <w:right w:val="single" w:sz="4" w:space="0" w:color="auto"/>
            </w:tcBorders>
            <w:shd w:val="clear" w:color="auto" w:fill="auto"/>
            <w:noWrap/>
            <w:vAlign w:val="center"/>
            <w:hideMark/>
          </w:tcPr>
          <w:p w14:paraId="4DA564F1" w14:textId="77777777" w:rsidR="008855E6" w:rsidRPr="00723CBA" w:rsidRDefault="008855E6" w:rsidP="008855E6">
            <w:pPr>
              <w:jc w:val="center"/>
              <w:rPr>
                <w:color w:val="000000"/>
                <w:sz w:val="18"/>
                <w:szCs w:val="18"/>
              </w:rPr>
            </w:pPr>
            <w:r w:rsidRPr="00723CBA">
              <w:rPr>
                <w:color w:val="000000"/>
                <w:sz w:val="18"/>
                <w:szCs w:val="18"/>
              </w:rPr>
              <w:t>375</w:t>
            </w:r>
          </w:p>
        </w:tc>
        <w:tc>
          <w:tcPr>
            <w:tcW w:w="809" w:type="dxa"/>
            <w:tcBorders>
              <w:top w:val="nil"/>
              <w:left w:val="nil"/>
              <w:bottom w:val="single" w:sz="4" w:space="0" w:color="auto"/>
              <w:right w:val="single" w:sz="4" w:space="0" w:color="auto"/>
            </w:tcBorders>
            <w:shd w:val="clear" w:color="auto" w:fill="auto"/>
            <w:noWrap/>
            <w:vAlign w:val="center"/>
            <w:hideMark/>
          </w:tcPr>
          <w:p w14:paraId="5D1E5C06" w14:textId="77777777" w:rsidR="008855E6" w:rsidRPr="00723CBA" w:rsidRDefault="008855E6" w:rsidP="008855E6">
            <w:pPr>
              <w:jc w:val="center"/>
              <w:rPr>
                <w:color w:val="000000"/>
                <w:sz w:val="18"/>
                <w:szCs w:val="18"/>
              </w:rPr>
            </w:pPr>
            <w:r w:rsidRPr="00723CBA">
              <w:rPr>
                <w:color w:val="000000"/>
                <w:sz w:val="18"/>
                <w:szCs w:val="18"/>
              </w:rPr>
              <w:t>375</w:t>
            </w:r>
          </w:p>
        </w:tc>
        <w:tc>
          <w:tcPr>
            <w:tcW w:w="673" w:type="dxa"/>
            <w:tcBorders>
              <w:top w:val="nil"/>
              <w:left w:val="nil"/>
              <w:bottom w:val="single" w:sz="4" w:space="0" w:color="auto"/>
              <w:right w:val="single" w:sz="4" w:space="0" w:color="auto"/>
            </w:tcBorders>
            <w:shd w:val="clear" w:color="auto" w:fill="auto"/>
            <w:noWrap/>
            <w:vAlign w:val="center"/>
            <w:hideMark/>
          </w:tcPr>
          <w:p w14:paraId="70BD3049" w14:textId="77777777" w:rsidR="008855E6" w:rsidRPr="00723CBA" w:rsidRDefault="008855E6" w:rsidP="008855E6">
            <w:pPr>
              <w:jc w:val="center"/>
              <w:rPr>
                <w:color w:val="000000"/>
                <w:sz w:val="18"/>
                <w:szCs w:val="18"/>
              </w:rPr>
            </w:pPr>
            <w:r w:rsidRPr="00723CBA">
              <w:rPr>
                <w:color w:val="000000"/>
                <w:sz w:val="18"/>
                <w:szCs w:val="18"/>
              </w:rPr>
              <w:t>375</w:t>
            </w:r>
          </w:p>
        </w:tc>
        <w:tc>
          <w:tcPr>
            <w:tcW w:w="774" w:type="dxa"/>
            <w:tcBorders>
              <w:top w:val="nil"/>
              <w:left w:val="nil"/>
              <w:bottom w:val="single" w:sz="4" w:space="0" w:color="auto"/>
              <w:right w:val="single" w:sz="4" w:space="0" w:color="auto"/>
            </w:tcBorders>
            <w:shd w:val="clear" w:color="auto" w:fill="auto"/>
            <w:noWrap/>
            <w:vAlign w:val="center"/>
            <w:hideMark/>
          </w:tcPr>
          <w:p w14:paraId="24F2661E" w14:textId="77777777" w:rsidR="008855E6" w:rsidRPr="00723CBA" w:rsidRDefault="008855E6" w:rsidP="008855E6">
            <w:pPr>
              <w:jc w:val="center"/>
              <w:rPr>
                <w:color w:val="000000"/>
                <w:sz w:val="18"/>
                <w:szCs w:val="18"/>
              </w:rPr>
            </w:pPr>
            <w:r w:rsidRPr="00723CBA">
              <w:rPr>
                <w:color w:val="000000"/>
                <w:sz w:val="18"/>
                <w:szCs w:val="18"/>
              </w:rPr>
              <w:t>375</w:t>
            </w:r>
          </w:p>
        </w:tc>
        <w:tc>
          <w:tcPr>
            <w:tcW w:w="627" w:type="dxa"/>
            <w:tcBorders>
              <w:top w:val="nil"/>
              <w:left w:val="nil"/>
              <w:bottom w:val="single" w:sz="4" w:space="0" w:color="auto"/>
              <w:right w:val="single" w:sz="4" w:space="0" w:color="auto"/>
            </w:tcBorders>
            <w:shd w:val="clear" w:color="auto" w:fill="auto"/>
            <w:noWrap/>
            <w:vAlign w:val="center"/>
            <w:hideMark/>
          </w:tcPr>
          <w:p w14:paraId="024461A5" w14:textId="77777777" w:rsidR="008855E6" w:rsidRPr="00723CBA" w:rsidRDefault="008855E6" w:rsidP="008855E6">
            <w:pPr>
              <w:jc w:val="center"/>
              <w:rPr>
                <w:color w:val="000000"/>
                <w:sz w:val="18"/>
                <w:szCs w:val="18"/>
              </w:rPr>
            </w:pPr>
            <w:r w:rsidRPr="00723CBA">
              <w:rPr>
                <w:color w:val="000000"/>
                <w:sz w:val="18"/>
                <w:szCs w:val="18"/>
              </w:rPr>
              <w:t>375</w:t>
            </w:r>
          </w:p>
        </w:tc>
        <w:tc>
          <w:tcPr>
            <w:tcW w:w="798" w:type="dxa"/>
            <w:tcBorders>
              <w:top w:val="nil"/>
              <w:left w:val="nil"/>
              <w:bottom w:val="single" w:sz="4" w:space="0" w:color="auto"/>
              <w:right w:val="single" w:sz="4" w:space="0" w:color="auto"/>
            </w:tcBorders>
            <w:shd w:val="clear" w:color="auto" w:fill="auto"/>
            <w:noWrap/>
            <w:vAlign w:val="center"/>
            <w:hideMark/>
          </w:tcPr>
          <w:p w14:paraId="1462BB21" w14:textId="77777777" w:rsidR="008855E6" w:rsidRPr="00723CBA" w:rsidRDefault="008855E6" w:rsidP="008855E6">
            <w:pPr>
              <w:jc w:val="center"/>
              <w:rPr>
                <w:color w:val="000000"/>
                <w:sz w:val="18"/>
                <w:szCs w:val="18"/>
              </w:rPr>
            </w:pPr>
            <w:r w:rsidRPr="00723CBA">
              <w:rPr>
                <w:color w:val="000000"/>
                <w:sz w:val="18"/>
                <w:szCs w:val="18"/>
              </w:rPr>
              <w:t>1873</w:t>
            </w:r>
          </w:p>
        </w:tc>
        <w:tc>
          <w:tcPr>
            <w:tcW w:w="798" w:type="dxa"/>
            <w:tcBorders>
              <w:top w:val="nil"/>
              <w:left w:val="nil"/>
              <w:bottom w:val="single" w:sz="4" w:space="0" w:color="auto"/>
              <w:right w:val="single" w:sz="4" w:space="0" w:color="auto"/>
            </w:tcBorders>
            <w:shd w:val="clear" w:color="auto" w:fill="auto"/>
            <w:noWrap/>
            <w:vAlign w:val="center"/>
            <w:hideMark/>
          </w:tcPr>
          <w:p w14:paraId="2AB19FB5" w14:textId="77777777" w:rsidR="008855E6" w:rsidRPr="00723CBA" w:rsidRDefault="008855E6" w:rsidP="008855E6">
            <w:pPr>
              <w:jc w:val="center"/>
              <w:rPr>
                <w:color w:val="000000"/>
                <w:sz w:val="18"/>
                <w:szCs w:val="18"/>
              </w:rPr>
            </w:pPr>
            <w:r w:rsidRPr="00723CBA">
              <w:rPr>
                <w:color w:val="000000"/>
                <w:sz w:val="18"/>
                <w:szCs w:val="18"/>
              </w:rPr>
              <w:t>1873</w:t>
            </w:r>
          </w:p>
        </w:tc>
        <w:tc>
          <w:tcPr>
            <w:tcW w:w="1465" w:type="dxa"/>
            <w:tcBorders>
              <w:top w:val="nil"/>
              <w:left w:val="nil"/>
              <w:bottom w:val="single" w:sz="4" w:space="0" w:color="auto"/>
              <w:right w:val="single" w:sz="4" w:space="0" w:color="auto"/>
            </w:tcBorders>
            <w:shd w:val="clear" w:color="auto" w:fill="auto"/>
            <w:noWrap/>
            <w:vAlign w:val="center"/>
            <w:hideMark/>
          </w:tcPr>
          <w:p w14:paraId="7B48AE81" w14:textId="77777777" w:rsidR="008855E6" w:rsidRPr="00723CBA" w:rsidRDefault="008855E6" w:rsidP="008855E6">
            <w:pPr>
              <w:jc w:val="center"/>
              <w:rPr>
                <w:color w:val="000000"/>
                <w:sz w:val="18"/>
                <w:szCs w:val="18"/>
              </w:rPr>
            </w:pPr>
            <w:r w:rsidRPr="00723CBA">
              <w:rPr>
                <w:color w:val="000000"/>
                <w:sz w:val="18"/>
                <w:szCs w:val="18"/>
              </w:rPr>
              <w:t>3745</w:t>
            </w:r>
          </w:p>
        </w:tc>
      </w:tr>
      <w:tr w:rsidR="008855E6" w:rsidRPr="00723CBA" w14:paraId="28061934" w14:textId="77777777" w:rsidTr="00723CBA">
        <w:trPr>
          <w:trHeight w:val="300"/>
          <w:jc w:val="center"/>
        </w:trPr>
        <w:tc>
          <w:tcPr>
            <w:tcW w:w="846" w:type="dxa"/>
            <w:tcBorders>
              <w:top w:val="nil"/>
              <w:left w:val="single" w:sz="4" w:space="0" w:color="auto"/>
              <w:bottom w:val="single" w:sz="4" w:space="0" w:color="auto"/>
              <w:right w:val="single" w:sz="4" w:space="0" w:color="auto"/>
            </w:tcBorders>
            <w:shd w:val="clear" w:color="000000" w:fill="FFCC99"/>
            <w:noWrap/>
            <w:vAlign w:val="center"/>
            <w:hideMark/>
          </w:tcPr>
          <w:p w14:paraId="06DF14ED" w14:textId="77777777" w:rsidR="008855E6" w:rsidRPr="00723CBA" w:rsidRDefault="008855E6" w:rsidP="008855E6">
            <w:pPr>
              <w:jc w:val="center"/>
              <w:rPr>
                <w:color w:val="000000"/>
                <w:sz w:val="18"/>
                <w:szCs w:val="18"/>
              </w:rPr>
            </w:pPr>
            <w:r w:rsidRPr="00723CBA">
              <w:rPr>
                <w:color w:val="000000"/>
                <w:sz w:val="18"/>
                <w:szCs w:val="18"/>
              </w:rPr>
              <w:t>3</w:t>
            </w:r>
          </w:p>
        </w:tc>
        <w:tc>
          <w:tcPr>
            <w:tcW w:w="13727" w:type="dxa"/>
            <w:gridSpan w:val="12"/>
            <w:tcBorders>
              <w:top w:val="single" w:sz="4" w:space="0" w:color="auto"/>
              <w:left w:val="nil"/>
              <w:bottom w:val="single" w:sz="4" w:space="0" w:color="auto"/>
              <w:right w:val="single" w:sz="4" w:space="0" w:color="auto"/>
            </w:tcBorders>
            <w:shd w:val="clear" w:color="000000" w:fill="FFCC99"/>
            <w:vAlign w:val="center"/>
            <w:hideMark/>
          </w:tcPr>
          <w:p w14:paraId="37328431" w14:textId="77777777" w:rsidR="008855E6" w:rsidRPr="00723CBA" w:rsidRDefault="008855E6" w:rsidP="008855E6">
            <w:pPr>
              <w:jc w:val="center"/>
              <w:rPr>
                <w:color w:val="000000"/>
                <w:sz w:val="18"/>
                <w:szCs w:val="18"/>
              </w:rPr>
            </w:pPr>
            <w:r w:rsidRPr="00723CBA">
              <w:rPr>
                <w:color w:val="000000"/>
                <w:sz w:val="18"/>
                <w:szCs w:val="18"/>
              </w:rPr>
              <w:t>Электроснабжение</w:t>
            </w:r>
          </w:p>
        </w:tc>
      </w:tr>
      <w:tr w:rsidR="008855E6" w:rsidRPr="00723CBA" w14:paraId="602B2883" w14:textId="77777777" w:rsidTr="008706AA">
        <w:trPr>
          <w:trHeight w:val="300"/>
          <w:jc w:val="center"/>
        </w:trPr>
        <w:tc>
          <w:tcPr>
            <w:tcW w:w="84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D01ABB9" w14:textId="77777777" w:rsidR="008855E6" w:rsidRPr="00723CBA" w:rsidRDefault="008855E6" w:rsidP="008855E6">
            <w:pPr>
              <w:jc w:val="center"/>
              <w:rPr>
                <w:color w:val="000000"/>
                <w:sz w:val="18"/>
                <w:szCs w:val="18"/>
              </w:rPr>
            </w:pPr>
            <w:r w:rsidRPr="00723CBA">
              <w:rPr>
                <w:color w:val="000000"/>
                <w:sz w:val="18"/>
                <w:szCs w:val="18"/>
              </w:rPr>
              <w:t>№</w:t>
            </w:r>
          </w:p>
        </w:tc>
        <w:tc>
          <w:tcPr>
            <w:tcW w:w="2977" w:type="dxa"/>
            <w:vMerge w:val="restart"/>
            <w:tcBorders>
              <w:top w:val="nil"/>
              <w:left w:val="single" w:sz="4" w:space="0" w:color="auto"/>
              <w:bottom w:val="single" w:sz="4" w:space="0" w:color="000000"/>
              <w:right w:val="single" w:sz="4" w:space="0" w:color="auto"/>
            </w:tcBorders>
            <w:shd w:val="clear" w:color="auto" w:fill="auto"/>
            <w:vAlign w:val="center"/>
            <w:hideMark/>
          </w:tcPr>
          <w:p w14:paraId="142584CB" w14:textId="77777777" w:rsidR="008855E6" w:rsidRPr="00723CBA" w:rsidRDefault="008855E6" w:rsidP="008706AA">
            <w:pPr>
              <w:rPr>
                <w:color w:val="000000"/>
                <w:sz w:val="18"/>
                <w:szCs w:val="18"/>
              </w:rPr>
            </w:pPr>
            <w:r w:rsidRPr="00723CBA">
              <w:rPr>
                <w:color w:val="000000"/>
                <w:sz w:val="18"/>
                <w:szCs w:val="18"/>
              </w:rPr>
              <w:t>Инвестиционные проекты (наименование)</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14:paraId="7E641624" w14:textId="77777777" w:rsidR="008855E6" w:rsidRPr="00723CBA" w:rsidRDefault="008855E6" w:rsidP="008855E6">
            <w:pPr>
              <w:jc w:val="center"/>
              <w:rPr>
                <w:color w:val="000000"/>
                <w:sz w:val="18"/>
                <w:szCs w:val="18"/>
              </w:rPr>
            </w:pPr>
            <w:proofErr w:type="spellStart"/>
            <w:r w:rsidRPr="00723CBA">
              <w:rPr>
                <w:color w:val="000000"/>
                <w:sz w:val="18"/>
                <w:szCs w:val="18"/>
              </w:rPr>
              <w:t>Ед</w:t>
            </w:r>
            <w:proofErr w:type="gramStart"/>
            <w:r w:rsidRPr="00723CBA">
              <w:rPr>
                <w:color w:val="000000"/>
                <w:sz w:val="18"/>
                <w:szCs w:val="18"/>
              </w:rPr>
              <w:t>.и</w:t>
            </w:r>
            <w:proofErr w:type="gramEnd"/>
            <w:r w:rsidRPr="00723CBA">
              <w:rPr>
                <w:color w:val="000000"/>
                <w:sz w:val="18"/>
                <w:szCs w:val="18"/>
              </w:rPr>
              <w:t>зм</w:t>
            </w:r>
            <w:proofErr w:type="spellEnd"/>
          </w:p>
        </w:tc>
        <w:tc>
          <w:tcPr>
            <w:tcW w:w="2605" w:type="dxa"/>
            <w:vMerge w:val="restart"/>
            <w:tcBorders>
              <w:top w:val="nil"/>
              <w:left w:val="single" w:sz="4" w:space="0" w:color="auto"/>
              <w:bottom w:val="single" w:sz="4" w:space="0" w:color="000000"/>
              <w:right w:val="single" w:sz="4" w:space="0" w:color="auto"/>
            </w:tcBorders>
            <w:shd w:val="clear" w:color="auto" w:fill="auto"/>
            <w:vAlign w:val="center"/>
            <w:hideMark/>
          </w:tcPr>
          <w:p w14:paraId="60B25E55" w14:textId="358F728E" w:rsidR="008855E6" w:rsidRPr="00723CBA" w:rsidRDefault="008855E6" w:rsidP="008855E6">
            <w:pPr>
              <w:jc w:val="center"/>
              <w:rPr>
                <w:color w:val="000000"/>
                <w:sz w:val="18"/>
                <w:szCs w:val="18"/>
              </w:rPr>
            </w:pPr>
            <w:r w:rsidRPr="00723CBA">
              <w:rPr>
                <w:color w:val="000000"/>
                <w:sz w:val="18"/>
                <w:szCs w:val="18"/>
              </w:rPr>
              <w:t>Цели проекта</w:t>
            </w:r>
          </w:p>
        </w:tc>
        <w:tc>
          <w:tcPr>
            <w:tcW w:w="5688" w:type="dxa"/>
            <w:gridSpan w:val="8"/>
            <w:tcBorders>
              <w:top w:val="single" w:sz="4" w:space="0" w:color="auto"/>
              <w:left w:val="nil"/>
              <w:bottom w:val="single" w:sz="4" w:space="0" w:color="auto"/>
              <w:right w:val="single" w:sz="4" w:space="0" w:color="auto"/>
            </w:tcBorders>
            <w:shd w:val="clear" w:color="auto" w:fill="auto"/>
            <w:noWrap/>
            <w:vAlign w:val="center"/>
            <w:hideMark/>
          </w:tcPr>
          <w:p w14:paraId="35D9DB71" w14:textId="77777777" w:rsidR="008855E6" w:rsidRPr="00723CBA" w:rsidRDefault="008855E6" w:rsidP="008855E6">
            <w:pPr>
              <w:jc w:val="center"/>
              <w:rPr>
                <w:color w:val="000000"/>
                <w:sz w:val="20"/>
              </w:rPr>
            </w:pPr>
            <w:r w:rsidRPr="00723CBA">
              <w:rPr>
                <w:color w:val="000000"/>
                <w:sz w:val="20"/>
              </w:rPr>
              <w:t>План-график реализации  мероприятий</w:t>
            </w:r>
          </w:p>
        </w:tc>
        <w:tc>
          <w:tcPr>
            <w:tcW w:w="1465" w:type="dxa"/>
            <w:vMerge w:val="restart"/>
            <w:tcBorders>
              <w:top w:val="nil"/>
              <w:left w:val="single" w:sz="4" w:space="0" w:color="auto"/>
              <w:bottom w:val="single" w:sz="4" w:space="0" w:color="auto"/>
              <w:right w:val="single" w:sz="4" w:space="0" w:color="auto"/>
            </w:tcBorders>
            <w:shd w:val="clear" w:color="auto" w:fill="auto"/>
            <w:vAlign w:val="center"/>
            <w:hideMark/>
          </w:tcPr>
          <w:p w14:paraId="01C43B7F" w14:textId="77777777" w:rsidR="008855E6" w:rsidRPr="00723CBA" w:rsidRDefault="008855E6" w:rsidP="008855E6">
            <w:pPr>
              <w:jc w:val="center"/>
              <w:rPr>
                <w:color w:val="000000"/>
                <w:sz w:val="18"/>
                <w:szCs w:val="18"/>
              </w:rPr>
            </w:pPr>
            <w:r w:rsidRPr="00723CBA">
              <w:rPr>
                <w:color w:val="000000"/>
                <w:sz w:val="18"/>
                <w:szCs w:val="18"/>
              </w:rPr>
              <w:t>Итого в</w:t>
            </w:r>
            <w:r w:rsidRPr="00723CBA">
              <w:rPr>
                <w:color w:val="000000"/>
                <w:sz w:val="18"/>
                <w:szCs w:val="18"/>
              </w:rPr>
              <w:br/>
              <w:t>величинах</w:t>
            </w:r>
            <w:r w:rsidRPr="00723CBA">
              <w:rPr>
                <w:color w:val="000000"/>
                <w:sz w:val="18"/>
                <w:szCs w:val="18"/>
              </w:rPr>
              <w:br/>
              <w:t>соответствую-</w:t>
            </w:r>
            <w:r w:rsidRPr="00723CBA">
              <w:rPr>
                <w:color w:val="000000"/>
                <w:sz w:val="18"/>
                <w:szCs w:val="18"/>
              </w:rPr>
              <w:br/>
            </w:r>
            <w:proofErr w:type="spellStart"/>
            <w:r w:rsidRPr="00723CBA">
              <w:rPr>
                <w:color w:val="000000"/>
                <w:sz w:val="18"/>
                <w:szCs w:val="18"/>
              </w:rPr>
              <w:t>щих</w:t>
            </w:r>
            <w:proofErr w:type="spellEnd"/>
            <w:r w:rsidRPr="00723CBA">
              <w:rPr>
                <w:color w:val="000000"/>
                <w:sz w:val="18"/>
                <w:szCs w:val="18"/>
              </w:rPr>
              <w:t xml:space="preserve"> лет, </w:t>
            </w:r>
            <w:r w:rsidRPr="00723CBA">
              <w:rPr>
                <w:color w:val="000000"/>
                <w:sz w:val="18"/>
                <w:szCs w:val="18"/>
              </w:rPr>
              <w:br/>
            </w:r>
            <w:proofErr w:type="spellStart"/>
            <w:r w:rsidRPr="00723CBA">
              <w:rPr>
                <w:color w:val="000000"/>
                <w:sz w:val="18"/>
                <w:szCs w:val="18"/>
              </w:rPr>
              <w:t>тыс.руб</w:t>
            </w:r>
            <w:proofErr w:type="spellEnd"/>
            <w:r w:rsidRPr="00723CBA">
              <w:rPr>
                <w:color w:val="000000"/>
                <w:sz w:val="18"/>
                <w:szCs w:val="18"/>
              </w:rPr>
              <w:t>.</w:t>
            </w:r>
          </w:p>
        </w:tc>
      </w:tr>
      <w:tr w:rsidR="008855E6" w:rsidRPr="00723CBA" w14:paraId="7031F426" w14:textId="77777777" w:rsidTr="008706AA">
        <w:trPr>
          <w:trHeight w:val="825"/>
          <w:jc w:val="center"/>
        </w:trPr>
        <w:tc>
          <w:tcPr>
            <w:tcW w:w="846" w:type="dxa"/>
            <w:vMerge/>
            <w:tcBorders>
              <w:top w:val="nil"/>
              <w:left w:val="single" w:sz="4" w:space="0" w:color="auto"/>
              <w:bottom w:val="single" w:sz="4" w:space="0" w:color="auto"/>
              <w:right w:val="single" w:sz="4" w:space="0" w:color="auto"/>
            </w:tcBorders>
            <w:vAlign w:val="center"/>
            <w:hideMark/>
          </w:tcPr>
          <w:p w14:paraId="72BE1E54" w14:textId="77777777" w:rsidR="008855E6" w:rsidRPr="00723CBA" w:rsidRDefault="008855E6" w:rsidP="008855E6">
            <w:pPr>
              <w:jc w:val="center"/>
              <w:rPr>
                <w:color w:val="000000"/>
                <w:sz w:val="18"/>
                <w:szCs w:val="18"/>
              </w:rPr>
            </w:pPr>
          </w:p>
        </w:tc>
        <w:tc>
          <w:tcPr>
            <w:tcW w:w="2977" w:type="dxa"/>
            <w:vMerge/>
            <w:tcBorders>
              <w:top w:val="nil"/>
              <w:left w:val="single" w:sz="4" w:space="0" w:color="auto"/>
              <w:bottom w:val="single" w:sz="4" w:space="0" w:color="000000"/>
              <w:right w:val="single" w:sz="4" w:space="0" w:color="auto"/>
            </w:tcBorders>
            <w:vAlign w:val="center"/>
            <w:hideMark/>
          </w:tcPr>
          <w:p w14:paraId="029E6D36" w14:textId="77777777" w:rsidR="008855E6" w:rsidRPr="00723CBA" w:rsidRDefault="008855E6" w:rsidP="008706AA">
            <w:pPr>
              <w:rPr>
                <w:color w:val="000000"/>
                <w:sz w:val="18"/>
                <w:szCs w:val="18"/>
              </w:rPr>
            </w:pPr>
          </w:p>
        </w:tc>
        <w:tc>
          <w:tcPr>
            <w:tcW w:w="992" w:type="dxa"/>
            <w:vMerge/>
            <w:tcBorders>
              <w:top w:val="nil"/>
              <w:left w:val="single" w:sz="4" w:space="0" w:color="auto"/>
              <w:bottom w:val="single" w:sz="4" w:space="0" w:color="000000"/>
              <w:right w:val="single" w:sz="4" w:space="0" w:color="auto"/>
            </w:tcBorders>
            <w:vAlign w:val="center"/>
            <w:hideMark/>
          </w:tcPr>
          <w:p w14:paraId="12D06B4A" w14:textId="77777777" w:rsidR="008855E6" w:rsidRPr="00723CBA" w:rsidRDefault="008855E6" w:rsidP="008855E6">
            <w:pPr>
              <w:jc w:val="center"/>
              <w:rPr>
                <w:color w:val="000000"/>
                <w:sz w:val="18"/>
                <w:szCs w:val="18"/>
              </w:rPr>
            </w:pPr>
          </w:p>
        </w:tc>
        <w:tc>
          <w:tcPr>
            <w:tcW w:w="2605" w:type="dxa"/>
            <w:vMerge/>
            <w:tcBorders>
              <w:top w:val="nil"/>
              <w:left w:val="single" w:sz="4" w:space="0" w:color="auto"/>
              <w:bottom w:val="single" w:sz="4" w:space="0" w:color="000000"/>
              <w:right w:val="single" w:sz="4" w:space="0" w:color="auto"/>
            </w:tcBorders>
            <w:vAlign w:val="center"/>
            <w:hideMark/>
          </w:tcPr>
          <w:p w14:paraId="60B0B1FA" w14:textId="77777777" w:rsidR="008855E6" w:rsidRPr="00723CBA" w:rsidRDefault="008855E6" w:rsidP="008855E6">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noWrap/>
            <w:vAlign w:val="center"/>
            <w:hideMark/>
          </w:tcPr>
          <w:p w14:paraId="75A8A839" w14:textId="77777777" w:rsidR="008855E6" w:rsidRPr="00723CBA" w:rsidRDefault="008855E6" w:rsidP="008855E6">
            <w:pPr>
              <w:jc w:val="center"/>
              <w:rPr>
                <w:color w:val="000000"/>
                <w:sz w:val="18"/>
                <w:szCs w:val="18"/>
              </w:rPr>
            </w:pPr>
            <w:r w:rsidRPr="00723CBA">
              <w:rPr>
                <w:color w:val="000000"/>
                <w:sz w:val="18"/>
                <w:szCs w:val="18"/>
              </w:rPr>
              <w:t>2023</w:t>
            </w:r>
          </w:p>
        </w:tc>
        <w:tc>
          <w:tcPr>
            <w:tcW w:w="627" w:type="dxa"/>
            <w:tcBorders>
              <w:top w:val="nil"/>
              <w:left w:val="nil"/>
              <w:bottom w:val="single" w:sz="4" w:space="0" w:color="auto"/>
              <w:right w:val="single" w:sz="4" w:space="0" w:color="auto"/>
            </w:tcBorders>
            <w:shd w:val="clear" w:color="auto" w:fill="auto"/>
            <w:noWrap/>
            <w:vAlign w:val="center"/>
            <w:hideMark/>
          </w:tcPr>
          <w:p w14:paraId="624A7BD4" w14:textId="77777777" w:rsidR="008855E6" w:rsidRPr="00723CBA" w:rsidRDefault="008855E6" w:rsidP="008855E6">
            <w:pPr>
              <w:jc w:val="center"/>
              <w:rPr>
                <w:color w:val="000000"/>
                <w:sz w:val="18"/>
                <w:szCs w:val="18"/>
              </w:rPr>
            </w:pPr>
            <w:r w:rsidRPr="00723CBA">
              <w:rPr>
                <w:color w:val="000000"/>
                <w:sz w:val="18"/>
                <w:szCs w:val="18"/>
              </w:rPr>
              <w:t>2024</w:t>
            </w:r>
          </w:p>
        </w:tc>
        <w:tc>
          <w:tcPr>
            <w:tcW w:w="809" w:type="dxa"/>
            <w:tcBorders>
              <w:top w:val="nil"/>
              <w:left w:val="nil"/>
              <w:bottom w:val="single" w:sz="4" w:space="0" w:color="auto"/>
              <w:right w:val="single" w:sz="4" w:space="0" w:color="auto"/>
            </w:tcBorders>
            <w:shd w:val="clear" w:color="auto" w:fill="auto"/>
            <w:noWrap/>
            <w:vAlign w:val="center"/>
            <w:hideMark/>
          </w:tcPr>
          <w:p w14:paraId="5E7D6E39" w14:textId="77777777" w:rsidR="008855E6" w:rsidRPr="00723CBA" w:rsidRDefault="008855E6" w:rsidP="008855E6">
            <w:pPr>
              <w:jc w:val="center"/>
              <w:rPr>
                <w:color w:val="000000"/>
                <w:sz w:val="18"/>
                <w:szCs w:val="18"/>
              </w:rPr>
            </w:pPr>
            <w:r w:rsidRPr="00723CBA">
              <w:rPr>
                <w:color w:val="000000"/>
                <w:sz w:val="18"/>
                <w:szCs w:val="18"/>
              </w:rPr>
              <w:t>2025</w:t>
            </w:r>
          </w:p>
        </w:tc>
        <w:tc>
          <w:tcPr>
            <w:tcW w:w="673" w:type="dxa"/>
            <w:tcBorders>
              <w:top w:val="nil"/>
              <w:left w:val="nil"/>
              <w:bottom w:val="single" w:sz="4" w:space="0" w:color="auto"/>
              <w:right w:val="single" w:sz="4" w:space="0" w:color="auto"/>
            </w:tcBorders>
            <w:shd w:val="clear" w:color="auto" w:fill="auto"/>
            <w:noWrap/>
            <w:vAlign w:val="center"/>
            <w:hideMark/>
          </w:tcPr>
          <w:p w14:paraId="0CFA645D" w14:textId="77777777" w:rsidR="008855E6" w:rsidRPr="00723CBA" w:rsidRDefault="008855E6" w:rsidP="008855E6">
            <w:pPr>
              <w:jc w:val="center"/>
              <w:rPr>
                <w:color w:val="000000"/>
                <w:sz w:val="18"/>
                <w:szCs w:val="18"/>
              </w:rPr>
            </w:pPr>
            <w:r w:rsidRPr="00723CBA">
              <w:rPr>
                <w:color w:val="000000"/>
                <w:sz w:val="18"/>
                <w:szCs w:val="18"/>
              </w:rPr>
              <w:t>2026</w:t>
            </w:r>
          </w:p>
        </w:tc>
        <w:tc>
          <w:tcPr>
            <w:tcW w:w="774" w:type="dxa"/>
            <w:tcBorders>
              <w:top w:val="nil"/>
              <w:left w:val="nil"/>
              <w:bottom w:val="single" w:sz="4" w:space="0" w:color="auto"/>
              <w:right w:val="single" w:sz="4" w:space="0" w:color="auto"/>
            </w:tcBorders>
            <w:shd w:val="clear" w:color="auto" w:fill="auto"/>
            <w:noWrap/>
            <w:vAlign w:val="center"/>
            <w:hideMark/>
          </w:tcPr>
          <w:p w14:paraId="7CE90D96" w14:textId="77777777" w:rsidR="008855E6" w:rsidRPr="00723CBA" w:rsidRDefault="008855E6" w:rsidP="008855E6">
            <w:pPr>
              <w:jc w:val="center"/>
              <w:rPr>
                <w:color w:val="000000"/>
                <w:sz w:val="18"/>
                <w:szCs w:val="18"/>
              </w:rPr>
            </w:pPr>
            <w:r w:rsidRPr="00723CBA">
              <w:rPr>
                <w:color w:val="000000"/>
                <w:sz w:val="18"/>
                <w:szCs w:val="18"/>
              </w:rPr>
              <w:t>2027</w:t>
            </w:r>
          </w:p>
        </w:tc>
        <w:tc>
          <w:tcPr>
            <w:tcW w:w="627" w:type="dxa"/>
            <w:tcBorders>
              <w:top w:val="nil"/>
              <w:left w:val="nil"/>
              <w:bottom w:val="single" w:sz="4" w:space="0" w:color="auto"/>
              <w:right w:val="single" w:sz="4" w:space="0" w:color="auto"/>
            </w:tcBorders>
            <w:shd w:val="clear" w:color="auto" w:fill="auto"/>
            <w:noWrap/>
            <w:vAlign w:val="center"/>
            <w:hideMark/>
          </w:tcPr>
          <w:p w14:paraId="13BB307A" w14:textId="77777777" w:rsidR="008855E6" w:rsidRPr="00723CBA" w:rsidRDefault="008855E6" w:rsidP="008855E6">
            <w:pPr>
              <w:jc w:val="center"/>
              <w:rPr>
                <w:color w:val="000000"/>
                <w:sz w:val="18"/>
                <w:szCs w:val="18"/>
              </w:rPr>
            </w:pPr>
            <w:r w:rsidRPr="00723CBA">
              <w:rPr>
                <w:color w:val="000000"/>
                <w:sz w:val="18"/>
                <w:szCs w:val="18"/>
              </w:rPr>
              <w:t>2028</w:t>
            </w:r>
          </w:p>
        </w:tc>
        <w:tc>
          <w:tcPr>
            <w:tcW w:w="798" w:type="dxa"/>
            <w:tcBorders>
              <w:top w:val="nil"/>
              <w:left w:val="nil"/>
              <w:bottom w:val="single" w:sz="4" w:space="0" w:color="auto"/>
              <w:right w:val="single" w:sz="4" w:space="0" w:color="auto"/>
            </w:tcBorders>
            <w:shd w:val="clear" w:color="auto" w:fill="auto"/>
            <w:noWrap/>
            <w:vAlign w:val="center"/>
            <w:hideMark/>
          </w:tcPr>
          <w:p w14:paraId="0F3F6AE6" w14:textId="77777777" w:rsidR="008855E6" w:rsidRPr="00723CBA" w:rsidRDefault="008855E6" w:rsidP="008855E6">
            <w:pPr>
              <w:jc w:val="center"/>
              <w:rPr>
                <w:color w:val="000000"/>
                <w:sz w:val="18"/>
                <w:szCs w:val="18"/>
              </w:rPr>
            </w:pPr>
            <w:r w:rsidRPr="00723CBA">
              <w:rPr>
                <w:color w:val="000000"/>
                <w:sz w:val="18"/>
                <w:szCs w:val="18"/>
              </w:rPr>
              <w:t>2024-2028</w:t>
            </w:r>
          </w:p>
        </w:tc>
        <w:tc>
          <w:tcPr>
            <w:tcW w:w="798" w:type="dxa"/>
            <w:tcBorders>
              <w:top w:val="nil"/>
              <w:left w:val="nil"/>
              <w:bottom w:val="single" w:sz="4" w:space="0" w:color="auto"/>
              <w:right w:val="single" w:sz="4" w:space="0" w:color="auto"/>
            </w:tcBorders>
            <w:shd w:val="clear" w:color="auto" w:fill="auto"/>
            <w:noWrap/>
            <w:vAlign w:val="center"/>
            <w:hideMark/>
          </w:tcPr>
          <w:p w14:paraId="0EF4C456" w14:textId="77777777" w:rsidR="008855E6" w:rsidRPr="00723CBA" w:rsidRDefault="008855E6" w:rsidP="008855E6">
            <w:pPr>
              <w:jc w:val="center"/>
              <w:rPr>
                <w:color w:val="000000"/>
                <w:sz w:val="18"/>
                <w:szCs w:val="18"/>
              </w:rPr>
            </w:pPr>
            <w:r w:rsidRPr="00723CBA">
              <w:rPr>
                <w:color w:val="000000"/>
                <w:sz w:val="18"/>
                <w:szCs w:val="18"/>
              </w:rPr>
              <w:t>2029-2032</w:t>
            </w:r>
          </w:p>
        </w:tc>
        <w:tc>
          <w:tcPr>
            <w:tcW w:w="1465" w:type="dxa"/>
            <w:vMerge/>
            <w:tcBorders>
              <w:top w:val="nil"/>
              <w:left w:val="single" w:sz="4" w:space="0" w:color="auto"/>
              <w:bottom w:val="single" w:sz="4" w:space="0" w:color="auto"/>
              <w:right w:val="single" w:sz="4" w:space="0" w:color="auto"/>
            </w:tcBorders>
            <w:vAlign w:val="center"/>
            <w:hideMark/>
          </w:tcPr>
          <w:p w14:paraId="5F1CD55B" w14:textId="77777777" w:rsidR="008855E6" w:rsidRPr="00723CBA" w:rsidRDefault="008855E6" w:rsidP="008855E6">
            <w:pPr>
              <w:rPr>
                <w:color w:val="000000"/>
                <w:sz w:val="18"/>
                <w:szCs w:val="18"/>
              </w:rPr>
            </w:pPr>
          </w:p>
        </w:tc>
      </w:tr>
      <w:tr w:rsidR="008855E6" w:rsidRPr="00723CBA" w14:paraId="6170311C" w14:textId="77777777" w:rsidTr="008706AA">
        <w:trPr>
          <w:trHeight w:val="547"/>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7704BD1" w14:textId="77777777" w:rsidR="008855E6" w:rsidRPr="00723CBA" w:rsidRDefault="008855E6" w:rsidP="008855E6">
            <w:pPr>
              <w:jc w:val="center"/>
              <w:rPr>
                <w:color w:val="000000"/>
                <w:sz w:val="18"/>
                <w:szCs w:val="18"/>
              </w:rPr>
            </w:pPr>
            <w:r w:rsidRPr="00723CBA">
              <w:rPr>
                <w:color w:val="000000"/>
                <w:sz w:val="18"/>
                <w:szCs w:val="18"/>
              </w:rPr>
              <w:t>1</w:t>
            </w:r>
          </w:p>
        </w:tc>
        <w:tc>
          <w:tcPr>
            <w:tcW w:w="2977" w:type="dxa"/>
            <w:tcBorders>
              <w:top w:val="nil"/>
              <w:left w:val="nil"/>
              <w:bottom w:val="single" w:sz="4" w:space="0" w:color="auto"/>
              <w:right w:val="single" w:sz="4" w:space="0" w:color="auto"/>
            </w:tcBorders>
            <w:shd w:val="clear" w:color="auto" w:fill="auto"/>
            <w:vAlign w:val="center"/>
            <w:hideMark/>
          </w:tcPr>
          <w:p w14:paraId="3A196E10" w14:textId="27B687C7" w:rsidR="008855E6" w:rsidRPr="00723CBA" w:rsidRDefault="008855E6" w:rsidP="008706AA">
            <w:pPr>
              <w:rPr>
                <w:color w:val="000000"/>
                <w:sz w:val="18"/>
                <w:szCs w:val="18"/>
              </w:rPr>
            </w:pPr>
            <w:r w:rsidRPr="00723CBA">
              <w:rPr>
                <w:color w:val="000000"/>
                <w:sz w:val="18"/>
                <w:szCs w:val="18"/>
              </w:rPr>
              <w:t xml:space="preserve">Проекты по новому строительству линейных объектов систем электроснабжения для </w:t>
            </w:r>
            <w:r w:rsidR="008706AA">
              <w:rPr>
                <w:color w:val="000000"/>
                <w:sz w:val="18"/>
                <w:szCs w:val="18"/>
              </w:rPr>
              <w:t>н</w:t>
            </w:r>
            <w:r w:rsidRPr="00723CBA">
              <w:rPr>
                <w:color w:val="000000"/>
                <w:sz w:val="18"/>
                <w:szCs w:val="18"/>
              </w:rPr>
              <w:t>ового индивидуального  строительства (2,5км)</w:t>
            </w:r>
          </w:p>
        </w:tc>
        <w:tc>
          <w:tcPr>
            <w:tcW w:w="992" w:type="dxa"/>
            <w:tcBorders>
              <w:top w:val="nil"/>
              <w:left w:val="nil"/>
              <w:bottom w:val="single" w:sz="4" w:space="0" w:color="auto"/>
              <w:right w:val="single" w:sz="4" w:space="0" w:color="auto"/>
            </w:tcBorders>
            <w:shd w:val="clear" w:color="auto" w:fill="auto"/>
            <w:vAlign w:val="bottom"/>
            <w:hideMark/>
          </w:tcPr>
          <w:p w14:paraId="7CA02D2E" w14:textId="77777777" w:rsidR="008855E6" w:rsidRPr="00723CBA" w:rsidRDefault="008855E6" w:rsidP="008855E6">
            <w:pPr>
              <w:jc w:val="center"/>
              <w:rPr>
                <w:color w:val="000000"/>
                <w:sz w:val="22"/>
                <w:szCs w:val="22"/>
              </w:rPr>
            </w:pPr>
            <w:proofErr w:type="spellStart"/>
            <w:r w:rsidRPr="00723CBA">
              <w:rPr>
                <w:color w:val="000000"/>
                <w:sz w:val="22"/>
                <w:szCs w:val="22"/>
              </w:rPr>
              <w:t>шт</w:t>
            </w:r>
            <w:proofErr w:type="spellEnd"/>
          </w:p>
        </w:tc>
        <w:tc>
          <w:tcPr>
            <w:tcW w:w="2605" w:type="dxa"/>
            <w:tcBorders>
              <w:top w:val="nil"/>
              <w:left w:val="nil"/>
              <w:bottom w:val="single" w:sz="4" w:space="0" w:color="auto"/>
              <w:right w:val="single" w:sz="4" w:space="0" w:color="auto"/>
            </w:tcBorders>
            <w:shd w:val="clear" w:color="auto" w:fill="auto"/>
            <w:vAlign w:val="bottom"/>
            <w:hideMark/>
          </w:tcPr>
          <w:p w14:paraId="27F247F5" w14:textId="77777777" w:rsidR="008855E6" w:rsidRPr="00723CBA" w:rsidRDefault="008855E6" w:rsidP="008855E6">
            <w:pPr>
              <w:jc w:val="center"/>
              <w:rPr>
                <w:color w:val="000000"/>
                <w:sz w:val="18"/>
                <w:szCs w:val="18"/>
              </w:rPr>
            </w:pPr>
            <w:r w:rsidRPr="00723CBA">
              <w:rPr>
                <w:color w:val="000000"/>
                <w:sz w:val="18"/>
                <w:szCs w:val="18"/>
              </w:rPr>
              <w:t>Обеспечение качественного и надежного электроснабжения существующих и перспекти</w:t>
            </w:r>
            <w:proofErr w:type="gramStart"/>
            <w:r w:rsidRPr="00723CBA">
              <w:rPr>
                <w:color w:val="000000"/>
                <w:sz w:val="18"/>
                <w:szCs w:val="18"/>
              </w:rPr>
              <w:t>в-</w:t>
            </w:r>
            <w:proofErr w:type="gramEnd"/>
            <w:r w:rsidRPr="00723CBA">
              <w:rPr>
                <w:color w:val="000000"/>
                <w:sz w:val="18"/>
                <w:szCs w:val="18"/>
              </w:rPr>
              <w:t xml:space="preserve"> </w:t>
            </w:r>
            <w:proofErr w:type="spellStart"/>
            <w:r w:rsidRPr="00723CBA">
              <w:rPr>
                <w:color w:val="000000"/>
                <w:sz w:val="18"/>
                <w:szCs w:val="18"/>
              </w:rPr>
              <w:t>ных</w:t>
            </w:r>
            <w:proofErr w:type="spellEnd"/>
            <w:r w:rsidRPr="00723CBA">
              <w:rPr>
                <w:color w:val="000000"/>
                <w:sz w:val="18"/>
                <w:szCs w:val="18"/>
              </w:rPr>
              <w:t xml:space="preserve"> электрических нагрузок.</w:t>
            </w:r>
          </w:p>
        </w:tc>
        <w:tc>
          <w:tcPr>
            <w:tcW w:w="582" w:type="dxa"/>
            <w:tcBorders>
              <w:top w:val="nil"/>
              <w:left w:val="nil"/>
              <w:bottom w:val="single" w:sz="4" w:space="0" w:color="auto"/>
              <w:right w:val="single" w:sz="4" w:space="0" w:color="auto"/>
            </w:tcBorders>
            <w:shd w:val="clear" w:color="auto" w:fill="auto"/>
            <w:noWrap/>
            <w:vAlign w:val="center"/>
            <w:hideMark/>
          </w:tcPr>
          <w:p w14:paraId="14BF3A6E" w14:textId="5B2A73D2" w:rsidR="008855E6" w:rsidRPr="00723CBA" w:rsidRDefault="008855E6" w:rsidP="008855E6">
            <w:pPr>
              <w:jc w:val="center"/>
              <w:rPr>
                <w:color w:val="000000"/>
                <w:sz w:val="18"/>
                <w:szCs w:val="18"/>
              </w:rPr>
            </w:pPr>
          </w:p>
        </w:tc>
        <w:tc>
          <w:tcPr>
            <w:tcW w:w="627" w:type="dxa"/>
            <w:tcBorders>
              <w:top w:val="nil"/>
              <w:left w:val="nil"/>
              <w:bottom w:val="single" w:sz="4" w:space="0" w:color="auto"/>
              <w:right w:val="single" w:sz="4" w:space="0" w:color="auto"/>
            </w:tcBorders>
            <w:shd w:val="clear" w:color="auto" w:fill="auto"/>
            <w:noWrap/>
            <w:vAlign w:val="center"/>
            <w:hideMark/>
          </w:tcPr>
          <w:p w14:paraId="073138D3" w14:textId="77777777" w:rsidR="008855E6" w:rsidRPr="00723CBA" w:rsidRDefault="008855E6" w:rsidP="008855E6">
            <w:pPr>
              <w:jc w:val="center"/>
              <w:rPr>
                <w:color w:val="000000"/>
                <w:sz w:val="18"/>
                <w:szCs w:val="18"/>
              </w:rPr>
            </w:pPr>
            <w:r w:rsidRPr="00723CBA">
              <w:rPr>
                <w:color w:val="000000"/>
                <w:sz w:val="18"/>
                <w:szCs w:val="18"/>
              </w:rPr>
              <w:t>196</w:t>
            </w:r>
          </w:p>
        </w:tc>
        <w:tc>
          <w:tcPr>
            <w:tcW w:w="809" w:type="dxa"/>
            <w:tcBorders>
              <w:top w:val="nil"/>
              <w:left w:val="nil"/>
              <w:bottom w:val="single" w:sz="4" w:space="0" w:color="auto"/>
              <w:right w:val="single" w:sz="4" w:space="0" w:color="auto"/>
            </w:tcBorders>
            <w:shd w:val="clear" w:color="auto" w:fill="auto"/>
            <w:noWrap/>
            <w:vAlign w:val="center"/>
            <w:hideMark/>
          </w:tcPr>
          <w:p w14:paraId="065DA63C" w14:textId="77777777" w:rsidR="008855E6" w:rsidRPr="00723CBA" w:rsidRDefault="008855E6" w:rsidP="008855E6">
            <w:pPr>
              <w:jc w:val="center"/>
              <w:rPr>
                <w:color w:val="000000"/>
                <w:sz w:val="18"/>
                <w:szCs w:val="18"/>
              </w:rPr>
            </w:pPr>
            <w:r w:rsidRPr="00723CBA">
              <w:rPr>
                <w:color w:val="000000"/>
                <w:sz w:val="18"/>
                <w:szCs w:val="18"/>
              </w:rPr>
              <w:t>196</w:t>
            </w:r>
          </w:p>
        </w:tc>
        <w:tc>
          <w:tcPr>
            <w:tcW w:w="673" w:type="dxa"/>
            <w:tcBorders>
              <w:top w:val="nil"/>
              <w:left w:val="nil"/>
              <w:bottom w:val="single" w:sz="4" w:space="0" w:color="auto"/>
              <w:right w:val="single" w:sz="4" w:space="0" w:color="auto"/>
            </w:tcBorders>
            <w:shd w:val="clear" w:color="auto" w:fill="auto"/>
            <w:noWrap/>
            <w:vAlign w:val="center"/>
            <w:hideMark/>
          </w:tcPr>
          <w:p w14:paraId="51BF0C62" w14:textId="77777777" w:rsidR="008855E6" w:rsidRPr="00723CBA" w:rsidRDefault="008855E6" w:rsidP="008855E6">
            <w:pPr>
              <w:jc w:val="center"/>
              <w:rPr>
                <w:color w:val="000000"/>
                <w:sz w:val="18"/>
                <w:szCs w:val="18"/>
              </w:rPr>
            </w:pPr>
            <w:r w:rsidRPr="00723CBA">
              <w:rPr>
                <w:color w:val="000000"/>
                <w:sz w:val="18"/>
                <w:szCs w:val="18"/>
              </w:rPr>
              <w:t>196</w:t>
            </w:r>
          </w:p>
        </w:tc>
        <w:tc>
          <w:tcPr>
            <w:tcW w:w="774" w:type="dxa"/>
            <w:tcBorders>
              <w:top w:val="nil"/>
              <w:left w:val="nil"/>
              <w:bottom w:val="single" w:sz="4" w:space="0" w:color="auto"/>
              <w:right w:val="single" w:sz="4" w:space="0" w:color="auto"/>
            </w:tcBorders>
            <w:shd w:val="clear" w:color="auto" w:fill="auto"/>
            <w:noWrap/>
            <w:vAlign w:val="center"/>
            <w:hideMark/>
          </w:tcPr>
          <w:p w14:paraId="294AFB79" w14:textId="77777777" w:rsidR="008855E6" w:rsidRPr="00723CBA" w:rsidRDefault="008855E6" w:rsidP="008855E6">
            <w:pPr>
              <w:jc w:val="center"/>
              <w:rPr>
                <w:color w:val="000000"/>
                <w:sz w:val="18"/>
                <w:szCs w:val="18"/>
              </w:rPr>
            </w:pPr>
            <w:r w:rsidRPr="00723CBA">
              <w:rPr>
                <w:color w:val="000000"/>
                <w:sz w:val="18"/>
                <w:szCs w:val="18"/>
              </w:rPr>
              <w:t>196</w:t>
            </w:r>
          </w:p>
        </w:tc>
        <w:tc>
          <w:tcPr>
            <w:tcW w:w="627" w:type="dxa"/>
            <w:tcBorders>
              <w:top w:val="nil"/>
              <w:left w:val="nil"/>
              <w:bottom w:val="single" w:sz="4" w:space="0" w:color="auto"/>
              <w:right w:val="single" w:sz="4" w:space="0" w:color="auto"/>
            </w:tcBorders>
            <w:shd w:val="clear" w:color="auto" w:fill="auto"/>
            <w:noWrap/>
            <w:vAlign w:val="center"/>
            <w:hideMark/>
          </w:tcPr>
          <w:p w14:paraId="3C9E0BB4" w14:textId="77777777" w:rsidR="008855E6" w:rsidRPr="00723CBA" w:rsidRDefault="008855E6" w:rsidP="008855E6">
            <w:pPr>
              <w:jc w:val="center"/>
              <w:rPr>
                <w:color w:val="000000"/>
                <w:sz w:val="18"/>
                <w:szCs w:val="18"/>
              </w:rPr>
            </w:pPr>
            <w:r w:rsidRPr="00723CBA">
              <w:rPr>
                <w:color w:val="000000"/>
                <w:sz w:val="18"/>
                <w:szCs w:val="18"/>
              </w:rPr>
              <w:t>196</w:t>
            </w:r>
          </w:p>
        </w:tc>
        <w:tc>
          <w:tcPr>
            <w:tcW w:w="798" w:type="dxa"/>
            <w:tcBorders>
              <w:top w:val="nil"/>
              <w:left w:val="nil"/>
              <w:bottom w:val="single" w:sz="4" w:space="0" w:color="auto"/>
              <w:right w:val="single" w:sz="4" w:space="0" w:color="auto"/>
            </w:tcBorders>
            <w:shd w:val="clear" w:color="auto" w:fill="auto"/>
            <w:noWrap/>
            <w:vAlign w:val="center"/>
            <w:hideMark/>
          </w:tcPr>
          <w:p w14:paraId="1633BB74" w14:textId="77777777" w:rsidR="008855E6" w:rsidRPr="00723CBA" w:rsidRDefault="008855E6" w:rsidP="008855E6">
            <w:pPr>
              <w:jc w:val="center"/>
              <w:rPr>
                <w:color w:val="000000"/>
                <w:sz w:val="18"/>
                <w:szCs w:val="18"/>
              </w:rPr>
            </w:pPr>
            <w:r w:rsidRPr="00723CBA">
              <w:rPr>
                <w:color w:val="000000"/>
                <w:sz w:val="18"/>
                <w:szCs w:val="18"/>
              </w:rPr>
              <w:t>980</w:t>
            </w:r>
          </w:p>
        </w:tc>
        <w:tc>
          <w:tcPr>
            <w:tcW w:w="798" w:type="dxa"/>
            <w:tcBorders>
              <w:top w:val="nil"/>
              <w:left w:val="nil"/>
              <w:bottom w:val="single" w:sz="4" w:space="0" w:color="auto"/>
              <w:right w:val="single" w:sz="4" w:space="0" w:color="auto"/>
            </w:tcBorders>
            <w:shd w:val="clear" w:color="auto" w:fill="auto"/>
            <w:noWrap/>
            <w:vAlign w:val="center"/>
            <w:hideMark/>
          </w:tcPr>
          <w:p w14:paraId="59AB1A6B" w14:textId="77777777" w:rsidR="008855E6" w:rsidRPr="00723CBA" w:rsidRDefault="008855E6" w:rsidP="008855E6">
            <w:pPr>
              <w:jc w:val="center"/>
              <w:rPr>
                <w:color w:val="000000"/>
                <w:sz w:val="18"/>
                <w:szCs w:val="18"/>
              </w:rPr>
            </w:pPr>
            <w:r w:rsidRPr="00723CBA">
              <w:rPr>
                <w:color w:val="000000"/>
                <w:sz w:val="18"/>
                <w:szCs w:val="18"/>
              </w:rPr>
              <w:t>980</w:t>
            </w:r>
          </w:p>
        </w:tc>
        <w:tc>
          <w:tcPr>
            <w:tcW w:w="1465" w:type="dxa"/>
            <w:tcBorders>
              <w:top w:val="nil"/>
              <w:left w:val="nil"/>
              <w:bottom w:val="single" w:sz="4" w:space="0" w:color="auto"/>
              <w:right w:val="single" w:sz="4" w:space="0" w:color="auto"/>
            </w:tcBorders>
            <w:shd w:val="clear" w:color="auto" w:fill="auto"/>
            <w:noWrap/>
            <w:vAlign w:val="center"/>
            <w:hideMark/>
          </w:tcPr>
          <w:p w14:paraId="14216D70" w14:textId="77777777" w:rsidR="008855E6" w:rsidRPr="00723CBA" w:rsidRDefault="008855E6" w:rsidP="008855E6">
            <w:pPr>
              <w:jc w:val="center"/>
              <w:rPr>
                <w:color w:val="000000"/>
                <w:sz w:val="18"/>
                <w:szCs w:val="18"/>
              </w:rPr>
            </w:pPr>
            <w:r w:rsidRPr="00723CBA">
              <w:rPr>
                <w:color w:val="000000"/>
                <w:sz w:val="18"/>
                <w:szCs w:val="18"/>
              </w:rPr>
              <w:t>1960</w:t>
            </w:r>
          </w:p>
        </w:tc>
      </w:tr>
      <w:tr w:rsidR="008855E6" w:rsidRPr="00723CBA" w14:paraId="78403CDE" w14:textId="77777777" w:rsidTr="008706AA">
        <w:trPr>
          <w:trHeight w:val="841"/>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818EDB1" w14:textId="77777777" w:rsidR="008855E6" w:rsidRPr="00723CBA" w:rsidRDefault="008855E6" w:rsidP="008855E6">
            <w:pPr>
              <w:jc w:val="center"/>
              <w:rPr>
                <w:color w:val="000000"/>
                <w:sz w:val="18"/>
                <w:szCs w:val="18"/>
              </w:rPr>
            </w:pPr>
            <w:r w:rsidRPr="00723CBA">
              <w:rPr>
                <w:color w:val="000000"/>
                <w:sz w:val="18"/>
                <w:szCs w:val="18"/>
              </w:rPr>
              <w:t>2</w:t>
            </w:r>
          </w:p>
        </w:tc>
        <w:tc>
          <w:tcPr>
            <w:tcW w:w="2977" w:type="dxa"/>
            <w:tcBorders>
              <w:top w:val="nil"/>
              <w:left w:val="nil"/>
              <w:bottom w:val="single" w:sz="4" w:space="0" w:color="auto"/>
              <w:right w:val="single" w:sz="4" w:space="0" w:color="auto"/>
            </w:tcBorders>
            <w:shd w:val="clear" w:color="auto" w:fill="auto"/>
            <w:vAlign w:val="center"/>
            <w:hideMark/>
          </w:tcPr>
          <w:p w14:paraId="5F637611" w14:textId="77777777" w:rsidR="008855E6" w:rsidRPr="00723CBA" w:rsidRDefault="008855E6" w:rsidP="008706AA">
            <w:pPr>
              <w:rPr>
                <w:color w:val="000000"/>
                <w:sz w:val="18"/>
                <w:szCs w:val="18"/>
              </w:rPr>
            </w:pPr>
            <w:r w:rsidRPr="00723CBA">
              <w:rPr>
                <w:color w:val="000000"/>
                <w:sz w:val="18"/>
                <w:szCs w:val="18"/>
              </w:rPr>
              <w:t>Проекты по реконструкции и модернизация линейных объектов систем электроснабжения (6,0 км)</w:t>
            </w:r>
          </w:p>
        </w:tc>
        <w:tc>
          <w:tcPr>
            <w:tcW w:w="992" w:type="dxa"/>
            <w:tcBorders>
              <w:top w:val="nil"/>
              <w:left w:val="nil"/>
              <w:bottom w:val="single" w:sz="4" w:space="0" w:color="auto"/>
              <w:right w:val="single" w:sz="4" w:space="0" w:color="auto"/>
            </w:tcBorders>
            <w:shd w:val="clear" w:color="auto" w:fill="auto"/>
            <w:vAlign w:val="bottom"/>
            <w:hideMark/>
          </w:tcPr>
          <w:p w14:paraId="05B5510E" w14:textId="77777777" w:rsidR="008855E6" w:rsidRPr="00723CBA" w:rsidRDefault="008855E6" w:rsidP="008855E6">
            <w:pPr>
              <w:jc w:val="center"/>
              <w:rPr>
                <w:color w:val="000000"/>
                <w:sz w:val="22"/>
                <w:szCs w:val="22"/>
              </w:rPr>
            </w:pPr>
            <w:r w:rsidRPr="00723CBA">
              <w:rPr>
                <w:color w:val="000000"/>
                <w:sz w:val="22"/>
                <w:szCs w:val="22"/>
              </w:rPr>
              <w:t>км</w:t>
            </w:r>
          </w:p>
        </w:tc>
        <w:tc>
          <w:tcPr>
            <w:tcW w:w="2605" w:type="dxa"/>
            <w:tcBorders>
              <w:top w:val="nil"/>
              <w:left w:val="nil"/>
              <w:bottom w:val="nil"/>
              <w:right w:val="nil"/>
            </w:tcBorders>
            <w:shd w:val="clear" w:color="auto" w:fill="auto"/>
            <w:vAlign w:val="center"/>
            <w:hideMark/>
          </w:tcPr>
          <w:p w14:paraId="17F348A0" w14:textId="03C83E38" w:rsidR="008855E6" w:rsidRPr="00723CBA" w:rsidRDefault="008855E6" w:rsidP="008706AA">
            <w:pPr>
              <w:jc w:val="center"/>
              <w:rPr>
                <w:color w:val="000000"/>
                <w:sz w:val="20"/>
              </w:rPr>
            </w:pPr>
            <w:r w:rsidRPr="00723CBA">
              <w:rPr>
                <w:color w:val="000000"/>
                <w:sz w:val="20"/>
              </w:rPr>
              <w:t>Снижение уровня износа систем электроснабжения. Обеспечение существующих и перспективных электрических нагрузок.</w:t>
            </w:r>
          </w:p>
        </w:tc>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6B35E0FD" w14:textId="06AA2F03" w:rsidR="008855E6" w:rsidRPr="00723CBA" w:rsidRDefault="008855E6" w:rsidP="008855E6">
            <w:pPr>
              <w:jc w:val="center"/>
              <w:rPr>
                <w:color w:val="000000"/>
                <w:sz w:val="18"/>
                <w:szCs w:val="18"/>
              </w:rPr>
            </w:pPr>
          </w:p>
        </w:tc>
        <w:tc>
          <w:tcPr>
            <w:tcW w:w="627" w:type="dxa"/>
            <w:tcBorders>
              <w:top w:val="nil"/>
              <w:left w:val="nil"/>
              <w:bottom w:val="single" w:sz="4" w:space="0" w:color="auto"/>
              <w:right w:val="single" w:sz="4" w:space="0" w:color="auto"/>
            </w:tcBorders>
            <w:shd w:val="clear" w:color="auto" w:fill="auto"/>
            <w:noWrap/>
            <w:vAlign w:val="center"/>
            <w:hideMark/>
          </w:tcPr>
          <w:p w14:paraId="0D0532F7" w14:textId="77777777" w:rsidR="008855E6" w:rsidRPr="00723CBA" w:rsidRDefault="008855E6" w:rsidP="008855E6">
            <w:pPr>
              <w:jc w:val="center"/>
              <w:rPr>
                <w:color w:val="000000"/>
                <w:sz w:val="18"/>
                <w:szCs w:val="18"/>
              </w:rPr>
            </w:pPr>
            <w:r w:rsidRPr="00723CBA">
              <w:rPr>
                <w:color w:val="000000"/>
                <w:sz w:val="18"/>
                <w:szCs w:val="18"/>
              </w:rPr>
              <w:t>196</w:t>
            </w:r>
          </w:p>
        </w:tc>
        <w:tc>
          <w:tcPr>
            <w:tcW w:w="809" w:type="dxa"/>
            <w:tcBorders>
              <w:top w:val="nil"/>
              <w:left w:val="nil"/>
              <w:bottom w:val="single" w:sz="4" w:space="0" w:color="auto"/>
              <w:right w:val="single" w:sz="4" w:space="0" w:color="auto"/>
            </w:tcBorders>
            <w:shd w:val="clear" w:color="auto" w:fill="auto"/>
            <w:noWrap/>
            <w:vAlign w:val="center"/>
            <w:hideMark/>
          </w:tcPr>
          <w:p w14:paraId="1B80D452" w14:textId="77777777" w:rsidR="008855E6" w:rsidRPr="00723CBA" w:rsidRDefault="008855E6" w:rsidP="008855E6">
            <w:pPr>
              <w:jc w:val="center"/>
              <w:rPr>
                <w:color w:val="000000"/>
                <w:sz w:val="18"/>
                <w:szCs w:val="18"/>
              </w:rPr>
            </w:pPr>
            <w:r w:rsidRPr="00723CBA">
              <w:rPr>
                <w:color w:val="000000"/>
                <w:sz w:val="18"/>
                <w:szCs w:val="18"/>
              </w:rPr>
              <w:t>196</w:t>
            </w:r>
          </w:p>
        </w:tc>
        <w:tc>
          <w:tcPr>
            <w:tcW w:w="673" w:type="dxa"/>
            <w:tcBorders>
              <w:top w:val="nil"/>
              <w:left w:val="nil"/>
              <w:bottom w:val="single" w:sz="4" w:space="0" w:color="auto"/>
              <w:right w:val="single" w:sz="4" w:space="0" w:color="auto"/>
            </w:tcBorders>
            <w:shd w:val="clear" w:color="auto" w:fill="auto"/>
            <w:noWrap/>
            <w:vAlign w:val="center"/>
            <w:hideMark/>
          </w:tcPr>
          <w:p w14:paraId="385E162C" w14:textId="77777777" w:rsidR="008855E6" w:rsidRPr="00723CBA" w:rsidRDefault="008855E6" w:rsidP="008855E6">
            <w:pPr>
              <w:jc w:val="center"/>
              <w:rPr>
                <w:color w:val="000000"/>
                <w:sz w:val="18"/>
                <w:szCs w:val="18"/>
              </w:rPr>
            </w:pPr>
            <w:r w:rsidRPr="00723CBA">
              <w:rPr>
                <w:color w:val="000000"/>
                <w:sz w:val="18"/>
                <w:szCs w:val="18"/>
              </w:rPr>
              <w:t>196</w:t>
            </w:r>
          </w:p>
        </w:tc>
        <w:tc>
          <w:tcPr>
            <w:tcW w:w="774" w:type="dxa"/>
            <w:tcBorders>
              <w:top w:val="nil"/>
              <w:left w:val="nil"/>
              <w:bottom w:val="single" w:sz="4" w:space="0" w:color="auto"/>
              <w:right w:val="single" w:sz="4" w:space="0" w:color="auto"/>
            </w:tcBorders>
            <w:shd w:val="clear" w:color="auto" w:fill="auto"/>
            <w:noWrap/>
            <w:vAlign w:val="center"/>
            <w:hideMark/>
          </w:tcPr>
          <w:p w14:paraId="0C855B4C" w14:textId="77777777" w:rsidR="008855E6" w:rsidRPr="00723CBA" w:rsidRDefault="008855E6" w:rsidP="008855E6">
            <w:pPr>
              <w:jc w:val="center"/>
              <w:rPr>
                <w:color w:val="000000"/>
                <w:sz w:val="18"/>
                <w:szCs w:val="18"/>
              </w:rPr>
            </w:pPr>
            <w:r w:rsidRPr="00723CBA">
              <w:rPr>
                <w:color w:val="000000"/>
                <w:sz w:val="18"/>
                <w:szCs w:val="18"/>
              </w:rPr>
              <w:t>196</w:t>
            </w:r>
          </w:p>
        </w:tc>
        <w:tc>
          <w:tcPr>
            <w:tcW w:w="627" w:type="dxa"/>
            <w:tcBorders>
              <w:top w:val="nil"/>
              <w:left w:val="nil"/>
              <w:bottom w:val="single" w:sz="4" w:space="0" w:color="auto"/>
              <w:right w:val="single" w:sz="4" w:space="0" w:color="auto"/>
            </w:tcBorders>
            <w:shd w:val="clear" w:color="auto" w:fill="auto"/>
            <w:noWrap/>
            <w:vAlign w:val="center"/>
            <w:hideMark/>
          </w:tcPr>
          <w:p w14:paraId="730C26C2" w14:textId="77777777" w:rsidR="008855E6" w:rsidRPr="00723CBA" w:rsidRDefault="008855E6" w:rsidP="008855E6">
            <w:pPr>
              <w:jc w:val="center"/>
              <w:rPr>
                <w:color w:val="000000"/>
                <w:sz w:val="18"/>
                <w:szCs w:val="18"/>
              </w:rPr>
            </w:pPr>
            <w:r w:rsidRPr="00723CBA">
              <w:rPr>
                <w:color w:val="000000"/>
                <w:sz w:val="18"/>
                <w:szCs w:val="18"/>
              </w:rPr>
              <w:t>196</w:t>
            </w:r>
          </w:p>
        </w:tc>
        <w:tc>
          <w:tcPr>
            <w:tcW w:w="798" w:type="dxa"/>
            <w:tcBorders>
              <w:top w:val="nil"/>
              <w:left w:val="nil"/>
              <w:bottom w:val="single" w:sz="4" w:space="0" w:color="auto"/>
              <w:right w:val="single" w:sz="4" w:space="0" w:color="auto"/>
            </w:tcBorders>
            <w:shd w:val="clear" w:color="auto" w:fill="auto"/>
            <w:noWrap/>
            <w:vAlign w:val="center"/>
            <w:hideMark/>
          </w:tcPr>
          <w:p w14:paraId="3437CA80" w14:textId="77777777" w:rsidR="008855E6" w:rsidRPr="00723CBA" w:rsidRDefault="008855E6" w:rsidP="008855E6">
            <w:pPr>
              <w:jc w:val="center"/>
              <w:rPr>
                <w:color w:val="000000"/>
                <w:sz w:val="18"/>
                <w:szCs w:val="18"/>
              </w:rPr>
            </w:pPr>
            <w:r w:rsidRPr="00723CBA">
              <w:rPr>
                <w:color w:val="000000"/>
                <w:sz w:val="18"/>
                <w:szCs w:val="18"/>
              </w:rPr>
              <w:t>980</w:t>
            </w:r>
          </w:p>
        </w:tc>
        <w:tc>
          <w:tcPr>
            <w:tcW w:w="798" w:type="dxa"/>
            <w:tcBorders>
              <w:top w:val="nil"/>
              <w:left w:val="nil"/>
              <w:bottom w:val="single" w:sz="4" w:space="0" w:color="auto"/>
              <w:right w:val="single" w:sz="4" w:space="0" w:color="auto"/>
            </w:tcBorders>
            <w:shd w:val="clear" w:color="auto" w:fill="auto"/>
            <w:noWrap/>
            <w:vAlign w:val="center"/>
            <w:hideMark/>
          </w:tcPr>
          <w:p w14:paraId="5B606B3D" w14:textId="77777777" w:rsidR="008855E6" w:rsidRPr="00723CBA" w:rsidRDefault="008855E6" w:rsidP="008855E6">
            <w:pPr>
              <w:jc w:val="center"/>
              <w:rPr>
                <w:color w:val="000000"/>
                <w:sz w:val="18"/>
                <w:szCs w:val="18"/>
              </w:rPr>
            </w:pPr>
            <w:r w:rsidRPr="00723CBA">
              <w:rPr>
                <w:color w:val="000000"/>
                <w:sz w:val="18"/>
                <w:szCs w:val="18"/>
              </w:rPr>
              <w:t>981</w:t>
            </w:r>
          </w:p>
        </w:tc>
        <w:tc>
          <w:tcPr>
            <w:tcW w:w="1465" w:type="dxa"/>
            <w:tcBorders>
              <w:top w:val="nil"/>
              <w:left w:val="nil"/>
              <w:bottom w:val="single" w:sz="4" w:space="0" w:color="auto"/>
              <w:right w:val="single" w:sz="4" w:space="0" w:color="auto"/>
            </w:tcBorders>
            <w:shd w:val="clear" w:color="auto" w:fill="auto"/>
            <w:noWrap/>
            <w:vAlign w:val="center"/>
            <w:hideMark/>
          </w:tcPr>
          <w:p w14:paraId="1CFEDBBA" w14:textId="77777777" w:rsidR="008855E6" w:rsidRPr="00723CBA" w:rsidRDefault="008855E6" w:rsidP="008855E6">
            <w:pPr>
              <w:jc w:val="center"/>
              <w:rPr>
                <w:color w:val="000000"/>
                <w:sz w:val="18"/>
                <w:szCs w:val="18"/>
              </w:rPr>
            </w:pPr>
            <w:r w:rsidRPr="00723CBA">
              <w:rPr>
                <w:color w:val="000000"/>
                <w:sz w:val="18"/>
                <w:szCs w:val="18"/>
              </w:rPr>
              <w:t>1961</w:t>
            </w:r>
          </w:p>
        </w:tc>
      </w:tr>
      <w:tr w:rsidR="008855E6" w:rsidRPr="00723CBA" w14:paraId="4B2DE3F8" w14:textId="77777777" w:rsidTr="008706AA">
        <w:trPr>
          <w:trHeight w:val="1070"/>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36C09BB" w14:textId="01C4D360" w:rsidR="008855E6" w:rsidRPr="00723CBA" w:rsidRDefault="008855E6" w:rsidP="008855E6">
            <w:pPr>
              <w:jc w:val="center"/>
              <w:rPr>
                <w:color w:val="000000"/>
                <w:sz w:val="18"/>
                <w:szCs w:val="18"/>
              </w:rPr>
            </w:pPr>
            <w:r>
              <w:rPr>
                <w:color w:val="000000"/>
                <w:sz w:val="18"/>
                <w:szCs w:val="18"/>
              </w:rPr>
              <w:t>3</w:t>
            </w:r>
          </w:p>
        </w:tc>
        <w:tc>
          <w:tcPr>
            <w:tcW w:w="2977" w:type="dxa"/>
            <w:tcBorders>
              <w:top w:val="nil"/>
              <w:left w:val="nil"/>
              <w:bottom w:val="single" w:sz="4" w:space="0" w:color="auto"/>
              <w:right w:val="single" w:sz="4" w:space="0" w:color="auto"/>
            </w:tcBorders>
            <w:shd w:val="clear" w:color="auto" w:fill="auto"/>
            <w:vAlign w:val="center"/>
            <w:hideMark/>
          </w:tcPr>
          <w:p w14:paraId="72BE3926" w14:textId="77777777" w:rsidR="008855E6" w:rsidRPr="00723CBA" w:rsidRDefault="008855E6" w:rsidP="008706AA">
            <w:pPr>
              <w:rPr>
                <w:color w:val="000000"/>
                <w:sz w:val="18"/>
                <w:szCs w:val="18"/>
              </w:rPr>
            </w:pPr>
            <w:r w:rsidRPr="00723CBA">
              <w:rPr>
                <w:color w:val="000000"/>
                <w:sz w:val="18"/>
                <w:szCs w:val="18"/>
              </w:rPr>
              <w:t>Проекты по реконструкции и модернизация  объектов уличного освещения систем электроснабжения (1,0 км)</w:t>
            </w:r>
          </w:p>
        </w:tc>
        <w:tc>
          <w:tcPr>
            <w:tcW w:w="992" w:type="dxa"/>
            <w:tcBorders>
              <w:top w:val="nil"/>
              <w:left w:val="nil"/>
              <w:bottom w:val="single" w:sz="4" w:space="0" w:color="auto"/>
              <w:right w:val="single" w:sz="4" w:space="0" w:color="auto"/>
            </w:tcBorders>
            <w:shd w:val="clear" w:color="auto" w:fill="auto"/>
            <w:vAlign w:val="bottom"/>
            <w:hideMark/>
          </w:tcPr>
          <w:p w14:paraId="06A36E6E" w14:textId="77777777" w:rsidR="008855E6" w:rsidRPr="00723CBA" w:rsidRDefault="008855E6" w:rsidP="008855E6">
            <w:pPr>
              <w:jc w:val="center"/>
              <w:rPr>
                <w:color w:val="000000"/>
                <w:sz w:val="22"/>
                <w:szCs w:val="22"/>
              </w:rPr>
            </w:pPr>
            <w:r w:rsidRPr="00723CBA">
              <w:rPr>
                <w:color w:val="000000"/>
                <w:sz w:val="22"/>
                <w:szCs w:val="22"/>
              </w:rPr>
              <w:t>км</w:t>
            </w:r>
          </w:p>
        </w:tc>
        <w:tc>
          <w:tcPr>
            <w:tcW w:w="2605" w:type="dxa"/>
            <w:tcBorders>
              <w:top w:val="single" w:sz="4" w:space="0" w:color="auto"/>
              <w:left w:val="nil"/>
              <w:bottom w:val="single" w:sz="4" w:space="0" w:color="auto"/>
              <w:right w:val="single" w:sz="4" w:space="0" w:color="auto"/>
            </w:tcBorders>
            <w:shd w:val="clear" w:color="auto" w:fill="auto"/>
            <w:vAlign w:val="bottom"/>
            <w:hideMark/>
          </w:tcPr>
          <w:p w14:paraId="46D01CBF" w14:textId="77777777" w:rsidR="008855E6" w:rsidRPr="00723CBA" w:rsidRDefault="008855E6" w:rsidP="008855E6">
            <w:pPr>
              <w:jc w:val="center"/>
              <w:rPr>
                <w:color w:val="000000"/>
                <w:sz w:val="18"/>
                <w:szCs w:val="18"/>
              </w:rPr>
            </w:pPr>
            <w:r w:rsidRPr="00723CBA">
              <w:rPr>
                <w:color w:val="000000"/>
                <w:sz w:val="18"/>
                <w:szCs w:val="18"/>
              </w:rPr>
              <w:t>Обеспечение качественного и надежного уличного освещения населённых пунктов</w:t>
            </w:r>
          </w:p>
        </w:tc>
        <w:tc>
          <w:tcPr>
            <w:tcW w:w="582" w:type="dxa"/>
            <w:tcBorders>
              <w:top w:val="nil"/>
              <w:left w:val="nil"/>
              <w:bottom w:val="single" w:sz="4" w:space="0" w:color="auto"/>
              <w:right w:val="single" w:sz="4" w:space="0" w:color="auto"/>
            </w:tcBorders>
            <w:shd w:val="clear" w:color="auto" w:fill="auto"/>
            <w:noWrap/>
            <w:vAlign w:val="center"/>
            <w:hideMark/>
          </w:tcPr>
          <w:p w14:paraId="38EB9A5D" w14:textId="52DF6CDB" w:rsidR="008855E6" w:rsidRPr="00723CBA" w:rsidRDefault="008855E6" w:rsidP="008855E6">
            <w:pPr>
              <w:jc w:val="center"/>
              <w:rPr>
                <w:color w:val="000000"/>
                <w:sz w:val="18"/>
                <w:szCs w:val="18"/>
              </w:rPr>
            </w:pPr>
          </w:p>
        </w:tc>
        <w:tc>
          <w:tcPr>
            <w:tcW w:w="627" w:type="dxa"/>
            <w:tcBorders>
              <w:top w:val="nil"/>
              <w:left w:val="nil"/>
              <w:bottom w:val="single" w:sz="4" w:space="0" w:color="auto"/>
              <w:right w:val="single" w:sz="4" w:space="0" w:color="auto"/>
            </w:tcBorders>
            <w:shd w:val="clear" w:color="auto" w:fill="auto"/>
            <w:noWrap/>
            <w:vAlign w:val="center"/>
            <w:hideMark/>
          </w:tcPr>
          <w:p w14:paraId="418DA67F" w14:textId="77777777" w:rsidR="008855E6" w:rsidRPr="00723CBA" w:rsidRDefault="008855E6" w:rsidP="008855E6">
            <w:pPr>
              <w:jc w:val="center"/>
              <w:rPr>
                <w:color w:val="000000"/>
                <w:sz w:val="18"/>
                <w:szCs w:val="18"/>
              </w:rPr>
            </w:pPr>
            <w:r w:rsidRPr="00723CBA">
              <w:rPr>
                <w:color w:val="000000"/>
                <w:sz w:val="18"/>
                <w:szCs w:val="18"/>
              </w:rPr>
              <w:t>122</w:t>
            </w:r>
          </w:p>
        </w:tc>
        <w:tc>
          <w:tcPr>
            <w:tcW w:w="809" w:type="dxa"/>
            <w:tcBorders>
              <w:top w:val="nil"/>
              <w:left w:val="nil"/>
              <w:bottom w:val="single" w:sz="4" w:space="0" w:color="auto"/>
              <w:right w:val="single" w:sz="4" w:space="0" w:color="auto"/>
            </w:tcBorders>
            <w:shd w:val="clear" w:color="auto" w:fill="auto"/>
            <w:noWrap/>
            <w:vAlign w:val="center"/>
            <w:hideMark/>
          </w:tcPr>
          <w:p w14:paraId="72391F44" w14:textId="77777777" w:rsidR="008855E6" w:rsidRPr="00723CBA" w:rsidRDefault="008855E6" w:rsidP="008855E6">
            <w:pPr>
              <w:jc w:val="center"/>
              <w:rPr>
                <w:color w:val="000000"/>
                <w:sz w:val="18"/>
                <w:szCs w:val="18"/>
              </w:rPr>
            </w:pPr>
            <w:r w:rsidRPr="00723CBA">
              <w:rPr>
                <w:color w:val="000000"/>
                <w:sz w:val="18"/>
                <w:szCs w:val="18"/>
              </w:rPr>
              <w:t>122</w:t>
            </w:r>
          </w:p>
        </w:tc>
        <w:tc>
          <w:tcPr>
            <w:tcW w:w="673" w:type="dxa"/>
            <w:tcBorders>
              <w:top w:val="nil"/>
              <w:left w:val="nil"/>
              <w:bottom w:val="single" w:sz="4" w:space="0" w:color="auto"/>
              <w:right w:val="single" w:sz="4" w:space="0" w:color="auto"/>
            </w:tcBorders>
            <w:shd w:val="clear" w:color="auto" w:fill="auto"/>
            <w:noWrap/>
            <w:vAlign w:val="center"/>
            <w:hideMark/>
          </w:tcPr>
          <w:p w14:paraId="14715856" w14:textId="77777777" w:rsidR="008855E6" w:rsidRPr="00723CBA" w:rsidRDefault="008855E6" w:rsidP="008855E6">
            <w:pPr>
              <w:jc w:val="center"/>
              <w:rPr>
                <w:color w:val="000000"/>
                <w:sz w:val="18"/>
                <w:szCs w:val="18"/>
              </w:rPr>
            </w:pPr>
            <w:r w:rsidRPr="00723CBA">
              <w:rPr>
                <w:color w:val="000000"/>
                <w:sz w:val="18"/>
                <w:szCs w:val="18"/>
              </w:rPr>
              <w:t>122</w:t>
            </w:r>
          </w:p>
        </w:tc>
        <w:tc>
          <w:tcPr>
            <w:tcW w:w="774" w:type="dxa"/>
            <w:tcBorders>
              <w:top w:val="nil"/>
              <w:left w:val="nil"/>
              <w:bottom w:val="single" w:sz="4" w:space="0" w:color="auto"/>
              <w:right w:val="single" w:sz="4" w:space="0" w:color="auto"/>
            </w:tcBorders>
            <w:shd w:val="clear" w:color="auto" w:fill="auto"/>
            <w:noWrap/>
            <w:vAlign w:val="center"/>
            <w:hideMark/>
          </w:tcPr>
          <w:p w14:paraId="5B568C9E" w14:textId="77777777" w:rsidR="008855E6" w:rsidRPr="00723CBA" w:rsidRDefault="008855E6" w:rsidP="008855E6">
            <w:pPr>
              <w:jc w:val="center"/>
              <w:rPr>
                <w:color w:val="000000"/>
                <w:sz w:val="18"/>
                <w:szCs w:val="18"/>
              </w:rPr>
            </w:pPr>
            <w:r w:rsidRPr="00723CBA">
              <w:rPr>
                <w:color w:val="000000"/>
                <w:sz w:val="18"/>
                <w:szCs w:val="18"/>
              </w:rPr>
              <w:t>122</w:t>
            </w:r>
          </w:p>
        </w:tc>
        <w:tc>
          <w:tcPr>
            <w:tcW w:w="627" w:type="dxa"/>
            <w:tcBorders>
              <w:top w:val="nil"/>
              <w:left w:val="nil"/>
              <w:bottom w:val="single" w:sz="4" w:space="0" w:color="auto"/>
              <w:right w:val="single" w:sz="4" w:space="0" w:color="auto"/>
            </w:tcBorders>
            <w:shd w:val="clear" w:color="auto" w:fill="auto"/>
            <w:noWrap/>
            <w:vAlign w:val="center"/>
            <w:hideMark/>
          </w:tcPr>
          <w:p w14:paraId="225D7E24" w14:textId="77777777" w:rsidR="008855E6" w:rsidRPr="00723CBA" w:rsidRDefault="008855E6" w:rsidP="008855E6">
            <w:pPr>
              <w:jc w:val="center"/>
              <w:rPr>
                <w:color w:val="000000"/>
                <w:sz w:val="18"/>
                <w:szCs w:val="18"/>
              </w:rPr>
            </w:pPr>
            <w:r w:rsidRPr="00723CBA">
              <w:rPr>
                <w:color w:val="000000"/>
                <w:sz w:val="18"/>
                <w:szCs w:val="18"/>
              </w:rPr>
              <w:t>122</w:t>
            </w:r>
          </w:p>
        </w:tc>
        <w:tc>
          <w:tcPr>
            <w:tcW w:w="798" w:type="dxa"/>
            <w:tcBorders>
              <w:top w:val="nil"/>
              <w:left w:val="nil"/>
              <w:bottom w:val="single" w:sz="4" w:space="0" w:color="auto"/>
              <w:right w:val="single" w:sz="4" w:space="0" w:color="auto"/>
            </w:tcBorders>
            <w:shd w:val="clear" w:color="auto" w:fill="auto"/>
            <w:noWrap/>
            <w:vAlign w:val="center"/>
            <w:hideMark/>
          </w:tcPr>
          <w:p w14:paraId="77BCDE67" w14:textId="77777777" w:rsidR="008855E6" w:rsidRPr="00723CBA" w:rsidRDefault="008855E6" w:rsidP="008855E6">
            <w:pPr>
              <w:jc w:val="center"/>
              <w:rPr>
                <w:color w:val="000000"/>
                <w:sz w:val="18"/>
                <w:szCs w:val="18"/>
              </w:rPr>
            </w:pPr>
            <w:r w:rsidRPr="00723CBA">
              <w:rPr>
                <w:color w:val="000000"/>
                <w:sz w:val="18"/>
                <w:szCs w:val="18"/>
              </w:rPr>
              <w:t>610</w:t>
            </w:r>
          </w:p>
        </w:tc>
        <w:tc>
          <w:tcPr>
            <w:tcW w:w="798" w:type="dxa"/>
            <w:tcBorders>
              <w:top w:val="nil"/>
              <w:left w:val="nil"/>
              <w:bottom w:val="single" w:sz="4" w:space="0" w:color="auto"/>
              <w:right w:val="single" w:sz="4" w:space="0" w:color="auto"/>
            </w:tcBorders>
            <w:shd w:val="clear" w:color="auto" w:fill="auto"/>
            <w:noWrap/>
            <w:vAlign w:val="center"/>
            <w:hideMark/>
          </w:tcPr>
          <w:p w14:paraId="23ACFF85" w14:textId="77777777" w:rsidR="008855E6" w:rsidRPr="00723CBA" w:rsidRDefault="008855E6" w:rsidP="008855E6">
            <w:pPr>
              <w:jc w:val="center"/>
              <w:rPr>
                <w:color w:val="000000"/>
                <w:sz w:val="18"/>
                <w:szCs w:val="18"/>
              </w:rPr>
            </w:pPr>
            <w:r w:rsidRPr="00723CBA">
              <w:rPr>
                <w:color w:val="000000"/>
                <w:sz w:val="18"/>
                <w:szCs w:val="18"/>
              </w:rPr>
              <w:t>610</w:t>
            </w:r>
          </w:p>
        </w:tc>
        <w:tc>
          <w:tcPr>
            <w:tcW w:w="1465" w:type="dxa"/>
            <w:tcBorders>
              <w:top w:val="nil"/>
              <w:left w:val="nil"/>
              <w:bottom w:val="single" w:sz="4" w:space="0" w:color="auto"/>
              <w:right w:val="single" w:sz="4" w:space="0" w:color="auto"/>
            </w:tcBorders>
            <w:shd w:val="clear" w:color="auto" w:fill="auto"/>
            <w:noWrap/>
            <w:vAlign w:val="center"/>
            <w:hideMark/>
          </w:tcPr>
          <w:p w14:paraId="3ED34C96" w14:textId="77777777" w:rsidR="008855E6" w:rsidRPr="00723CBA" w:rsidRDefault="008855E6" w:rsidP="008855E6">
            <w:pPr>
              <w:jc w:val="center"/>
              <w:rPr>
                <w:color w:val="000000"/>
                <w:sz w:val="18"/>
                <w:szCs w:val="18"/>
              </w:rPr>
            </w:pPr>
            <w:r w:rsidRPr="00723CBA">
              <w:rPr>
                <w:color w:val="000000"/>
                <w:sz w:val="18"/>
                <w:szCs w:val="18"/>
              </w:rPr>
              <w:t>1220</w:t>
            </w:r>
          </w:p>
        </w:tc>
      </w:tr>
      <w:tr w:rsidR="008855E6" w:rsidRPr="00723CBA" w14:paraId="1136EFFE" w14:textId="77777777" w:rsidTr="008706AA">
        <w:trPr>
          <w:trHeight w:val="300"/>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A8F73E4" w14:textId="605FFC73" w:rsidR="008855E6" w:rsidRPr="00723CBA" w:rsidRDefault="008855E6" w:rsidP="008855E6">
            <w:pPr>
              <w:jc w:val="center"/>
              <w:rPr>
                <w:color w:val="000000"/>
                <w:sz w:val="18"/>
                <w:szCs w:val="18"/>
              </w:rPr>
            </w:pPr>
          </w:p>
        </w:tc>
        <w:tc>
          <w:tcPr>
            <w:tcW w:w="2977" w:type="dxa"/>
            <w:tcBorders>
              <w:top w:val="nil"/>
              <w:left w:val="nil"/>
              <w:bottom w:val="single" w:sz="4" w:space="0" w:color="auto"/>
              <w:right w:val="single" w:sz="4" w:space="0" w:color="auto"/>
            </w:tcBorders>
            <w:shd w:val="clear" w:color="auto" w:fill="auto"/>
            <w:vAlign w:val="center"/>
            <w:hideMark/>
          </w:tcPr>
          <w:p w14:paraId="2C5DC0A7" w14:textId="77777777" w:rsidR="008855E6" w:rsidRPr="00723CBA" w:rsidRDefault="008855E6" w:rsidP="008855E6">
            <w:pPr>
              <w:jc w:val="center"/>
              <w:rPr>
                <w:color w:val="000000"/>
                <w:sz w:val="18"/>
                <w:szCs w:val="18"/>
              </w:rPr>
            </w:pPr>
            <w:r w:rsidRPr="00723CBA">
              <w:rPr>
                <w:color w:val="000000"/>
                <w:sz w:val="18"/>
                <w:szCs w:val="18"/>
              </w:rPr>
              <w:t>Итого</w:t>
            </w:r>
          </w:p>
        </w:tc>
        <w:tc>
          <w:tcPr>
            <w:tcW w:w="992" w:type="dxa"/>
            <w:tcBorders>
              <w:top w:val="nil"/>
              <w:left w:val="nil"/>
              <w:bottom w:val="single" w:sz="4" w:space="0" w:color="auto"/>
              <w:right w:val="single" w:sz="4" w:space="0" w:color="auto"/>
            </w:tcBorders>
            <w:shd w:val="clear" w:color="auto" w:fill="auto"/>
            <w:vAlign w:val="center"/>
            <w:hideMark/>
          </w:tcPr>
          <w:p w14:paraId="23B4A3CE" w14:textId="5D64C162" w:rsidR="008855E6" w:rsidRPr="00723CBA" w:rsidRDefault="008855E6" w:rsidP="008855E6">
            <w:pPr>
              <w:jc w:val="center"/>
              <w:rPr>
                <w:color w:val="000000"/>
                <w:sz w:val="18"/>
                <w:szCs w:val="18"/>
              </w:rPr>
            </w:pPr>
          </w:p>
        </w:tc>
        <w:tc>
          <w:tcPr>
            <w:tcW w:w="2605" w:type="dxa"/>
            <w:tcBorders>
              <w:top w:val="nil"/>
              <w:left w:val="nil"/>
              <w:bottom w:val="single" w:sz="4" w:space="0" w:color="auto"/>
              <w:right w:val="single" w:sz="4" w:space="0" w:color="auto"/>
            </w:tcBorders>
            <w:shd w:val="clear" w:color="auto" w:fill="auto"/>
            <w:vAlign w:val="center"/>
            <w:hideMark/>
          </w:tcPr>
          <w:p w14:paraId="63FCE735" w14:textId="7D5BC53C" w:rsidR="008855E6" w:rsidRPr="00723CBA" w:rsidRDefault="008855E6" w:rsidP="008855E6">
            <w:pPr>
              <w:jc w:val="center"/>
              <w:rPr>
                <w:color w:val="000000"/>
                <w:sz w:val="18"/>
                <w:szCs w:val="18"/>
              </w:rPr>
            </w:pPr>
          </w:p>
        </w:tc>
        <w:tc>
          <w:tcPr>
            <w:tcW w:w="582" w:type="dxa"/>
            <w:tcBorders>
              <w:top w:val="nil"/>
              <w:left w:val="nil"/>
              <w:bottom w:val="single" w:sz="4" w:space="0" w:color="auto"/>
              <w:right w:val="single" w:sz="4" w:space="0" w:color="auto"/>
            </w:tcBorders>
            <w:shd w:val="clear" w:color="auto" w:fill="auto"/>
            <w:vAlign w:val="center"/>
            <w:hideMark/>
          </w:tcPr>
          <w:p w14:paraId="783EC021" w14:textId="77777777" w:rsidR="008855E6" w:rsidRPr="00723CBA" w:rsidRDefault="008855E6" w:rsidP="008855E6">
            <w:pPr>
              <w:jc w:val="center"/>
              <w:rPr>
                <w:color w:val="000000"/>
                <w:sz w:val="18"/>
                <w:szCs w:val="18"/>
              </w:rPr>
            </w:pPr>
            <w:r w:rsidRPr="00723CBA">
              <w:rPr>
                <w:color w:val="000000"/>
                <w:sz w:val="18"/>
                <w:szCs w:val="18"/>
              </w:rPr>
              <w:t>0</w:t>
            </w:r>
          </w:p>
        </w:tc>
        <w:tc>
          <w:tcPr>
            <w:tcW w:w="627" w:type="dxa"/>
            <w:tcBorders>
              <w:top w:val="nil"/>
              <w:left w:val="nil"/>
              <w:bottom w:val="single" w:sz="4" w:space="0" w:color="auto"/>
              <w:right w:val="single" w:sz="4" w:space="0" w:color="auto"/>
            </w:tcBorders>
            <w:shd w:val="clear" w:color="auto" w:fill="auto"/>
            <w:vAlign w:val="center"/>
            <w:hideMark/>
          </w:tcPr>
          <w:p w14:paraId="1A5DB710" w14:textId="77777777" w:rsidR="008855E6" w:rsidRPr="00723CBA" w:rsidRDefault="008855E6" w:rsidP="008855E6">
            <w:pPr>
              <w:jc w:val="center"/>
              <w:rPr>
                <w:color w:val="000000"/>
                <w:sz w:val="18"/>
                <w:szCs w:val="18"/>
              </w:rPr>
            </w:pPr>
            <w:r w:rsidRPr="00723CBA">
              <w:rPr>
                <w:color w:val="000000"/>
                <w:sz w:val="18"/>
                <w:szCs w:val="18"/>
              </w:rPr>
              <w:t>514</w:t>
            </w:r>
          </w:p>
        </w:tc>
        <w:tc>
          <w:tcPr>
            <w:tcW w:w="809" w:type="dxa"/>
            <w:tcBorders>
              <w:top w:val="nil"/>
              <w:left w:val="nil"/>
              <w:bottom w:val="single" w:sz="4" w:space="0" w:color="auto"/>
              <w:right w:val="single" w:sz="4" w:space="0" w:color="auto"/>
            </w:tcBorders>
            <w:shd w:val="clear" w:color="auto" w:fill="auto"/>
            <w:vAlign w:val="center"/>
            <w:hideMark/>
          </w:tcPr>
          <w:p w14:paraId="1844AB12" w14:textId="77777777" w:rsidR="008855E6" w:rsidRPr="00723CBA" w:rsidRDefault="008855E6" w:rsidP="008855E6">
            <w:pPr>
              <w:jc w:val="center"/>
              <w:rPr>
                <w:color w:val="000000"/>
                <w:sz w:val="18"/>
                <w:szCs w:val="18"/>
              </w:rPr>
            </w:pPr>
            <w:r w:rsidRPr="00723CBA">
              <w:rPr>
                <w:color w:val="000000"/>
                <w:sz w:val="18"/>
                <w:szCs w:val="18"/>
              </w:rPr>
              <w:t>514</w:t>
            </w:r>
          </w:p>
        </w:tc>
        <w:tc>
          <w:tcPr>
            <w:tcW w:w="673" w:type="dxa"/>
            <w:tcBorders>
              <w:top w:val="nil"/>
              <w:left w:val="nil"/>
              <w:bottom w:val="single" w:sz="4" w:space="0" w:color="auto"/>
              <w:right w:val="single" w:sz="4" w:space="0" w:color="auto"/>
            </w:tcBorders>
            <w:shd w:val="clear" w:color="auto" w:fill="auto"/>
            <w:vAlign w:val="center"/>
            <w:hideMark/>
          </w:tcPr>
          <w:p w14:paraId="1D63853E" w14:textId="77777777" w:rsidR="008855E6" w:rsidRPr="00723CBA" w:rsidRDefault="008855E6" w:rsidP="008855E6">
            <w:pPr>
              <w:jc w:val="center"/>
              <w:rPr>
                <w:color w:val="000000"/>
                <w:sz w:val="18"/>
                <w:szCs w:val="18"/>
              </w:rPr>
            </w:pPr>
            <w:r w:rsidRPr="00723CBA">
              <w:rPr>
                <w:color w:val="000000"/>
                <w:sz w:val="18"/>
                <w:szCs w:val="18"/>
              </w:rPr>
              <w:t>514</w:t>
            </w:r>
          </w:p>
        </w:tc>
        <w:tc>
          <w:tcPr>
            <w:tcW w:w="774" w:type="dxa"/>
            <w:tcBorders>
              <w:top w:val="nil"/>
              <w:left w:val="nil"/>
              <w:bottom w:val="single" w:sz="4" w:space="0" w:color="auto"/>
              <w:right w:val="single" w:sz="4" w:space="0" w:color="auto"/>
            </w:tcBorders>
            <w:shd w:val="clear" w:color="auto" w:fill="auto"/>
            <w:vAlign w:val="center"/>
            <w:hideMark/>
          </w:tcPr>
          <w:p w14:paraId="0DFB5BBE" w14:textId="77777777" w:rsidR="008855E6" w:rsidRPr="00723CBA" w:rsidRDefault="008855E6" w:rsidP="008855E6">
            <w:pPr>
              <w:jc w:val="center"/>
              <w:rPr>
                <w:color w:val="000000"/>
                <w:sz w:val="18"/>
                <w:szCs w:val="18"/>
              </w:rPr>
            </w:pPr>
            <w:r w:rsidRPr="00723CBA">
              <w:rPr>
                <w:color w:val="000000"/>
                <w:sz w:val="18"/>
                <w:szCs w:val="18"/>
              </w:rPr>
              <w:t>514</w:t>
            </w:r>
          </w:p>
        </w:tc>
        <w:tc>
          <w:tcPr>
            <w:tcW w:w="627" w:type="dxa"/>
            <w:tcBorders>
              <w:top w:val="nil"/>
              <w:left w:val="nil"/>
              <w:bottom w:val="single" w:sz="4" w:space="0" w:color="auto"/>
              <w:right w:val="single" w:sz="4" w:space="0" w:color="auto"/>
            </w:tcBorders>
            <w:shd w:val="clear" w:color="auto" w:fill="auto"/>
            <w:vAlign w:val="center"/>
            <w:hideMark/>
          </w:tcPr>
          <w:p w14:paraId="7EFB2EAF" w14:textId="77777777" w:rsidR="008855E6" w:rsidRPr="00723CBA" w:rsidRDefault="008855E6" w:rsidP="008855E6">
            <w:pPr>
              <w:jc w:val="center"/>
              <w:rPr>
                <w:color w:val="000000"/>
                <w:sz w:val="18"/>
                <w:szCs w:val="18"/>
              </w:rPr>
            </w:pPr>
            <w:r w:rsidRPr="00723CBA">
              <w:rPr>
                <w:color w:val="000000"/>
                <w:sz w:val="18"/>
                <w:szCs w:val="18"/>
              </w:rPr>
              <w:t>514</w:t>
            </w:r>
          </w:p>
        </w:tc>
        <w:tc>
          <w:tcPr>
            <w:tcW w:w="798" w:type="dxa"/>
            <w:tcBorders>
              <w:top w:val="nil"/>
              <w:left w:val="nil"/>
              <w:bottom w:val="single" w:sz="4" w:space="0" w:color="auto"/>
              <w:right w:val="single" w:sz="4" w:space="0" w:color="auto"/>
            </w:tcBorders>
            <w:shd w:val="clear" w:color="auto" w:fill="auto"/>
            <w:vAlign w:val="center"/>
            <w:hideMark/>
          </w:tcPr>
          <w:p w14:paraId="053AE54A" w14:textId="77777777" w:rsidR="008855E6" w:rsidRPr="00723CBA" w:rsidRDefault="008855E6" w:rsidP="008855E6">
            <w:pPr>
              <w:jc w:val="center"/>
              <w:rPr>
                <w:color w:val="000000"/>
                <w:sz w:val="18"/>
                <w:szCs w:val="18"/>
              </w:rPr>
            </w:pPr>
            <w:r w:rsidRPr="00723CBA">
              <w:rPr>
                <w:color w:val="000000"/>
                <w:sz w:val="18"/>
                <w:szCs w:val="18"/>
              </w:rPr>
              <w:t>2570</w:t>
            </w:r>
          </w:p>
        </w:tc>
        <w:tc>
          <w:tcPr>
            <w:tcW w:w="798" w:type="dxa"/>
            <w:tcBorders>
              <w:top w:val="nil"/>
              <w:left w:val="nil"/>
              <w:bottom w:val="single" w:sz="4" w:space="0" w:color="auto"/>
              <w:right w:val="single" w:sz="4" w:space="0" w:color="auto"/>
            </w:tcBorders>
            <w:shd w:val="clear" w:color="auto" w:fill="auto"/>
            <w:vAlign w:val="center"/>
            <w:hideMark/>
          </w:tcPr>
          <w:p w14:paraId="3F7B0925" w14:textId="77777777" w:rsidR="008855E6" w:rsidRPr="00723CBA" w:rsidRDefault="008855E6" w:rsidP="008855E6">
            <w:pPr>
              <w:jc w:val="center"/>
              <w:rPr>
                <w:color w:val="000000"/>
                <w:sz w:val="18"/>
                <w:szCs w:val="18"/>
              </w:rPr>
            </w:pPr>
            <w:r w:rsidRPr="00723CBA">
              <w:rPr>
                <w:color w:val="000000"/>
                <w:sz w:val="18"/>
                <w:szCs w:val="18"/>
              </w:rPr>
              <w:t>2571</w:t>
            </w:r>
          </w:p>
        </w:tc>
        <w:tc>
          <w:tcPr>
            <w:tcW w:w="1465" w:type="dxa"/>
            <w:tcBorders>
              <w:top w:val="nil"/>
              <w:left w:val="nil"/>
              <w:bottom w:val="single" w:sz="4" w:space="0" w:color="auto"/>
              <w:right w:val="single" w:sz="4" w:space="0" w:color="auto"/>
            </w:tcBorders>
            <w:shd w:val="clear" w:color="auto" w:fill="auto"/>
            <w:vAlign w:val="center"/>
            <w:hideMark/>
          </w:tcPr>
          <w:p w14:paraId="6E1AB24C" w14:textId="77777777" w:rsidR="008855E6" w:rsidRPr="00723CBA" w:rsidRDefault="008855E6" w:rsidP="008855E6">
            <w:pPr>
              <w:jc w:val="center"/>
              <w:rPr>
                <w:color w:val="000000"/>
                <w:sz w:val="18"/>
                <w:szCs w:val="18"/>
              </w:rPr>
            </w:pPr>
            <w:r w:rsidRPr="00723CBA">
              <w:rPr>
                <w:color w:val="000000"/>
                <w:sz w:val="18"/>
                <w:szCs w:val="18"/>
              </w:rPr>
              <w:t>5141</w:t>
            </w:r>
          </w:p>
        </w:tc>
      </w:tr>
      <w:tr w:rsidR="008855E6" w:rsidRPr="00723CBA" w14:paraId="1F1CB9DB" w14:textId="77777777" w:rsidTr="008706AA">
        <w:trPr>
          <w:trHeight w:val="300"/>
          <w:jc w:val="center"/>
        </w:trPr>
        <w:tc>
          <w:tcPr>
            <w:tcW w:w="846" w:type="dxa"/>
            <w:tcBorders>
              <w:top w:val="nil"/>
              <w:left w:val="single" w:sz="4" w:space="0" w:color="auto"/>
              <w:bottom w:val="single" w:sz="4" w:space="0" w:color="auto"/>
              <w:right w:val="single" w:sz="4" w:space="0" w:color="auto"/>
            </w:tcBorders>
            <w:shd w:val="clear" w:color="000000" w:fill="FFCC99"/>
            <w:noWrap/>
            <w:vAlign w:val="center"/>
            <w:hideMark/>
          </w:tcPr>
          <w:p w14:paraId="03A1A9C9" w14:textId="77777777" w:rsidR="008855E6" w:rsidRPr="00723CBA" w:rsidRDefault="008855E6" w:rsidP="008855E6">
            <w:pPr>
              <w:jc w:val="center"/>
              <w:rPr>
                <w:color w:val="000000"/>
                <w:sz w:val="18"/>
                <w:szCs w:val="18"/>
              </w:rPr>
            </w:pPr>
            <w:r w:rsidRPr="00723CBA">
              <w:rPr>
                <w:color w:val="000000"/>
                <w:sz w:val="18"/>
                <w:szCs w:val="18"/>
              </w:rPr>
              <w:t>4</w:t>
            </w:r>
          </w:p>
        </w:tc>
        <w:tc>
          <w:tcPr>
            <w:tcW w:w="13727" w:type="dxa"/>
            <w:gridSpan w:val="12"/>
            <w:tcBorders>
              <w:top w:val="single" w:sz="4" w:space="0" w:color="auto"/>
              <w:left w:val="nil"/>
              <w:bottom w:val="single" w:sz="4" w:space="0" w:color="auto"/>
              <w:right w:val="single" w:sz="4" w:space="0" w:color="auto"/>
            </w:tcBorders>
            <w:shd w:val="clear" w:color="000000" w:fill="FFCC99"/>
            <w:vAlign w:val="center"/>
            <w:hideMark/>
          </w:tcPr>
          <w:p w14:paraId="6BFB3492" w14:textId="77777777" w:rsidR="008855E6" w:rsidRPr="00723CBA" w:rsidRDefault="008855E6" w:rsidP="008855E6">
            <w:pPr>
              <w:jc w:val="center"/>
              <w:rPr>
                <w:color w:val="000000"/>
                <w:sz w:val="18"/>
                <w:szCs w:val="18"/>
              </w:rPr>
            </w:pPr>
            <w:r w:rsidRPr="00723CBA">
              <w:rPr>
                <w:color w:val="000000"/>
                <w:sz w:val="18"/>
                <w:szCs w:val="18"/>
              </w:rPr>
              <w:t xml:space="preserve">Твёрдые </w:t>
            </w:r>
            <w:proofErr w:type="spellStart"/>
            <w:r w:rsidRPr="00723CBA">
              <w:rPr>
                <w:color w:val="000000"/>
                <w:sz w:val="18"/>
                <w:szCs w:val="18"/>
              </w:rPr>
              <w:t>коммуналдьные</w:t>
            </w:r>
            <w:proofErr w:type="spellEnd"/>
            <w:r w:rsidRPr="00723CBA">
              <w:rPr>
                <w:color w:val="000000"/>
                <w:sz w:val="18"/>
                <w:szCs w:val="18"/>
              </w:rPr>
              <w:t xml:space="preserve"> отходы</w:t>
            </w:r>
          </w:p>
        </w:tc>
      </w:tr>
      <w:tr w:rsidR="008855E6" w:rsidRPr="00723CBA" w14:paraId="3EF09156" w14:textId="77777777" w:rsidTr="008706AA">
        <w:trPr>
          <w:trHeight w:val="300"/>
          <w:jc w:val="center"/>
        </w:trPr>
        <w:tc>
          <w:tcPr>
            <w:tcW w:w="84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12C0EE" w14:textId="77777777" w:rsidR="008855E6" w:rsidRPr="00723CBA" w:rsidRDefault="008855E6" w:rsidP="008855E6">
            <w:pPr>
              <w:jc w:val="center"/>
              <w:rPr>
                <w:color w:val="000000"/>
                <w:sz w:val="20"/>
              </w:rPr>
            </w:pPr>
            <w:r w:rsidRPr="00723CBA">
              <w:rPr>
                <w:color w:val="000000"/>
                <w:sz w:val="20"/>
              </w:rPr>
              <w:t>№</w:t>
            </w:r>
          </w:p>
        </w:tc>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80310B" w14:textId="77777777" w:rsidR="008855E6" w:rsidRPr="00723CBA" w:rsidRDefault="008855E6" w:rsidP="008855E6">
            <w:pPr>
              <w:jc w:val="center"/>
              <w:rPr>
                <w:color w:val="000000"/>
                <w:sz w:val="20"/>
              </w:rPr>
            </w:pPr>
            <w:r w:rsidRPr="00723CBA">
              <w:rPr>
                <w:color w:val="000000"/>
                <w:sz w:val="20"/>
              </w:rPr>
              <w:t xml:space="preserve">Инвестиционные проекты </w:t>
            </w:r>
            <w:r w:rsidRPr="00723CBA">
              <w:rPr>
                <w:color w:val="000000"/>
                <w:sz w:val="20"/>
              </w:rPr>
              <w:lastRenderedPageBreak/>
              <w:t>(наименование)</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E650E1" w14:textId="77777777" w:rsidR="008855E6" w:rsidRPr="00723CBA" w:rsidRDefault="008855E6" w:rsidP="008855E6">
            <w:pPr>
              <w:jc w:val="center"/>
              <w:rPr>
                <w:color w:val="000000"/>
                <w:sz w:val="18"/>
                <w:szCs w:val="18"/>
              </w:rPr>
            </w:pPr>
            <w:proofErr w:type="spellStart"/>
            <w:r w:rsidRPr="00723CBA">
              <w:rPr>
                <w:color w:val="000000"/>
                <w:sz w:val="18"/>
                <w:szCs w:val="18"/>
              </w:rPr>
              <w:lastRenderedPageBreak/>
              <w:t>Ед</w:t>
            </w:r>
            <w:proofErr w:type="gramStart"/>
            <w:r w:rsidRPr="00723CBA">
              <w:rPr>
                <w:color w:val="000000"/>
                <w:sz w:val="18"/>
                <w:szCs w:val="18"/>
              </w:rPr>
              <w:t>.и</w:t>
            </w:r>
            <w:proofErr w:type="gramEnd"/>
            <w:r w:rsidRPr="00723CBA">
              <w:rPr>
                <w:color w:val="000000"/>
                <w:sz w:val="18"/>
                <w:szCs w:val="18"/>
              </w:rPr>
              <w:t>зм</w:t>
            </w:r>
            <w:proofErr w:type="spellEnd"/>
          </w:p>
        </w:tc>
        <w:tc>
          <w:tcPr>
            <w:tcW w:w="2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B9B86E" w14:textId="44AA7992" w:rsidR="008855E6" w:rsidRPr="00723CBA" w:rsidRDefault="008855E6" w:rsidP="008855E6">
            <w:pPr>
              <w:jc w:val="center"/>
              <w:rPr>
                <w:color w:val="000000"/>
                <w:sz w:val="18"/>
                <w:szCs w:val="18"/>
              </w:rPr>
            </w:pPr>
            <w:r w:rsidRPr="00723CBA">
              <w:rPr>
                <w:color w:val="000000"/>
                <w:sz w:val="18"/>
                <w:szCs w:val="18"/>
              </w:rPr>
              <w:t>Цели проекта</w:t>
            </w:r>
          </w:p>
        </w:tc>
        <w:tc>
          <w:tcPr>
            <w:tcW w:w="5688" w:type="dxa"/>
            <w:gridSpan w:val="8"/>
            <w:tcBorders>
              <w:top w:val="single" w:sz="4" w:space="0" w:color="auto"/>
              <w:left w:val="nil"/>
              <w:bottom w:val="single" w:sz="4" w:space="0" w:color="auto"/>
              <w:right w:val="single" w:sz="4" w:space="0" w:color="auto"/>
            </w:tcBorders>
            <w:shd w:val="clear" w:color="auto" w:fill="auto"/>
            <w:noWrap/>
            <w:vAlign w:val="center"/>
            <w:hideMark/>
          </w:tcPr>
          <w:p w14:paraId="23E534FF" w14:textId="77777777" w:rsidR="008855E6" w:rsidRPr="00723CBA" w:rsidRDefault="008855E6" w:rsidP="008855E6">
            <w:pPr>
              <w:jc w:val="center"/>
              <w:rPr>
                <w:color w:val="000000"/>
                <w:sz w:val="20"/>
              </w:rPr>
            </w:pPr>
            <w:r w:rsidRPr="00723CBA">
              <w:rPr>
                <w:color w:val="000000"/>
                <w:sz w:val="20"/>
              </w:rPr>
              <w:t>План-график реализации  мероприятий</w:t>
            </w:r>
          </w:p>
        </w:tc>
        <w:tc>
          <w:tcPr>
            <w:tcW w:w="14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2ED6BB" w14:textId="77777777" w:rsidR="008855E6" w:rsidRPr="00723CBA" w:rsidRDefault="008855E6" w:rsidP="008855E6">
            <w:pPr>
              <w:jc w:val="center"/>
              <w:rPr>
                <w:color w:val="000000"/>
                <w:sz w:val="20"/>
              </w:rPr>
            </w:pPr>
            <w:r w:rsidRPr="00723CBA">
              <w:rPr>
                <w:color w:val="000000"/>
                <w:sz w:val="20"/>
              </w:rPr>
              <w:t>Итого в</w:t>
            </w:r>
            <w:r w:rsidRPr="00723CBA">
              <w:rPr>
                <w:color w:val="000000"/>
                <w:sz w:val="20"/>
              </w:rPr>
              <w:br/>
            </w:r>
            <w:r w:rsidRPr="00723CBA">
              <w:rPr>
                <w:color w:val="000000"/>
                <w:sz w:val="20"/>
              </w:rPr>
              <w:lastRenderedPageBreak/>
              <w:t>величинах</w:t>
            </w:r>
            <w:r w:rsidRPr="00723CBA">
              <w:rPr>
                <w:color w:val="000000"/>
                <w:sz w:val="20"/>
              </w:rPr>
              <w:br/>
              <w:t>соответствую-</w:t>
            </w:r>
            <w:r w:rsidRPr="00723CBA">
              <w:rPr>
                <w:color w:val="000000"/>
                <w:sz w:val="20"/>
              </w:rPr>
              <w:br/>
            </w:r>
            <w:proofErr w:type="spellStart"/>
            <w:r w:rsidRPr="00723CBA">
              <w:rPr>
                <w:color w:val="000000"/>
                <w:sz w:val="20"/>
              </w:rPr>
              <w:t>щих</w:t>
            </w:r>
            <w:proofErr w:type="spellEnd"/>
            <w:r w:rsidRPr="00723CBA">
              <w:rPr>
                <w:color w:val="000000"/>
                <w:sz w:val="20"/>
              </w:rPr>
              <w:t xml:space="preserve"> лет, </w:t>
            </w:r>
            <w:r w:rsidRPr="00723CBA">
              <w:rPr>
                <w:color w:val="000000"/>
                <w:sz w:val="20"/>
              </w:rPr>
              <w:br/>
            </w:r>
            <w:proofErr w:type="spellStart"/>
            <w:r w:rsidRPr="00723CBA">
              <w:rPr>
                <w:color w:val="000000"/>
                <w:sz w:val="20"/>
              </w:rPr>
              <w:t>тыс.руб</w:t>
            </w:r>
            <w:proofErr w:type="spellEnd"/>
            <w:r w:rsidRPr="00723CBA">
              <w:rPr>
                <w:color w:val="000000"/>
                <w:sz w:val="20"/>
              </w:rPr>
              <w:t>.</w:t>
            </w:r>
          </w:p>
        </w:tc>
      </w:tr>
      <w:tr w:rsidR="008855E6" w:rsidRPr="00723CBA" w14:paraId="15C8B98C" w14:textId="77777777" w:rsidTr="008706AA">
        <w:trPr>
          <w:trHeight w:val="615"/>
          <w:jc w:val="center"/>
        </w:trPr>
        <w:tc>
          <w:tcPr>
            <w:tcW w:w="846" w:type="dxa"/>
            <w:vMerge/>
            <w:tcBorders>
              <w:top w:val="single" w:sz="4" w:space="0" w:color="auto"/>
              <w:left w:val="single" w:sz="4" w:space="0" w:color="auto"/>
              <w:bottom w:val="single" w:sz="4" w:space="0" w:color="auto"/>
              <w:right w:val="single" w:sz="4" w:space="0" w:color="auto"/>
            </w:tcBorders>
            <w:vAlign w:val="center"/>
            <w:hideMark/>
          </w:tcPr>
          <w:p w14:paraId="2E045C12" w14:textId="77777777" w:rsidR="008855E6" w:rsidRPr="00723CBA" w:rsidRDefault="008855E6" w:rsidP="008855E6">
            <w:pPr>
              <w:jc w:val="center"/>
              <w:rPr>
                <w:color w:val="000000"/>
                <w:sz w:val="20"/>
              </w:rPr>
            </w:pPr>
          </w:p>
        </w:tc>
        <w:tc>
          <w:tcPr>
            <w:tcW w:w="2977" w:type="dxa"/>
            <w:vMerge/>
            <w:tcBorders>
              <w:top w:val="single" w:sz="4" w:space="0" w:color="auto"/>
              <w:left w:val="single" w:sz="4" w:space="0" w:color="auto"/>
              <w:bottom w:val="single" w:sz="4" w:space="0" w:color="auto"/>
              <w:right w:val="single" w:sz="4" w:space="0" w:color="auto"/>
            </w:tcBorders>
            <w:vAlign w:val="center"/>
            <w:hideMark/>
          </w:tcPr>
          <w:p w14:paraId="784CF17B" w14:textId="77777777" w:rsidR="008855E6" w:rsidRPr="00723CBA" w:rsidRDefault="008855E6" w:rsidP="008855E6">
            <w:pPr>
              <w:jc w:val="center"/>
              <w:rPr>
                <w:color w:val="000000"/>
                <w:sz w:val="20"/>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AD8FECF" w14:textId="77777777" w:rsidR="008855E6" w:rsidRPr="00723CBA" w:rsidRDefault="008855E6" w:rsidP="008855E6">
            <w:pPr>
              <w:jc w:val="center"/>
              <w:rPr>
                <w:color w:val="000000"/>
                <w:sz w:val="18"/>
                <w:szCs w:val="18"/>
              </w:rPr>
            </w:pPr>
          </w:p>
        </w:tc>
        <w:tc>
          <w:tcPr>
            <w:tcW w:w="2605" w:type="dxa"/>
            <w:vMerge/>
            <w:tcBorders>
              <w:top w:val="single" w:sz="4" w:space="0" w:color="auto"/>
              <w:left w:val="single" w:sz="4" w:space="0" w:color="auto"/>
              <w:bottom w:val="single" w:sz="4" w:space="0" w:color="auto"/>
              <w:right w:val="single" w:sz="4" w:space="0" w:color="auto"/>
            </w:tcBorders>
            <w:vAlign w:val="center"/>
            <w:hideMark/>
          </w:tcPr>
          <w:p w14:paraId="31B4203E" w14:textId="77777777" w:rsidR="008855E6" w:rsidRPr="00723CBA" w:rsidRDefault="008855E6" w:rsidP="008855E6">
            <w:pPr>
              <w:jc w:val="center"/>
              <w:rPr>
                <w:color w:val="000000"/>
                <w:sz w:val="18"/>
                <w:szCs w:val="18"/>
              </w:rPr>
            </w:pPr>
          </w:p>
        </w:tc>
        <w:tc>
          <w:tcPr>
            <w:tcW w:w="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45CA94" w14:textId="77777777" w:rsidR="008855E6" w:rsidRPr="00723CBA" w:rsidRDefault="008855E6" w:rsidP="008855E6">
            <w:pPr>
              <w:jc w:val="center"/>
              <w:rPr>
                <w:color w:val="000000"/>
                <w:sz w:val="18"/>
                <w:szCs w:val="18"/>
              </w:rPr>
            </w:pPr>
            <w:r w:rsidRPr="00723CBA">
              <w:rPr>
                <w:color w:val="000000"/>
                <w:sz w:val="18"/>
                <w:szCs w:val="18"/>
              </w:rPr>
              <w:t>2023</w:t>
            </w:r>
          </w:p>
        </w:tc>
        <w:tc>
          <w:tcPr>
            <w:tcW w:w="6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798ABA" w14:textId="77777777" w:rsidR="008855E6" w:rsidRPr="00723CBA" w:rsidRDefault="008855E6" w:rsidP="008855E6">
            <w:pPr>
              <w:jc w:val="center"/>
              <w:rPr>
                <w:color w:val="000000"/>
                <w:sz w:val="18"/>
                <w:szCs w:val="18"/>
              </w:rPr>
            </w:pPr>
            <w:r w:rsidRPr="00723CBA">
              <w:rPr>
                <w:color w:val="000000"/>
                <w:sz w:val="18"/>
                <w:szCs w:val="18"/>
              </w:rPr>
              <w:t>2024</w:t>
            </w:r>
          </w:p>
        </w:tc>
        <w:tc>
          <w:tcPr>
            <w:tcW w:w="8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CBB7D2" w14:textId="77777777" w:rsidR="008855E6" w:rsidRPr="00723CBA" w:rsidRDefault="008855E6" w:rsidP="008855E6">
            <w:pPr>
              <w:jc w:val="center"/>
              <w:rPr>
                <w:color w:val="000000"/>
                <w:sz w:val="18"/>
                <w:szCs w:val="18"/>
              </w:rPr>
            </w:pPr>
            <w:r w:rsidRPr="00723CBA">
              <w:rPr>
                <w:color w:val="000000"/>
                <w:sz w:val="18"/>
                <w:szCs w:val="18"/>
              </w:rPr>
              <w:t>2025</w:t>
            </w:r>
          </w:p>
        </w:tc>
        <w:tc>
          <w:tcPr>
            <w:tcW w:w="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57BA40" w14:textId="77777777" w:rsidR="008855E6" w:rsidRPr="00723CBA" w:rsidRDefault="008855E6" w:rsidP="008855E6">
            <w:pPr>
              <w:jc w:val="center"/>
              <w:rPr>
                <w:color w:val="000000"/>
                <w:sz w:val="18"/>
                <w:szCs w:val="18"/>
              </w:rPr>
            </w:pPr>
            <w:r w:rsidRPr="00723CBA">
              <w:rPr>
                <w:color w:val="000000"/>
                <w:sz w:val="18"/>
                <w:szCs w:val="18"/>
              </w:rPr>
              <w:t>2026</w:t>
            </w:r>
          </w:p>
        </w:tc>
        <w:tc>
          <w:tcPr>
            <w:tcW w:w="7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90DD40" w14:textId="77777777" w:rsidR="008855E6" w:rsidRPr="00723CBA" w:rsidRDefault="008855E6" w:rsidP="008855E6">
            <w:pPr>
              <w:jc w:val="center"/>
              <w:rPr>
                <w:color w:val="000000"/>
                <w:sz w:val="18"/>
                <w:szCs w:val="18"/>
              </w:rPr>
            </w:pPr>
            <w:r w:rsidRPr="00723CBA">
              <w:rPr>
                <w:color w:val="000000"/>
                <w:sz w:val="18"/>
                <w:szCs w:val="18"/>
              </w:rPr>
              <w:t>2027</w:t>
            </w:r>
          </w:p>
        </w:tc>
        <w:tc>
          <w:tcPr>
            <w:tcW w:w="6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84BC56" w14:textId="77777777" w:rsidR="008855E6" w:rsidRPr="00723CBA" w:rsidRDefault="008855E6" w:rsidP="008855E6">
            <w:pPr>
              <w:jc w:val="center"/>
              <w:rPr>
                <w:color w:val="000000"/>
                <w:sz w:val="18"/>
                <w:szCs w:val="18"/>
              </w:rPr>
            </w:pPr>
            <w:r w:rsidRPr="00723CBA">
              <w:rPr>
                <w:color w:val="000000"/>
                <w:sz w:val="18"/>
                <w:szCs w:val="18"/>
              </w:rPr>
              <w:t>2028</w:t>
            </w:r>
          </w:p>
        </w:tc>
        <w:tc>
          <w:tcPr>
            <w:tcW w:w="7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A1225" w14:textId="77777777" w:rsidR="008855E6" w:rsidRPr="00723CBA" w:rsidRDefault="008855E6" w:rsidP="008855E6">
            <w:pPr>
              <w:jc w:val="center"/>
              <w:rPr>
                <w:color w:val="000000"/>
                <w:sz w:val="18"/>
                <w:szCs w:val="18"/>
              </w:rPr>
            </w:pPr>
            <w:r w:rsidRPr="00723CBA">
              <w:rPr>
                <w:color w:val="000000"/>
                <w:sz w:val="18"/>
                <w:szCs w:val="18"/>
              </w:rPr>
              <w:t>2024-2028</w:t>
            </w:r>
          </w:p>
        </w:tc>
        <w:tc>
          <w:tcPr>
            <w:tcW w:w="7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D70CA7" w14:textId="77777777" w:rsidR="008855E6" w:rsidRPr="00723CBA" w:rsidRDefault="008855E6" w:rsidP="008855E6">
            <w:pPr>
              <w:jc w:val="center"/>
              <w:rPr>
                <w:color w:val="000000"/>
                <w:sz w:val="18"/>
                <w:szCs w:val="18"/>
              </w:rPr>
            </w:pPr>
            <w:r w:rsidRPr="00723CBA">
              <w:rPr>
                <w:color w:val="000000"/>
                <w:sz w:val="18"/>
                <w:szCs w:val="18"/>
              </w:rPr>
              <w:t>2029-2032</w:t>
            </w:r>
          </w:p>
        </w:tc>
        <w:tc>
          <w:tcPr>
            <w:tcW w:w="1465" w:type="dxa"/>
            <w:vMerge/>
            <w:tcBorders>
              <w:top w:val="single" w:sz="4" w:space="0" w:color="auto"/>
              <w:left w:val="single" w:sz="4" w:space="0" w:color="auto"/>
              <w:bottom w:val="single" w:sz="4" w:space="0" w:color="auto"/>
              <w:right w:val="single" w:sz="4" w:space="0" w:color="auto"/>
            </w:tcBorders>
            <w:vAlign w:val="center"/>
            <w:hideMark/>
          </w:tcPr>
          <w:p w14:paraId="0B0D3C23" w14:textId="77777777" w:rsidR="008855E6" w:rsidRPr="00723CBA" w:rsidRDefault="008855E6" w:rsidP="008855E6">
            <w:pPr>
              <w:rPr>
                <w:color w:val="000000"/>
                <w:sz w:val="20"/>
              </w:rPr>
            </w:pPr>
          </w:p>
        </w:tc>
      </w:tr>
      <w:tr w:rsidR="008855E6" w:rsidRPr="00723CBA" w14:paraId="6A3AA9C5" w14:textId="77777777" w:rsidTr="008706AA">
        <w:trPr>
          <w:trHeight w:val="75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82F77D" w14:textId="77777777" w:rsidR="008855E6" w:rsidRPr="00723CBA" w:rsidRDefault="008855E6" w:rsidP="008855E6">
            <w:pPr>
              <w:jc w:val="center"/>
              <w:rPr>
                <w:color w:val="000000"/>
                <w:sz w:val="20"/>
              </w:rPr>
            </w:pPr>
            <w:r w:rsidRPr="00723CBA">
              <w:rPr>
                <w:color w:val="000000"/>
                <w:sz w:val="20"/>
              </w:rPr>
              <w:lastRenderedPageBreak/>
              <w:t>1</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4B5D6920" w14:textId="77777777" w:rsidR="008855E6" w:rsidRPr="00723CBA" w:rsidRDefault="008855E6" w:rsidP="008706AA">
            <w:pPr>
              <w:rPr>
                <w:color w:val="000000"/>
                <w:sz w:val="20"/>
              </w:rPr>
            </w:pPr>
            <w:r w:rsidRPr="00723CBA">
              <w:rPr>
                <w:color w:val="000000"/>
                <w:sz w:val="20"/>
              </w:rPr>
              <w:t>Приобретение  контейнеров для сбора твердых коммунальных отходов</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996CDFC" w14:textId="77777777" w:rsidR="008855E6" w:rsidRPr="00723CBA" w:rsidRDefault="008855E6" w:rsidP="008855E6">
            <w:pPr>
              <w:jc w:val="center"/>
              <w:rPr>
                <w:color w:val="000000"/>
                <w:sz w:val="20"/>
              </w:rPr>
            </w:pPr>
            <w:r w:rsidRPr="00723CBA">
              <w:rPr>
                <w:color w:val="000000"/>
                <w:sz w:val="20"/>
              </w:rPr>
              <w:t>шт.</w:t>
            </w:r>
          </w:p>
        </w:tc>
        <w:tc>
          <w:tcPr>
            <w:tcW w:w="2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6922D4" w14:textId="77777777" w:rsidR="008855E6" w:rsidRPr="00723CBA" w:rsidRDefault="008855E6" w:rsidP="008855E6">
            <w:pPr>
              <w:jc w:val="center"/>
              <w:rPr>
                <w:color w:val="000000"/>
                <w:sz w:val="20"/>
              </w:rPr>
            </w:pPr>
            <w:r w:rsidRPr="00723CBA">
              <w:rPr>
                <w:color w:val="000000"/>
                <w:sz w:val="20"/>
              </w:rPr>
              <w:t>Повышение  эффективности мероприятий по охране окружающей среды</w:t>
            </w:r>
          </w:p>
        </w:tc>
        <w:tc>
          <w:tcPr>
            <w:tcW w:w="582" w:type="dxa"/>
            <w:tcBorders>
              <w:top w:val="single" w:sz="4" w:space="0" w:color="auto"/>
              <w:left w:val="nil"/>
              <w:bottom w:val="single" w:sz="4" w:space="0" w:color="auto"/>
              <w:right w:val="single" w:sz="4" w:space="0" w:color="auto"/>
            </w:tcBorders>
            <w:shd w:val="clear" w:color="auto" w:fill="auto"/>
            <w:noWrap/>
            <w:vAlign w:val="center"/>
            <w:hideMark/>
          </w:tcPr>
          <w:p w14:paraId="2169D02C" w14:textId="5B06A9BC" w:rsidR="008855E6" w:rsidRPr="00723CBA" w:rsidRDefault="008855E6" w:rsidP="008855E6">
            <w:pPr>
              <w:jc w:val="center"/>
              <w:rPr>
                <w:color w:val="000000"/>
                <w:sz w:val="20"/>
              </w:rPr>
            </w:pPr>
          </w:p>
        </w:tc>
        <w:tc>
          <w:tcPr>
            <w:tcW w:w="627" w:type="dxa"/>
            <w:tcBorders>
              <w:top w:val="single" w:sz="4" w:space="0" w:color="auto"/>
              <w:left w:val="nil"/>
              <w:bottom w:val="single" w:sz="4" w:space="0" w:color="auto"/>
              <w:right w:val="single" w:sz="4" w:space="0" w:color="auto"/>
            </w:tcBorders>
            <w:shd w:val="clear" w:color="auto" w:fill="auto"/>
            <w:noWrap/>
            <w:vAlign w:val="center"/>
            <w:hideMark/>
          </w:tcPr>
          <w:p w14:paraId="7363E174" w14:textId="29AA6704" w:rsidR="008855E6" w:rsidRPr="00723CBA" w:rsidRDefault="008855E6" w:rsidP="008855E6">
            <w:pPr>
              <w:jc w:val="center"/>
              <w:rPr>
                <w:color w:val="000000"/>
                <w:sz w:val="20"/>
              </w:rPr>
            </w:pPr>
          </w:p>
        </w:tc>
        <w:tc>
          <w:tcPr>
            <w:tcW w:w="809" w:type="dxa"/>
            <w:tcBorders>
              <w:top w:val="single" w:sz="4" w:space="0" w:color="auto"/>
              <w:left w:val="nil"/>
              <w:bottom w:val="single" w:sz="4" w:space="0" w:color="auto"/>
              <w:right w:val="single" w:sz="4" w:space="0" w:color="auto"/>
            </w:tcBorders>
            <w:shd w:val="clear" w:color="auto" w:fill="auto"/>
            <w:noWrap/>
            <w:vAlign w:val="center"/>
            <w:hideMark/>
          </w:tcPr>
          <w:p w14:paraId="59CD0531" w14:textId="093ED681" w:rsidR="008855E6" w:rsidRPr="00723CBA" w:rsidRDefault="008855E6" w:rsidP="008855E6">
            <w:pPr>
              <w:jc w:val="center"/>
              <w:rPr>
                <w:color w:val="000000"/>
                <w:sz w:val="20"/>
              </w:rPr>
            </w:pPr>
          </w:p>
        </w:tc>
        <w:tc>
          <w:tcPr>
            <w:tcW w:w="673" w:type="dxa"/>
            <w:tcBorders>
              <w:top w:val="single" w:sz="4" w:space="0" w:color="auto"/>
              <w:left w:val="nil"/>
              <w:bottom w:val="single" w:sz="4" w:space="0" w:color="auto"/>
              <w:right w:val="single" w:sz="4" w:space="0" w:color="auto"/>
            </w:tcBorders>
            <w:shd w:val="clear" w:color="auto" w:fill="auto"/>
            <w:noWrap/>
            <w:vAlign w:val="center"/>
            <w:hideMark/>
          </w:tcPr>
          <w:p w14:paraId="294D11ED" w14:textId="77777777" w:rsidR="008855E6" w:rsidRPr="00723CBA" w:rsidRDefault="008855E6" w:rsidP="008855E6">
            <w:pPr>
              <w:jc w:val="center"/>
              <w:rPr>
                <w:color w:val="000000"/>
                <w:sz w:val="20"/>
              </w:rPr>
            </w:pPr>
            <w:r w:rsidRPr="00723CBA">
              <w:rPr>
                <w:color w:val="000000"/>
                <w:sz w:val="20"/>
              </w:rPr>
              <w:t>36</w:t>
            </w:r>
          </w:p>
        </w:tc>
        <w:tc>
          <w:tcPr>
            <w:tcW w:w="774" w:type="dxa"/>
            <w:tcBorders>
              <w:top w:val="single" w:sz="4" w:space="0" w:color="auto"/>
              <w:left w:val="nil"/>
              <w:bottom w:val="single" w:sz="4" w:space="0" w:color="auto"/>
              <w:right w:val="single" w:sz="4" w:space="0" w:color="auto"/>
            </w:tcBorders>
            <w:shd w:val="clear" w:color="auto" w:fill="auto"/>
            <w:noWrap/>
            <w:vAlign w:val="center"/>
            <w:hideMark/>
          </w:tcPr>
          <w:p w14:paraId="0CB584DF" w14:textId="77777777" w:rsidR="008855E6" w:rsidRPr="00723CBA" w:rsidRDefault="008855E6" w:rsidP="008855E6">
            <w:pPr>
              <w:jc w:val="center"/>
              <w:rPr>
                <w:color w:val="000000"/>
                <w:sz w:val="20"/>
              </w:rPr>
            </w:pPr>
            <w:r w:rsidRPr="00723CBA">
              <w:rPr>
                <w:color w:val="000000"/>
                <w:sz w:val="20"/>
              </w:rPr>
              <w:t>36</w:t>
            </w:r>
          </w:p>
        </w:tc>
        <w:tc>
          <w:tcPr>
            <w:tcW w:w="627" w:type="dxa"/>
            <w:tcBorders>
              <w:top w:val="single" w:sz="4" w:space="0" w:color="auto"/>
              <w:left w:val="nil"/>
              <w:bottom w:val="single" w:sz="4" w:space="0" w:color="auto"/>
              <w:right w:val="single" w:sz="4" w:space="0" w:color="auto"/>
            </w:tcBorders>
            <w:shd w:val="clear" w:color="auto" w:fill="auto"/>
            <w:noWrap/>
            <w:vAlign w:val="center"/>
            <w:hideMark/>
          </w:tcPr>
          <w:p w14:paraId="2AB71556" w14:textId="77777777" w:rsidR="008855E6" w:rsidRPr="00723CBA" w:rsidRDefault="008855E6" w:rsidP="008855E6">
            <w:pPr>
              <w:jc w:val="center"/>
              <w:rPr>
                <w:color w:val="000000"/>
                <w:sz w:val="20"/>
              </w:rPr>
            </w:pPr>
            <w:r w:rsidRPr="00723CBA">
              <w:rPr>
                <w:color w:val="000000"/>
                <w:sz w:val="20"/>
              </w:rPr>
              <w:t>36</w:t>
            </w:r>
          </w:p>
        </w:tc>
        <w:tc>
          <w:tcPr>
            <w:tcW w:w="798" w:type="dxa"/>
            <w:tcBorders>
              <w:top w:val="single" w:sz="4" w:space="0" w:color="auto"/>
              <w:left w:val="nil"/>
              <w:bottom w:val="single" w:sz="4" w:space="0" w:color="auto"/>
              <w:right w:val="single" w:sz="4" w:space="0" w:color="auto"/>
            </w:tcBorders>
            <w:shd w:val="clear" w:color="auto" w:fill="auto"/>
            <w:noWrap/>
            <w:vAlign w:val="center"/>
            <w:hideMark/>
          </w:tcPr>
          <w:p w14:paraId="4CBA522B" w14:textId="77777777" w:rsidR="008855E6" w:rsidRPr="00723CBA" w:rsidRDefault="008855E6" w:rsidP="008855E6">
            <w:pPr>
              <w:jc w:val="center"/>
              <w:rPr>
                <w:color w:val="000000"/>
                <w:sz w:val="20"/>
              </w:rPr>
            </w:pPr>
            <w:r w:rsidRPr="00723CBA">
              <w:rPr>
                <w:color w:val="000000"/>
                <w:sz w:val="20"/>
              </w:rPr>
              <w:t>108</w:t>
            </w:r>
          </w:p>
        </w:tc>
        <w:tc>
          <w:tcPr>
            <w:tcW w:w="798" w:type="dxa"/>
            <w:tcBorders>
              <w:top w:val="single" w:sz="4" w:space="0" w:color="auto"/>
              <w:left w:val="nil"/>
              <w:bottom w:val="single" w:sz="4" w:space="0" w:color="auto"/>
              <w:right w:val="single" w:sz="4" w:space="0" w:color="auto"/>
            </w:tcBorders>
            <w:shd w:val="clear" w:color="auto" w:fill="auto"/>
            <w:noWrap/>
            <w:vAlign w:val="center"/>
            <w:hideMark/>
          </w:tcPr>
          <w:p w14:paraId="22EF11DE" w14:textId="77777777" w:rsidR="008855E6" w:rsidRPr="00723CBA" w:rsidRDefault="008855E6" w:rsidP="008855E6">
            <w:pPr>
              <w:jc w:val="center"/>
              <w:rPr>
                <w:color w:val="000000"/>
                <w:sz w:val="20"/>
              </w:rPr>
            </w:pPr>
            <w:r w:rsidRPr="00723CBA">
              <w:rPr>
                <w:color w:val="000000"/>
                <w:sz w:val="20"/>
              </w:rPr>
              <w:t>36</w:t>
            </w:r>
          </w:p>
        </w:tc>
        <w:tc>
          <w:tcPr>
            <w:tcW w:w="1465" w:type="dxa"/>
            <w:tcBorders>
              <w:top w:val="single" w:sz="4" w:space="0" w:color="auto"/>
              <w:left w:val="nil"/>
              <w:bottom w:val="single" w:sz="4" w:space="0" w:color="auto"/>
              <w:right w:val="single" w:sz="4" w:space="0" w:color="auto"/>
            </w:tcBorders>
            <w:shd w:val="clear" w:color="auto" w:fill="auto"/>
            <w:noWrap/>
            <w:vAlign w:val="center"/>
            <w:hideMark/>
          </w:tcPr>
          <w:p w14:paraId="488D27BF" w14:textId="77777777" w:rsidR="008855E6" w:rsidRPr="00723CBA" w:rsidRDefault="008855E6" w:rsidP="008855E6">
            <w:pPr>
              <w:jc w:val="center"/>
              <w:rPr>
                <w:color w:val="000000"/>
                <w:sz w:val="20"/>
              </w:rPr>
            </w:pPr>
            <w:r w:rsidRPr="00723CBA">
              <w:rPr>
                <w:color w:val="000000"/>
                <w:sz w:val="20"/>
              </w:rPr>
              <w:t>144</w:t>
            </w:r>
          </w:p>
        </w:tc>
      </w:tr>
      <w:tr w:rsidR="008855E6" w:rsidRPr="00723CBA" w14:paraId="0F2D13D6" w14:textId="77777777" w:rsidTr="008706AA">
        <w:trPr>
          <w:trHeight w:val="765"/>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8FCD2C" w14:textId="77777777" w:rsidR="008855E6" w:rsidRPr="00723CBA" w:rsidRDefault="008855E6" w:rsidP="008855E6">
            <w:pPr>
              <w:jc w:val="center"/>
              <w:rPr>
                <w:color w:val="000000"/>
                <w:sz w:val="20"/>
              </w:rPr>
            </w:pPr>
            <w:r w:rsidRPr="00723CBA">
              <w:rPr>
                <w:color w:val="000000"/>
                <w:sz w:val="20"/>
              </w:rPr>
              <w:t>2</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12BEEC53" w14:textId="77777777" w:rsidR="008855E6" w:rsidRPr="00723CBA" w:rsidRDefault="008855E6" w:rsidP="008706AA">
            <w:pPr>
              <w:rPr>
                <w:color w:val="000000"/>
                <w:sz w:val="20"/>
              </w:rPr>
            </w:pPr>
            <w:r w:rsidRPr="00723CBA">
              <w:rPr>
                <w:color w:val="000000"/>
                <w:sz w:val="20"/>
              </w:rPr>
              <w:t>Обустройство контейнерных площадок</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17CEFBD" w14:textId="77777777" w:rsidR="008855E6" w:rsidRPr="00723CBA" w:rsidRDefault="008855E6" w:rsidP="008855E6">
            <w:pPr>
              <w:jc w:val="center"/>
              <w:rPr>
                <w:color w:val="000000"/>
                <w:sz w:val="20"/>
              </w:rPr>
            </w:pPr>
            <w:proofErr w:type="spellStart"/>
            <w:r w:rsidRPr="00723CBA">
              <w:rPr>
                <w:color w:val="000000"/>
                <w:sz w:val="20"/>
              </w:rPr>
              <w:t>щт</w:t>
            </w:r>
            <w:proofErr w:type="spellEnd"/>
          </w:p>
        </w:tc>
        <w:tc>
          <w:tcPr>
            <w:tcW w:w="2605" w:type="dxa"/>
            <w:vMerge/>
            <w:tcBorders>
              <w:top w:val="single" w:sz="4" w:space="0" w:color="auto"/>
              <w:left w:val="single" w:sz="4" w:space="0" w:color="auto"/>
              <w:bottom w:val="single" w:sz="4" w:space="0" w:color="000000"/>
              <w:right w:val="single" w:sz="4" w:space="0" w:color="auto"/>
            </w:tcBorders>
            <w:vAlign w:val="center"/>
            <w:hideMark/>
          </w:tcPr>
          <w:p w14:paraId="7105F95A" w14:textId="77777777" w:rsidR="008855E6" w:rsidRPr="00723CBA" w:rsidRDefault="008855E6" w:rsidP="008855E6">
            <w:pPr>
              <w:jc w:val="center"/>
              <w:rPr>
                <w:color w:val="000000"/>
                <w:sz w:val="20"/>
              </w:rPr>
            </w:pPr>
          </w:p>
        </w:tc>
        <w:tc>
          <w:tcPr>
            <w:tcW w:w="582" w:type="dxa"/>
            <w:tcBorders>
              <w:top w:val="single" w:sz="4" w:space="0" w:color="auto"/>
              <w:left w:val="nil"/>
              <w:bottom w:val="single" w:sz="4" w:space="0" w:color="auto"/>
              <w:right w:val="single" w:sz="4" w:space="0" w:color="auto"/>
            </w:tcBorders>
            <w:shd w:val="clear" w:color="auto" w:fill="auto"/>
            <w:noWrap/>
            <w:vAlign w:val="center"/>
            <w:hideMark/>
          </w:tcPr>
          <w:p w14:paraId="0D3BEDC8" w14:textId="4AB7C25E" w:rsidR="008855E6" w:rsidRPr="00723CBA" w:rsidRDefault="008855E6" w:rsidP="008855E6">
            <w:pPr>
              <w:jc w:val="center"/>
              <w:rPr>
                <w:color w:val="000000"/>
                <w:sz w:val="20"/>
              </w:rPr>
            </w:pPr>
          </w:p>
        </w:tc>
        <w:tc>
          <w:tcPr>
            <w:tcW w:w="627" w:type="dxa"/>
            <w:tcBorders>
              <w:top w:val="single" w:sz="4" w:space="0" w:color="auto"/>
              <w:left w:val="nil"/>
              <w:bottom w:val="single" w:sz="4" w:space="0" w:color="auto"/>
              <w:right w:val="single" w:sz="4" w:space="0" w:color="auto"/>
            </w:tcBorders>
            <w:shd w:val="clear" w:color="auto" w:fill="auto"/>
            <w:noWrap/>
            <w:vAlign w:val="center"/>
            <w:hideMark/>
          </w:tcPr>
          <w:p w14:paraId="4F1DBD57" w14:textId="06A87023" w:rsidR="008855E6" w:rsidRPr="00723CBA" w:rsidRDefault="008855E6" w:rsidP="008855E6">
            <w:pPr>
              <w:jc w:val="center"/>
              <w:rPr>
                <w:color w:val="000000"/>
                <w:sz w:val="20"/>
              </w:rPr>
            </w:pPr>
          </w:p>
        </w:tc>
        <w:tc>
          <w:tcPr>
            <w:tcW w:w="809" w:type="dxa"/>
            <w:tcBorders>
              <w:top w:val="single" w:sz="4" w:space="0" w:color="auto"/>
              <w:left w:val="nil"/>
              <w:bottom w:val="single" w:sz="4" w:space="0" w:color="auto"/>
              <w:right w:val="single" w:sz="4" w:space="0" w:color="auto"/>
            </w:tcBorders>
            <w:shd w:val="clear" w:color="auto" w:fill="auto"/>
            <w:noWrap/>
            <w:vAlign w:val="center"/>
            <w:hideMark/>
          </w:tcPr>
          <w:p w14:paraId="42F58879" w14:textId="06E295FB" w:rsidR="008855E6" w:rsidRPr="00723CBA" w:rsidRDefault="008855E6" w:rsidP="008855E6">
            <w:pPr>
              <w:jc w:val="center"/>
              <w:rPr>
                <w:color w:val="000000"/>
                <w:sz w:val="20"/>
              </w:rPr>
            </w:pPr>
          </w:p>
        </w:tc>
        <w:tc>
          <w:tcPr>
            <w:tcW w:w="673" w:type="dxa"/>
            <w:tcBorders>
              <w:top w:val="single" w:sz="4" w:space="0" w:color="auto"/>
              <w:left w:val="nil"/>
              <w:bottom w:val="single" w:sz="4" w:space="0" w:color="auto"/>
              <w:right w:val="single" w:sz="4" w:space="0" w:color="auto"/>
            </w:tcBorders>
            <w:shd w:val="clear" w:color="auto" w:fill="auto"/>
            <w:noWrap/>
            <w:vAlign w:val="center"/>
            <w:hideMark/>
          </w:tcPr>
          <w:p w14:paraId="608169F0" w14:textId="77777777" w:rsidR="008855E6" w:rsidRPr="00723CBA" w:rsidRDefault="008855E6" w:rsidP="008855E6">
            <w:pPr>
              <w:jc w:val="center"/>
              <w:rPr>
                <w:color w:val="000000"/>
                <w:sz w:val="20"/>
              </w:rPr>
            </w:pPr>
            <w:r w:rsidRPr="00723CBA">
              <w:rPr>
                <w:color w:val="000000"/>
                <w:sz w:val="20"/>
              </w:rPr>
              <w:t>60</w:t>
            </w:r>
          </w:p>
        </w:tc>
        <w:tc>
          <w:tcPr>
            <w:tcW w:w="774" w:type="dxa"/>
            <w:tcBorders>
              <w:top w:val="single" w:sz="4" w:space="0" w:color="auto"/>
              <w:left w:val="nil"/>
              <w:bottom w:val="single" w:sz="4" w:space="0" w:color="auto"/>
              <w:right w:val="single" w:sz="4" w:space="0" w:color="auto"/>
            </w:tcBorders>
            <w:shd w:val="clear" w:color="auto" w:fill="auto"/>
            <w:noWrap/>
            <w:vAlign w:val="center"/>
            <w:hideMark/>
          </w:tcPr>
          <w:p w14:paraId="5FCA102D" w14:textId="77777777" w:rsidR="008855E6" w:rsidRPr="00723CBA" w:rsidRDefault="008855E6" w:rsidP="008855E6">
            <w:pPr>
              <w:jc w:val="center"/>
              <w:rPr>
                <w:color w:val="000000"/>
                <w:sz w:val="20"/>
              </w:rPr>
            </w:pPr>
            <w:r w:rsidRPr="00723CBA">
              <w:rPr>
                <w:color w:val="000000"/>
                <w:sz w:val="20"/>
              </w:rPr>
              <w:t>60</w:t>
            </w:r>
          </w:p>
        </w:tc>
        <w:tc>
          <w:tcPr>
            <w:tcW w:w="627" w:type="dxa"/>
            <w:tcBorders>
              <w:top w:val="single" w:sz="4" w:space="0" w:color="auto"/>
              <w:left w:val="nil"/>
              <w:bottom w:val="single" w:sz="4" w:space="0" w:color="auto"/>
              <w:right w:val="single" w:sz="4" w:space="0" w:color="auto"/>
            </w:tcBorders>
            <w:shd w:val="clear" w:color="auto" w:fill="auto"/>
            <w:noWrap/>
            <w:vAlign w:val="center"/>
            <w:hideMark/>
          </w:tcPr>
          <w:p w14:paraId="65DB6F14" w14:textId="77777777" w:rsidR="008855E6" w:rsidRPr="00723CBA" w:rsidRDefault="008855E6" w:rsidP="008855E6">
            <w:pPr>
              <w:jc w:val="center"/>
              <w:rPr>
                <w:color w:val="000000"/>
                <w:sz w:val="20"/>
              </w:rPr>
            </w:pPr>
            <w:r w:rsidRPr="00723CBA">
              <w:rPr>
                <w:color w:val="000000"/>
                <w:sz w:val="20"/>
              </w:rPr>
              <w:t>60</w:t>
            </w:r>
          </w:p>
        </w:tc>
        <w:tc>
          <w:tcPr>
            <w:tcW w:w="798" w:type="dxa"/>
            <w:tcBorders>
              <w:top w:val="single" w:sz="4" w:space="0" w:color="auto"/>
              <w:left w:val="nil"/>
              <w:bottom w:val="single" w:sz="4" w:space="0" w:color="auto"/>
              <w:right w:val="single" w:sz="4" w:space="0" w:color="auto"/>
            </w:tcBorders>
            <w:shd w:val="clear" w:color="auto" w:fill="auto"/>
            <w:noWrap/>
            <w:vAlign w:val="center"/>
            <w:hideMark/>
          </w:tcPr>
          <w:p w14:paraId="2E413F36" w14:textId="77777777" w:rsidR="008855E6" w:rsidRPr="00723CBA" w:rsidRDefault="008855E6" w:rsidP="008855E6">
            <w:pPr>
              <w:jc w:val="center"/>
              <w:rPr>
                <w:color w:val="000000"/>
                <w:sz w:val="20"/>
              </w:rPr>
            </w:pPr>
            <w:r w:rsidRPr="00723CBA">
              <w:rPr>
                <w:color w:val="000000"/>
                <w:sz w:val="20"/>
              </w:rPr>
              <w:t>180</w:t>
            </w:r>
          </w:p>
        </w:tc>
        <w:tc>
          <w:tcPr>
            <w:tcW w:w="798" w:type="dxa"/>
            <w:tcBorders>
              <w:top w:val="single" w:sz="4" w:space="0" w:color="auto"/>
              <w:left w:val="nil"/>
              <w:bottom w:val="single" w:sz="4" w:space="0" w:color="auto"/>
              <w:right w:val="single" w:sz="4" w:space="0" w:color="auto"/>
            </w:tcBorders>
            <w:shd w:val="clear" w:color="auto" w:fill="auto"/>
            <w:noWrap/>
            <w:vAlign w:val="center"/>
            <w:hideMark/>
          </w:tcPr>
          <w:p w14:paraId="1822D881" w14:textId="77777777" w:rsidR="008855E6" w:rsidRPr="00723CBA" w:rsidRDefault="008855E6" w:rsidP="008855E6">
            <w:pPr>
              <w:jc w:val="center"/>
              <w:rPr>
                <w:color w:val="000000"/>
                <w:sz w:val="20"/>
              </w:rPr>
            </w:pPr>
            <w:r w:rsidRPr="00723CBA">
              <w:rPr>
                <w:color w:val="000000"/>
                <w:sz w:val="20"/>
              </w:rPr>
              <w:t>60</w:t>
            </w:r>
          </w:p>
        </w:tc>
        <w:tc>
          <w:tcPr>
            <w:tcW w:w="1465" w:type="dxa"/>
            <w:tcBorders>
              <w:top w:val="single" w:sz="4" w:space="0" w:color="auto"/>
              <w:left w:val="nil"/>
              <w:bottom w:val="single" w:sz="4" w:space="0" w:color="auto"/>
              <w:right w:val="single" w:sz="4" w:space="0" w:color="auto"/>
            </w:tcBorders>
            <w:shd w:val="clear" w:color="auto" w:fill="auto"/>
            <w:noWrap/>
            <w:vAlign w:val="center"/>
            <w:hideMark/>
          </w:tcPr>
          <w:p w14:paraId="0BD89732" w14:textId="77777777" w:rsidR="008855E6" w:rsidRPr="00723CBA" w:rsidRDefault="008855E6" w:rsidP="008855E6">
            <w:pPr>
              <w:jc w:val="center"/>
              <w:rPr>
                <w:color w:val="000000"/>
                <w:sz w:val="20"/>
              </w:rPr>
            </w:pPr>
            <w:r w:rsidRPr="00723CBA">
              <w:rPr>
                <w:color w:val="000000"/>
                <w:sz w:val="20"/>
              </w:rPr>
              <w:t>240</w:t>
            </w:r>
          </w:p>
        </w:tc>
      </w:tr>
      <w:tr w:rsidR="008855E6" w:rsidRPr="00723CBA" w14:paraId="3F99BB6E" w14:textId="77777777" w:rsidTr="008706AA">
        <w:trPr>
          <w:trHeight w:val="778"/>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F5EB4D6" w14:textId="77777777" w:rsidR="008855E6" w:rsidRPr="00723CBA" w:rsidRDefault="008855E6" w:rsidP="008855E6">
            <w:pPr>
              <w:jc w:val="center"/>
              <w:rPr>
                <w:color w:val="000000"/>
                <w:sz w:val="20"/>
              </w:rPr>
            </w:pPr>
            <w:r w:rsidRPr="00723CBA">
              <w:rPr>
                <w:color w:val="000000"/>
                <w:sz w:val="20"/>
              </w:rPr>
              <w:t>3</w:t>
            </w:r>
          </w:p>
        </w:tc>
        <w:tc>
          <w:tcPr>
            <w:tcW w:w="2977" w:type="dxa"/>
            <w:tcBorders>
              <w:top w:val="nil"/>
              <w:left w:val="nil"/>
              <w:bottom w:val="single" w:sz="4" w:space="0" w:color="auto"/>
              <w:right w:val="single" w:sz="4" w:space="0" w:color="auto"/>
            </w:tcBorders>
            <w:shd w:val="clear" w:color="auto" w:fill="auto"/>
            <w:vAlign w:val="center"/>
            <w:hideMark/>
          </w:tcPr>
          <w:p w14:paraId="7F4C4324" w14:textId="0BE8EC7B" w:rsidR="008855E6" w:rsidRPr="00723CBA" w:rsidRDefault="008855E6" w:rsidP="008706AA">
            <w:pPr>
              <w:rPr>
                <w:color w:val="000000"/>
                <w:sz w:val="20"/>
              </w:rPr>
            </w:pPr>
            <w:r w:rsidRPr="00723CBA">
              <w:rPr>
                <w:color w:val="000000"/>
                <w:sz w:val="20"/>
              </w:rPr>
              <w:t xml:space="preserve">Затраты, связанные  с приобретением пакетов для </w:t>
            </w:r>
            <w:proofErr w:type="spellStart"/>
            <w:proofErr w:type="gramStart"/>
            <w:r w:rsidRPr="00723CBA">
              <w:rPr>
                <w:color w:val="000000"/>
                <w:sz w:val="20"/>
              </w:rPr>
              <w:t>для</w:t>
            </w:r>
            <w:proofErr w:type="spellEnd"/>
            <w:proofErr w:type="gramEnd"/>
            <w:r w:rsidRPr="00723CBA">
              <w:rPr>
                <w:color w:val="000000"/>
                <w:sz w:val="20"/>
              </w:rPr>
              <w:t xml:space="preserve"> сбора твердых коммунальных отходов</w:t>
            </w:r>
          </w:p>
        </w:tc>
        <w:tc>
          <w:tcPr>
            <w:tcW w:w="992" w:type="dxa"/>
            <w:tcBorders>
              <w:top w:val="nil"/>
              <w:left w:val="nil"/>
              <w:bottom w:val="single" w:sz="4" w:space="0" w:color="auto"/>
              <w:right w:val="single" w:sz="4" w:space="0" w:color="auto"/>
            </w:tcBorders>
            <w:shd w:val="clear" w:color="auto" w:fill="auto"/>
            <w:vAlign w:val="center"/>
            <w:hideMark/>
          </w:tcPr>
          <w:p w14:paraId="2BB8AE45" w14:textId="77777777" w:rsidR="008855E6" w:rsidRPr="00723CBA" w:rsidRDefault="008855E6" w:rsidP="008855E6">
            <w:pPr>
              <w:jc w:val="center"/>
              <w:rPr>
                <w:color w:val="000000"/>
                <w:sz w:val="20"/>
              </w:rPr>
            </w:pPr>
            <w:proofErr w:type="spellStart"/>
            <w:r w:rsidRPr="00723CBA">
              <w:rPr>
                <w:color w:val="000000"/>
                <w:sz w:val="20"/>
              </w:rPr>
              <w:t>шт</w:t>
            </w:r>
            <w:proofErr w:type="spellEnd"/>
          </w:p>
        </w:tc>
        <w:tc>
          <w:tcPr>
            <w:tcW w:w="2605" w:type="dxa"/>
            <w:vMerge/>
            <w:tcBorders>
              <w:top w:val="nil"/>
              <w:left w:val="single" w:sz="4" w:space="0" w:color="auto"/>
              <w:bottom w:val="single" w:sz="4" w:space="0" w:color="000000"/>
              <w:right w:val="single" w:sz="4" w:space="0" w:color="auto"/>
            </w:tcBorders>
            <w:vAlign w:val="center"/>
            <w:hideMark/>
          </w:tcPr>
          <w:p w14:paraId="67026003" w14:textId="77777777" w:rsidR="008855E6" w:rsidRPr="00723CBA" w:rsidRDefault="008855E6" w:rsidP="008855E6">
            <w:pPr>
              <w:jc w:val="center"/>
              <w:rPr>
                <w:color w:val="000000"/>
                <w:sz w:val="20"/>
              </w:rPr>
            </w:pPr>
          </w:p>
        </w:tc>
        <w:tc>
          <w:tcPr>
            <w:tcW w:w="582" w:type="dxa"/>
            <w:tcBorders>
              <w:top w:val="nil"/>
              <w:left w:val="nil"/>
              <w:bottom w:val="single" w:sz="4" w:space="0" w:color="auto"/>
              <w:right w:val="single" w:sz="4" w:space="0" w:color="auto"/>
            </w:tcBorders>
            <w:shd w:val="clear" w:color="auto" w:fill="auto"/>
            <w:noWrap/>
            <w:vAlign w:val="center"/>
            <w:hideMark/>
          </w:tcPr>
          <w:p w14:paraId="612A2FD9" w14:textId="3DA0788E" w:rsidR="008855E6" w:rsidRPr="00723CBA" w:rsidRDefault="008855E6" w:rsidP="008855E6">
            <w:pPr>
              <w:jc w:val="center"/>
              <w:rPr>
                <w:color w:val="000000"/>
                <w:sz w:val="20"/>
              </w:rPr>
            </w:pPr>
          </w:p>
        </w:tc>
        <w:tc>
          <w:tcPr>
            <w:tcW w:w="627" w:type="dxa"/>
            <w:tcBorders>
              <w:top w:val="nil"/>
              <w:left w:val="nil"/>
              <w:bottom w:val="single" w:sz="4" w:space="0" w:color="auto"/>
              <w:right w:val="single" w:sz="4" w:space="0" w:color="auto"/>
            </w:tcBorders>
            <w:shd w:val="clear" w:color="auto" w:fill="auto"/>
            <w:noWrap/>
            <w:vAlign w:val="center"/>
            <w:hideMark/>
          </w:tcPr>
          <w:p w14:paraId="2A7A9317" w14:textId="503DA62B" w:rsidR="008855E6" w:rsidRPr="00723CBA" w:rsidRDefault="008855E6" w:rsidP="008855E6">
            <w:pPr>
              <w:jc w:val="center"/>
              <w:rPr>
                <w:color w:val="000000"/>
                <w:sz w:val="20"/>
              </w:rPr>
            </w:pPr>
          </w:p>
        </w:tc>
        <w:tc>
          <w:tcPr>
            <w:tcW w:w="809" w:type="dxa"/>
            <w:tcBorders>
              <w:top w:val="nil"/>
              <w:left w:val="nil"/>
              <w:bottom w:val="single" w:sz="4" w:space="0" w:color="auto"/>
              <w:right w:val="single" w:sz="4" w:space="0" w:color="auto"/>
            </w:tcBorders>
            <w:shd w:val="clear" w:color="auto" w:fill="auto"/>
            <w:noWrap/>
            <w:vAlign w:val="center"/>
            <w:hideMark/>
          </w:tcPr>
          <w:p w14:paraId="3B69AB7A" w14:textId="77777777" w:rsidR="008855E6" w:rsidRPr="00723CBA" w:rsidRDefault="008855E6" w:rsidP="008855E6">
            <w:pPr>
              <w:jc w:val="center"/>
              <w:rPr>
                <w:color w:val="000000"/>
                <w:sz w:val="20"/>
              </w:rPr>
            </w:pPr>
            <w:r w:rsidRPr="00723CBA">
              <w:rPr>
                <w:color w:val="000000"/>
                <w:sz w:val="20"/>
              </w:rPr>
              <w:t>5</w:t>
            </w:r>
          </w:p>
        </w:tc>
        <w:tc>
          <w:tcPr>
            <w:tcW w:w="673" w:type="dxa"/>
            <w:tcBorders>
              <w:top w:val="nil"/>
              <w:left w:val="nil"/>
              <w:bottom w:val="single" w:sz="4" w:space="0" w:color="auto"/>
              <w:right w:val="single" w:sz="4" w:space="0" w:color="auto"/>
            </w:tcBorders>
            <w:shd w:val="clear" w:color="auto" w:fill="auto"/>
            <w:noWrap/>
            <w:vAlign w:val="center"/>
            <w:hideMark/>
          </w:tcPr>
          <w:p w14:paraId="5FE44428" w14:textId="77777777" w:rsidR="008855E6" w:rsidRPr="00723CBA" w:rsidRDefault="008855E6" w:rsidP="008855E6">
            <w:pPr>
              <w:jc w:val="center"/>
              <w:rPr>
                <w:color w:val="000000"/>
                <w:sz w:val="20"/>
              </w:rPr>
            </w:pPr>
            <w:r w:rsidRPr="00723CBA">
              <w:rPr>
                <w:color w:val="000000"/>
                <w:sz w:val="20"/>
              </w:rPr>
              <w:t>5,5</w:t>
            </w:r>
          </w:p>
        </w:tc>
        <w:tc>
          <w:tcPr>
            <w:tcW w:w="774" w:type="dxa"/>
            <w:tcBorders>
              <w:top w:val="nil"/>
              <w:left w:val="nil"/>
              <w:bottom w:val="single" w:sz="4" w:space="0" w:color="auto"/>
              <w:right w:val="single" w:sz="4" w:space="0" w:color="auto"/>
            </w:tcBorders>
            <w:shd w:val="clear" w:color="auto" w:fill="auto"/>
            <w:noWrap/>
            <w:vAlign w:val="center"/>
            <w:hideMark/>
          </w:tcPr>
          <w:p w14:paraId="53178E64" w14:textId="681C9D81" w:rsidR="008855E6" w:rsidRPr="00723CBA" w:rsidRDefault="008855E6" w:rsidP="008855E6">
            <w:pPr>
              <w:jc w:val="center"/>
              <w:rPr>
                <w:color w:val="000000"/>
                <w:sz w:val="20"/>
              </w:rPr>
            </w:pPr>
          </w:p>
        </w:tc>
        <w:tc>
          <w:tcPr>
            <w:tcW w:w="627" w:type="dxa"/>
            <w:tcBorders>
              <w:top w:val="nil"/>
              <w:left w:val="nil"/>
              <w:bottom w:val="single" w:sz="4" w:space="0" w:color="auto"/>
              <w:right w:val="single" w:sz="4" w:space="0" w:color="auto"/>
            </w:tcBorders>
            <w:shd w:val="clear" w:color="auto" w:fill="auto"/>
            <w:noWrap/>
            <w:vAlign w:val="center"/>
            <w:hideMark/>
          </w:tcPr>
          <w:p w14:paraId="49BE86B1" w14:textId="2CD34E8F" w:rsidR="008855E6" w:rsidRPr="00723CBA" w:rsidRDefault="008855E6" w:rsidP="008855E6">
            <w:pPr>
              <w:jc w:val="center"/>
              <w:rPr>
                <w:color w:val="000000"/>
                <w:sz w:val="20"/>
              </w:rPr>
            </w:pPr>
          </w:p>
        </w:tc>
        <w:tc>
          <w:tcPr>
            <w:tcW w:w="798" w:type="dxa"/>
            <w:tcBorders>
              <w:top w:val="nil"/>
              <w:left w:val="nil"/>
              <w:bottom w:val="single" w:sz="4" w:space="0" w:color="auto"/>
              <w:right w:val="single" w:sz="4" w:space="0" w:color="auto"/>
            </w:tcBorders>
            <w:shd w:val="clear" w:color="auto" w:fill="auto"/>
            <w:noWrap/>
            <w:vAlign w:val="center"/>
            <w:hideMark/>
          </w:tcPr>
          <w:p w14:paraId="2D421183" w14:textId="77777777" w:rsidR="008855E6" w:rsidRPr="00723CBA" w:rsidRDefault="008855E6" w:rsidP="008855E6">
            <w:pPr>
              <w:jc w:val="center"/>
              <w:rPr>
                <w:color w:val="000000"/>
                <w:sz w:val="20"/>
              </w:rPr>
            </w:pPr>
            <w:r w:rsidRPr="00723CBA">
              <w:rPr>
                <w:color w:val="000000"/>
                <w:sz w:val="20"/>
              </w:rPr>
              <w:t>10,5</w:t>
            </w:r>
          </w:p>
        </w:tc>
        <w:tc>
          <w:tcPr>
            <w:tcW w:w="798" w:type="dxa"/>
            <w:tcBorders>
              <w:top w:val="nil"/>
              <w:left w:val="nil"/>
              <w:bottom w:val="single" w:sz="4" w:space="0" w:color="auto"/>
              <w:right w:val="single" w:sz="4" w:space="0" w:color="auto"/>
            </w:tcBorders>
            <w:shd w:val="clear" w:color="auto" w:fill="auto"/>
            <w:noWrap/>
            <w:vAlign w:val="center"/>
            <w:hideMark/>
          </w:tcPr>
          <w:p w14:paraId="5AA6A6EE" w14:textId="77777777" w:rsidR="008855E6" w:rsidRPr="00723CBA" w:rsidRDefault="008855E6" w:rsidP="008855E6">
            <w:pPr>
              <w:jc w:val="center"/>
              <w:rPr>
                <w:color w:val="000000"/>
                <w:sz w:val="20"/>
              </w:rPr>
            </w:pPr>
            <w:r w:rsidRPr="00723CBA">
              <w:rPr>
                <w:color w:val="000000"/>
                <w:sz w:val="20"/>
              </w:rPr>
              <w:t>0</w:t>
            </w:r>
          </w:p>
        </w:tc>
        <w:tc>
          <w:tcPr>
            <w:tcW w:w="1465" w:type="dxa"/>
            <w:tcBorders>
              <w:top w:val="nil"/>
              <w:left w:val="nil"/>
              <w:bottom w:val="single" w:sz="4" w:space="0" w:color="auto"/>
              <w:right w:val="single" w:sz="4" w:space="0" w:color="auto"/>
            </w:tcBorders>
            <w:shd w:val="clear" w:color="auto" w:fill="auto"/>
            <w:noWrap/>
            <w:vAlign w:val="center"/>
            <w:hideMark/>
          </w:tcPr>
          <w:p w14:paraId="465ED838" w14:textId="77777777" w:rsidR="008855E6" w:rsidRPr="00723CBA" w:rsidRDefault="008855E6" w:rsidP="008855E6">
            <w:pPr>
              <w:jc w:val="center"/>
              <w:rPr>
                <w:color w:val="000000"/>
                <w:sz w:val="20"/>
              </w:rPr>
            </w:pPr>
            <w:r w:rsidRPr="00723CBA">
              <w:rPr>
                <w:color w:val="000000"/>
                <w:sz w:val="20"/>
              </w:rPr>
              <w:t>10,5</w:t>
            </w:r>
          </w:p>
        </w:tc>
      </w:tr>
      <w:tr w:rsidR="008855E6" w:rsidRPr="00723CBA" w14:paraId="4CF2B240" w14:textId="77777777" w:rsidTr="008706AA">
        <w:trPr>
          <w:trHeight w:val="300"/>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7B831B2" w14:textId="41797E9E" w:rsidR="008855E6" w:rsidRPr="00723CBA" w:rsidRDefault="008855E6" w:rsidP="008855E6">
            <w:pPr>
              <w:jc w:val="center"/>
              <w:rPr>
                <w:color w:val="000000"/>
                <w:sz w:val="20"/>
              </w:rPr>
            </w:pPr>
          </w:p>
        </w:tc>
        <w:tc>
          <w:tcPr>
            <w:tcW w:w="2977" w:type="dxa"/>
            <w:tcBorders>
              <w:top w:val="nil"/>
              <w:left w:val="nil"/>
              <w:bottom w:val="single" w:sz="4" w:space="0" w:color="auto"/>
              <w:right w:val="single" w:sz="4" w:space="0" w:color="auto"/>
            </w:tcBorders>
            <w:shd w:val="clear" w:color="auto" w:fill="auto"/>
            <w:noWrap/>
            <w:vAlign w:val="center"/>
            <w:hideMark/>
          </w:tcPr>
          <w:p w14:paraId="40573F1F" w14:textId="77777777" w:rsidR="008855E6" w:rsidRPr="00723CBA" w:rsidRDefault="008855E6" w:rsidP="008855E6">
            <w:pPr>
              <w:jc w:val="center"/>
              <w:rPr>
                <w:color w:val="000000"/>
                <w:sz w:val="20"/>
              </w:rPr>
            </w:pPr>
            <w:r w:rsidRPr="00723CBA">
              <w:rPr>
                <w:color w:val="000000"/>
                <w:sz w:val="20"/>
              </w:rPr>
              <w:t>Итого</w:t>
            </w:r>
          </w:p>
        </w:tc>
        <w:tc>
          <w:tcPr>
            <w:tcW w:w="992" w:type="dxa"/>
            <w:tcBorders>
              <w:top w:val="nil"/>
              <w:left w:val="nil"/>
              <w:bottom w:val="single" w:sz="4" w:space="0" w:color="auto"/>
              <w:right w:val="single" w:sz="4" w:space="0" w:color="auto"/>
            </w:tcBorders>
            <w:shd w:val="clear" w:color="auto" w:fill="auto"/>
            <w:noWrap/>
            <w:vAlign w:val="center"/>
            <w:hideMark/>
          </w:tcPr>
          <w:p w14:paraId="6E1D70B6" w14:textId="6CFB55DA" w:rsidR="008855E6" w:rsidRPr="00723CBA" w:rsidRDefault="008855E6" w:rsidP="008855E6">
            <w:pPr>
              <w:jc w:val="center"/>
              <w:rPr>
                <w:color w:val="000000"/>
                <w:sz w:val="20"/>
              </w:rPr>
            </w:pPr>
          </w:p>
        </w:tc>
        <w:tc>
          <w:tcPr>
            <w:tcW w:w="2605" w:type="dxa"/>
            <w:tcBorders>
              <w:top w:val="nil"/>
              <w:left w:val="nil"/>
              <w:bottom w:val="single" w:sz="4" w:space="0" w:color="auto"/>
              <w:right w:val="single" w:sz="4" w:space="0" w:color="auto"/>
            </w:tcBorders>
            <w:shd w:val="clear" w:color="auto" w:fill="auto"/>
            <w:noWrap/>
            <w:vAlign w:val="center"/>
            <w:hideMark/>
          </w:tcPr>
          <w:p w14:paraId="7A79D7E5" w14:textId="01197FF7" w:rsidR="008855E6" w:rsidRPr="00723CBA" w:rsidRDefault="008855E6" w:rsidP="008855E6">
            <w:pPr>
              <w:jc w:val="center"/>
              <w:rPr>
                <w:color w:val="000000"/>
                <w:sz w:val="20"/>
              </w:rPr>
            </w:pPr>
          </w:p>
        </w:tc>
        <w:tc>
          <w:tcPr>
            <w:tcW w:w="582" w:type="dxa"/>
            <w:tcBorders>
              <w:top w:val="nil"/>
              <w:left w:val="nil"/>
              <w:bottom w:val="single" w:sz="4" w:space="0" w:color="auto"/>
              <w:right w:val="single" w:sz="4" w:space="0" w:color="auto"/>
            </w:tcBorders>
            <w:shd w:val="clear" w:color="auto" w:fill="auto"/>
            <w:noWrap/>
            <w:vAlign w:val="center"/>
            <w:hideMark/>
          </w:tcPr>
          <w:p w14:paraId="2F5C6E0B" w14:textId="77777777" w:rsidR="008855E6" w:rsidRPr="00723CBA" w:rsidRDefault="008855E6" w:rsidP="008855E6">
            <w:pPr>
              <w:jc w:val="center"/>
              <w:rPr>
                <w:color w:val="000000"/>
                <w:sz w:val="20"/>
              </w:rPr>
            </w:pPr>
            <w:r w:rsidRPr="00723CBA">
              <w:rPr>
                <w:color w:val="000000"/>
                <w:sz w:val="20"/>
              </w:rPr>
              <w:t>0</w:t>
            </w:r>
          </w:p>
        </w:tc>
        <w:tc>
          <w:tcPr>
            <w:tcW w:w="627" w:type="dxa"/>
            <w:tcBorders>
              <w:top w:val="nil"/>
              <w:left w:val="nil"/>
              <w:bottom w:val="single" w:sz="4" w:space="0" w:color="auto"/>
              <w:right w:val="single" w:sz="4" w:space="0" w:color="auto"/>
            </w:tcBorders>
            <w:shd w:val="clear" w:color="auto" w:fill="auto"/>
            <w:noWrap/>
            <w:vAlign w:val="center"/>
            <w:hideMark/>
          </w:tcPr>
          <w:p w14:paraId="07F66D99" w14:textId="77777777" w:rsidR="008855E6" w:rsidRPr="00723CBA" w:rsidRDefault="008855E6" w:rsidP="008855E6">
            <w:pPr>
              <w:jc w:val="center"/>
              <w:rPr>
                <w:color w:val="000000"/>
                <w:sz w:val="20"/>
              </w:rPr>
            </w:pPr>
            <w:r w:rsidRPr="00723CBA">
              <w:rPr>
                <w:color w:val="000000"/>
                <w:sz w:val="20"/>
              </w:rPr>
              <w:t>0</w:t>
            </w:r>
          </w:p>
        </w:tc>
        <w:tc>
          <w:tcPr>
            <w:tcW w:w="809" w:type="dxa"/>
            <w:tcBorders>
              <w:top w:val="nil"/>
              <w:left w:val="nil"/>
              <w:bottom w:val="single" w:sz="4" w:space="0" w:color="auto"/>
              <w:right w:val="single" w:sz="4" w:space="0" w:color="auto"/>
            </w:tcBorders>
            <w:shd w:val="clear" w:color="auto" w:fill="auto"/>
            <w:noWrap/>
            <w:vAlign w:val="center"/>
            <w:hideMark/>
          </w:tcPr>
          <w:p w14:paraId="13D732A5" w14:textId="77777777" w:rsidR="008855E6" w:rsidRPr="00723CBA" w:rsidRDefault="008855E6" w:rsidP="008855E6">
            <w:pPr>
              <w:jc w:val="center"/>
              <w:rPr>
                <w:color w:val="000000"/>
                <w:sz w:val="20"/>
              </w:rPr>
            </w:pPr>
            <w:r w:rsidRPr="00723CBA">
              <w:rPr>
                <w:color w:val="000000"/>
                <w:sz w:val="20"/>
              </w:rPr>
              <w:t>5</w:t>
            </w:r>
          </w:p>
        </w:tc>
        <w:tc>
          <w:tcPr>
            <w:tcW w:w="673" w:type="dxa"/>
            <w:tcBorders>
              <w:top w:val="nil"/>
              <w:left w:val="nil"/>
              <w:bottom w:val="single" w:sz="4" w:space="0" w:color="auto"/>
              <w:right w:val="single" w:sz="4" w:space="0" w:color="auto"/>
            </w:tcBorders>
            <w:shd w:val="clear" w:color="auto" w:fill="auto"/>
            <w:noWrap/>
            <w:vAlign w:val="center"/>
            <w:hideMark/>
          </w:tcPr>
          <w:p w14:paraId="41BE8FED" w14:textId="77777777" w:rsidR="008855E6" w:rsidRPr="00723CBA" w:rsidRDefault="008855E6" w:rsidP="008855E6">
            <w:pPr>
              <w:jc w:val="center"/>
              <w:rPr>
                <w:color w:val="000000"/>
                <w:sz w:val="20"/>
              </w:rPr>
            </w:pPr>
            <w:r w:rsidRPr="00723CBA">
              <w:rPr>
                <w:color w:val="000000"/>
                <w:sz w:val="20"/>
              </w:rPr>
              <w:t>101,5</w:t>
            </w:r>
          </w:p>
        </w:tc>
        <w:tc>
          <w:tcPr>
            <w:tcW w:w="774" w:type="dxa"/>
            <w:tcBorders>
              <w:top w:val="nil"/>
              <w:left w:val="nil"/>
              <w:bottom w:val="single" w:sz="4" w:space="0" w:color="auto"/>
              <w:right w:val="single" w:sz="4" w:space="0" w:color="auto"/>
            </w:tcBorders>
            <w:shd w:val="clear" w:color="auto" w:fill="auto"/>
            <w:noWrap/>
            <w:vAlign w:val="center"/>
            <w:hideMark/>
          </w:tcPr>
          <w:p w14:paraId="46A4427A" w14:textId="77777777" w:rsidR="008855E6" w:rsidRPr="00723CBA" w:rsidRDefault="008855E6" w:rsidP="008855E6">
            <w:pPr>
              <w:jc w:val="center"/>
              <w:rPr>
                <w:color w:val="000000"/>
                <w:sz w:val="20"/>
              </w:rPr>
            </w:pPr>
            <w:r w:rsidRPr="00723CBA">
              <w:rPr>
                <w:color w:val="000000"/>
                <w:sz w:val="20"/>
              </w:rPr>
              <w:t>96</w:t>
            </w:r>
          </w:p>
        </w:tc>
        <w:tc>
          <w:tcPr>
            <w:tcW w:w="627" w:type="dxa"/>
            <w:tcBorders>
              <w:top w:val="nil"/>
              <w:left w:val="nil"/>
              <w:bottom w:val="single" w:sz="4" w:space="0" w:color="auto"/>
              <w:right w:val="single" w:sz="4" w:space="0" w:color="auto"/>
            </w:tcBorders>
            <w:shd w:val="clear" w:color="auto" w:fill="auto"/>
            <w:noWrap/>
            <w:vAlign w:val="center"/>
            <w:hideMark/>
          </w:tcPr>
          <w:p w14:paraId="269711D2" w14:textId="77777777" w:rsidR="008855E6" w:rsidRPr="00723CBA" w:rsidRDefault="008855E6" w:rsidP="008855E6">
            <w:pPr>
              <w:jc w:val="center"/>
              <w:rPr>
                <w:color w:val="000000"/>
                <w:sz w:val="20"/>
              </w:rPr>
            </w:pPr>
            <w:r w:rsidRPr="00723CBA">
              <w:rPr>
                <w:color w:val="000000"/>
                <w:sz w:val="20"/>
              </w:rPr>
              <w:t>96</w:t>
            </w:r>
          </w:p>
        </w:tc>
        <w:tc>
          <w:tcPr>
            <w:tcW w:w="798" w:type="dxa"/>
            <w:tcBorders>
              <w:top w:val="nil"/>
              <w:left w:val="nil"/>
              <w:bottom w:val="single" w:sz="4" w:space="0" w:color="auto"/>
              <w:right w:val="single" w:sz="4" w:space="0" w:color="auto"/>
            </w:tcBorders>
            <w:shd w:val="clear" w:color="auto" w:fill="auto"/>
            <w:noWrap/>
            <w:vAlign w:val="center"/>
            <w:hideMark/>
          </w:tcPr>
          <w:p w14:paraId="0C93746B" w14:textId="77777777" w:rsidR="008855E6" w:rsidRPr="00723CBA" w:rsidRDefault="008855E6" w:rsidP="008855E6">
            <w:pPr>
              <w:jc w:val="center"/>
              <w:rPr>
                <w:color w:val="000000"/>
                <w:sz w:val="20"/>
              </w:rPr>
            </w:pPr>
            <w:r w:rsidRPr="00723CBA">
              <w:rPr>
                <w:color w:val="000000"/>
                <w:sz w:val="20"/>
              </w:rPr>
              <w:t>298,5</w:t>
            </w:r>
          </w:p>
        </w:tc>
        <w:tc>
          <w:tcPr>
            <w:tcW w:w="798" w:type="dxa"/>
            <w:tcBorders>
              <w:top w:val="nil"/>
              <w:left w:val="nil"/>
              <w:bottom w:val="single" w:sz="4" w:space="0" w:color="auto"/>
              <w:right w:val="single" w:sz="4" w:space="0" w:color="auto"/>
            </w:tcBorders>
            <w:shd w:val="clear" w:color="auto" w:fill="auto"/>
            <w:noWrap/>
            <w:vAlign w:val="center"/>
            <w:hideMark/>
          </w:tcPr>
          <w:p w14:paraId="0FE5D928" w14:textId="77777777" w:rsidR="008855E6" w:rsidRPr="00723CBA" w:rsidRDefault="008855E6" w:rsidP="008855E6">
            <w:pPr>
              <w:jc w:val="center"/>
              <w:rPr>
                <w:color w:val="000000"/>
                <w:sz w:val="20"/>
              </w:rPr>
            </w:pPr>
            <w:r w:rsidRPr="00723CBA">
              <w:rPr>
                <w:color w:val="000000"/>
                <w:sz w:val="20"/>
              </w:rPr>
              <w:t>96</w:t>
            </w:r>
          </w:p>
        </w:tc>
        <w:tc>
          <w:tcPr>
            <w:tcW w:w="1465" w:type="dxa"/>
            <w:tcBorders>
              <w:top w:val="nil"/>
              <w:left w:val="nil"/>
              <w:bottom w:val="single" w:sz="4" w:space="0" w:color="auto"/>
              <w:right w:val="single" w:sz="4" w:space="0" w:color="auto"/>
            </w:tcBorders>
            <w:shd w:val="clear" w:color="auto" w:fill="auto"/>
            <w:noWrap/>
            <w:vAlign w:val="center"/>
            <w:hideMark/>
          </w:tcPr>
          <w:p w14:paraId="7FC8946A" w14:textId="77777777" w:rsidR="008855E6" w:rsidRPr="00723CBA" w:rsidRDefault="008855E6" w:rsidP="008855E6">
            <w:pPr>
              <w:jc w:val="center"/>
              <w:rPr>
                <w:color w:val="000000"/>
                <w:sz w:val="20"/>
              </w:rPr>
            </w:pPr>
            <w:r w:rsidRPr="00723CBA">
              <w:rPr>
                <w:color w:val="000000"/>
                <w:sz w:val="20"/>
              </w:rPr>
              <w:t>394,5</w:t>
            </w:r>
          </w:p>
        </w:tc>
      </w:tr>
      <w:tr w:rsidR="008855E6" w:rsidRPr="00723CBA" w14:paraId="13CCFB9C" w14:textId="77777777" w:rsidTr="008706AA">
        <w:trPr>
          <w:trHeight w:val="300"/>
          <w:jc w:val="center"/>
        </w:trPr>
        <w:tc>
          <w:tcPr>
            <w:tcW w:w="846" w:type="dxa"/>
            <w:tcBorders>
              <w:top w:val="nil"/>
              <w:left w:val="single" w:sz="4" w:space="0" w:color="auto"/>
              <w:bottom w:val="single" w:sz="4" w:space="0" w:color="auto"/>
              <w:right w:val="single" w:sz="4" w:space="0" w:color="auto"/>
            </w:tcBorders>
            <w:shd w:val="clear" w:color="000000" w:fill="FFFF00"/>
            <w:noWrap/>
            <w:vAlign w:val="bottom"/>
            <w:hideMark/>
          </w:tcPr>
          <w:p w14:paraId="15AD11F3" w14:textId="4A4ECC45" w:rsidR="008855E6" w:rsidRPr="00723CBA" w:rsidRDefault="008855E6" w:rsidP="008855E6">
            <w:pPr>
              <w:jc w:val="center"/>
              <w:rPr>
                <w:color w:val="000000"/>
                <w:sz w:val="18"/>
                <w:szCs w:val="18"/>
              </w:rPr>
            </w:pPr>
          </w:p>
        </w:tc>
        <w:tc>
          <w:tcPr>
            <w:tcW w:w="2977" w:type="dxa"/>
            <w:tcBorders>
              <w:top w:val="nil"/>
              <w:left w:val="nil"/>
              <w:bottom w:val="single" w:sz="4" w:space="0" w:color="auto"/>
              <w:right w:val="single" w:sz="4" w:space="0" w:color="auto"/>
            </w:tcBorders>
            <w:shd w:val="clear" w:color="000000" w:fill="FFFF00"/>
            <w:vAlign w:val="center"/>
            <w:hideMark/>
          </w:tcPr>
          <w:p w14:paraId="2B9662CE" w14:textId="77777777" w:rsidR="008855E6" w:rsidRPr="00723CBA" w:rsidRDefault="008855E6" w:rsidP="008855E6">
            <w:pPr>
              <w:jc w:val="center"/>
              <w:rPr>
                <w:color w:val="000000"/>
                <w:sz w:val="18"/>
                <w:szCs w:val="18"/>
              </w:rPr>
            </w:pPr>
            <w:r w:rsidRPr="00723CBA">
              <w:rPr>
                <w:color w:val="000000"/>
                <w:sz w:val="18"/>
                <w:szCs w:val="18"/>
              </w:rPr>
              <w:t>ВСЕГО</w:t>
            </w:r>
          </w:p>
        </w:tc>
        <w:tc>
          <w:tcPr>
            <w:tcW w:w="992" w:type="dxa"/>
            <w:tcBorders>
              <w:top w:val="nil"/>
              <w:left w:val="nil"/>
              <w:bottom w:val="single" w:sz="4" w:space="0" w:color="auto"/>
              <w:right w:val="single" w:sz="4" w:space="0" w:color="auto"/>
            </w:tcBorders>
            <w:shd w:val="clear" w:color="000000" w:fill="FFFF00"/>
            <w:vAlign w:val="bottom"/>
            <w:hideMark/>
          </w:tcPr>
          <w:p w14:paraId="43595646" w14:textId="4BFF4CFB" w:rsidR="008855E6" w:rsidRPr="00723CBA" w:rsidRDefault="008855E6" w:rsidP="008855E6">
            <w:pPr>
              <w:jc w:val="center"/>
              <w:rPr>
                <w:color w:val="000000"/>
                <w:sz w:val="18"/>
                <w:szCs w:val="18"/>
              </w:rPr>
            </w:pPr>
          </w:p>
        </w:tc>
        <w:tc>
          <w:tcPr>
            <w:tcW w:w="2605" w:type="dxa"/>
            <w:tcBorders>
              <w:top w:val="nil"/>
              <w:left w:val="nil"/>
              <w:bottom w:val="single" w:sz="4" w:space="0" w:color="auto"/>
              <w:right w:val="single" w:sz="4" w:space="0" w:color="auto"/>
            </w:tcBorders>
            <w:shd w:val="clear" w:color="000000" w:fill="FFFF00"/>
            <w:noWrap/>
            <w:vAlign w:val="bottom"/>
            <w:hideMark/>
          </w:tcPr>
          <w:p w14:paraId="554F8250" w14:textId="1C391D4A" w:rsidR="008855E6" w:rsidRPr="00723CBA" w:rsidRDefault="008855E6" w:rsidP="008855E6">
            <w:pPr>
              <w:jc w:val="center"/>
              <w:rPr>
                <w:color w:val="000000"/>
                <w:sz w:val="18"/>
                <w:szCs w:val="18"/>
              </w:rPr>
            </w:pPr>
          </w:p>
        </w:tc>
        <w:tc>
          <w:tcPr>
            <w:tcW w:w="582" w:type="dxa"/>
            <w:tcBorders>
              <w:top w:val="nil"/>
              <w:left w:val="nil"/>
              <w:bottom w:val="single" w:sz="4" w:space="0" w:color="auto"/>
              <w:right w:val="single" w:sz="4" w:space="0" w:color="auto"/>
            </w:tcBorders>
            <w:shd w:val="clear" w:color="000000" w:fill="FFFF00"/>
            <w:noWrap/>
            <w:vAlign w:val="bottom"/>
            <w:hideMark/>
          </w:tcPr>
          <w:p w14:paraId="66470A75" w14:textId="77777777" w:rsidR="008855E6" w:rsidRPr="00723CBA" w:rsidRDefault="008855E6" w:rsidP="008855E6">
            <w:pPr>
              <w:jc w:val="center"/>
              <w:rPr>
                <w:color w:val="000000"/>
                <w:sz w:val="18"/>
                <w:szCs w:val="18"/>
              </w:rPr>
            </w:pPr>
            <w:r w:rsidRPr="00723CBA">
              <w:rPr>
                <w:color w:val="000000"/>
                <w:sz w:val="18"/>
                <w:szCs w:val="18"/>
              </w:rPr>
              <w:t>0</w:t>
            </w:r>
          </w:p>
        </w:tc>
        <w:tc>
          <w:tcPr>
            <w:tcW w:w="627" w:type="dxa"/>
            <w:tcBorders>
              <w:top w:val="nil"/>
              <w:left w:val="nil"/>
              <w:bottom w:val="single" w:sz="4" w:space="0" w:color="auto"/>
              <w:right w:val="single" w:sz="4" w:space="0" w:color="auto"/>
            </w:tcBorders>
            <w:shd w:val="clear" w:color="000000" w:fill="FFFF00"/>
            <w:noWrap/>
            <w:vAlign w:val="bottom"/>
            <w:hideMark/>
          </w:tcPr>
          <w:p w14:paraId="4E690AB6" w14:textId="77777777" w:rsidR="008855E6" w:rsidRPr="00723CBA" w:rsidRDefault="008855E6" w:rsidP="008855E6">
            <w:pPr>
              <w:jc w:val="center"/>
              <w:rPr>
                <w:color w:val="000000"/>
                <w:sz w:val="18"/>
                <w:szCs w:val="18"/>
              </w:rPr>
            </w:pPr>
            <w:r w:rsidRPr="00723CBA">
              <w:rPr>
                <w:color w:val="000000"/>
                <w:sz w:val="18"/>
                <w:szCs w:val="18"/>
              </w:rPr>
              <w:t>978</w:t>
            </w:r>
          </w:p>
        </w:tc>
        <w:tc>
          <w:tcPr>
            <w:tcW w:w="809" w:type="dxa"/>
            <w:tcBorders>
              <w:top w:val="nil"/>
              <w:left w:val="nil"/>
              <w:bottom w:val="single" w:sz="4" w:space="0" w:color="auto"/>
              <w:right w:val="single" w:sz="4" w:space="0" w:color="auto"/>
            </w:tcBorders>
            <w:shd w:val="clear" w:color="000000" w:fill="FFFF00"/>
            <w:noWrap/>
            <w:vAlign w:val="bottom"/>
            <w:hideMark/>
          </w:tcPr>
          <w:p w14:paraId="2ECCCAA6" w14:textId="77777777" w:rsidR="008855E6" w:rsidRPr="00723CBA" w:rsidRDefault="008855E6" w:rsidP="008855E6">
            <w:pPr>
              <w:jc w:val="center"/>
              <w:rPr>
                <w:color w:val="000000"/>
                <w:sz w:val="18"/>
                <w:szCs w:val="18"/>
              </w:rPr>
            </w:pPr>
            <w:r w:rsidRPr="00723CBA">
              <w:rPr>
                <w:color w:val="000000"/>
                <w:sz w:val="18"/>
                <w:szCs w:val="18"/>
              </w:rPr>
              <w:t>6266</w:t>
            </w:r>
          </w:p>
        </w:tc>
        <w:tc>
          <w:tcPr>
            <w:tcW w:w="673" w:type="dxa"/>
            <w:tcBorders>
              <w:top w:val="nil"/>
              <w:left w:val="nil"/>
              <w:bottom w:val="single" w:sz="4" w:space="0" w:color="auto"/>
              <w:right w:val="single" w:sz="4" w:space="0" w:color="auto"/>
            </w:tcBorders>
            <w:shd w:val="clear" w:color="000000" w:fill="FFFF00"/>
            <w:noWrap/>
            <w:vAlign w:val="bottom"/>
            <w:hideMark/>
          </w:tcPr>
          <w:p w14:paraId="018716AE" w14:textId="77777777" w:rsidR="008855E6" w:rsidRPr="00723CBA" w:rsidRDefault="008855E6" w:rsidP="008855E6">
            <w:pPr>
              <w:jc w:val="center"/>
              <w:rPr>
                <w:color w:val="000000"/>
                <w:sz w:val="18"/>
                <w:szCs w:val="18"/>
              </w:rPr>
            </w:pPr>
            <w:r w:rsidRPr="00723CBA">
              <w:rPr>
                <w:color w:val="000000"/>
                <w:sz w:val="18"/>
                <w:szCs w:val="18"/>
              </w:rPr>
              <w:t>1378</w:t>
            </w:r>
          </w:p>
        </w:tc>
        <w:tc>
          <w:tcPr>
            <w:tcW w:w="774" w:type="dxa"/>
            <w:tcBorders>
              <w:top w:val="nil"/>
              <w:left w:val="nil"/>
              <w:bottom w:val="single" w:sz="4" w:space="0" w:color="auto"/>
              <w:right w:val="single" w:sz="4" w:space="0" w:color="auto"/>
            </w:tcBorders>
            <w:shd w:val="clear" w:color="000000" w:fill="FFFF00"/>
            <w:noWrap/>
            <w:vAlign w:val="bottom"/>
            <w:hideMark/>
          </w:tcPr>
          <w:p w14:paraId="367DB28E" w14:textId="77777777" w:rsidR="008855E6" w:rsidRPr="00723CBA" w:rsidRDefault="008855E6" w:rsidP="008855E6">
            <w:pPr>
              <w:jc w:val="center"/>
              <w:rPr>
                <w:color w:val="000000"/>
                <w:sz w:val="18"/>
                <w:szCs w:val="18"/>
              </w:rPr>
            </w:pPr>
            <w:r w:rsidRPr="00723CBA">
              <w:rPr>
                <w:color w:val="000000"/>
                <w:sz w:val="18"/>
                <w:szCs w:val="18"/>
              </w:rPr>
              <w:t>1571</w:t>
            </w:r>
          </w:p>
        </w:tc>
        <w:tc>
          <w:tcPr>
            <w:tcW w:w="627" w:type="dxa"/>
            <w:tcBorders>
              <w:top w:val="nil"/>
              <w:left w:val="nil"/>
              <w:bottom w:val="single" w:sz="4" w:space="0" w:color="auto"/>
              <w:right w:val="single" w:sz="4" w:space="0" w:color="auto"/>
            </w:tcBorders>
            <w:shd w:val="clear" w:color="000000" w:fill="FFFF00"/>
            <w:noWrap/>
            <w:vAlign w:val="bottom"/>
            <w:hideMark/>
          </w:tcPr>
          <w:p w14:paraId="0F37C4E9" w14:textId="77777777" w:rsidR="008855E6" w:rsidRPr="00723CBA" w:rsidRDefault="008855E6" w:rsidP="008855E6">
            <w:pPr>
              <w:jc w:val="center"/>
              <w:rPr>
                <w:color w:val="000000"/>
                <w:sz w:val="18"/>
                <w:szCs w:val="18"/>
              </w:rPr>
            </w:pPr>
            <w:r w:rsidRPr="00723CBA">
              <w:rPr>
                <w:color w:val="000000"/>
                <w:sz w:val="18"/>
                <w:szCs w:val="18"/>
              </w:rPr>
              <w:t>985</w:t>
            </w:r>
          </w:p>
        </w:tc>
        <w:tc>
          <w:tcPr>
            <w:tcW w:w="798" w:type="dxa"/>
            <w:tcBorders>
              <w:top w:val="nil"/>
              <w:left w:val="nil"/>
              <w:bottom w:val="single" w:sz="4" w:space="0" w:color="auto"/>
              <w:right w:val="single" w:sz="4" w:space="0" w:color="auto"/>
            </w:tcBorders>
            <w:shd w:val="clear" w:color="000000" w:fill="FFFF00"/>
            <w:noWrap/>
            <w:vAlign w:val="bottom"/>
            <w:hideMark/>
          </w:tcPr>
          <w:p w14:paraId="6989DCFC" w14:textId="77777777" w:rsidR="008855E6" w:rsidRPr="00723CBA" w:rsidRDefault="008855E6" w:rsidP="008855E6">
            <w:pPr>
              <w:jc w:val="center"/>
              <w:rPr>
                <w:color w:val="000000"/>
                <w:sz w:val="18"/>
                <w:szCs w:val="18"/>
              </w:rPr>
            </w:pPr>
            <w:r w:rsidRPr="00723CBA">
              <w:rPr>
                <w:color w:val="000000"/>
                <w:sz w:val="18"/>
                <w:szCs w:val="18"/>
              </w:rPr>
              <w:t>11175</w:t>
            </w:r>
          </w:p>
        </w:tc>
        <w:tc>
          <w:tcPr>
            <w:tcW w:w="798" w:type="dxa"/>
            <w:tcBorders>
              <w:top w:val="nil"/>
              <w:left w:val="nil"/>
              <w:bottom w:val="single" w:sz="4" w:space="0" w:color="auto"/>
              <w:right w:val="single" w:sz="4" w:space="0" w:color="auto"/>
            </w:tcBorders>
            <w:shd w:val="clear" w:color="000000" w:fill="FFFF00"/>
            <w:noWrap/>
            <w:vAlign w:val="bottom"/>
            <w:hideMark/>
          </w:tcPr>
          <w:p w14:paraId="68EF8E2E" w14:textId="77777777" w:rsidR="008855E6" w:rsidRPr="00723CBA" w:rsidRDefault="008855E6" w:rsidP="008855E6">
            <w:pPr>
              <w:jc w:val="center"/>
              <w:rPr>
                <w:color w:val="000000"/>
                <w:sz w:val="18"/>
                <w:szCs w:val="18"/>
              </w:rPr>
            </w:pPr>
            <w:r w:rsidRPr="00723CBA">
              <w:rPr>
                <w:color w:val="000000"/>
                <w:sz w:val="18"/>
                <w:szCs w:val="18"/>
              </w:rPr>
              <w:t>5889</w:t>
            </w:r>
          </w:p>
        </w:tc>
        <w:tc>
          <w:tcPr>
            <w:tcW w:w="1465" w:type="dxa"/>
            <w:tcBorders>
              <w:top w:val="nil"/>
              <w:left w:val="nil"/>
              <w:bottom w:val="single" w:sz="4" w:space="0" w:color="auto"/>
              <w:right w:val="single" w:sz="4" w:space="0" w:color="auto"/>
            </w:tcBorders>
            <w:shd w:val="clear" w:color="000000" w:fill="FFFF00"/>
            <w:noWrap/>
            <w:vAlign w:val="bottom"/>
            <w:hideMark/>
          </w:tcPr>
          <w:p w14:paraId="492E645C" w14:textId="1823298B" w:rsidR="008855E6" w:rsidRPr="00723CBA" w:rsidRDefault="008855E6" w:rsidP="008855E6">
            <w:pPr>
              <w:jc w:val="center"/>
              <w:rPr>
                <w:color w:val="000000"/>
                <w:sz w:val="18"/>
                <w:szCs w:val="18"/>
              </w:rPr>
            </w:pPr>
            <w:r w:rsidRPr="00723CBA">
              <w:rPr>
                <w:color w:val="000000"/>
                <w:sz w:val="18"/>
                <w:szCs w:val="18"/>
              </w:rPr>
              <w:t>17</w:t>
            </w:r>
            <w:r>
              <w:rPr>
                <w:color w:val="000000"/>
                <w:sz w:val="18"/>
                <w:szCs w:val="18"/>
              </w:rPr>
              <w:t>064</w:t>
            </w:r>
          </w:p>
        </w:tc>
      </w:tr>
    </w:tbl>
    <w:p w14:paraId="5462870F" w14:textId="77777777" w:rsidR="00723CBA" w:rsidRDefault="00723CBA" w:rsidP="004419F7"/>
    <w:p w14:paraId="62E42A35" w14:textId="77777777" w:rsidR="00723CBA" w:rsidRDefault="00723CBA" w:rsidP="004419F7"/>
    <w:p w14:paraId="7E7E9F60" w14:textId="77777777" w:rsidR="00F92EDC" w:rsidRDefault="00F92EDC" w:rsidP="004419F7"/>
    <w:p w14:paraId="3DD55DEC" w14:textId="77777777" w:rsidR="00A7740B" w:rsidRDefault="00A7740B" w:rsidP="004419F7"/>
    <w:p w14:paraId="44B55BE2" w14:textId="70B3D3E8" w:rsidR="00A7740B" w:rsidRDefault="00A7740B" w:rsidP="004419F7">
      <w:pPr>
        <w:sectPr w:rsidR="00A7740B" w:rsidSect="00181A01">
          <w:pgSz w:w="16838" w:h="11906" w:orient="landscape"/>
          <w:pgMar w:top="851" w:right="851" w:bottom="1134" w:left="1134" w:header="709" w:footer="709" w:gutter="0"/>
          <w:cols w:space="708"/>
          <w:docGrid w:linePitch="360"/>
        </w:sectPr>
      </w:pPr>
    </w:p>
    <w:p w14:paraId="0AA33642" w14:textId="19A57545" w:rsidR="00014B09" w:rsidRDefault="003331AA" w:rsidP="00240450">
      <w:pPr>
        <w:pStyle w:val="1"/>
        <w:jc w:val="left"/>
        <w:rPr>
          <w:b w:val="0"/>
          <w:sz w:val="28"/>
          <w:szCs w:val="28"/>
        </w:rPr>
      </w:pPr>
      <w:bookmarkStart w:id="86" w:name="_Toc170247417"/>
      <w:r>
        <w:rPr>
          <w:sz w:val="28"/>
          <w:szCs w:val="28"/>
        </w:rPr>
        <w:lastRenderedPageBreak/>
        <w:t>Раздел 1</w:t>
      </w:r>
      <w:r w:rsidR="003E0934">
        <w:rPr>
          <w:sz w:val="28"/>
          <w:szCs w:val="28"/>
        </w:rPr>
        <w:t>2</w:t>
      </w:r>
      <w:r>
        <w:rPr>
          <w:sz w:val="28"/>
          <w:szCs w:val="28"/>
        </w:rPr>
        <w:t>. Финансовые потребности для реализации программы</w:t>
      </w:r>
      <w:bookmarkEnd w:id="86"/>
    </w:p>
    <w:p w14:paraId="3265488F" w14:textId="33B7934E" w:rsidR="00014B09" w:rsidRPr="003137B2" w:rsidRDefault="003331AA" w:rsidP="003137B2">
      <w:pPr>
        <w:pStyle w:val="2"/>
        <w:jc w:val="both"/>
        <w:rPr>
          <w:rFonts w:ascii="Times New Roman" w:hAnsi="Times New Roman"/>
          <w:i w:val="0"/>
        </w:rPr>
      </w:pPr>
      <w:bookmarkStart w:id="87" w:name="_Toc170247418"/>
      <w:r w:rsidRPr="003137B2">
        <w:rPr>
          <w:rFonts w:ascii="Times New Roman" w:hAnsi="Times New Roman"/>
          <w:i w:val="0"/>
        </w:rPr>
        <w:t>1</w:t>
      </w:r>
      <w:r w:rsidR="003E0934" w:rsidRPr="003137B2">
        <w:rPr>
          <w:rFonts w:ascii="Times New Roman" w:hAnsi="Times New Roman"/>
          <w:i w:val="0"/>
        </w:rPr>
        <w:t>2</w:t>
      </w:r>
      <w:r w:rsidRPr="003137B2">
        <w:rPr>
          <w:rFonts w:ascii="Times New Roman" w:hAnsi="Times New Roman"/>
          <w:i w:val="0"/>
        </w:rPr>
        <w:t>.1.Финансовые</w:t>
      </w:r>
      <w:r w:rsidRPr="003137B2">
        <w:rPr>
          <w:rFonts w:ascii="Times New Roman" w:hAnsi="Times New Roman"/>
          <w:i w:val="0"/>
          <w:spacing w:val="-10"/>
        </w:rPr>
        <w:t xml:space="preserve"> </w:t>
      </w:r>
      <w:r w:rsidRPr="003137B2">
        <w:rPr>
          <w:rFonts w:ascii="Times New Roman" w:hAnsi="Times New Roman"/>
          <w:i w:val="0"/>
        </w:rPr>
        <w:t>потребности</w:t>
      </w:r>
      <w:r w:rsidRPr="003137B2">
        <w:rPr>
          <w:rFonts w:ascii="Times New Roman" w:hAnsi="Times New Roman"/>
          <w:i w:val="0"/>
          <w:spacing w:val="-7"/>
        </w:rPr>
        <w:t xml:space="preserve"> </w:t>
      </w:r>
      <w:r w:rsidRPr="003137B2">
        <w:rPr>
          <w:rFonts w:ascii="Times New Roman" w:hAnsi="Times New Roman"/>
          <w:i w:val="0"/>
        </w:rPr>
        <w:t>для</w:t>
      </w:r>
      <w:r w:rsidRPr="003137B2">
        <w:rPr>
          <w:rFonts w:ascii="Times New Roman" w:hAnsi="Times New Roman"/>
          <w:i w:val="0"/>
          <w:spacing w:val="-8"/>
        </w:rPr>
        <w:t xml:space="preserve"> </w:t>
      </w:r>
      <w:r w:rsidRPr="003137B2">
        <w:rPr>
          <w:rFonts w:ascii="Times New Roman" w:hAnsi="Times New Roman"/>
          <w:i w:val="0"/>
        </w:rPr>
        <w:t>реализации</w:t>
      </w:r>
      <w:r w:rsidRPr="003137B2">
        <w:rPr>
          <w:rFonts w:ascii="Times New Roman" w:hAnsi="Times New Roman"/>
          <w:i w:val="0"/>
          <w:spacing w:val="-7"/>
        </w:rPr>
        <w:t xml:space="preserve"> </w:t>
      </w:r>
      <w:r w:rsidRPr="003137B2">
        <w:rPr>
          <w:rFonts w:ascii="Times New Roman" w:hAnsi="Times New Roman"/>
          <w:i w:val="0"/>
        </w:rPr>
        <w:t>общей</w:t>
      </w:r>
      <w:r w:rsidRPr="003137B2">
        <w:rPr>
          <w:rFonts w:ascii="Times New Roman" w:hAnsi="Times New Roman"/>
          <w:i w:val="0"/>
          <w:spacing w:val="-4"/>
        </w:rPr>
        <w:t xml:space="preserve"> </w:t>
      </w:r>
      <w:r w:rsidRPr="003137B2">
        <w:rPr>
          <w:rFonts w:ascii="Times New Roman" w:hAnsi="Times New Roman"/>
          <w:i w:val="0"/>
        </w:rPr>
        <w:t>программы</w:t>
      </w:r>
      <w:r w:rsidRPr="003137B2">
        <w:rPr>
          <w:rFonts w:ascii="Times New Roman" w:hAnsi="Times New Roman"/>
          <w:i w:val="0"/>
          <w:spacing w:val="-11"/>
        </w:rPr>
        <w:t xml:space="preserve"> </w:t>
      </w:r>
      <w:r w:rsidRPr="003137B2">
        <w:rPr>
          <w:rFonts w:ascii="Times New Roman" w:hAnsi="Times New Roman"/>
          <w:i w:val="0"/>
        </w:rPr>
        <w:t xml:space="preserve">инвестиционных проектов перспективных схем </w:t>
      </w:r>
      <w:proofErr w:type="spellStart"/>
      <w:r w:rsidRPr="003137B2">
        <w:rPr>
          <w:rFonts w:ascii="Times New Roman" w:hAnsi="Times New Roman"/>
          <w:i w:val="0"/>
        </w:rPr>
        <w:t>ресурсоснабжения</w:t>
      </w:r>
      <w:bookmarkEnd w:id="87"/>
      <w:proofErr w:type="spellEnd"/>
    </w:p>
    <w:p w14:paraId="1FB4BD96" w14:textId="73D9D6BE" w:rsidR="00F3782B" w:rsidRDefault="00F3782B" w:rsidP="004419F7"/>
    <w:p w14:paraId="0DE61DB6" w14:textId="4001A714" w:rsidR="00F3782B" w:rsidRDefault="003B79FD" w:rsidP="004419F7">
      <w:pPr>
        <w:jc w:val="both"/>
      </w:pPr>
      <w:r>
        <w:t xml:space="preserve">     </w:t>
      </w:r>
      <w:r w:rsidR="00F3782B">
        <w:t>В настоящем разделе содержится обоснование ежегодной динамики</w:t>
      </w:r>
      <w:r w:rsidR="00A87922">
        <w:t xml:space="preserve"> с</w:t>
      </w:r>
      <w:r w:rsidR="00F3782B">
        <w:t>овокупной потребности в капитальных вложениях для реализации всей программы инвестиционных проектов, устанавливающей перечни мероприятий по развитию систем электроснабжения,</w:t>
      </w:r>
      <w:r w:rsidR="00A87922">
        <w:t xml:space="preserve"> газоснабжения,</w:t>
      </w:r>
      <w:r w:rsidR="00F3782B">
        <w:t xml:space="preserve">  водоснабжения и водоотведения, а также объектов в сфере обращения с отходами в МО «</w:t>
      </w:r>
      <w:r w:rsidR="00F314B0">
        <w:t>Егорьевский</w:t>
      </w:r>
      <w:r w:rsidR="00F3782B">
        <w:t xml:space="preserve"> сельсовет»</w:t>
      </w:r>
      <w:r>
        <w:t>.</w:t>
      </w:r>
    </w:p>
    <w:p w14:paraId="07101A28" w14:textId="77777777" w:rsidR="00F3782B" w:rsidRPr="00F3782B" w:rsidRDefault="00F3782B" w:rsidP="004419F7"/>
    <w:p w14:paraId="729D73D5" w14:textId="4E0C9C0F" w:rsidR="00014B09" w:rsidRDefault="003B79FD" w:rsidP="004419F7">
      <w:pPr>
        <w:jc w:val="both"/>
        <w:rPr>
          <w:shd w:val="clear" w:color="auto" w:fill="FFFFFF"/>
        </w:rPr>
      </w:pPr>
      <w:r>
        <w:rPr>
          <w:color w:val="444444"/>
          <w:szCs w:val="24"/>
        </w:rPr>
        <w:t xml:space="preserve">     </w:t>
      </w:r>
      <w:r w:rsidR="003331AA">
        <w:rPr>
          <w:color w:val="444444"/>
          <w:szCs w:val="24"/>
        </w:rPr>
        <w:t>Финансовые  потребности в капитальных вложениях для реализации всей программы инвестиционных проектов были определены  на основе у</w:t>
      </w:r>
      <w:r w:rsidR="003331AA">
        <w:rPr>
          <w:bCs/>
          <w:shd w:val="clear" w:color="auto" w:fill="FFFFFF"/>
        </w:rPr>
        <w:t xml:space="preserve">крупнённых нормативов цены строительства, </w:t>
      </w:r>
      <w:r w:rsidR="003331AA">
        <w:rPr>
          <w:shd w:val="clear" w:color="auto" w:fill="FFFFFF"/>
        </w:rPr>
        <w:t> предназначенные  для определения потребности в финансовых ресурсах, необходимых для создания единицы мощности строительной продукции, оценки эффективности использования средств, направляемых на капитальные вложения, подготовки технико-экономических показателей в задании на проектирование, планирования инвестиций (капитальных вложений), иных целей, установленных законодательством Российской Федерации, мостов и путепроводов, строительство которых финансируется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доля в уставных (складочных) капиталах которых Российской Федерации, субъектов Российской Федерации, муниципальных образований составляет более 50 процентов.</w:t>
      </w:r>
    </w:p>
    <w:p w14:paraId="2A249336" w14:textId="210FB5CF" w:rsidR="00330D91" w:rsidRDefault="003B79FD" w:rsidP="004419F7">
      <w:pPr>
        <w:jc w:val="both"/>
      </w:pPr>
      <w:r>
        <w:t xml:space="preserve">     </w:t>
      </w:r>
      <w:r w:rsidR="00330D91">
        <w:t xml:space="preserve">В показателях HЦС учтена номенклатура затрат в соответствии с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объектов в нормальных (стандартных) условиях, не осложненных внешними факторами в объеме, приведенном в отделе 2 настоящего сборника, а также в положениях технической части настоящего сборника. </w:t>
      </w:r>
    </w:p>
    <w:p w14:paraId="583043C6" w14:textId="77777777" w:rsidR="00330D91" w:rsidRDefault="00330D91" w:rsidP="004419F7">
      <w:pPr>
        <w:jc w:val="both"/>
      </w:pPr>
      <w:r>
        <w:t xml:space="preserve">     В случаях, если конструктивные, технологические, объемно-планировочные решения объекта капитального строительства, для которого определяется потребность в денежных средствах, необходимых для создания единицы мощности строительной продукции, предназначенной для планирования (обоснования) инвестиций (капитальных вложений), и иных случаях применения показателей НЦС, предусмотренных законодательством Российской Федерации, отличаются от решений, предусмотренных для соответствующего показателя в Отделе 2 настоящего сборника, и такие отличия не могут быть учтены применением поправочных коэффициентов, включенных в настоящий сборник, допускается, использовать данные о стоимости объектов, аналогичных по назначению, проектной мощности, природным и иным условиям территории, на которой планируется осуществлять строительство, или расчетный метод с использованием сметных нормативов, сведения о которых включены в федеральный реестр сметных нормативов.</w:t>
      </w:r>
    </w:p>
    <w:p w14:paraId="35DE3F06" w14:textId="1D9B1E8C" w:rsidR="00330D91" w:rsidRDefault="00330D91" w:rsidP="004419F7">
      <w:pPr>
        <w:jc w:val="both"/>
        <w:rPr>
          <w:shd w:val="clear" w:color="auto" w:fill="FFFFFF"/>
        </w:rPr>
      </w:pPr>
      <w:r>
        <w:t xml:space="preserve">    </w:t>
      </w:r>
    </w:p>
    <w:p w14:paraId="602D257E" w14:textId="4D9668B2" w:rsidR="00014B09" w:rsidRDefault="003331AA" w:rsidP="004419F7">
      <w:pPr>
        <w:pStyle w:val="2"/>
        <w:rPr>
          <w:rFonts w:ascii="Times New Roman" w:hAnsi="Times New Roman"/>
          <w:sz w:val="24"/>
          <w:szCs w:val="24"/>
        </w:rPr>
      </w:pPr>
      <w:bookmarkStart w:id="88" w:name="_Toc170247419"/>
      <w:r>
        <w:rPr>
          <w:rFonts w:ascii="Times New Roman" w:hAnsi="Times New Roman"/>
          <w:sz w:val="24"/>
          <w:szCs w:val="24"/>
        </w:rPr>
        <w:t>1</w:t>
      </w:r>
      <w:r w:rsidR="003E0934">
        <w:rPr>
          <w:rFonts w:ascii="Times New Roman" w:hAnsi="Times New Roman"/>
          <w:sz w:val="24"/>
          <w:szCs w:val="24"/>
        </w:rPr>
        <w:t>2</w:t>
      </w:r>
      <w:r>
        <w:rPr>
          <w:rFonts w:ascii="Times New Roman" w:hAnsi="Times New Roman"/>
          <w:sz w:val="24"/>
          <w:szCs w:val="24"/>
        </w:rPr>
        <w:t>.2.Финансовые</w:t>
      </w:r>
      <w:r>
        <w:rPr>
          <w:rFonts w:ascii="Times New Roman" w:hAnsi="Times New Roman"/>
          <w:spacing w:val="-7"/>
          <w:sz w:val="24"/>
          <w:szCs w:val="24"/>
        </w:rPr>
        <w:t xml:space="preserve"> </w:t>
      </w:r>
      <w:r>
        <w:rPr>
          <w:rFonts w:ascii="Times New Roman" w:hAnsi="Times New Roman"/>
          <w:sz w:val="24"/>
          <w:szCs w:val="24"/>
        </w:rPr>
        <w:t>потребности</w:t>
      </w:r>
      <w:r>
        <w:rPr>
          <w:rFonts w:ascii="Times New Roman" w:hAnsi="Times New Roman"/>
          <w:spacing w:val="-9"/>
          <w:sz w:val="24"/>
          <w:szCs w:val="24"/>
        </w:rPr>
        <w:t xml:space="preserve"> </w:t>
      </w:r>
      <w:r>
        <w:rPr>
          <w:rFonts w:ascii="Times New Roman" w:hAnsi="Times New Roman"/>
          <w:sz w:val="24"/>
          <w:szCs w:val="24"/>
        </w:rPr>
        <w:t>для</w:t>
      </w:r>
      <w:r>
        <w:rPr>
          <w:rFonts w:ascii="Times New Roman" w:hAnsi="Times New Roman"/>
          <w:spacing w:val="-12"/>
          <w:sz w:val="24"/>
          <w:szCs w:val="24"/>
        </w:rPr>
        <w:t xml:space="preserve"> </w:t>
      </w:r>
      <w:r>
        <w:rPr>
          <w:rFonts w:ascii="Times New Roman" w:hAnsi="Times New Roman"/>
          <w:sz w:val="24"/>
          <w:szCs w:val="24"/>
        </w:rPr>
        <w:t>реализации</w:t>
      </w:r>
      <w:r>
        <w:rPr>
          <w:rFonts w:ascii="Times New Roman" w:hAnsi="Times New Roman"/>
          <w:spacing w:val="-12"/>
          <w:sz w:val="24"/>
          <w:szCs w:val="24"/>
        </w:rPr>
        <w:t xml:space="preserve"> </w:t>
      </w:r>
      <w:r>
        <w:rPr>
          <w:rFonts w:ascii="Times New Roman" w:hAnsi="Times New Roman"/>
          <w:sz w:val="24"/>
          <w:szCs w:val="24"/>
        </w:rPr>
        <w:t>программы</w:t>
      </w:r>
      <w:r>
        <w:rPr>
          <w:rFonts w:ascii="Times New Roman" w:hAnsi="Times New Roman"/>
          <w:spacing w:val="-11"/>
          <w:sz w:val="24"/>
          <w:szCs w:val="24"/>
        </w:rPr>
        <w:t xml:space="preserve"> </w:t>
      </w:r>
      <w:r>
        <w:rPr>
          <w:rFonts w:ascii="Times New Roman" w:hAnsi="Times New Roman"/>
          <w:sz w:val="24"/>
          <w:szCs w:val="24"/>
        </w:rPr>
        <w:t>инвестиционных проектов электроснабжения</w:t>
      </w:r>
      <w:bookmarkEnd w:id="88"/>
    </w:p>
    <w:p w14:paraId="0FD0C20A" w14:textId="4B178150" w:rsidR="00240450" w:rsidRDefault="003331AA" w:rsidP="00240450">
      <w:pPr>
        <w:pStyle w:val="af0"/>
        <w:spacing w:before="113"/>
        <w:ind w:left="112" w:right="40" w:firstLine="566"/>
        <w:jc w:val="both"/>
        <w:rPr>
          <w:sz w:val="24"/>
          <w:szCs w:val="24"/>
        </w:rPr>
      </w:pPr>
      <w:r w:rsidRPr="00046373">
        <w:rPr>
          <w:sz w:val="24"/>
          <w:szCs w:val="24"/>
        </w:rPr>
        <w:t>Совокупные</w:t>
      </w:r>
      <w:r w:rsidRPr="00046373">
        <w:rPr>
          <w:spacing w:val="-3"/>
          <w:sz w:val="24"/>
          <w:szCs w:val="24"/>
        </w:rPr>
        <w:t xml:space="preserve"> </w:t>
      </w:r>
      <w:r w:rsidRPr="00046373">
        <w:rPr>
          <w:sz w:val="24"/>
          <w:szCs w:val="24"/>
        </w:rPr>
        <w:t>финансовые</w:t>
      </w:r>
      <w:r w:rsidRPr="00046373">
        <w:rPr>
          <w:spacing w:val="-7"/>
          <w:sz w:val="24"/>
          <w:szCs w:val="24"/>
        </w:rPr>
        <w:t xml:space="preserve"> </w:t>
      </w:r>
      <w:r w:rsidRPr="00046373">
        <w:rPr>
          <w:sz w:val="24"/>
          <w:szCs w:val="24"/>
        </w:rPr>
        <w:t>потребности</w:t>
      </w:r>
      <w:r w:rsidRPr="00046373">
        <w:rPr>
          <w:spacing w:val="-7"/>
          <w:sz w:val="24"/>
          <w:szCs w:val="24"/>
        </w:rPr>
        <w:t xml:space="preserve"> </w:t>
      </w:r>
      <w:r w:rsidRPr="00046373">
        <w:rPr>
          <w:sz w:val="24"/>
          <w:szCs w:val="24"/>
        </w:rPr>
        <w:t>для</w:t>
      </w:r>
      <w:r w:rsidRPr="00046373">
        <w:rPr>
          <w:spacing w:val="-7"/>
          <w:sz w:val="24"/>
          <w:szCs w:val="24"/>
        </w:rPr>
        <w:t xml:space="preserve"> </w:t>
      </w:r>
      <w:r w:rsidRPr="00046373">
        <w:rPr>
          <w:sz w:val="24"/>
          <w:szCs w:val="24"/>
        </w:rPr>
        <w:t>реализации</w:t>
      </w:r>
      <w:r w:rsidRPr="00046373">
        <w:rPr>
          <w:spacing w:val="-10"/>
          <w:sz w:val="24"/>
          <w:szCs w:val="24"/>
        </w:rPr>
        <w:t xml:space="preserve"> </w:t>
      </w:r>
      <w:r w:rsidRPr="00046373">
        <w:rPr>
          <w:sz w:val="24"/>
          <w:szCs w:val="24"/>
        </w:rPr>
        <w:t>программы</w:t>
      </w:r>
      <w:r w:rsidRPr="00046373">
        <w:rPr>
          <w:spacing w:val="-3"/>
          <w:sz w:val="24"/>
          <w:szCs w:val="24"/>
        </w:rPr>
        <w:t xml:space="preserve"> </w:t>
      </w:r>
      <w:r w:rsidRPr="00046373">
        <w:rPr>
          <w:sz w:val="24"/>
          <w:szCs w:val="24"/>
        </w:rPr>
        <w:t>инвестиционных</w:t>
      </w:r>
      <w:r w:rsidRPr="00046373">
        <w:rPr>
          <w:spacing w:val="-10"/>
          <w:sz w:val="24"/>
          <w:szCs w:val="24"/>
        </w:rPr>
        <w:t xml:space="preserve"> </w:t>
      </w:r>
      <w:r w:rsidRPr="00046373">
        <w:rPr>
          <w:sz w:val="24"/>
          <w:szCs w:val="24"/>
        </w:rPr>
        <w:t xml:space="preserve">проектов электроснабжения (обоснование см. в разделе 6) в период реализации программы с 2024 года по 2028 год составят </w:t>
      </w:r>
      <w:r w:rsidR="00F314B0">
        <w:rPr>
          <w:sz w:val="24"/>
          <w:szCs w:val="24"/>
        </w:rPr>
        <w:t>2570</w:t>
      </w:r>
      <w:r w:rsidR="00046373" w:rsidRPr="00046373">
        <w:rPr>
          <w:sz w:val="24"/>
          <w:szCs w:val="24"/>
        </w:rPr>
        <w:t xml:space="preserve"> тыс.</w:t>
      </w:r>
      <w:r w:rsidRPr="00046373">
        <w:rPr>
          <w:sz w:val="24"/>
          <w:szCs w:val="24"/>
        </w:rPr>
        <w:t xml:space="preserve"> руб., и с 2029 по 203</w:t>
      </w:r>
      <w:r w:rsidR="00530F45">
        <w:rPr>
          <w:sz w:val="24"/>
          <w:szCs w:val="24"/>
        </w:rPr>
        <w:t>3</w:t>
      </w:r>
      <w:r w:rsidRPr="00046373">
        <w:rPr>
          <w:sz w:val="24"/>
          <w:szCs w:val="24"/>
        </w:rPr>
        <w:t xml:space="preserve">год   составят </w:t>
      </w:r>
      <w:r w:rsidR="00F314B0">
        <w:rPr>
          <w:sz w:val="24"/>
          <w:szCs w:val="24"/>
        </w:rPr>
        <w:t>2571</w:t>
      </w:r>
      <w:r w:rsidR="00046373" w:rsidRPr="00046373">
        <w:rPr>
          <w:sz w:val="24"/>
          <w:szCs w:val="24"/>
        </w:rPr>
        <w:t xml:space="preserve"> </w:t>
      </w:r>
      <w:proofErr w:type="spellStart"/>
      <w:r w:rsidR="00046373" w:rsidRPr="00046373">
        <w:rPr>
          <w:sz w:val="24"/>
          <w:szCs w:val="24"/>
        </w:rPr>
        <w:t>тыс</w:t>
      </w:r>
      <w:r w:rsidRPr="00046373">
        <w:rPr>
          <w:sz w:val="24"/>
          <w:szCs w:val="24"/>
        </w:rPr>
        <w:t>.руб</w:t>
      </w:r>
      <w:proofErr w:type="spellEnd"/>
      <w:r w:rsidRPr="00046373">
        <w:rPr>
          <w:sz w:val="24"/>
          <w:szCs w:val="24"/>
        </w:rPr>
        <w:t>.</w:t>
      </w:r>
    </w:p>
    <w:p w14:paraId="6AA828D2" w14:textId="2F090A16" w:rsidR="00014B09" w:rsidRPr="00240450" w:rsidRDefault="003331AA" w:rsidP="00240450">
      <w:pPr>
        <w:pStyle w:val="af0"/>
        <w:spacing w:before="113"/>
        <w:ind w:left="112" w:right="40"/>
        <w:jc w:val="both"/>
        <w:rPr>
          <w:b/>
          <w:sz w:val="24"/>
          <w:szCs w:val="24"/>
        </w:rPr>
      </w:pPr>
      <w:r w:rsidRPr="00240450">
        <w:rPr>
          <w:b/>
          <w:sz w:val="24"/>
          <w:szCs w:val="24"/>
        </w:rPr>
        <w:t>1</w:t>
      </w:r>
      <w:r w:rsidR="00AA3E58" w:rsidRPr="00240450">
        <w:rPr>
          <w:b/>
          <w:sz w:val="24"/>
          <w:szCs w:val="24"/>
        </w:rPr>
        <w:t>2</w:t>
      </w:r>
      <w:r w:rsidRPr="00240450">
        <w:rPr>
          <w:b/>
          <w:sz w:val="24"/>
          <w:szCs w:val="24"/>
        </w:rPr>
        <w:t>.</w:t>
      </w:r>
      <w:r w:rsidR="003B79FD" w:rsidRPr="00240450">
        <w:rPr>
          <w:b/>
          <w:sz w:val="24"/>
          <w:szCs w:val="24"/>
        </w:rPr>
        <w:t>3</w:t>
      </w:r>
      <w:r w:rsidRPr="00240450">
        <w:rPr>
          <w:b/>
          <w:sz w:val="24"/>
          <w:szCs w:val="24"/>
        </w:rPr>
        <w:t>.Финансовые</w:t>
      </w:r>
      <w:r w:rsidRPr="00240450">
        <w:rPr>
          <w:b/>
          <w:spacing w:val="-7"/>
          <w:sz w:val="24"/>
          <w:szCs w:val="24"/>
        </w:rPr>
        <w:t xml:space="preserve"> </w:t>
      </w:r>
      <w:r w:rsidRPr="00240450">
        <w:rPr>
          <w:b/>
          <w:sz w:val="24"/>
          <w:szCs w:val="24"/>
        </w:rPr>
        <w:t>потребности</w:t>
      </w:r>
      <w:r w:rsidRPr="00240450">
        <w:rPr>
          <w:b/>
          <w:spacing w:val="-9"/>
          <w:sz w:val="24"/>
          <w:szCs w:val="24"/>
        </w:rPr>
        <w:t xml:space="preserve"> </w:t>
      </w:r>
      <w:r w:rsidRPr="00240450">
        <w:rPr>
          <w:b/>
          <w:sz w:val="24"/>
          <w:szCs w:val="24"/>
        </w:rPr>
        <w:t>для</w:t>
      </w:r>
      <w:r w:rsidRPr="00240450">
        <w:rPr>
          <w:b/>
          <w:spacing w:val="-12"/>
          <w:sz w:val="24"/>
          <w:szCs w:val="24"/>
        </w:rPr>
        <w:t xml:space="preserve"> </w:t>
      </w:r>
      <w:r w:rsidRPr="00240450">
        <w:rPr>
          <w:b/>
          <w:sz w:val="24"/>
          <w:szCs w:val="24"/>
        </w:rPr>
        <w:t>реализации</w:t>
      </w:r>
      <w:r w:rsidRPr="00240450">
        <w:rPr>
          <w:b/>
          <w:spacing w:val="-12"/>
          <w:sz w:val="24"/>
          <w:szCs w:val="24"/>
        </w:rPr>
        <w:t xml:space="preserve"> </w:t>
      </w:r>
      <w:r w:rsidRPr="00240450">
        <w:rPr>
          <w:b/>
          <w:sz w:val="24"/>
          <w:szCs w:val="24"/>
        </w:rPr>
        <w:t>программы</w:t>
      </w:r>
      <w:r w:rsidRPr="00240450">
        <w:rPr>
          <w:b/>
          <w:spacing w:val="-11"/>
          <w:sz w:val="24"/>
          <w:szCs w:val="24"/>
        </w:rPr>
        <w:t xml:space="preserve"> </w:t>
      </w:r>
      <w:r w:rsidRPr="00240450">
        <w:rPr>
          <w:b/>
          <w:sz w:val="24"/>
          <w:szCs w:val="24"/>
        </w:rPr>
        <w:t>инвестиционных проектов водоснабжения</w:t>
      </w:r>
    </w:p>
    <w:p w14:paraId="5032FB8C" w14:textId="15DFF011" w:rsidR="00014B09" w:rsidRDefault="00F247E3" w:rsidP="004419F7">
      <w:pPr>
        <w:jc w:val="both"/>
        <w:rPr>
          <w:spacing w:val="-4"/>
          <w:szCs w:val="24"/>
        </w:rPr>
      </w:pPr>
      <w:r>
        <w:rPr>
          <w:szCs w:val="24"/>
        </w:rPr>
        <w:lastRenderedPageBreak/>
        <w:t xml:space="preserve">     </w:t>
      </w:r>
      <w:r w:rsidR="003331AA" w:rsidRPr="00F247E3">
        <w:rPr>
          <w:szCs w:val="24"/>
        </w:rPr>
        <w:t>Совокупные финансовые</w:t>
      </w:r>
      <w:r w:rsidR="003331AA" w:rsidRPr="00F247E3">
        <w:rPr>
          <w:spacing w:val="-2"/>
          <w:szCs w:val="24"/>
        </w:rPr>
        <w:t xml:space="preserve"> </w:t>
      </w:r>
      <w:r w:rsidR="003331AA" w:rsidRPr="00F247E3">
        <w:rPr>
          <w:szCs w:val="24"/>
        </w:rPr>
        <w:t>потребности</w:t>
      </w:r>
      <w:r w:rsidR="003331AA" w:rsidRPr="00F247E3">
        <w:rPr>
          <w:spacing w:val="-2"/>
          <w:szCs w:val="24"/>
        </w:rPr>
        <w:t xml:space="preserve"> </w:t>
      </w:r>
      <w:r w:rsidR="003331AA" w:rsidRPr="00F247E3">
        <w:rPr>
          <w:szCs w:val="24"/>
        </w:rPr>
        <w:t>для</w:t>
      </w:r>
      <w:r w:rsidR="003331AA" w:rsidRPr="00F247E3">
        <w:rPr>
          <w:spacing w:val="-2"/>
          <w:szCs w:val="24"/>
        </w:rPr>
        <w:t xml:space="preserve"> </w:t>
      </w:r>
      <w:r w:rsidR="003331AA" w:rsidRPr="00F247E3">
        <w:rPr>
          <w:szCs w:val="24"/>
        </w:rPr>
        <w:t>реализации</w:t>
      </w:r>
      <w:r w:rsidR="003331AA" w:rsidRPr="00F247E3">
        <w:rPr>
          <w:spacing w:val="-5"/>
          <w:szCs w:val="24"/>
        </w:rPr>
        <w:t xml:space="preserve"> </w:t>
      </w:r>
      <w:r w:rsidR="003331AA" w:rsidRPr="00F247E3">
        <w:rPr>
          <w:szCs w:val="24"/>
        </w:rPr>
        <w:t>программы инвестиционных</w:t>
      </w:r>
      <w:r w:rsidR="003331AA" w:rsidRPr="00F247E3">
        <w:rPr>
          <w:spacing w:val="-5"/>
          <w:szCs w:val="24"/>
        </w:rPr>
        <w:t xml:space="preserve"> </w:t>
      </w:r>
      <w:r w:rsidR="003331AA" w:rsidRPr="00F247E3">
        <w:rPr>
          <w:szCs w:val="24"/>
        </w:rPr>
        <w:t xml:space="preserve">проектов водоснабжения (обоснование см. в разделе 8) в период реализации программы </w:t>
      </w:r>
      <w:r w:rsidRPr="00F247E3">
        <w:rPr>
          <w:szCs w:val="24"/>
        </w:rPr>
        <w:t xml:space="preserve"> в целом составит </w:t>
      </w:r>
      <w:r w:rsidR="00F314B0">
        <w:rPr>
          <w:szCs w:val="24"/>
        </w:rPr>
        <w:t>7783,5</w:t>
      </w:r>
      <w:r w:rsidRPr="00F247E3">
        <w:rPr>
          <w:color w:val="000000"/>
          <w:szCs w:val="24"/>
        </w:rPr>
        <w:t xml:space="preserve">тыс.руб, в том числе </w:t>
      </w:r>
      <w:r w:rsidR="003331AA" w:rsidRPr="00F247E3">
        <w:rPr>
          <w:szCs w:val="24"/>
        </w:rPr>
        <w:t>с 2024 года по 2028 год</w:t>
      </w:r>
      <w:r w:rsidR="00691C6F">
        <w:rPr>
          <w:szCs w:val="24"/>
        </w:rPr>
        <w:t xml:space="preserve"> </w:t>
      </w:r>
      <w:r w:rsidR="003331AA" w:rsidRPr="00F247E3">
        <w:rPr>
          <w:szCs w:val="24"/>
        </w:rPr>
        <w:t xml:space="preserve"> </w:t>
      </w:r>
      <w:r w:rsidR="00F314B0">
        <w:rPr>
          <w:szCs w:val="24"/>
        </w:rPr>
        <w:t>6434,1</w:t>
      </w:r>
      <w:r w:rsidRPr="00F247E3">
        <w:rPr>
          <w:szCs w:val="24"/>
        </w:rPr>
        <w:t>тыс.</w:t>
      </w:r>
      <w:r w:rsidR="003331AA" w:rsidRPr="00F247E3">
        <w:rPr>
          <w:szCs w:val="24"/>
        </w:rPr>
        <w:t xml:space="preserve">руб. , </w:t>
      </w:r>
      <w:r w:rsidRPr="00F247E3">
        <w:rPr>
          <w:szCs w:val="24"/>
        </w:rPr>
        <w:t xml:space="preserve"> и с </w:t>
      </w:r>
      <w:r w:rsidR="003331AA" w:rsidRPr="00F247E3">
        <w:rPr>
          <w:szCs w:val="24"/>
        </w:rPr>
        <w:t xml:space="preserve"> 2029 по 203</w:t>
      </w:r>
      <w:r w:rsidR="00530F45">
        <w:rPr>
          <w:szCs w:val="24"/>
        </w:rPr>
        <w:t>3</w:t>
      </w:r>
      <w:r w:rsidR="003331AA" w:rsidRPr="00F247E3">
        <w:rPr>
          <w:szCs w:val="24"/>
        </w:rPr>
        <w:t>год  составят</w:t>
      </w:r>
      <w:r w:rsidR="00ED3AAA">
        <w:rPr>
          <w:szCs w:val="24"/>
        </w:rPr>
        <w:t xml:space="preserve"> </w:t>
      </w:r>
      <w:r w:rsidR="00F314B0">
        <w:rPr>
          <w:szCs w:val="24"/>
        </w:rPr>
        <w:t>1349,4</w:t>
      </w:r>
      <w:r w:rsidRPr="00F247E3">
        <w:rPr>
          <w:spacing w:val="-2"/>
          <w:szCs w:val="24"/>
        </w:rPr>
        <w:t xml:space="preserve">  </w:t>
      </w:r>
      <w:proofErr w:type="spellStart"/>
      <w:r w:rsidRPr="00F247E3">
        <w:rPr>
          <w:spacing w:val="-2"/>
          <w:szCs w:val="24"/>
        </w:rPr>
        <w:t>тыс.</w:t>
      </w:r>
      <w:r w:rsidR="003331AA" w:rsidRPr="00F247E3">
        <w:rPr>
          <w:szCs w:val="24"/>
        </w:rPr>
        <w:t>руб</w:t>
      </w:r>
      <w:proofErr w:type="spellEnd"/>
      <w:r w:rsidR="003331AA" w:rsidRPr="00F247E3">
        <w:rPr>
          <w:szCs w:val="24"/>
        </w:rPr>
        <w:t>. в ценах</w:t>
      </w:r>
      <w:r w:rsidR="003331AA" w:rsidRPr="00F247E3">
        <w:rPr>
          <w:spacing w:val="-7"/>
          <w:szCs w:val="24"/>
        </w:rPr>
        <w:t xml:space="preserve"> </w:t>
      </w:r>
      <w:r w:rsidR="003331AA" w:rsidRPr="00F247E3">
        <w:rPr>
          <w:szCs w:val="24"/>
        </w:rPr>
        <w:t>периодов реализации</w:t>
      </w:r>
      <w:r w:rsidR="003331AA" w:rsidRPr="00F247E3">
        <w:rPr>
          <w:spacing w:val="-7"/>
          <w:szCs w:val="24"/>
        </w:rPr>
        <w:t xml:space="preserve"> </w:t>
      </w:r>
      <w:r w:rsidR="003331AA" w:rsidRPr="00F247E3">
        <w:rPr>
          <w:szCs w:val="24"/>
        </w:rPr>
        <w:t>проектов</w:t>
      </w:r>
      <w:r w:rsidR="00354E2E" w:rsidRPr="00F247E3">
        <w:rPr>
          <w:spacing w:val="-4"/>
          <w:szCs w:val="24"/>
        </w:rPr>
        <w:t>.</w:t>
      </w:r>
    </w:p>
    <w:p w14:paraId="4EE8FBFB" w14:textId="631E69B2" w:rsidR="00014B09" w:rsidRPr="003137B2" w:rsidRDefault="003331AA" w:rsidP="004419F7">
      <w:pPr>
        <w:pStyle w:val="2"/>
        <w:rPr>
          <w:rFonts w:ascii="Times New Roman" w:hAnsi="Times New Roman"/>
          <w:i w:val="0"/>
          <w:sz w:val="24"/>
          <w:szCs w:val="24"/>
        </w:rPr>
      </w:pPr>
      <w:bookmarkStart w:id="89" w:name="_Toc170247420"/>
      <w:r w:rsidRPr="003137B2">
        <w:rPr>
          <w:rFonts w:ascii="Times New Roman" w:hAnsi="Times New Roman"/>
          <w:i w:val="0"/>
          <w:sz w:val="24"/>
          <w:szCs w:val="24"/>
        </w:rPr>
        <w:t>1</w:t>
      </w:r>
      <w:r w:rsidR="00AA3E58" w:rsidRPr="003137B2">
        <w:rPr>
          <w:rFonts w:ascii="Times New Roman" w:hAnsi="Times New Roman"/>
          <w:i w:val="0"/>
          <w:sz w:val="24"/>
          <w:szCs w:val="24"/>
        </w:rPr>
        <w:t>2</w:t>
      </w:r>
      <w:r w:rsidRPr="003137B2">
        <w:rPr>
          <w:rFonts w:ascii="Times New Roman" w:hAnsi="Times New Roman"/>
          <w:i w:val="0"/>
          <w:sz w:val="24"/>
          <w:szCs w:val="24"/>
        </w:rPr>
        <w:t>.</w:t>
      </w:r>
      <w:r w:rsidR="003B79FD" w:rsidRPr="003137B2">
        <w:rPr>
          <w:rFonts w:ascii="Times New Roman" w:hAnsi="Times New Roman"/>
          <w:i w:val="0"/>
          <w:sz w:val="24"/>
          <w:szCs w:val="24"/>
        </w:rPr>
        <w:t>4</w:t>
      </w:r>
      <w:r w:rsidRPr="003137B2">
        <w:rPr>
          <w:rFonts w:ascii="Times New Roman" w:hAnsi="Times New Roman"/>
          <w:i w:val="0"/>
          <w:sz w:val="24"/>
          <w:szCs w:val="24"/>
        </w:rPr>
        <w:t>.Финансовые</w:t>
      </w:r>
      <w:r w:rsidRPr="003137B2">
        <w:rPr>
          <w:rFonts w:ascii="Times New Roman" w:hAnsi="Times New Roman"/>
          <w:i w:val="0"/>
          <w:spacing w:val="-7"/>
          <w:sz w:val="24"/>
          <w:szCs w:val="24"/>
        </w:rPr>
        <w:t xml:space="preserve"> </w:t>
      </w:r>
      <w:r w:rsidRPr="003137B2">
        <w:rPr>
          <w:rFonts w:ascii="Times New Roman" w:hAnsi="Times New Roman"/>
          <w:i w:val="0"/>
          <w:sz w:val="24"/>
          <w:szCs w:val="24"/>
        </w:rPr>
        <w:t>потребности</w:t>
      </w:r>
      <w:r w:rsidRPr="003137B2">
        <w:rPr>
          <w:rFonts w:ascii="Times New Roman" w:hAnsi="Times New Roman"/>
          <w:i w:val="0"/>
          <w:spacing w:val="-9"/>
          <w:sz w:val="24"/>
          <w:szCs w:val="24"/>
        </w:rPr>
        <w:t xml:space="preserve"> </w:t>
      </w:r>
      <w:r w:rsidRPr="003137B2">
        <w:rPr>
          <w:rFonts w:ascii="Times New Roman" w:hAnsi="Times New Roman"/>
          <w:i w:val="0"/>
          <w:sz w:val="24"/>
          <w:szCs w:val="24"/>
        </w:rPr>
        <w:t>для</w:t>
      </w:r>
      <w:r w:rsidRPr="003137B2">
        <w:rPr>
          <w:rFonts w:ascii="Times New Roman" w:hAnsi="Times New Roman"/>
          <w:i w:val="0"/>
          <w:spacing w:val="-12"/>
          <w:sz w:val="24"/>
          <w:szCs w:val="24"/>
        </w:rPr>
        <w:t xml:space="preserve"> </w:t>
      </w:r>
      <w:r w:rsidRPr="003137B2">
        <w:rPr>
          <w:rFonts w:ascii="Times New Roman" w:hAnsi="Times New Roman"/>
          <w:i w:val="0"/>
          <w:sz w:val="24"/>
          <w:szCs w:val="24"/>
        </w:rPr>
        <w:t>реализации</w:t>
      </w:r>
      <w:r w:rsidRPr="003137B2">
        <w:rPr>
          <w:rFonts w:ascii="Times New Roman" w:hAnsi="Times New Roman"/>
          <w:i w:val="0"/>
          <w:spacing w:val="-12"/>
          <w:sz w:val="24"/>
          <w:szCs w:val="24"/>
        </w:rPr>
        <w:t xml:space="preserve"> </w:t>
      </w:r>
      <w:r w:rsidRPr="003137B2">
        <w:rPr>
          <w:rFonts w:ascii="Times New Roman" w:hAnsi="Times New Roman"/>
          <w:i w:val="0"/>
          <w:sz w:val="24"/>
          <w:szCs w:val="24"/>
        </w:rPr>
        <w:t>программы</w:t>
      </w:r>
      <w:r w:rsidRPr="003137B2">
        <w:rPr>
          <w:rFonts w:ascii="Times New Roman" w:hAnsi="Times New Roman"/>
          <w:i w:val="0"/>
          <w:spacing w:val="-11"/>
          <w:sz w:val="24"/>
          <w:szCs w:val="24"/>
        </w:rPr>
        <w:t xml:space="preserve"> </w:t>
      </w:r>
      <w:r w:rsidRPr="003137B2">
        <w:rPr>
          <w:rFonts w:ascii="Times New Roman" w:hAnsi="Times New Roman"/>
          <w:i w:val="0"/>
          <w:sz w:val="24"/>
          <w:szCs w:val="24"/>
        </w:rPr>
        <w:t>инвестиционных проектов сбора и захоронения (утилизации) ТКО</w:t>
      </w:r>
      <w:bookmarkEnd w:id="89"/>
    </w:p>
    <w:p w14:paraId="5625CF7C" w14:textId="1FEFF024" w:rsidR="00330D91" w:rsidRDefault="003331AA" w:rsidP="004419F7">
      <w:pPr>
        <w:pStyle w:val="af0"/>
        <w:spacing w:before="112"/>
        <w:jc w:val="both"/>
        <w:rPr>
          <w:sz w:val="24"/>
          <w:szCs w:val="24"/>
        </w:rPr>
      </w:pPr>
      <w:r>
        <w:rPr>
          <w:sz w:val="24"/>
          <w:szCs w:val="24"/>
        </w:rPr>
        <w:t>Совокупные</w:t>
      </w:r>
      <w:r>
        <w:rPr>
          <w:spacing w:val="-3"/>
          <w:sz w:val="24"/>
          <w:szCs w:val="24"/>
        </w:rPr>
        <w:t xml:space="preserve"> </w:t>
      </w:r>
      <w:r>
        <w:rPr>
          <w:sz w:val="24"/>
          <w:szCs w:val="24"/>
        </w:rPr>
        <w:t>финансовые</w:t>
      </w:r>
      <w:r>
        <w:rPr>
          <w:spacing w:val="-7"/>
          <w:sz w:val="24"/>
          <w:szCs w:val="24"/>
        </w:rPr>
        <w:t xml:space="preserve"> </w:t>
      </w:r>
      <w:r>
        <w:rPr>
          <w:sz w:val="24"/>
          <w:szCs w:val="24"/>
        </w:rPr>
        <w:t>потребности</w:t>
      </w:r>
      <w:r>
        <w:rPr>
          <w:spacing w:val="-7"/>
          <w:sz w:val="24"/>
          <w:szCs w:val="24"/>
        </w:rPr>
        <w:t xml:space="preserve"> </w:t>
      </w:r>
      <w:r>
        <w:rPr>
          <w:sz w:val="24"/>
          <w:szCs w:val="24"/>
        </w:rPr>
        <w:t>для</w:t>
      </w:r>
      <w:r>
        <w:rPr>
          <w:spacing w:val="-7"/>
          <w:sz w:val="24"/>
          <w:szCs w:val="24"/>
        </w:rPr>
        <w:t xml:space="preserve"> </w:t>
      </w:r>
      <w:r>
        <w:rPr>
          <w:sz w:val="24"/>
          <w:szCs w:val="24"/>
        </w:rPr>
        <w:t>реализации</w:t>
      </w:r>
      <w:r>
        <w:rPr>
          <w:spacing w:val="-10"/>
          <w:sz w:val="24"/>
          <w:szCs w:val="24"/>
        </w:rPr>
        <w:t xml:space="preserve"> </w:t>
      </w:r>
      <w:r>
        <w:rPr>
          <w:sz w:val="24"/>
          <w:szCs w:val="24"/>
        </w:rPr>
        <w:t>программы</w:t>
      </w:r>
      <w:r>
        <w:rPr>
          <w:spacing w:val="-3"/>
          <w:sz w:val="24"/>
          <w:szCs w:val="24"/>
        </w:rPr>
        <w:t xml:space="preserve"> </w:t>
      </w:r>
      <w:r>
        <w:rPr>
          <w:sz w:val="24"/>
          <w:szCs w:val="24"/>
        </w:rPr>
        <w:t>инвестиционных</w:t>
      </w:r>
      <w:r>
        <w:rPr>
          <w:spacing w:val="-10"/>
          <w:sz w:val="24"/>
          <w:szCs w:val="24"/>
        </w:rPr>
        <w:t xml:space="preserve"> </w:t>
      </w:r>
      <w:r>
        <w:rPr>
          <w:sz w:val="24"/>
          <w:szCs w:val="24"/>
        </w:rPr>
        <w:t xml:space="preserve">проектов </w:t>
      </w:r>
      <w:r w:rsidR="00F247E3">
        <w:rPr>
          <w:sz w:val="24"/>
          <w:szCs w:val="24"/>
        </w:rPr>
        <w:t xml:space="preserve"> по обращению с твёрдыми коммунальными отходами</w:t>
      </w:r>
      <w:r>
        <w:rPr>
          <w:sz w:val="24"/>
          <w:szCs w:val="24"/>
        </w:rPr>
        <w:t xml:space="preserve"> (обоснование см. в разделе 10) в период реализации программы </w:t>
      </w:r>
      <w:r w:rsidR="00F247E3" w:rsidRPr="00F247E3">
        <w:rPr>
          <w:sz w:val="24"/>
          <w:szCs w:val="24"/>
        </w:rPr>
        <w:t xml:space="preserve">в целом составит </w:t>
      </w:r>
      <w:r w:rsidR="00F314B0">
        <w:rPr>
          <w:sz w:val="24"/>
          <w:szCs w:val="24"/>
        </w:rPr>
        <w:t>394,5</w:t>
      </w:r>
      <w:r w:rsidR="00F247E3" w:rsidRPr="00F247E3">
        <w:rPr>
          <w:color w:val="000000"/>
          <w:sz w:val="24"/>
          <w:szCs w:val="24"/>
        </w:rPr>
        <w:t xml:space="preserve">тыс.руб, в том числе </w:t>
      </w:r>
      <w:r w:rsidR="00F247E3" w:rsidRPr="00F247E3">
        <w:rPr>
          <w:sz w:val="24"/>
          <w:szCs w:val="24"/>
        </w:rPr>
        <w:t xml:space="preserve">с 2024 года по 2028 год </w:t>
      </w:r>
      <w:r w:rsidR="00F314B0">
        <w:rPr>
          <w:sz w:val="24"/>
          <w:szCs w:val="24"/>
        </w:rPr>
        <w:t>298,5</w:t>
      </w:r>
      <w:r w:rsidR="00F247E3" w:rsidRPr="00F247E3">
        <w:rPr>
          <w:sz w:val="24"/>
          <w:szCs w:val="24"/>
        </w:rPr>
        <w:t>тыс.руб.,  и с  2029 по 203</w:t>
      </w:r>
      <w:r w:rsidR="00530F45">
        <w:rPr>
          <w:sz w:val="24"/>
          <w:szCs w:val="24"/>
        </w:rPr>
        <w:t>3</w:t>
      </w:r>
      <w:r w:rsidR="00F247E3" w:rsidRPr="00F247E3">
        <w:rPr>
          <w:sz w:val="24"/>
          <w:szCs w:val="24"/>
        </w:rPr>
        <w:t>год  составят</w:t>
      </w:r>
      <w:r w:rsidR="00F247E3" w:rsidRPr="00F247E3">
        <w:rPr>
          <w:spacing w:val="-2"/>
          <w:sz w:val="24"/>
          <w:szCs w:val="24"/>
        </w:rPr>
        <w:t xml:space="preserve"> </w:t>
      </w:r>
      <w:r w:rsidR="00F314B0">
        <w:rPr>
          <w:spacing w:val="-2"/>
          <w:sz w:val="24"/>
          <w:szCs w:val="24"/>
        </w:rPr>
        <w:t>96</w:t>
      </w:r>
      <w:r w:rsidR="00F247E3">
        <w:rPr>
          <w:spacing w:val="-2"/>
          <w:sz w:val="24"/>
          <w:szCs w:val="24"/>
        </w:rPr>
        <w:t>,0</w:t>
      </w:r>
      <w:r w:rsidR="00F247E3" w:rsidRPr="00F247E3">
        <w:rPr>
          <w:spacing w:val="-2"/>
          <w:sz w:val="24"/>
          <w:szCs w:val="24"/>
        </w:rPr>
        <w:t xml:space="preserve">  </w:t>
      </w:r>
      <w:proofErr w:type="spellStart"/>
      <w:r w:rsidR="00F247E3" w:rsidRPr="00F247E3">
        <w:rPr>
          <w:spacing w:val="-2"/>
          <w:sz w:val="24"/>
          <w:szCs w:val="24"/>
        </w:rPr>
        <w:t>тыс.</w:t>
      </w:r>
      <w:r w:rsidR="00F247E3" w:rsidRPr="00F247E3">
        <w:rPr>
          <w:sz w:val="24"/>
          <w:szCs w:val="24"/>
        </w:rPr>
        <w:t>руб</w:t>
      </w:r>
      <w:proofErr w:type="spellEnd"/>
      <w:r w:rsidR="00F247E3">
        <w:rPr>
          <w:sz w:val="24"/>
          <w:szCs w:val="24"/>
        </w:rPr>
        <w:t xml:space="preserve"> </w:t>
      </w:r>
      <w:r w:rsidR="00330D91">
        <w:rPr>
          <w:sz w:val="24"/>
          <w:szCs w:val="24"/>
        </w:rPr>
        <w:t xml:space="preserve"> в ценах</w:t>
      </w:r>
      <w:r w:rsidR="00330D91">
        <w:rPr>
          <w:spacing w:val="-7"/>
          <w:sz w:val="24"/>
          <w:szCs w:val="24"/>
        </w:rPr>
        <w:t xml:space="preserve"> </w:t>
      </w:r>
      <w:r w:rsidR="00330D91">
        <w:rPr>
          <w:sz w:val="24"/>
          <w:szCs w:val="24"/>
        </w:rPr>
        <w:t>периодов реализации</w:t>
      </w:r>
      <w:r w:rsidR="00330D91">
        <w:rPr>
          <w:spacing w:val="-7"/>
          <w:sz w:val="24"/>
          <w:szCs w:val="24"/>
        </w:rPr>
        <w:t xml:space="preserve"> </w:t>
      </w:r>
      <w:r w:rsidR="00330D91">
        <w:rPr>
          <w:sz w:val="24"/>
          <w:szCs w:val="24"/>
        </w:rPr>
        <w:t>проектов</w:t>
      </w:r>
      <w:r w:rsidR="00330D91">
        <w:rPr>
          <w:spacing w:val="-4"/>
          <w:sz w:val="24"/>
          <w:szCs w:val="24"/>
        </w:rPr>
        <w:t>.</w:t>
      </w:r>
    </w:p>
    <w:p w14:paraId="3BE1A3B4" w14:textId="1A1CA217" w:rsidR="00ED3AAA" w:rsidRPr="00ED3AAA" w:rsidRDefault="00ED3AAA" w:rsidP="00ED3AAA">
      <w:pPr>
        <w:pStyle w:val="af0"/>
        <w:spacing w:before="113"/>
        <w:ind w:left="112" w:right="40"/>
        <w:jc w:val="both"/>
        <w:rPr>
          <w:b/>
          <w:bCs/>
          <w:sz w:val="24"/>
          <w:szCs w:val="24"/>
        </w:rPr>
      </w:pPr>
      <w:r w:rsidRPr="00ED3AAA">
        <w:rPr>
          <w:b/>
          <w:bCs/>
          <w:sz w:val="24"/>
          <w:szCs w:val="24"/>
        </w:rPr>
        <w:t>12.</w:t>
      </w:r>
      <w:r w:rsidRPr="00ED3AAA">
        <w:rPr>
          <w:b/>
          <w:bCs/>
          <w:i/>
          <w:sz w:val="24"/>
          <w:szCs w:val="24"/>
        </w:rPr>
        <w:t>5</w:t>
      </w:r>
      <w:r w:rsidRPr="00ED3AAA">
        <w:rPr>
          <w:b/>
          <w:bCs/>
          <w:sz w:val="24"/>
          <w:szCs w:val="24"/>
        </w:rPr>
        <w:t>.Финансовые</w:t>
      </w:r>
      <w:r w:rsidRPr="00ED3AAA">
        <w:rPr>
          <w:b/>
          <w:bCs/>
          <w:spacing w:val="-7"/>
          <w:sz w:val="24"/>
          <w:szCs w:val="24"/>
        </w:rPr>
        <w:t xml:space="preserve"> </w:t>
      </w:r>
      <w:r w:rsidRPr="00ED3AAA">
        <w:rPr>
          <w:b/>
          <w:bCs/>
          <w:sz w:val="24"/>
          <w:szCs w:val="24"/>
        </w:rPr>
        <w:t>потребности</w:t>
      </w:r>
      <w:r w:rsidRPr="00ED3AAA">
        <w:rPr>
          <w:b/>
          <w:bCs/>
          <w:spacing w:val="-9"/>
          <w:sz w:val="24"/>
          <w:szCs w:val="24"/>
        </w:rPr>
        <w:t xml:space="preserve"> </w:t>
      </w:r>
      <w:r w:rsidRPr="00ED3AAA">
        <w:rPr>
          <w:b/>
          <w:bCs/>
          <w:sz w:val="24"/>
          <w:szCs w:val="24"/>
        </w:rPr>
        <w:t>для</w:t>
      </w:r>
      <w:r w:rsidRPr="00ED3AAA">
        <w:rPr>
          <w:b/>
          <w:bCs/>
          <w:spacing w:val="-12"/>
          <w:sz w:val="24"/>
          <w:szCs w:val="24"/>
        </w:rPr>
        <w:t xml:space="preserve"> </w:t>
      </w:r>
      <w:r w:rsidRPr="00ED3AAA">
        <w:rPr>
          <w:b/>
          <w:bCs/>
          <w:sz w:val="24"/>
          <w:szCs w:val="24"/>
        </w:rPr>
        <w:t>реализации</w:t>
      </w:r>
      <w:r w:rsidRPr="00ED3AAA">
        <w:rPr>
          <w:b/>
          <w:bCs/>
          <w:spacing w:val="-12"/>
          <w:sz w:val="24"/>
          <w:szCs w:val="24"/>
        </w:rPr>
        <w:t xml:space="preserve"> </w:t>
      </w:r>
      <w:r w:rsidRPr="00ED3AAA">
        <w:rPr>
          <w:b/>
          <w:bCs/>
          <w:sz w:val="24"/>
          <w:szCs w:val="24"/>
        </w:rPr>
        <w:t>программы</w:t>
      </w:r>
      <w:r w:rsidRPr="00ED3AAA">
        <w:rPr>
          <w:b/>
          <w:bCs/>
          <w:spacing w:val="-11"/>
          <w:sz w:val="24"/>
          <w:szCs w:val="24"/>
        </w:rPr>
        <w:t xml:space="preserve"> </w:t>
      </w:r>
      <w:r w:rsidRPr="00ED3AAA">
        <w:rPr>
          <w:b/>
          <w:bCs/>
          <w:sz w:val="24"/>
          <w:szCs w:val="24"/>
        </w:rPr>
        <w:t xml:space="preserve">инвестиционных проектов </w:t>
      </w:r>
      <w:r>
        <w:rPr>
          <w:b/>
          <w:bCs/>
          <w:sz w:val="24"/>
          <w:szCs w:val="24"/>
        </w:rPr>
        <w:t>газо</w:t>
      </w:r>
      <w:r w:rsidRPr="00ED3AAA">
        <w:rPr>
          <w:b/>
          <w:bCs/>
          <w:sz w:val="24"/>
          <w:szCs w:val="24"/>
        </w:rPr>
        <w:t>снабжения</w:t>
      </w:r>
    </w:p>
    <w:p w14:paraId="742DCA70" w14:textId="5AA95693" w:rsidR="00ED3AAA" w:rsidRDefault="00ED3AAA" w:rsidP="00ED3AAA">
      <w:pPr>
        <w:pStyle w:val="af0"/>
        <w:spacing w:before="112"/>
        <w:jc w:val="both"/>
        <w:rPr>
          <w:sz w:val="24"/>
          <w:szCs w:val="24"/>
        </w:rPr>
      </w:pPr>
      <w:r>
        <w:rPr>
          <w:sz w:val="24"/>
          <w:szCs w:val="24"/>
        </w:rPr>
        <w:t>Совокупные</w:t>
      </w:r>
      <w:r>
        <w:rPr>
          <w:spacing w:val="-3"/>
          <w:sz w:val="24"/>
          <w:szCs w:val="24"/>
        </w:rPr>
        <w:t xml:space="preserve"> </w:t>
      </w:r>
      <w:r>
        <w:rPr>
          <w:sz w:val="24"/>
          <w:szCs w:val="24"/>
        </w:rPr>
        <w:t>финансовые</w:t>
      </w:r>
      <w:r>
        <w:rPr>
          <w:spacing w:val="-7"/>
          <w:sz w:val="24"/>
          <w:szCs w:val="24"/>
        </w:rPr>
        <w:t xml:space="preserve"> </w:t>
      </w:r>
      <w:r>
        <w:rPr>
          <w:sz w:val="24"/>
          <w:szCs w:val="24"/>
        </w:rPr>
        <w:t>потребности</w:t>
      </w:r>
      <w:r>
        <w:rPr>
          <w:spacing w:val="-7"/>
          <w:sz w:val="24"/>
          <w:szCs w:val="24"/>
        </w:rPr>
        <w:t xml:space="preserve"> </w:t>
      </w:r>
      <w:r>
        <w:rPr>
          <w:sz w:val="24"/>
          <w:szCs w:val="24"/>
        </w:rPr>
        <w:t>для</w:t>
      </w:r>
      <w:r>
        <w:rPr>
          <w:spacing w:val="-7"/>
          <w:sz w:val="24"/>
          <w:szCs w:val="24"/>
        </w:rPr>
        <w:t xml:space="preserve"> </w:t>
      </w:r>
      <w:r>
        <w:rPr>
          <w:sz w:val="24"/>
          <w:szCs w:val="24"/>
        </w:rPr>
        <w:t>реализации</w:t>
      </w:r>
      <w:r>
        <w:rPr>
          <w:spacing w:val="-10"/>
          <w:sz w:val="24"/>
          <w:szCs w:val="24"/>
        </w:rPr>
        <w:t xml:space="preserve"> </w:t>
      </w:r>
      <w:r>
        <w:rPr>
          <w:sz w:val="24"/>
          <w:szCs w:val="24"/>
        </w:rPr>
        <w:t>программы</w:t>
      </w:r>
      <w:r>
        <w:rPr>
          <w:spacing w:val="-3"/>
          <w:sz w:val="24"/>
          <w:szCs w:val="24"/>
        </w:rPr>
        <w:t xml:space="preserve"> </w:t>
      </w:r>
      <w:r>
        <w:rPr>
          <w:sz w:val="24"/>
          <w:szCs w:val="24"/>
        </w:rPr>
        <w:t>инвестиционных</w:t>
      </w:r>
      <w:r>
        <w:rPr>
          <w:spacing w:val="-10"/>
          <w:sz w:val="24"/>
          <w:szCs w:val="24"/>
        </w:rPr>
        <w:t xml:space="preserve"> </w:t>
      </w:r>
      <w:r>
        <w:rPr>
          <w:sz w:val="24"/>
          <w:szCs w:val="24"/>
        </w:rPr>
        <w:t xml:space="preserve">проектов   в системе газоснабжения в период реализации программы </w:t>
      </w:r>
      <w:r w:rsidRPr="00F247E3">
        <w:rPr>
          <w:sz w:val="24"/>
          <w:szCs w:val="24"/>
        </w:rPr>
        <w:t xml:space="preserve">в целом составит </w:t>
      </w:r>
      <w:r w:rsidR="00F314B0">
        <w:rPr>
          <w:sz w:val="24"/>
          <w:szCs w:val="24"/>
        </w:rPr>
        <w:t>3745,0</w:t>
      </w:r>
      <w:r w:rsidRPr="00F247E3">
        <w:rPr>
          <w:color w:val="000000"/>
          <w:sz w:val="24"/>
          <w:szCs w:val="24"/>
        </w:rPr>
        <w:t xml:space="preserve">тыс.руб, в том числе </w:t>
      </w:r>
      <w:r w:rsidRPr="00F247E3">
        <w:rPr>
          <w:sz w:val="24"/>
          <w:szCs w:val="24"/>
        </w:rPr>
        <w:t xml:space="preserve">с 2024 года по 2028 год </w:t>
      </w:r>
      <w:r w:rsidR="00F314B0">
        <w:rPr>
          <w:sz w:val="24"/>
          <w:szCs w:val="24"/>
        </w:rPr>
        <w:t>1872,5</w:t>
      </w:r>
      <w:r w:rsidRPr="00F247E3">
        <w:rPr>
          <w:sz w:val="24"/>
          <w:szCs w:val="24"/>
        </w:rPr>
        <w:t>тыс.руб.,  и с  2029 по 203</w:t>
      </w:r>
      <w:r w:rsidR="00530F45">
        <w:rPr>
          <w:sz w:val="24"/>
          <w:szCs w:val="24"/>
        </w:rPr>
        <w:t>3</w:t>
      </w:r>
      <w:r w:rsidRPr="00F247E3">
        <w:rPr>
          <w:sz w:val="24"/>
          <w:szCs w:val="24"/>
        </w:rPr>
        <w:t>год  составят</w:t>
      </w:r>
      <w:r w:rsidRPr="00F247E3">
        <w:rPr>
          <w:spacing w:val="-2"/>
          <w:sz w:val="24"/>
          <w:szCs w:val="24"/>
        </w:rPr>
        <w:t xml:space="preserve"> </w:t>
      </w:r>
      <w:r w:rsidR="00F314B0">
        <w:rPr>
          <w:spacing w:val="-2"/>
          <w:sz w:val="24"/>
          <w:szCs w:val="24"/>
        </w:rPr>
        <w:t>1872,5</w:t>
      </w:r>
      <w:r w:rsidRPr="00F247E3">
        <w:rPr>
          <w:spacing w:val="-2"/>
          <w:sz w:val="24"/>
          <w:szCs w:val="24"/>
        </w:rPr>
        <w:t xml:space="preserve">  </w:t>
      </w:r>
      <w:proofErr w:type="spellStart"/>
      <w:r w:rsidRPr="00F247E3">
        <w:rPr>
          <w:spacing w:val="-2"/>
          <w:sz w:val="24"/>
          <w:szCs w:val="24"/>
        </w:rPr>
        <w:t>тыс.</w:t>
      </w:r>
      <w:r w:rsidRPr="00F247E3">
        <w:rPr>
          <w:sz w:val="24"/>
          <w:szCs w:val="24"/>
        </w:rPr>
        <w:t>руб</w:t>
      </w:r>
      <w:proofErr w:type="spellEnd"/>
      <w:r>
        <w:rPr>
          <w:sz w:val="24"/>
          <w:szCs w:val="24"/>
        </w:rPr>
        <w:t xml:space="preserve">  в ценах</w:t>
      </w:r>
      <w:r>
        <w:rPr>
          <w:spacing w:val="-7"/>
          <w:sz w:val="24"/>
          <w:szCs w:val="24"/>
        </w:rPr>
        <w:t xml:space="preserve"> </w:t>
      </w:r>
      <w:r>
        <w:rPr>
          <w:sz w:val="24"/>
          <w:szCs w:val="24"/>
        </w:rPr>
        <w:t>периодов реализации</w:t>
      </w:r>
      <w:r>
        <w:rPr>
          <w:spacing w:val="-7"/>
          <w:sz w:val="24"/>
          <w:szCs w:val="24"/>
        </w:rPr>
        <w:t xml:space="preserve"> </w:t>
      </w:r>
      <w:r>
        <w:rPr>
          <w:sz w:val="24"/>
          <w:szCs w:val="24"/>
        </w:rPr>
        <w:t>проектов</w:t>
      </w:r>
      <w:r>
        <w:rPr>
          <w:spacing w:val="-4"/>
          <w:sz w:val="24"/>
          <w:szCs w:val="24"/>
        </w:rPr>
        <w:t>.</w:t>
      </w:r>
    </w:p>
    <w:p w14:paraId="0872E137" w14:textId="175DE6DC" w:rsidR="00014B09" w:rsidRDefault="00014B09" w:rsidP="004419F7">
      <w:pPr>
        <w:rPr>
          <w:b/>
        </w:rPr>
      </w:pPr>
    </w:p>
    <w:p w14:paraId="0405C75F" w14:textId="65B7918A" w:rsidR="00AA3E58" w:rsidRPr="003137B2" w:rsidRDefault="00AA3E58" w:rsidP="004419F7">
      <w:pPr>
        <w:pStyle w:val="2"/>
        <w:rPr>
          <w:rFonts w:ascii="Times New Roman" w:hAnsi="Times New Roman"/>
          <w:i w:val="0"/>
          <w:sz w:val="24"/>
          <w:szCs w:val="24"/>
        </w:rPr>
      </w:pPr>
      <w:bookmarkStart w:id="90" w:name="_Toc170247421"/>
      <w:r w:rsidRPr="003137B2">
        <w:rPr>
          <w:rFonts w:ascii="Times New Roman" w:hAnsi="Times New Roman"/>
          <w:i w:val="0"/>
          <w:sz w:val="24"/>
          <w:szCs w:val="24"/>
        </w:rPr>
        <w:t>12.</w:t>
      </w:r>
      <w:r w:rsidR="008F50D3">
        <w:rPr>
          <w:rFonts w:ascii="Times New Roman" w:hAnsi="Times New Roman"/>
          <w:i w:val="0"/>
          <w:sz w:val="24"/>
          <w:szCs w:val="24"/>
        </w:rPr>
        <w:t>6</w:t>
      </w:r>
      <w:r w:rsidRPr="003137B2">
        <w:rPr>
          <w:rFonts w:ascii="Times New Roman" w:hAnsi="Times New Roman"/>
          <w:i w:val="0"/>
          <w:sz w:val="24"/>
          <w:szCs w:val="24"/>
        </w:rPr>
        <w:t>.Итоговые финансовые</w:t>
      </w:r>
      <w:r w:rsidRPr="003137B2">
        <w:rPr>
          <w:rFonts w:ascii="Times New Roman" w:hAnsi="Times New Roman"/>
          <w:i w:val="0"/>
          <w:spacing w:val="-7"/>
          <w:sz w:val="24"/>
          <w:szCs w:val="24"/>
        </w:rPr>
        <w:t xml:space="preserve"> </w:t>
      </w:r>
      <w:r w:rsidRPr="003137B2">
        <w:rPr>
          <w:rFonts w:ascii="Times New Roman" w:hAnsi="Times New Roman"/>
          <w:i w:val="0"/>
          <w:sz w:val="24"/>
          <w:szCs w:val="24"/>
        </w:rPr>
        <w:t>потребности</w:t>
      </w:r>
      <w:r w:rsidRPr="003137B2">
        <w:rPr>
          <w:rFonts w:ascii="Times New Roman" w:hAnsi="Times New Roman"/>
          <w:i w:val="0"/>
          <w:spacing w:val="-9"/>
          <w:sz w:val="24"/>
          <w:szCs w:val="24"/>
        </w:rPr>
        <w:t xml:space="preserve"> </w:t>
      </w:r>
      <w:r w:rsidRPr="003137B2">
        <w:rPr>
          <w:rFonts w:ascii="Times New Roman" w:hAnsi="Times New Roman"/>
          <w:i w:val="0"/>
          <w:sz w:val="24"/>
          <w:szCs w:val="24"/>
        </w:rPr>
        <w:t>для</w:t>
      </w:r>
      <w:r w:rsidRPr="003137B2">
        <w:rPr>
          <w:rFonts w:ascii="Times New Roman" w:hAnsi="Times New Roman"/>
          <w:i w:val="0"/>
          <w:spacing w:val="-12"/>
          <w:sz w:val="24"/>
          <w:szCs w:val="24"/>
        </w:rPr>
        <w:t xml:space="preserve"> </w:t>
      </w:r>
      <w:r w:rsidRPr="003137B2">
        <w:rPr>
          <w:rFonts w:ascii="Times New Roman" w:hAnsi="Times New Roman"/>
          <w:i w:val="0"/>
          <w:sz w:val="24"/>
          <w:szCs w:val="24"/>
        </w:rPr>
        <w:t>реализации</w:t>
      </w:r>
      <w:r w:rsidRPr="003137B2">
        <w:rPr>
          <w:rFonts w:ascii="Times New Roman" w:hAnsi="Times New Roman"/>
          <w:i w:val="0"/>
          <w:spacing w:val="-12"/>
          <w:sz w:val="24"/>
          <w:szCs w:val="24"/>
        </w:rPr>
        <w:t xml:space="preserve"> </w:t>
      </w:r>
      <w:r w:rsidRPr="003137B2">
        <w:rPr>
          <w:rFonts w:ascii="Times New Roman" w:hAnsi="Times New Roman"/>
          <w:i w:val="0"/>
          <w:sz w:val="24"/>
          <w:szCs w:val="24"/>
        </w:rPr>
        <w:t>программы</w:t>
      </w:r>
      <w:r w:rsidRPr="003137B2">
        <w:rPr>
          <w:rFonts w:ascii="Times New Roman" w:hAnsi="Times New Roman"/>
          <w:i w:val="0"/>
          <w:spacing w:val="-11"/>
          <w:sz w:val="24"/>
          <w:szCs w:val="24"/>
        </w:rPr>
        <w:t xml:space="preserve"> </w:t>
      </w:r>
      <w:r w:rsidRPr="003137B2">
        <w:rPr>
          <w:rFonts w:ascii="Times New Roman" w:hAnsi="Times New Roman"/>
          <w:i w:val="0"/>
          <w:sz w:val="24"/>
          <w:szCs w:val="24"/>
        </w:rPr>
        <w:t xml:space="preserve">инвестиционных проектов и итоговые </w:t>
      </w:r>
      <w:r w:rsidRPr="003137B2">
        <w:rPr>
          <w:rFonts w:ascii="Times New Roman" w:hAnsi="Times New Roman"/>
          <w:bCs/>
          <w:i w:val="0"/>
          <w:color w:val="000000"/>
          <w:sz w:val="24"/>
          <w:szCs w:val="24"/>
        </w:rPr>
        <w:t>величины изменения совокупных эксплуатационных затрат при реализации проектов ПКРСКИ до 203</w:t>
      </w:r>
      <w:r w:rsidR="00F3613D">
        <w:rPr>
          <w:rFonts w:ascii="Times New Roman" w:hAnsi="Times New Roman"/>
          <w:bCs/>
          <w:i w:val="0"/>
          <w:color w:val="000000"/>
          <w:sz w:val="24"/>
          <w:szCs w:val="24"/>
        </w:rPr>
        <w:t>3</w:t>
      </w:r>
      <w:r w:rsidRPr="003137B2">
        <w:rPr>
          <w:rFonts w:ascii="Times New Roman" w:hAnsi="Times New Roman"/>
          <w:bCs/>
          <w:i w:val="0"/>
          <w:color w:val="000000"/>
          <w:sz w:val="24"/>
          <w:szCs w:val="24"/>
        </w:rPr>
        <w:t xml:space="preserve"> года в МО</w:t>
      </w:r>
      <w:bookmarkEnd w:id="90"/>
    </w:p>
    <w:p w14:paraId="492DFB12" w14:textId="77777777" w:rsidR="00AA3E58" w:rsidRDefault="00AA3E58" w:rsidP="004419F7">
      <w:pPr>
        <w:rPr>
          <w:b/>
        </w:rPr>
      </w:pPr>
    </w:p>
    <w:p w14:paraId="0C196638" w14:textId="6C96328C" w:rsidR="00767952" w:rsidRPr="003A6680" w:rsidRDefault="00767952" w:rsidP="00767952">
      <w:pPr>
        <w:jc w:val="both"/>
        <w:rPr>
          <w:szCs w:val="24"/>
        </w:rPr>
      </w:pPr>
      <w:r w:rsidRPr="00724208">
        <w:rPr>
          <w:szCs w:val="24"/>
        </w:rPr>
        <w:t>Совокупные</w:t>
      </w:r>
      <w:r w:rsidRPr="00724208">
        <w:rPr>
          <w:spacing w:val="-3"/>
          <w:szCs w:val="24"/>
        </w:rPr>
        <w:t xml:space="preserve"> </w:t>
      </w:r>
      <w:r w:rsidRPr="00724208">
        <w:rPr>
          <w:szCs w:val="24"/>
        </w:rPr>
        <w:t>финансовые</w:t>
      </w:r>
      <w:r w:rsidRPr="00724208">
        <w:rPr>
          <w:spacing w:val="-7"/>
          <w:szCs w:val="24"/>
        </w:rPr>
        <w:t xml:space="preserve"> </w:t>
      </w:r>
      <w:r w:rsidRPr="00724208">
        <w:rPr>
          <w:szCs w:val="24"/>
        </w:rPr>
        <w:t>потребности</w:t>
      </w:r>
      <w:r w:rsidRPr="00724208">
        <w:rPr>
          <w:spacing w:val="-7"/>
          <w:szCs w:val="24"/>
        </w:rPr>
        <w:t xml:space="preserve"> </w:t>
      </w:r>
      <w:r w:rsidRPr="00724208">
        <w:rPr>
          <w:szCs w:val="24"/>
        </w:rPr>
        <w:t>для</w:t>
      </w:r>
      <w:r w:rsidRPr="00724208">
        <w:rPr>
          <w:spacing w:val="-7"/>
          <w:szCs w:val="24"/>
        </w:rPr>
        <w:t xml:space="preserve"> </w:t>
      </w:r>
      <w:r w:rsidRPr="00724208">
        <w:rPr>
          <w:szCs w:val="24"/>
        </w:rPr>
        <w:t>реализации</w:t>
      </w:r>
      <w:r w:rsidRPr="00724208">
        <w:rPr>
          <w:spacing w:val="-10"/>
          <w:szCs w:val="24"/>
        </w:rPr>
        <w:t xml:space="preserve"> </w:t>
      </w:r>
      <w:r w:rsidRPr="00724208">
        <w:rPr>
          <w:szCs w:val="24"/>
        </w:rPr>
        <w:t>программы</w:t>
      </w:r>
      <w:r w:rsidRPr="00724208">
        <w:rPr>
          <w:spacing w:val="-3"/>
          <w:szCs w:val="24"/>
        </w:rPr>
        <w:t xml:space="preserve"> </w:t>
      </w:r>
      <w:r w:rsidRPr="00724208">
        <w:rPr>
          <w:szCs w:val="24"/>
        </w:rPr>
        <w:t>инвестиционных</w:t>
      </w:r>
      <w:r w:rsidRPr="00724208">
        <w:rPr>
          <w:spacing w:val="-10"/>
          <w:szCs w:val="24"/>
        </w:rPr>
        <w:t xml:space="preserve"> </w:t>
      </w:r>
      <w:r w:rsidRPr="00724208">
        <w:rPr>
          <w:szCs w:val="24"/>
        </w:rPr>
        <w:t>проектов для системы водоснабжения в</w:t>
      </w:r>
      <w:r w:rsidR="00691C6F" w:rsidRPr="00724208">
        <w:rPr>
          <w:szCs w:val="24"/>
        </w:rPr>
        <w:t xml:space="preserve"> период реализации программы в целом составит </w:t>
      </w:r>
      <w:r w:rsidR="00724208" w:rsidRPr="00724208">
        <w:rPr>
          <w:szCs w:val="24"/>
        </w:rPr>
        <w:t>17064</w:t>
      </w:r>
      <w:r w:rsidR="00691C6F" w:rsidRPr="00724208">
        <w:rPr>
          <w:rFonts w:ascii="Calibri" w:hAnsi="Calibri" w:cs="Calibri"/>
          <w:color w:val="000000"/>
          <w:szCs w:val="24"/>
        </w:rPr>
        <w:t xml:space="preserve"> </w:t>
      </w:r>
      <w:proofErr w:type="spellStart"/>
      <w:r w:rsidR="00691C6F" w:rsidRPr="00724208">
        <w:rPr>
          <w:color w:val="000000"/>
          <w:szCs w:val="24"/>
        </w:rPr>
        <w:t>тыс.руб</w:t>
      </w:r>
      <w:proofErr w:type="spellEnd"/>
      <w:r w:rsidR="00691C6F" w:rsidRPr="00724208">
        <w:rPr>
          <w:color w:val="000000"/>
          <w:szCs w:val="24"/>
        </w:rPr>
        <w:t xml:space="preserve">, в том числе </w:t>
      </w:r>
      <w:r w:rsidR="00691C6F" w:rsidRPr="00724208">
        <w:rPr>
          <w:szCs w:val="24"/>
        </w:rPr>
        <w:t xml:space="preserve">с 2024 года по 2028 год </w:t>
      </w:r>
      <w:r w:rsidR="00724208" w:rsidRPr="00724208">
        <w:rPr>
          <w:rFonts w:ascii="Calibri" w:hAnsi="Calibri" w:cs="Calibri"/>
          <w:color w:val="000000"/>
          <w:szCs w:val="24"/>
        </w:rPr>
        <w:t>11175,1</w:t>
      </w:r>
      <w:r w:rsidR="00691C6F" w:rsidRPr="00724208">
        <w:rPr>
          <w:szCs w:val="24"/>
        </w:rPr>
        <w:t>тыс.руб.,  и с  2029 по 203</w:t>
      </w:r>
      <w:r w:rsidR="00F3613D" w:rsidRPr="00724208">
        <w:rPr>
          <w:szCs w:val="24"/>
        </w:rPr>
        <w:t>3</w:t>
      </w:r>
      <w:r w:rsidR="00691C6F" w:rsidRPr="00724208">
        <w:rPr>
          <w:szCs w:val="24"/>
        </w:rPr>
        <w:t>год  составят</w:t>
      </w:r>
      <w:r w:rsidR="00691C6F" w:rsidRPr="00724208">
        <w:rPr>
          <w:spacing w:val="-2"/>
          <w:szCs w:val="24"/>
        </w:rPr>
        <w:t xml:space="preserve"> </w:t>
      </w:r>
      <w:r w:rsidR="00724208" w:rsidRPr="00724208">
        <w:rPr>
          <w:spacing w:val="-2"/>
          <w:szCs w:val="24"/>
        </w:rPr>
        <w:t>5888,9</w:t>
      </w:r>
      <w:r w:rsidR="00691C6F" w:rsidRPr="00724208">
        <w:rPr>
          <w:spacing w:val="-2"/>
          <w:szCs w:val="24"/>
        </w:rPr>
        <w:t xml:space="preserve">  </w:t>
      </w:r>
      <w:proofErr w:type="spellStart"/>
      <w:r w:rsidR="00691C6F" w:rsidRPr="00724208">
        <w:rPr>
          <w:spacing w:val="-2"/>
          <w:szCs w:val="24"/>
        </w:rPr>
        <w:t>тыс.</w:t>
      </w:r>
      <w:r w:rsidR="00691C6F" w:rsidRPr="00724208">
        <w:rPr>
          <w:szCs w:val="24"/>
        </w:rPr>
        <w:t>руб</w:t>
      </w:r>
      <w:proofErr w:type="spellEnd"/>
      <w:r w:rsidR="00691C6F" w:rsidRPr="00724208">
        <w:rPr>
          <w:szCs w:val="24"/>
        </w:rPr>
        <w:t xml:space="preserve">  в ценах</w:t>
      </w:r>
      <w:r w:rsidR="00691C6F" w:rsidRPr="00724208">
        <w:rPr>
          <w:spacing w:val="-7"/>
          <w:szCs w:val="24"/>
        </w:rPr>
        <w:t xml:space="preserve"> </w:t>
      </w:r>
      <w:r w:rsidR="00691C6F" w:rsidRPr="00724208">
        <w:rPr>
          <w:szCs w:val="24"/>
        </w:rPr>
        <w:t>периодов реализации</w:t>
      </w:r>
      <w:r w:rsidR="00691C6F" w:rsidRPr="00724208">
        <w:rPr>
          <w:spacing w:val="-7"/>
          <w:szCs w:val="24"/>
        </w:rPr>
        <w:t xml:space="preserve"> </w:t>
      </w:r>
      <w:r w:rsidR="00691C6F" w:rsidRPr="00724208">
        <w:rPr>
          <w:szCs w:val="24"/>
        </w:rPr>
        <w:t>проектов</w:t>
      </w:r>
      <w:r w:rsidR="00691C6F" w:rsidRPr="00724208">
        <w:rPr>
          <w:spacing w:val="-4"/>
          <w:szCs w:val="24"/>
        </w:rPr>
        <w:t>.</w:t>
      </w:r>
      <w:r w:rsidRPr="00724208">
        <w:rPr>
          <w:szCs w:val="24"/>
        </w:rPr>
        <w:t xml:space="preserve"> для каждой отдельной программы представлены в таблице</w:t>
      </w:r>
      <w:r w:rsidRPr="003A6680">
        <w:rPr>
          <w:szCs w:val="24"/>
        </w:rPr>
        <w:t xml:space="preserve"> 12.1.</w:t>
      </w:r>
    </w:p>
    <w:tbl>
      <w:tblPr>
        <w:tblW w:w="9927" w:type="dxa"/>
        <w:jc w:val="center"/>
        <w:tblLayout w:type="fixed"/>
        <w:tblLook w:val="04A0" w:firstRow="1" w:lastRow="0" w:firstColumn="1" w:lastColumn="0" w:noHBand="0" w:noVBand="1"/>
      </w:tblPr>
      <w:tblGrid>
        <w:gridCol w:w="704"/>
        <w:gridCol w:w="2597"/>
        <w:gridCol w:w="987"/>
        <w:gridCol w:w="756"/>
        <w:gridCol w:w="829"/>
        <w:gridCol w:w="940"/>
        <w:gridCol w:w="756"/>
        <w:gridCol w:w="756"/>
        <w:gridCol w:w="752"/>
        <w:gridCol w:w="850"/>
      </w:tblGrid>
      <w:tr w:rsidR="00014B09" w14:paraId="2983FDB2" w14:textId="77777777" w:rsidTr="008706AA">
        <w:trPr>
          <w:trHeight w:val="549"/>
          <w:jc w:val="center"/>
        </w:trPr>
        <w:tc>
          <w:tcPr>
            <w:tcW w:w="9927" w:type="dxa"/>
            <w:gridSpan w:val="10"/>
            <w:tcBorders>
              <w:top w:val="single" w:sz="4" w:space="0" w:color="auto"/>
              <w:left w:val="single" w:sz="4" w:space="0" w:color="auto"/>
              <w:bottom w:val="single" w:sz="4" w:space="0" w:color="auto"/>
              <w:right w:val="single" w:sz="4" w:space="0" w:color="auto"/>
            </w:tcBorders>
            <w:shd w:val="clear" w:color="auto" w:fill="auto"/>
            <w:vAlign w:val="bottom"/>
          </w:tcPr>
          <w:p w14:paraId="4A57E89F" w14:textId="7055DD04" w:rsidR="00014B09" w:rsidRDefault="003331AA" w:rsidP="004419F7">
            <w:pPr>
              <w:rPr>
                <w:b/>
                <w:bCs/>
                <w:color w:val="000000"/>
                <w:sz w:val="20"/>
              </w:rPr>
            </w:pPr>
            <w:r>
              <w:rPr>
                <w:b/>
                <w:bCs/>
                <w:color w:val="000000"/>
                <w:sz w:val="20"/>
              </w:rPr>
              <w:t xml:space="preserve">Таблица  </w:t>
            </w:r>
            <w:r w:rsidR="00354E2E">
              <w:rPr>
                <w:b/>
                <w:bCs/>
                <w:color w:val="000000"/>
                <w:sz w:val="20"/>
              </w:rPr>
              <w:t>1</w:t>
            </w:r>
            <w:r w:rsidR="00AA3E58">
              <w:rPr>
                <w:b/>
                <w:bCs/>
                <w:color w:val="000000"/>
                <w:sz w:val="20"/>
              </w:rPr>
              <w:t>2</w:t>
            </w:r>
            <w:r w:rsidR="00354E2E">
              <w:rPr>
                <w:b/>
                <w:bCs/>
                <w:color w:val="000000"/>
                <w:sz w:val="20"/>
              </w:rPr>
              <w:t xml:space="preserve">.1. </w:t>
            </w:r>
            <w:r>
              <w:rPr>
                <w:b/>
                <w:bCs/>
                <w:color w:val="000000"/>
                <w:sz w:val="20"/>
              </w:rPr>
              <w:t>Ежегодная динамика совокупной потребности в капитальных вложениях, величины изменения совокупных эксплуатационных затрат при реализации проектов ПКРСКИ до 203</w:t>
            </w:r>
            <w:r w:rsidR="00530F45">
              <w:rPr>
                <w:b/>
                <w:bCs/>
                <w:color w:val="000000"/>
                <w:sz w:val="20"/>
              </w:rPr>
              <w:t>3</w:t>
            </w:r>
            <w:r>
              <w:rPr>
                <w:b/>
                <w:bCs/>
                <w:color w:val="000000"/>
                <w:sz w:val="20"/>
              </w:rPr>
              <w:t xml:space="preserve"> года в МО </w:t>
            </w:r>
          </w:p>
        </w:tc>
      </w:tr>
      <w:tr w:rsidR="00014B09" w14:paraId="59FB6EF2" w14:textId="77777777" w:rsidTr="008706AA">
        <w:trPr>
          <w:trHeight w:val="45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47A858A6" w14:textId="77777777" w:rsidR="00014B09" w:rsidRDefault="003331AA" w:rsidP="003A6680">
            <w:pPr>
              <w:rPr>
                <w:color w:val="000000"/>
                <w:sz w:val="18"/>
                <w:szCs w:val="18"/>
              </w:rPr>
            </w:pPr>
            <w:r>
              <w:rPr>
                <w:color w:val="000000"/>
                <w:spacing w:val="-10"/>
                <w:sz w:val="18"/>
                <w:szCs w:val="18"/>
              </w:rPr>
              <w:t xml:space="preserve">№ </w:t>
            </w:r>
            <w:proofErr w:type="spellStart"/>
            <w:r>
              <w:rPr>
                <w:color w:val="000000"/>
                <w:spacing w:val="-10"/>
                <w:sz w:val="18"/>
                <w:szCs w:val="18"/>
              </w:rPr>
              <w:t>п.п</w:t>
            </w:r>
            <w:proofErr w:type="spellEnd"/>
            <w:r>
              <w:rPr>
                <w:color w:val="000000"/>
                <w:spacing w:val="-10"/>
                <w:sz w:val="18"/>
                <w:szCs w:val="18"/>
              </w:rPr>
              <w:t>.</w:t>
            </w:r>
          </w:p>
        </w:tc>
        <w:tc>
          <w:tcPr>
            <w:tcW w:w="2597" w:type="dxa"/>
            <w:tcBorders>
              <w:top w:val="nil"/>
              <w:left w:val="nil"/>
              <w:bottom w:val="single" w:sz="4" w:space="0" w:color="auto"/>
              <w:right w:val="single" w:sz="4" w:space="0" w:color="auto"/>
            </w:tcBorders>
            <w:shd w:val="clear" w:color="auto" w:fill="auto"/>
            <w:vAlign w:val="center"/>
          </w:tcPr>
          <w:p w14:paraId="205DC0FB" w14:textId="77777777" w:rsidR="00014B09" w:rsidRDefault="003331AA" w:rsidP="004419F7">
            <w:pPr>
              <w:ind w:firstLineChars="1000" w:firstLine="1780"/>
              <w:rPr>
                <w:color w:val="000000"/>
                <w:sz w:val="18"/>
                <w:szCs w:val="18"/>
              </w:rPr>
            </w:pPr>
            <w:r>
              <w:rPr>
                <w:color w:val="000000"/>
                <w:spacing w:val="-2"/>
                <w:sz w:val="18"/>
                <w:szCs w:val="18"/>
              </w:rPr>
              <w:t>Наименование величины</w:t>
            </w:r>
          </w:p>
        </w:tc>
        <w:tc>
          <w:tcPr>
            <w:tcW w:w="987" w:type="dxa"/>
            <w:tcBorders>
              <w:top w:val="nil"/>
              <w:left w:val="nil"/>
              <w:bottom w:val="single" w:sz="4" w:space="0" w:color="auto"/>
              <w:right w:val="single" w:sz="4" w:space="0" w:color="auto"/>
            </w:tcBorders>
            <w:shd w:val="clear" w:color="auto" w:fill="auto"/>
            <w:vAlign w:val="center"/>
          </w:tcPr>
          <w:p w14:paraId="47C12D82" w14:textId="77777777" w:rsidR="00014B09" w:rsidRDefault="003331AA" w:rsidP="004419F7">
            <w:pPr>
              <w:rPr>
                <w:color w:val="000000"/>
                <w:sz w:val="18"/>
                <w:szCs w:val="18"/>
              </w:rPr>
            </w:pPr>
            <w:r>
              <w:rPr>
                <w:color w:val="000000"/>
                <w:spacing w:val="-4"/>
                <w:sz w:val="18"/>
                <w:szCs w:val="18"/>
              </w:rPr>
              <w:t>Ед. измерения</w:t>
            </w:r>
          </w:p>
        </w:tc>
        <w:tc>
          <w:tcPr>
            <w:tcW w:w="756" w:type="dxa"/>
            <w:tcBorders>
              <w:top w:val="nil"/>
              <w:left w:val="nil"/>
              <w:bottom w:val="single" w:sz="4" w:space="0" w:color="auto"/>
              <w:right w:val="single" w:sz="4" w:space="0" w:color="auto"/>
            </w:tcBorders>
            <w:shd w:val="clear" w:color="auto" w:fill="auto"/>
            <w:vAlign w:val="center"/>
          </w:tcPr>
          <w:p w14:paraId="58FBA346" w14:textId="77777777" w:rsidR="00014B09" w:rsidRDefault="003331AA" w:rsidP="004419F7">
            <w:pPr>
              <w:ind w:firstLineChars="100" w:firstLine="180"/>
              <w:rPr>
                <w:color w:val="000000"/>
                <w:sz w:val="18"/>
                <w:szCs w:val="18"/>
              </w:rPr>
            </w:pPr>
            <w:r>
              <w:rPr>
                <w:color w:val="000000"/>
                <w:sz w:val="18"/>
                <w:szCs w:val="18"/>
              </w:rPr>
              <w:t>2024</w:t>
            </w:r>
          </w:p>
        </w:tc>
        <w:tc>
          <w:tcPr>
            <w:tcW w:w="829" w:type="dxa"/>
            <w:tcBorders>
              <w:top w:val="nil"/>
              <w:left w:val="nil"/>
              <w:bottom w:val="single" w:sz="4" w:space="0" w:color="auto"/>
              <w:right w:val="single" w:sz="4" w:space="0" w:color="auto"/>
            </w:tcBorders>
            <w:shd w:val="clear" w:color="auto" w:fill="auto"/>
            <w:vAlign w:val="center"/>
          </w:tcPr>
          <w:p w14:paraId="48B3A678" w14:textId="77777777" w:rsidR="00014B09" w:rsidRDefault="003331AA" w:rsidP="004419F7">
            <w:pPr>
              <w:ind w:firstLineChars="100" w:firstLine="180"/>
              <w:rPr>
                <w:color w:val="000000"/>
                <w:sz w:val="18"/>
                <w:szCs w:val="18"/>
              </w:rPr>
            </w:pPr>
            <w:r>
              <w:rPr>
                <w:color w:val="000000"/>
                <w:sz w:val="18"/>
                <w:szCs w:val="18"/>
              </w:rPr>
              <w:t>2025</w:t>
            </w:r>
          </w:p>
        </w:tc>
        <w:tc>
          <w:tcPr>
            <w:tcW w:w="940" w:type="dxa"/>
            <w:tcBorders>
              <w:top w:val="nil"/>
              <w:left w:val="nil"/>
              <w:bottom w:val="single" w:sz="4" w:space="0" w:color="auto"/>
              <w:right w:val="single" w:sz="4" w:space="0" w:color="auto"/>
            </w:tcBorders>
            <w:shd w:val="clear" w:color="auto" w:fill="auto"/>
            <w:vAlign w:val="center"/>
          </w:tcPr>
          <w:p w14:paraId="2F0634F8" w14:textId="77777777" w:rsidR="00014B09" w:rsidRDefault="003331AA" w:rsidP="004419F7">
            <w:pPr>
              <w:ind w:firstLineChars="100" w:firstLine="180"/>
              <w:rPr>
                <w:color w:val="000000"/>
                <w:sz w:val="18"/>
                <w:szCs w:val="18"/>
              </w:rPr>
            </w:pPr>
            <w:r>
              <w:rPr>
                <w:color w:val="000000"/>
                <w:sz w:val="18"/>
                <w:szCs w:val="18"/>
              </w:rPr>
              <w:t>2026</w:t>
            </w:r>
          </w:p>
        </w:tc>
        <w:tc>
          <w:tcPr>
            <w:tcW w:w="756" w:type="dxa"/>
            <w:tcBorders>
              <w:top w:val="nil"/>
              <w:left w:val="nil"/>
              <w:bottom w:val="single" w:sz="4" w:space="0" w:color="auto"/>
              <w:right w:val="single" w:sz="4" w:space="0" w:color="auto"/>
            </w:tcBorders>
            <w:shd w:val="clear" w:color="auto" w:fill="auto"/>
            <w:vAlign w:val="center"/>
          </w:tcPr>
          <w:p w14:paraId="1C2ACCBC" w14:textId="77777777" w:rsidR="00014B09" w:rsidRDefault="003331AA" w:rsidP="004419F7">
            <w:pPr>
              <w:ind w:firstLineChars="100" w:firstLine="180"/>
              <w:rPr>
                <w:color w:val="000000"/>
                <w:sz w:val="18"/>
                <w:szCs w:val="18"/>
              </w:rPr>
            </w:pPr>
            <w:r>
              <w:rPr>
                <w:color w:val="000000"/>
                <w:sz w:val="18"/>
                <w:szCs w:val="18"/>
              </w:rPr>
              <w:t>2027</w:t>
            </w:r>
          </w:p>
        </w:tc>
        <w:tc>
          <w:tcPr>
            <w:tcW w:w="756" w:type="dxa"/>
            <w:tcBorders>
              <w:top w:val="nil"/>
              <w:left w:val="nil"/>
              <w:bottom w:val="single" w:sz="4" w:space="0" w:color="auto"/>
              <w:right w:val="single" w:sz="4" w:space="0" w:color="auto"/>
            </w:tcBorders>
            <w:shd w:val="clear" w:color="auto" w:fill="auto"/>
            <w:vAlign w:val="center"/>
          </w:tcPr>
          <w:p w14:paraId="30FD1C71" w14:textId="77777777" w:rsidR="00014B09" w:rsidRDefault="003331AA" w:rsidP="004419F7">
            <w:pPr>
              <w:ind w:firstLineChars="100" w:firstLine="180"/>
              <w:rPr>
                <w:color w:val="000000"/>
                <w:sz w:val="18"/>
                <w:szCs w:val="18"/>
              </w:rPr>
            </w:pPr>
            <w:r>
              <w:rPr>
                <w:color w:val="000000"/>
                <w:sz w:val="18"/>
                <w:szCs w:val="18"/>
              </w:rPr>
              <w:t>2028</w:t>
            </w:r>
          </w:p>
        </w:tc>
        <w:tc>
          <w:tcPr>
            <w:tcW w:w="752" w:type="dxa"/>
            <w:tcBorders>
              <w:top w:val="nil"/>
              <w:left w:val="nil"/>
              <w:bottom w:val="single" w:sz="4" w:space="0" w:color="auto"/>
              <w:right w:val="single" w:sz="4" w:space="0" w:color="auto"/>
            </w:tcBorders>
            <w:shd w:val="clear" w:color="auto" w:fill="auto"/>
            <w:vAlign w:val="center"/>
          </w:tcPr>
          <w:p w14:paraId="7938F436" w14:textId="52B3104F" w:rsidR="00014B09" w:rsidRDefault="003331AA" w:rsidP="004419F7">
            <w:pPr>
              <w:rPr>
                <w:color w:val="000000"/>
                <w:sz w:val="18"/>
                <w:szCs w:val="18"/>
              </w:rPr>
            </w:pPr>
            <w:r>
              <w:rPr>
                <w:color w:val="000000"/>
                <w:sz w:val="18"/>
                <w:szCs w:val="18"/>
              </w:rPr>
              <w:t>2029-203</w:t>
            </w:r>
            <w:r w:rsidR="00F3613D">
              <w:rPr>
                <w:color w:val="000000"/>
                <w:sz w:val="18"/>
                <w:szCs w:val="18"/>
              </w:rPr>
              <w:t>3</w:t>
            </w:r>
          </w:p>
        </w:tc>
        <w:tc>
          <w:tcPr>
            <w:tcW w:w="850" w:type="dxa"/>
            <w:tcBorders>
              <w:top w:val="nil"/>
              <w:left w:val="nil"/>
              <w:bottom w:val="single" w:sz="4" w:space="0" w:color="auto"/>
              <w:right w:val="single" w:sz="4" w:space="0" w:color="auto"/>
            </w:tcBorders>
            <w:shd w:val="clear" w:color="auto" w:fill="auto"/>
            <w:vAlign w:val="center"/>
          </w:tcPr>
          <w:p w14:paraId="18FDC1AB" w14:textId="77777777" w:rsidR="00014B09" w:rsidRDefault="003331AA" w:rsidP="004419F7">
            <w:pPr>
              <w:jc w:val="right"/>
              <w:rPr>
                <w:color w:val="000000"/>
                <w:sz w:val="18"/>
                <w:szCs w:val="18"/>
              </w:rPr>
            </w:pPr>
            <w:r>
              <w:rPr>
                <w:color w:val="000000"/>
                <w:spacing w:val="-2"/>
                <w:sz w:val="18"/>
                <w:szCs w:val="18"/>
              </w:rPr>
              <w:t>ВСЕГО</w:t>
            </w:r>
          </w:p>
        </w:tc>
      </w:tr>
      <w:tr w:rsidR="00014B09" w14:paraId="3F1C3EDA"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1DDC321A" w14:textId="77777777" w:rsidR="00014B09" w:rsidRDefault="003331AA" w:rsidP="004419F7">
            <w:pPr>
              <w:jc w:val="center"/>
              <w:rPr>
                <w:color w:val="000000"/>
                <w:sz w:val="18"/>
                <w:szCs w:val="18"/>
              </w:rPr>
            </w:pPr>
            <w:r>
              <w:rPr>
                <w:color w:val="000000"/>
                <w:spacing w:val="-10"/>
                <w:sz w:val="18"/>
                <w:szCs w:val="18"/>
              </w:rPr>
              <w:t>1</w:t>
            </w:r>
          </w:p>
        </w:tc>
        <w:tc>
          <w:tcPr>
            <w:tcW w:w="2597" w:type="dxa"/>
            <w:tcBorders>
              <w:top w:val="nil"/>
              <w:left w:val="nil"/>
              <w:bottom w:val="single" w:sz="4" w:space="0" w:color="auto"/>
              <w:right w:val="single" w:sz="4" w:space="0" w:color="auto"/>
            </w:tcBorders>
            <w:shd w:val="clear" w:color="auto" w:fill="auto"/>
            <w:vAlign w:val="center"/>
          </w:tcPr>
          <w:p w14:paraId="237AD069" w14:textId="77777777" w:rsidR="00014B09" w:rsidRDefault="003331AA" w:rsidP="004419F7">
            <w:pPr>
              <w:jc w:val="center"/>
              <w:rPr>
                <w:color w:val="000000"/>
                <w:sz w:val="18"/>
                <w:szCs w:val="18"/>
              </w:rPr>
            </w:pPr>
            <w:r>
              <w:rPr>
                <w:color w:val="000000"/>
                <w:spacing w:val="-10"/>
                <w:sz w:val="18"/>
                <w:szCs w:val="18"/>
              </w:rPr>
              <w:t>2</w:t>
            </w:r>
          </w:p>
        </w:tc>
        <w:tc>
          <w:tcPr>
            <w:tcW w:w="987" w:type="dxa"/>
            <w:tcBorders>
              <w:top w:val="nil"/>
              <w:left w:val="nil"/>
              <w:bottom w:val="single" w:sz="4" w:space="0" w:color="auto"/>
              <w:right w:val="single" w:sz="4" w:space="0" w:color="auto"/>
            </w:tcBorders>
            <w:shd w:val="clear" w:color="auto" w:fill="auto"/>
            <w:vAlign w:val="center"/>
          </w:tcPr>
          <w:p w14:paraId="399A1221" w14:textId="77777777" w:rsidR="00014B09" w:rsidRDefault="003331AA" w:rsidP="004419F7">
            <w:pPr>
              <w:jc w:val="center"/>
              <w:rPr>
                <w:color w:val="000000"/>
                <w:sz w:val="18"/>
                <w:szCs w:val="18"/>
              </w:rPr>
            </w:pPr>
            <w:r>
              <w:rPr>
                <w:color w:val="000000"/>
                <w:spacing w:val="-10"/>
                <w:sz w:val="18"/>
                <w:szCs w:val="18"/>
              </w:rPr>
              <w:t>3</w:t>
            </w:r>
          </w:p>
        </w:tc>
        <w:tc>
          <w:tcPr>
            <w:tcW w:w="756" w:type="dxa"/>
            <w:tcBorders>
              <w:top w:val="nil"/>
              <w:left w:val="nil"/>
              <w:bottom w:val="single" w:sz="4" w:space="0" w:color="auto"/>
              <w:right w:val="single" w:sz="4" w:space="0" w:color="auto"/>
            </w:tcBorders>
            <w:shd w:val="clear" w:color="auto" w:fill="auto"/>
            <w:vAlign w:val="center"/>
          </w:tcPr>
          <w:p w14:paraId="66B6487D" w14:textId="77777777" w:rsidR="00014B09" w:rsidRDefault="003331AA" w:rsidP="004419F7">
            <w:pPr>
              <w:jc w:val="center"/>
              <w:rPr>
                <w:color w:val="000000"/>
                <w:sz w:val="18"/>
                <w:szCs w:val="18"/>
              </w:rPr>
            </w:pPr>
            <w:r>
              <w:rPr>
                <w:color w:val="000000"/>
                <w:spacing w:val="-10"/>
                <w:sz w:val="18"/>
                <w:szCs w:val="18"/>
              </w:rPr>
              <w:t>4</w:t>
            </w:r>
          </w:p>
        </w:tc>
        <w:tc>
          <w:tcPr>
            <w:tcW w:w="829" w:type="dxa"/>
            <w:tcBorders>
              <w:top w:val="nil"/>
              <w:left w:val="nil"/>
              <w:bottom w:val="single" w:sz="4" w:space="0" w:color="auto"/>
              <w:right w:val="single" w:sz="4" w:space="0" w:color="auto"/>
            </w:tcBorders>
            <w:shd w:val="clear" w:color="auto" w:fill="auto"/>
            <w:vAlign w:val="center"/>
          </w:tcPr>
          <w:p w14:paraId="7A07CEB4" w14:textId="77777777" w:rsidR="00014B09" w:rsidRDefault="003331AA" w:rsidP="004419F7">
            <w:pPr>
              <w:jc w:val="center"/>
              <w:rPr>
                <w:color w:val="000000"/>
                <w:sz w:val="18"/>
                <w:szCs w:val="18"/>
              </w:rPr>
            </w:pPr>
            <w:r>
              <w:rPr>
                <w:color w:val="000000"/>
                <w:spacing w:val="-10"/>
                <w:sz w:val="18"/>
                <w:szCs w:val="18"/>
              </w:rPr>
              <w:t>5</w:t>
            </w:r>
          </w:p>
        </w:tc>
        <w:tc>
          <w:tcPr>
            <w:tcW w:w="940" w:type="dxa"/>
            <w:tcBorders>
              <w:top w:val="nil"/>
              <w:left w:val="nil"/>
              <w:bottom w:val="single" w:sz="4" w:space="0" w:color="auto"/>
              <w:right w:val="single" w:sz="4" w:space="0" w:color="auto"/>
            </w:tcBorders>
            <w:shd w:val="clear" w:color="auto" w:fill="auto"/>
            <w:vAlign w:val="center"/>
          </w:tcPr>
          <w:p w14:paraId="1891D3CB" w14:textId="77777777" w:rsidR="00014B09" w:rsidRDefault="003331AA" w:rsidP="004419F7">
            <w:pPr>
              <w:jc w:val="center"/>
              <w:rPr>
                <w:color w:val="000000"/>
                <w:sz w:val="18"/>
                <w:szCs w:val="18"/>
              </w:rPr>
            </w:pPr>
            <w:r>
              <w:rPr>
                <w:color w:val="000000"/>
                <w:spacing w:val="-10"/>
                <w:sz w:val="18"/>
                <w:szCs w:val="18"/>
              </w:rPr>
              <w:t>6</w:t>
            </w:r>
          </w:p>
        </w:tc>
        <w:tc>
          <w:tcPr>
            <w:tcW w:w="756" w:type="dxa"/>
            <w:tcBorders>
              <w:top w:val="nil"/>
              <w:left w:val="nil"/>
              <w:bottom w:val="single" w:sz="4" w:space="0" w:color="auto"/>
              <w:right w:val="single" w:sz="4" w:space="0" w:color="auto"/>
            </w:tcBorders>
            <w:shd w:val="clear" w:color="auto" w:fill="auto"/>
            <w:vAlign w:val="center"/>
          </w:tcPr>
          <w:p w14:paraId="2D76C4BA" w14:textId="77777777" w:rsidR="00014B09" w:rsidRDefault="003331AA" w:rsidP="004419F7">
            <w:pPr>
              <w:jc w:val="center"/>
              <w:rPr>
                <w:color w:val="000000"/>
                <w:sz w:val="18"/>
                <w:szCs w:val="18"/>
              </w:rPr>
            </w:pPr>
            <w:r>
              <w:rPr>
                <w:color w:val="000000"/>
                <w:spacing w:val="-10"/>
                <w:sz w:val="18"/>
                <w:szCs w:val="18"/>
              </w:rPr>
              <w:t>7</w:t>
            </w:r>
          </w:p>
        </w:tc>
        <w:tc>
          <w:tcPr>
            <w:tcW w:w="756" w:type="dxa"/>
            <w:tcBorders>
              <w:top w:val="nil"/>
              <w:left w:val="nil"/>
              <w:bottom w:val="single" w:sz="4" w:space="0" w:color="auto"/>
              <w:right w:val="single" w:sz="4" w:space="0" w:color="auto"/>
            </w:tcBorders>
            <w:shd w:val="clear" w:color="auto" w:fill="auto"/>
            <w:vAlign w:val="center"/>
          </w:tcPr>
          <w:p w14:paraId="4065CCF7" w14:textId="77777777" w:rsidR="00014B09" w:rsidRDefault="003331AA" w:rsidP="004419F7">
            <w:pPr>
              <w:jc w:val="center"/>
              <w:rPr>
                <w:color w:val="000000"/>
                <w:sz w:val="18"/>
                <w:szCs w:val="18"/>
              </w:rPr>
            </w:pPr>
            <w:r>
              <w:rPr>
                <w:color w:val="000000"/>
                <w:spacing w:val="-10"/>
                <w:sz w:val="18"/>
                <w:szCs w:val="18"/>
              </w:rPr>
              <w:t>8</w:t>
            </w:r>
          </w:p>
        </w:tc>
        <w:tc>
          <w:tcPr>
            <w:tcW w:w="752" w:type="dxa"/>
            <w:tcBorders>
              <w:top w:val="nil"/>
              <w:left w:val="nil"/>
              <w:bottom w:val="single" w:sz="4" w:space="0" w:color="auto"/>
              <w:right w:val="single" w:sz="4" w:space="0" w:color="auto"/>
            </w:tcBorders>
            <w:shd w:val="clear" w:color="auto" w:fill="auto"/>
            <w:vAlign w:val="center"/>
          </w:tcPr>
          <w:p w14:paraId="1C74FED1" w14:textId="77777777" w:rsidR="00014B09" w:rsidRDefault="003331AA" w:rsidP="004419F7">
            <w:pPr>
              <w:jc w:val="center"/>
              <w:rPr>
                <w:color w:val="000000"/>
                <w:sz w:val="18"/>
                <w:szCs w:val="18"/>
              </w:rPr>
            </w:pPr>
            <w:r>
              <w:rPr>
                <w:color w:val="000000"/>
                <w:spacing w:val="-10"/>
                <w:sz w:val="18"/>
                <w:szCs w:val="18"/>
              </w:rPr>
              <w:t>9</w:t>
            </w:r>
          </w:p>
        </w:tc>
        <w:tc>
          <w:tcPr>
            <w:tcW w:w="850" w:type="dxa"/>
            <w:tcBorders>
              <w:top w:val="nil"/>
              <w:left w:val="nil"/>
              <w:bottom w:val="single" w:sz="4" w:space="0" w:color="auto"/>
              <w:right w:val="single" w:sz="4" w:space="0" w:color="auto"/>
            </w:tcBorders>
            <w:shd w:val="clear" w:color="auto" w:fill="auto"/>
            <w:vAlign w:val="center"/>
          </w:tcPr>
          <w:p w14:paraId="4F605EA8" w14:textId="77777777" w:rsidR="00014B09" w:rsidRDefault="003331AA" w:rsidP="004419F7">
            <w:pPr>
              <w:jc w:val="center"/>
              <w:rPr>
                <w:color w:val="000000"/>
                <w:sz w:val="18"/>
                <w:szCs w:val="18"/>
              </w:rPr>
            </w:pPr>
            <w:r>
              <w:rPr>
                <w:color w:val="000000"/>
                <w:spacing w:val="-5"/>
                <w:sz w:val="18"/>
                <w:szCs w:val="18"/>
              </w:rPr>
              <w:t>10</w:t>
            </w:r>
          </w:p>
        </w:tc>
      </w:tr>
      <w:tr w:rsidR="00014B09" w14:paraId="1C20849F"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39A419A5" w14:textId="77777777" w:rsidR="00014B09" w:rsidRDefault="003331AA" w:rsidP="004419F7">
            <w:pPr>
              <w:jc w:val="center"/>
              <w:rPr>
                <w:color w:val="000000"/>
                <w:sz w:val="18"/>
                <w:szCs w:val="18"/>
              </w:rPr>
            </w:pPr>
            <w:r>
              <w:rPr>
                <w:color w:val="000000"/>
                <w:sz w:val="18"/>
                <w:szCs w:val="18"/>
              </w:rPr>
              <w:t>1</w:t>
            </w:r>
          </w:p>
        </w:tc>
        <w:tc>
          <w:tcPr>
            <w:tcW w:w="9223" w:type="dxa"/>
            <w:gridSpan w:val="9"/>
            <w:tcBorders>
              <w:top w:val="single" w:sz="4" w:space="0" w:color="auto"/>
              <w:left w:val="nil"/>
              <w:bottom w:val="single" w:sz="4" w:space="0" w:color="auto"/>
              <w:right w:val="single" w:sz="4" w:space="0" w:color="auto"/>
            </w:tcBorders>
            <w:shd w:val="clear" w:color="000000" w:fill="FFC000"/>
            <w:vAlign w:val="center"/>
          </w:tcPr>
          <w:p w14:paraId="6778B0B9" w14:textId="77777777" w:rsidR="00014B09" w:rsidRDefault="003331AA" w:rsidP="004419F7">
            <w:pPr>
              <w:jc w:val="center"/>
              <w:rPr>
                <w:color w:val="000000"/>
                <w:sz w:val="18"/>
                <w:szCs w:val="18"/>
              </w:rPr>
            </w:pPr>
            <w:r>
              <w:rPr>
                <w:color w:val="000000"/>
                <w:sz w:val="18"/>
                <w:szCs w:val="18"/>
              </w:rPr>
              <w:t xml:space="preserve">Водоснабжение </w:t>
            </w:r>
          </w:p>
        </w:tc>
      </w:tr>
      <w:tr w:rsidR="00F314B0" w14:paraId="7FBC7D1A"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268C9251" w14:textId="77777777" w:rsidR="00F314B0" w:rsidRDefault="00F314B0" w:rsidP="00F314B0">
            <w:pPr>
              <w:jc w:val="center"/>
              <w:rPr>
                <w:color w:val="000000"/>
                <w:sz w:val="18"/>
                <w:szCs w:val="18"/>
              </w:rPr>
            </w:pPr>
            <w:r>
              <w:rPr>
                <w:color w:val="000000"/>
                <w:spacing w:val="-10"/>
                <w:sz w:val="18"/>
                <w:szCs w:val="18"/>
              </w:rPr>
              <w:t>.1.1</w:t>
            </w:r>
          </w:p>
        </w:tc>
        <w:tc>
          <w:tcPr>
            <w:tcW w:w="2597" w:type="dxa"/>
            <w:tcBorders>
              <w:top w:val="nil"/>
              <w:left w:val="nil"/>
              <w:bottom w:val="single" w:sz="4" w:space="0" w:color="auto"/>
              <w:right w:val="single" w:sz="4" w:space="0" w:color="auto"/>
            </w:tcBorders>
            <w:shd w:val="clear" w:color="auto" w:fill="auto"/>
            <w:vAlign w:val="center"/>
          </w:tcPr>
          <w:p w14:paraId="79D5FCFF" w14:textId="77777777" w:rsidR="00F314B0" w:rsidRDefault="00F314B0" w:rsidP="00F314B0">
            <w:pPr>
              <w:rPr>
                <w:color w:val="000000"/>
                <w:sz w:val="18"/>
                <w:szCs w:val="18"/>
              </w:rPr>
            </w:pPr>
            <w:r>
              <w:rPr>
                <w:color w:val="000000"/>
                <w:sz w:val="18"/>
                <w:szCs w:val="18"/>
              </w:rPr>
              <w:t>Потребность в капитальных вложениях</w:t>
            </w:r>
          </w:p>
        </w:tc>
        <w:tc>
          <w:tcPr>
            <w:tcW w:w="987" w:type="dxa"/>
            <w:tcBorders>
              <w:top w:val="nil"/>
              <w:left w:val="nil"/>
              <w:bottom w:val="single" w:sz="4" w:space="0" w:color="auto"/>
              <w:right w:val="single" w:sz="4" w:space="0" w:color="auto"/>
            </w:tcBorders>
            <w:shd w:val="clear" w:color="auto" w:fill="auto"/>
            <w:vAlign w:val="center"/>
          </w:tcPr>
          <w:p w14:paraId="2157BF18" w14:textId="77777777" w:rsidR="00F314B0" w:rsidRDefault="00F314B0" w:rsidP="00F314B0">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3E4ACA52" w14:textId="598CCFE9" w:rsidR="00F314B0" w:rsidRPr="00724208" w:rsidRDefault="00F314B0" w:rsidP="00F314B0">
            <w:pPr>
              <w:jc w:val="center"/>
              <w:rPr>
                <w:color w:val="000000"/>
                <w:sz w:val="20"/>
              </w:rPr>
            </w:pPr>
            <w:r w:rsidRPr="00724208">
              <w:rPr>
                <w:color w:val="000000"/>
                <w:sz w:val="20"/>
              </w:rPr>
              <w:t>89</w:t>
            </w:r>
          </w:p>
        </w:tc>
        <w:tc>
          <w:tcPr>
            <w:tcW w:w="829" w:type="dxa"/>
            <w:tcBorders>
              <w:top w:val="nil"/>
              <w:left w:val="nil"/>
              <w:bottom w:val="single" w:sz="4" w:space="0" w:color="auto"/>
              <w:right w:val="single" w:sz="4" w:space="0" w:color="auto"/>
            </w:tcBorders>
            <w:shd w:val="clear" w:color="auto" w:fill="auto"/>
            <w:vAlign w:val="center"/>
          </w:tcPr>
          <w:p w14:paraId="56407405" w14:textId="487A3BA4" w:rsidR="00F314B0" w:rsidRPr="00724208" w:rsidRDefault="00F314B0" w:rsidP="00F314B0">
            <w:pPr>
              <w:jc w:val="center"/>
              <w:rPr>
                <w:color w:val="000000"/>
                <w:sz w:val="20"/>
              </w:rPr>
            </w:pPr>
            <w:r w:rsidRPr="00724208">
              <w:rPr>
                <w:color w:val="000000"/>
                <w:sz w:val="20"/>
              </w:rPr>
              <w:t>5372</w:t>
            </w:r>
          </w:p>
        </w:tc>
        <w:tc>
          <w:tcPr>
            <w:tcW w:w="940" w:type="dxa"/>
            <w:tcBorders>
              <w:top w:val="nil"/>
              <w:left w:val="nil"/>
              <w:bottom w:val="single" w:sz="4" w:space="0" w:color="auto"/>
              <w:right w:val="single" w:sz="4" w:space="0" w:color="auto"/>
            </w:tcBorders>
            <w:shd w:val="clear" w:color="auto" w:fill="auto"/>
            <w:vAlign w:val="center"/>
          </w:tcPr>
          <w:p w14:paraId="01AFC18E" w14:textId="3011AA8E" w:rsidR="00F314B0" w:rsidRPr="00724208" w:rsidRDefault="00F314B0" w:rsidP="00F314B0">
            <w:pPr>
              <w:jc w:val="center"/>
              <w:rPr>
                <w:color w:val="000000"/>
                <w:sz w:val="20"/>
              </w:rPr>
            </w:pPr>
            <w:r w:rsidRPr="00724208">
              <w:rPr>
                <w:color w:val="000000"/>
                <w:sz w:val="20"/>
              </w:rPr>
              <w:t>387,7</w:t>
            </w:r>
          </w:p>
        </w:tc>
        <w:tc>
          <w:tcPr>
            <w:tcW w:w="756" w:type="dxa"/>
            <w:tcBorders>
              <w:top w:val="nil"/>
              <w:left w:val="nil"/>
              <w:bottom w:val="single" w:sz="4" w:space="0" w:color="auto"/>
              <w:right w:val="single" w:sz="4" w:space="0" w:color="auto"/>
            </w:tcBorders>
            <w:shd w:val="clear" w:color="auto" w:fill="auto"/>
            <w:vAlign w:val="center"/>
          </w:tcPr>
          <w:p w14:paraId="4EA120FA" w14:textId="6E7E481A" w:rsidR="00F314B0" w:rsidRPr="00724208" w:rsidRDefault="00F314B0" w:rsidP="00F314B0">
            <w:pPr>
              <w:jc w:val="center"/>
              <w:rPr>
                <w:color w:val="000000"/>
                <w:sz w:val="20"/>
              </w:rPr>
            </w:pPr>
            <w:r w:rsidRPr="00724208">
              <w:rPr>
                <w:color w:val="000000"/>
                <w:sz w:val="20"/>
              </w:rPr>
              <w:t>586,0</w:t>
            </w:r>
          </w:p>
        </w:tc>
        <w:tc>
          <w:tcPr>
            <w:tcW w:w="756" w:type="dxa"/>
            <w:tcBorders>
              <w:top w:val="nil"/>
              <w:left w:val="nil"/>
              <w:bottom w:val="single" w:sz="4" w:space="0" w:color="auto"/>
              <w:right w:val="single" w:sz="4" w:space="0" w:color="auto"/>
            </w:tcBorders>
            <w:shd w:val="clear" w:color="auto" w:fill="auto"/>
            <w:vAlign w:val="center"/>
          </w:tcPr>
          <w:p w14:paraId="167B001A" w14:textId="4B947DF7" w:rsidR="00F314B0" w:rsidRPr="00724208" w:rsidRDefault="00F314B0" w:rsidP="00F314B0">
            <w:pPr>
              <w:jc w:val="center"/>
              <w:rPr>
                <w:color w:val="000000"/>
                <w:sz w:val="20"/>
              </w:rPr>
            </w:pPr>
            <w:r w:rsidRPr="00724208">
              <w:rPr>
                <w:color w:val="000000"/>
                <w:sz w:val="20"/>
              </w:rPr>
              <w:t>0</w:t>
            </w:r>
          </w:p>
        </w:tc>
        <w:tc>
          <w:tcPr>
            <w:tcW w:w="752" w:type="dxa"/>
            <w:tcBorders>
              <w:top w:val="nil"/>
              <w:left w:val="nil"/>
              <w:bottom w:val="single" w:sz="4" w:space="0" w:color="auto"/>
              <w:right w:val="single" w:sz="4" w:space="0" w:color="auto"/>
            </w:tcBorders>
            <w:shd w:val="clear" w:color="auto" w:fill="auto"/>
            <w:vAlign w:val="center"/>
          </w:tcPr>
          <w:p w14:paraId="07BF916F" w14:textId="25399AC7" w:rsidR="00F314B0" w:rsidRPr="00724208" w:rsidRDefault="00F314B0" w:rsidP="00F314B0">
            <w:pPr>
              <w:jc w:val="center"/>
              <w:rPr>
                <w:color w:val="000000"/>
                <w:sz w:val="20"/>
              </w:rPr>
            </w:pPr>
            <w:r w:rsidRPr="00724208">
              <w:rPr>
                <w:color w:val="000000"/>
                <w:sz w:val="20"/>
              </w:rPr>
              <w:t>6434</w:t>
            </w:r>
          </w:p>
        </w:tc>
        <w:tc>
          <w:tcPr>
            <w:tcW w:w="850" w:type="dxa"/>
            <w:tcBorders>
              <w:top w:val="nil"/>
              <w:left w:val="nil"/>
              <w:bottom w:val="single" w:sz="4" w:space="0" w:color="auto"/>
              <w:right w:val="single" w:sz="4" w:space="0" w:color="auto"/>
            </w:tcBorders>
            <w:shd w:val="clear" w:color="auto" w:fill="auto"/>
            <w:vAlign w:val="center"/>
          </w:tcPr>
          <w:p w14:paraId="5B3AF456" w14:textId="33070A63" w:rsidR="00F314B0" w:rsidRPr="00724208" w:rsidRDefault="00F314B0" w:rsidP="00F314B0">
            <w:pPr>
              <w:jc w:val="center"/>
              <w:rPr>
                <w:color w:val="000000"/>
                <w:sz w:val="20"/>
              </w:rPr>
            </w:pPr>
            <w:r w:rsidRPr="00724208">
              <w:rPr>
                <w:color w:val="000000"/>
                <w:sz w:val="20"/>
              </w:rPr>
              <w:t>1349,4</w:t>
            </w:r>
          </w:p>
        </w:tc>
      </w:tr>
      <w:tr w:rsidR="00014B09" w14:paraId="4D814CD7" w14:textId="77777777" w:rsidTr="008706AA">
        <w:trPr>
          <w:trHeight w:val="45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7D1843EE" w14:textId="77777777" w:rsidR="00014B09" w:rsidRDefault="003331AA" w:rsidP="004419F7">
            <w:pPr>
              <w:jc w:val="center"/>
              <w:rPr>
                <w:color w:val="000000"/>
                <w:sz w:val="18"/>
                <w:szCs w:val="18"/>
              </w:rPr>
            </w:pPr>
            <w:r>
              <w:rPr>
                <w:color w:val="000000"/>
                <w:spacing w:val="-10"/>
                <w:sz w:val="18"/>
                <w:szCs w:val="18"/>
              </w:rPr>
              <w:t>.1.2</w:t>
            </w:r>
          </w:p>
        </w:tc>
        <w:tc>
          <w:tcPr>
            <w:tcW w:w="2597" w:type="dxa"/>
            <w:tcBorders>
              <w:top w:val="nil"/>
              <w:left w:val="nil"/>
              <w:bottom w:val="single" w:sz="4" w:space="0" w:color="auto"/>
              <w:right w:val="single" w:sz="4" w:space="0" w:color="auto"/>
            </w:tcBorders>
            <w:shd w:val="clear" w:color="auto" w:fill="auto"/>
            <w:vAlign w:val="center"/>
          </w:tcPr>
          <w:p w14:paraId="26F2FA79" w14:textId="77777777" w:rsidR="00014B09" w:rsidRDefault="003331AA" w:rsidP="004419F7">
            <w:pPr>
              <w:rPr>
                <w:color w:val="000000"/>
                <w:sz w:val="18"/>
                <w:szCs w:val="18"/>
              </w:rPr>
            </w:pPr>
            <w:r>
              <w:rPr>
                <w:color w:val="000000"/>
                <w:spacing w:val="-2"/>
                <w:sz w:val="18"/>
                <w:szCs w:val="18"/>
              </w:rPr>
              <w:t>Величина совокупных эксплуатационных затрат, в том числе:</w:t>
            </w:r>
          </w:p>
        </w:tc>
        <w:tc>
          <w:tcPr>
            <w:tcW w:w="987" w:type="dxa"/>
            <w:tcBorders>
              <w:top w:val="nil"/>
              <w:left w:val="nil"/>
              <w:bottom w:val="single" w:sz="4" w:space="0" w:color="auto"/>
              <w:right w:val="single" w:sz="4" w:space="0" w:color="auto"/>
            </w:tcBorders>
            <w:shd w:val="clear" w:color="auto" w:fill="auto"/>
            <w:vAlign w:val="center"/>
          </w:tcPr>
          <w:p w14:paraId="527FB4EB"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084C87B9" w14:textId="4FD3062F" w:rsidR="00014B09" w:rsidRDefault="00F247E3" w:rsidP="004419F7">
            <w:pPr>
              <w:jc w:val="center"/>
              <w:rPr>
                <w:color w:val="000000"/>
                <w:sz w:val="18"/>
                <w:szCs w:val="18"/>
              </w:rPr>
            </w:pPr>
            <w:r>
              <w:rPr>
                <w:color w:val="000000"/>
                <w:sz w:val="18"/>
                <w:szCs w:val="18"/>
              </w:rPr>
              <w:t>0</w:t>
            </w:r>
          </w:p>
        </w:tc>
        <w:tc>
          <w:tcPr>
            <w:tcW w:w="829" w:type="dxa"/>
            <w:tcBorders>
              <w:top w:val="nil"/>
              <w:left w:val="nil"/>
              <w:bottom w:val="single" w:sz="4" w:space="0" w:color="auto"/>
              <w:right w:val="single" w:sz="4" w:space="0" w:color="auto"/>
            </w:tcBorders>
            <w:shd w:val="clear" w:color="auto" w:fill="auto"/>
            <w:vAlign w:val="center"/>
          </w:tcPr>
          <w:p w14:paraId="7AFF6A58" w14:textId="6DA114DC" w:rsidR="00014B09" w:rsidRDefault="00010338" w:rsidP="004419F7">
            <w:pPr>
              <w:jc w:val="center"/>
              <w:rPr>
                <w:color w:val="000000"/>
                <w:sz w:val="18"/>
                <w:szCs w:val="18"/>
              </w:rPr>
            </w:pPr>
            <w:r>
              <w:rPr>
                <w:color w:val="000000"/>
                <w:sz w:val="18"/>
                <w:szCs w:val="18"/>
              </w:rPr>
              <w:t>0</w:t>
            </w:r>
          </w:p>
        </w:tc>
        <w:tc>
          <w:tcPr>
            <w:tcW w:w="940" w:type="dxa"/>
            <w:tcBorders>
              <w:top w:val="nil"/>
              <w:left w:val="nil"/>
              <w:bottom w:val="single" w:sz="4" w:space="0" w:color="auto"/>
              <w:right w:val="single" w:sz="4" w:space="0" w:color="auto"/>
            </w:tcBorders>
            <w:shd w:val="clear" w:color="auto" w:fill="auto"/>
            <w:vAlign w:val="center"/>
          </w:tcPr>
          <w:p w14:paraId="339F9D44" w14:textId="57AA2951" w:rsidR="00014B09" w:rsidRDefault="00010338" w:rsidP="004419F7">
            <w:pPr>
              <w:jc w:val="center"/>
              <w:rPr>
                <w:color w:val="000000"/>
                <w:sz w:val="18"/>
                <w:szCs w:val="18"/>
              </w:rPr>
            </w:pPr>
            <w:r>
              <w:rPr>
                <w:color w:val="000000"/>
                <w:sz w:val="18"/>
                <w:szCs w:val="18"/>
              </w:rPr>
              <w:t>0</w:t>
            </w:r>
          </w:p>
        </w:tc>
        <w:tc>
          <w:tcPr>
            <w:tcW w:w="756" w:type="dxa"/>
            <w:tcBorders>
              <w:top w:val="nil"/>
              <w:left w:val="nil"/>
              <w:bottom w:val="single" w:sz="4" w:space="0" w:color="auto"/>
              <w:right w:val="single" w:sz="4" w:space="0" w:color="auto"/>
            </w:tcBorders>
            <w:shd w:val="clear" w:color="auto" w:fill="auto"/>
            <w:vAlign w:val="center"/>
          </w:tcPr>
          <w:p w14:paraId="0D6117BE" w14:textId="35FFE9C2" w:rsidR="00014B09" w:rsidRDefault="00010338" w:rsidP="004419F7">
            <w:pPr>
              <w:jc w:val="center"/>
              <w:rPr>
                <w:color w:val="000000"/>
                <w:sz w:val="18"/>
                <w:szCs w:val="18"/>
              </w:rPr>
            </w:pPr>
            <w:r>
              <w:rPr>
                <w:color w:val="000000"/>
                <w:sz w:val="18"/>
                <w:szCs w:val="18"/>
              </w:rPr>
              <w:t>0</w:t>
            </w:r>
          </w:p>
        </w:tc>
        <w:tc>
          <w:tcPr>
            <w:tcW w:w="756" w:type="dxa"/>
            <w:tcBorders>
              <w:top w:val="nil"/>
              <w:left w:val="nil"/>
              <w:bottom w:val="single" w:sz="4" w:space="0" w:color="auto"/>
              <w:right w:val="single" w:sz="4" w:space="0" w:color="auto"/>
            </w:tcBorders>
            <w:shd w:val="clear" w:color="auto" w:fill="auto"/>
            <w:vAlign w:val="center"/>
          </w:tcPr>
          <w:p w14:paraId="60D885ED" w14:textId="35B78F71" w:rsidR="00014B09" w:rsidRDefault="00010338" w:rsidP="004419F7">
            <w:pPr>
              <w:jc w:val="center"/>
              <w:rPr>
                <w:color w:val="000000"/>
                <w:sz w:val="18"/>
                <w:szCs w:val="18"/>
              </w:rPr>
            </w:pPr>
            <w:r>
              <w:rPr>
                <w:color w:val="000000"/>
                <w:sz w:val="18"/>
                <w:szCs w:val="18"/>
              </w:rPr>
              <w:t>0</w:t>
            </w:r>
          </w:p>
        </w:tc>
        <w:tc>
          <w:tcPr>
            <w:tcW w:w="752" w:type="dxa"/>
            <w:tcBorders>
              <w:top w:val="nil"/>
              <w:left w:val="nil"/>
              <w:bottom w:val="single" w:sz="4" w:space="0" w:color="auto"/>
              <w:right w:val="single" w:sz="4" w:space="0" w:color="auto"/>
            </w:tcBorders>
            <w:shd w:val="clear" w:color="auto" w:fill="auto"/>
            <w:vAlign w:val="center"/>
          </w:tcPr>
          <w:p w14:paraId="6D96ADE3" w14:textId="5E06C554" w:rsidR="00014B09" w:rsidRDefault="00010338" w:rsidP="004419F7">
            <w:pPr>
              <w:jc w:val="center"/>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tcPr>
          <w:p w14:paraId="4899C0AB" w14:textId="44CD1B34" w:rsidR="00014B09" w:rsidRDefault="00010338" w:rsidP="004419F7">
            <w:pPr>
              <w:jc w:val="center"/>
              <w:rPr>
                <w:color w:val="000000"/>
                <w:sz w:val="18"/>
                <w:szCs w:val="18"/>
              </w:rPr>
            </w:pPr>
            <w:r>
              <w:rPr>
                <w:color w:val="000000"/>
                <w:sz w:val="18"/>
                <w:szCs w:val="18"/>
              </w:rPr>
              <w:t>0</w:t>
            </w:r>
          </w:p>
        </w:tc>
      </w:tr>
      <w:tr w:rsidR="00014B09" w14:paraId="12B38C10" w14:textId="77777777" w:rsidTr="008706AA">
        <w:trPr>
          <w:trHeight w:val="9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746DC372" w14:textId="77777777" w:rsidR="00014B09" w:rsidRDefault="003331AA" w:rsidP="004419F7">
            <w:pPr>
              <w:rPr>
                <w:color w:val="000000"/>
                <w:sz w:val="18"/>
                <w:szCs w:val="18"/>
              </w:rPr>
            </w:pPr>
            <w:r>
              <w:rPr>
                <w:color w:val="000000"/>
                <w:sz w:val="18"/>
                <w:szCs w:val="18"/>
              </w:rPr>
              <w:t>.1.2.1</w:t>
            </w:r>
          </w:p>
        </w:tc>
        <w:tc>
          <w:tcPr>
            <w:tcW w:w="2597" w:type="dxa"/>
            <w:tcBorders>
              <w:top w:val="nil"/>
              <w:left w:val="nil"/>
              <w:bottom w:val="single" w:sz="4" w:space="0" w:color="auto"/>
              <w:right w:val="single" w:sz="4" w:space="0" w:color="auto"/>
            </w:tcBorders>
            <w:shd w:val="clear" w:color="auto" w:fill="auto"/>
            <w:vAlign w:val="center"/>
          </w:tcPr>
          <w:p w14:paraId="31EFE978" w14:textId="77777777" w:rsidR="00014B09" w:rsidRDefault="003331AA" w:rsidP="004419F7">
            <w:pPr>
              <w:jc w:val="both"/>
              <w:rPr>
                <w:color w:val="000000"/>
                <w:sz w:val="18"/>
                <w:szCs w:val="18"/>
              </w:rPr>
            </w:pPr>
            <w:r>
              <w:rPr>
                <w:color w:val="000000"/>
                <w:sz w:val="18"/>
                <w:szCs w:val="18"/>
              </w:rPr>
              <w:t>снижение эксплуатационных затрат за счет эффектов от экономии топлива, энергии, других ресурсов, от снижения затрат на ремонты, от снижения затрат</w:t>
            </w:r>
            <w:r>
              <w:rPr>
                <w:color w:val="000000"/>
                <w:sz w:val="18"/>
                <w:szCs w:val="18"/>
              </w:rPr>
              <w:br/>
              <w:t>на заработную плату и т</w:t>
            </w:r>
            <w:proofErr w:type="gramStart"/>
            <w:r>
              <w:rPr>
                <w:color w:val="000000"/>
                <w:sz w:val="18"/>
                <w:szCs w:val="18"/>
              </w:rPr>
              <w:t>.п</w:t>
            </w:r>
            <w:proofErr w:type="gramEnd"/>
          </w:p>
        </w:tc>
        <w:tc>
          <w:tcPr>
            <w:tcW w:w="987" w:type="dxa"/>
            <w:tcBorders>
              <w:top w:val="nil"/>
              <w:left w:val="nil"/>
              <w:bottom w:val="single" w:sz="4" w:space="0" w:color="auto"/>
              <w:right w:val="single" w:sz="4" w:space="0" w:color="auto"/>
            </w:tcBorders>
            <w:shd w:val="clear" w:color="auto" w:fill="auto"/>
            <w:vAlign w:val="center"/>
          </w:tcPr>
          <w:p w14:paraId="5BDC8093"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353D7B64" w14:textId="77777777" w:rsidR="00014B09" w:rsidRDefault="003331AA" w:rsidP="004419F7">
            <w:pPr>
              <w:rPr>
                <w:color w:val="000000"/>
                <w:sz w:val="18"/>
                <w:szCs w:val="18"/>
              </w:rPr>
            </w:pPr>
            <w:r>
              <w:rPr>
                <w:color w:val="000000"/>
                <w:sz w:val="18"/>
                <w:szCs w:val="18"/>
              </w:rPr>
              <w:t>Формирование  эксплуатационных затрат за счет эффектов от экономии топлива, энергии, других ресурсов, от снижения затрат на ремонты, от снижения затрат на заработную плату и т</w:t>
            </w:r>
            <w:proofErr w:type="gramStart"/>
            <w:r>
              <w:rPr>
                <w:color w:val="000000"/>
                <w:sz w:val="18"/>
                <w:szCs w:val="18"/>
              </w:rPr>
              <w:t>.п</w:t>
            </w:r>
            <w:proofErr w:type="gramEnd"/>
            <w:r>
              <w:rPr>
                <w:color w:val="000000"/>
                <w:sz w:val="18"/>
                <w:szCs w:val="18"/>
              </w:rPr>
              <w:t xml:space="preserve"> осуществляется   в ресурсоснабжающих  компаниях, где нет разделения учёта финансовых показателей  на уровне муниципального образования  и даже Касторенского района.</w:t>
            </w:r>
          </w:p>
        </w:tc>
      </w:tr>
      <w:tr w:rsidR="00014B09" w14:paraId="7653DD34" w14:textId="77777777" w:rsidTr="008706AA">
        <w:trPr>
          <w:trHeight w:val="675"/>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0D110866" w14:textId="77777777" w:rsidR="00014B09" w:rsidRDefault="003331AA" w:rsidP="004419F7">
            <w:pPr>
              <w:rPr>
                <w:color w:val="000000"/>
                <w:sz w:val="18"/>
                <w:szCs w:val="18"/>
              </w:rPr>
            </w:pPr>
            <w:r>
              <w:rPr>
                <w:color w:val="000000"/>
                <w:spacing w:val="-5"/>
                <w:sz w:val="18"/>
                <w:szCs w:val="18"/>
              </w:rPr>
              <w:t>.1.2.2</w:t>
            </w:r>
          </w:p>
        </w:tc>
        <w:tc>
          <w:tcPr>
            <w:tcW w:w="2597" w:type="dxa"/>
            <w:tcBorders>
              <w:top w:val="nil"/>
              <w:left w:val="nil"/>
              <w:bottom w:val="single" w:sz="4" w:space="0" w:color="auto"/>
              <w:right w:val="single" w:sz="4" w:space="0" w:color="auto"/>
            </w:tcBorders>
            <w:shd w:val="clear" w:color="auto" w:fill="auto"/>
            <w:vAlign w:val="center"/>
          </w:tcPr>
          <w:p w14:paraId="617BE893" w14:textId="77777777" w:rsidR="00014B09" w:rsidRDefault="003331AA" w:rsidP="004419F7">
            <w:pPr>
              <w:ind w:firstLineChars="100" w:firstLine="180"/>
              <w:rPr>
                <w:color w:val="000000"/>
                <w:sz w:val="18"/>
                <w:szCs w:val="18"/>
              </w:rPr>
            </w:pPr>
            <w:r>
              <w:rPr>
                <w:color w:val="000000"/>
                <w:sz w:val="18"/>
                <w:szCs w:val="18"/>
              </w:rPr>
              <w:t>увеличение затрат за счет увеличения амортизационных отчислений (амортизация вводимых осно</w:t>
            </w:r>
            <w:proofErr w:type="gramStart"/>
            <w:r>
              <w:rPr>
                <w:color w:val="000000"/>
                <w:sz w:val="18"/>
                <w:szCs w:val="18"/>
              </w:rPr>
              <w:t>в-</w:t>
            </w:r>
            <w:proofErr w:type="gramEnd"/>
            <w:r>
              <w:rPr>
                <w:color w:val="000000"/>
                <w:sz w:val="18"/>
                <w:szCs w:val="18"/>
              </w:rPr>
              <w:t xml:space="preserve"> </w:t>
            </w:r>
            <w:proofErr w:type="spellStart"/>
            <w:r>
              <w:rPr>
                <w:color w:val="000000"/>
                <w:sz w:val="18"/>
                <w:szCs w:val="18"/>
              </w:rPr>
              <w:t>ных</w:t>
            </w:r>
            <w:proofErr w:type="spellEnd"/>
            <w:r>
              <w:rPr>
                <w:color w:val="000000"/>
                <w:sz w:val="18"/>
                <w:szCs w:val="18"/>
              </w:rPr>
              <w:t xml:space="preserve"> средств).</w:t>
            </w:r>
          </w:p>
        </w:tc>
        <w:tc>
          <w:tcPr>
            <w:tcW w:w="987" w:type="dxa"/>
            <w:tcBorders>
              <w:top w:val="nil"/>
              <w:left w:val="nil"/>
              <w:bottom w:val="single" w:sz="4" w:space="0" w:color="auto"/>
              <w:right w:val="single" w:sz="4" w:space="0" w:color="auto"/>
            </w:tcBorders>
            <w:shd w:val="clear" w:color="auto" w:fill="auto"/>
            <w:vAlign w:val="center"/>
          </w:tcPr>
          <w:p w14:paraId="69964018"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4425B9C0" w14:textId="77777777" w:rsidR="00014B09" w:rsidRDefault="003331AA" w:rsidP="004419F7">
            <w:pPr>
              <w:rPr>
                <w:color w:val="000000"/>
                <w:sz w:val="18"/>
                <w:szCs w:val="18"/>
              </w:rPr>
            </w:pPr>
            <w:r>
              <w:rPr>
                <w:color w:val="000000"/>
                <w:sz w:val="18"/>
                <w:szCs w:val="18"/>
              </w:rPr>
              <w:t>Все намеченные мероприятия в составе инвестиционных проектов предусматривают реконструкцию объектов водоподготовки и  водопроводных сетей, замену изношенного оборудования. На данные виды работ, которые  не относятся к вводу основных средств,  амортизация не начисляется.</w:t>
            </w:r>
          </w:p>
        </w:tc>
      </w:tr>
      <w:tr w:rsidR="00014B09" w14:paraId="6BA641BC"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0A5A07A9" w14:textId="77777777" w:rsidR="00014B09" w:rsidRDefault="003331AA" w:rsidP="004419F7">
            <w:pPr>
              <w:jc w:val="center"/>
              <w:rPr>
                <w:color w:val="000000"/>
                <w:sz w:val="18"/>
                <w:szCs w:val="18"/>
              </w:rPr>
            </w:pPr>
            <w:r>
              <w:rPr>
                <w:color w:val="000000"/>
                <w:sz w:val="18"/>
                <w:szCs w:val="18"/>
              </w:rPr>
              <w:t>2</w:t>
            </w:r>
          </w:p>
        </w:tc>
        <w:tc>
          <w:tcPr>
            <w:tcW w:w="9223" w:type="dxa"/>
            <w:gridSpan w:val="9"/>
            <w:tcBorders>
              <w:top w:val="single" w:sz="4" w:space="0" w:color="auto"/>
              <w:left w:val="nil"/>
              <w:bottom w:val="single" w:sz="4" w:space="0" w:color="auto"/>
              <w:right w:val="single" w:sz="4" w:space="0" w:color="auto"/>
            </w:tcBorders>
            <w:shd w:val="clear" w:color="000000" w:fill="FFC000"/>
            <w:vAlign w:val="center"/>
          </w:tcPr>
          <w:p w14:paraId="3AE483EF" w14:textId="77777777" w:rsidR="00014B09" w:rsidRDefault="003331AA" w:rsidP="004419F7">
            <w:pPr>
              <w:jc w:val="center"/>
              <w:rPr>
                <w:color w:val="000000"/>
                <w:sz w:val="18"/>
                <w:szCs w:val="18"/>
              </w:rPr>
            </w:pPr>
            <w:r>
              <w:rPr>
                <w:color w:val="000000"/>
                <w:sz w:val="18"/>
                <w:szCs w:val="18"/>
              </w:rPr>
              <w:t xml:space="preserve">Электроснабжение </w:t>
            </w:r>
          </w:p>
        </w:tc>
      </w:tr>
      <w:tr w:rsidR="00F314B0" w14:paraId="61496CDE"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6434C84C" w14:textId="77777777" w:rsidR="00F314B0" w:rsidRDefault="00F314B0" w:rsidP="00F314B0">
            <w:pPr>
              <w:jc w:val="center"/>
              <w:rPr>
                <w:color w:val="000000"/>
                <w:sz w:val="18"/>
                <w:szCs w:val="18"/>
              </w:rPr>
            </w:pPr>
            <w:r>
              <w:rPr>
                <w:color w:val="000000"/>
                <w:spacing w:val="-10"/>
                <w:sz w:val="18"/>
                <w:szCs w:val="18"/>
              </w:rPr>
              <w:t>.2.1</w:t>
            </w:r>
          </w:p>
        </w:tc>
        <w:tc>
          <w:tcPr>
            <w:tcW w:w="2597" w:type="dxa"/>
            <w:tcBorders>
              <w:top w:val="nil"/>
              <w:left w:val="nil"/>
              <w:bottom w:val="single" w:sz="4" w:space="0" w:color="auto"/>
              <w:right w:val="single" w:sz="4" w:space="0" w:color="auto"/>
            </w:tcBorders>
            <w:shd w:val="clear" w:color="auto" w:fill="auto"/>
            <w:vAlign w:val="center"/>
          </w:tcPr>
          <w:p w14:paraId="57F50751" w14:textId="77777777" w:rsidR="00F314B0" w:rsidRDefault="00F314B0" w:rsidP="00F314B0">
            <w:pPr>
              <w:rPr>
                <w:color w:val="000000"/>
                <w:sz w:val="18"/>
                <w:szCs w:val="18"/>
              </w:rPr>
            </w:pPr>
            <w:r>
              <w:rPr>
                <w:color w:val="000000"/>
                <w:sz w:val="18"/>
                <w:szCs w:val="18"/>
              </w:rPr>
              <w:t>Потребность в капитальных вложениях</w:t>
            </w:r>
          </w:p>
        </w:tc>
        <w:tc>
          <w:tcPr>
            <w:tcW w:w="987" w:type="dxa"/>
            <w:tcBorders>
              <w:top w:val="nil"/>
              <w:left w:val="nil"/>
              <w:bottom w:val="single" w:sz="4" w:space="0" w:color="auto"/>
              <w:right w:val="single" w:sz="4" w:space="0" w:color="auto"/>
            </w:tcBorders>
            <w:shd w:val="clear" w:color="auto" w:fill="auto"/>
            <w:vAlign w:val="center"/>
          </w:tcPr>
          <w:p w14:paraId="6E2683FE" w14:textId="77777777" w:rsidR="00F314B0" w:rsidRDefault="00F314B0" w:rsidP="00F314B0">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bottom"/>
          </w:tcPr>
          <w:p w14:paraId="56A291BF" w14:textId="558D844E" w:rsidR="00F314B0" w:rsidRDefault="00F314B0" w:rsidP="00F314B0">
            <w:pPr>
              <w:jc w:val="right"/>
              <w:rPr>
                <w:color w:val="000000"/>
                <w:sz w:val="18"/>
                <w:szCs w:val="18"/>
              </w:rPr>
            </w:pPr>
            <w:r w:rsidRPr="00F314B0">
              <w:rPr>
                <w:rFonts w:ascii="Calibri" w:hAnsi="Calibri" w:cs="Calibri"/>
                <w:color w:val="000000"/>
                <w:sz w:val="22"/>
                <w:szCs w:val="22"/>
              </w:rPr>
              <w:t>514</w:t>
            </w:r>
          </w:p>
        </w:tc>
        <w:tc>
          <w:tcPr>
            <w:tcW w:w="829" w:type="dxa"/>
            <w:tcBorders>
              <w:top w:val="nil"/>
              <w:left w:val="nil"/>
              <w:bottom w:val="single" w:sz="4" w:space="0" w:color="auto"/>
              <w:right w:val="single" w:sz="4" w:space="0" w:color="auto"/>
            </w:tcBorders>
            <w:shd w:val="clear" w:color="auto" w:fill="auto"/>
            <w:vAlign w:val="bottom"/>
          </w:tcPr>
          <w:p w14:paraId="35BE2A93" w14:textId="3D9C6CE5" w:rsidR="00F314B0" w:rsidRDefault="00F314B0" w:rsidP="00F314B0">
            <w:pPr>
              <w:jc w:val="right"/>
              <w:rPr>
                <w:color w:val="000000"/>
                <w:sz w:val="18"/>
                <w:szCs w:val="18"/>
              </w:rPr>
            </w:pPr>
            <w:r w:rsidRPr="00F314B0">
              <w:rPr>
                <w:rFonts w:ascii="Calibri" w:hAnsi="Calibri" w:cs="Calibri"/>
                <w:color w:val="000000"/>
                <w:sz w:val="22"/>
                <w:szCs w:val="22"/>
              </w:rPr>
              <w:t>514</w:t>
            </w:r>
          </w:p>
        </w:tc>
        <w:tc>
          <w:tcPr>
            <w:tcW w:w="940" w:type="dxa"/>
            <w:tcBorders>
              <w:top w:val="nil"/>
              <w:left w:val="nil"/>
              <w:bottom w:val="single" w:sz="4" w:space="0" w:color="auto"/>
              <w:right w:val="single" w:sz="4" w:space="0" w:color="auto"/>
            </w:tcBorders>
            <w:shd w:val="clear" w:color="auto" w:fill="auto"/>
            <w:vAlign w:val="bottom"/>
          </w:tcPr>
          <w:p w14:paraId="5B74093D" w14:textId="6A227AF5" w:rsidR="00F314B0" w:rsidRDefault="00F314B0" w:rsidP="00F314B0">
            <w:pPr>
              <w:jc w:val="right"/>
              <w:rPr>
                <w:color w:val="000000"/>
                <w:sz w:val="18"/>
                <w:szCs w:val="18"/>
              </w:rPr>
            </w:pPr>
            <w:r w:rsidRPr="00F314B0">
              <w:rPr>
                <w:rFonts w:ascii="Calibri" w:hAnsi="Calibri" w:cs="Calibri"/>
                <w:color w:val="000000"/>
                <w:sz w:val="22"/>
                <w:szCs w:val="22"/>
              </w:rPr>
              <w:t>514</w:t>
            </w:r>
          </w:p>
        </w:tc>
        <w:tc>
          <w:tcPr>
            <w:tcW w:w="756" w:type="dxa"/>
            <w:tcBorders>
              <w:top w:val="nil"/>
              <w:left w:val="nil"/>
              <w:bottom w:val="single" w:sz="4" w:space="0" w:color="auto"/>
              <w:right w:val="single" w:sz="4" w:space="0" w:color="auto"/>
            </w:tcBorders>
            <w:shd w:val="clear" w:color="auto" w:fill="auto"/>
            <w:vAlign w:val="bottom"/>
          </w:tcPr>
          <w:p w14:paraId="0D936013" w14:textId="293BECEA" w:rsidR="00F314B0" w:rsidRDefault="00F314B0" w:rsidP="00F314B0">
            <w:pPr>
              <w:jc w:val="right"/>
              <w:rPr>
                <w:color w:val="000000"/>
                <w:sz w:val="18"/>
                <w:szCs w:val="18"/>
              </w:rPr>
            </w:pPr>
            <w:r w:rsidRPr="00F314B0">
              <w:rPr>
                <w:rFonts w:ascii="Calibri" w:hAnsi="Calibri" w:cs="Calibri"/>
                <w:color w:val="000000"/>
                <w:sz w:val="22"/>
                <w:szCs w:val="22"/>
              </w:rPr>
              <w:t>514</w:t>
            </w:r>
          </w:p>
        </w:tc>
        <w:tc>
          <w:tcPr>
            <w:tcW w:w="756" w:type="dxa"/>
            <w:tcBorders>
              <w:top w:val="nil"/>
              <w:left w:val="nil"/>
              <w:bottom w:val="single" w:sz="4" w:space="0" w:color="auto"/>
              <w:right w:val="single" w:sz="4" w:space="0" w:color="auto"/>
            </w:tcBorders>
            <w:shd w:val="clear" w:color="auto" w:fill="auto"/>
            <w:vAlign w:val="bottom"/>
          </w:tcPr>
          <w:p w14:paraId="69D9767E" w14:textId="47F037A5" w:rsidR="00F314B0" w:rsidRDefault="00F314B0" w:rsidP="00F314B0">
            <w:pPr>
              <w:jc w:val="right"/>
              <w:rPr>
                <w:color w:val="000000"/>
                <w:sz w:val="18"/>
                <w:szCs w:val="18"/>
              </w:rPr>
            </w:pPr>
            <w:r w:rsidRPr="00F314B0">
              <w:rPr>
                <w:rFonts w:ascii="Calibri" w:hAnsi="Calibri" w:cs="Calibri"/>
                <w:color w:val="000000"/>
                <w:sz w:val="22"/>
                <w:szCs w:val="22"/>
              </w:rPr>
              <w:t>514</w:t>
            </w:r>
          </w:p>
        </w:tc>
        <w:tc>
          <w:tcPr>
            <w:tcW w:w="752" w:type="dxa"/>
            <w:tcBorders>
              <w:top w:val="nil"/>
              <w:left w:val="nil"/>
              <w:bottom w:val="single" w:sz="4" w:space="0" w:color="auto"/>
              <w:right w:val="single" w:sz="4" w:space="0" w:color="auto"/>
            </w:tcBorders>
            <w:shd w:val="clear" w:color="auto" w:fill="auto"/>
            <w:vAlign w:val="bottom"/>
          </w:tcPr>
          <w:p w14:paraId="56A3A573" w14:textId="68386791" w:rsidR="00F314B0" w:rsidRDefault="00F314B0" w:rsidP="00F314B0">
            <w:pPr>
              <w:jc w:val="right"/>
              <w:rPr>
                <w:color w:val="000000"/>
                <w:sz w:val="18"/>
                <w:szCs w:val="18"/>
              </w:rPr>
            </w:pPr>
            <w:r w:rsidRPr="00F314B0">
              <w:rPr>
                <w:rFonts w:ascii="Calibri" w:hAnsi="Calibri" w:cs="Calibri"/>
                <w:color w:val="000000"/>
                <w:sz w:val="22"/>
                <w:szCs w:val="22"/>
              </w:rPr>
              <w:t>2570</w:t>
            </w:r>
          </w:p>
        </w:tc>
        <w:tc>
          <w:tcPr>
            <w:tcW w:w="850" w:type="dxa"/>
            <w:tcBorders>
              <w:top w:val="nil"/>
              <w:left w:val="nil"/>
              <w:bottom w:val="single" w:sz="4" w:space="0" w:color="auto"/>
              <w:right w:val="single" w:sz="4" w:space="0" w:color="auto"/>
            </w:tcBorders>
            <w:shd w:val="clear" w:color="auto" w:fill="auto"/>
            <w:vAlign w:val="bottom"/>
          </w:tcPr>
          <w:p w14:paraId="5F0F1946" w14:textId="6FC1BA26" w:rsidR="00F314B0" w:rsidRDefault="00F314B0" w:rsidP="00F314B0">
            <w:pPr>
              <w:jc w:val="right"/>
              <w:rPr>
                <w:color w:val="000000"/>
                <w:sz w:val="18"/>
                <w:szCs w:val="18"/>
              </w:rPr>
            </w:pPr>
            <w:r w:rsidRPr="00F314B0">
              <w:rPr>
                <w:rFonts w:ascii="Calibri" w:hAnsi="Calibri" w:cs="Calibri"/>
                <w:color w:val="000000"/>
                <w:sz w:val="22"/>
                <w:szCs w:val="22"/>
              </w:rPr>
              <w:t>2571</w:t>
            </w:r>
          </w:p>
        </w:tc>
      </w:tr>
      <w:tr w:rsidR="00046373" w14:paraId="0749D8DE" w14:textId="77777777" w:rsidTr="008706AA">
        <w:trPr>
          <w:trHeight w:val="45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58E263B4" w14:textId="77777777" w:rsidR="00046373" w:rsidRDefault="00046373" w:rsidP="004419F7">
            <w:pPr>
              <w:jc w:val="center"/>
              <w:rPr>
                <w:color w:val="000000"/>
                <w:sz w:val="18"/>
                <w:szCs w:val="18"/>
              </w:rPr>
            </w:pPr>
            <w:r>
              <w:rPr>
                <w:color w:val="000000"/>
                <w:spacing w:val="-10"/>
                <w:sz w:val="18"/>
                <w:szCs w:val="18"/>
              </w:rPr>
              <w:lastRenderedPageBreak/>
              <w:t>.2.2</w:t>
            </w:r>
          </w:p>
        </w:tc>
        <w:tc>
          <w:tcPr>
            <w:tcW w:w="2597" w:type="dxa"/>
            <w:tcBorders>
              <w:top w:val="nil"/>
              <w:left w:val="nil"/>
              <w:bottom w:val="single" w:sz="4" w:space="0" w:color="auto"/>
              <w:right w:val="single" w:sz="4" w:space="0" w:color="auto"/>
            </w:tcBorders>
            <w:shd w:val="clear" w:color="auto" w:fill="auto"/>
            <w:vAlign w:val="center"/>
          </w:tcPr>
          <w:p w14:paraId="0017CF2E" w14:textId="77777777" w:rsidR="00046373" w:rsidRDefault="00046373" w:rsidP="004419F7">
            <w:pPr>
              <w:rPr>
                <w:color w:val="000000"/>
                <w:sz w:val="18"/>
                <w:szCs w:val="18"/>
              </w:rPr>
            </w:pPr>
            <w:r>
              <w:rPr>
                <w:color w:val="000000"/>
                <w:spacing w:val="-2"/>
                <w:sz w:val="18"/>
                <w:szCs w:val="18"/>
              </w:rPr>
              <w:t>Величина совокупных эксплуатационных затрат, в том числе:</w:t>
            </w:r>
          </w:p>
        </w:tc>
        <w:tc>
          <w:tcPr>
            <w:tcW w:w="987" w:type="dxa"/>
            <w:tcBorders>
              <w:top w:val="nil"/>
              <w:left w:val="nil"/>
              <w:bottom w:val="single" w:sz="4" w:space="0" w:color="auto"/>
              <w:right w:val="single" w:sz="4" w:space="0" w:color="auto"/>
            </w:tcBorders>
            <w:shd w:val="clear" w:color="auto" w:fill="auto"/>
            <w:vAlign w:val="center"/>
          </w:tcPr>
          <w:p w14:paraId="2C73C292" w14:textId="77777777" w:rsidR="00046373" w:rsidRDefault="00046373"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6FFC30FB" w14:textId="7888AA55" w:rsidR="00046373" w:rsidRDefault="00046373" w:rsidP="004419F7">
            <w:pPr>
              <w:jc w:val="center"/>
              <w:rPr>
                <w:color w:val="000000"/>
                <w:sz w:val="18"/>
                <w:szCs w:val="18"/>
              </w:rPr>
            </w:pPr>
            <w:r>
              <w:rPr>
                <w:color w:val="000000"/>
                <w:sz w:val="18"/>
                <w:szCs w:val="18"/>
              </w:rPr>
              <w:t>-</w:t>
            </w:r>
          </w:p>
        </w:tc>
        <w:tc>
          <w:tcPr>
            <w:tcW w:w="829" w:type="dxa"/>
            <w:tcBorders>
              <w:top w:val="nil"/>
              <w:left w:val="nil"/>
              <w:bottom w:val="single" w:sz="4" w:space="0" w:color="auto"/>
              <w:right w:val="single" w:sz="4" w:space="0" w:color="auto"/>
            </w:tcBorders>
            <w:shd w:val="clear" w:color="auto" w:fill="auto"/>
            <w:vAlign w:val="center"/>
          </w:tcPr>
          <w:p w14:paraId="38F001C6" w14:textId="326AE0AC" w:rsidR="00046373" w:rsidRDefault="00046373" w:rsidP="004419F7">
            <w:pPr>
              <w:jc w:val="center"/>
              <w:rPr>
                <w:color w:val="000000"/>
                <w:sz w:val="18"/>
                <w:szCs w:val="18"/>
              </w:rPr>
            </w:pPr>
            <w:r>
              <w:rPr>
                <w:color w:val="000000"/>
                <w:sz w:val="18"/>
                <w:szCs w:val="18"/>
              </w:rPr>
              <w:t>-</w:t>
            </w:r>
          </w:p>
        </w:tc>
        <w:tc>
          <w:tcPr>
            <w:tcW w:w="940" w:type="dxa"/>
            <w:tcBorders>
              <w:top w:val="nil"/>
              <w:left w:val="nil"/>
              <w:bottom w:val="single" w:sz="4" w:space="0" w:color="auto"/>
              <w:right w:val="single" w:sz="4" w:space="0" w:color="auto"/>
            </w:tcBorders>
            <w:shd w:val="clear" w:color="auto" w:fill="auto"/>
            <w:vAlign w:val="center"/>
          </w:tcPr>
          <w:p w14:paraId="6A80D4AE" w14:textId="4939FCBA" w:rsidR="00046373" w:rsidRDefault="00046373" w:rsidP="004419F7">
            <w:pPr>
              <w:jc w:val="center"/>
              <w:rPr>
                <w:color w:val="000000"/>
                <w:sz w:val="18"/>
                <w:szCs w:val="18"/>
              </w:rPr>
            </w:pPr>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6B6C098D" w14:textId="50A14808" w:rsidR="00046373" w:rsidRDefault="00046373" w:rsidP="004419F7">
            <w:pPr>
              <w:jc w:val="center"/>
              <w:rPr>
                <w:color w:val="000000"/>
                <w:sz w:val="18"/>
                <w:szCs w:val="18"/>
              </w:rPr>
            </w:pPr>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2AB7471B" w14:textId="56553A4A" w:rsidR="00046373" w:rsidRDefault="00046373" w:rsidP="004419F7">
            <w:pPr>
              <w:jc w:val="center"/>
              <w:rPr>
                <w:color w:val="000000"/>
                <w:sz w:val="18"/>
                <w:szCs w:val="18"/>
              </w:rPr>
            </w:pPr>
            <w:r>
              <w:rPr>
                <w:color w:val="000000"/>
                <w:sz w:val="18"/>
                <w:szCs w:val="18"/>
              </w:rPr>
              <w:t>-</w:t>
            </w:r>
          </w:p>
        </w:tc>
        <w:tc>
          <w:tcPr>
            <w:tcW w:w="752" w:type="dxa"/>
            <w:tcBorders>
              <w:top w:val="nil"/>
              <w:left w:val="nil"/>
              <w:bottom w:val="single" w:sz="4" w:space="0" w:color="auto"/>
              <w:right w:val="single" w:sz="4" w:space="0" w:color="auto"/>
            </w:tcBorders>
            <w:shd w:val="clear" w:color="auto" w:fill="auto"/>
            <w:vAlign w:val="center"/>
          </w:tcPr>
          <w:p w14:paraId="542FAB67" w14:textId="1EAA0B7E" w:rsidR="00046373" w:rsidRDefault="00046373" w:rsidP="004419F7">
            <w:pPr>
              <w:jc w:val="center"/>
              <w:rPr>
                <w:color w:val="000000"/>
                <w:sz w:val="18"/>
                <w:szCs w:val="18"/>
              </w:rPr>
            </w:pPr>
            <w:r>
              <w:rPr>
                <w:color w:val="000000"/>
                <w:sz w:val="18"/>
                <w:szCs w:val="18"/>
              </w:rPr>
              <w:t>-</w:t>
            </w:r>
          </w:p>
        </w:tc>
        <w:tc>
          <w:tcPr>
            <w:tcW w:w="850" w:type="dxa"/>
            <w:tcBorders>
              <w:top w:val="nil"/>
              <w:left w:val="nil"/>
              <w:bottom w:val="single" w:sz="4" w:space="0" w:color="auto"/>
              <w:right w:val="single" w:sz="4" w:space="0" w:color="auto"/>
            </w:tcBorders>
            <w:shd w:val="clear" w:color="auto" w:fill="auto"/>
            <w:vAlign w:val="center"/>
          </w:tcPr>
          <w:p w14:paraId="43CF6B08" w14:textId="7C8795BF" w:rsidR="00046373" w:rsidRDefault="00046373" w:rsidP="004419F7">
            <w:pPr>
              <w:jc w:val="center"/>
              <w:rPr>
                <w:color w:val="000000"/>
                <w:sz w:val="18"/>
                <w:szCs w:val="18"/>
              </w:rPr>
            </w:pPr>
            <w:r>
              <w:rPr>
                <w:color w:val="000000"/>
                <w:sz w:val="18"/>
                <w:szCs w:val="18"/>
              </w:rPr>
              <w:t>-</w:t>
            </w:r>
          </w:p>
        </w:tc>
      </w:tr>
      <w:tr w:rsidR="00014B09" w14:paraId="5C139C68" w14:textId="77777777" w:rsidTr="008706AA">
        <w:trPr>
          <w:trHeight w:val="558"/>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371170A6" w14:textId="77777777" w:rsidR="00014B09" w:rsidRDefault="003331AA" w:rsidP="004419F7">
            <w:pPr>
              <w:rPr>
                <w:color w:val="000000"/>
                <w:sz w:val="18"/>
                <w:szCs w:val="18"/>
              </w:rPr>
            </w:pPr>
            <w:r>
              <w:rPr>
                <w:color w:val="000000"/>
                <w:sz w:val="18"/>
                <w:szCs w:val="18"/>
              </w:rPr>
              <w:t>.2.2.1</w:t>
            </w:r>
          </w:p>
        </w:tc>
        <w:tc>
          <w:tcPr>
            <w:tcW w:w="2597" w:type="dxa"/>
            <w:tcBorders>
              <w:top w:val="nil"/>
              <w:left w:val="nil"/>
              <w:bottom w:val="single" w:sz="4" w:space="0" w:color="auto"/>
              <w:right w:val="single" w:sz="4" w:space="0" w:color="auto"/>
            </w:tcBorders>
            <w:shd w:val="clear" w:color="auto" w:fill="auto"/>
            <w:vAlign w:val="center"/>
          </w:tcPr>
          <w:p w14:paraId="331B6C65" w14:textId="77777777" w:rsidR="00014B09" w:rsidRDefault="003331AA" w:rsidP="004419F7">
            <w:pPr>
              <w:jc w:val="both"/>
              <w:rPr>
                <w:color w:val="000000"/>
                <w:sz w:val="18"/>
                <w:szCs w:val="18"/>
              </w:rPr>
            </w:pPr>
            <w:r>
              <w:rPr>
                <w:color w:val="000000"/>
                <w:sz w:val="18"/>
                <w:szCs w:val="18"/>
              </w:rPr>
              <w:t>снижение эксплуатационных затрат за счет эффектов от экономии топлива, энергии, других ресурсов, от снижения затрат на ремонты, от снижения затрат</w:t>
            </w:r>
            <w:r>
              <w:rPr>
                <w:color w:val="000000"/>
                <w:sz w:val="18"/>
                <w:szCs w:val="18"/>
              </w:rPr>
              <w:br/>
              <w:t>на заработную плату и т</w:t>
            </w:r>
            <w:proofErr w:type="gramStart"/>
            <w:r>
              <w:rPr>
                <w:color w:val="000000"/>
                <w:sz w:val="18"/>
                <w:szCs w:val="18"/>
              </w:rPr>
              <w:t>.п</w:t>
            </w:r>
            <w:proofErr w:type="gramEnd"/>
          </w:p>
        </w:tc>
        <w:tc>
          <w:tcPr>
            <w:tcW w:w="987" w:type="dxa"/>
            <w:tcBorders>
              <w:top w:val="nil"/>
              <w:left w:val="nil"/>
              <w:bottom w:val="single" w:sz="4" w:space="0" w:color="auto"/>
              <w:right w:val="single" w:sz="4" w:space="0" w:color="auto"/>
            </w:tcBorders>
            <w:shd w:val="clear" w:color="auto" w:fill="auto"/>
            <w:vAlign w:val="center"/>
          </w:tcPr>
          <w:p w14:paraId="3E1A1B3C"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0A939DA6" w14:textId="77777777" w:rsidR="00014B09" w:rsidRDefault="003331AA" w:rsidP="004419F7">
            <w:pPr>
              <w:rPr>
                <w:color w:val="000000"/>
                <w:sz w:val="18"/>
                <w:szCs w:val="18"/>
              </w:rPr>
            </w:pPr>
            <w:r>
              <w:rPr>
                <w:color w:val="000000"/>
                <w:sz w:val="18"/>
                <w:szCs w:val="18"/>
              </w:rPr>
              <w:t>Формирование  эксплуатационных затрат за счет эффектов от экономии топлива, энергии, других ресурсов, от снижения затрат на ремонты, от снижения затрат на заработную плату и т</w:t>
            </w:r>
            <w:proofErr w:type="gramStart"/>
            <w:r>
              <w:rPr>
                <w:color w:val="000000"/>
                <w:sz w:val="18"/>
                <w:szCs w:val="18"/>
              </w:rPr>
              <w:t>.п</w:t>
            </w:r>
            <w:proofErr w:type="gramEnd"/>
            <w:r>
              <w:rPr>
                <w:color w:val="000000"/>
                <w:sz w:val="18"/>
                <w:szCs w:val="18"/>
              </w:rPr>
              <w:t xml:space="preserve"> осуществляется   в ресурсоснабжающих  компаниях, где нет разделения учёта финансовых показателей  на уровне муниципального образования  и даже Касторенского района.</w:t>
            </w:r>
          </w:p>
        </w:tc>
      </w:tr>
      <w:tr w:rsidR="00014B09" w14:paraId="7097ABC7" w14:textId="77777777" w:rsidTr="008706AA">
        <w:trPr>
          <w:trHeight w:val="675"/>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776416F9" w14:textId="77777777" w:rsidR="00014B09" w:rsidRDefault="003331AA" w:rsidP="004419F7">
            <w:pPr>
              <w:rPr>
                <w:color w:val="000000"/>
                <w:sz w:val="18"/>
                <w:szCs w:val="18"/>
              </w:rPr>
            </w:pPr>
            <w:r>
              <w:rPr>
                <w:color w:val="000000"/>
                <w:spacing w:val="-5"/>
                <w:sz w:val="18"/>
                <w:szCs w:val="18"/>
              </w:rPr>
              <w:t>.2.2.2</w:t>
            </w:r>
          </w:p>
        </w:tc>
        <w:tc>
          <w:tcPr>
            <w:tcW w:w="2597" w:type="dxa"/>
            <w:tcBorders>
              <w:top w:val="nil"/>
              <w:left w:val="nil"/>
              <w:bottom w:val="single" w:sz="4" w:space="0" w:color="auto"/>
              <w:right w:val="single" w:sz="4" w:space="0" w:color="auto"/>
            </w:tcBorders>
            <w:shd w:val="clear" w:color="auto" w:fill="auto"/>
            <w:vAlign w:val="center"/>
          </w:tcPr>
          <w:p w14:paraId="55D23C73" w14:textId="77777777" w:rsidR="00014B09" w:rsidRDefault="003331AA" w:rsidP="004419F7">
            <w:pPr>
              <w:ind w:firstLineChars="100" w:firstLine="180"/>
              <w:rPr>
                <w:color w:val="000000"/>
                <w:sz w:val="18"/>
                <w:szCs w:val="18"/>
              </w:rPr>
            </w:pPr>
            <w:r>
              <w:rPr>
                <w:color w:val="000000"/>
                <w:sz w:val="18"/>
                <w:szCs w:val="18"/>
              </w:rPr>
              <w:t>увеличение затрат за счет увеличения амортизационных отчислений (амортизация вводимых осно</w:t>
            </w:r>
            <w:proofErr w:type="gramStart"/>
            <w:r>
              <w:rPr>
                <w:color w:val="000000"/>
                <w:sz w:val="18"/>
                <w:szCs w:val="18"/>
              </w:rPr>
              <w:t>в-</w:t>
            </w:r>
            <w:proofErr w:type="gramEnd"/>
            <w:r>
              <w:rPr>
                <w:color w:val="000000"/>
                <w:sz w:val="18"/>
                <w:szCs w:val="18"/>
              </w:rPr>
              <w:t xml:space="preserve"> </w:t>
            </w:r>
            <w:proofErr w:type="spellStart"/>
            <w:r>
              <w:rPr>
                <w:color w:val="000000"/>
                <w:sz w:val="18"/>
                <w:szCs w:val="18"/>
              </w:rPr>
              <w:t>ных</w:t>
            </w:r>
            <w:proofErr w:type="spellEnd"/>
            <w:r>
              <w:rPr>
                <w:color w:val="000000"/>
                <w:sz w:val="18"/>
                <w:szCs w:val="18"/>
              </w:rPr>
              <w:t xml:space="preserve"> средств).</w:t>
            </w:r>
          </w:p>
        </w:tc>
        <w:tc>
          <w:tcPr>
            <w:tcW w:w="987" w:type="dxa"/>
            <w:tcBorders>
              <w:top w:val="nil"/>
              <w:left w:val="nil"/>
              <w:bottom w:val="single" w:sz="4" w:space="0" w:color="auto"/>
              <w:right w:val="single" w:sz="4" w:space="0" w:color="auto"/>
            </w:tcBorders>
            <w:shd w:val="clear" w:color="auto" w:fill="auto"/>
            <w:vAlign w:val="center"/>
          </w:tcPr>
          <w:p w14:paraId="7D65FA7D"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4C479122" w14:textId="77777777" w:rsidR="00014B09" w:rsidRDefault="003331AA" w:rsidP="004419F7">
            <w:pPr>
              <w:rPr>
                <w:color w:val="000000"/>
                <w:sz w:val="18"/>
                <w:szCs w:val="18"/>
              </w:rPr>
            </w:pPr>
            <w:r>
              <w:rPr>
                <w:color w:val="000000"/>
                <w:sz w:val="18"/>
                <w:szCs w:val="18"/>
              </w:rPr>
              <w:t>Все намеченные мероприятия в составе инвестиционных проектов предусматривают реконструкцию объектов водоподготовки и  водопроводных сетей, замену изношенного оборудования. На данные виды работ, которые  не относятся к вводу основных средств,  амортизация не начисляется.</w:t>
            </w:r>
          </w:p>
        </w:tc>
      </w:tr>
      <w:tr w:rsidR="00014B09" w14:paraId="28FF015D"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05A5D6C0" w14:textId="77777777" w:rsidR="00014B09" w:rsidRDefault="003331AA" w:rsidP="004419F7">
            <w:pPr>
              <w:jc w:val="center"/>
              <w:rPr>
                <w:color w:val="000000"/>
                <w:sz w:val="18"/>
                <w:szCs w:val="18"/>
              </w:rPr>
            </w:pPr>
            <w:r>
              <w:rPr>
                <w:color w:val="000000"/>
                <w:sz w:val="18"/>
                <w:szCs w:val="18"/>
              </w:rPr>
              <w:t>3</w:t>
            </w:r>
          </w:p>
        </w:tc>
        <w:tc>
          <w:tcPr>
            <w:tcW w:w="9223" w:type="dxa"/>
            <w:gridSpan w:val="9"/>
            <w:tcBorders>
              <w:top w:val="single" w:sz="4" w:space="0" w:color="auto"/>
              <w:left w:val="nil"/>
              <w:bottom w:val="single" w:sz="4" w:space="0" w:color="auto"/>
              <w:right w:val="single" w:sz="4" w:space="0" w:color="auto"/>
            </w:tcBorders>
            <w:shd w:val="clear" w:color="000000" w:fill="FFC000"/>
            <w:vAlign w:val="center"/>
          </w:tcPr>
          <w:p w14:paraId="462C3521" w14:textId="77777777" w:rsidR="00014B09" w:rsidRDefault="003331AA" w:rsidP="004419F7">
            <w:pPr>
              <w:jc w:val="center"/>
              <w:rPr>
                <w:color w:val="000000"/>
                <w:sz w:val="18"/>
                <w:szCs w:val="18"/>
              </w:rPr>
            </w:pPr>
            <w:r>
              <w:rPr>
                <w:color w:val="000000"/>
                <w:sz w:val="18"/>
                <w:szCs w:val="18"/>
              </w:rPr>
              <w:t xml:space="preserve">Газоснабжение </w:t>
            </w:r>
          </w:p>
        </w:tc>
      </w:tr>
      <w:tr w:rsidR="00F314B0" w14:paraId="45F037F7"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59E42679" w14:textId="77777777" w:rsidR="00F314B0" w:rsidRDefault="00F314B0" w:rsidP="00F314B0">
            <w:pPr>
              <w:jc w:val="center"/>
              <w:rPr>
                <w:color w:val="000000"/>
                <w:sz w:val="18"/>
                <w:szCs w:val="18"/>
              </w:rPr>
            </w:pPr>
            <w:r>
              <w:rPr>
                <w:color w:val="000000"/>
                <w:spacing w:val="-10"/>
                <w:sz w:val="18"/>
                <w:szCs w:val="18"/>
              </w:rPr>
              <w:t>.3.1</w:t>
            </w:r>
          </w:p>
        </w:tc>
        <w:tc>
          <w:tcPr>
            <w:tcW w:w="2597" w:type="dxa"/>
            <w:tcBorders>
              <w:top w:val="nil"/>
              <w:left w:val="nil"/>
              <w:bottom w:val="single" w:sz="4" w:space="0" w:color="auto"/>
              <w:right w:val="single" w:sz="4" w:space="0" w:color="auto"/>
            </w:tcBorders>
            <w:shd w:val="clear" w:color="auto" w:fill="auto"/>
            <w:vAlign w:val="center"/>
          </w:tcPr>
          <w:p w14:paraId="20A4DA0F" w14:textId="77777777" w:rsidR="00F314B0" w:rsidRDefault="00F314B0" w:rsidP="00F314B0">
            <w:pPr>
              <w:rPr>
                <w:color w:val="000000"/>
                <w:sz w:val="18"/>
                <w:szCs w:val="18"/>
              </w:rPr>
            </w:pPr>
            <w:r>
              <w:rPr>
                <w:color w:val="000000"/>
                <w:sz w:val="18"/>
                <w:szCs w:val="18"/>
              </w:rPr>
              <w:t>Потребность в капитальных вложениях</w:t>
            </w:r>
          </w:p>
        </w:tc>
        <w:tc>
          <w:tcPr>
            <w:tcW w:w="987" w:type="dxa"/>
            <w:tcBorders>
              <w:top w:val="nil"/>
              <w:left w:val="nil"/>
              <w:bottom w:val="single" w:sz="4" w:space="0" w:color="auto"/>
              <w:right w:val="single" w:sz="4" w:space="0" w:color="auto"/>
            </w:tcBorders>
            <w:shd w:val="clear" w:color="auto" w:fill="auto"/>
            <w:vAlign w:val="center"/>
          </w:tcPr>
          <w:p w14:paraId="6F4E2CB7" w14:textId="77777777" w:rsidR="00F314B0" w:rsidRDefault="00F314B0" w:rsidP="00F314B0">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25165C52" w14:textId="6E8D7690" w:rsidR="00F314B0" w:rsidRPr="00724208" w:rsidRDefault="00F314B0" w:rsidP="00F314B0">
            <w:pPr>
              <w:jc w:val="right"/>
              <w:rPr>
                <w:color w:val="000000"/>
                <w:sz w:val="20"/>
              </w:rPr>
            </w:pPr>
            <w:r w:rsidRPr="00724208">
              <w:rPr>
                <w:rFonts w:ascii="Calibri" w:hAnsi="Calibri" w:cs="Calibri"/>
                <w:color w:val="000000"/>
                <w:sz w:val="20"/>
              </w:rPr>
              <w:t>374,5</w:t>
            </w:r>
          </w:p>
        </w:tc>
        <w:tc>
          <w:tcPr>
            <w:tcW w:w="829" w:type="dxa"/>
            <w:tcBorders>
              <w:top w:val="nil"/>
              <w:left w:val="nil"/>
              <w:bottom w:val="single" w:sz="4" w:space="0" w:color="auto"/>
              <w:right w:val="single" w:sz="4" w:space="0" w:color="auto"/>
            </w:tcBorders>
            <w:shd w:val="clear" w:color="auto" w:fill="auto"/>
            <w:vAlign w:val="center"/>
          </w:tcPr>
          <w:p w14:paraId="65E088BC" w14:textId="5D14E383" w:rsidR="00F314B0" w:rsidRPr="00724208" w:rsidRDefault="00F314B0" w:rsidP="00F314B0">
            <w:pPr>
              <w:jc w:val="right"/>
              <w:rPr>
                <w:color w:val="000000"/>
                <w:sz w:val="20"/>
              </w:rPr>
            </w:pPr>
            <w:r w:rsidRPr="00724208">
              <w:rPr>
                <w:rFonts w:ascii="Calibri" w:hAnsi="Calibri" w:cs="Calibri"/>
                <w:color w:val="000000"/>
                <w:sz w:val="20"/>
              </w:rPr>
              <w:t>374,5</w:t>
            </w:r>
          </w:p>
        </w:tc>
        <w:tc>
          <w:tcPr>
            <w:tcW w:w="940" w:type="dxa"/>
            <w:tcBorders>
              <w:top w:val="nil"/>
              <w:left w:val="nil"/>
              <w:bottom w:val="single" w:sz="4" w:space="0" w:color="auto"/>
              <w:right w:val="single" w:sz="4" w:space="0" w:color="auto"/>
            </w:tcBorders>
            <w:shd w:val="clear" w:color="auto" w:fill="auto"/>
            <w:vAlign w:val="center"/>
          </w:tcPr>
          <w:p w14:paraId="71EA710E" w14:textId="2995F031" w:rsidR="00F314B0" w:rsidRPr="00724208" w:rsidRDefault="00F314B0" w:rsidP="00F314B0">
            <w:pPr>
              <w:jc w:val="right"/>
              <w:rPr>
                <w:color w:val="000000"/>
                <w:sz w:val="20"/>
              </w:rPr>
            </w:pPr>
            <w:r w:rsidRPr="00724208">
              <w:rPr>
                <w:rFonts w:ascii="Calibri" w:hAnsi="Calibri" w:cs="Calibri"/>
                <w:color w:val="000000"/>
                <w:sz w:val="20"/>
              </w:rPr>
              <w:t>374,5</w:t>
            </w:r>
          </w:p>
        </w:tc>
        <w:tc>
          <w:tcPr>
            <w:tcW w:w="756" w:type="dxa"/>
            <w:tcBorders>
              <w:top w:val="nil"/>
              <w:left w:val="nil"/>
              <w:bottom w:val="single" w:sz="4" w:space="0" w:color="auto"/>
              <w:right w:val="single" w:sz="4" w:space="0" w:color="auto"/>
            </w:tcBorders>
            <w:shd w:val="clear" w:color="auto" w:fill="auto"/>
            <w:vAlign w:val="center"/>
          </w:tcPr>
          <w:p w14:paraId="4A002158" w14:textId="55357597" w:rsidR="00F314B0" w:rsidRPr="00724208" w:rsidRDefault="00F314B0" w:rsidP="00F314B0">
            <w:pPr>
              <w:jc w:val="right"/>
              <w:rPr>
                <w:color w:val="000000"/>
                <w:sz w:val="20"/>
              </w:rPr>
            </w:pPr>
            <w:r w:rsidRPr="00724208">
              <w:rPr>
                <w:rFonts w:ascii="Calibri" w:hAnsi="Calibri" w:cs="Calibri"/>
                <w:color w:val="000000"/>
                <w:sz w:val="20"/>
              </w:rPr>
              <w:t>374,5</w:t>
            </w:r>
          </w:p>
        </w:tc>
        <w:tc>
          <w:tcPr>
            <w:tcW w:w="756" w:type="dxa"/>
            <w:tcBorders>
              <w:top w:val="nil"/>
              <w:left w:val="nil"/>
              <w:bottom w:val="single" w:sz="4" w:space="0" w:color="auto"/>
              <w:right w:val="single" w:sz="4" w:space="0" w:color="auto"/>
            </w:tcBorders>
            <w:shd w:val="clear" w:color="auto" w:fill="auto"/>
            <w:vAlign w:val="center"/>
          </w:tcPr>
          <w:p w14:paraId="020BFF2B" w14:textId="6829C32C" w:rsidR="00F314B0" w:rsidRPr="00724208" w:rsidRDefault="00F314B0" w:rsidP="00F314B0">
            <w:pPr>
              <w:jc w:val="right"/>
              <w:rPr>
                <w:color w:val="000000"/>
                <w:sz w:val="20"/>
              </w:rPr>
            </w:pPr>
            <w:r w:rsidRPr="00724208">
              <w:rPr>
                <w:rFonts w:ascii="Calibri" w:hAnsi="Calibri" w:cs="Calibri"/>
                <w:color w:val="000000"/>
                <w:sz w:val="20"/>
              </w:rPr>
              <w:t>374,5</w:t>
            </w:r>
          </w:p>
        </w:tc>
        <w:tc>
          <w:tcPr>
            <w:tcW w:w="752" w:type="dxa"/>
            <w:tcBorders>
              <w:top w:val="nil"/>
              <w:left w:val="nil"/>
              <w:bottom w:val="single" w:sz="4" w:space="0" w:color="auto"/>
              <w:right w:val="single" w:sz="4" w:space="0" w:color="auto"/>
            </w:tcBorders>
            <w:shd w:val="clear" w:color="auto" w:fill="auto"/>
            <w:vAlign w:val="center"/>
          </w:tcPr>
          <w:p w14:paraId="2148D211" w14:textId="76C9F76E" w:rsidR="00F314B0" w:rsidRPr="00724208" w:rsidRDefault="00F314B0" w:rsidP="00F314B0">
            <w:pPr>
              <w:jc w:val="right"/>
              <w:rPr>
                <w:color w:val="000000"/>
                <w:sz w:val="20"/>
              </w:rPr>
            </w:pPr>
            <w:r w:rsidRPr="00724208">
              <w:rPr>
                <w:rFonts w:ascii="Calibri" w:hAnsi="Calibri" w:cs="Calibri"/>
                <w:color w:val="000000"/>
                <w:sz w:val="20"/>
              </w:rPr>
              <w:t>187</w:t>
            </w:r>
            <w:r w:rsidR="00724208">
              <w:rPr>
                <w:rFonts w:ascii="Calibri" w:hAnsi="Calibri" w:cs="Calibri"/>
                <w:color w:val="000000"/>
                <w:sz w:val="20"/>
              </w:rPr>
              <w:t>3</w:t>
            </w:r>
          </w:p>
        </w:tc>
        <w:tc>
          <w:tcPr>
            <w:tcW w:w="850" w:type="dxa"/>
            <w:tcBorders>
              <w:top w:val="nil"/>
              <w:left w:val="nil"/>
              <w:bottom w:val="single" w:sz="4" w:space="0" w:color="auto"/>
              <w:right w:val="single" w:sz="4" w:space="0" w:color="auto"/>
            </w:tcBorders>
            <w:shd w:val="clear" w:color="auto" w:fill="auto"/>
            <w:vAlign w:val="center"/>
          </w:tcPr>
          <w:p w14:paraId="01AF878F" w14:textId="18D119B2" w:rsidR="00F314B0" w:rsidRPr="00724208" w:rsidRDefault="00F314B0" w:rsidP="00F314B0">
            <w:pPr>
              <w:jc w:val="right"/>
              <w:rPr>
                <w:color w:val="000000"/>
                <w:sz w:val="20"/>
              </w:rPr>
            </w:pPr>
            <w:r w:rsidRPr="00724208">
              <w:rPr>
                <w:color w:val="000000"/>
                <w:sz w:val="20"/>
              </w:rPr>
              <w:t>6500 </w:t>
            </w:r>
          </w:p>
        </w:tc>
      </w:tr>
      <w:tr w:rsidR="00046373" w14:paraId="1B6306CA" w14:textId="77777777" w:rsidTr="008706AA">
        <w:trPr>
          <w:trHeight w:val="45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2B9FCF5B" w14:textId="77777777" w:rsidR="00046373" w:rsidRDefault="00046373" w:rsidP="004419F7">
            <w:pPr>
              <w:jc w:val="center"/>
              <w:rPr>
                <w:color w:val="000000"/>
                <w:sz w:val="18"/>
                <w:szCs w:val="18"/>
              </w:rPr>
            </w:pPr>
            <w:r>
              <w:rPr>
                <w:color w:val="000000"/>
                <w:spacing w:val="-10"/>
                <w:sz w:val="18"/>
                <w:szCs w:val="18"/>
              </w:rPr>
              <w:t>.3.2</w:t>
            </w:r>
          </w:p>
        </w:tc>
        <w:tc>
          <w:tcPr>
            <w:tcW w:w="2597" w:type="dxa"/>
            <w:tcBorders>
              <w:top w:val="nil"/>
              <w:left w:val="nil"/>
              <w:bottom w:val="single" w:sz="4" w:space="0" w:color="auto"/>
              <w:right w:val="single" w:sz="4" w:space="0" w:color="auto"/>
            </w:tcBorders>
            <w:shd w:val="clear" w:color="auto" w:fill="auto"/>
            <w:vAlign w:val="center"/>
          </w:tcPr>
          <w:p w14:paraId="2CE2B19F" w14:textId="77777777" w:rsidR="00046373" w:rsidRDefault="00046373" w:rsidP="004419F7">
            <w:pPr>
              <w:rPr>
                <w:color w:val="000000"/>
                <w:sz w:val="18"/>
                <w:szCs w:val="18"/>
              </w:rPr>
            </w:pPr>
            <w:r>
              <w:rPr>
                <w:color w:val="000000"/>
                <w:spacing w:val="-2"/>
                <w:sz w:val="18"/>
                <w:szCs w:val="18"/>
              </w:rPr>
              <w:t>Величина совокупных эксплуатационных затрат, в том числе:</w:t>
            </w:r>
          </w:p>
        </w:tc>
        <w:tc>
          <w:tcPr>
            <w:tcW w:w="987" w:type="dxa"/>
            <w:tcBorders>
              <w:top w:val="nil"/>
              <w:left w:val="nil"/>
              <w:bottom w:val="single" w:sz="4" w:space="0" w:color="auto"/>
              <w:right w:val="single" w:sz="4" w:space="0" w:color="auto"/>
            </w:tcBorders>
            <w:shd w:val="clear" w:color="auto" w:fill="auto"/>
            <w:vAlign w:val="center"/>
          </w:tcPr>
          <w:p w14:paraId="0FC4F941" w14:textId="77777777" w:rsidR="00046373" w:rsidRDefault="00046373"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129AF9F3" w14:textId="5703EE3B" w:rsidR="00046373" w:rsidRDefault="00046373" w:rsidP="004419F7">
            <w:pPr>
              <w:jc w:val="center"/>
              <w:rPr>
                <w:color w:val="000000"/>
                <w:sz w:val="18"/>
                <w:szCs w:val="18"/>
              </w:rPr>
            </w:pPr>
            <w:r>
              <w:rPr>
                <w:color w:val="000000"/>
                <w:sz w:val="18"/>
                <w:szCs w:val="18"/>
              </w:rPr>
              <w:t>-</w:t>
            </w:r>
          </w:p>
        </w:tc>
        <w:tc>
          <w:tcPr>
            <w:tcW w:w="829" w:type="dxa"/>
            <w:tcBorders>
              <w:top w:val="nil"/>
              <w:left w:val="nil"/>
              <w:bottom w:val="single" w:sz="4" w:space="0" w:color="auto"/>
              <w:right w:val="single" w:sz="4" w:space="0" w:color="auto"/>
            </w:tcBorders>
            <w:shd w:val="clear" w:color="auto" w:fill="auto"/>
            <w:vAlign w:val="center"/>
          </w:tcPr>
          <w:p w14:paraId="5E738FC1" w14:textId="74276451" w:rsidR="00046373" w:rsidRDefault="00046373" w:rsidP="004419F7">
            <w:pPr>
              <w:jc w:val="center"/>
              <w:rPr>
                <w:color w:val="000000"/>
                <w:sz w:val="18"/>
                <w:szCs w:val="18"/>
              </w:rPr>
            </w:pPr>
            <w:r>
              <w:rPr>
                <w:color w:val="000000"/>
                <w:sz w:val="18"/>
                <w:szCs w:val="18"/>
              </w:rPr>
              <w:t>-</w:t>
            </w:r>
          </w:p>
        </w:tc>
        <w:tc>
          <w:tcPr>
            <w:tcW w:w="940" w:type="dxa"/>
            <w:tcBorders>
              <w:top w:val="nil"/>
              <w:left w:val="nil"/>
              <w:bottom w:val="single" w:sz="4" w:space="0" w:color="auto"/>
              <w:right w:val="single" w:sz="4" w:space="0" w:color="auto"/>
            </w:tcBorders>
            <w:shd w:val="clear" w:color="auto" w:fill="auto"/>
            <w:vAlign w:val="center"/>
          </w:tcPr>
          <w:p w14:paraId="125ECCF6" w14:textId="0F34F01A" w:rsidR="00046373" w:rsidRDefault="00046373" w:rsidP="004419F7">
            <w:pPr>
              <w:jc w:val="center"/>
              <w:rPr>
                <w:color w:val="000000"/>
                <w:sz w:val="18"/>
                <w:szCs w:val="18"/>
              </w:rPr>
            </w:pPr>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59E9B7C8" w14:textId="7DF4E6FA" w:rsidR="00046373" w:rsidRDefault="00046373" w:rsidP="004419F7">
            <w:pPr>
              <w:jc w:val="center"/>
              <w:rPr>
                <w:color w:val="000000"/>
                <w:sz w:val="18"/>
                <w:szCs w:val="18"/>
              </w:rPr>
            </w:pPr>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763C5942" w14:textId="492331E8" w:rsidR="00046373" w:rsidRDefault="00046373" w:rsidP="004419F7">
            <w:pPr>
              <w:jc w:val="center"/>
              <w:rPr>
                <w:color w:val="000000"/>
                <w:sz w:val="18"/>
                <w:szCs w:val="18"/>
              </w:rPr>
            </w:pPr>
            <w:r>
              <w:rPr>
                <w:color w:val="000000"/>
                <w:sz w:val="18"/>
                <w:szCs w:val="18"/>
              </w:rPr>
              <w:t>-</w:t>
            </w:r>
          </w:p>
        </w:tc>
        <w:tc>
          <w:tcPr>
            <w:tcW w:w="752" w:type="dxa"/>
            <w:tcBorders>
              <w:top w:val="nil"/>
              <w:left w:val="nil"/>
              <w:bottom w:val="single" w:sz="4" w:space="0" w:color="auto"/>
              <w:right w:val="single" w:sz="4" w:space="0" w:color="auto"/>
            </w:tcBorders>
            <w:shd w:val="clear" w:color="auto" w:fill="auto"/>
            <w:vAlign w:val="center"/>
          </w:tcPr>
          <w:p w14:paraId="04391E82" w14:textId="03E832B4" w:rsidR="00046373" w:rsidRDefault="00046373" w:rsidP="004419F7">
            <w:pPr>
              <w:jc w:val="center"/>
              <w:rPr>
                <w:color w:val="000000"/>
                <w:sz w:val="18"/>
                <w:szCs w:val="18"/>
              </w:rPr>
            </w:pPr>
            <w:r>
              <w:rPr>
                <w:color w:val="000000"/>
                <w:sz w:val="18"/>
                <w:szCs w:val="18"/>
              </w:rPr>
              <w:t>-</w:t>
            </w:r>
          </w:p>
        </w:tc>
        <w:tc>
          <w:tcPr>
            <w:tcW w:w="850" w:type="dxa"/>
            <w:tcBorders>
              <w:top w:val="nil"/>
              <w:left w:val="nil"/>
              <w:bottom w:val="single" w:sz="4" w:space="0" w:color="auto"/>
              <w:right w:val="single" w:sz="4" w:space="0" w:color="auto"/>
            </w:tcBorders>
            <w:shd w:val="clear" w:color="auto" w:fill="auto"/>
            <w:vAlign w:val="center"/>
          </w:tcPr>
          <w:p w14:paraId="1E541980" w14:textId="2A166047" w:rsidR="00046373" w:rsidRDefault="00046373" w:rsidP="004419F7">
            <w:pPr>
              <w:jc w:val="center"/>
              <w:rPr>
                <w:color w:val="000000"/>
                <w:sz w:val="18"/>
                <w:szCs w:val="18"/>
              </w:rPr>
            </w:pPr>
            <w:r>
              <w:rPr>
                <w:color w:val="000000"/>
                <w:sz w:val="18"/>
                <w:szCs w:val="18"/>
              </w:rPr>
              <w:t>-</w:t>
            </w:r>
          </w:p>
        </w:tc>
      </w:tr>
      <w:tr w:rsidR="00014B09" w14:paraId="69923794" w14:textId="77777777" w:rsidTr="008706AA">
        <w:trPr>
          <w:trHeight w:val="9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41082B34" w14:textId="77777777" w:rsidR="00014B09" w:rsidRDefault="003331AA" w:rsidP="004419F7">
            <w:pPr>
              <w:rPr>
                <w:color w:val="000000"/>
                <w:sz w:val="18"/>
                <w:szCs w:val="18"/>
              </w:rPr>
            </w:pPr>
            <w:r>
              <w:rPr>
                <w:color w:val="000000"/>
                <w:sz w:val="18"/>
                <w:szCs w:val="18"/>
              </w:rPr>
              <w:t>.3.2.1</w:t>
            </w:r>
          </w:p>
        </w:tc>
        <w:tc>
          <w:tcPr>
            <w:tcW w:w="2597" w:type="dxa"/>
            <w:tcBorders>
              <w:top w:val="nil"/>
              <w:left w:val="nil"/>
              <w:bottom w:val="single" w:sz="4" w:space="0" w:color="auto"/>
              <w:right w:val="single" w:sz="4" w:space="0" w:color="auto"/>
            </w:tcBorders>
            <w:shd w:val="clear" w:color="auto" w:fill="auto"/>
            <w:vAlign w:val="center"/>
          </w:tcPr>
          <w:p w14:paraId="716E5017" w14:textId="77777777" w:rsidR="00014B09" w:rsidRDefault="003331AA" w:rsidP="004419F7">
            <w:pPr>
              <w:jc w:val="both"/>
              <w:rPr>
                <w:color w:val="000000"/>
                <w:sz w:val="18"/>
                <w:szCs w:val="18"/>
              </w:rPr>
            </w:pPr>
            <w:r>
              <w:rPr>
                <w:color w:val="000000"/>
                <w:sz w:val="18"/>
                <w:szCs w:val="18"/>
              </w:rPr>
              <w:t>снижение эксплуатационных затрат за счет эффектов от экономии топлива, энергии, других ресурсов, от снижения затрат на ремонты, от снижения затрат</w:t>
            </w:r>
            <w:r>
              <w:rPr>
                <w:color w:val="000000"/>
                <w:sz w:val="18"/>
                <w:szCs w:val="18"/>
              </w:rPr>
              <w:br/>
              <w:t>на заработную плату и т</w:t>
            </w:r>
            <w:proofErr w:type="gramStart"/>
            <w:r>
              <w:rPr>
                <w:color w:val="000000"/>
                <w:sz w:val="18"/>
                <w:szCs w:val="18"/>
              </w:rPr>
              <w:t>.п</w:t>
            </w:r>
            <w:proofErr w:type="gramEnd"/>
          </w:p>
        </w:tc>
        <w:tc>
          <w:tcPr>
            <w:tcW w:w="987" w:type="dxa"/>
            <w:tcBorders>
              <w:top w:val="nil"/>
              <w:left w:val="nil"/>
              <w:bottom w:val="single" w:sz="4" w:space="0" w:color="auto"/>
              <w:right w:val="single" w:sz="4" w:space="0" w:color="auto"/>
            </w:tcBorders>
            <w:shd w:val="clear" w:color="auto" w:fill="auto"/>
            <w:vAlign w:val="center"/>
          </w:tcPr>
          <w:p w14:paraId="30037945"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105009BC" w14:textId="77777777" w:rsidR="00014B09" w:rsidRDefault="003331AA" w:rsidP="004419F7">
            <w:pPr>
              <w:rPr>
                <w:color w:val="000000"/>
                <w:sz w:val="18"/>
                <w:szCs w:val="18"/>
              </w:rPr>
            </w:pPr>
            <w:r>
              <w:rPr>
                <w:color w:val="000000"/>
                <w:sz w:val="18"/>
                <w:szCs w:val="18"/>
              </w:rPr>
              <w:t>Формирование  эксплуатационных затрат за счет эффектов от экономии топлива, энергии, других ресурсов, от снижения затрат на ремонты, от снижения затрат на заработную плату и т</w:t>
            </w:r>
            <w:proofErr w:type="gramStart"/>
            <w:r>
              <w:rPr>
                <w:color w:val="000000"/>
                <w:sz w:val="18"/>
                <w:szCs w:val="18"/>
              </w:rPr>
              <w:t>.п</w:t>
            </w:r>
            <w:proofErr w:type="gramEnd"/>
            <w:r>
              <w:rPr>
                <w:color w:val="000000"/>
                <w:sz w:val="18"/>
                <w:szCs w:val="18"/>
              </w:rPr>
              <w:t xml:space="preserve"> осуществляется   в ресурсоснабжающих  компаниях, где нет разделения учёта финансовых показателей  на уровне муниципального образования  и даже Касторенского района.</w:t>
            </w:r>
          </w:p>
        </w:tc>
      </w:tr>
      <w:tr w:rsidR="00014B09" w14:paraId="2D8101D4" w14:textId="77777777" w:rsidTr="008706AA">
        <w:trPr>
          <w:trHeight w:val="675"/>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296B1124" w14:textId="77777777" w:rsidR="00014B09" w:rsidRDefault="003331AA" w:rsidP="004419F7">
            <w:pPr>
              <w:rPr>
                <w:color w:val="000000"/>
                <w:sz w:val="18"/>
                <w:szCs w:val="18"/>
              </w:rPr>
            </w:pPr>
            <w:r>
              <w:rPr>
                <w:color w:val="000000"/>
                <w:spacing w:val="-5"/>
                <w:sz w:val="18"/>
                <w:szCs w:val="18"/>
              </w:rPr>
              <w:t>.3.2.2</w:t>
            </w:r>
          </w:p>
        </w:tc>
        <w:tc>
          <w:tcPr>
            <w:tcW w:w="2597" w:type="dxa"/>
            <w:tcBorders>
              <w:top w:val="nil"/>
              <w:left w:val="nil"/>
              <w:bottom w:val="single" w:sz="4" w:space="0" w:color="auto"/>
              <w:right w:val="single" w:sz="4" w:space="0" w:color="auto"/>
            </w:tcBorders>
            <w:shd w:val="clear" w:color="auto" w:fill="auto"/>
            <w:vAlign w:val="center"/>
          </w:tcPr>
          <w:p w14:paraId="0B7D6CE5" w14:textId="29FE546B" w:rsidR="00014B09" w:rsidRDefault="003331AA" w:rsidP="008706AA">
            <w:pPr>
              <w:ind w:firstLineChars="100" w:firstLine="180"/>
              <w:rPr>
                <w:color w:val="000000"/>
                <w:sz w:val="18"/>
                <w:szCs w:val="18"/>
              </w:rPr>
            </w:pPr>
            <w:r>
              <w:rPr>
                <w:color w:val="000000"/>
                <w:sz w:val="18"/>
                <w:szCs w:val="18"/>
              </w:rPr>
              <w:t>увеличение затрат за счет увеличения амортизационных отчислений (амортизация вводимых основных средств).</w:t>
            </w:r>
          </w:p>
        </w:tc>
        <w:tc>
          <w:tcPr>
            <w:tcW w:w="987" w:type="dxa"/>
            <w:tcBorders>
              <w:top w:val="nil"/>
              <w:left w:val="nil"/>
              <w:bottom w:val="single" w:sz="4" w:space="0" w:color="auto"/>
              <w:right w:val="single" w:sz="4" w:space="0" w:color="auto"/>
            </w:tcBorders>
            <w:shd w:val="clear" w:color="auto" w:fill="auto"/>
            <w:vAlign w:val="center"/>
          </w:tcPr>
          <w:p w14:paraId="65C7465C"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28E327F7" w14:textId="77777777" w:rsidR="00014B09" w:rsidRDefault="003331AA" w:rsidP="004419F7">
            <w:pPr>
              <w:rPr>
                <w:color w:val="000000"/>
                <w:sz w:val="18"/>
                <w:szCs w:val="18"/>
              </w:rPr>
            </w:pPr>
            <w:r>
              <w:rPr>
                <w:color w:val="000000"/>
                <w:sz w:val="18"/>
                <w:szCs w:val="18"/>
              </w:rPr>
              <w:t>Все намеченные мероприятия в составе инвестиционных проектов предусматривают реконструкцию объектов водоподготовки и  водопроводных сетей, замену изношенного оборудования. На данные виды работ, которые  не относятся к вводу основных средств,  амортизация не начисляется.</w:t>
            </w:r>
          </w:p>
        </w:tc>
      </w:tr>
      <w:tr w:rsidR="00014B09" w14:paraId="47E64434"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492FE65A" w14:textId="77777777" w:rsidR="00014B09" w:rsidRDefault="003331AA" w:rsidP="004419F7">
            <w:pPr>
              <w:jc w:val="center"/>
              <w:rPr>
                <w:color w:val="000000"/>
                <w:sz w:val="18"/>
                <w:szCs w:val="18"/>
              </w:rPr>
            </w:pPr>
            <w:r>
              <w:rPr>
                <w:color w:val="000000"/>
                <w:sz w:val="18"/>
                <w:szCs w:val="18"/>
              </w:rPr>
              <w:t>4</w:t>
            </w:r>
          </w:p>
        </w:tc>
        <w:tc>
          <w:tcPr>
            <w:tcW w:w="9223" w:type="dxa"/>
            <w:gridSpan w:val="9"/>
            <w:tcBorders>
              <w:top w:val="single" w:sz="4" w:space="0" w:color="auto"/>
              <w:left w:val="nil"/>
              <w:bottom w:val="single" w:sz="4" w:space="0" w:color="auto"/>
              <w:right w:val="single" w:sz="4" w:space="0" w:color="auto"/>
            </w:tcBorders>
            <w:shd w:val="clear" w:color="000000" w:fill="FFC000"/>
            <w:vAlign w:val="center"/>
          </w:tcPr>
          <w:p w14:paraId="4DA4D759" w14:textId="77777777" w:rsidR="00014B09" w:rsidRDefault="003331AA" w:rsidP="004419F7">
            <w:pPr>
              <w:jc w:val="center"/>
              <w:rPr>
                <w:color w:val="000000"/>
                <w:sz w:val="18"/>
                <w:szCs w:val="18"/>
              </w:rPr>
            </w:pPr>
            <w:r>
              <w:rPr>
                <w:color w:val="000000"/>
                <w:sz w:val="18"/>
                <w:szCs w:val="18"/>
              </w:rPr>
              <w:t>ТКО</w:t>
            </w:r>
          </w:p>
        </w:tc>
      </w:tr>
      <w:tr w:rsidR="00F314B0" w14:paraId="1CE8EAAA" w14:textId="77777777" w:rsidTr="008706AA">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67D354AE" w14:textId="77777777" w:rsidR="00F314B0" w:rsidRDefault="00F314B0" w:rsidP="00F314B0">
            <w:pPr>
              <w:jc w:val="center"/>
              <w:rPr>
                <w:color w:val="000000"/>
                <w:sz w:val="18"/>
                <w:szCs w:val="18"/>
              </w:rPr>
            </w:pPr>
            <w:r>
              <w:rPr>
                <w:color w:val="000000"/>
                <w:spacing w:val="-10"/>
                <w:sz w:val="18"/>
                <w:szCs w:val="18"/>
              </w:rPr>
              <w:t>.4.1</w:t>
            </w:r>
          </w:p>
        </w:tc>
        <w:tc>
          <w:tcPr>
            <w:tcW w:w="2597" w:type="dxa"/>
            <w:tcBorders>
              <w:top w:val="nil"/>
              <w:left w:val="nil"/>
              <w:bottom w:val="single" w:sz="4" w:space="0" w:color="auto"/>
              <w:right w:val="single" w:sz="4" w:space="0" w:color="auto"/>
            </w:tcBorders>
            <w:shd w:val="clear" w:color="auto" w:fill="auto"/>
            <w:vAlign w:val="center"/>
          </w:tcPr>
          <w:p w14:paraId="31649697" w14:textId="77777777" w:rsidR="00F314B0" w:rsidRDefault="00F314B0" w:rsidP="00F314B0">
            <w:pPr>
              <w:rPr>
                <w:color w:val="000000"/>
                <w:sz w:val="18"/>
                <w:szCs w:val="18"/>
              </w:rPr>
            </w:pPr>
            <w:r>
              <w:rPr>
                <w:color w:val="000000"/>
                <w:sz w:val="18"/>
                <w:szCs w:val="18"/>
              </w:rPr>
              <w:t>Потребность в капитальных вложениях</w:t>
            </w:r>
          </w:p>
        </w:tc>
        <w:tc>
          <w:tcPr>
            <w:tcW w:w="987" w:type="dxa"/>
            <w:tcBorders>
              <w:top w:val="nil"/>
              <w:left w:val="nil"/>
              <w:bottom w:val="single" w:sz="4" w:space="0" w:color="auto"/>
              <w:right w:val="single" w:sz="4" w:space="0" w:color="auto"/>
            </w:tcBorders>
            <w:shd w:val="clear" w:color="auto" w:fill="auto"/>
            <w:vAlign w:val="center"/>
          </w:tcPr>
          <w:p w14:paraId="7AF1F099" w14:textId="77777777" w:rsidR="00F314B0" w:rsidRDefault="00F314B0" w:rsidP="00F314B0">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bottom"/>
          </w:tcPr>
          <w:p w14:paraId="2EA8244E" w14:textId="47AE77A2" w:rsidR="00F314B0" w:rsidRDefault="00F314B0" w:rsidP="00F314B0">
            <w:pPr>
              <w:jc w:val="center"/>
              <w:rPr>
                <w:color w:val="000000"/>
                <w:sz w:val="18"/>
                <w:szCs w:val="18"/>
              </w:rPr>
            </w:pPr>
            <w:r w:rsidRPr="00F314B0">
              <w:rPr>
                <w:rFonts w:ascii="Calibri" w:hAnsi="Calibri" w:cs="Calibri"/>
                <w:color w:val="000000"/>
                <w:sz w:val="22"/>
                <w:szCs w:val="22"/>
              </w:rPr>
              <w:t>0</w:t>
            </w:r>
          </w:p>
        </w:tc>
        <w:tc>
          <w:tcPr>
            <w:tcW w:w="829" w:type="dxa"/>
            <w:tcBorders>
              <w:top w:val="nil"/>
              <w:left w:val="nil"/>
              <w:bottom w:val="single" w:sz="4" w:space="0" w:color="auto"/>
              <w:right w:val="single" w:sz="4" w:space="0" w:color="auto"/>
            </w:tcBorders>
            <w:shd w:val="clear" w:color="auto" w:fill="auto"/>
            <w:vAlign w:val="bottom"/>
          </w:tcPr>
          <w:p w14:paraId="03858E98" w14:textId="5962A529" w:rsidR="00F314B0" w:rsidRDefault="00F314B0" w:rsidP="00F314B0">
            <w:pPr>
              <w:jc w:val="center"/>
              <w:rPr>
                <w:color w:val="000000"/>
                <w:sz w:val="18"/>
                <w:szCs w:val="18"/>
              </w:rPr>
            </w:pPr>
            <w:r w:rsidRPr="00F314B0">
              <w:rPr>
                <w:rFonts w:ascii="Calibri" w:hAnsi="Calibri" w:cs="Calibri"/>
                <w:color w:val="000000"/>
                <w:sz w:val="22"/>
                <w:szCs w:val="22"/>
              </w:rPr>
              <w:t>5</w:t>
            </w:r>
          </w:p>
        </w:tc>
        <w:tc>
          <w:tcPr>
            <w:tcW w:w="940" w:type="dxa"/>
            <w:tcBorders>
              <w:top w:val="nil"/>
              <w:left w:val="nil"/>
              <w:bottom w:val="single" w:sz="4" w:space="0" w:color="auto"/>
              <w:right w:val="single" w:sz="4" w:space="0" w:color="auto"/>
            </w:tcBorders>
            <w:shd w:val="clear" w:color="auto" w:fill="auto"/>
            <w:vAlign w:val="bottom"/>
          </w:tcPr>
          <w:p w14:paraId="35BC10EC" w14:textId="62D0B0E5" w:rsidR="00F314B0" w:rsidRDefault="00F314B0" w:rsidP="00F314B0">
            <w:pPr>
              <w:jc w:val="center"/>
              <w:rPr>
                <w:color w:val="000000"/>
                <w:sz w:val="18"/>
                <w:szCs w:val="18"/>
              </w:rPr>
            </w:pPr>
            <w:r w:rsidRPr="00F314B0">
              <w:rPr>
                <w:rFonts w:ascii="Calibri" w:hAnsi="Calibri" w:cs="Calibri"/>
                <w:color w:val="000000"/>
                <w:sz w:val="22"/>
                <w:szCs w:val="22"/>
              </w:rPr>
              <w:t>101,5</w:t>
            </w:r>
          </w:p>
        </w:tc>
        <w:tc>
          <w:tcPr>
            <w:tcW w:w="756" w:type="dxa"/>
            <w:tcBorders>
              <w:top w:val="nil"/>
              <w:left w:val="nil"/>
              <w:bottom w:val="single" w:sz="4" w:space="0" w:color="auto"/>
              <w:right w:val="single" w:sz="4" w:space="0" w:color="auto"/>
            </w:tcBorders>
            <w:shd w:val="clear" w:color="auto" w:fill="auto"/>
            <w:vAlign w:val="bottom"/>
          </w:tcPr>
          <w:p w14:paraId="0AE1EDF4" w14:textId="755C7C8E" w:rsidR="00F314B0" w:rsidRDefault="00F314B0" w:rsidP="00F314B0">
            <w:pPr>
              <w:jc w:val="center"/>
              <w:rPr>
                <w:color w:val="000000"/>
                <w:sz w:val="18"/>
                <w:szCs w:val="18"/>
              </w:rPr>
            </w:pPr>
            <w:r w:rsidRPr="00F314B0">
              <w:rPr>
                <w:rFonts w:ascii="Calibri" w:hAnsi="Calibri" w:cs="Calibri"/>
                <w:color w:val="000000"/>
                <w:sz w:val="22"/>
                <w:szCs w:val="22"/>
              </w:rPr>
              <w:t>96</w:t>
            </w:r>
          </w:p>
        </w:tc>
        <w:tc>
          <w:tcPr>
            <w:tcW w:w="756" w:type="dxa"/>
            <w:tcBorders>
              <w:top w:val="nil"/>
              <w:left w:val="nil"/>
              <w:bottom w:val="single" w:sz="4" w:space="0" w:color="auto"/>
              <w:right w:val="single" w:sz="4" w:space="0" w:color="auto"/>
            </w:tcBorders>
            <w:shd w:val="clear" w:color="auto" w:fill="auto"/>
            <w:vAlign w:val="bottom"/>
          </w:tcPr>
          <w:p w14:paraId="1872504E" w14:textId="7D8EC6EC" w:rsidR="00F314B0" w:rsidRDefault="00F314B0" w:rsidP="00F314B0">
            <w:pPr>
              <w:jc w:val="center"/>
              <w:rPr>
                <w:color w:val="000000"/>
                <w:sz w:val="18"/>
                <w:szCs w:val="18"/>
              </w:rPr>
            </w:pPr>
            <w:r w:rsidRPr="00F314B0">
              <w:rPr>
                <w:rFonts w:ascii="Calibri" w:hAnsi="Calibri" w:cs="Calibri"/>
                <w:color w:val="000000"/>
                <w:sz w:val="22"/>
                <w:szCs w:val="22"/>
              </w:rPr>
              <w:t>96</w:t>
            </w:r>
          </w:p>
        </w:tc>
        <w:tc>
          <w:tcPr>
            <w:tcW w:w="752" w:type="dxa"/>
            <w:tcBorders>
              <w:top w:val="nil"/>
              <w:left w:val="nil"/>
              <w:bottom w:val="single" w:sz="4" w:space="0" w:color="auto"/>
              <w:right w:val="single" w:sz="4" w:space="0" w:color="auto"/>
            </w:tcBorders>
            <w:shd w:val="clear" w:color="auto" w:fill="auto"/>
            <w:vAlign w:val="bottom"/>
          </w:tcPr>
          <w:p w14:paraId="747F8FAF" w14:textId="5DD5AA98" w:rsidR="00F314B0" w:rsidRDefault="00F314B0" w:rsidP="00F314B0">
            <w:pPr>
              <w:jc w:val="center"/>
              <w:rPr>
                <w:color w:val="000000"/>
                <w:sz w:val="18"/>
                <w:szCs w:val="18"/>
              </w:rPr>
            </w:pPr>
            <w:r w:rsidRPr="00F314B0">
              <w:rPr>
                <w:rFonts w:ascii="Calibri" w:hAnsi="Calibri" w:cs="Calibri"/>
                <w:color w:val="000000"/>
                <w:sz w:val="22"/>
                <w:szCs w:val="22"/>
              </w:rPr>
              <w:t>298,5</w:t>
            </w:r>
          </w:p>
        </w:tc>
        <w:tc>
          <w:tcPr>
            <w:tcW w:w="850" w:type="dxa"/>
            <w:tcBorders>
              <w:top w:val="nil"/>
              <w:left w:val="nil"/>
              <w:bottom w:val="single" w:sz="4" w:space="0" w:color="auto"/>
              <w:right w:val="single" w:sz="4" w:space="0" w:color="auto"/>
            </w:tcBorders>
            <w:shd w:val="clear" w:color="auto" w:fill="auto"/>
            <w:vAlign w:val="bottom"/>
          </w:tcPr>
          <w:p w14:paraId="5CB81420" w14:textId="01EEAAD7" w:rsidR="00F314B0" w:rsidRDefault="00F314B0" w:rsidP="00F314B0">
            <w:pPr>
              <w:jc w:val="center"/>
              <w:rPr>
                <w:color w:val="000000"/>
                <w:sz w:val="18"/>
                <w:szCs w:val="18"/>
              </w:rPr>
            </w:pPr>
            <w:r w:rsidRPr="00F314B0">
              <w:rPr>
                <w:rFonts w:ascii="Calibri" w:hAnsi="Calibri" w:cs="Calibri"/>
                <w:color w:val="000000"/>
                <w:sz w:val="22"/>
                <w:szCs w:val="22"/>
              </w:rPr>
              <w:t>96</w:t>
            </w:r>
          </w:p>
        </w:tc>
      </w:tr>
      <w:tr w:rsidR="00010338" w14:paraId="05449185" w14:textId="77777777" w:rsidTr="008706AA">
        <w:trPr>
          <w:trHeight w:val="45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2E7F49D6" w14:textId="77777777" w:rsidR="00010338" w:rsidRDefault="00010338" w:rsidP="004419F7">
            <w:pPr>
              <w:jc w:val="center"/>
              <w:rPr>
                <w:color w:val="000000"/>
                <w:sz w:val="18"/>
                <w:szCs w:val="18"/>
              </w:rPr>
            </w:pPr>
            <w:r>
              <w:rPr>
                <w:color w:val="000000"/>
                <w:spacing w:val="-10"/>
                <w:sz w:val="18"/>
                <w:szCs w:val="18"/>
              </w:rPr>
              <w:t>.4.2</w:t>
            </w:r>
          </w:p>
        </w:tc>
        <w:tc>
          <w:tcPr>
            <w:tcW w:w="2597" w:type="dxa"/>
            <w:tcBorders>
              <w:top w:val="nil"/>
              <w:left w:val="nil"/>
              <w:bottom w:val="single" w:sz="4" w:space="0" w:color="auto"/>
              <w:right w:val="single" w:sz="4" w:space="0" w:color="auto"/>
            </w:tcBorders>
            <w:shd w:val="clear" w:color="auto" w:fill="auto"/>
            <w:vAlign w:val="center"/>
          </w:tcPr>
          <w:p w14:paraId="6440548E" w14:textId="77777777" w:rsidR="00010338" w:rsidRDefault="00010338" w:rsidP="004419F7">
            <w:pPr>
              <w:rPr>
                <w:color w:val="000000"/>
                <w:sz w:val="18"/>
                <w:szCs w:val="18"/>
              </w:rPr>
            </w:pPr>
            <w:r>
              <w:rPr>
                <w:color w:val="000000"/>
                <w:spacing w:val="-2"/>
                <w:sz w:val="18"/>
                <w:szCs w:val="18"/>
              </w:rPr>
              <w:t>Величина совокупных эксплуатационных затрат, в том числе:</w:t>
            </w:r>
          </w:p>
        </w:tc>
        <w:tc>
          <w:tcPr>
            <w:tcW w:w="987" w:type="dxa"/>
            <w:tcBorders>
              <w:top w:val="nil"/>
              <w:left w:val="nil"/>
              <w:bottom w:val="single" w:sz="4" w:space="0" w:color="auto"/>
              <w:right w:val="single" w:sz="4" w:space="0" w:color="auto"/>
            </w:tcBorders>
            <w:shd w:val="clear" w:color="auto" w:fill="auto"/>
            <w:vAlign w:val="center"/>
          </w:tcPr>
          <w:p w14:paraId="12F8C62C" w14:textId="77777777" w:rsidR="00010338" w:rsidRDefault="00010338"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756" w:type="dxa"/>
            <w:tcBorders>
              <w:top w:val="nil"/>
              <w:left w:val="nil"/>
              <w:bottom w:val="single" w:sz="4" w:space="0" w:color="auto"/>
              <w:right w:val="single" w:sz="4" w:space="0" w:color="auto"/>
            </w:tcBorders>
            <w:shd w:val="clear" w:color="auto" w:fill="auto"/>
            <w:vAlign w:val="center"/>
          </w:tcPr>
          <w:p w14:paraId="6CD73FC0" w14:textId="4E9DADD2" w:rsidR="00010338" w:rsidRDefault="00010338" w:rsidP="004419F7">
            <w:pPr>
              <w:jc w:val="center"/>
              <w:rPr>
                <w:color w:val="000000"/>
                <w:sz w:val="18"/>
                <w:szCs w:val="18"/>
              </w:rPr>
            </w:pPr>
            <w:r>
              <w:rPr>
                <w:color w:val="000000"/>
                <w:sz w:val="18"/>
                <w:szCs w:val="18"/>
              </w:rPr>
              <w:t>0</w:t>
            </w:r>
          </w:p>
        </w:tc>
        <w:tc>
          <w:tcPr>
            <w:tcW w:w="829" w:type="dxa"/>
            <w:tcBorders>
              <w:top w:val="nil"/>
              <w:left w:val="nil"/>
              <w:bottom w:val="single" w:sz="4" w:space="0" w:color="auto"/>
              <w:right w:val="single" w:sz="4" w:space="0" w:color="auto"/>
            </w:tcBorders>
            <w:shd w:val="clear" w:color="auto" w:fill="auto"/>
            <w:vAlign w:val="center"/>
          </w:tcPr>
          <w:p w14:paraId="18B5AAAE" w14:textId="477AF904" w:rsidR="00010338" w:rsidRDefault="00010338" w:rsidP="004419F7">
            <w:pPr>
              <w:jc w:val="center"/>
              <w:rPr>
                <w:color w:val="000000"/>
                <w:sz w:val="18"/>
                <w:szCs w:val="18"/>
              </w:rPr>
            </w:pPr>
            <w:r>
              <w:rPr>
                <w:color w:val="000000"/>
                <w:sz w:val="18"/>
                <w:szCs w:val="18"/>
              </w:rPr>
              <w:t>0</w:t>
            </w:r>
          </w:p>
        </w:tc>
        <w:tc>
          <w:tcPr>
            <w:tcW w:w="940" w:type="dxa"/>
            <w:tcBorders>
              <w:top w:val="nil"/>
              <w:left w:val="nil"/>
              <w:bottom w:val="single" w:sz="4" w:space="0" w:color="auto"/>
              <w:right w:val="single" w:sz="4" w:space="0" w:color="auto"/>
            </w:tcBorders>
            <w:shd w:val="clear" w:color="auto" w:fill="auto"/>
            <w:vAlign w:val="center"/>
          </w:tcPr>
          <w:p w14:paraId="0C61877E" w14:textId="20B9BC8A" w:rsidR="00010338" w:rsidRDefault="00010338" w:rsidP="004419F7">
            <w:pPr>
              <w:jc w:val="center"/>
              <w:rPr>
                <w:color w:val="000000"/>
                <w:sz w:val="18"/>
                <w:szCs w:val="18"/>
              </w:rPr>
            </w:pPr>
            <w:r>
              <w:rPr>
                <w:color w:val="000000"/>
                <w:sz w:val="18"/>
                <w:szCs w:val="18"/>
              </w:rPr>
              <w:t>0</w:t>
            </w:r>
          </w:p>
        </w:tc>
        <w:tc>
          <w:tcPr>
            <w:tcW w:w="756" w:type="dxa"/>
            <w:tcBorders>
              <w:top w:val="nil"/>
              <w:left w:val="nil"/>
              <w:bottom w:val="single" w:sz="4" w:space="0" w:color="auto"/>
              <w:right w:val="single" w:sz="4" w:space="0" w:color="auto"/>
            </w:tcBorders>
            <w:shd w:val="clear" w:color="auto" w:fill="auto"/>
            <w:vAlign w:val="center"/>
          </w:tcPr>
          <w:p w14:paraId="14979BAE" w14:textId="00B8466F" w:rsidR="00010338" w:rsidRDefault="00010338" w:rsidP="004419F7">
            <w:pPr>
              <w:jc w:val="center"/>
              <w:rPr>
                <w:color w:val="000000"/>
                <w:sz w:val="18"/>
                <w:szCs w:val="18"/>
              </w:rPr>
            </w:pPr>
            <w:r>
              <w:rPr>
                <w:color w:val="000000"/>
                <w:sz w:val="18"/>
                <w:szCs w:val="18"/>
              </w:rPr>
              <w:t>0</w:t>
            </w:r>
          </w:p>
        </w:tc>
        <w:tc>
          <w:tcPr>
            <w:tcW w:w="756" w:type="dxa"/>
            <w:tcBorders>
              <w:top w:val="nil"/>
              <w:left w:val="nil"/>
              <w:bottom w:val="single" w:sz="4" w:space="0" w:color="auto"/>
              <w:right w:val="single" w:sz="4" w:space="0" w:color="auto"/>
            </w:tcBorders>
            <w:shd w:val="clear" w:color="auto" w:fill="auto"/>
            <w:vAlign w:val="center"/>
          </w:tcPr>
          <w:p w14:paraId="173C30D0" w14:textId="2544675B" w:rsidR="00010338" w:rsidRDefault="00010338" w:rsidP="004419F7">
            <w:pPr>
              <w:jc w:val="center"/>
              <w:rPr>
                <w:color w:val="000000"/>
                <w:sz w:val="18"/>
                <w:szCs w:val="18"/>
              </w:rPr>
            </w:pPr>
            <w:r>
              <w:rPr>
                <w:color w:val="000000"/>
                <w:sz w:val="18"/>
                <w:szCs w:val="18"/>
              </w:rPr>
              <w:t>0</w:t>
            </w:r>
          </w:p>
        </w:tc>
        <w:tc>
          <w:tcPr>
            <w:tcW w:w="752" w:type="dxa"/>
            <w:tcBorders>
              <w:top w:val="nil"/>
              <w:left w:val="nil"/>
              <w:bottom w:val="single" w:sz="4" w:space="0" w:color="auto"/>
              <w:right w:val="single" w:sz="4" w:space="0" w:color="auto"/>
            </w:tcBorders>
            <w:shd w:val="clear" w:color="auto" w:fill="auto"/>
            <w:vAlign w:val="center"/>
          </w:tcPr>
          <w:p w14:paraId="7B2963CA" w14:textId="7AC2F915" w:rsidR="00010338" w:rsidRDefault="00010338" w:rsidP="004419F7">
            <w:pPr>
              <w:jc w:val="center"/>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tcPr>
          <w:p w14:paraId="7DE6407A" w14:textId="6F2B294D" w:rsidR="00010338" w:rsidRDefault="00010338" w:rsidP="004419F7">
            <w:pPr>
              <w:jc w:val="center"/>
              <w:rPr>
                <w:color w:val="000000"/>
                <w:sz w:val="18"/>
                <w:szCs w:val="18"/>
              </w:rPr>
            </w:pPr>
            <w:r>
              <w:rPr>
                <w:color w:val="000000"/>
                <w:sz w:val="18"/>
                <w:szCs w:val="18"/>
              </w:rPr>
              <w:t>0</w:t>
            </w:r>
          </w:p>
        </w:tc>
      </w:tr>
      <w:tr w:rsidR="00014B09" w14:paraId="59B4F533" w14:textId="77777777" w:rsidTr="008706AA">
        <w:trPr>
          <w:trHeight w:val="9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328F3EE9" w14:textId="77777777" w:rsidR="00014B09" w:rsidRDefault="003331AA" w:rsidP="004419F7">
            <w:pPr>
              <w:rPr>
                <w:color w:val="000000"/>
                <w:sz w:val="18"/>
                <w:szCs w:val="18"/>
              </w:rPr>
            </w:pPr>
            <w:r>
              <w:rPr>
                <w:color w:val="000000"/>
                <w:sz w:val="18"/>
                <w:szCs w:val="18"/>
              </w:rPr>
              <w:t>.4.2.1</w:t>
            </w:r>
          </w:p>
        </w:tc>
        <w:tc>
          <w:tcPr>
            <w:tcW w:w="2597" w:type="dxa"/>
            <w:tcBorders>
              <w:top w:val="nil"/>
              <w:left w:val="nil"/>
              <w:bottom w:val="single" w:sz="4" w:space="0" w:color="auto"/>
              <w:right w:val="single" w:sz="4" w:space="0" w:color="auto"/>
            </w:tcBorders>
            <w:shd w:val="clear" w:color="auto" w:fill="auto"/>
            <w:vAlign w:val="center"/>
          </w:tcPr>
          <w:p w14:paraId="3C6D2ED6" w14:textId="77777777" w:rsidR="00014B09" w:rsidRDefault="003331AA" w:rsidP="004419F7">
            <w:pPr>
              <w:jc w:val="both"/>
              <w:rPr>
                <w:color w:val="000000"/>
                <w:sz w:val="18"/>
                <w:szCs w:val="18"/>
              </w:rPr>
            </w:pPr>
            <w:r>
              <w:rPr>
                <w:color w:val="000000"/>
                <w:sz w:val="18"/>
                <w:szCs w:val="18"/>
              </w:rPr>
              <w:t>снижение эксплуатационных затрат за счет эффектов от экономии топлива, энергии, других ресурсов, от снижения затрат на ремонты, от снижения затрат</w:t>
            </w:r>
            <w:r>
              <w:rPr>
                <w:color w:val="000000"/>
                <w:sz w:val="18"/>
                <w:szCs w:val="18"/>
              </w:rPr>
              <w:br/>
              <w:t>на заработную плату и т</w:t>
            </w:r>
            <w:proofErr w:type="gramStart"/>
            <w:r>
              <w:rPr>
                <w:color w:val="000000"/>
                <w:sz w:val="18"/>
                <w:szCs w:val="18"/>
              </w:rPr>
              <w:t>.п</w:t>
            </w:r>
            <w:proofErr w:type="gramEnd"/>
          </w:p>
        </w:tc>
        <w:tc>
          <w:tcPr>
            <w:tcW w:w="987" w:type="dxa"/>
            <w:tcBorders>
              <w:top w:val="nil"/>
              <w:left w:val="nil"/>
              <w:bottom w:val="single" w:sz="4" w:space="0" w:color="auto"/>
              <w:right w:val="single" w:sz="4" w:space="0" w:color="auto"/>
            </w:tcBorders>
            <w:shd w:val="clear" w:color="auto" w:fill="auto"/>
            <w:vAlign w:val="center"/>
          </w:tcPr>
          <w:p w14:paraId="43AA9871"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02A6F295" w14:textId="77777777" w:rsidR="00014B09" w:rsidRDefault="003331AA" w:rsidP="004419F7">
            <w:pPr>
              <w:rPr>
                <w:color w:val="000000"/>
                <w:sz w:val="18"/>
                <w:szCs w:val="18"/>
              </w:rPr>
            </w:pPr>
            <w:r>
              <w:rPr>
                <w:color w:val="000000"/>
                <w:sz w:val="18"/>
                <w:szCs w:val="18"/>
              </w:rPr>
              <w:t>Формирование  эксплуатационных затрат за счет эффектов от экономии топлива, энергии, других ресурсов, от снижения затрат на ремонты, от снижения затрат на заработную плату и т</w:t>
            </w:r>
            <w:proofErr w:type="gramStart"/>
            <w:r>
              <w:rPr>
                <w:color w:val="000000"/>
                <w:sz w:val="18"/>
                <w:szCs w:val="18"/>
              </w:rPr>
              <w:t>.п</w:t>
            </w:r>
            <w:proofErr w:type="gramEnd"/>
            <w:r>
              <w:rPr>
                <w:color w:val="000000"/>
                <w:sz w:val="18"/>
                <w:szCs w:val="18"/>
              </w:rPr>
              <w:t xml:space="preserve"> осуществляется   в ресурсоснабжающих  компаниях, где нет разделения учёта финансовых показателей  на уровне муниципального образования  и даже Касторенского района.</w:t>
            </w:r>
          </w:p>
        </w:tc>
      </w:tr>
      <w:tr w:rsidR="00014B09" w14:paraId="65582F68" w14:textId="77777777" w:rsidTr="008706AA">
        <w:trPr>
          <w:trHeight w:val="675"/>
          <w:jc w:val="center"/>
        </w:trPr>
        <w:tc>
          <w:tcPr>
            <w:tcW w:w="704" w:type="dxa"/>
            <w:tcBorders>
              <w:top w:val="nil"/>
              <w:left w:val="single" w:sz="4" w:space="0" w:color="auto"/>
              <w:bottom w:val="single" w:sz="4" w:space="0" w:color="auto"/>
              <w:right w:val="single" w:sz="4" w:space="0" w:color="auto"/>
            </w:tcBorders>
            <w:shd w:val="clear" w:color="auto" w:fill="auto"/>
            <w:vAlign w:val="center"/>
          </w:tcPr>
          <w:p w14:paraId="0E2F92C7" w14:textId="77777777" w:rsidR="00014B09" w:rsidRDefault="003331AA" w:rsidP="004419F7">
            <w:pPr>
              <w:rPr>
                <w:color w:val="000000"/>
                <w:sz w:val="18"/>
                <w:szCs w:val="18"/>
              </w:rPr>
            </w:pPr>
            <w:r>
              <w:rPr>
                <w:color w:val="000000"/>
                <w:spacing w:val="-5"/>
                <w:sz w:val="18"/>
                <w:szCs w:val="18"/>
              </w:rPr>
              <w:t>.4.2.2</w:t>
            </w:r>
          </w:p>
        </w:tc>
        <w:tc>
          <w:tcPr>
            <w:tcW w:w="2597" w:type="dxa"/>
            <w:tcBorders>
              <w:top w:val="nil"/>
              <w:left w:val="nil"/>
              <w:bottom w:val="single" w:sz="4" w:space="0" w:color="auto"/>
              <w:right w:val="single" w:sz="4" w:space="0" w:color="auto"/>
            </w:tcBorders>
            <w:shd w:val="clear" w:color="auto" w:fill="auto"/>
            <w:vAlign w:val="center"/>
          </w:tcPr>
          <w:p w14:paraId="521EA054" w14:textId="46503EC7" w:rsidR="00014B09" w:rsidRDefault="003331AA" w:rsidP="004419F7">
            <w:pPr>
              <w:rPr>
                <w:color w:val="000000"/>
                <w:sz w:val="18"/>
                <w:szCs w:val="18"/>
              </w:rPr>
            </w:pPr>
            <w:r>
              <w:rPr>
                <w:color w:val="000000"/>
                <w:sz w:val="18"/>
                <w:szCs w:val="18"/>
              </w:rPr>
              <w:t>увеличение затрат за счет увеличения амортизационных отчислений (амортизация вводимых основных средств).</w:t>
            </w:r>
          </w:p>
        </w:tc>
        <w:tc>
          <w:tcPr>
            <w:tcW w:w="987" w:type="dxa"/>
            <w:tcBorders>
              <w:top w:val="nil"/>
              <w:left w:val="nil"/>
              <w:bottom w:val="single" w:sz="4" w:space="0" w:color="auto"/>
              <w:right w:val="single" w:sz="4" w:space="0" w:color="auto"/>
            </w:tcBorders>
            <w:shd w:val="clear" w:color="auto" w:fill="auto"/>
            <w:vAlign w:val="center"/>
          </w:tcPr>
          <w:p w14:paraId="7BF98DA7" w14:textId="77777777" w:rsidR="00014B09" w:rsidRDefault="003331AA" w:rsidP="004419F7">
            <w:pPr>
              <w:jc w:val="center"/>
              <w:rPr>
                <w:color w:val="000000"/>
                <w:sz w:val="18"/>
                <w:szCs w:val="18"/>
              </w:rPr>
            </w:pPr>
            <w:proofErr w:type="spellStart"/>
            <w:r>
              <w:rPr>
                <w:color w:val="000000"/>
                <w:sz w:val="18"/>
                <w:szCs w:val="18"/>
              </w:rPr>
              <w:t>тыс.руб</w:t>
            </w:r>
            <w:proofErr w:type="spellEnd"/>
            <w:r>
              <w:rPr>
                <w:color w:val="000000"/>
                <w:sz w:val="18"/>
                <w:szCs w:val="18"/>
              </w:rPr>
              <w:t>.</w:t>
            </w:r>
          </w:p>
        </w:tc>
        <w:tc>
          <w:tcPr>
            <w:tcW w:w="5639" w:type="dxa"/>
            <w:gridSpan w:val="7"/>
            <w:tcBorders>
              <w:top w:val="single" w:sz="4" w:space="0" w:color="auto"/>
              <w:left w:val="nil"/>
              <w:bottom w:val="single" w:sz="4" w:space="0" w:color="auto"/>
              <w:right w:val="single" w:sz="4" w:space="0" w:color="000000"/>
            </w:tcBorders>
            <w:shd w:val="clear" w:color="auto" w:fill="auto"/>
            <w:vAlign w:val="center"/>
          </w:tcPr>
          <w:p w14:paraId="2FBC4963" w14:textId="77777777" w:rsidR="00014B09" w:rsidRDefault="003331AA" w:rsidP="004419F7">
            <w:pPr>
              <w:rPr>
                <w:color w:val="000000"/>
                <w:sz w:val="18"/>
                <w:szCs w:val="18"/>
              </w:rPr>
            </w:pPr>
            <w:r>
              <w:rPr>
                <w:color w:val="000000"/>
                <w:sz w:val="18"/>
                <w:szCs w:val="18"/>
              </w:rPr>
              <w:t>Все намеченные мероприятия в составе инвестиционных проектов предусматривают реконструкцию объектов водоподготовки и  водопроводных сетей, замену изношенного оборудования. На данные виды работ, которые  не относятся к вводу основных средств,  амортизация не начисляется.</w:t>
            </w:r>
          </w:p>
        </w:tc>
      </w:tr>
    </w:tbl>
    <w:p w14:paraId="604A50C0" w14:textId="681A73A5" w:rsidR="00330D91" w:rsidRPr="003A6680" w:rsidRDefault="003331AA" w:rsidP="005E3CA4">
      <w:pPr>
        <w:pStyle w:val="2"/>
        <w:jc w:val="both"/>
        <w:rPr>
          <w:rFonts w:ascii="Times New Roman" w:hAnsi="Times New Roman"/>
          <w:b w:val="0"/>
          <w:i w:val="0"/>
          <w:iCs/>
        </w:rPr>
      </w:pPr>
      <w:r>
        <w:br/>
      </w:r>
      <w:bookmarkStart w:id="91" w:name="_Toc170247422"/>
      <w:r w:rsidR="00330D91" w:rsidRPr="003A6680">
        <w:rPr>
          <w:rFonts w:ascii="Times New Roman" w:hAnsi="Times New Roman"/>
          <w:i w:val="0"/>
          <w:iCs/>
        </w:rPr>
        <w:t>1</w:t>
      </w:r>
      <w:r w:rsidR="00AA3E58" w:rsidRPr="003A6680">
        <w:rPr>
          <w:rFonts w:ascii="Times New Roman" w:hAnsi="Times New Roman"/>
          <w:i w:val="0"/>
          <w:iCs/>
        </w:rPr>
        <w:t>2</w:t>
      </w:r>
      <w:r w:rsidR="00330D91" w:rsidRPr="003A6680">
        <w:rPr>
          <w:rFonts w:ascii="Times New Roman" w:hAnsi="Times New Roman"/>
          <w:i w:val="0"/>
          <w:iCs/>
        </w:rPr>
        <w:t>.</w:t>
      </w:r>
      <w:r w:rsidR="008F50D3">
        <w:rPr>
          <w:rFonts w:ascii="Times New Roman" w:hAnsi="Times New Roman"/>
          <w:i w:val="0"/>
          <w:iCs/>
        </w:rPr>
        <w:t>7</w:t>
      </w:r>
      <w:r w:rsidR="00330D91" w:rsidRPr="003A6680">
        <w:rPr>
          <w:rFonts w:ascii="Times New Roman" w:hAnsi="Times New Roman"/>
          <w:i w:val="0"/>
          <w:iCs/>
        </w:rPr>
        <w:t>. Итоговые совокупные потребности в капитальных вложениях для реализации всей программы инвестиционных проектов</w:t>
      </w:r>
      <w:bookmarkEnd w:id="91"/>
      <w:r w:rsidR="00330D91" w:rsidRPr="003A6680">
        <w:rPr>
          <w:rFonts w:ascii="Times New Roman" w:hAnsi="Times New Roman"/>
          <w:i w:val="0"/>
          <w:iCs/>
        </w:rPr>
        <w:t xml:space="preserve"> </w:t>
      </w:r>
    </w:p>
    <w:p w14:paraId="1E08C28C" w14:textId="77777777" w:rsidR="00330D91" w:rsidRDefault="00330D91" w:rsidP="004419F7"/>
    <w:p w14:paraId="511C44CF" w14:textId="4ED62594" w:rsidR="00330D91" w:rsidRPr="00534A25" w:rsidRDefault="00330D91" w:rsidP="004419F7">
      <w:pPr>
        <w:jc w:val="both"/>
        <w:rPr>
          <w:sz w:val="22"/>
          <w:szCs w:val="22"/>
        </w:rPr>
      </w:pPr>
      <w:r w:rsidRPr="00534A25">
        <w:t>Данные о совокупной потребности в капитальных вложениях для реализации всей программы инвестиционных проектов на протяжении прогнозного периода приведены в таблице 1</w:t>
      </w:r>
      <w:r w:rsidR="00AA3E58">
        <w:t>2</w:t>
      </w:r>
      <w:r w:rsidR="003B79FD" w:rsidRPr="00534A25">
        <w:t>.1</w:t>
      </w:r>
      <w:r w:rsidRPr="00534A25">
        <w:t xml:space="preserve">. Общая сумма инвестиций, предусмотренная на весь период разработки Программы, оценочно составляет </w:t>
      </w:r>
      <w:r w:rsidR="002500F0">
        <w:t>17064</w:t>
      </w:r>
      <w:r w:rsidRPr="00534A25">
        <w:t xml:space="preserve"> тыс. руб. (включая НДС) в ценах 20</w:t>
      </w:r>
      <w:r w:rsidR="003B79FD" w:rsidRPr="00534A25">
        <w:t>23</w:t>
      </w:r>
      <w:r w:rsidRPr="00534A25">
        <w:t xml:space="preserve"> года и с учётом  инфляции  и НДС</w:t>
      </w:r>
      <w:r w:rsidR="002E45FD">
        <w:t>.</w:t>
      </w:r>
      <w:r w:rsidRPr="00534A25">
        <w:t xml:space="preserve">  </w:t>
      </w:r>
    </w:p>
    <w:p w14:paraId="44888BC5" w14:textId="61024219" w:rsidR="00330D91" w:rsidRPr="00534A25" w:rsidRDefault="00330D91" w:rsidP="004419F7">
      <w:pPr>
        <w:jc w:val="both"/>
      </w:pPr>
      <w:r w:rsidRPr="00534A25">
        <w:t>Распределение итоговых затрат, направленных на обеспечение планируемых мероприятий по системам коммунальной инфраструктуры, отражено в таблице 1</w:t>
      </w:r>
      <w:r w:rsidR="00AA3E58">
        <w:t>2</w:t>
      </w:r>
      <w:r w:rsidRPr="00534A25">
        <w:t>.</w:t>
      </w:r>
      <w:r w:rsidR="00534A25">
        <w:t>2</w:t>
      </w:r>
      <w:r w:rsidRPr="00534A25">
        <w:t>.  и приведено на рисунке 1</w:t>
      </w:r>
      <w:r w:rsidR="00AA3E58">
        <w:t>2</w:t>
      </w:r>
      <w:r w:rsidRPr="00534A25">
        <w:t>.1.</w:t>
      </w:r>
    </w:p>
    <w:p w14:paraId="4566E4D9" w14:textId="77777777" w:rsidR="00330D91" w:rsidRDefault="00330D91" w:rsidP="004419F7">
      <w:pPr>
        <w:rPr>
          <w:sz w:val="22"/>
          <w:szCs w:val="22"/>
        </w:rPr>
      </w:pPr>
    </w:p>
    <w:p w14:paraId="17664255" w14:textId="28E31A53" w:rsidR="00330D91" w:rsidRDefault="00330D91" w:rsidP="004419F7">
      <w:pPr>
        <w:rPr>
          <w:b/>
          <w:sz w:val="22"/>
          <w:szCs w:val="22"/>
        </w:rPr>
      </w:pPr>
      <w:r>
        <w:rPr>
          <w:b/>
          <w:sz w:val="22"/>
          <w:szCs w:val="22"/>
        </w:rPr>
        <w:t>Таблица 1</w:t>
      </w:r>
      <w:r w:rsidR="00AA3E58">
        <w:rPr>
          <w:b/>
          <w:sz w:val="22"/>
          <w:szCs w:val="22"/>
        </w:rPr>
        <w:t>2</w:t>
      </w:r>
      <w:r>
        <w:rPr>
          <w:b/>
          <w:sz w:val="22"/>
          <w:szCs w:val="22"/>
        </w:rPr>
        <w:t>.</w:t>
      </w:r>
      <w:r w:rsidR="00534A25">
        <w:rPr>
          <w:b/>
          <w:sz w:val="22"/>
          <w:szCs w:val="22"/>
        </w:rPr>
        <w:t>2</w:t>
      </w:r>
      <w:r>
        <w:rPr>
          <w:b/>
          <w:sz w:val="22"/>
          <w:szCs w:val="22"/>
        </w:rPr>
        <w:t>. Итоговые затраты, направленные на обеспечение планируемых мероприятий по системам коммунальной инфраструктуры</w:t>
      </w:r>
    </w:p>
    <w:tbl>
      <w:tblPr>
        <w:tblW w:w="99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6"/>
        <w:gridCol w:w="4495"/>
        <w:gridCol w:w="1110"/>
        <w:gridCol w:w="2733"/>
        <w:gridCol w:w="1036"/>
      </w:tblGrid>
      <w:tr w:rsidR="00330D91" w14:paraId="5D469B53" w14:textId="77777777" w:rsidTr="00B24EA3">
        <w:trPr>
          <w:trHeight w:val="288"/>
          <w:jc w:val="center"/>
        </w:trPr>
        <w:tc>
          <w:tcPr>
            <w:tcW w:w="536" w:type="dxa"/>
            <w:noWrap/>
            <w:vAlign w:val="center"/>
          </w:tcPr>
          <w:p w14:paraId="490B8720" w14:textId="77777777" w:rsidR="00330D91" w:rsidRDefault="00330D91" w:rsidP="004419F7">
            <w:pPr>
              <w:rPr>
                <w:b/>
                <w:szCs w:val="22"/>
              </w:rPr>
            </w:pPr>
            <w:r>
              <w:rPr>
                <w:b/>
                <w:sz w:val="22"/>
                <w:szCs w:val="22"/>
              </w:rPr>
              <w:t>№</w:t>
            </w:r>
          </w:p>
        </w:tc>
        <w:tc>
          <w:tcPr>
            <w:tcW w:w="4495" w:type="dxa"/>
            <w:noWrap/>
            <w:vAlign w:val="center"/>
          </w:tcPr>
          <w:p w14:paraId="5A4BC511" w14:textId="77777777" w:rsidR="00330D91" w:rsidRDefault="00330D91" w:rsidP="004419F7">
            <w:pPr>
              <w:rPr>
                <w:b/>
                <w:szCs w:val="22"/>
              </w:rPr>
            </w:pPr>
            <w:r>
              <w:rPr>
                <w:b/>
                <w:sz w:val="22"/>
                <w:szCs w:val="22"/>
              </w:rPr>
              <w:t>Наименование систем</w:t>
            </w:r>
          </w:p>
        </w:tc>
        <w:tc>
          <w:tcPr>
            <w:tcW w:w="1110" w:type="dxa"/>
            <w:noWrap/>
            <w:vAlign w:val="center"/>
          </w:tcPr>
          <w:p w14:paraId="27D41357" w14:textId="77777777" w:rsidR="00330D91" w:rsidRDefault="00330D91" w:rsidP="004419F7">
            <w:pPr>
              <w:jc w:val="center"/>
              <w:rPr>
                <w:b/>
                <w:szCs w:val="22"/>
              </w:rPr>
            </w:pPr>
            <w:proofErr w:type="spellStart"/>
            <w:r>
              <w:rPr>
                <w:b/>
                <w:sz w:val="22"/>
                <w:szCs w:val="22"/>
              </w:rPr>
              <w:t>Ед</w:t>
            </w:r>
            <w:proofErr w:type="gramStart"/>
            <w:r>
              <w:rPr>
                <w:b/>
                <w:sz w:val="22"/>
                <w:szCs w:val="22"/>
              </w:rPr>
              <w:t>.и</w:t>
            </w:r>
            <w:proofErr w:type="gramEnd"/>
            <w:r>
              <w:rPr>
                <w:b/>
                <w:sz w:val="22"/>
                <w:szCs w:val="22"/>
              </w:rPr>
              <w:t>зм</w:t>
            </w:r>
            <w:proofErr w:type="spellEnd"/>
          </w:p>
        </w:tc>
        <w:tc>
          <w:tcPr>
            <w:tcW w:w="2733" w:type="dxa"/>
            <w:noWrap/>
            <w:vAlign w:val="center"/>
          </w:tcPr>
          <w:p w14:paraId="0DF6B53E" w14:textId="77777777" w:rsidR="00330D91" w:rsidRDefault="00330D91" w:rsidP="004419F7">
            <w:pPr>
              <w:jc w:val="center"/>
              <w:rPr>
                <w:b/>
                <w:szCs w:val="22"/>
              </w:rPr>
            </w:pPr>
            <w:r>
              <w:rPr>
                <w:b/>
                <w:sz w:val="22"/>
                <w:szCs w:val="22"/>
              </w:rPr>
              <w:t>Капвложения с учётом инфляции с НДС,</w:t>
            </w:r>
          </w:p>
        </w:tc>
        <w:tc>
          <w:tcPr>
            <w:tcW w:w="1036" w:type="dxa"/>
            <w:noWrap/>
            <w:vAlign w:val="center"/>
          </w:tcPr>
          <w:p w14:paraId="4C93CDAF" w14:textId="77777777" w:rsidR="00330D91" w:rsidRDefault="00330D91" w:rsidP="004419F7">
            <w:pPr>
              <w:jc w:val="center"/>
              <w:rPr>
                <w:b/>
                <w:szCs w:val="22"/>
              </w:rPr>
            </w:pPr>
            <w:r>
              <w:rPr>
                <w:b/>
                <w:sz w:val="22"/>
                <w:szCs w:val="22"/>
              </w:rPr>
              <w:t>Доля,%</w:t>
            </w:r>
          </w:p>
        </w:tc>
      </w:tr>
      <w:tr w:rsidR="002500F0" w:rsidRPr="00046373" w14:paraId="32003D56" w14:textId="77777777" w:rsidTr="00CD417D">
        <w:trPr>
          <w:trHeight w:val="252"/>
          <w:jc w:val="center"/>
        </w:trPr>
        <w:tc>
          <w:tcPr>
            <w:tcW w:w="536" w:type="dxa"/>
            <w:noWrap/>
            <w:vAlign w:val="center"/>
          </w:tcPr>
          <w:p w14:paraId="78C19671" w14:textId="77777777" w:rsidR="002500F0" w:rsidRPr="00046373" w:rsidRDefault="002500F0" w:rsidP="002500F0">
            <w:pPr>
              <w:rPr>
                <w:sz w:val="22"/>
                <w:szCs w:val="22"/>
              </w:rPr>
            </w:pPr>
            <w:r w:rsidRPr="00046373">
              <w:rPr>
                <w:sz w:val="22"/>
                <w:szCs w:val="22"/>
              </w:rPr>
              <w:t>1</w:t>
            </w:r>
          </w:p>
        </w:tc>
        <w:tc>
          <w:tcPr>
            <w:tcW w:w="4495" w:type="dxa"/>
            <w:vAlign w:val="center"/>
          </w:tcPr>
          <w:p w14:paraId="35B55E58" w14:textId="77777777" w:rsidR="002500F0" w:rsidRPr="00046373" w:rsidRDefault="002500F0" w:rsidP="002500F0">
            <w:pPr>
              <w:rPr>
                <w:sz w:val="22"/>
                <w:szCs w:val="22"/>
              </w:rPr>
            </w:pPr>
            <w:r w:rsidRPr="00046373">
              <w:rPr>
                <w:sz w:val="22"/>
                <w:szCs w:val="22"/>
              </w:rPr>
              <w:t>Система водоснабжения</w:t>
            </w:r>
          </w:p>
        </w:tc>
        <w:tc>
          <w:tcPr>
            <w:tcW w:w="1110" w:type="dxa"/>
            <w:noWrap/>
            <w:vAlign w:val="center"/>
          </w:tcPr>
          <w:p w14:paraId="09F12206" w14:textId="77777777" w:rsidR="002500F0" w:rsidRPr="00046373" w:rsidRDefault="002500F0" w:rsidP="002500F0">
            <w:pPr>
              <w:jc w:val="center"/>
              <w:rPr>
                <w:sz w:val="22"/>
                <w:szCs w:val="22"/>
              </w:rPr>
            </w:pPr>
            <w:proofErr w:type="spellStart"/>
            <w:r w:rsidRPr="00046373">
              <w:rPr>
                <w:sz w:val="22"/>
                <w:szCs w:val="22"/>
              </w:rPr>
              <w:t>тыс.руб</w:t>
            </w:r>
            <w:proofErr w:type="spellEnd"/>
            <w:r w:rsidRPr="00046373">
              <w:rPr>
                <w:sz w:val="22"/>
                <w:szCs w:val="22"/>
              </w:rPr>
              <w:t>.</w:t>
            </w:r>
          </w:p>
        </w:tc>
        <w:tc>
          <w:tcPr>
            <w:tcW w:w="2733" w:type="dxa"/>
            <w:noWrap/>
            <w:vAlign w:val="bottom"/>
          </w:tcPr>
          <w:p w14:paraId="02B301AC" w14:textId="737274FC" w:rsidR="002500F0" w:rsidRPr="00046373" w:rsidRDefault="002500F0" w:rsidP="002500F0">
            <w:pPr>
              <w:jc w:val="center"/>
              <w:rPr>
                <w:sz w:val="22"/>
                <w:szCs w:val="22"/>
              </w:rPr>
            </w:pPr>
            <w:r>
              <w:rPr>
                <w:rFonts w:ascii="Calibri" w:hAnsi="Calibri" w:cs="Calibri"/>
                <w:color w:val="000000"/>
                <w:sz w:val="22"/>
                <w:szCs w:val="22"/>
              </w:rPr>
              <w:t>7783,5</w:t>
            </w:r>
          </w:p>
        </w:tc>
        <w:tc>
          <w:tcPr>
            <w:tcW w:w="1036" w:type="dxa"/>
            <w:noWrap/>
            <w:vAlign w:val="bottom"/>
          </w:tcPr>
          <w:p w14:paraId="2853CD85" w14:textId="5FC2682D" w:rsidR="002500F0" w:rsidRPr="00046373" w:rsidRDefault="002500F0" w:rsidP="002500F0">
            <w:pPr>
              <w:jc w:val="center"/>
              <w:rPr>
                <w:sz w:val="22"/>
                <w:szCs w:val="22"/>
              </w:rPr>
            </w:pPr>
            <w:r>
              <w:rPr>
                <w:rFonts w:ascii="Calibri" w:hAnsi="Calibri" w:cs="Calibri"/>
                <w:color w:val="000000"/>
                <w:sz w:val="22"/>
                <w:szCs w:val="22"/>
              </w:rPr>
              <w:t>45,61</w:t>
            </w:r>
          </w:p>
        </w:tc>
      </w:tr>
      <w:tr w:rsidR="002500F0" w:rsidRPr="00046373" w14:paraId="4A11D98D" w14:textId="77777777" w:rsidTr="00CD417D">
        <w:trPr>
          <w:trHeight w:val="269"/>
          <w:jc w:val="center"/>
        </w:trPr>
        <w:tc>
          <w:tcPr>
            <w:tcW w:w="536" w:type="dxa"/>
            <w:noWrap/>
            <w:vAlign w:val="center"/>
          </w:tcPr>
          <w:p w14:paraId="4E3DEACD" w14:textId="77777777" w:rsidR="002500F0" w:rsidRPr="00046373" w:rsidRDefault="002500F0" w:rsidP="002500F0">
            <w:pPr>
              <w:rPr>
                <w:sz w:val="22"/>
                <w:szCs w:val="22"/>
              </w:rPr>
            </w:pPr>
            <w:r w:rsidRPr="00046373">
              <w:rPr>
                <w:sz w:val="22"/>
                <w:szCs w:val="22"/>
              </w:rPr>
              <w:t>2</w:t>
            </w:r>
          </w:p>
        </w:tc>
        <w:tc>
          <w:tcPr>
            <w:tcW w:w="4495" w:type="dxa"/>
            <w:vAlign w:val="center"/>
          </w:tcPr>
          <w:p w14:paraId="38659D27" w14:textId="77777777" w:rsidR="002500F0" w:rsidRPr="00046373" w:rsidRDefault="002500F0" w:rsidP="002500F0">
            <w:pPr>
              <w:rPr>
                <w:sz w:val="22"/>
                <w:szCs w:val="22"/>
              </w:rPr>
            </w:pPr>
            <w:r w:rsidRPr="00046373">
              <w:rPr>
                <w:sz w:val="22"/>
                <w:szCs w:val="22"/>
              </w:rPr>
              <w:t>Система газоснабжения</w:t>
            </w:r>
          </w:p>
        </w:tc>
        <w:tc>
          <w:tcPr>
            <w:tcW w:w="1110" w:type="dxa"/>
            <w:noWrap/>
            <w:vAlign w:val="center"/>
          </w:tcPr>
          <w:p w14:paraId="2D4AC37A" w14:textId="77777777" w:rsidR="002500F0" w:rsidRPr="00046373" w:rsidRDefault="002500F0" w:rsidP="002500F0">
            <w:pPr>
              <w:jc w:val="center"/>
              <w:rPr>
                <w:sz w:val="22"/>
                <w:szCs w:val="22"/>
              </w:rPr>
            </w:pPr>
            <w:proofErr w:type="spellStart"/>
            <w:r w:rsidRPr="00046373">
              <w:rPr>
                <w:sz w:val="22"/>
                <w:szCs w:val="22"/>
              </w:rPr>
              <w:t>тыс.руб</w:t>
            </w:r>
            <w:proofErr w:type="spellEnd"/>
            <w:r w:rsidRPr="00046373">
              <w:rPr>
                <w:sz w:val="22"/>
                <w:szCs w:val="22"/>
              </w:rPr>
              <w:t>.</w:t>
            </w:r>
          </w:p>
        </w:tc>
        <w:tc>
          <w:tcPr>
            <w:tcW w:w="2733" w:type="dxa"/>
            <w:noWrap/>
            <w:vAlign w:val="bottom"/>
          </w:tcPr>
          <w:p w14:paraId="2839DEC9" w14:textId="343617B5" w:rsidR="002500F0" w:rsidRPr="00046373" w:rsidRDefault="002500F0" w:rsidP="002500F0">
            <w:pPr>
              <w:jc w:val="center"/>
              <w:rPr>
                <w:sz w:val="22"/>
                <w:szCs w:val="22"/>
              </w:rPr>
            </w:pPr>
            <w:r>
              <w:rPr>
                <w:rFonts w:ascii="Calibri" w:hAnsi="Calibri" w:cs="Calibri"/>
                <w:color w:val="000000"/>
                <w:sz w:val="22"/>
                <w:szCs w:val="22"/>
              </w:rPr>
              <w:t>5141</w:t>
            </w:r>
          </w:p>
        </w:tc>
        <w:tc>
          <w:tcPr>
            <w:tcW w:w="1036" w:type="dxa"/>
            <w:noWrap/>
            <w:vAlign w:val="bottom"/>
          </w:tcPr>
          <w:p w14:paraId="4F249917" w14:textId="2D35A92C" w:rsidR="002500F0" w:rsidRPr="00046373" w:rsidRDefault="002500F0" w:rsidP="002500F0">
            <w:pPr>
              <w:jc w:val="center"/>
              <w:rPr>
                <w:sz w:val="22"/>
                <w:szCs w:val="22"/>
              </w:rPr>
            </w:pPr>
            <w:r>
              <w:rPr>
                <w:rFonts w:ascii="Calibri" w:hAnsi="Calibri" w:cs="Calibri"/>
                <w:color w:val="000000"/>
                <w:sz w:val="22"/>
                <w:szCs w:val="22"/>
              </w:rPr>
              <w:t>30,13</w:t>
            </w:r>
          </w:p>
        </w:tc>
      </w:tr>
      <w:tr w:rsidR="002500F0" w:rsidRPr="00046373" w14:paraId="3B401660" w14:textId="77777777" w:rsidTr="00CD417D">
        <w:trPr>
          <w:trHeight w:val="187"/>
          <w:jc w:val="center"/>
        </w:trPr>
        <w:tc>
          <w:tcPr>
            <w:tcW w:w="536" w:type="dxa"/>
            <w:noWrap/>
            <w:vAlign w:val="center"/>
          </w:tcPr>
          <w:p w14:paraId="29D3DA07" w14:textId="77777777" w:rsidR="002500F0" w:rsidRPr="00046373" w:rsidRDefault="002500F0" w:rsidP="002500F0">
            <w:pPr>
              <w:rPr>
                <w:sz w:val="22"/>
                <w:szCs w:val="22"/>
              </w:rPr>
            </w:pPr>
            <w:r w:rsidRPr="00046373">
              <w:rPr>
                <w:sz w:val="22"/>
                <w:szCs w:val="22"/>
              </w:rPr>
              <w:t>3</w:t>
            </w:r>
          </w:p>
        </w:tc>
        <w:tc>
          <w:tcPr>
            <w:tcW w:w="4495" w:type="dxa"/>
            <w:vAlign w:val="center"/>
          </w:tcPr>
          <w:p w14:paraId="3F601649" w14:textId="77777777" w:rsidR="002500F0" w:rsidRPr="00046373" w:rsidRDefault="002500F0" w:rsidP="002500F0">
            <w:pPr>
              <w:rPr>
                <w:sz w:val="22"/>
                <w:szCs w:val="22"/>
              </w:rPr>
            </w:pPr>
            <w:r w:rsidRPr="00046373">
              <w:rPr>
                <w:sz w:val="22"/>
                <w:szCs w:val="22"/>
              </w:rPr>
              <w:t>Система электроснабжения</w:t>
            </w:r>
          </w:p>
        </w:tc>
        <w:tc>
          <w:tcPr>
            <w:tcW w:w="1110" w:type="dxa"/>
            <w:noWrap/>
            <w:vAlign w:val="center"/>
          </w:tcPr>
          <w:p w14:paraId="6443BCE5" w14:textId="77777777" w:rsidR="002500F0" w:rsidRPr="00046373" w:rsidRDefault="002500F0" w:rsidP="002500F0">
            <w:pPr>
              <w:jc w:val="center"/>
              <w:rPr>
                <w:sz w:val="22"/>
                <w:szCs w:val="22"/>
              </w:rPr>
            </w:pPr>
            <w:proofErr w:type="spellStart"/>
            <w:r w:rsidRPr="00046373">
              <w:rPr>
                <w:sz w:val="22"/>
                <w:szCs w:val="22"/>
              </w:rPr>
              <w:t>тыс.руб</w:t>
            </w:r>
            <w:proofErr w:type="spellEnd"/>
            <w:r w:rsidRPr="00046373">
              <w:rPr>
                <w:sz w:val="22"/>
                <w:szCs w:val="22"/>
              </w:rPr>
              <w:t>.</w:t>
            </w:r>
          </w:p>
        </w:tc>
        <w:tc>
          <w:tcPr>
            <w:tcW w:w="2733" w:type="dxa"/>
            <w:noWrap/>
            <w:vAlign w:val="bottom"/>
          </w:tcPr>
          <w:p w14:paraId="15B276E2" w14:textId="7CD8CAFC" w:rsidR="002500F0" w:rsidRPr="00046373" w:rsidRDefault="002500F0" w:rsidP="002500F0">
            <w:pPr>
              <w:jc w:val="center"/>
              <w:rPr>
                <w:sz w:val="22"/>
                <w:szCs w:val="22"/>
              </w:rPr>
            </w:pPr>
            <w:r>
              <w:rPr>
                <w:rFonts w:ascii="Calibri" w:hAnsi="Calibri" w:cs="Calibri"/>
                <w:color w:val="000000"/>
                <w:sz w:val="22"/>
                <w:szCs w:val="22"/>
              </w:rPr>
              <w:t>3745</w:t>
            </w:r>
          </w:p>
        </w:tc>
        <w:tc>
          <w:tcPr>
            <w:tcW w:w="1036" w:type="dxa"/>
            <w:noWrap/>
            <w:vAlign w:val="bottom"/>
          </w:tcPr>
          <w:p w14:paraId="7A877FD5" w14:textId="071FF761" w:rsidR="002500F0" w:rsidRPr="00046373" w:rsidRDefault="002500F0" w:rsidP="002500F0">
            <w:pPr>
              <w:jc w:val="center"/>
              <w:rPr>
                <w:sz w:val="22"/>
                <w:szCs w:val="22"/>
              </w:rPr>
            </w:pPr>
            <w:r>
              <w:rPr>
                <w:rFonts w:ascii="Calibri" w:hAnsi="Calibri" w:cs="Calibri"/>
                <w:color w:val="000000"/>
                <w:sz w:val="22"/>
                <w:szCs w:val="22"/>
              </w:rPr>
              <w:t>21,95</w:t>
            </w:r>
          </w:p>
        </w:tc>
      </w:tr>
      <w:tr w:rsidR="002500F0" w:rsidRPr="00046373" w14:paraId="192AD7C5" w14:textId="77777777" w:rsidTr="00CD417D">
        <w:trPr>
          <w:trHeight w:val="206"/>
          <w:jc w:val="center"/>
        </w:trPr>
        <w:tc>
          <w:tcPr>
            <w:tcW w:w="536" w:type="dxa"/>
            <w:noWrap/>
            <w:vAlign w:val="center"/>
          </w:tcPr>
          <w:p w14:paraId="24A72E6E" w14:textId="77777777" w:rsidR="002500F0" w:rsidRPr="00046373" w:rsidRDefault="002500F0" w:rsidP="002500F0">
            <w:pPr>
              <w:rPr>
                <w:sz w:val="22"/>
                <w:szCs w:val="22"/>
              </w:rPr>
            </w:pPr>
            <w:r w:rsidRPr="00046373">
              <w:rPr>
                <w:sz w:val="22"/>
                <w:szCs w:val="22"/>
              </w:rPr>
              <w:t>4</w:t>
            </w:r>
          </w:p>
        </w:tc>
        <w:tc>
          <w:tcPr>
            <w:tcW w:w="4495" w:type="dxa"/>
            <w:vAlign w:val="center"/>
          </w:tcPr>
          <w:p w14:paraId="3CACE55D" w14:textId="77777777" w:rsidR="002500F0" w:rsidRPr="00046373" w:rsidRDefault="002500F0" w:rsidP="002500F0">
            <w:pPr>
              <w:rPr>
                <w:sz w:val="22"/>
                <w:szCs w:val="22"/>
              </w:rPr>
            </w:pPr>
            <w:r w:rsidRPr="00046373">
              <w:rPr>
                <w:sz w:val="22"/>
                <w:szCs w:val="22"/>
              </w:rPr>
              <w:t>Система обращения с отходами</w:t>
            </w:r>
          </w:p>
        </w:tc>
        <w:tc>
          <w:tcPr>
            <w:tcW w:w="1110" w:type="dxa"/>
            <w:noWrap/>
            <w:vAlign w:val="center"/>
          </w:tcPr>
          <w:p w14:paraId="4FE7EB7D" w14:textId="77777777" w:rsidR="002500F0" w:rsidRPr="00046373" w:rsidRDefault="002500F0" w:rsidP="002500F0">
            <w:pPr>
              <w:jc w:val="center"/>
              <w:rPr>
                <w:sz w:val="22"/>
                <w:szCs w:val="22"/>
              </w:rPr>
            </w:pPr>
            <w:proofErr w:type="spellStart"/>
            <w:r w:rsidRPr="00046373">
              <w:rPr>
                <w:sz w:val="22"/>
                <w:szCs w:val="22"/>
              </w:rPr>
              <w:t>тыс.руб</w:t>
            </w:r>
            <w:proofErr w:type="spellEnd"/>
            <w:r w:rsidRPr="00046373">
              <w:rPr>
                <w:sz w:val="22"/>
                <w:szCs w:val="22"/>
              </w:rPr>
              <w:t>.</w:t>
            </w:r>
          </w:p>
        </w:tc>
        <w:tc>
          <w:tcPr>
            <w:tcW w:w="2733" w:type="dxa"/>
            <w:noWrap/>
            <w:vAlign w:val="bottom"/>
          </w:tcPr>
          <w:p w14:paraId="0F41F7ED" w14:textId="4D277C78" w:rsidR="002500F0" w:rsidRPr="00046373" w:rsidRDefault="002500F0" w:rsidP="002500F0">
            <w:pPr>
              <w:jc w:val="center"/>
              <w:rPr>
                <w:sz w:val="22"/>
                <w:szCs w:val="22"/>
              </w:rPr>
            </w:pPr>
            <w:r>
              <w:rPr>
                <w:rFonts w:ascii="Calibri" w:hAnsi="Calibri" w:cs="Calibri"/>
                <w:color w:val="000000"/>
                <w:sz w:val="22"/>
                <w:szCs w:val="22"/>
              </w:rPr>
              <w:t>394,5</w:t>
            </w:r>
          </w:p>
        </w:tc>
        <w:tc>
          <w:tcPr>
            <w:tcW w:w="1036" w:type="dxa"/>
            <w:noWrap/>
            <w:vAlign w:val="bottom"/>
          </w:tcPr>
          <w:p w14:paraId="70D0E695" w14:textId="7C545786" w:rsidR="002500F0" w:rsidRPr="00046373" w:rsidRDefault="002500F0" w:rsidP="002500F0">
            <w:pPr>
              <w:jc w:val="center"/>
              <w:rPr>
                <w:sz w:val="22"/>
                <w:szCs w:val="22"/>
              </w:rPr>
            </w:pPr>
            <w:r>
              <w:rPr>
                <w:rFonts w:ascii="Calibri" w:hAnsi="Calibri" w:cs="Calibri"/>
                <w:color w:val="000000"/>
                <w:sz w:val="22"/>
                <w:szCs w:val="22"/>
              </w:rPr>
              <w:t>2,31</w:t>
            </w:r>
          </w:p>
        </w:tc>
      </w:tr>
      <w:tr w:rsidR="006455D3" w:rsidRPr="00046373" w14:paraId="116FE295" w14:textId="77777777" w:rsidTr="00CD417D">
        <w:trPr>
          <w:trHeight w:val="288"/>
          <w:jc w:val="center"/>
        </w:trPr>
        <w:tc>
          <w:tcPr>
            <w:tcW w:w="536" w:type="dxa"/>
            <w:noWrap/>
            <w:vAlign w:val="center"/>
          </w:tcPr>
          <w:p w14:paraId="1BA45AF0" w14:textId="77777777" w:rsidR="006455D3" w:rsidRPr="00046373" w:rsidRDefault="006455D3" w:rsidP="006455D3">
            <w:pPr>
              <w:rPr>
                <w:sz w:val="22"/>
                <w:szCs w:val="22"/>
              </w:rPr>
            </w:pPr>
          </w:p>
        </w:tc>
        <w:tc>
          <w:tcPr>
            <w:tcW w:w="4495" w:type="dxa"/>
            <w:noWrap/>
            <w:vAlign w:val="center"/>
          </w:tcPr>
          <w:p w14:paraId="0B416FC6" w14:textId="77777777" w:rsidR="006455D3" w:rsidRPr="00046373" w:rsidRDefault="006455D3" w:rsidP="006455D3">
            <w:pPr>
              <w:rPr>
                <w:sz w:val="22"/>
                <w:szCs w:val="22"/>
              </w:rPr>
            </w:pPr>
            <w:r w:rsidRPr="00046373">
              <w:rPr>
                <w:sz w:val="22"/>
                <w:szCs w:val="22"/>
              </w:rPr>
              <w:t>ИТОГО</w:t>
            </w:r>
          </w:p>
        </w:tc>
        <w:tc>
          <w:tcPr>
            <w:tcW w:w="1110" w:type="dxa"/>
            <w:noWrap/>
            <w:vAlign w:val="center"/>
          </w:tcPr>
          <w:p w14:paraId="6869B673" w14:textId="77777777" w:rsidR="006455D3" w:rsidRPr="00046373" w:rsidRDefault="006455D3" w:rsidP="006455D3">
            <w:pPr>
              <w:jc w:val="center"/>
              <w:rPr>
                <w:sz w:val="22"/>
                <w:szCs w:val="22"/>
              </w:rPr>
            </w:pPr>
          </w:p>
        </w:tc>
        <w:tc>
          <w:tcPr>
            <w:tcW w:w="2733" w:type="dxa"/>
            <w:noWrap/>
            <w:vAlign w:val="bottom"/>
          </w:tcPr>
          <w:p w14:paraId="3A894A78" w14:textId="0AD6ADED" w:rsidR="006455D3" w:rsidRPr="00046373" w:rsidRDefault="002500F0" w:rsidP="002500F0">
            <w:pPr>
              <w:jc w:val="center"/>
              <w:rPr>
                <w:sz w:val="22"/>
                <w:szCs w:val="22"/>
              </w:rPr>
            </w:pPr>
            <w:r>
              <w:rPr>
                <w:rFonts w:ascii="Calibri" w:hAnsi="Calibri" w:cs="Calibri"/>
                <w:color w:val="000000"/>
                <w:sz w:val="22"/>
                <w:szCs w:val="22"/>
              </w:rPr>
              <w:t>17064</w:t>
            </w:r>
          </w:p>
        </w:tc>
        <w:tc>
          <w:tcPr>
            <w:tcW w:w="1036" w:type="dxa"/>
            <w:noWrap/>
            <w:vAlign w:val="center"/>
          </w:tcPr>
          <w:p w14:paraId="3FFABEA0" w14:textId="77777777" w:rsidR="006455D3" w:rsidRPr="00046373" w:rsidRDefault="006455D3" w:rsidP="006455D3">
            <w:pPr>
              <w:jc w:val="center"/>
              <w:rPr>
                <w:sz w:val="22"/>
                <w:szCs w:val="22"/>
              </w:rPr>
            </w:pPr>
            <w:r w:rsidRPr="00046373">
              <w:rPr>
                <w:sz w:val="22"/>
                <w:szCs w:val="22"/>
              </w:rPr>
              <w:t>100,00</w:t>
            </w:r>
          </w:p>
        </w:tc>
      </w:tr>
    </w:tbl>
    <w:p w14:paraId="0C543B89" w14:textId="1F2F96A4" w:rsidR="00330D91" w:rsidRDefault="00330D91" w:rsidP="004419F7"/>
    <w:p w14:paraId="5FA6912C" w14:textId="77777777" w:rsidR="002500F0" w:rsidRDefault="002500F0" w:rsidP="004419F7">
      <w:pPr>
        <w:rPr>
          <w:b/>
          <w:color w:val="000000" w:themeColor="text1"/>
          <w:sz w:val="22"/>
          <w:szCs w:val="22"/>
        </w:rPr>
      </w:pPr>
    </w:p>
    <w:p w14:paraId="141C2E09" w14:textId="6A623F73" w:rsidR="002500F0" w:rsidRDefault="002500F0" w:rsidP="002500F0">
      <w:pPr>
        <w:jc w:val="center"/>
        <w:rPr>
          <w:b/>
          <w:color w:val="000000" w:themeColor="text1"/>
          <w:sz w:val="22"/>
          <w:szCs w:val="22"/>
        </w:rPr>
      </w:pPr>
      <w:r>
        <w:rPr>
          <w:noProof/>
        </w:rPr>
        <w:drawing>
          <wp:inline distT="0" distB="0" distL="0" distR="0" wp14:anchorId="56291131" wp14:editId="68E02B56">
            <wp:extent cx="6184900" cy="2743200"/>
            <wp:effectExtent l="0" t="0" r="635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AF30DD0" w14:textId="462EEF3F" w:rsidR="00F3782B" w:rsidRPr="00240450" w:rsidRDefault="00F3782B" w:rsidP="004419F7">
      <w:pPr>
        <w:rPr>
          <w:b/>
          <w:color w:val="000000" w:themeColor="text1"/>
          <w:sz w:val="22"/>
          <w:szCs w:val="22"/>
        </w:rPr>
      </w:pPr>
      <w:r w:rsidRPr="00240450">
        <w:rPr>
          <w:b/>
          <w:color w:val="000000" w:themeColor="text1"/>
          <w:sz w:val="22"/>
          <w:szCs w:val="22"/>
        </w:rPr>
        <w:t>Рисунок 1</w:t>
      </w:r>
      <w:r w:rsidR="00E2038A" w:rsidRPr="00240450">
        <w:rPr>
          <w:b/>
          <w:color w:val="000000" w:themeColor="text1"/>
          <w:sz w:val="22"/>
          <w:szCs w:val="22"/>
        </w:rPr>
        <w:t>2</w:t>
      </w:r>
      <w:r w:rsidRPr="00240450">
        <w:rPr>
          <w:b/>
          <w:color w:val="000000" w:themeColor="text1"/>
          <w:sz w:val="22"/>
          <w:szCs w:val="22"/>
        </w:rPr>
        <w:t xml:space="preserve">.1. Доли затрат на проведение планируемых мероприятий по системам коммунальной инфраструктуры </w:t>
      </w:r>
    </w:p>
    <w:p w14:paraId="2B05073A" w14:textId="77777777" w:rsidR="00F3782B" w:rsidRDefault="00F3782B" w:rsidP="004419F7">
      <w:pPr>
        <w:jc w:val="both"/>
      </w:pPr>
    </w:p>
    <w:p w14:paraId="5BF1A180" w14:textId="51AD056F" w:rsidR="00014B09" w:rsidRDefault="00330D91" w:rsidP="004419F7">
      <w:pPr>
        <w:jc w:val="both"/>
      </w:pPr>
      <w:r>
        <w:t xml:space="preserve">Основные затраты выпадают на систему </w:t>
      </w:r>
      <w:r w:rsidR="00F3782B">
        <w:t>водо</w:t>
      </w:r>
      <w:r>
        <w:t>снабжения (</w:t>
      </w:r>
      <w:r w:rsidR="002500F0">
        <w:t>45,61</w:t>
      </w:r>
      <w:r>
        <w:t xml:space="preserve">%). На систему </w:t>
      </w:r>
      <w:r w:rsidR="002C763E">
        <w:t>газо</w:t>
      </w:r>
      <w:r>
        <w:t xml:space="preserve">снабжения и </w:t>
      </w:r>
      <w:r w:rsidR="002C763E">
        <w:t>электроснабжения</w:t>
      </w:r>
      <w:r>
        <w:t xml:space="preserve">, соответственно,  </w:t>
      </w:r>
      <w:r w:rsidR="002500F0">
        <w:t>30,13</w:t>
      </w:r>
      <w:r>
        <w:t xml:space="preserve"> и </w:t>
      </w:r>
      <w:r w:rsidR="002500F0">
        <w:t>21,95</w:t>
      </w:r>
      <w:r>
        <w:t>%</w:t>
      </w:r>
      <w:r w:rsidR="002C763E">
        <w:t xml:space="preserve"> и для </w:t>
      </w:r>
      <w:r>
        <w:t xml:space="preserve"> систем</w:t>
      </w:r>
      <w:r w:rsidR="002C763E">
        <w:t>ы</w:t>
      </w:r>
      <w:r>
        <w:t xml:space="preserve">  обращения с отходами </w:t>
      </w:r>
      <w:r w:rsidR="002C763E">
        <w:t>-</w:t>
      </w:r>
      <w:r w:rsidR="002500F0">
        <w:t>2,31</w:t>
      </w:r>
      <w:r w:rsidR="002C763E">
        <w:t xml:space="preserve">%. </w:t>
      </w:r>
    </w:p>
    <w:p w14:paraId="3296072D" w14:textId="77777777" w:rsidR="00F3782B" w:rsidRDefault="00F3782B" w:rsidP="004419F7">
      <w:pPr>
        <w:jc w:val="both"/>
      </w:pPr>
    </w:p>
    <w:p w14:paraId="409E2446" w14:textId="77777777" w:rsidR="00F3782B" w:rsidRDefault="00F3782B" w:rsidP="004419F7">
      <w:pPr>
        <w:jc w:val="both"/>
      </w:pPr>
      <w:r>
        <w:t xml:space="preserve">Предметом обоснования являются инвестиционные проекты, предполагающие поставку коммунальных услуг по регулируемым тарифам. Для приведения цен и тарифов к ценам соответствующих лет применены индексы изменения цен, установленные за 2024-2028годы  согласно «Прогнозу долгосрочного социально-экономического развития Российской Федерации на период до 2030 года», опубликованному Министерством экономического развития Российской Федерации. </w:t>
      </w:r>
    </w:p>
    <w:p w14:paraId="0DE2683D" w14:textId="77777777" w:rsidR="00F3782B" w:rsidRDefault="00F3782B" w:rsidP="004419F7"/>
    <w:p w14:paraId="7BC8C5DB" w14:textId="6C8D4382" w:rsidR="00F3782B" w:rsidRDefault="00F3782B" w:rsidP="004419F7">
      <w:pPr>
        <w:jc w:val="both"/>
      </w:pPr>
      <w:r>
        <w:t>В таблице 1</w:t>
      </w:r>
      <w:r w:rsidR="00AA3E58">
        <w:t>2</w:t>
      </w:r>
      <w:r>
        <w:t>.2  и на рисунке 1</w:t>
      </w:r>
      <w:r w:rsidR="00AA3E58">
        <w:t>2</w:t>
      </w:r>
      <w:r>
        <w:t>.2. приведено распределение доли необходимых затрат по источникам инвестирования. Около 4</w:t>
      </w:r>
      <w:r w:rsidR="002500F0">
        <w:t>7</w:t>
      </w:r>
      <w:r>
        <w:t xml:space="preserve">,4 % предполагаемых затрат относится к финансовым ресурсам, которые будут формироваться  при разработке инвестиционных программ ресурсоснабжающих организаций. </w:t>
      </w:r>
    </w:p>
    <w:p w14:paraId="605B4D2E" w14:textId="47189D67" w:rsidR="00F3782B" w:rsidRDefault="00F3782B" w:rsidP="004419F7">
      <w:pPr>
        <w:jc w:val="both"/>
      </w:pPr>
      <w:r>
        <w:t>Данный источник инвестирования  до момента  утверждения ИП ввиду отсутствия их обоснований в соответствующих документах, можно считать как не установленный.</w:t>
      </w:r>
    </w:p>
    <w:p w14:paraId="165B5A94" w14:textId="77777777" w:rsidR="002C763E" w:rsidRDefault="002C763E" w:rsidP="004419F7">
      <w:pPr>
        <w:jc w:val="both"/>
      </w:pPr>
    </w:p>
    <w:p w14:paraId="70D08086" w14:textId="77777777" w:rsidR="000874A1" w:rsidRDefault="000874A1" w:rsidP="004419F7">
      <w:pPr>
        <w:rPr>
          <w:b/>
          <w:sz w:val="22"/>
          <w:szCs w:val="22"/>
        </w:rPr>
      </w:pPr>
    </w:p>
    <w:p w14:paraId="502E1969" w14:textId="3867645A" w:rsidR="00014B09" w:rsidRDefault="003331AA" w:rsidP="005E3CA4">
      <w:pPr>
        <w:pStyle w:val="1"/>
        <w:jc w:val="left"/>
      </w:pPr>
      <w:bookmarkStart w:id="92" w:name="_Toc170247423"/>
      <w:r>
        <w:rPr>
          <w:sz w:val="28"/>
          <w:szCs w:val="28"/>
        </w:rPr>
        <w:lastRenderedPageBreak/>
        <w:t>Раздел 1</w:t>
      </w:r>
      <w:r w:rsidR="00E2038A">
        <w:rPr>
          <w:sz w:val="28"/>
          <w:szCs w:val="28"/>
        </w:rPr>
        <w:t>3</w:t>
      </w:r>
      <w:r>
        <w:rPr>
          <w:sz w:val="28"/>
          <w:szCs w:val="28"/>
        </w:rPr>
        <w:t>.Организация реализации проектов</w:t>
      </w:r>
      <w:bookmarkEnd w:id="92"/>
    </w:p>
    <w:p w14:paraId="1391A571" w14:textId="77777777" w:rsidR="00014B09" w:rsidRDefault="003331AA" w:rsidP="004419F7">
      <w:pPr>
        <w:jc w:val="both"/>
      </w:pPr>
      <w:r>
        <w:t xml:space="preserve">Все проекты, реализуемые в рамках модернизации и развитии систем коммунальной инфраструктуры можно разбить на следующие основные группы по признаку организации реализации: </w:t>
      </w:r>
    </w:p>
    <w:p w14:paraId="5584A0CA" w14:textId="77777777" w:rsidR="00014B09" w:rsidRDefault="003331AA" w:rsidP="00354A59">
      <w:pPr>
        <w:numPr>
          <w:ilvl w:val="0"/>
          <w:numId w:val="8"/>
        </w:numPr>
        <w:jc w:val="both"/>
      </w:pPr>
      <w:r>
        <w:t>проекты, реализуемые действующими на территории муниципального  образования организациями;</w:t>
      </w:r>
    </w:p>
    <w:p w14:paraId="5C193CD3" w14:textId="77777777" w:rsidR="00014B09" w:rsidRDefault="003331AA" w:rsidP="00354A59">
      <w:pPr>
        <w:numPr>
          <w:ilvl w:val="0"/>
          <w:numId w:val="8"/>
        </w:numPr>
        <w:jc w:val="both"/>
      </w:pPr>
      <w:r>
        <w:t>проекты, выставляемые на конкурс для привлечения сторонних инвесторов (в том числе по договору концессии);</w:t>
      </w:r>
    </w:p>
    <w:p w14:paraId="4F3F4384" w14:textId="77777777" w:rsidR="00014B09" w:rsidRDefault="003331AA" w:rsidP="00354A59">
      <w:pPr>
        <w:numPr>
          <w:ilvl w:val="0"/>
          <w:numId w:val="8"/>
        </w:numPr>
        <w:jc w:val="both"/>
      </w:pPr>
      <w:r>
        <w:t xml:space="preserve">проекты, реализации которых происходит с участием муниципального  образования, в том числе и с созданием новых организаций. </w:t>
      </w:r>
    </w:p>
    <w:p w14:paraId="490E0920" w14:textId="77777777" w:rsidR="00014B09" w:rsidRDefault="003331AA" w:rsidP="00354A59">
      <w:pPr>
        <w:pStyle w:val="14"/>
        <w:widowControl w:val="0"/>
        <w:numPr>
          <w:ilvl w:val="0"/>
          <w:numId w:val="8"/>
        </w:numPr>
        <w:tabs>
          <w:tab w:val="left" w:pos="1399"/>
        </w:tabs>
        <w:autoSpaceDE w:val="0"/>
        <w:autoSpaceDN w:val="0"/>
        <w:spacing w:line="240" w:lineRule="auto"/>
        <w:ind w:right="141"/>
        <w:jc w:val="both"/>
      </w:pPr>
      <w:r>
        <w:t>проекты,</w:t>
      </w:r>
      <w:r>
        <w:rPr>
          <w:spacing w:val="-3"/>
        </w:rPr>
        <w:t xml:space="preserve"> </w:t>
      </w:r>
      <w:r>
        <w:t>для</w:t>
      </w:r>
      <w:r>
        <w:rPr>
          <w:spacing w:val="-4"/>
        </w:rPr>
        <w:t xml:space="preserve"> </w:t>
      </w:r>
      <w:r>
        <w:t>реализации</w:t>
      </w:r>
      <w:r>
        <w:rPr>
          <w:spacing w:val="-11"/>
        </w:rPr>
        <w:t xml:space="preserve"> </w:t>
      </w:r>
      <w:r>
        <w:t>которых</w:t>
      </w:r>
      <w:r>
        <w:rPr>
          <w:spacing w:val="-4"/>
        </w:rPr>
        <w:t xml:space="preserve"> </w:t>
      </w:r>
      <w:r>
        <w:t>создаются</w:t>
      </w:r>
      <w:r>
        <w:rPr>
          <w:spacing w:val="-8"/>
        </w:rPr>
        <w:t xml:space="preserve"> </w:t>
      </w:r>
      <w:r>
        <w:t>организации</w:t>
      </w:r>
      <w:r>
        <w:rPr>
          <w:spacing w:val="-4"/>
        </w:rPr>
        <w:t xml:space="preserve"> </w:t>
      </w:r>
      <w:r>
        <w:t>с</w:t>
      </w:r>
      <w:r>
        <w:rPr>
          <w:spacing w:val="-4"/>
        </w:rPr>
        <w:t xml:space="preserve"> </w:t>
      </w:r>
      <w:r>
        <w:t>участием</w:t>
      </w:r>
      <w:r>
        <w:rPr>
          <w:spacing w:val="-4"/>
        </w:rPr>
        <w:t xml:space="preserve"> </w:t>
      </w:r>
      <w:r>
        <w:t xml:space="preserve">муниципального </w:t>
      </w:r>
      <w:r>
        <w:rPr>
          <w:spacing w:val="-2"/>
        </w:rPr>
        <w:t>образования;</w:t>
      </w:r>
    </w:p>
    <w:p w14:paraId="3A80F93A" w14:textId="77777777" w:rsidR="00014B09" w:rsidRDefault="003331AA" w:rsidP="00354A59">
      <w:pPr>
        <w:numPr>
          <w:ilvl w:val="0"/>
          <w:numId w:val="8"/>
        </w:numPr>
        <w:jc w:val="both"/>
      </w:pPr>
      <w:r>
        <w:t>проекты,</w:t>
      </w:r>
      <w:r>
        <w:rPr>
          <w:spacing w:val="-3"/>
        </w:rPr>
        <w:t xml:space="preserve"> </w:t>
      </w:r>
      <w:r>
        <w:t>для</w:t>
      </w:r>
      <w:r>
        <w:rPr>
          <w:spacing w:val="-5"/>
        </w:rPr>
        <w:t xml:space="preserve"> </w:t>
      </w:r>
      <w:r>
        <w:t>реализации</w:t>
      </w:r>
      <w:r>
        <w:rPr>
          <w:spacing w:val="-8"/>
        </w:rPr>
        <w:t xml:space="preserve"> </w:t>
      </w:r>
      <w:r>
        <w:t>которых</w:t>
      </w:r>
      <w:r>
        <w:rPr>
          <w:spacing w:val="-12"/>
        </w:rPr>
        <w:t xml:space="preserve"> </w:t>
      </w:r>
      <w:r>
        <w:t>создаются</w:t>
      </w:r>
      <w:r>
        <w:rPr>
          <w:spacing w:val="-3"/>
        </w:rPr>
        <w:t xml:space="preserve"> </w:t>
      </w:r>
      <w:r>
        <w:t>организации</w:t>
      </w:r>
      <w:r>
        <w:rPr>
          <w:spacing w:val="-5"/>
        </w:rPr>
        <w:t xml:space="preserve"> </w:t>
      </w:r>
      <w:r>
        <w:t>с</w:t>
      </w:r>
      <w:r>
        <w:rPr>
          <w:spacing w:val="-8"/>
        </w:rPr>
        <w:t xml:space="preserve"> </w:t>
      </w:r>
      <w:r>
        <w:t>участием</w:t>
      </w:r>
      <w:r>
        <w:rPr>
          <w:spacing w:val="-4"/>
        </w:rPr>
        <w:t xml:space="preserve"> </w:t>
      </w:r>
      <w:r>
        <w:t>действующих ресурсоснабжающих организаций</w:t>
      </w:r>
    </w:p>
    <w:p w14:paraId="00E5EF6E" w14:textId="77777777" w:rsidR="00014B09" w:rsidRDefault="00014B09" w:rsidP="004419F7"/>
    <w:p w14:paraId="101EFBC5" w14:textId="77777777" w:rsidR="00014B09" w:rsidRDefault="003331AA" w:rsidP="004419F7">
      <w:pPr>
        <w:jc w:val="both"/>
      </w:pPr>
      <w:r>
        <w:t xml:space="preserve">    Большинство проектов Программы предполагается реализовать организациями, осуществляющими в настоящее время оказание услуг на территории МО. На их долю приходится порядка 46,2% всех инвестиций, предполагаемых проектами. На остальную долю приходятся проекты, реализуемые с участием администрации муниципального  образования. </w:t>
      </w:r>
    </w:p>
    <w:p w14:paraId="0FAD7FE0" w14:textId="77777777" w:rsidR="00014B09" w:rsidRDefault="003331AA" w:rsidP="004419F7">
      <w:pPr>
        <w:jc w:val="both"/>
      </w:pPr>
      <w:r>
        <w:t xml:space="preserve">    Стоит отметить, что организация привлечения сторонних инвесторов является одним из эффективных механизмов реализации проектов по развитию систем коммунальной инфраструктуры. Организация привлечения сторонних инвесторов может реализовываться путем проведения инвестиционных конкурсов. </w:t>
      </w:r>
    </w:p>
    <w:p w14:paraId="0E0F620C" w14:textId="77777777" w:rsidR="00014B09" w:rsidRDefault="003331AA" w:rsidP="004419F7">
      <w:pPr>
        <w:jc w:val="both"/>
      </w:pPr>
      <w:r>
        <w:t xml:space="preserve">    Предметом инвестиционного конкурса является право произвести инвестиции в определенные объекты, в том числе находящиеся в муниципальной собственности, на конкурсных условиях с учетом взаимных интересов инвестора и муниципального  образования. </w:t>
      </w:r>
    </w:p>
    <w:p w14:paraId="7F3121E3" w14:textId="77777777" w:rsidR="00014B09" w:rsidRDefault="003331AA" w:rsidP="004419F7">
      <w:pPr>
        <w:jc w:val="both"/>
      </w:pPr>
      <w:r>
        <w:t xml:space="preserve">Критериями выявления победителя конкурса являются наиболее эффективные условия реализации инвестиционного проекта, в том числе объем и сроки инвестирования, уровень технологий, используемых при реализации инвестиционных проектов, конкурентоспособность выпускаемой продукции, создаваемой в результате инвестирования, и ее ориентация на местный спрос, доля привлечения к реализации проекта местных трудовых, сырьевых и иных ресурсов, место регистрации инвестора как налогоплательщика и иные критерии, отвечающие интересам социально- экономического развития муниципального  образования. </w:t>
      </w:r>
    </w:p>
    <w:p w14:paraId="1AEDFA84" w14:textId="34B3B17C" w:rsidR="00014B09" w:rsidRDefault="003331AA" w:rsidP="004419F7">
      <w:r>
        <w:t xml:space="preserve">В объекты инвестиционной деятельности входят и объекты муниципальной инженерной инфраструктуры. Интерес инвесторов может выражаться в следующем:                                                                    </w:t>
      </w:r>
      <w:r>
        <w:t xml:space="preserve">долговременный муниципальный заказ на эксплуатацию объектов муниципальной собственности; </w:t>
      </w:r>
    </w:p>
    <w:p w14:paraId="36B04B2F" w14:textId="6CACC4E0" w:rsidR="00014B09" w:rsidRDefault="003331AA" w:rsidP="004419F7">
      <w:r>
        <w:t xml:space="preserve"> получение существующего или создаваемого объекта или его части с земельным участком в собственность или пользование; </w:t>
      </w:r>
    </w:p>
    <w:p w14:paraId="24410A84" w14:textId="3B09B59E" w:rsidR="00014B09" w:rsidRDefault="003331AA" w:rsidP="004419F7">
      <w:r>
        <w:t xml:space="preserve"> получение в качестве доли в уставном капитале права пользования муниципальным имуществом; </w:t>
      </w:r>
    </w:p>
    <w:p w14:paraId="6E3D2585" w14:textId="7E894C21" w:rsidR="00014B09" w:rsidRDefault="003331AA" w:rsidP="004419F7">
      <w:r>
        <w:t xml:space="preserve"> льготы по налогам и иным обязательным платежам. </w:t>
      </w:r>
    </w:p>
    <w:p w14:paraId="3AD548AB" w14:textId="77777777" w:rsidR="00014B09" w:rsidRDefault="00014B09" w:rsidP="004419F7"/>
    <w:p w14:paraId="23518A96" w14:textId="77777777" w:rsidR="00014B09" w:rsidRDefault="003331AA" w:rsidP="004419F7">
      <w:pPr>
        <w:jc w:val="both"/>
      </w:pPr>
      <w:r>
        <w:t xml:space="preserve">Инвестиционным соглашением могут быть предусмотрены иные интересы инвесторов в реализации инвестиционного проекта. Проведение инвестиционных конкурсов способствует: </w:t>
      </w:r>
    </w:p>
    <w:p w14:paraId="0A3E5464" w14:textId="77777777" w:rsidR="00014B09" w:rsidRDefault="003331AA" w:rsidP="004419F7">
      <w:pPr>
        <w:jc w:val="both"/>
      </w:pPr>
      <w:r>
        <w:t xml:space="preserve">- улучшению качества жизни населения муниципального  образования  путем обеспечения роста количества и качества товаров, работ и услуг, обеспечивающих удовлетворение потребностей жителей муниципального  образования; </w:t>
      </w:r>
    </w:p>
    <w:p w14:paraId="14384723" w14:textId="77777777" w:rsidR="00014B09" w:rsidRDefault="003331AA" w:rsidP="004419F7">
      <w:pPr>
        <w:jc w:val="both"/>
      </w:pPr>
      <w:r>
        <w:lastRenderedPageBreak/>
        <w:t xml:space="preserve">- сокращению расходов муниципального бюджета путем привлечения инвестиционных средств в объекты муниципальной собственности муниципального  образования  и расширения налогооблагаемой базы в результате появления новых объектов налогообложения. </w:t>
      </w:r>
    </w:p>
    <w:p w14:paraId="3AEBFF43" w14:textId="64A79ABD" w:rsidR="00014B09" w:rsidRDefault="003331AA" w:rsidP="004419F7">
      <w:pPr>
        <w:jc w:val="both"/>
      </w:pPr>
      <w:r>
        <w:t xml:space="preserve">Реализацию проектов по установке приборов учета предполагается осуществлять за счет средств индивидуальных абонентов, а также средств компаний, осуществляющих управление объектами недвижимости. </w:t>
      </w:r>
    </w:p>
    <w:p w14:paraId="0CE83581" w14:textId="0C5B298C" w:rsidR="00010338" w:rsidRDefault="00010338" w:rsidP="004419F7">
      <w:pPr>
        <w:jc w:val="both"/>
      </w:pPr>
    </w:p>
    <w:tbl>
      <w:tblPr>
        <w:tblW w:w="9781" w:type="dxa"/>
        <w:tblInd w:w="-137" w:type="dxa"/>
        <w:tblLayout w:type="fixed"/>
        <w:tblLook w:val="04A0" w:firstRow="1" w:lastRow="0" w:firstColumn="1" w:lastColumn="0" w:noHBand="0" w:noVBand="1"/>
      </w:tblPr>
      <w:tblGrid>
        <w:gridCol w:w="709"/>
        <w:gridCol w:w="2263"/>
        <w:gridCol w:w="1820"/>
        <w:gridCol w:w="1335"/>
        <w:gridCol w:w="1647"/>
        <w:gridCol w:w="2007"/>
      </w:tblGrid>
      <w:tr w:rsidR="00B63735" w:rsidRPr="00B63735" w14:paraId="5923B1FE" w14:textId="77777777" w:rsidTr="004419F7">
        <w:trPr>
          <w:trHeight w:val="330"/>
        </w:trPr>
        <w:tc>
          <w:tcPr>
            <w:tcW w:w="9781" w:type="dxa"/>
            <w:gridSpan w:val="6"/>
            <w:tcBorders>
              <w:top w:val="nil"/>
              <w:left w:val="nil"/>
              <w:bottom w:val="single" w:sz="4" w:space="0" w:color="auto"/>
              <w:right w:val="nil"/>
            </w:tcBorders>
            <w:shd w:val="clear" w:color="auto" w:fill="auto"/>
            <w:noWrap/>
            <w:vAlign w:val="center"/>
            <w:hideMark/>
          </w:tcPr>
          <w:p w14:paraId="6546687F" w14:textId="1DC1D75A" w:rsidR="00B63735" w:rsidRPr="00B63735" w:rsidRDefault="00B63735" w:rsidP="004419F7">
            <w:pPr>
              <w:rPr>
                <w:b/>
                <w:bCs/>
                <w:color w:val="000000"/>
                <w:szCs w:val="24"/>
              </w:rPr>
            </w:pPr>
            <w:r w:rsidRPr="00B63735">
              <w:rPr>
                <w:b/>
                <w:bCs/>
                <w:color w:val="000000"/>
                <w:szCs w:val="24"/>
              </w:rPr>
              <w:t xml:space="preserve">Таблица </w:t>
            </w:r>
            <w:r w:rsidR="00080D4F">
              <w:rPr>
                <w:b/>
                <w:bCs/>
                <w:color w:val="000000"/>
                <w:szCs w:val="24"/>
              </w:rPr>
              <w:t>1</w:t>
            </w:r>
            <w:r w:rsidR="00E2038A">
              <w:rPr>
                <w:b/>
                <w:bCs/>
                <w:color w:val="000000"/>
                <w:szCs w:val="24"/>
              </w:rPr>
              <w:t>3</w:t>
            </w:r>
            <w:r w:rsidR="00080D4F">
              <w:rPr>
                <w:b/>
                <w:bCs/>
                <w:color w:val="000000"/>
                <w:szCs w:val="24"/>
              </w:rPr>
              <w:t>.1.</w:t>
            </w:r>
            <w:r w:rsidRPr="00B63735">
              <w:rPr>
                <w:b/>
                <w:bCs/>
                <w:color w:val="000000"/>
                <w:szCs w:val="24"/>
              </w:rPr>
              <w:t xml:space="preserve">Организация реализации </w:t>
            </w:r>
            <w:r w:rsidR="00080D4F">
              <w:rPr>
                <w:b/>
                <w:bCs/>
                <w:color w:val="000000"/>
                <w:szCs w:val="24"/>
              </w:rPr>
              <w:t xml:space="preserve">инвестиционных </w:t>
            </w:r>
            <w:r w:rsidRPr="00B63735">
              <w:rPr>
                <w:b/>
                <w:bCs/>
                <w:color w:val="000000"/>
                <w:szCs w:val="24"/>
              </w:rPr>
              <w:t>проектов</w:t>
            </w:r>
          </w:p>
        </w:tc>
      </w:tr>
      <w:tr w:rsidR="00B63735" w:rsidRPr="00B63735" w14:paraId="314FAE5C" w14:textId="77777777" w:rsidTr="004419F7">
        <w:trPr>
          <w:trHeight w:val="315"/>
        </w:trPr>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703FA7" w14:textId="77777777" w:rsidR="00B63735" w:rsidRPr="00B63735" w:rsidRDefault="00B63735" w:rsidP="004419F7">
            <w:pPr>
              <w:jc w:val="center"/>
              <w:rPr>
                <w:color w:val="000000"/>
                <w:sz w:val="20"/>
              </w:rPr>
            </w:pPr>
            <w:r w:rsidRPr="00B63735">
              <w:rPr>
                <w:color w:val="000000"/>
                <w:sz w:val="20"/>
                <w:lang w:val="en-US"/>
              </w:rPr>
              <w:t>№</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46D676" w14:textId="70B62D65" w:rsidR="00B63735" w:rsidRPr="00B63735" w:rsidRDefault="00B63735" w:rsidP="004419F7">
            <w:pPr>
              <w:jc w:val="center"/>
              <w:rPr>
                <w:color w:val="000000"/>
                <w:sz w:val="20"/>
              </w:rPr>
            </w:pPr>
          </w:p>
        </w:tc>
        <w:tc>
          <w:tcPr>
            <w:tcW w:w="6809"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229E632E" w14:textId="77777777" w:rsidR="00B63735" w:rsidRPr="00B63735" w:rsidRDefault="00B63735" w:rsidP="004419F7">
            <w:pPr>
              <w:jc w:val="center"/>
              <w:rPr>
                <w:color w:val="000000"/>
                <w:sz w:val="20"/>
              </w:rPr>
            </w:pPr>
            <w:proofErr w:type="spellStart"/>
            <w:r w:rsidRPr="00B63735">
              <w:rPr>
                <w:bCs/>
                <w:color w:val="000000"/>
                <w:sz w:val="20"/>
                <w:szCs w:val="22"/>
                <w:lang w:val="en-US"/>
              </w:rPr>
              <w:t>Вариант</w:t>
            </w:r>
            <w:proofErr w:type="spellEnd"/>
            <w:r w:rsidRPr="00B63735">
              <w:rPr>
                <w:bCs/>
                <w:color w:val="000000"/>
                <w:sz w:val="20"/>
                <w:szCs w:val="22"/>
                <w:lang w:val="en-US"/>
              </w:rPr>
              <w:t xml:space="preserve">  </w:t>
            </w:r>
            <w:proofErr w:type="spellStart"/>
            <w:r w:rsidRPr="00B63735">
              <w:rPr>
                <w:bCs/>
                <w:color w:val="000000"/>
                <w:sz w:val="20"/>
                <w:szCs w:val="22"/>
                <w:lang w:val="en-US"/>
              </w:rPr>
              <w:t>реализации</w:t>
            </w:r>
            <w:proofErr w:type="spellEnd"/>
            <w:r w:rsidRPr="00B63735">
              <w:rPr>
                <w:bCs/>
                <w:color w:val="000000"/>
                <w:sz w:val="20"/>
                <w:szCs w:val="22"/>
                <w:lang w:val="en-US"/>
              </w:rPr>
              <w:t xml:space="preserve"> </w:t>
            </w:r>
            <w:proofErr w:type="spellStart"/>
            <w:r w:rsidRPr="00B63735">
              <w:rPr>
                <w:bCs/>
                <w:color w:val="000000"/>
                <w:sz w:val="20"/>
                <w:szCs w:val="22"/>
                <w:lang w:val="en-US"/>
              </w:rPr>
              <w:t>проектов</w:t>
            </w:r>
            <w:proofErr w:type="spellEnd"/>
          </w:p>
        </w:tc>
      </w:tr>
      <w:tr w:rsidR="00B63735" w:rsidRPr="00B63735" w14:paraId="341FBC5B" w14:textId="77777777" w:rsidTr="004419F7">
        <w:trPr>
          <w:trHeight w:val="1501"/>
        </w:trPr>
        <w:tc>
          <w:tcPr>
            <w:tcW w:w="709" w:type="dxa"/>
            <w:vMerge/>
            <w:tcBorders>
              <w:top w:val="single" w:sz="4" w:space="0" w:color="auto"/>
              <w:left w:val="single" w:sz="4" w:space="0" w:color="auto"/>
              <w:bottom w:val="single" w:sz="4" w:space="0" w:color="auto"/>
              <w:right w:val="single" w:sz="4" w:space="0" w:color="auto"/>
            </w:tcBorders>
            <w:vAlign w:val="center"/>
            <w:hideMark/>
          </w:tcPr>
          <w:p w14:paraId="58E0C04F" w14:textId="77777777" w:rsidR="00B63735" w:rsidRPr="00B63735" w:rsidRDefault="00B63735" w:rsidP="004419F7">
            <w:pPr>
              <w:jc w:val="center"/>
              <w:rPr>
                <w:color w:val="000000"/>
                <w:sz w:val="20"/>
              </w:rPr>
            </w:pP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3E7C14" w14:textId="77777777" w:rsidR="00B63735" w:rsidRPr="00B63735" w:rsidRDefault="00B63735" w:rsidP="004419F7">
            <w:pPr>
              <w:jc w:val="center"/>
              <w:rPr>
                <w:color w:val="000000"/>
                <w:sz w:val="20"/>
              </w:rPr>
            </w:pPr>
            <w:proofErr w:type="spellStart"/>
            <w:r w:rsidRPr="00B63735">
              <w:rPr>
                <w:bCs/>
                <w:color w:val="000000"/>
                <w:sz w:val="20"/>
                <w:szCs w:val="22"/>
                <w:lang w:val="en-US"/>
              </w:rPr>
              <w:t>Наименование</w:t>
            </w:r>
            <w:proofErr w:type="spellEnd"/>
            <w:r w:rsidRPr="00B63735">
              <w:rPr>
                <w:bCs/>
                <w:color w:val="000000"/>
                <w:sz w:val="20"/>
                <w:szCs w:val="22"/>
                <w:lang w:val="en-US"/>
              </w:rPr>
              <w:t xml:space="preserve"> </w:t>
            </w:r>
            <w:proofErr w:type="spellStart"/>
            <w:r w:rsidRPr="00B63735">
              <w:rPr>
                <w:bCs/>
                <w:color w:val="000000"/>
                <w:sz w:val="20"/>
                <w:szCs w:val="22"/>
                <w:lang w:val="en-US"/>
              </w:rPr>
              <w:t>проекта</w:t>
            </w:r>
            <w:proofErr w:type="spellEnd"/>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2ADBE4" w14:textId="77777777" w:rsidR="00B63735" w:rsidRPr="00B63735" w:rsidRDefault="00B63735" w:rsidP="004419F7">
            <w:pPr>
              <w:jc w:val="center"/>
              <w:rPr>
                <w:color w:val="000000"/>
                <w:sz w:val="20"/>
              </w:rPr>
            </w:pPr>
            <w:r w:rsidRPr="00B63735">
              <w:rPr>
                <w:bCs/>
                <w:color w:val="000000"/>
                <w:sz w:val="20"/>
                <w:szCs w:val="22"/>
              </w:rPr>
              <w:t>Реализация действу</w:t>
            </w:r>
            <w:proofErr w:type="gramStart"/>
            <w:r w:rsidRPr="00B63735">
              <w:rPr>
                <w:bCs/>
                <w:color w:val="000000"/>
                <w:sz w:val="20"/>
                <w:szCs w:val="22"/>
              </w:rPr>
              <w:t>ю-</w:t>
            </w:r>
            <w:proofErr w:type="gramEnd"/>
            <w:r w:rsidRPr="00B63735">
              <w:rPr>
                <w:bCs/>
                <w:color w:val="000000"/>
                <w:sz w:val="20"/>
                <w:szCs w:val="22"/>
              </w:rPr>
              <w:t xml:space="preserve"> </w:t>
            </w:r>
            <w:proofErr w:type="spellStart"/>
            <w:r w:rsidRPr="00B63735">
              <w:rPr>
                <w:bCs/>
                <w:color w:val="000000"/>
                <w:sz w:val="20"/>
                <w:szCs w:val="22"/>
              </w:rPr>
              <w:t>щими</w:t>
            </w:r>
            <w:proofErr w:type="spellEnd"/>
            <w:r w:rsidRPr="00B63735">
              <w:rPr>
                <w:bCs/>
                <w:color w:val="000000"/>
                <w:sz w:val="20"/>
                <w:szCs w:val="22"/>
              </w:rPr>
              <w:t xml:space="preserve"> на территории МО ресурсоснабжающими организациями</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427E64" w14:textId="77777777" w:rsidR="00B63735" w:rsidRPr="00B63735" w:rsidRDefault="00B63735" w:rsidP="004419F7">
            <w:pPr>
              <w:jc w:val="center"/>
              <w:rPr>
                <w:color w:val="000000"/>
                <w:sz w:val="20"/>
              </w:rPr>
            </w:pPr>
            <w:proofErr w:type="spellStart"/>
            <w:r w:rsidRPr="00B63735">
              <w:rPr>
                <w:bCs/>
                <w:color w:val="000000"/>
                <w:sz w:val="20"/>
                <w:szCs w:val="22"/>
                <w:lang w:val="en-US"/>
              </w:rPr>
              <w:t>Выставление</w:t>
            </w:r>
            <w:proofErr w:type="spellEnd"/>
            <w:r w:rsidRPr="00B63735">
              <w:rPr>
                <w:bCs/>
                <w:color w:val="000000"/>
                <w:sz w:val="20"/>
                <w:szCs w:val="22"/>
                <w:lang w:val="en-US"/>
              </w:rPr>
              <w:t xml:space="preserve"> </w:t>
            </w:r>
            <w:proofErr w:type="spellStart"/>
            <w:r w:rsidRPr="00B63735">
              <w:rPr>
                <w:bCs/>
                <w:color w:val="000000"/>
                <w:sz w:val="20"/>
                <w:szCs w:val="22"/>
                <w:lang w:val="en-US"/>
              </w:rPr>
              <w:t>на</w:t>
            </w:r>
            <w:proofErr w:type="spellEnd"/>
            <w:r w:rsidRPr="00B63735">
              <w:rPr>
                <w:bCs/>
                <w:color w:val="000000"/>
                <w:sz w:val="20"/>
                <w:szCs w:val="22"/>
                <w:lang w:val="en-US"/>
              </w:rPr>
              <w:t xml:space="preserve"> </w:t>
            </w:r>
            <w:proofErr w:type="spellStart"/>
            <w:r w:rsidRPr="00B63735">
              <w:rPr>
                <w:bCs/>
                <w:color w:val="000000"/>
                <w:sz w:val="20"/>
                <w:szCs w:val="22"/>
                <w:lang w:val="en-US"/>
              </w:rPr>
              <w:t>конкурс</w:t>
            </w:r>
            <w:proofErr w:type="spellEnd"/>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F77D86" w14:textId="77777777" w:rsidR="00B63735" w:rsidRPr="00B63735" w:rsidRDefault="00B63735" w:rsidP="004419F7">
            <w:pPr>
              <w:jc w:val="center"/>
              <w:rPr>
                <w:color w:val="000000"/>
                <w:sz w:val="20"/>
              </w:rPr>
            </w:pPr>
            <w:r w:rsidRPr="00B63735">
              <w:rPr>
                <w:bCs/>
                <w:color w:val="000000"/>
                <w:sz w:val="20"/>
                <w:szCs w:val="22"/>
              </w:rPr>
              <w:t>Создание организации с участием муниципального образования</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974430" w14:textId="77777777" w:rsidR="00B63735" w:rsidRPr="00B63735" w:rsidRDefault="00B63735" w:rsidP="004419F7">
            <w:pPr>
              <w:jc w:val="center"/>
              <w:rPr>
                <w:color w:val="000000"/>
                <w:sz w:val="20"/>
              </w:rPr>
            </w:pPr>
            <w:r w:rsidRPr="00B63735">
              <w:rPr>
                <w:bCs/>
                <w:color w:val="000000"/>
                <w:sz w:val="20"/>
                <w:szCs w:val="22"/>
              </w:rPr>
              <w:t>Создание организации с участием действ. ресурсоснабжающих организаций</w:t>
            </w:r>
          </w:p>
        </w:tc>
      </w:tr>
      <w:tr w:rsidR="00B63735" w:rsidRPr="00B63735" w14:paraId="02FABF83" w14:textId="77777777" w:rsidTr="004419F7">
        <w:trPr>
          <w:trHeight w:val="31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89BD82" w14:textId="77777777" w:rsidR="00B63735" w:rsidRPr="00B63735" w:rsidRDefault="00B63735" w:rsidP="004419F7">
            <w:pPr>
              <w:jc w:val="center"/>
              <w:rPr>
                <w:color w:val="000000"/>
                <w:sz w:val="20"/>
              </w:rPr>
            </w:pPr>
            <w:r w:rsidRPr="00B63735">
              <w:rPr>
                <w:color w:val="000000"/>
                <w:sz w:val="20"/>
                <w:lang w:val="en-US"/>
              </w:rPr>
              <w:t>1</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3804E1" w14:textId="77777777" w:rsidR="00B63735" w:rsidRPr="00B63735" w:rsidRDefault="00B63735" w:rsidP="004419F7">
            <w:pPr>
              <w:jc w:val="center"/>
              <w:rPr>
                <w:color w:val="000000"/>
                <w:sz w:val="20"/>
              </w:rPr>
            </w:pPr>
            <w:r w:rsidRPr="00B63735">
              <w:rPr>
                <w:color w:val="000000"/>
                <w:sz w:val="20"/>
                <w:lang w:val="en-US"/>
              </w:rPr>
              <w:t>2</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203815" w14:textId="77777777" w:rsidR="00B63735" w:rsidRPr="00B63735" w:rsidRDefault="00B63735" w:rsidP="004419F7">
            <w:pPr>
              <w:jc w:val="center"/>
              <w:rPr>
                <w:color w:val="000000"/>
                <w:sz w:val="20"/>
              </w:rPr>
            </w:pPr>
            <w:r w:rsidRPr="00B63735">
              <w:rPr>
                <w:color w:val="000000"/>
                <w:sz w:val="20"/>
                <w:lang w:val="en-US"/>
              </w:rPr>
              <w:t>3</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143959" w14:textId="77777777" w:rsidR="00B63735" w:rsidRPr="00B63735" w:rsidRDefault="00B63735" w:rsidP="004419F7">
            <w:pPr>
              <w:jc w:val="center"/>
              <w:rPr>
                <w:color w:val="000000"/>
                <w:sz w:val="20"/>
              </w:rPr>
            </w:pPr>
            <w:r w:rsidRPr="00B63735">
              <w:rPr>
                <w:color w:val="000000"/>
                <w:sz w:val="20"/>
                <w:lang w:val="en-US"/>
              </w:rPr>
              <w:t>4</w:t>
            </w: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E8DC40" w14:textId="77777777" w:rsidR="00B63735" w:rsidRPr="00B63735" w:rsidRDefault="00B63735" w:rsidP="004419F7">
            <w:pPr>
              <w:jc w:val="center"/>
              <w:rPr>
                <w:color w:val="000000"/>
                <w:sz w:val="20"/>
              </w:rPr>
            </w:pPr>
            <w:r w:rsidRPr="00B63735">
              <w:rPr>
                <w:color w:val="000000"/>
                <w:sz w:val="20"/>
                <w:lang w:val="en-US"/>
              </w:rPr>
              <w:t>5</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68A0C" w14:textId="77777777" w:rsidR="00B63735" w:rsidRPr="00B63735" w:rsidRDefault="00B63735" w:rsidP="004419F7">
            <w:pPr>
              <w:jc w:val="center"/>
              <w:rPr>
                <w:color w:val="000000"/>
                <w:sz w:val="20"/>
              </w:rPr>
            </w:pPr>
            <w:r w:rsidRPr="00B63735">
              <w:rPr>
                <w:color w:val="000000"/>
                <w:sz w:val="20"/>
                <w:lang w:val="en-US"/>
              </w:rPr>
              <w:t>6</w:t>
            </w:r>
          </w:p>
        </w:tc>
      </w:tr>
      <w:tr w:rsidR="00B63735" w:rsidRPr="00B63735" w14:paraId="37AE689A" w14:textId="77777777" w:rsidTr="004419F7">
        <w:trPr>
          <w:trHeight w:val="330"/>
        </w:trPr>
        <w:tc>
          <w:tcPr>
            <w:tcW w:w="9781" w:type="dxa"/>
            <w:gridSpan w:val="6"/>
            <w:tcBorders>
              <w:top w:val="single" w:sz="4" w:space="0" w:color="auto"/>
              <w:left w:val="single" w:sz="4" w:space="0" w:color="auto"/>
              <w:bottom w:val="single" w:sz="4" w:space="0" w:color="auto"/>
              <w:right w:val="single" w:sz="4" w:space="0" w:color="auto"/>
            </w:tcBorders>
            <w:shd w:val="clear" w:color="000000" w:fill="FFC000"/>
            <w:vAlign w:val="center"/>
            <w:hideMark/>
          </w:tcPr>
          <w:p w14:paraId="6891AD33" w14:textId="77777777" w:rsidR="00B63735" w:rsidRPr="00B63735" w:rsidRDefault="00B63735" w:rsidP="004419F7">
            <w:pPr>
              <w:jc w:val="center"/>
              <w:rPr>
                <w:b/>
                <w:bCs/>
                <w:color w:val="000000"/>
                <w:szCs w:val="24"/>
              </w:rPr>
            </w:pPr>
            <w:proofErr w:type="spellStart"/>
            <w:r w:rsidRPr="00B63735">
              <w:rPr>
                <w:b/>
                <w:bCs/>
                <w:color w:val="000000"/>
                <w:szCs w:val="24"/>
                <w:lang w:val="en-US"/>
              </w:rPr>
              <w:t>Электроснабжение</w:t>
            </w:r>
            <w:proofErr w:type="spellEnd"/>
          </w:p>
        </w:tc>
      </w:tr>
      <w:tr w:rsidR="00CA434B" w:rsidRPr="00B63735" w14:paraId="7F2B25D8" w14:textId="77777777" w:rsidTr="004419F7">
        <w:trPr>
          <w:trHeight w:val="103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EFBC14" w14:textId="69494EF9" w:rsidR="00CA434B" w:rsidRPr="00B63735" w:rsidRDefault="00CA434B" w:rsidP="004419F7">
            <w:pPr>
              <w:jc w:val="center"/>
              <w:rPr>
                <w:b/>
                <w:bCs/>
                <w:color w:val="000000"/>
                <w:sz w:val="20"/>
              </w:rPr>
            </w:pPr>
            <w:r w:rsidRPr="00B63735">
              <w:rPr>
                <w:b/>
                <w:spacing w:val="-2"/>
                <w:sz w:val="20"/>
              </w:rPr>
              <w:t>1.1.1</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14:paraId="600F26D4" w14:textId="6AFE7942" w:rsidR="00CA434B" w:rsidRPr="00B63735" w:rsidRDefault="00CA434B" w:rsidP="004419F7">
            <w:pPr>
              <w:rPr>
                <w:color w:val="000000"/>
                <w:sz w:val="20"/>
              </w:rPr>
            </w:pPr>
            <w:r>
              <w:rPr>
                <w:color w:val="000000"/>
                <w:sz w:val="18"/>
                <w:szCs w:val="18"/>
              </w:rPr>
              <w:t>Проекты по новому строительству линейных объектов систем электроснабжения для нового индивидуального  строительства (2,5км)</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516B82" w14:textId="0209C4EB" w:rsidR="00CA434B" w:rsidRPr="009A0F93" w:rsidRDefault="00CA434B" w:rsidP="004419F7">
            <w:pPr>
              <w:jc w:val="center"/>
              <w:rPr>
                <w:color w:val="000000"/>
                <w:sz w:val="28"/>
                <w:szCs w:val="28"/>
              </w:rPr>
            </w:pPr>
            <w:r w:rsidRPr="009A0F93">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962190" w14:textId="2F8296DF" w:rsidR="00CA434B" w:rsidRPr="00B63735" w:rsidRDefault="00CA434B"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9241CB" w14:textId="3FE2C194" w:rsidR="00CA434B" w:rsidRPr="00B63735" w:rsidRDefault="00CA434B"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F2D03A" w14:textId="79291910" w:rsidR="00CA434B" w:rsidRPr="00B63735" w:rsidRDefault="00CA434B" w:rsidP="004419F7">
            <w:pPr>
              <w:jc w:val="center"/>
              <w:rPr>
                <w:color w:val="000000"/>
                <w:sz w:val="20"/>
              </w:rPr>
            </w:pPr>
          </w:p>
        </w:tc>
      </w:tr>
      <w:tr w:rsidR="00CA434B" w:rsidRPr="00B63735" w14:paraId="6DB2EB5A" w14:textId="77777777" w:rsidTr="000874A1">
        <w:trPr>
          <w:trHeight w:val="558"/>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57DB83" w14:textId="6BEADBAC" w:rsidR="00CA434B" w:rsidRPr="00B63735" w:rsidRDefault="00CA434B" w:rsidP="004419F7">
            <w:pPr>
              <w:jc w:val="center"/>
              <w:rPr>
                <w:b/>
                <w:bCs/>
                <w:color w:val="000000"/>
                <w:sz w:val="20"/>
              </w:rPr>
            </w:pPr>
            <w:r w:rsidRPr="00B63735">
              <w:rPr>
                <w:b/>
                <w:spacing w:val="-2"/>
                <w:sz w:val="20"/>
              </w:rPr>
              <w:t>1.1.2</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14:paraId="068CF6CD" w14:textId="17DD893E" w:rsidR="00CA434B" w:rsidRPr="00B63735" w:rsidRDefault="00CA434B" w:rsidP="004419F7">
            <w:pPr>
              <w:rPr>
                <w:color w:val="000000"/>
                <w:sz w:val="20"/>
              </w:rPr>
            </w:pPr>
            <w:r>
              <w:rPr>
                <w:color w:val="000000"/>
                <w:sz w:val="18"/>
                <w:szCs w:val="18"/>
              </w:rPr>
              <w:t>Проекты по реконструкции и модернизация линейных объектов систем электроснабжения (6,0 км)</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E4D184" w14:textId="4BD41F25" w:rsidR="00CA434B" w:rsidRPr="009A0F93" w:rsidRDefault="00CA434B" w:rsidP="004419F7">
            <w:pPr>
              <w:jc w:val="center"/>
              <w:rPr>
                <w:color w:val="000000"/>
                <w:sz w:val="28"/>
                <w:szCs w:val="28"/>
              </w:rPr>
            </w:pPr>
            <w:r w:rsidRPr="009A0F93">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693E4" w14:textId="57720669" w:rsidR="00CA434B" w:rsidRPr="00B63735" w:rsidRDefault="00CA434B"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A44AA1" w14:textId="4C6CCB67" w:rsidR="00CA434B" w:rsidRPr="00B63735" w:rsidRDefault="00CA434B"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CFA9D3" w14:textId="04C3FF6B" w:rsidR="00CA434B" w:rsidRPr="00B63735" w:rsidRDefault="00CA434B" w:rsidP="004419F7">
            <w:pPr>
              <w:jc w:val="center"/>
              <w:rPr>
                <w:color w:val="000000"/>
                <w:sz w:val="20"/>
              </w:rPr>
            </w:pPr>
          </w:p>
        </w:tc>
      </w:tr>
      <w:tr w:rsidR="00CA434B" w:rsidRPr="00B63735" w14:paraId="064914D5" w14:textId="77777777" w:rsidTr="004419F7">
        <w:trPr>
          <w:trHeight w:val="155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BC486" w14:textId="3C18254F" w:rsidR="00CA434B" w:rsidRPr="00B63735" w:rsidRDefault="00CA434B" w:rsidP="004419F7">
            <w:pPr>
              <w:jc w:val="center"/>
              <w:rPr>
                <w:b/>
                <w:bCs/>
                <w:color w:val="000000"/>
                <w:sz w:val="20"/>
              </w:rPr>
            </w:pPr>
            <w:r w:rsidRPr="00B63735">
              <w:rPr>
                <w:b/>
                <w:spacing w:val="-2"/>
                <w:sz w:val="20"/>
              </w:rPr>
              <w:t>1.1.3</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14:paraId="6CAF00A6" w14:textId="28E6D7FB" w:rsidR="00CA434B" w:rsidRPr="00B63735" w:rsidRDefault="00CA434B" w:rsidP="004419F7">
            <w:pPr>
              <w:rPr>
                <w:color w:val="000000"/>
                <w:sz w:val="20"/>
              </w:rPr>
            </w:pPr>
            <w:r>
              <w:rPr>
                <w:color w:val="000000"/>
                <w:sz w:val="18"/>
                <w:szCs w:val="18"/>
              </w:rPr>
              <w:t>Проекты по реконструкции и модернизация  объектов уличного освещения систем электроснабжения (1,0 км)</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B8D472" w14:textId="6E2A6CE8" w:rsidR="00CA434B" w:rsidRPr="00B63735" w:rsidRDefault="00CA434B" w:rsidP="004419F7">
            <w:pPr>
              <w:jc w:val="center"/>
              <w:rPr>
                <w:color w:val="000000"/>
                <w:sz w:val="20"/>
              </w:rPr>
            </w:pP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AE1DF" w14:textId="1A240AC5" w:rsidR="00CA434B" w:rsidRPr="00B63735" w:rsidRDefault="009A0F93" w:rsidP="004419F7">
            <w:pPr>
              <w:jc w:val="center"/>
              <w:rPr>
                <w:color w:val="000000"/>
                <w:sz w:val="20"/>
              </w:rPr>
            </w:pPr>
            <w:r w:rsidRPr="009A0F93">
              <w:rPr>
                <w:color w:val="000000"/>
                <w:sz w:val="28"/>
                <w:szCs w:val="28"/>
              </w:rPr>
              <w:t>х</w:t>
            </w: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77F44A" w14:textId="75ADFD09" w:rsidR="00CA434B" w:rsidRPr="00B63735" w:rsidRDefault="00CA434B"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E39147" w14:textId="2ED134FC" w:rsidR="00CA434B" w:rsidRPr="00B63735" w:rsidRDefault="00CA434B" w:rsidP="004419F7">
            <w:pPr>
              <w:jc w:val="center"/>
              <w:rPr>
                <w:color w:val="000000"/>
                <w:sz w:val="20"/>
              </w:rPr>
            </w:pPr>
          </w:p>
        </w:tc>
      </w:tr>
      <w:tr w:rsidR="00B63735" w:rsidRPr="00B63735" w14:paraId="56FD2043" w14:textId="77777777" w:rsidTr="004419F7">
        <w:trPr>
          <w:trHeight w:val="330"/>
        </w:trPr>
        <w:tc>
          <w:tcPr>
            <w:tcW w:w="9781" w:type="dxa"/>
            <w:gridSpan w:val="6"/>
            <w:tcBorders>
              <w:top w:val="single" w:sz="4" w:space="0" w:color="auto"/>
              <w:left w:val="single" w:sz="4" w:space="0" w:color="auto"/>
              <w:bottom w:val="single" w:sz="4" w:space="0" w:color="auto"/>
              <w:right w:val="single" w:sz="4" w:space="0" w:color="auto"/>
            </w:tcBorders>
            <w:shd w:val="clear" w:color="000000" w:fill="FFC000"/>
            <w:vAlign w:val="center"/>
            <w:hideMark/>
          </w:tcPr>
          <w:p w14:paraId="65039F24" w14:textId="77777777" w:rsidR="00B63735" w:rsidRPr="00B63735" w:rsidRDefault="00B63735" w:rsidP="004419F7">
            <w:pPr>
              <w:jc w:val="center"/>
              <w:rPr>
                <w:b/>
                <w:bCs/>
                <w:color w:val="000000"/>
                <w:szCs w:val="24"/>
              </w:rPr>
            </w:pPr>
            <w:r w:rsidRPr="00B63735">
              <w:rPr>
                <w:b/>
                <w:bCs/>
                <w:color w:val="000000"/>
                <w:szCs w:val="24"/>
              </w:rPr>
              <w:t>Работы  по обращению с ТКО</w:t>
            </w:r>
          </w:p>
        </w:tc>
      </w:tr>
      <w:tr w:rsidR="009A0F93" w:rsidRPr="00B63735" w14:paraId="6C07E4D6" w14:textId="77777777" w:rsidTr="004419F7">
        <w:trPr>
          <w:trHeight w:val="968"/>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CB91AA" w14:textId="265531E0" w:rsidR="009A0F93" w:rsidRPr="00B63735" w:rsidRDefault="009A0F93" w:rsidP="004419F7">
            <w:pPr>
              <w:jc w:val="center"/>
              <w:rPr>
                <w:b/>
                <w:bCs/>
                <w:color w:val="000000"/>
                <w:sz w:val="20"/>
              </w:rPr>
            </w:pPr>
            <w:r w:rsidRPr="00B63735">
              <w:rPr>
                <w:b/>
                <w:spacing w:val="-5"/>
                <w:sz w:val="20"/>
              </w:rPr>
              <w:t>2.1</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0131A" w14:textId="77777777" w:rsidR="009A0F93" w:rsidRPr="00B63735" w:rsidRDefault="009A0F93" w:rsidP="004419F7">
            <w:pPr>
              <w:rPr>
                <w:color w:val="000000"/>
                <w:sz w:val="20"/>
              </w:rPr>
            </w:pPr>
            <w:r w:rsidRPr="00B63735">
              <w:rPr>
                <w:color w:val="000000"/>
                <w:sz w:val="20"/>
              </w:rPr>
              <w:t>Приобретение  контейнеров для сбора твердых коммунальных отходов</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09BF50" w14:textId="7202CDCA" w:rsidR="009A0F93" w:rsidRPr="00B63735" w:rsidRDefault="009A0F93" w:rsidP="004419F7">
            <w:pPr>
              <w:jc w:val="center"/>
              <w:rPr>
                <w:color w:val="000000"/>
                <w:sz w:val="20"/>
              </w:rPr>
            </w:pP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27FD2500" w14:textId="1231640B" w:rsidR="009A0F93" w:rsidRPr="00B63735" w:rsidRDefault="009A0F93" w:rsidP="004419F7">
            <w:pPr>
              <w:jc w:val="center"/>
              <w:rPr>
                <w:color w:val="000000"/>
                <w:sz w:val="20"/>
              </w:rPr>
            </w:pPr>
            <w:r w:rsidRPr="00740124">
              <w:rPr>
                <w:color w:val="000000"/>
                <w:sz w:val="28"/>
                <w:szCs w:val="28"/>
              </w:rPr>
              <w:t>х</w:t>
            </w: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8128AD" w14:textId="709DC09B" w:rsidR="009A0F93" w:rsidRPr="00B63735" w:rsidRDefault="009A0F93"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023DC1" w14:textId="6EF2EED2" w:rsidR="009A0F93" w:rsidRPr="00B63735" w:rsidRDefault="009A0F93" w:rsidP="004419F7">
            <w:pPr>
              <w:jc w:val="center"/>
              <w:rPr>
                <w:color w:val="000000"/>
                <w:sz w:val="20"/>
              </w:rPr>
            </w:pPr>
          </w:p>
        </w:tc>
      </w:tr>
      <w:tr w:rsidR="009A0F93" w:rsidRPr="00B63735" w14:paraId="6A7625B5" w14:textId="77777777" w:rsidTr="004419F7">
        <w:trPr>
          <w:trHeight w:val="78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E2C9C6" w14:textId="6A6338FB" w:rsidR="009A0F93" w:rsidRPr="00B63735" w:rsidRDefault="009A0F93" w:rsidP="004419F7">
            <w:pPr>
              <w:jc w:val="center"/>
              <w:rPr>
                <w:b/>
                <w:bCs/>
                <w:color w:val="000000"/>
                <w:sz w:val="20"/>
              </w:rPr>
            </w:pPr>
            <w:r w:rsidRPr="00B63735">
              <w:rPr>
                <w:b/>
                <w:spacing w:val="-5"/>
                <w:sz w:val="20"/>
              </w:rPr>
              <w:t>2.2</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637749" w14:textId="77777777" w:rsidR="009A0F93" w:rsidRPr="00B63735" w:rsidRDefault="009A0F93" w:rsidP="004419F7">
            <w:pPr>
              <w:rPr>
                <w:color w:val="000000"/>
                <w:sz w:val="20"/>
              </w:rPr>
            </w:pPr>
            <w:proofErr w:type="spellStart"/>
            <w:r w:rsidRPr="00B63735">
              <w:rPr>
                <w:color w:val="000000"/>
                <w:sz w:val="20"/>
                <w:lang w:val="en-US"/>
              </w:rPr>
              <w:t>Обустройство</w:t>
            </w:r>
            <w:proofErr w:type="spellEnd"/>
            <w:r w:rsidRPr="00B63735">
              <w:rPr>
                <w:color w:val="000000"/>
                <w:sz w:val="20"/>
                <w:lang w:val="en-US"/>
              </w:rPr>
              <w:t xml:space="preserve"> </w:t>
            </w:r>
            <w:proofErr w:type="spellStart"/>
            <w:r w:rsidRPr="00B63735">
              <w:rPr>
                <w:color w:val="000000"/>
                <w:sz w:val="20"/>
                <w:lang w:val="en-US"/>
              </w:rPr>
              <w:t>контейнерных</w:t>
            </w:r>
            <w:proofErr w:type="spellEnd"/>
            <w:r w:rsidRPr="00B63735">
              <w:rPr>
                <w:color w:val="000000"/>
                <w:sz w:val="20"/>
                <w:lang w:val="en-US"/>
              </w:rPr>
              <w:t xml:space="preserve"> </w:t>
            </w:r>
            <w:proofErr w:type="spellStart"/>
            <w:r w:rsidRPr="00B63735">
              <w:rPr>
                <w:color w:val="000000"/>
                <w:sz w:val="20"/>
                <w:lang w:val="en-US"/>
              </w:rPr>
              <w:t>площадок</w:t>
            </w:r>
            <w:proofErr w:type="spellEnd"/>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E41ADD" w14:textId="78C0D982" w:rsidR="009A0F93" w:rsidRPr="00B63735" w:rsidRDefault="009A0F93" w:rsidP="004419F7">
            <w:pPr>
              <w:jc w:val="center"/>
              <w:rPr>
                <w:color w:val="000000"/>
                <w:sz w:val="20"/>
              </w:rPr>
            </w:pP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2BE766FB" w14:textId="6F1DAA7C" w:rsidR="009A0F93" w:rsidRPr="00B63735" w:rsidRDefault="009A0F93" w:rsidP="004419F7">
            <w:pPr>
              <w:jc w:val="center"/>
              <w:rPr>
                <w:color w:val="000000"/>
                <w:sz w:val="20"/>
              </w:rPr>
            </w:pPr>
            <w:r w:rsidRPr="00740124">
              <w:rPr>
                <w:color w:val="000000"/>
                <w:sz w:val="28"/>
                <w:szCs w:val="28"/>
              </w:rPr>
              <w:t>х</w:t>
            </w: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6664BA" w14:textId="19654DBC" w:rsidR="009A0F93" w:rsidRPr="00B63735" w:rsidRDefault="009A0F93"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332097" w14:textId="5E63E25D" w:rsidR="009A0F93" w:rsidRPr="00B63735" w:rsidRDefault="009A0F93" w:rsidP="004419F7">
            <w:pPr>
              <w:jc w:val="center"/>
              <w:rPr>
                <w:color w:val="000000"/>
                <w:sz w:val="20"/>
              </w:rPr>
            </w:pPr>
          </w:p>
        </w:tc>
      </w:tr>
      <w:tr w:rsidR="009A0F93" w:rsidRPr="00B63735" w14:paraId="596A6B7C" w14:textId="77777777" w:rsidTr="004419F7">
        <w:trPr>
          <w:trHeight w:val="1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917D53" w14:textId="0C7F5182" w:rsidR="009A0F93" w:rsidRPr="00B63735" w:rsidRDefault="009A0F93" w:rsidP="004419F7">
            <w:pPr>
              <w:jc w:val="center"/>
              <w:rPr>
                <w:b/>
                <w:bCs/>
                <w:color w:val="000000"/>
                <w:sz w:val="20"/>
              </w:rPr>
            </w:pPr>
            <w:r w:rsidRPr="00B63735">
              <w:rPr>
                <w:b/>
                <w:spacing w:val="-5"/>
                <w:sz w:val="20"/>
              </w:rPr>
              <w:t>2.3</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81BA8F" w14:textId="77777777" w:rsidR="009A0F93" w:rsidRPr="00B63735" w:rsidRDefault="009A0F93" w:rsidP="004419F7">
            <w:pPr>
              <w:rPr>
                <w:color w:val="000000"/>
                <w:sz w:val="20"/>
              </w:rPr>
            </w:pPr>
            <w:r w:rsidRPr="00B63735">
              <w:rPr>
                <w:color w:val="000000"/>
                <w:sz w:val="20"/>
              </w:rPr>
              <w:t>Затраты, связанные  с приобретением пакетов для сбора твердых коммунальных отходов</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DEDEE2" w14:textId="38EFE50C" w:rsidR="009A0F93" w:rsidRPr="00B63735" w:rsidRDefault="009A0F93" w:rsidP="004419F7">
            <w:pPr>
              <w:jc w:val="center"/>
              <w:rPr>
                <w:color w:val="000000"/>
                <w:sz w:val="20"/>
              </w:rPr>
            </w:pP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3D196343" w14:textId="1E57DC92" w:rsidR="009A0F93" w:rsidRPr="00B63735" w:rsidRDefault="009A0F93" w:rsidP="004419F7">
            <w:pPr>
              <w:jc w:val="center"/>
              <w:rPr>
                <w:color w:val="000000"/>
                <w:sz w:val="20"/>
              </w:rPr>
            </w:pPr>
            <w:r w:rsidRPr="00740124">
              <w:rPr>
                <w:color w:val="000000"/>
                <w:sz w:val="28"/>
                <w:szCs w:val="28"/>
              </w:rPr>
              <w:t>х</w:t>
            </w: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01CF32" w14:textId="6632E056" w:rsidR="009A0F93" w:rsidRPr="00B63735" w:rsidRDefault="009A0F93"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765A13" w14:textId="48D5416C" w:rsidR="009A0F93" w:rsidRPr="00B63735" w:rsidRDefault="009A0F93" w:rsidP="004419F7">
            <w:pPr>
              <w:jc w:val="center"/>
              <w:rPr>
                <w:color w:val="000000"/>
                <w:sz w:val="20"/>
              </w:rPr>
            </w:pPr>
          </w:p>
        </w:tc>
      </w:tr>
      <w:tr w:rsidR="00B63735" w:rsidRPr="00B63735" w14:paraId="3B412637" w14:textId="77777777" w:rsidTr="004419F7">
        <w:trPr>
          <w:trHeight w:val="330"/>
        </w:trPr>
        <w:tc>
          <w:tcPr>
            <w:tcW w:w="9781" w:type="dxa"/>
            <w:gridSpan w:val="6"/>
            <w:tcBorders>
              <w:top w:val="single" w:sz="4" w:space="0" w:color="auto"/>
              <w:left w:val="single" w:sz="4" w:space="0" w:color="auto"/>
              <w:bottom w:val="single" w:sz="4" w:space="0" w:color="auto"/>
              <w:right w:val="single" w:sz="4" w:space="0" w:color="auto"/>
            </w:tcBorders>
            <w:shd w:val="clear" w:color="000000" w:fill="FFC000"/>
            <w:vAlign w:val="center"/>
            <w:hideMark/>
          </w:tcPr>
          <w:p w14:paraId="62AA530E" w14:textId="77777777" w:rsidR="00B63735" w:rsidRPr="00B63735" w:rsidRDefault="00B63735" w:rsidP="004419F7">
            <w:pPr>
              <w:jc w:val="center"/>
              <w:rPr>
                <w:b/>
                <w:bCs/>
                <w:color w:val="000000"/>
                <w:szCs w:val="24"/>
              </w:rPr>
            </w:pPr>
            <w:proofErr w:type="spellStart"/>
            <w:r w:rsidRPr="00B63735">
              <w:rPr>
                <w:b/>
                <w:bCs/>
                <w:color w:val="000000"/>
                <w:szCs w:val="24"/>
                <w:lang w:val="en-US"/>
              </w:rPr>
              <w:t>Водоснабжение</w:t>
            </w:r>
            <w:proofErr w:type="spellEnd"/>
          </w:p>
        </w:tc>
      </w:tr>
      <w:tr w:rsidR="009A0F93" w:rsidRPr="00B63735" w14:paraId="3D18A221" w14:textId="77777777" w:rsidTr="004419F7">
        <w:trPr>
          <w:trHeight w:val="78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63D58F" w14:textId="06F441D0" w:rsidR="009A0F93" w:rsidRPr="00B63735" w:rsidRDefault="009A0F93" w:rsidP="004419F7">
            <w:pPr>
              <w:jc w:val="center"/>
              <w:rPr>
                <w:b/>
                <w:bCs/>
                <w:color w:val="000000"/>
                <w:sz w:val="20"/>
              </w:rPr>
            </w:pPr>
            <w:r w:rsidRPr="00B63735">
              <w:rPr>
                <w:b/>
                <w:spacing w:val="-5"/>
                <w:sz w:val="20"/>
              </w:rPr>
              <w:t>3.1</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04B707" w14:textId="77777777" w:rsidR="009A0F93" w:rsidRPr="00B63735" w:rsidRDefault="009A0F93" w:rsidP="004419F7">
            <w:pPr>
              <w:rPr>
                <w:color w:val="000000"/>
                <w:sz w:val="20"/>
              </w:rPr>
            </w:pPr>
            <w:r w:rsidRPr="00B63735">
              <w:rPr>
                <w:color w:val="000000"/>
                <w:sz w:val="20"/>
                <w:szCs w:val="22"/>
              </w:rPr>
              <w:t xml:space="preserve">Реконструкция   </w:t>
            </w:r>
            <w:proofErr w:type="gramStart"/>
            <w:r w:rsidRPr="00B63735">
              <w:rPr>
                <w:color w:val="000000"/>
                <w:sz w:val="20"/>
                <w:szCs w:val="22"/>
              </w:rPr>
              <w:t>насосной</w:t>
            </w:r>
            <w:proofErr w:type="gramEnd"/>
            <w:r w:rsidRPr="00B63735">
              <w:rPr>
                <w:color w:val="000000"/>
                <w:sz w:val="20"/>
                <w:szCs w:val="22"/>
              </w:rPr>
              <w:t xml:space="preserve">  </w:t>
            </w:r>
            <w:proofErr w:type="spellStart"/>
            <w:r w:rsidRPr="00B63735">
              <w:rPr>
                <w:color w:val="000000"/>
                <w:sz w:val="20"/>
                <w:szCs w:val="22"/>
              </w:rPr>
              <w:t>стаиции</w:t>
            </w:r>
            <w:proofErr w:type="spellEnd"/>
            <w:r w:rsidRPr="00B63735">
              <w:rPr>
                <w:color w:val="000000"/>
                <w:sz w:val="20"/>
                <w:szCs w:val="22"/>
              </w:rPr>
              <w:t xml:space="preserve">  1-го  подъема</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EE467B" w14:textId="3EB711D0" w:rsidR="009A0F93" w:rsidRPr="00B63735" w:rsidRDefault="009A0F93" w:rsidP="004419F7">
            <w:pPr>
              <w:jc w:val="center"/>
              <w:rPr>
                <w:color w:val="000000"/>
                <w:sz w:val="18"/>
                <w:szCs w:val="18"/>
              </w:rPr>
            </w:pPr>
            <w:r w:rsidRPr="00646D74">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5D12CCB3" w14:textId="4CA1312B" w:rsidR="009A0F93" w:rsidRPr="00B63735" w:rsidRDefault="009A0F93"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43DE26" w14:textId="5E0E96DD" w:rsidR="009A0F93" w:rsidRPr="00B63735" w:rsidRDefault="009A0F93" w:rsidP="004419F7">
            <w:pPr>
              <w:jc w:val="center"/>
              <w:rPr>
                <w:color w:val="000000"/>
                <w:sz w:val="18"/>
                <w:szCs w:val="18"/>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AE1998" w14:textId="70BE9238" w:rsidR="009A0F93" w:rsidRPr="00B63735" w:rsidRDefault="009A0F93" w:rsidP="004419F7">
            <w:pPr>
              <w:jc w:val="center"/>
              <w:rPr>
                <w:color w:val="000000"/>
                <w:sz w:val="18"/>
                <w:szCs w:val="18"/>
              </w:rPr>
            </w:pPr>
          </w:p>
        </w:tc>
      </w:tr>
      <w:tr w:rsidR="009A0F93" w:rsidRPr="00B63735" w14:paraId="73FCE775" w14:textId="77777777" w:rsidTr="004419F7">
        <w:trPr>
          <w:trHeight w:val="52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109185" w14:textId="45E4FCEB" w:rsidR="009A0F93" w:rsidRPr="00B63735" w:rsidRDefault="009A0F93" w:rsidP="004419F7">
            <w:pPr>
              <w:jc w:val="center"/>
              <w:rPr>
                <w:b/>
                <w:bCs/>
                <w:color w:val="000000"/>
                <w:sz w:val="20"/>
              </w:rPr>
            </w:pPr>
            <w:r w:rsidRPr="00B63735">
              <w:rPr>
                <w:b/>
                <w:spacing w:val="-5"/>
                <w:sz w:val="20"/>
              </w:rPr>
              <w:t>3.2</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AB8ABD" w14:textId="77777777" w:rsidR="009A0F93" w:rsidRPr="00B63735" w:rsidRDefault="009A0F93" w:rsidP="004419F7">
            <w:pPr>
              <w:rPr>
                <w:color w:val="000000"/>
                <w:sz w:val="20"/>
              </w:rPr>
            </w:pPr>
            <w:proofErr w:type="spellStart"/>
            <w:r w:rsidRPr="00B63735">
              <w:rPr>
                <w:color w:val="000000"/>
                <w:sz w:val="20"/>
                <w:szCs w:val="22"/>
                <w:lang w:val="en-US"/>
              </w:rPr>
              <w:t>Ремонт</w:t>
            </w:r>
            <w:proofErr w:type="spellEnd"/>
            <w:r w:rsidRPr="00B63735">
              <w:rPr>
                <w:color w:val="000000"/>
                <w:sz w:val="20"/>
                <w:szCs w:val="22"/>
                <w:lang w:val="en-US"/>
              </w:rPr>
              <w:t xml:space="preserve"> </w:t>
            </w:r>
            <w:proofErr w:type="spellStart"/>
            <w:r w:rsidRPr="00B63735">
              <w:rPr>
                <w:color w:val="000000"/>
                <w:sz w:val="20"/>
                <w:szCs w:val="22"/>
                <w:lang w:val="en-US"/>
              </w:rPr>
              <w:t>башни</w:t>
            </w:r>
            <w:proofErr w:type="spellEnd"/>
            <w:r w:rsidRPr="00B63735">
              <w:rPr>
                <w:color w:val="000000"/>
                <w:sz w:val="20"/>
                <w:szCs w:val="22"/>
                <w:lang w:val="en-US"/>
              </w:rPr>
              <w:t xml:space="preserve"> </w:t>
            </w:r>
            <w:proofErr w:type="spellStart"/>
            <w:r w:rsidRPr="00B63735">
              <w:rPr>
                <w:color w:val="000000"/>
                <w:sz w:val="20"/>
                <w:szCs w:val="22"/>
                <w:lang w:val="en-US"/>
              </w:rPr>
              <w:t>Рожновского</w:t>
            </w:r>
            <w:proofErr w:type="spellEnd"/>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F62C09" w14:textId="185D9CDE" w:rsidR="009A0F93" w:rsidRPr="00B63735" w:rsidRDefault="009A0F93" w:rsidP="004419F7">
            <w:pPr>
              <w:jc w:val="center"/>
              <w:rPr>
                <w:color w:val="000000"/>
                <w:sz w:val="20"/>
              </w:rPr>
            </w:pPr>
            <w:r w:rsidRPr="00646D74">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410411A9" w14:textId="5EE81742" w:rsidR="009A0F93" w:rsidRPr="00B63735" w:rsidRDefault="009A0F93"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669AB" w14:textId="075AE623" w:rsidR="009A0F93" w:rsidRPr="00B63735" w:rsidRDefault="009A0F93"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B0A6D3" w14:textId="453B8416" w:rsidR="009A0F93" w:rsidRPr="00B63735" w:rsidRDefault="009A0F93" w:rsidP="004419F7">
            <w:pPr>
              <w:jc w:val="center"/>
              <w:rPr>
                <w:color w:val="000000"/>
                <w:sz w:val="20"/>
              </w:rPr>
            </w:pPr>
          </w:p>
        </w:tc>
      </w:tr>
      <w:tr w:rsidR="009A0F93" w:rsidRPr="00B63735" w14:paraId="5FAB13B8" w14:textId="77777777" w:rsidTr="004419F7">
        <w:trPr>
          <w:trHeight w:val="78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48688B" w14:textId="0EFB6868" w:rsidR="009A0F93" w:rsidRPr="00B63735" w:rsidRDefault="009A0F93" w:rsidP="004419F7">
            <w:pPr>
              <w:jc w:val="center"/>
              <w:rPr>
                <w:b/>
                <w:bCs/>
                <w:color w:val="000000"/>
                <w:sz w:val="20"/>
              </w:rPr>
            </w:pPr>
            <w:r w:rsidRPr="00B63735">
              <w:rPr>
                <w:b/>
                <w:spacing w:val="-5"/>
                <w:sz w:val="20"/>
              </w:rPr>
              <w:lastRenderedPageBreak/>
              <w:t>3.3</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DF6BD9" w14:textId="77777777" w:rsidR="009A0F93" w:rsidRPr="00B63735" w:rsidRDefault="009A0F93" w:rsidP="004419F7">
            <w:pPr>
              <w:rPr>
                <w:color w:val="000000"/>
                <w:sz w:val="20"/>
              </w:rPr>
            </w:pPr>
            <w:proofErr w:type="spellStart"/>
            <w:r w:rsidRPr="00B63735">
              <w:rPr>
                <w:color w:val="000000"/>
                <w:spacing w:val="-2"/>
                <w:sz w:val="20"/>
                <w:szCs w:val="22"/>
                <w:lang w:val="en-US"/>
              </w:rPr>
              <w:t>Приобретение</w:t>
            </w:r>
            <w:proofErr w:type="spellEnd"/>
            <w:r w:rsidRPr="00B63735">
              <w:rPr>
                <w:color w:val="000000"/>
                <w:spacing w:val="-2"/>
                <w:sz w:val="20"/>
                <w:szCs w:val="22"/>
                <w:lang w:val="en-US"/>
              </w:rPr>
              <w:t xml:space="preserve">  </w:t>
            </w:r>
            <w:proofErr w:type="spellStart"/>
            <w:r w:rsidRPr="00B63735">
              <w:rPr>
                <w:color w:val="000000"/>
                <w:spacing w:val="-2"/>
                <w:sz w:val="20"/>
                <w:szCs w:val="22"/>
                <w:lang w:val="en-US"/>
              </w:rPr>
              <w:t>техники</w:t>
            </w:r>
            <w:proofErr w:type="spellEnd"/>
            <w:r w:rsidRPr="00B63735">
              <w:rPr>
                <w:color w:val="000000"/>
                <w:spacing w:val="-2"/>
                <w:sz w:val="20"/>
                <w:szCs w:val="22"/>
                <w:lang w:val="en-US"/>
              </w:rPr>
              <w:t xml:space="preserve"> и </w:t>
            </w:r>
            <w:proofErr w:type="spellStart"/>
            <w:r w:rsidRPr="00B63735">
              <w:rPr>
                <w:color w:val="000000"/>
                <w:spacing w:val="-2"/>
                <w:sz w:val="20"/>
                <w:szCs w:val="22"/>
                <w:lang w:val="en-US"/>
              </w:rPr>
              <w:t>оборудования</w:t>
            </w:r>
            <w:proofErr w:type="spellEnd"/>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392505" w14:textId="703D25EA" w:rsidR="009A0F93" w:rsidRPr="00B63735" w:rsidRDefault="009A0F93" w:rsidP="004419F7">
            <w:pPr>
              <w:jc w:val="center"/>
              <w:rPr>
                <w:color w:val="000000"/>
                <w:sz w:val="20"/>
              </w:rPr>
            </w:pPr>
            <w:r w:rsidRPr="00646D74">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254E0BB5" w14:textId="08D13A9D" w:rsidR="009A0F93" w:rsidRPr="00B63735" w:rsidRDefault="009A0F93"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23DEE5" w14:textId="4C604F1A" w:rsidR="009A0F93" w:rsidRPr="00B63735" w:rsidRDefault="009A0F93"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2ABD41" w14:textId="25C76CE4" w:rsidR="009A0F93" w:rsidRPr="00B63735" w:rsidRDefault="009A0F93" w:rsidP="004419F7">
            <w:pPr>
              <w:jc w:val="center"/>
              <w:rPr>
                <w:color w:val="000000"/>
                <w:sz w:val="20"/>
              </w:rPr>
            </w:pPr>
          </w:p>
        </w:tc>
      </w:tr>
      <w:tr w:rsidR="009A0F93" w:rsidRPr="00B63735" w14:paraId="136FFC84" w14:textId="77777777" w:rsidTr="004419F7">
        <w:trPr>
          <w:trHeight w:val="78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206105" w14:textId="2070CADB" w:rsidR="009A0F93" w:rsidRPr="00B63735" w:rsidRDefault="009A0F93" w:rsidP="004419F7">
            <w:pPr>
              <w:jc w:val="center"/>
              <w:rPr>
                <w:b/>
                <w:bCs/>
                <w:color w:val="000000"/>
                <w:sz w:val="20"/>
              </w:rPr>
            </w:pPr>
            <w:r w:rsidRPr="00B63735">
              <w:rPr>
                <w:b/>
                <w:spacing w:val="-5"/>
                <w:sz w:val="20"/>
              </w:rPr>
              <w:t>3.4</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36E6B1" w14:textId="77777777" w:rsidR="009A0F93" w:rsidRPr="00B63735" w:rsidRDefault="009A0F93" w:rsidP="004419F7">
            <w:pPr>
              <w:rPr>
                <w:color w:val="000000"/>
                <w:sz w:val="20"/>
              </w:rPr>
            </w:pPr>
            <w:r w:rsidRPr="00B63735">
              <w:rPr>
                <w:color w:val="000000"/>
                <w:spacing w:val="-2"/>
                <w:sz w:val="20"/>
                <w:szCs w:val="22"/>
              </w:rPr>
              <w:t>Реконструкция и строительство сетей водопровода</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3CE107" w14:textId="7AB80224" w:rsidR="009A0F93" w:rsidRPr="00B63735" w:rsidRDefault="009A0F93" w:rsidP="004419F7">
            <w:pPr>
              <w:jc w:val="center"/>
              <w:rPr>
                <w:color w:val="000000"/>
                <w:sz w:val="20"/>
              </w:rPr>
            </w:pPr>
            <w:r w:rsidRPr="00646D74">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3D91A362" w14:textId="5DC24145" w:rsidR="009A0F93" w:rsidRPr="00B63735" w:rsidRDefault="009A0F93"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35B847" w14:textId="150FF081" w:rsidR="009A0F93" w:rsidRPr="00B63735" w:rsidRDefault="009A0F93" w:rsidP="004419F7">
            <w:pPr>
              <w:jc w:val="center"/>
              <w:rPr>
                <w:color w:val="000000"/>
                <w:sz w:val="20"/>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EB2ED3" w14:textId="1F8A48AD" w:rsidR="009A0F93" w:rsidRPr="00B63735" w:rsidRDefault="009A0F93" w:rsidP="004419F7">
            <w:pPr>
              <w:jc w:val="center"/>
              <w:rPr>
                <w:color w:val="000000"/>
                <w:sz w:val="20"/>
              </w:rPr>
            </w:pPr>
          </w:p>
        </w:tc>
      </w:tr>
      <w:tr w:rsidR="00B63735" w:rsidRPr="00B63735" w14:paraId="3FC845BC" w14:textId="77777777" w:rsidTr="004419F7">
        <w:trPr>
          <w:trHeight w:val="330"/>
        </w:trPr>
        <w:tc>
          <w:tcPr>
            <w:tcW w:w="9781" w:type="dxa"/>
            <w:gridSpan w:val="6"/>
            <w:tcBorders>
              <w:top w:val="single" w:sz="4" w:space="0" w:color="auto"/>
              <w:left w:val="single" w:sz="4" w:space="0" w:color="auto"/>
              <w:bottom w:val="single" w:sz="4" w:space="0" w:color="auto"/>
              <w:right w:val="single" w:sz="4" w:space="0" w:color="auto"/>
            </w:tcBorders>
            <w:shd w:val="clear" w:color="000000" w:fill="FFC000"/>
            <w:vAlign w:val="center"/>
            <w:hideMark/>
          </w:tcPr>
          <w:p w14:paraId="4A371FB5" w14:textId="77777777" w:rsidR="00B63735" w:rsidRPr="00B63735" w:rsidRDefault="00B63735" w:rsidP="004419F7">
            <w:pPr>
              <w:jc w:val="center"/>
              <w:rPr>
                <w:b/>
                <w:bCs/>
                <w:color w:val="000000"/>
                <w:szCs w:val="24"/>
              </w:rPr>
            </w:pPr>
            <w:proofErr w:type="spellStart"/>
            <w:r w:rsidRPr="00B63735">
              <w:rPr>
                <w:b/>
                <w:bCs/>
                <w:color w:val="000000"/>
                <w:szCs w:val="24"/>
                <w:lang w:val="en-US"/>
              </w:rPr>
              <w:t>Газоснабжение</w:t>
            </w:r>
            <w:proofErr w:type="spellEnd"/>
          </w:p>
        </w:tc>
      </w:tr>
      <w:tr w:rsidR="009A0F93" w:rsidRPr="00B63735" w14:paraId="4570B5B8" w14:textId="77777777" w:rsidTr="004419F7">
        <w:trPr>
          <w:trHeight w:val="103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28151E" w14:textId="3F5A8A44" w:rsidR="009A0F93" w:rsidRPr="00B63735" w:rsidRDefault="009A0F93" w:rsidP="004419F7">
            <w:pPr>
              <w:jc w:val="center"/>
              <w:rPr>
                <w:b/>
                <w:bCs/>
                <w:color w:val="000000"/>
                <w:sz w:val="20"/>
              </w:rPr>
            </w:pPr>
            <w:r>
              <w:rPr>
                <w:b/>
                <w:bCs/>
                <w:color w:val="000000"/>
                <w:spacing w:val="-5"/>
                <w:sz w:val="20"/>
                <w:szCs w:val="22"/>
              </w:rPr>
              <w:t>4.1.</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BECEE0" w14:textId="06245AAF" w:rsidR="009A0F93" w:rsidRPr="00B63735" w:rsidRDefault="009A0F93" w:rsidP="004419F7">
            <w:pPr>
              <w:rPr>
                <w:color w:val="000000"/>
                <w:sz w:val="20"/>
              </w:rPr>
            </w:pPr>
            <w:r>
              <w:rPr>
                <w:color w:val="000000"/>
                <w:sz w:val="20"/>
              </w:rPr>
              <w:t>Газоснабжение вводимого индивидуального жилья в НП муниципального образования (1,0км газопровода)</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13634F" w14:textId="4E33DBC5" w:rsidR="009A0F93" w:rsidRPr="00B63735" w:rsidRDefault="009A0F93" w:rsidP="004419F7">
            <w:pPr>
              <w:jc w:val="center"/>
              <w:rPr>
                <w:color w:val="000000"/>
                <w:sz w:val="16"/>
                <w:szCs w:val="16"/>
              </w:rPr>
            </w:pPr>
            <w:r w:rsidRPr="0013445D">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0AD59D5A" w14:textId="004EE2AA" w:rsidR="009A0F93" w:rsidRPr="00B63735" w:rsidRDefault="009A0F93"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023C65" w14:textId="48D23059" w:rsidR="009A0F93" w:rsidRPr="00B63735" w:rsidRDefault="009A0F93" w:rsidP="004419F7">
            <w:pPr>
              <w:jc w:val="center"/>
              <w:rPr>
                <w:color w:val="000000"/>
                <w:sz w:val="16"/>
                <w:szCs w:val="16"/>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D3B919" w14:textId="42959981" w:rsidR="009A0F93" w:rsidRPr="00B63735" w:rsidRDefault="009A0F93" w:rsidP="004419F7">
            <w:pPr>
              <w:jc w:val="center"/>
              <w:rPr>
                <w:color w:val="000000"/>
                <w:sz w:val="16"/>
                <w:szCs w:val="16"/>
              </w:rPr>
            </w:pPr>
          </w:p>
        </w:tc>
      </w:tr>
      <w:tr w:rsidR="009A0F93" w:rsidRPr="00B63735" w14:paraId="68F5B79A" w14:textId="77777777" w:rsidTr="004419F7">
        <w:trPr>
          <w:trHeight w:val="31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F8322F" w14:textId="14EC087C" w:rsidR="009A0F93" w:rsidRPr="00B63735" w:rsidRDefault="009A0F93" w:rsidP="004419F7">
            <w:pPr>
              <w:jc w:val="center"/>
              <w:rPr>
                <w:b/>
                <w:bCs/>
                <w:color w:val="000000"/>
                <w:sz w:val="20"/>
              </w:rPr>
            </w:pPr>
            <w:r>
              <w:rPr>
                <w:b/>
                <w:bCs/>
                <w:color w:val="000000"/>
                <w:sz w:val="20"/>
              </w:rPr>
              <w:t>4.2.</w:t>
            </w:r>
          </w:p>
        </w:tc>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A9DC7D" w14:textId="3143752F" w:rsidR="009A0F93" w:rsidRPr="00B63735" w:rsidRDefault="009A0F93" w:rsidP="004419F7">
            <w:pPr>
              <w:rPr>
                <w:color w:val="000000"/>
                <w:sz w:val="20"/>
              </w:rPr>
            </w:pPr>
            <w:proofErr w:type="spellStart"/>
            <w:r>
              <w:rPr>
                <w:color w:val="000000"/>
                <w:sz w:val="20"/>
              </w:rPr>
              <w:t>Догазификация</w:t>
            </w:r>
            <w:proofErr w:type="spellEnd"/>
            <w:r>
              <w:rPr>
                <w:color w:val="000000"/>
                <w:sz w:val="20"/>
              </w:rPr>
              <w:t xml:space="preserve"> действующего  жилого фонда построить 0,9 км газопровода</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7C6FB7" w14:textId="5634F225" w:rsidR="009A0F93" w:rsidRPr="00B63735" w:rsidRDefault="009A0F93" w:rsidP="004419F7">
            <w:pPr>
              <w:jc w:val="center"/>
              <w:rPr>
                <w:color w:val="000000"/>
                <w:sz w:val="18"/>
                <w:szCs w:val="18"/>
              </w:rPr>
            </w:pPr>
            <w:r w:rsidRPr="0013445D">
              <w:rPr>
                <w:color w:val="000000"/>
                <w:sz w:val="28"/>
                <w:szCs w:val="28"/>
              </w:rPr>
              <w:t>х</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14:paraId="2AD6A430" w14:textId="6D5A4B21" w:rsidR="009A0F93" w:rsidRPr="00B63735" w:rsidRDefault="009A0F93" w:rsidP="004419F7">
            <w:pPr>
              <w:jc w:val="center"/>
              <w:rPr>
                <w:color w:val="000000"/>
                <w:sz w:val="20"/>
              </w:rPr>
            </w:pPr>
          </w:p>
        </w:tc>
        <w:tc>
          <w:tcPr>
            <w:tcW w:w="1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657DB6" w14:textId="1D82F52B" w:rsidR="009A0F93" w:rsidRPr="00B63735" w:rsidRDefault="009A0F93" w:rsidP="004419F7">
            <w:pPr>
              <w:jc w:val="center"/>
              <w:rPr>
                <w:color w:val="000000"/>
                <w:sz w:val="18"/>
                <w:szCs w:val="18"/>
              </w:rPr>
            </w:pP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947267" w14:textId="44043263" w:rsidR="009A0F93" w:rsidRPr="00B63735" w:rsidRDefault="009A0F93" w:rsidP="004419F7">
            <w:pPr>
              <w:jc w:val="center"/>
              <w:rPr>
                <w:color w:val="000000"/>
                <w:sz w:val="18"/>
                <w:szCs w:val="18"/>
              </w:rPr>
            </w:pPr>
          </w:p>
        </w:tc>
      </w:tr>
    </w:tbl>
    <w:p w14:paraId="2AAAFE6A" w14:textId="77777777" w:rsidR="00CA434B" w:rsidRDefault="00CA434B" w:rsidP="004419F7">
      <w:pPr>
        <w:rPr>
          <w:b/>
          <w:sz w:val="28"/>
          <w:szCs w:val="28"/>
        </w:rPr>
      </w:pPr>
    </w:p>
    <w:p w14:paraId="2D3A283F" w14:textId="399ADD89" w:rsidR="00014B09" w:rsidRDefault="003331AA" w:rsidP="004419F7">
      <w:pPr>
        <w:pStyle w:val="1"/>
        <w:jc w:val="both"/>
        <w:rPr>
          <w:b w:val="0"/>
          <w:sz w:val="28"/>
          <w:szCs w:val="28"/>
        </w:rPr>
      </w:pPr>
      <w:bookmarkStart w:id="93" w:name="_Toc170247424"/>
      <w:bookmarkStart w:id="94" w:name="_Hlk162468549"/>
      <w:r>
        <w:rPr>
          <w:sz w:val="28"/>
          <w:szCs w:val="28"/>
        </w:rPr>
        <w:t>Раздел 1</w:t>
      </w:r>
      <w:r w:rsidR="00E2038A">
        <w:rPr>
          <w:sz w:val="28"/>
          <w:szCs w:val="28"/>
        </w:rPr>
        <w:t>4</w:t>
      </w:r>
      <w:r>
        <w:rPr>
          <w:sz w:val="28"/>
          <w:szCs w:val="28"/>
        </w:rPr>
        <w:t>. Программа инвестиционных проектов, тариф и плата (тариф) за подключение (присоединение)</w:t>
      </w:r>
      <w:bookmarkEnd w:id="93"/>
    </w:p>
    <w:p w14:paraId="2FE128A8" w14:textId="5BFB04E5" w:rsidR="00740566" w:rsidRPr="004419F7" w:rsidRDefault="00740566" w:rsidP="004419F7">
      <w:pPr>
        <w:pStyle w:val="2"/>
        <w:rPr>
          <w:i w:val="0"/>
          <w:sz w:val="24"/>
          <w:szCs w:val="24"/>
        </w:rPr>
      </w:pPr>
      <w:bookmarkStart w:id="95" w:name="_Toc170247425"/>
      <w:bookmarkStart w:id="96" w:name="_Hlk170244150"/>
      <w:r w:rsidRPr="004419F7">
        <w:rPr>
          <w:i w:val="0"/>
          <w:sz w:val="24"/>
          <w:szCs w:val="24"/>
        </w:rPr>
        <w:t>1</w:t>
      </w:r>
      <w:r w:rsidR="00E2038A" w:rsidRPr="004419F7">
        <w:rPr>
          <w:i w:val="0"/>
          <w:sz w:val="24"/>
          <w:szCs w:val="24"/>
        </w:rPr>
        <w:t>4</w:t>
      </w:r>
      <w:r w:rsidRPr="004419F7">
        <w:rPr>
          <w:i w:val="0"/>
          <w:sz w:val="24"/>
          <w:szCs w:val="24"/>
        </w:rPr>
        <w:t>.1.Программы</w:t>
      </w:r>
      <w:r w:rsidRPr="004419F7">
        <w:rPr>
          <w:i w:val="0"/>
          <w:spacing w:val="-9"/>
          <w:sz w:val="24"/>
          <w:szCs w:val="24"/>
        </w:rPr>
        <w:t xml:space="preserve"> </w:t>
      </w:r>
      <w:r w:rsidRPr="004419F7">
        <w:rPr>
          <w:i w:val="0"/>
          <w:sz w:val="24"/>
          <w:szCs w:val="24"/>
        </w:rPr>
        <w:t>инвестиционных</w:t>
      </w:r>
      <w:r w:rsidRPr="004419F7">
        <w:rPr>
          <w:i w:val="0"/>
          <w:spacing w:val="-11"/>
          <w:sz w:val="24"/>
          <w:szCs w:val="24"/>
        </w:rPr>
        <w:t xml:space="preserve"> </w:t>
      </w:r>
      <w:r w:rsidRPr="004419F7">
        <w:rPr>
          <w:i w:val="0"/>
          <w:sz w:val="24"/>
          <w:szCs w:val="24"/>
        </w:rPr>
        <w:t>проектов,</w:t>
      </w:r>
      <w:r w:rsidRPr="004419F7">
        <w:rPr>
          <w:i w:val="0"/>
          <w:spacing w:val="-5"/>
          <w:sz w:val="24"/>
          <w:szCs w:val="24"/>
        </w:rPr>
        <w:t xml:space="preserve"> </w:t>
      </w:r>
      <w:r w:rsidRPr="004419F7">
        <w:rPr>
          <w:i w:val="0"/>
          <w:sz w:val="24"/>
          <w:szCs w:val="24"/>
        </w:rPr>
        <w:t>тариф</w:t>
      </w:r>
      <w:r w:rsidRPr="004419F7">
        <w:rPr>
          <w:i w:val="0"/>
          <w:spacing w:val="-4"/>
          <w:sz w:val="24"/>
          <w:szCs w:val="24"/>
        </w:rPr>
        <w:t xml:space="preserve"> </w:t>
      </w:r>
      <w:r w:rsidRPr="004419F7">
        <w:rPr>
          <w:i w:val="0"/>
          <w:sz w:val="24"/>
          <w:szCs w:val="24"/>
        </w:rPr>
        <w:t>для</w:t>
      </w:r>
      <w:r w:rsidRPr="004419F7">
        <w:rPr>
          <w:i w:val="0"/>
          <w:spacing w:val="-4"/>
          <w:sz w:val="24"/>
          <w:szCs w:val="24"/>
        </w:rPr>
        <w:t xml:space="preserve"> </w:t>
      </w:r>
      <w:r w:rsidRPr="004419F7">
        <w:rPr>
          <w:i w:val="0"/>
          <w:sz w:val="24"/>
          <w:szCs w:val="24"/>
        </w:rPr>
        <w:t>системы</w:t>
      </w:r>
      <w:r w:rsidRPr="004419F7">
        <w:rPr>
          <w:i w:val="0"/>
          <w:spacing w:val="-12"/>
          <w:sz w:val="24"/>
          <w:szCs w:val="24"/>
        </w:rPr>
        <w:t xml:space="preserve"> </w:t>
      </w:r>
      <w:r w:rsidRPr="004419F7">
        <w:rPr>
          <w:i w:val="0"/>
          <w:sz w:val="24"/>
          <w:szCs w:val="24"/>
        </w:rPr>
        <w:t>электроснабжения муниципального образования</w:t>
      </w:r>
      <w:bookmarkEnd w:id="95"/>
    </w:p>
    <w:p w14:paraId="4806FF22" w14:textId="66299A32" w:rsidR="00740566" w:rsidRDefault="00740566" w:rsidP="004419F7">
      <w:pPr>
        <w:pStyle w:val="af0"/>
        <w:spacing w:before="113"/>
        <w:jc w:val="both"/>
        <w:rPr>
          <w:sz w:val="24"/>
          <w:szCs w:val="24"/>
        </w:rPr>
      </w:pPr>
      <w:bookmarkStart w:id="97" w:name="_Hlk163250088"/>
      <w:r w:rsidRPr="00740566">
        <w:rPr>
          <w:sz w:val="24"/>
          <w:szCs w:val="24"/>
        </w:rPr>
        <w:t>Перечень</w:t>
      </w:r>
      <w:r w:rsidRPr="00740566">
        <w:rPr>
          <w:spacing w:val="-13"/>
          <w:sz w:val="24"/>
          <w:szCs w:val="24"/>
        </w:rPr>
        <w:t xml:space="preserve"> </w:t>
      </w:r>
      <w:r w:rsidRPr="00740566">
        <w:rPr>
          <w:sz w:val="24"/>
          <w:szCs w:val="24"/>
        </w:rPr>
        <w:t>инвестиционных</w:t>
      </w:r>
      <w:r w:rsidRPr="00740566">
        <w:rPr>
          <w:spacing w:val="-15"/>
          <w:sz w:val="24"/>
          <w:szCs w:val="24"/>
        </w:rPr>
        <w:t xml:space="preserve"> </w:t>
      </w:r>
      <w:r w:rsidRPr="00740566">
        <w:rPr>
          <w:sz w:val="24"/>
          <w:szCs w:val="24"/>
        </w:rPr>
        <w:t>проектов</w:t>
      </w:r>
      <w:r w:rsidRPr="00740566">
        <w:rPr>
          <w:spacing w:val="-13"/>
          <w:sz w:val="24"/>
          <w:szCs w:val="24"/>
        </w:rPr>
        <w:t xml:space="preserve"> </w:t>
      </w:r>
      <w:r w:rsidRPr="00740566">
        <w:rPr>
          <w:sz w:val="24"/>
          <w:szCs w:val="24"/>
        </w:rPr>
        <w:t>систем</w:t>
      </w:r>
      <w:r w:rsidRPr="00740566">
        <w:rPr>
          <w:spacing w:val="-10"/>
          <w:sz w:val="24"/>
          <w:szCs w:val="24"/>
        </w:rPr>
        <w:t xml:space="preserve"> </w:t>
      </w:r>
      <w:r w:rsidRPr="00740566">
        <w:rPr>
          <w:sz w:val="24"/>
          <w:szCs w:val="24"/>
        </w:rPr>
        <w:t>электроснабжения</w:t>
      </w:r>
      <w:r w:rsidRPr="00740566">
        <w:rPr>
          <w:spacing w:val="-15"/>
          <w:sz w:val="24"/>
          <w:szCs w:val="24"/>
        </w:rPr>
        <w:t xml:space="preserve"> </w:t>
      </w:r>
      <w:r w:rsidRPr="00740566">
        <w:rPr>
          <w:sz w:val="24"/>
          <w:szCs w:val="24"/>
        </w:rPr>
        <w:t>представлен</w:t>
      </w:r>
      <w:r w:rsidRPr="00740566">
        <w:rPr>
          <w:spacing w:val="-8"/>
          <w:sz w:val="24"/>
          <w:szCs w:val="24"/>
        </w:rPr>
        <w:t xml:space="preserve"> </w:t>
      </w:r>
      <w:r w:rsidRPr="00740566">
        <w:rPr>
          <w:sz w:val="24"/>
          <w:szCs w:val="24"/>
        </w:rPr>
        <w:t>в</w:t>
      </w:r>
      <w:r w:rsidRPr="00740566">
        <w:rPr>
          <w:spacing w:val="-13"/>
          <w:sz w:val="24"/>
          <w:szCs w:val="24"/>
        </w:rPr>
        <w:t xml:space="preserve"> </w:t>
      </w:r>
      <w:r w:rsidRPr="00740566">
        <w:rPr>
          <w:sz w:val="24"/>
          <w:szCs w:val="24"/>
        </w:rPr>
        <w:t>разделе</w:t>
      </w:r>
      <w:r w:rsidRPr="00740566">
        <w:rPr>
          <w:spacing w:val="-7"/>
          <w:sz w:val="24"/>
          <w:szCs w:val="24"/>
        </w:rPr>
        <w:t xml:space="preserve"> </w:t>
      </w:r>
      <w:r w:rsidR="007E0E09">
        <w:rPr>
          <w:spacing w:val="-7"/>
          <w:sz w:val="24"/>
          <w:szCs w:val="24"/>
        </w:rPr>
        <w:t>7</w:t>
      </w:r>
      <w:r w:rsidRPr="00740566">
        <w:rPr>
          <w:spacing w:val="-5"/>
          <w:sz w:val="24"/>
          <w:szCs w:val="24"/>
        </w:rPr>
        <w:t>.</w:t>
      </w:r>
      <w:r>
        <w:rPr>
          <w:spacing w:val="-5"/>
          <w:sz w:val="24"/>
          <w:szCs w:val="24"/>
        </w:rPr>
        <w:t xml:space="preserve"> </w:t>
      </w:r>
      <w:r w:rsidRPr="00740566">
        <w:rPr>
          <w:sz w:val="24"/>
          <w:szCs w:val="24"/>
        </w:rPr>
        <w:t>Совокупные финансовые потребности для реализации программы инвестиционных проектов  и их ежегодная динамика представлены в разделе 12.</w:t>
      </w:r>
    </w:p>
    <w:tbl>
      <w:tblPr>
        <w:tblW w:w="9781" w:type="dxa"/>
        <w:jc w:val="center"/>
        <w:tblLayout w:type="fixed"/>
        <w:tblLook w:val="04A0" w:firstRow="1" w:lastRow="0" w:firstColumn="1" w:lastColumn="0" w:noHBand="0" w:noVBand="1"/>
      </w:tblPr>
      <w:tblGrid>
        <w:gridCol w:w="533"/>
        <w:gridCol w:w="1966"/>
        <w:gridCol w:w="1309"/>
        <w:gridCol w:w="1266"/>
        <w:gridCol w:w="1266"/>
        <w:gridCol w:w="1173"/>
        <w:gridCol w:w="1134"/>
        <w:gridCol w:w="1134"/>
      </w:tblGrid>
      <w:tr w:rsidR="00F97151" w:rsidRPr="00F97151" w14:paraId="79592CBA" w14:textId="77777777" w:rsidTr="00F97151">
        <w:trPr>
          <w:trHeight w:val="1215"/>
          <w:jc w:val="center"/>
        </w:trPr>
        <w:tc>
          <w:tcPr>
            <w:tcW w:w="9781" w:type="dxa"/>
            <w:gridSpan w:val="8"/>
            <w:tcBorders>
              <w:top w:val="nil"/>
              <w:left w:val="nil"/>
              <w:bottom w:val="single" w:sz="4" w:space="0" w:color="auto"/>
              <w:right w:val="nil"/>
            </w:tcBorders>
            <w:shd w:val="clear" w:color="auto" w:fill="auto"/>
            <w:vAlign w:val="center"/>
          </w:tcPr>
          <w:p w14:paraId="4FDD56D6" w14:textId="0BA4365B" w:rsidR="00F97151" w:rsidRPr="00F97151" w:rsidRDefault="00F97151" w:rsidP="008A7BA7">
            <w:r w:rsidRPr="00F97151">
              <w:t>Цены (тарифы) на электрическую энергию для населения и приравненные к нему категорий потребителей по Курской области на 2024 год представлены  в таблице 14.1.</w:t>
            </w:r>
          </w:p>
        </w:tc>
      </w:tr>
      <w:tr w:rsidR="00F97151" w14:paraId="23658043" w14:textId="77777777" w:rsidTr="008A7BA7">
        <w:trPr>
          <w:trHeight w:val="1215"/>
          <w:jc w:val="center"/>
        </w:trPr>
        <w:tc>
          <w:tcPr>
            <w:tcW w:w="9781" w:type="dxa"/>
            <w:gridSpan w:val="8"/>
            <w:tcBorders>
              <w:top w:val="nil"/>
              <w:left w:val="nil"/>
              <w:bottom w:val="single" w:sz="4" w:space="0" w:color="auto"/>
              <w:right w:val="nil"/>
            </w:tcBorders>
            <w:shd w:val="clear" w:color="auto" w:fill="auto"/>
            <w:vAlign w:val="center"/>
          </w:tcPr>
          <w:p w14:paraId="35EEC0C1" w14:textId="0908FD80" w:rsidR="00F97151" w:rsidRDefault="00F97151" w:rsidP="000235A6">
            <w:pPr>
              <w:jc w:val="both"/>
              <w:rPr>
                <w:b/>
                <w:bCs/>
              </w:rPr>
            </w:pPr>
            <w:r>
              <w:rPr>
                <w:b/>
                <w:bCs/>
              </w:rPr>
              <w:t>Таблица 14.1. Цены (тарифы) на электрическую энергию для населения и приравненные к нему категорий потребителей по Курской области на 2024 год</w:t>
            </w:r>
          </w:p>
        </w:tc>
      </w:tr>
      <w:tr w:rsidR="00F97151" w14:paraId="7FDBE6DB" w14:textId="77777777" w:rsidTr="008A7BA7">
        <w:trPr>
          <w:trHeight w:val="315"/>
          <w:jc w:val="center"/>
        </w:trPr>
        <w:tc>
          <w:tcPr>
            <w:tcW w:w="53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F63D25" w14:textId="77777777" w:rsidR="00F97151" w:rsidRDefault="00F97151" w:rsidP="008A7BA7">
            <w:pPr>
              <w:jc w:val="center"/>
              <w:rPr>
                <w:sz w:val="20"/>
              </w:rPr>
            </w:pPr>
            <w:r>
              <w:rPr>
                <w:sz w:val="20"/>
              </w:rPr>
              <w:t>N</w:t>
            </w:r>
          </w:p>
        </w:tc>
        <w:tc>
          <w:tcPr>
            <w:tcW w:w="196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C946DC4" w14:textId="77777777" w:rsidR="00F97151" w:rsidRDefault="00F97151" w:rsidP="008A7BA7">
            <w:pPr>
              <w:jc w:val="center"/>
              <w:rPr>
                <w:sz w:val="20"/>
              </w:rPr>
            </w:pPr>
            <w:r>
              <w:rPr>
                <w:sz w:val="20"/>
              </w:rPr>
              <w:t>Категории потребителей с разбивкой по ставкам и дифференциацией по зонам суток</w:t>
            </w:r>
          </w:p>
        </w:tc>
        <w:tc>
          <w:tcPr>
            <w:tcW w:w="72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543A9F5" w14:textId="77777777" w:rsidR="00F97151" w:rsidRDefault="00F97151" w:rsidP="008A7BA7">
            <w:pPr>
              <w:jc w:val="center"/>
              <w:rPr>
                <w:sz w:val="20"/>
              </w:rPr>
            </w:pPr>
            <w:r>
              <w:rPr>
                <w:sz w:val="20"/>
              </w:rPr>
              <w:t>Цена (тариф), руб./кВт ч (с учетом НДС)</w:t>
            </w:r>
          </w:p>
        </w:tc>
      </w:tr>
      <w:tr w:rsidR="00F97151" w14:paraId="2C0D8918" w14:textId="77777777" w:rsidTr="008A7BA7">
        <w:trPr>
          <w:trHeight w:val="315"/>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32344B02" w14:textId="77777777" w:rsidR="00F97151" w:rsidRDefault="00F97151" w:rsidP="008A7BA7">
            <w:pPr>
              <w:jc w:val="center"/>
              <w:rPr>
                <w:sz w:val="20"/>
              </w:rPr>
            </w:pPr>
          </w:p>
        </w:tc>
        <w:tc>
          <w:tcPr>
            <w:tcW w:w="1966" w:type="dxa"/>
            <w:vMerge/>
            <w:tcBorders>
              <w:top w:val="single" w:sz="4" w:space="0" w:color="auto"/>
              <w:left w:val="single" w:sz="4" w:space="0" w:color="auto"/>
              <w:bottom w:val="single" w:sz="4" w:space="0" w:color="auto"/>
              <w:right w:val="single" w:sz="4" w:space="0" w:color="auto"/>
            </w:tcBorders>
            <w:vAlign w:val="center"/>
          </w:tcPr>
          <w:p w14:paraId="1B2E517D" w14:textId="77777777" w:rsidR="00F97151" w:rsidRDefault="00F97151" w:rsidP="008A7BA7">
            <w:pPr>
              <w:jc w:val="center"/>
              <w:rPr>
                <w:sz w:val="20"/>
              </w:rPr>
            </w:pPr>
          </w:p>
        </w:tc>
        <w:tc>
          <w:tcPr>
            <w:tcW w:w="384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AF8E001" w14:textId="77777777" w:rsidR="00F97151" w:rsidRDefault="00F97151" w:rsidP="008A7BA7">
            <w:pPr>
              <w:jc w:val="center"/>
              <w:rPr>
                <w:sz w:val="20"/>
              </w:rPr>
            </w:pPr>
            <w:r>
              <w:rPr>
                <w:sz w:val="20"/>
              </w:rPr>
              <w:t>I полугодие</w:t>
            </w:r>
          </w:p>
        </w:tc>
        <w:tc>
          <w:tcPr>
            <w:tcW w:w="344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8B67E07" w14:textId="77777777" w:rsidR="00F97151" w:rsidRDefault="00F97151" w:rsidP="008A7BA7">
            <w:pPr>
              <w:jc w:val="center"/>
              <w:rPr>
                <w:sz w:val="20"/>
              </w:rPr>
            </w:pPr>
            <w:r>
              <w:rPr>
                <w:sz w:val="20"/>
              </w:rPr>
              <w:t>II полугодие</w:t>
            </w:r>
          </w:p>
        </w:tc>
      </w:tr>
      <w:tr w:rsidR="00F97151" w14:paraId="59767C9C" w14:textId="77777777" w:rsidTr="008A7BA7">
        <w:trPr>
          <w:trHeight w:val="1770"/>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1E511A30" w14:textId="77777777" w:rsidR="00F97151" w:rsidRDefault="00F97151" w:rsidP="008A7BA7">
            <w:pPr>
              <w:jc w:val="center"/>
              <w:rPr>
                <w:sz w:val="20"/>
              </w:rPr>
            </w:pPr>
          </w:p>
        </w:tc>
        <w:tc>
          <w:tcPr>
            <w:tcW w:w="1966" w:type="dxa"/>
            <w:vMerge/>
            <w:tcBorders>
              <w:top w:val="single" w:sz="4" w:space="0" w:color="auto"/>
              <w:left w:val="single" w:sz="4" w:space="0" w:color="auto"/>
              <w:bottom w:val="single" w:sz="4" w:space="0" w:color="auto"/>
              <w:right w:val="single" w:sz="4" w:space="0" w:color="auto"/>
            </w:tcBorders>
            <w:vAlign w:val="center"/>
          </w:tcPr>
          <w:p w14:paraId="28666D52" w14:textId="77777777" w:rsidR="00F97151" w:rsidRDefault="00F97151" w:rsidP="008A7BA7">
            <w:pPr>
              <w:jc w:val="center"/>
              <w:rPr>
                <w:sz w:val="20"/>
              </w:rPr>
            </w:pP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7C7C9A02" w14:textId="77777777" w:rsidR="00F97151" w:rsidRDefault="00F97151" w:rsidP="008A7BA7">
            <w:pPr>
              <w:jc w:val="center"/>
              <w:rPr>
                <w:sz w:val="20"/>
              </w:rPr>
            </w:pPr>
            <w:r>
              <w:rPr>
                <w:sz w:val="20"/>
              </w:rPr>
              <w:t>Для первого диапазона объемов потребления ЭЭ (мощности)</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532D39E8" w14:textId="77777777" w:rsidR="00F97151" w:rsidRDefault="00F97151" w:rsidP="008A7BA7">
            <w:pPr>
              <w:jc w:val="center"/>
              <w:rPr>
                <w:sz w:val="20"/>
              </w:rPr>
            </w:pPr>
            <w:r>
              <w:rPr>
                <w:sz w:val="20"/>
              </w:rPr>
              <w:t>Для второго диапазона объемов потребления ЭЭ (мощности)</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09136ACD" w14:textId="77777777" w:rsidR="00F97151" w:rsidRDefault="00F97151" w:rsidP="008A7BA7">
            <w:pPr>
              <w:jc w:val="center"/>
              <w:rPr>
                <w:sz w:val="20"/>
              </w:rPr>
            </w:pPr>
            <w:r>
              <w:rPr>
                <w:sz w:val="20"/>
              </w:rPr>
              <w:t>Для третьего диапазона объемов потребления ЭЭ (мощности)</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8F4F511" w14:textId="77777777" w:rsidR="00F97151" w:rsidRDefault="00F97151" w:rsidP="008A7BA7">
            <w:pPr>
              <w:jc w:val="center"/>
              <w:rPr>
                <w:sz w:val="20"/>
              </w:rPr>
            </w:pPr>
            <w:r>
              <w:rPr>
                <w:sz w:val="20"/>
              </w:rPr>
              <w:t>Для первого диапазона объемов потребления ЭЭ (мощности)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86A68A9" w14:textId="77777777" w:rsidR="00F97151" w:rsidRDefault="00F97151" w:rsidP="008A7BA7">
            <w:pPr>
              <w:jc w:val="center"/>
              <w:rPr>
                <w:sz w:val="20"/>
              </w:rPr>
            </w:pPr>
            <w:r>
              <w:rPr>
                <w:sz w:val="20"/>
              </w:rPr>
              <w:t>Для второго диапазона объемов потребления ЭЭ (мощности)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53E1348" w14:textId="77777777" w:rsidR="00F97151" w:rsidRDefault="00F97151" w:rsidP="008A7BA7">
            <w:pPr>
              <w:jc w:val="center"/>
              <w:rPr>
                <w:sz w:val="20"/>
              </w:rPr>
            </w:pPr>
            <w:r>
              <w:rPr>
                <w:sz w:val="20"/>
              </w:rPr>
              <w:t>Для третьего диапазона объемов потребления ЭЭ (мощности)</w:t>
            </w:r>
          </w:p>
        </w:tc>
      </w:tr>
      <w:tr w:rsidR="00F97151" w14:paraId="59E33FE8" w14:textId="77777777" w:rsidTr="008A7BA7">
        <w:trPr>
          <w:trHeight w:val="315"/>
          <w:jc w:val="center"/>
        </w:trPr>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1974324" w14:textId="77777777" w:rsidR="00F97151" w:rsidRDefault="00F97151" w:rsidP="008A7BA7">
            <w:pPr>
              <w:jc w:val="center"/>
              <w:rPr>
                <w:sz w:val="20"/>
              </w:rPr>
            </w:pPr>
            <w:r>
              <w:rPr>
                <w:sz w:val="20"/>
              </w:rPr>
              <w:t>1</w:t>
            </w: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12F78716" w14:textId="77777777" w:rsidR="00F97151" w:rsidRDefault="00F97151" w:rsidP="008A7BA7">
            <w:pPr>
              <w:jc w:val="center"/>
              <w:rPr>
                <w:sz w:val="20"/>
              </w:rPr>
            </w:pPr>
            <w:r>
              <w:rPr>
                <w:sz w:val="20"/>
              </w:rPr>
              <w:t>2</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3D0603A6" w14:textId="77777777" w:rsidR="00F97151" w:rsidRDefault="00F97151" w:rsidP="008A7BA7">
            <w:pPr>
              <w:jc w:val="center"/>
              <w:rPr>
                <w:sz w:val="20"/>
              </w:rPr>
            </w:pPr>
            <w:r>
              <w:rPr>
                <w:sz w:val="20"/>
              </w:rPr>
              <w:t>3</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2AC6DB09" w14:textId="77777777" w:rsidR="00F97151" w:rsidRDefault="00F97151" w:rsidP="008A7BA7">
            <w:pPr>
              <w:jc w:val="center"/>
              <w:rPr>
                <w:sz w:val="20"/>
              </w:rPr>
            </w:pPr>
            <w:r>
              <w:rPr>
                <w:sz w:val="20"/>
              </w:rPr>
              <w:t>4</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29CDB90B" w14:textId="77777777" w:rsidR="00F97151" w:rsidRDefault="00F97151" w:rsidP="008A7BA7">
            <w:pPr>
              <w:jc w:val="center"/>
              <w:rPr>
                <w:sz w:val="20"/>
              </w:rPr>
            </w:pPr>
            <w:r>
              <w:rPr>
                <w:sz w:val="20"/>
              </w:rPr>
              <w:t>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5440AD7E" w14:textId="77777777" w:rsidR="00F97151" w:rsidRDefault="00F97151" w:rsidP="008A7BA7">
            <w:pPr>
              <w:jc w:val="center"/>
              <w:rPr>
                <w:sz w:val="20"/>
              </w:rPr>
            </w:pPr>
            <w:r>
              <w:rPr>
                <w:sz w:val="20"/>
              </w:rPr>
              <w:t>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4C9416" w14:textId="77777777" w:rsidR="00F97151" w:rsidRDefault="00F97151" w:rsidP="008A7BA7">
            <w:pPr>
              <w:jc w:val="center"/>
              <w:rPr>
                <w:sz w:val="20"/>
              </w:rPr>
            </w:pPr>
            <w:r>
              <w:rPr>
                <w:sz w:val="20"/>
              </w:rPr>
              <w:t>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4D9FD9D" w14:textId="77777777" w:rsidR="00F97151" w:rsidRDefault="00F97151" w:rsidP="008A7BA7">
            <w:pPr>
              <w:jc w:val="center"/>
              <w:rPr>
                <w:sz w:val="20"/>
              </w:rPr>
            </w:pPr>
            <w:r>
              <w:rPr>
                <w:sz w:val="20"/>
              </w:rPr>
              <w:t>8</w:t>
            </w:r>
          </w:p>
        </w:tc>
      </w:tr>
      <w:tr w:rsidR="00F97151" w14:paraId="564F0202" w14:textId="77777777" w:rsidTr="008A7BA7">
        <w:trPr>
          <w:trHeight w:val="284"/>
          <w:jc w:val="center"/>
        </w:trPr>
        <w:tc>
          <w:tcPr>
            <w:tcW w:w="53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E17993E" w14:textId="77777777" w:rsidR="00F97151" w:rsidRDefault="00F97151" w:rsidP="008A7BA7">
            <w:pPr>
              <w:jc w:val="center"/>
              <w:rPr>
                <w:sz w:val="20"/>
              </w:rPr>
            </w:pPr>
            <w:r>
              <w:rPr>
                <w:sz w:val="20"/>
              </w:rPr>
              <w:t>1</w:t>
            </w:r>
          </w:p>
        </w:tc>
        <w:tc>
          <w:tcPr>
            <w:tcW w:w="924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6A5EEA4A" w14:textId="77777777" w:rsidR="00F97151" w:rsidRDefault="00F97151" w:rsidP="008A7BA7">
            <w:pPr>
              <w:rPr>
                <w:sz w:val="20"/>
              </w:rPr>
            </w:pPr>
            <w:r>
              <w:rPr>
                <w:sz w:val="20"/>
              </w:rPr>
              <w:t>Население, проживающее в сельских населенных пунктах, и приравненные к нему:</w:t>
            </w:r>
          </w:p>
        </w:tc>
      </w:tr>
      <w:tr w:rsidR="00F97151" w14:paraId="0EA36A95" w14:textId="77777777" w:rsidTr="008A7BA7">
        <w:trPr>
          <w:trHeight w:val="954"/>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300CDA7F" w14:textId="77777777" w:rsidR="00F97151" w:rsidRDefault="00F97151" w:rsidP="008A7BA7">
            <w:pPr>
              <w:jc w:val="center"/>
              <w:rPr>
                <w:sz w:val="20"/>
              </w:rPr>
            </w:pPr>
          </w:p>
        </w:tc>
        <w:tc>
          <w:tcPr>
            <w:tcW w:w="924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782716D2" w14:textId="77777777" w:rsidR="00F97151" w:rsidRDefault="00F97151" w:rsidP="008A7BA7">
            <w:pPr>
              <w:rPr>
                <w:sz w:val="20"/>
              </w:rPr>
            </w:pPr>
            <w:r>
              <w:rPr>
                <w:sz w:val="20"/>
              </w:rPr>
              <w:t>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F97151" w14:paraId="59652BD2" w14:textId="77777777" w:rsidTr="008A7BA7">
        <w:trPr>
          <w:trHeight w:val="1831"/>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2E3C8602" w14:textId="77777777" w:rsidR="00F97151" w:rsidRDefault="00F97151" w:rsidP="008A7BA7">
            <w:pPr>
              <w:jc w:val="center"/>
              <w:rPr>
                <w:sz w:val="20"/>
              </w:rPr>
            </w:pPr>
          </w:p>
        </w:tc>
        <w:tc>
          <w:tcPr>
            <w:tcW w:w="924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62EDD730" w14:textId="77777777" w:rsidR="00F97151" w:rsidRDefault="00F97151" w:rsidP="008A7BA7">
            <w:pPr>
              <w:rPr>
                <w:sz w:val="20"/>
              </w:rPr>
            </w:pPr>
            <w:r>
              <w:rPr>
                <w:sz w:val="20"/>
              </w:rPr>
              <w:t>Население, проживающее в сельских населенных пунктах, и приравненные к нему:</w:t>
            </w:r>
            <w:r>
              <w:rPr>
                <w:sz w:val="20"/>
              </w:rPr>
              <w:br/>
              <w:t>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r>
              <w:rPr>
                <w:sz w:val="20"/>
              </w:rPr>
              <w:br/>
              <w:t>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 юридические и физические лица, приобретающие электрическую энергию (мощность) в целях потребления на коммунально- 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F97151" w14:paraId="70B31FE4" w14:textId="77777777" w:rsidTr="008A7BA7">
        <w:trPr>
          <w:trHeight w:val="376"/>
          <w:jc w:val="center"/>
        </w:trPr>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94EF9E6" w14:textId="77777777" w:rsidR="00F97151" w:rsidRDefault="00F97151" w:rsidP="008A7BA7">
            <w:pPr>
              <w:jc w:val="center"/>
              <w:rPr>
                <w:sz w:val="20"/>
              </w:rPr>
            </w:pPr>
            <w:r>
              <w:rPr>
                <w:sz w:val="20"/>
              </w:rPr>
              <w:t>1.1</w:t>
            </w: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05D5A188" w14:textId="77777777" w:rsidR="00F97151" w:rsidRDefault="00F97151" w:rsidP="008A7BA7">
            <w:pPr>
              <w:jc w:val="center"/>
              <w:rPr>
                <w:sz w:val="20"/>
              </w:rPr>
            </w:pPr>
            <w:proofErr w:type="spellStart"/>
            <w:r>
              <w:rPr>
                <w:sz w:val="20"/>
              </w:rPr>
              <w:t>Одноставоиный</w:t>
            </w:r>
            <w:proofErr w:type="spellEnd"/>
            <w:r>
              <w:rPr>
                <w:sz w:val="20"/>
              </w:rPr>
              <w:t xml:space="preserve"> тариф</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6FA2A1FD" w14:textId="77777777" w:rsidR="00F97151" w:rsidRDefault="00F97151" w:rsidP="008A7BA7">
            <w:pPr>
              <w:jc w:val="center"/>
              <w:rPr>
                <w:sz w:val="20"/>
              </w:rPr>
            </w:pPr>
            <w:r>
              <w:rPr>
                <w:sz w:val="20"/>
              </w:rPr>
              <w:t>3,48</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4D2D60F8" w14:textId="77777777" w:rsidR="00F97151" w:rsidRDefault="00F97151" w:rsidP="008A7BA7">
            <w:pPr>
              <w:jc w:val="center"/>
              <w:rPr>
                <w:sz w:val="20"/>
              </w:rPr>
            </w:pPr>
            <w:r>
              <w:rPr>
                <w:sz w:val="20"/>
              </w:rPr>
              <w:t>3,48</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60EDDFE3" w14:textId="77777777" w:rsidR="00F97151" w:rsidRDefault="00F97151" w:rsidP="008A7BA7">
            <w:pPr>
              <w:jc w:val="center"/>
              <w:rPr>
                <w:sz w:val="20"/>
              </w:rPr>
            </w:pPr>
            <w:r>
              <w:rPr>
                <w:sz w:val="20"/>
              </w:rPr>
              <w:t>3,48</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0B2E07B" w14:textId="77777777" w:rsidR="00F97151" w:rsidRDefault="00F97151" w:rsidP="008A7BA7">
            <w:pPr>
              <w:jc w:val="center"/>
              <w:rPr>
                <w:sz w:val="20"/>
              </w:rPr>
            </w:pPr>
            <w:r>
              <w:rPr>
                <w:sz w:val="20"/>
              </w:rPr>
              <w:t>3,79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5AA06F" w14:textId="77777777" w:rsidR="00F97151" w:rsidRDefault="00F97151" w:rsidP="008A7BA7">
            <w:pPr>
              <w:jc w:val="center"/>
              <w:rPr>
                <w:sz w:val="20"/>
              </w:rPr>
            </w:pPr>
            <w:r>
              <w:rPr>
                <w:sz w:val="20"/>
              </w:rPr>
              <w:t>3,82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4C97C51" w14:textId="77777777" w:rsidR="00F97151" w:rsidRDefault="00F97151" w:rsidP="008A7BA7">
            <w:pPr>
              <w:jc w:val="center"/>
              <w:rPr>
                <w:sz w:val="20"/>
              </w:rPr>
            </w:pPr>
            <w:r>
              <w:rPr>
                <w:sz w:val="20"/>
              </w:rPr>
              <w:t>3,84</w:t>
            </w:r>
          </w:p>
        </w:tc>
      </w:tr>
      <w:tr w:rsidR="00F97151" w14:paraId="30AE052D" w14:textId="77777777" w:rsidTr="008A7BA7">
        <w:trPr>
          <w:trHeight w:val="477"/>
          <w:jc w:val="center"/>
        </w:trPr>
        <w:tc>
          <w:tcPr>
            <w:tcW w:w="53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2DB6065" w14:textId="77777777" w:rsidR="00F97151" w:rsidRDefault="00F97151" w:rsidP="008A7BA7">
            <w:pPr>
              <w:jc w:val="center"/>
              <w:rPr>
                <w:sz w:val="20"/>
              </w:rPr>
            </w:pPr>
            <w:r>
              <w:rPr>
                <w:sz w:val="20"/>
              </w:rPr>
              <w:t>1.2</w:t>
            </w: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550DD230" w14:textId="77777777" w:rsidR="00F97151" w:rsidRDefault="00F97151" w:rsidP="008A7BA7">
            <w:pPr>
              <w:jc w:val="center"/>
              <w:rPr>
                <w:sz w:val="20"/>
              </w:rPr>
            </w:pPr>
            <w:proofErr w:type="spellStart"/>
            <w:r>
              <w:rPr>
                <w:sz w:val="20"/>
              </w:rPr>
              <w:t>Одноставочный</w:t>
            </w:r>
            <w:proofErr w:type="spellEnd"/>
            <w:r>
              <w:rPr>
                <w:sz w:val="20"/>
              </w:rPr>
              <w:t xml:space="preserve"> тариф, дифференцированный</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0E4570EE" w14:textId="77777777" w:rsidR="00F97151" w:rsidRDefault="00F97151" w:rsidP="008A7BA7">
            <w:pPr>
              <w:jc w:val="center"/>
              <w:rPr>
                <w:sz w:val="20"/>
              </w:rPr>
            </w:pPr>
            <w:r>
              <w:rPr>
                <w:sz w:val="20"/>
              </w:rPr>
              <w:t>по двум зонам</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190A06BF" w14:textId="77777777" w:rsidR="00F97151" w:rsidRDefault="00F97151" w:rsidP="008A7BA7">
            <w:pPr>
              <w:jc w:val="center"/>
              <w:rPr>
                <w:sz w:val="20"/>
              </w:rPr>
            </w:pPr>
            <w:r>
              <w:rPr>
                <w:sz w:val="20"/>
              </w:rPr>
              <w:t>суток</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30B18E47" w14:textId="77777777" w:rsidR="00F97151" w:rsidRDefault="00F97151" w:rsidP="008A7BA7">
            <w:pPr>
              <w:jc w:val="center"/>
              <w:rPr>
                <w:sz w:val="20"/>
              </w:rPr>
            </w:pP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6ABF8CF" w14:textId="77777777" w:rsidR="00F97151" w:rsidRDefault="00F97151" w:rsidP="008A7BA7">
            <w:pPr>
              <w:jc w:val="center"/>
              <w:rPr>
                <w:sz w:val="20"/>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E74EDD3" w14:textId="77777777" w:rsidR="00F97151" w:rsidRDefault="00F97151" w:rsidP="008A7BA7">
            <w:pPr>
              <w:jc w:val="center"/>
              <w:rPr>
                <w:sz w:val="20"/>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6D47C36" w14:textId="77777777" w:rsidR="00F97151" w:rsidRDefault="00F97151" w:rsidP="008A7BA7">
            <w:pPr>
              <w:jc w:val="center"/>
              <w:rPr>
                <w:sz w:val="20"/>
              </w:rPr>
            </w:pPr>
          </w:p>
        </w:tc>
      </w:tr>
      <w:tr w:rsidR="00F97151" w14:paraId="4854D2B6" w14:textId="77777777" w:rsidTr="008A7BA7">
        <w:trPr>
          <w:trHeight w:val="400"/>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1F0955DC" w14:textId="77777777" w:rsidR="00F97151" w:rsidRDefault="00F97151" w:rsidP="008A7BA7">
            <w:pPr>
              <w:jc w:val="center"/>
              <w:rPr>
                <w:sz w:val="20"/>
              </w:rPr>
            </w:pP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442F897A" w14:textId="77777777" w:rsidR="00F97151" w:rsidRDefault="00F97151" w:rsidP="008A7BA7">
            <w:pPr>
              <w:jc w:val="center"/>
              <w:rPr>
                <w:sz w:val="20"/>
              </w:rPr>
            </w:pPr>
            <w:r>
              <w:rPr>
                <w:sz w:val="20"/>
              </w:rPr>
              <w:t>Дневная зона (пиковая и полупиковая)</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6EB9DBC5" w14:textId="77777777" w:rsidR="00F97151" w:rsidRDefault="00F97151" w:rsidP="008A7BA7">
            <w:pPr>
              <w:jc w:val="center"/>
              <w:rPr>
                <w:sz w:val="20"/>
              </w:rPr>
            </w:pPr>
            <w:r>
              <w:rPr>
                <w:sz w:val="20"/>
              </w:rPr>
              <w:t>3,98</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6B30F539" w14:textId="77777777" w:rsidR="00F97151" w:rsidRDefault="00F97151" w:rsidP="008A7BA7">
            <w:pPr>
              <w:jc w:val="center"/>
              <w:rPr>
                <w:sz w:val="20"/>
              </w:rPr>
            </w:pPr>
            <w:r>
              <w:rPr>
                <w:sz w:val="20"/>
              </w:rPr>
              <w:t>3,98</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503C71D5" w14:textId="77777777" w:rsidR="00F97151" w:rsidRDefault="00F97151" w:rsidP="008A7BA7">
            <w:pPr>
              <w:jc w:val="center"/>
              <w:rPr>
                <w:sz w:val="20"/>
              </w:rPr>
            </w:pPr>
            <w:r>
              <w:rPr>
                <w:sz w:val="20"/>
              </w:rPr>
              <w:t>3,98</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39E7E866" w14:textId="77777777" w:rsidR="00F97151" w:rsidRDefault="00F97151" w:rsidP="008A7BA7">
            <w:pPr>
              <w:jc w:val="center"/>
              <w:rPr>
                <w:sz w:val="20"/>
              </w:rPr>
            </w:pPr>
            <w:r>
              <w:rPr>
                <w:sz w:val="20"/>
              </w:rPr>
              <w:t>4,34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CB59BD" w14:textId="77777777" w:rsidR="00F97151" w:rsidRDefault="00F97151" w:rsidP="008A7BA7">
            <w:pPr>
              <w:jc w:val="center"/>
              <w:rPr>
                <w:sz w:val="20"/>
              </w:rPr>
            </w:pPr>
            <w:r>
              <w:rPr>
                <w:sz w:val="20"/>
              </w:rPr>
              <w:t>4,36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43E627A" w14:textId="77777777" w:rsidR="00F97151" w:rsidRDefault="00F97151" w:rsidP="008A7BA7">
            <w:pPr>
              <w:jc w:val="center"/>
              <w:rPr>
                <w:sz w:val="20"/>
              </w:rPr>
            </w:pPr>
            <w:r>
              <w:rPr>
                <w:sz w:val="20"/>
              </w:rPr>
              <w:t>4,39</w:t>
            </w:r>
          </w:p>
        </w:tc>
      </w:tr>
      <w:tr w:rsidR="00F97151" w14:paraId="02C3748A" w14:textId="77777777" w:rsidTr="008A7BA7">
        <w:trPr>
          <w:trHeight w:val="315"/>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79247BA3" w14:textId="77777777" w:rsidR="00F97151" w:rsidRDefault="00F97151" w:rsidP="008A7BA7">
            <w:pPr>
              <w:jc w:val="center"/>
              <w:rPr>
                <w:sz w:val="20"/>
              </w:rPr>
            </w:pP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07A80F29" w14:textId="77777777" w:rsidR="00F97151" w:rsidRDefault="00F97151" w:rsidP="008A7BA7">
            <w:pPr>
              <w:jc w:val="center"/>
              <w:rPr>
                <w:sz w:val="20"/>
              </w:rPr>
            </w:pPr>
            <w:r>
              <w:rPr>
                <w:sz w:val="20"/>
              </w:rPr>
              <w:t>Ночная зона</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555A3D95" w14:textId="77777777" w:rsidR="00F97151" w:rsidRDefault="00F97151" w:rsidP="008A7BA7">
            <w:pPr>
              <w:jc w:val="center"/>
              <w:rPr>
                <w:sz w:val="20"/>
              </w:rPr>
            </w:pPr>
            <w:r>
              <w:rPr>
                <w:sz w:val="20"/>
              </w:rPr>
              <w:t>2,71</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01F964FC" w14:textId="77777777" w:rsidR="00F97151" w:rsidRDefault="00F97151" w:rsidP="008A7BA7">
            <w:pPr>
              <w:jc w:val="center"/>
              <w:rPr>
                <w:sz w:val="20"/>
              </w:rPr>
            </w:pPr>
            <w:r>
              <w:rPr>
                <w:sz w:val="20"/>
              </w:rPr>
              <w:t>2,71</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57A3C195" w14:textId="77777777" w:rsidR="00F97151" w:rsidRDefault="00F97151" w:rsidP="008A7BA7">
            <w:pPr>
              <w:jc w:val="center"/>
              <w:rPr>
                <w:sz w:val="20"/>
              </w:rPr>
            </w:pPr>
            <w:r>
              <w:rPr>
                <w:sz w:val="20"/>
              </w:rPr>
              <w:t>2,71</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0464726" w14:textId="77777777" w:rsidR="00F97151" w:rsidRDefault="00F97151" w:rsidP="008A7BA7">
            <w:pPr>
              <w:jc w:val="center"/>
              <w:rPr>
                <w:sz w:val="20"/>
              </w:rPr>
            </w:pPr>
            <w:r>
              <w:rPr>
                <w:sz w:val="20"/>
              </w:rPr>
              <w:t>2,96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3245B5D" w14:textId="77777777" w:rsidR="00F97151" w:rsidRDefault="00F97151" w:rsidP="008A7BA7">
            <w:pPr>
              <w:jc w:val="center"/>
              <w:rPr>
                <w:sz w:val="20"/>
              </w:rPr>
            </w:pPr>
            <w:r>
              <w:rPr>
                <w:sz w:val="20"/>
              </w:rPr>
              <w:t>2,97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D1E178" w14:textId="77777777" w:rsidR="00F97151" w:rsidRDefault="00F97151" w:rsidP="008A7BA7">
            <w:pPr>
              <w:jc w:val="center"/>
              <w:rPr>
                <w:sz w:val="20"/>
              </w:rPr>
            </w:pPr>
            <w:r>
              <w:rPr>
                <w:sz w:val="20"/>
              </w:rPr>
              <w:t>3</w:t>
            </w:r>
          </w:p>
        </w:tc>
      </w:tr>
      <w:tr w:rsidR="00F97151" w14:paraId="388631D8" w14:textId="77777777" w:rsidTr="008A7BA7">
        <w:trPr>
          <w:trHeight w:val="380"/>
          <w:jc w:val="center"/>
        </w:trPr>
        <w:tc>
          <w:tcPr>
            <w:tcW w:w="53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F5A9199" w14:textId="77777777" w:rsidR="00F97151" w:rsidRDefault="00F97151" w:rsidP="008A7BA7">
            <w:pPr>
              <w:jc w:val="center"/>
              <w:rPr>
                <w:sz w:val="20"/>
              </w:rPr>
            </w:pPr>
            <w:r>
              <w:rPr>
                <w:sz w:val="20"/>
              </w:rPr>
              <w:t>1.3</w:t>
            </w: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70906EA7" w14:textId="77777777" w:rsidR="00F97151" w:rsidRDefault="00F97151" w:rsidP="008A7BA7">
            <w:pPr>
              <w:jc w:val="center"/>
              <w:rPr>
                <w:sz w:val="20"/>
              </w:rPr>
            </w:pPr>
            <w:proofErr w:type="spellStart"/>
            <w:r>
              <w:rPr>
                <w:sz w:val="20"/>
              </w:rPr>
              <w:t>Одноставочный</w:t>
            </w:r>
            <w:proofErr w:type="spellEnd"/>
            <w:r>
              <w:rPr>
                <w:sz w:val="20"/>
              </w:rPr>
              <w:t xml:space="preserve"> тариф, дифференцированный</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6FF1E5DD" w14:textId="77777777" w:rsidR="00F97151" w:rsidRDefault="00F97151" w:rsidP="008A7BA7">
            <w:pPr>
              <w:jc w:val="center"/>
              <w:rPr>
                <w:sz w:val="20"/>
              </w:rPr>
            </w:pPr>
            <w:r>
              <w:rPr>
                <w:sz w:val="20"/>
              </w:rPr>
              <w:t>по трем зонам</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2E0C5063" w14:textId="77777777" w:rsidR="00F97151" w:rsidRDefault="00F97151" w:rsidP="008A7BA7">
            <w:pPr>
              <w:jc w:val="center"/>
              <w:rPr>
                <w:sz w:val="20"/>
              </w:rPr>
            </w:pPr>
            <w:r>
              <w:rPr>
                <w:sz w:val="20"/>
              </w:rPr>
              <w:t>суток</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2974BE9B" w14:textId="77777777" w:rsidR="00F97151" w:rsidRDefault="00F97151" w:rsidP="008A7BA7">
            <w:pPr>
              <w:jc w:val="center"/>
              <w:rPr>
                <w:sz w:val="20"/>
              </w:rPr>
            </w:pP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EC11593" w14:textId="77777777" w:rsidR="00F97151" w:rsidRDefault="00F97151" w:rsidP="008A7BA7">
            <w:pPr>
              <w:jc w:val="center"/>
              <w:rPr>
                <w:sz w:val="20"/>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659D5D" w14:textId="77777777" w:rsidR="00F97151" w:rsidRDefault="00F97151" w:rsidP="008A7BA7">
            <w:pPr>
              <w:jc w:val="center"/>
              <w:rPr>
                <w:sz w:val="20"/>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552E774" w14:textId="77777777" w:rsidR="00F97151" w:rsidRDefault="00F97151" w:rsidP="008A7BA7">
            <w:pPr>
              <w:jc w:val="center"/>
              <w:rPr>
                <w:sz w:val="20"/>
              </w:rPr>
            </w:pPr>
          </w:p>
        </w:tc>
      </w:tr>
      <w:tr w:rsidR="00F97151" w14:paraId="6D16CE4E" w14:textId="77777777" w:rsidTr="008A7BA7">
        <w:trPr>
          <w:trHeight w:val="315"/>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0F330A1B" w14:textId="77777777" w:rsidR="00F97151" w:rsidRDefault="00F97151" w:rsidP="008A7BA7">
            <w:pPr>
              <w:jc w:val="center"/>
              <w:rPr>
                <w:sz w:val="20"/>
              </w:rPr>
            </w:pP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34177118" w14:textId="77777777" w:rsidR="00F97151" w:rsidRDefault="00F97151" w:rsidP="008A7BA7">
            <w:pPr>
              <w:jc w:val="center"/>
              <w:rPr>
                <w:sz w:val="20"/>
              </w:rPr>
            </w:pPr>
            <w:r>
              <w:rPr>
                <w:sz w:val="20"/>
              </w:rPr>
              <w:t>Пиковая зона</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025A83E8" w14:textId="77777777" w:rsidR="00F97151" w:rsidRDefault="00F97151" w:rsidP="008A7BA7">
            <w:pPr>
              <w:jc w:val="center"/>
              <w:rPr>
                <w:sz w:val="20"/>
              </w:rPr>
            </w:pPr>
            <w:r>
              <w:rPr>
                <w:sz w:val="20"/>
              </w:rPr>
              <w:t>4,25</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65831B1E" w14:textId="77777777" w:rsidR="00F97151" w:rsidRDefault="00F97151" w:rsidP="008A7BA7">
            <w:pPr>
              <w:jc w:val="center"/>
              <w:rPr>
                <w:sz w:val="20"/>
              </w:rPr>
            </w:pPr>
            <w:r>
              <w:rPr>
                <w:sz w:val="20"/>
              </w:rPr>
              <w:t>4,25</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71B444CF" w14:textId="77777777" w:rsidR="00F97151" w:rsidRDefault="00F97151" w:rsidP="008A7BA7">
            <w:pPr>
              <w:jc w:val="center"/>
              <w:rPr>
                <w:sz w:val="20"/>
              </w:rPr>
            </w:pPr>
            <w:r>
              <w:rPr>
                <w:sz w:val="20"/>
              </w:rPr>
              <w:t>4,25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BC0B428" w14:textId="77777777" w:rsidR="00F97151" w:rsidRDefault="00F97151" w:rsidP="008A7BA7">
            <w:pPr>
              <w:jc w:val="center"/>
              <w:rPr>
                <w:sz w:val="20"/>
              </w:rPr>
            </w:pPr>
            <w:r>
              <w:rPr>
                <w:sz w:val="20"/>
              </w:rPr>
              <w:t>4,63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ACC3F38" w14:textId="77777777" w:rsidR="00F97151" w:rsidRDefault="00F97151" w:rsidP="008A7BA7">
            <w:pPr>
              <w:jc w:val="center"/>
              <w:rPr>
                <w:sz w:val="20"/>
              </w:rPr>
            </w:pPr>
            <w:r>
              <w:rPr>
                <w:sz w:val="20"/>
              </w:rPr>
              <w:t>4,66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A21545" w14:textId="77777777" w:rsidR="00F97151" w:rsidRDefault="00F97151" w:rsidP="008A7BA7">
            <w:pPr>
              <w:jc w:val="center"/>
              <w:rPr>
                <w:sz w:val="20"/>
              </w:rPr>
            </w:pPr>
            <w:r>
              <w:rPr>
                <w:sz w:val="20"/>
              </w:rPr>
              <w:t>4,69</w:t>
            </w:r>
          </w:p>
        </w:tc>
      </w:tr>
      <w:tr w:rsidR="00F97151" w14:paraId="76C5960E" w14:textId="77777777" w:rsidTr="008A7BA7">
        <w:trPr>
          <w:trHeight w:val="315"/>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1EF5892A" w14:textId="77777777" w:rsidR="00F97151" w:rsidRDefault="00F97151" w:rsidP="008A7BA7">
            <w:pPr>
              <w:jc w:val="center"/>
              <w:rPr>
                <w:sz w:val="20"/>
              </w:rPr>
            </w:pP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4C9BC96D" w14:textId="77777777" w:rsidR="00F97151" w:rsidRDefault="00F97151" w:rsidP="008A7BA7">
            <w:pPr>
              <w:jc w:val="center"/>
              <w:rPr>
                <w:sz w:val="20"/>
              </w:rPr>
            </w:pPr>
            <w:r>
              <w:rPr>
                <w:sz w:val="20"/>
              </w:rPr>
              <w:t>Полупиковая зона</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0F8B4B25" w14:textId="77777777" w:rsidR="00F97151" w:rsidRDefault="00F97151" w:rsidP="008A7BA7">
            <w:pPr>
              <w:jc w:val="center"/>
              <w:rPr>
                <w:sz w:val="20"/>
              </w:rPr>
            </w:pPr>
            <w:r>
              <w:rPr>
                <w:sz w:val="20"/>
              </w:rPr>
              <w:t>3,48</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6DCE772C" w14:textId="77777777" w:rsidR="00F97151" w:rsidRDefault="00F97151" w:rsidP="008A7BA7">
            <w:pPr>
              <w:jc w:val="center"/>
              <w:rPr>
                <w:sz w:val="20"/>
              </w:rPr>
            </w:pPr>
            <w:r>
              <w:rPr>
                <w:sz w:val="20"/>
              </w:rPr>
              <w:t>3,48</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24BEBDAF" w14:textId="77777777" w:rsidR="00F97151" w:rsidRDefault="00F97151" w:rsidP="008A7BA7">
            <w:pPr>
              <w:jc w:val="center"/>
              <w:rPr>
                <w:sz w:val="20"/>
              </w:rPr>
            </w:pPr>
            <w:r>
              <w:rPr>
                <w:sz w:val="20"/>
              </w:rPr>
              <w:t>3,48</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47FAF3A" w14:textId="77777777" w:rsidR="00F97151" w:rsidRDefault="00F97151" w:rsidP="008A7BA7">
            <w:pPr>
              <w:jc w:val="center"/>
              <w:rPr>
                <w:sz w:val="20"/>
              </w:rPr>
            </w:pPr>
            <w:r>
              <w:rPr>
                <w:sz w:val="20"/>
              </w:rPr>
              <w:t>3,79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17216F0" w14:textId="77777777" w:rsidR="00F97151" w:rsidRDefault="00F97151" w:rsidP="008A7BA7">
            <w:pPr>
              <w:jc w:val="center"/>
              <w:rPr>
                <w:sz w:val="20"/>
              </w:rPr>
            </w:pPr>
            <w:r>
              <w:rPr>
                <w:sz w:val="20"/>
              </w:rPr>
              <w:t>3,82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0E6F158" w14:textId="77777777" w:rsidR="00F97151" w:rsidRDefault="00F97151" w:rsidP="008A7BA7">
            <w:pPr>
              <w:jc w:val="center"/>
              <w:rPr>
                <w:sz w:val="20"/>
              </w:rPr>
            </w:pPr>
            <w:r>
              <w:rPr>
                <w:sz w:val="20"/>
              </w:rPr>
              <w:t>3,84</w:t>
            </w:r>
          </w:p>
        </w:tc>
      </w:tr>
      <w:tr w:rsidR="00F97151" w14:paraId="44B2E2FF" w14:textId="77777777" w:rsidTr="008A7BA7">
        <w:trPr>
          <w:trHeight w:val="315"/>
          <w:jc w:val="center"/>
        </w:trPr>
        <w:tc>
          <w:tcPr>
            <w:tcW w:w="533" w:type="dxa"/>
            <w:vMerge/>
            <w:tcBorders>
              <w:top w:val="single" w:sz="4" w:space="0" w:color="auto"/>
              <w:left w:val="single" w:sz="4" w:space="0" w:color="auto"/>
              <w:bottom w:val="single" w:sz="4" w:space="0" w:color="auto"/>
              <w:right w:val="single" w:sz="4" w:space="0" w:color="auto"/>
            </w:tcBorders>
            <w:vAlign w:val="center"/>
          </w:tcPr>
          <w:p w14:paraId="151A962B" w14:textId="77777777" w:rsidR="00F97151" w:rsidRDefault="00F97151" w:rsidP="008A7BA7">
            <w:pPr>
              <w:jc w:val="center"/>
              <w:rPr>
                <w:sz w:val="20"/>
              </w:rPr>
            </w:pPr>
          </w:p>
        </w:tc>
        <w:tc>
          <w:tcPr>
            <w:tcW w:w="1966" w:type="dxa"/>
            <w:tcBorders>
              <w:top w:val="single" w:sz="4" w:space="0" w:color="auto"/>
              <w:left w:val="single" w:sz="4" w:space="0" w:color="auto"/>
              <w:bottom w:val="single" w:sz="4" w:space="0" w:color="auto"/>
              <w:right w:val="single" w:sz="4" w:space="0" w:color="auto"/>
            </w:tcBorders>
            <w:shd w:val="clear" w:color="auto" w:fill="auto"/>
            <w:vAlign w:val="center"/>
          </w:tcPr>
          <w:p w14:paraId="37FFA57F" w14:textId="77777777" w:rsidR="00F97151" w:rsidRDefault="00F97151" w:rsidP="008A7BA7">
            <w:pPr>
              <w:jc w:val="center"/>
              <w:rPr>
                <w:sz w:val="20"/>
              </w:rPr>
            </w:pPr>
            <w:r>
              <w:rPr>
                <w:sz w:val="20"/>
              </w:rPr>
              <w:t>Ночная зона</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14:paraId="657CC39D" w14:textId="77777777" w:rsidR="00F97151" w:rsidRDefault="00F97151" w:rsidP="008A7BA7">
            <w:pPr>
              <w:jc w:val="center"/>
              <w:rPr>
                <w:sz w:val="20"/>
              </w:rPr>
            </w:pPr>
            <w:r>
              <w:rPr>
                <w:sz w:val="20"/>
              </w:rPr>
              <w:t>2,71</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7E694D00" w14:textId="77777777" w:rsidR="00F97151" w:rsidRDefault="00F97151" w:rsidP="008A7BA7">
            <w:pPr>
              <w:jc w:val="center"/>
              <w:rPr>
                <w:sz w:val="20"/>
              </w:rPr>
            </w:pPr>
            <w:r>
              <w:rPr>
                <w:sz w:val="20"/>
              </w:rPr>
              <w:t>2,71</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center"/>
          </w:tcPr>
          <w:p w14:paraId="28BBF994" w14:textId="77777777" w:rsidR="00F97151" w:rsidRDefault="00F97151" w:rsidP="008A7BA7">
            <w:pPr>
              <w:jc w:val="center"/>
              <w:rPr>
                <w:sz w:val="20"/>
              </w:rPr>
            </w:pPr>
            <w:r>
              <w:rPr>
                <w:sz w:val="20"/>
              </w:rPr>
              <w:t>2,71</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E6270EA" w14:textId="77777777" w:rsidR="00F97151" w:rsidRDefault="00F97151" w:rsidP="008A7BA7">
            <w:pPr>
              <w:jc w:val="center"/>
              <w:rPr>
                <w:sz w:val="20"/>
              </w:rPr>
            </w:pPr>
            <w:r>
              <w:rPr>
                <w:sz w:val="20"/>
              </w:rPr>
              <w:t>2,96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192AC28" w14:textId="77777777" w:rsidR="00F97151" w:rsidRDefault="00F97151" w:rsidP="008A7BA7">
            <w:pPr>
              <w:jc w:val="center"/>
              <w:rPr>
                <w:sz w:val="20"/>
              </w:rPr>
            </w:pPr>
            <w:r>
              <w:rPr>
                <w:sz w:val="20"/>
              </w:rPr>
              <w:t>2,97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2E34AA1" w14:textId="77777777" w:rsidR="00F97151" w:rsidRDefault="00F97151" w:rsidP="008A7BA7">
            <w:pPr>
              <w:jc w:val="center"/>
              <w:rPr>
                <w:sz w:val="20"/>
              </w:rPr>
            </w:pPr>
            <w:r>
              <w:rPr>
                <w:sz w:val="20"/>
              </w:rPr>
              <w:t>3</w:t>
            </w:r>
          </w:p>
        </w:tc>
      </w:tr>
    </w:tbl>
    <w:p w14:paraId="1DBB28AE" w14:textId="77777777" w:rsidR="00F97151" w:rsidRDefault="00F97151" w:rsidP="00F97151">
      <w:pPr>
        <w:rPr>
          <w:sz w:val="20"/>
        </w:rPr>
      </w:pPr>
    </w:p>
    <w:p w14:paraId="30145F19" w14:textId="77777777" w:rsidR="00F97151" w:rsidRDefault="00F97151" w:rsidP="00F97151">
      <w:pPr>
        <w:rPr>
          <w:i/>
          <w:iCs/>
          <w:sz w:val="22"/>
          <w:szCs w:val="22"/>
        </w:rPr>
      </w:pPr>
      <w:r>
        <w:rPr>
          <w:i/>
          <w:iCs/>
          <w:sz w:val="22"/>
          <w:szCs w:val="22"/>
        </w:rPr>
        <w:t>Источник: </w:t>
      </w:r>
      <w:hyperlink r:id="rId30" w:tgtFrame="_blank" w:history="1">
        <w:r>
          <w:rPr>
            <w:i/>
            <w:iCs/>
            <w:sz w:val="22"/>
            <w:szCs w:val="22"/>
          </w:rPr>
          <w:t>http://publication.pravo.gov.ru/document/4601202312270003?ysclid=lri5qyr8a794079…</w:t>
        </w:r>
      </w:hyperlink>
    </w:p>
    <w:p w14:paraId="18910B4A" w14:textId="77777777" w:rsidR="00F97151" w:rsidRDefault="00F97151" w:rsidP="00F97151">
      <w:pPr>
        <w:rPr>
          <w:i/>
          <w:iCs/>
          <w:sz w:val="22"/>
          <w:szCs w:val="22"/>
        </w:rPr>
      </w:pPr>
      <w:r>
        <w:rPr>
          <w:i/>
          <w:iCs/>
          <w:sz w:val="22"/>
          <w:szCs w:val="22"/>
        </w:rPr>
        <w:t xml:space="preserve">Деление по временным зонам осуществляется следующим образом:                                                                            Для </w:t>
      </w:r>
      <w:proofErr w:type="spellStart"/>
      <w:r>
        <w:rPr>
          <w:i/>
          <w:iCs/>
          <w:sz w:val="22"/>
          <w:szCs w:val="22"/>
        </w:rPr>
        <w:t>двухставочных</w:t>
      </w:r>
      <w:proofErr w:type="spellEnd"/>
      <w:r>
        <w:rPr>
          <w:i/>
          <w:iCs/>
          <w:sz w:val="22"/>
          <w:szCs w:val="22"/>
        </w:rPr>
        <w:t xml:space="preserve"> тарифов: пиковая зона – с 7:00 до 23:00; ночная зона – с 23:00 до 7:00.</w:t>
      </w:r>
      <w:r>
        <w:rPr>
          <w:i/>
          <w:iCs/>
          <w:sz w:val="22"/>
          <w:szCs w:val="22"/>
        </w:rPr>
        <w:br/>
        <w:t xml:space="preserve">Для </w:t>
      </w:r>
      <w:proofErr w:type="spellStart"/>
      <w:r>
        <w:rPr>
          <w:i/>
          <w:iCs/>
          <w:sz w:val="22"/>
          <w:szCs w:val="22"/>
        </w:rPr>
        <w:t>трехставочных</w:t>
      </w:r>
      <w:proofErr w:type="spellEnd"/>
      <w:r>
        <w:rPr>
          <w:i/>
          <w:iCs/>
          <w:sz w:val="22"/>
          <w:szCs w:val="22"/>
        </w:rPr>
        <w:t xml:space="preserve"> тарифов: пиковая зона – с 8:00 до 11:00 и с 20:00 до 22:00; полупиковая зона – с 7:00 до 8:00, с 11:00 до 20:00 и с 22:00 до 23:00; ночная зона – с 23:00 до 7:00.</w:t>
      </w:r>
    </w:p>
    <w:p w14:paraId="189C0EC1" w14:textId="77777777" w:rsidR="00F97151" w:rsidRPr="00740566" w:rsidRDefault="00F97151" w:rsidP="004419F7">
      <w:pPr>
        <w:pStyle w:val="af0"/>
        <w:spacing w:before="113"/>
        <w:jc w:val="both"/>
        <w:rPr>
          <w:sz w:val="24"/>
          <w:szCs w:val="24"/>
        </w:rPr>
      </w:pPr>
    </w:p>
    <w:p w14:paraId="4F769723" w14:textId="05DB56B2" w:rsidR="00740566" w:rsidRPr="00850448" w:rsidRDefault="00BF074B" w:rsidP="00320ABA">
      <w:pPr>
        <w:pStyle w:val="3"/>
        <w:jc w:val="both"/>
        <w:rPr>
          <w:rFonts w:ascii="Times New Roman" w:hAnsi="Times New Roman"/>
          <w:sz w:val="24"/>
          <w:szCs w:val="24"/>
        </w:rPr>
      </w:pPr>
      <w:bookmarkStart w:id="98" w:name="_Toc170247426"/>
      <w:r w:rsidRPr="00850448">
        <w:rPr>
          <w:rFonts w:ascii="Times New Roman" w:hAnsi="Times New Roman"/>
          <w:sz w:val="24"/>
          <w:szCs w:val="24"/>
        </w:rPr>
        <w:t>1</w:t>
      </w:r>
      <w:r w:rsidR="00E2038A" w:rsidRPr="00850448">
        <w:rPr>
          <w:rFonts w:ascii="Times New Roman" w:hAnsi="Times New Roman"/>
          <w:sz w:val="24"/>
          <w:szCs w:val="24"/>
        </w:rPr>
        <w:t>4</w:t>
      </w:r>
      <w:r w:rsidR="00740566" w:rsidRPr="00850448">
        <w:rPr>
          <w:rFonts w:ascii="Times New Roman" w:hAnsi="Times New Roman"/>
          <w:sz w:val="24"/>
          <w:szCs w:val="24"/>
        </w:rPr>
        <w:t>.1.</w:t>
      </w:r>
      <w:r w:rsidR="00B81DAD" w:rsidRPr="00850448">
        <w:rPr>
          <w:rFonts w:ascii="Times New Roman" w:hAnsi="Times New Roman"/>
          <w:sz w:val="24"/>
          <w:szCs w:val="24"/>
        </w:rPr>
        <w:t>1</w:t>
      </w:r>
      <w:r w:rsidR="00740566" w:rsidRPr="00850448">
        <w:rPr>
          <w:rFonts w:ascii="Times New Roman" w:hAnsi="Times New Roman"/>
          <w:sz w:val="24"/>
          <w:szCs w:val="24"/>
        </w:rPr>
        <w:t>.Обоснование</w:t>
      </w:r>
      <w:r w:rsidR="00740566" w:rsidRPr="00850448">
        <w:rPr>
          <w:rFonts w:ascii="Times New Roman" w:hAnsi="Times New Roman"/>
          <w:spacing w:val="-7"/>
          <w:sz w:val="24"/>
          <w:szCs w:val="24"/>
        </w:rPr>
        <w:t xml:space="preserve"> </w:t>
      </w:r>
      <w:r w:rsidR="00740566" w:rsidRPr="00850448">
        <w:rPr>
          <w:rFonts w:ascii="Times New Roman" w:hAnsi="Times New Roman"/>
          <w:sz w:val="24"/>
          <w:szCs w:val="24"/>
        </w:rPr>
        <w:t>источников</w:t>
      </w:r>
      <w:r w:rsidR="00740566" w:rsidRPr="00850448">
        <w:rPr>
          <w:rFonts w:ascii="Times New Roman" w:hAnsi="Times New Roman"/>
          <w:spacing w:val="-6"/>
          <w:sz w:val="24"/>
          <w:szCs w:val="24"/>
        </w:rPr>
        <w:t xml:space="preserve"> </w:t>
      </w:r>
      <w:r w:rsidR="00740566" w:rsidRPr="00850448">
        <w:rPr>
          <w:rFonts w:ascii="Times New Roman" w:hAnsi="Times New Roman"/>
          <w:sz w:val="24"/>
          <w:szCs w:val="24"/>
        </w:rPr>
        <w:t>финансирования</w:t>
      </w:r>
      <w:r w:rsidR="00740566" w:rsidRPr="00850448">
        <w:rPr>
          <w:rFonts w:ascii="Times New Roman" w:hAnsi="Times New Roman"/>
          <w:spacing w:val="-4"/>
          <w:sz w:val="24"/>
          <w:szCs w:val="24"/>
        </w:rPr>
        <w:t xml:space="preserve"> </w:t>
      </w:r>
      <w:r w:rsidR="00740566" w:rsidRPr="00850448">
        <w:rPr>
          <w:rFonts w:ascii="Times New Roman" w:hAnsi="Times New Roman"/>
          <w:sz w:val="24"/>
          <w:szCs w:val="24"/>
        </w:rPr>
        <w:t>для</w:t>
      </w:r>
      <w:r w:rsidR="00740566" w:rsidRPr="00850448">
        <w:rPr>
          <w:rFonts w:ascii="Times New Roman" w:hAnsi="Times New Roman"/>
          <w:spacing w:val="-4"/>
          <w:sz w:val="24"/>
          <w:szCs w:val="24"/>
        </w:rPr>
        <w:t xml:space="preserve"> </w:t>
      </w:r>
      <w:r w:rsidR="00740566" w:rsidRPr="00850448">
        <w:rPr>
          <w:rFonts w:ascii="Times New Roman" w:hAnsi="Times New Roman"/>
          <w:sz w:val="24"/>
          <w:szCs w:val="24"/>
        </w:rPr>
        <w:t>реализации</w:t>
      </w:r>
      <w:r w:rsidR="00740566" w:rsidRPr="00850448">
        <w:rPr>
          <w:rFonts w:ascii="Times New Roman" w:hAnsi="Times New Roman"/>
          <w:spacing w:val="-9"/>
          <w:sz w:val="24"/>
          <w:szCs w:val="24"/>
        </w:rPr>
        <w:t xml:space="preserve"> </w:t>
      </w:r>
      <w:r w:rsidR="00740566" w:rsidRPr="00850448">
        <w:rPr>
          <w:rFonts w:ascii="Times New Roman" w:hAnsi="Times New Roman"/>
          <w:sz w:val="24"/>
          <w:szCs w:val="24"/>
        </w:rPr>
        <w:t>инвестиционных</w:t>
      </w:r>
      <w:r w:rsidR="00740566" w:rsidRPr="00850448">
        <w:rPr>
          <w:rFonts w:ascii="Times New Roman" w:hAnsi="Times New Roman"/>
          <w:spacing w:val="-10"/>
          <w:sz w:val="24"/>
          <w:szCs w:val="24"/>
        </w:rPr>
        <w:t xml:space="preserve"> </w:t>
      </w:r>
      <w:r w:rsidR="00740566" w:rsidRPr="00850448">
        <w:rPr>
          <w:rFonts w:ascii="Times New Roman" w:hAnsi="Times New Roman"/>
          <w:sz w:val="24"/>
          <w:szCs w:val="24"/>
        </w:rPr>
        <w:t>проектов электроснабжения</w:t>
      </w:r>
      <w:bookmarkEnd w:id="98"/>
    </w:p>
    <w:p w14:paraId="7ABBAA9D" w14:textId="30607CE5" w:rsidR="00657F28" w:rsidRDefault="00657F28" w:rsidP="004419F7">
      <w:pPr>
        <w:pStyle w:val="af0"/>
        <w:spacing w:before="109"/>
        <w:ind w:right="108"/>
        <w:jc w:val="both"/>
        <w:rPr>
          <w:b/>
          <w:bCs/>
          <w:color w:val="000000"/>
          <w:sz w:val="18"/>
          <w:szCs w:val="18"/>
        </w:rPr>
        <w:sectPr w:rsidR="00657F28" w:rsidSect="00181A01">
          <w:pgSz w:w="11906" w:h="16838"/>
          <w:pgMar w:top="1134" w:right="851" w:bottom="1134" w:left="1134" w:header="709" w:footer="709" w:gutter="0"/>
          <w:cols w:space="708"/>
          <w:docGrid w:linePitch="360"/>
        </w:sectPr>
      </w:pPr>
      <w:r w:rsidRPr="002B11B3">
        <w:rPr>
          <w:sz w:val="24"/>
          <w:szCs w:val="24"/>
        </w:rPr>
        <w:t>В период реализации программы (с 2024 года по 203</w:t>
      </w:r>
      <w:r w:rsidR="00F3613D">
        <w:rPr>
          <w:sz w:val="24"/>
          <w:szCs w:val="24"/>
        </w:rPr>
        <w:t>3</w:t>
      </w:r>
      <w:r w:rsidRPr="002B11B3">
        <w:rPr>
          <w:sz w:val="24"/>
          <w:szCs w:val="24"/>
        </w:rPr>
        <w:t xml:space="preserve"> год) потребности в финансировании инвестиционных проектов </w:t>
      </w:r>
      <w:r w:rsidR="005C2D66">
        <w:rPr>
          <w:sz w:val="24"/>
          <w:szCs w:val="24"/>
        </w:rPr>
        <w:t>электро</w:t>
      </w:r>
      <w:r w:rsidRPr="002B11B3">
        <w:rPr>
          <w:sz w:val="24"/>
          <w:szCs w:val="24"/>
        </w:rPr>
        <w:t xml:space="preserve">снабжения составят </w:t>
      </w:r>
      <w:r w:rsidR="000235A6">
        <w:rPr>
          <w:sz w:val="24"/>
          <w:szCs w:val="24"/>
        </w:rPr>
        <w:t>5141,0</w:t>
      </w:r>
      <w:r w:rsidRPr="002B11B3">
        <w:rPr>
          <w:sz w:val="24"/>
          <w:szCs w:val="24"/>
        </w:rPr>
        <w:t>тыс</w:t>
      </w:r>
      <w:proofErr w:type="gramStart"/>
      <w:r w:rsidRPr="002B11B3">
        <w:rPr>
          <w:sz w:val="24"/>
          <w:szCs w:val="24"/>
        </w:rPr>
        <w:t>.р</w:t>
      </w:r>
      <w:proofErr w:type="gramEnd"/>
      <w:r w:rsidRPr="002B11B3">
        <w:rPr>
          <w:sz w:val="24"/>
          <w:szCs w:val="24"/>
        </w:rPr>
        <w:t xml:space="preserve">уб. Источники финансирования    мероприятий </w:t>
      </w:r>
      <w:r w:rsidRPr="002B11B3">
        <w:rPr>
          <w:color w:val="000000"/>
          <w:sz w:val="24"/>
          <w:szCs w:val="24"/>
        </w:rPr>
        <w:t xml:space="preserve">программы инвестиционных проектов в </w:t>
      </w:r>
      <w:r w:rsidR="005C2D66">
        <w:rPr>
          <w:color w:val="000000"/>
          <w:sz w:val="24"/>
          <w:szCs w:val="24"/>
        </w:rPr>
        <w:t>электрос</w:t>
      </w:r>
      <w:r w:rsidRPr="002B11B3">
        <w:rPr>
          <w:color w:val="000000"/>
          <w:sz w:val="24"/>
          <w:szCs w:val="24"/>
        </w:rPr>
        <w:t>набжении  (2024-203</w:t>
      </w:r>
      <w:r w:rsidR="00F3613D">
        <w:rPr>
          <w:color w:val="000000"/>
          <w:sz w:val="24"/>
          <w:szCs w:val="24"/>
        </w:rPr>
        <w:t>3</w:t>
      </w:r>
      <w:r w:rsidRPr="002B11B3">
        <w:rPr>
          <w:color w:val="000000"/>
          <w:sz w:val="24"/>
          <w:szCs w:val="24"/>
        </w:rPr>
        <w:t>годы)  представлены в таблице</w:t>
      </w:r>
      <w:r w:rsidR="005C2D66">
        <w:rPr>
          <w:color w:val="000000"/>
          <w:sz w:val="24"/>
          <w:szCs w:val="24"/>
        </w:rPr>
        <w:t xml:space="preserve"> 14.</w:t>
      </w:r>
      <w:r w:rsidR="00F97151">
        <w:rPr>
          <w:color w:val="000000"/>
          <w:sz w:val="24"/>
          <w:szCs w:val="24"/>
        </w:rPr>
        <w:t>2</w:t>
      </w:r>
      <w:r w:rsidR="005C2D66">
        <w:rPr>
          <w:color w:val="000000"/>
          <w:sz w:val="24"/>
          <w:szCs w:val="24"/>
        </w:rPr>
        <w:t>.</w:t>
      </w:r>
    </w:p>
    <w:tbl>
      <w:tblPr>
        <w:tblW w:w="14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5271"/>
        <w:gridCol w:w="940"/>
        <w:gridCol w:w="953"/>
        <w:gridCol w:w="953"/>
        <w:gridCol w:w="953"/>
        <w:gridCol w:w="953"/>
        <w:gridCol w:w="953"/>
        <w:gridCol w:w="984"/>
        <w:gridCol w:w="990"/>
        <w:gridCol w:w="955"/>
      </w:tblGrid>
      <w:tr w:rsidR="00314A09" w:rsidRPr="00314A09" w14:paraId="3837CCF1" w14:textId="77777777" w:rsidTr="005C2D66">
        <w:trPr>
          <w:trHeight w:val="841"/>
          <w:jc w:val="center"/>
        </w:trPr>
        <w:tc>
          <w:tcPr>
            <w:tcW w:w="14609" w:type="dxa"/>
            <w:gridSpan w:val="11"/>
            <w:shd w:val="clear" w:color="auto" w:fill="auto"/>
            <w:vAlign w:val="center"/>
            <w:hideMark/>
          </w:tcPr>
          <w:p w14:paraId="7DAEDBEB" w14:textId="2F151A73" w:rsidR="00314A09" w:rsidRPr="00314A09" w:rsidRDefault="00314A09" w:rsidP="004419F7">
            <w:pPr>
              <w:jc w:val="center"/>
              <w:rPr>
                <w:b/>
                <w:bCs/>
                <w:color w:val="000000"/>
                <w:sz w:val="22"/>
                <w:szCs w:val="22"/>
              </w:rPr>
            </w:pPr>
            <w:r w:rsidRPr="00314A09">
              <w:rPr>
                <w:b/>
                <w:bCs/>
                <w:color w:val="000000"/>
                <w:sz w:val="22"/>
                <w:szCs w:val="22"/>
              </w:rPr>
              <w:lastRenderedPageBreak/>
              <w:t xml:space="preserve">Таблица </w:t>
            </w:r>
            <w:r w:rsidR="005C2D66">
              <w:rPr>
                <w:b/>
                <w:bCs/>
                <w:color w:val="000000"/>
                <w:sz w:val="22"/>
                <w:szCs w:val="22"/>
              </w:rPr>
              <w:t>1</w:t>
            </w:r>
            <w:r w:rsidR="00E2038A">
              <w:rPr>
                <w:b/>
                <w:bCs/>
                <w:color w:val="000000"/>
                <w:sz w:val="22"/>
                <w:szCs w:val="22"/>
              </w:rPr>
              <w:t>4</w:t>
            </w:r>
            <w:r w:rsidR="005C2D66">
              <w:rPr>
                <w:b/>
                <w:bCs/>
                <w:color w:val="000000"/>
                <w:sz w:val="22"/>
                <w:szCs w:val="22"/>
              </w:rPr>
              <w:t>.</w:t>
            </w:r>
            <w:r w:rsidR="00F97151">
              <w:rPr>
                <w:b/>
                <w:bCs/>
                <w:color w:val="000000"/>
                <w:sz w:val="22"/>
                <w:szCs w:val="22"/>
              </w:rPr>
              <w:t>2</w:t>
            </w:r>
            <w:r w:rsidRPr="00314A09">
              <w:rPr>
                <w:b/>
                <w:bCs/>
                <w:color w:val="000000"/>
                <w:sz w:val="22"/>
                <w:szCs w:val="22"/>
              </w:rPr>
              <w:t>. Итоговая информация  по  источникам финансирования  программы инвестиционных проектов в электроснабжении  (202</w:t>
            </w:r>
            <w:r w:rsidR="00BF074B">
              <w:rPr>
                <w:b/>
                <w:bCs/>
                <w:color w:val="000000"/>
                <w:sz w:val="22"/>
                <w:szCs w:val="22"/>
              </w:rPr>
              <w:t>4</w:t>
            </w:r>
            <w:r w:rsidRPr="00314A09">
              <w:rPr>
                <w:b/>
                <w:bCs/>
                <w:color w:val="000000"/>
                <w:sz w:val="22"/>
                <w:szCs w:val="22"/>
              </w:rPr>
              <w:t>-203</w:t>
            </w:r>
            <w:r w:rsidR="00F3613D">
              <w:rPr>
                <w:b/>
                <w:bCs/>
                <w:color w:val="000000"/>
                <w:sz w:val="22"/>
                <w:szCs w:val="22"/>
              </w:rPr>
              <w:t>3</w:t>
            </w:r>
            <w:r w:rsidRPr="00314A09">
              <w:rPr>
                <w:b/>
                <w:bCs/>
                <w:color w:val="000000"/>
                <w:sz w:val="22"/>
                <w:szCs w:val="22"/>
              </w:rPr>
              <w:t>годы)</w:t>
            </w:r>
          </w:p>
        </w:tc>
      </w:tr>
      <w:tr w:rsidR="00407D54" w:rsidRPr="00314A09" w14:paraId="281BA59C" w14:textId="77777777" w:rsidTr="00407D54">
        <w:trPr>
          <w:trHeight w:val="510"/>
          <w:jc w:val="center"/>
        </w:trPr>
        <w:tc>
          <w:tcPr>
            <w:tcW w:w="704" w:type="dxa"/>
            <w:shd w:val="clear" w:color="auto" w:fill="auto"/>
            <w:noWrap/>
            <w:vAlign w:val="center"/>
            <w:hideMark/>
          </w:tcPr>
          <w:p w14:paraId="4FBE1C15" w14:textId="77777777" w:rsidR="00314A09" w:rsidRPr="00314A09" w:rsidRDefault="00314A09" w:rsidP="004419F7">
            <w:pPr>
              <w:jc w:val="center"/>
              <w:rPr>
                <w:b/>
                <w:bCs/>
                <w:color w:val="000000"/>
                <w:sz w:val="22"/>
                <w:szCs w:val="22"/>
              </w:rPr>
            </w:pPr>
          </w:p>
        </w:tc>
        <w:tc>
          <w:tcPr>
            <w:tcW w:w="5271" w:type="dxa"/>
            <w:shd w:val="clear" w:color="auto" w:fill="auto"/>
            <w:vAlign w:val="center"/>
            <w:hideMark/>
          </w:tcPr>
          <w:p w14:paraId="4B4825FF" w14:textId="77777777" w:rsidR="00314A09" w:rsidRPr="00314A09" w:rsidRDefault="00314A09" w:rsidP="004419F7">
            <w:pPr>
              <w:jc w:val="center"/>
              <w:rPr>
                <w:color w:val="000000"/>
                <w:sz w:val="22"/>
                <w:szCs w:val="22"/>
              </w:rPr>
            </w:pPr>
            <w:r w:rsidRPr="00314A09">
              <w:rPr>
                <w:color w:val="000000"/>
                <w:sz w:val="22"/>
                <w:szCs w:val="22"/>
              </w:rPr>
              <w:t>Источники финансирования</w:t>
            </w:r>
          </w:p>
        </w:tc>
        <w:tc>
          <w:tcPr>
            <w:tcW w:w="940" w:type="dxa"/>
            <w:shd w:val="clear" w:color="auto" w:fill="auto"/>
            <w:vAlign w:val="center"/>
            <w:hideMark/>
          </w:tcPr>
          <w:p w14:paraId="29E695B5" w14:textId="77777777" w:rsidR="00314A09" w:rsidRPr="00314A09" w:rsidRDefault="00314A09" w:rsidP="004419F7">
            <w:pPr>
              <w:jc w:val="center"/>
              <w:rPr>
                <w:color w:val="000000"/>
                <w:sz w:val="22"/>
                <w:szCs w:val="22"/>
              </w:rPr>
            </w:pPr>
            <w:proofErr w:type="spellStart"/>
            <w:r w:rsidRPr="00314A09">
              <w:rPr>
                <w:color w:val="000000"/>
                <w:sz w:val="22"/>
                <w:szCs w:val="22"/>
              </w:rPr>
              <w:t>Ед</w:t>
            </w:r>
            <w:proofErr w:type="gramStart"/>
            <w:r w:rsidRPr="00314A09">
              <w:rPr>
                <w:color w:val="000000"/>
                <w:sz w:val="22"/>
                <w:szCs w:val="22"/>
              </w:rPr>
              <w:t>.и</w:t>
            </w:r>
            <w:proofErr w:type="gramEnd"/>
            <w:r w:rsidRPr="00314A09">
              <w:rPr>
                <w:color w:val="000000"/>
                <w:sz w:val="22"/>
                <w:szCs w:val="22"/>
              </w:rPr>
              <w:t>зм</w:t>
            </w:r>
            <w:proofErr w:type="spellEnd"/>
          </w:p>
        </w:tc>
        <w:tc>
          <w:tcPr>
            <w:tcW w:w="953" w:type="dxa"/>
            <w:shd w:val="clear" w:color="auto" w:fill="auto"/>
            <w:noWrap/>
            <w:vAlign w:val="center"/>
            <w:hideMark/>
          </w:tcPr>
          <w:p w14:paraId="0E0A1414" w14:textId="77777777" w:rsidR="00314A09" w:rsidRPr="00314A09" w:rsidRDefault="00314A09" w:rsidP="004419F7">
            <w:pPr>
              <w:jc w:val="center"/>
              <w:rPr>
                <w:color w:val="000000"/>
                <w:sz w:val="22"/>
                <w:szCs w:val="22"/>
              </w:rPr>
            </w:pPr>
            <w:r w:rsidRPr="00314A09">
              <w:rPr>
                <w:color w:val="000000"/>
                <w:sz w:val="22"/>
                <w:szCs w:val="22"/>
              </w:rPr>
              <w:t>2023</w:t>
            </w:r>
          </w:p>
        </w:tc>
        <w:tc>
          <w:tcPr>
            <w:tcW w:w="953" w:type="dxa"/>
            <w:shd w:val="clear" w:color="auto" w:fill="auto"/>
            <w:noWrap/>
            <w:vAlign w:val="center"/>
            <w:hideMark/>
          </w:tcPr>
          <w:p w14:paraId="33B0F625" w14:textId="77777777" w:rsidR="00314A09" w:rsidRPr="00314A09" w:rsidRDefault="00314A09" w:rsidP="004419F7">
            <w:pPr>
              <w:jc w:val="center"/>
              <w:rPr>
                <w:color w:val="000000"/>
                <w:sz w:val="22"/>
                <w:szCs w:val="22"/>
              </w:rPr>
            </w:pPr>
            <w:r w:rsidRPr="00314A09">
              <w:rPr>
                <w:color w:val="000000"/>
                <w:sz w:val="22"/>
                <w:szCs w:val="22"/>
              </w:rPr>
              <w:t>2024</w:t>
            </w:r>
          </w:p>
        </w:tc>
        <w:tc>
          <w:tcPr>
            <w:tcW w:w="953" w:type="dxa"/>
            <w:shd w:val="clear" w:color="auto" w:fill="auto"/>
            <w:noWrap/>
            <w:vAlign w:val="center"/>
            <w:hideMark/>
          </w:tcPr>
          <w:p w14:paraId="26DFA9BB" w14:textId="77777777" w:rsidR="00314A09" w:rsidRPr="00314A09" w:rsidRDefault="00314A09" w:rsidP="004419F7">
            <w:pPr>
              <w:jc w:val="center"/>
              <w:rPr>
                <w:color w:val="000000"/>
                <w:sz w:val="22"/>
                <w:szCs w:val="22"/>
              </w:rPr>
            </w:pPr>
            <w:r w:rsidRPr="00314A09">
              <w:rPr>
                <w:color w:val="000000"/>
                <w:sz w:val="22"/>
                <w:szCs w:val="22"/>
              </w:rPr>
              <w:t>2025</w:t>
            </w:r>
          </w:p>
        </w:tc>
        <w:tc>
          <w:tcPr>
            <w:tcW w:w="953" w:type="dxa"/>
            <w:shd w:val="clear" w:color="auto" w:fill="auto"/>
            <w:noWrap/>
            <w:vAlign w:val="center"/>
            <w:hideMark/>
          </w:tcPr>
          <w:p w14:paraId="6D7F3EED" w14:textId="77777777" w:rsidR="00314A09" w:rsidRPr="00314A09" w:rsidRDefault="00314A09" w:rsidP="004419F7">
            <w:pPr>
              <w:jc w:val="center"/>
              <w:rPr>
                <w:color w:val="000000"/>
                <w:sz w:val="22"/>
                <w:szCs w:val="22"/>
              </w:rPr>
            </w:pPr>
            <w:r w:rsidRPr="00314A09">
              <w:rPr>
                <w:color w:val="000000"/>
                <w:sz w:val="22"/>
                <w:szCs w:val="22"/>
              </w:rPr>
              <w:t>2026</w:t>
            </w:r>
          </w:p>
        </w:tc>
        <w:tc>
          <w:tcPr>
            <w:tcW w:w="953" w:type="dxa"/>
            <w:shd w:val="clear" w:color="auto" w:fill="auto"/>
            <w:noWrap/>
            <w:vAlign w:val="center"/>
            <w:hideMark/>
          </w:tcPr>
          <w:p w14:paraId="459DFBB0" w14:textId="77777777" w:rsidR="00314A09" w:rsidRPr="00314A09" w:rsidRDefault="00314A09" w:rsidP="004419F7">
            <w:pPr>
              <w:jc w:val="center"/>
              <w:rPr>
                <w:color w:val="000000"/>
                <w:sz w:val="22"/>
                <w:szCs w:val="22"/>
              </w:rPr>
            </w:pPr>
            <w:r w:rsidRPr="00314A09">
              <w:rPr>
                <w:color w:val="000000"/>
                <w:sz w:val="22"/>
                <w:szCs w:val="22"/>
              </w:rPr>
              <w:t>2027</w:t>
            </w:r>
          </w:p>
        </w:tc>
        <w:tc>
          <w:tcPr>
            <w:tcW w:w="984" w:type="dxa"/>
            <w:shd w:val="clear" w:color="auto" w:fill="auto"/>
            <w:noWrap/>
            <w:vAlign w:val="center"/>
            <w:hideMark/>
          </w:tcPr>
          <w:p w14:paraId="58CD76DD" w14:textId="77777777" w:rsidR="00314A09" w:rsidRPr="00314A09" w:rsidRDefault="00314A09" w:rsidP="004419F7">
            <w:pPr>
              <w:jc w:val="center"/>
              <w:rPr>
                <w:color w:val="000000"/>
                <w:sz w:val="22"/>
                <w:szCs w:val="22"/>
              </w:rPr>
            </w:pPr>
            <w:r w:rsidRPr="00314A09">
              <w:rPr>
                <w:color w:val="000000"/>
                <w:sz w:val="22"/>
                <w:szCs w:val="22"/>
              </w:rPr>
              <w:t>2023-2027</w:t>
            </w:r>
          </w:p>
        </w:tc>
        <w:tc>
          <w:tcPr>
            <w:tcW w:w="990" w:type="dxa"/>
            <w:shd w:val="clear" w:color="auto" w:fill="auto"/>
            <w:noWrap/>
            <w:vAlign w:val="center"/>
            <w:hideMark/>
          </w:tcPr>
          <w:p w14:paraId="5D55D3A6" w14:textId="6ACACFAA"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2028-203</w:t>
            </w:r>
            <w:r w:rsidR="00F3613D">
              <w:rPr>
                <w:rFonts w:ascii="Calibri" w:hAnsi="Calibri" w:cs="Calibri"/>
                <w:color w:val="000000"/>
                <w:sz w:val="22"/>
                <w:szCs w:val="22"/>
              </w:rPr>
              <w:t>3</w:t>
            </w:r>
          </w:p>
        </w:tc>
        <w:tc>
          <w:tcPr>
            <w:tcW w:w="955" w:type="dxa"/>
            <w:shd w:val="clear" w:color="auto" w:fill="auto"/>
            <w:noWrap/>
            <w:vAlign w:val="center"/>
            <w:hideMark/>
          </w:tcPr>
          <w:p w14:paraId="40A57F91"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Итого</w:t>
            </w:r>
          </w:p>
        </w:tc>
      </w:tr>
      <w:tr w:rsidR="00314A09" w:rsidRPr="00314A09" w14:paraId="23A410B8" w14:textId="77777777" w:rsidTr="00407D54">
        <w:trPr>
          <w:trHeight w:val="570"/>
          <w:jc w:val="center"/>
        </w:trPr>
        <w:tc>
          <w:tcPr>
            <w:tcW w:w="704" w:type="dxa"/>
            <w:shd w:val="clear" w:color="000000" w:fill="FFFF00"/>
            <w:noWrap/>
            <w:vAlign w:val="center"/>
            <w:hideMark/>
          </w:tcPr>
          <w:p w14:paraId="47AD1389" w14:textId="77777777" w:rsidR="00314A09" w:rsidRPr="00314A09" w:rsidRDefault="00314A09" w:rsidP="004419F7">
            <w:pPr>
              <w:jc w:val="right"/>
              <w:rPr>
                <w:rFonts w:ascii="Calibri" w:hAnsi="Calibri" w:cs="Calibri"/>
                <w:color w:val="000000"/>
                <w:sz w:val="22"/>
                <w:szCs w:val="22"/>
              </w:rPr>
            </w:pPr>
            <w:r w:rsidRPr="00314A09">
              <w:rPr>
                <w:rFonts w:ascii="Calibri" w:hAnsi="Calibri" w:cs="Calibri"/>
                <w:color w:val="000000"/>
                <w:sz w:val="22"/>
                <w:szCs w:val="22"/>
              </w:rPr>
              <w:t>1</w:t>
            </w:r>
          </w:p>
        </w:tc>
        <w:tc>
          <w:tcPr>
            <w:tcW w:w="13905" w:type="dxa"/>
            <w:gridSpan w:val="10"/>
            <w:shd w:val="clear" w:color="000000" w:fill="FFFF00"/>
            <w:vAlign w:val="center"/>
            <w:hideMark/>
          </w:tcPr>
          <w:p w14:paraId="55D33BA5" w14:textId="74C6770C" w:rsidR="00314A09" w:rsidRPr="00314A09" w:rsidRDefault="00314A09" w:rsidP="000235A6">
            <w:pPr>
              <w:jc w:val="center"/>
              <w:rPr>
                <w:b/>
                <w:bCs/>
                <w:color w:val="000000"/>
                <w:sz w:val="22"/>
                <w:szCs w:val="22"/>
              </w:rPr>
            </w:pPr>
            <w:r w:rsidRPr="00314A09">
              <w:rPr>
                <w:b/>
                <w:bCs/>
                <w:color w:val="000000"/>
                <w:sz w:val="22"/>
                <w:szCs w:val="22"/>
              </w:rPr>
              <w:t xml:space="preserve">Проекты по новому строительству линейных объектов систем электроснабжения для </w:t>
            </w:r>
            <w:r w:rsidR="007B7EE1">
              <w:rPr>
                <w:b/>
                <w:bCs/>
                <w:color w:val="000000"/>
                <w:sz w:val="22"/>
                <w:szCs w:val="22"/>
              </w:rPr>
              <w:t>н</w:t>
            </w:r>
            <w:r w:rsidRPr="00314A09">
              <w:rPr>
                <w:b/>
                <w:bCs/>
                <w:color w:val="000000"/>
                <w:sz w:val="22"/>
                <w:szCs w:val="22"/>
              </w:rPr>
              <w:t>ового индивидуального  строительства (</w:t>
            </w:r>
            <w:r w:rsidR="000235A6">
              <w:rPr>
                <w:b/>
                <w:bCs/>
                <w:color w:val="000000"/>
                <w:sz w:val="22"/>
                <w:szCs w:val="22"/>
              </w:rPr>
              <w:t>1,0</w:t>
            </w:r>
            <w:r w:rsidRPr="00314A09">
              <w:rPr>
                <w:b/>
                <w:bCs/>
                <w:color w:val="000000"/>
                <w:sz w:val="22"/>
                <w:szCs w:val="22"/>
              </w:rPr>
              <w:t>км)</w:t>
            </w:r>
          </w:p>
        </w:tc>
      </w:tr>
      <w:tr w:rsidR="000235A6" w:rsidRPr="00314A09" w14:paraId="7112B48D" w14:textId="77777777" w:rsidTr="00407D54">
        <w:trPr>
          <w:trHeight w:val="510"/>
          <w:jc w:val="center"/>
        </w:trPr>
        <w:tc>
          <w:tcPr>
            <w:tcW w:w="704" w:type="dxa"/>
            <w:shd w:val="clear" w:color="auto" w:fill="auto"/>
            <w:vAlign w:val="center"/>
            <w:hideMark/>
          </w:tcPr>
          <w:p w14:paraId="68222C45" w14:textId="77777777" w:rsidR="000235A6" w:rsidRPr="00314A09" w:rsidRDefault="000235A6" w:rsidP="000235A6">
            <w:pPr>
              <w:jc w:val="center"/>
              <w:rPr>
                <w:color w:val="000000"/>
                <w:sz w:val="22"/>
                <w:szCs w:val="22"/>
              </w:rPr>
            </w:pPr>
            <w:r w:rsidRPr="00314A09">
              <w:rPr>
                <w:color w:val="000000"/>
                <w:sz w:val="22"/>
                <w:szCs w:val="22"/>
              </w:rPr>
              <w:t>.1.1</w:t>
            </w:r>
          </w:p>
        </w:tc>
        <w:tc>
          <w:tcPr>
            <w:tcW w:w="5271" w:type="dxa"/>
            <w:shd w:val="clear" w:color="auto" w:fill="auto"/>
            <w:vAlign w:val="center"/>
            <w:hideMark/>
          </w:tcPr>
          <w:p w14:paraId="02095393" w14:textId="77777777" w:rsidR="000235A6" w:rsidRPr="00314A09" w:rsidRDefault="000235A6" w:rsidP="000235A6">
            <w:pPr>
              <w:rPr>
                <w:color w:val="000000"/>
                <w:sz w:val="22"/>
                <w:szCs w:val="22"/>
              </w:rPr>
            </w:pPr>
            <w:r w:rsidRPr="00314A09">
              <w:rPr>
                <w:color w:val="000000"/>
                <w:sz w:val="22"/>
                <w:szCs w:val="22"/>
              </w:rPr>
              <w:t>Всего инвестиций за период, в т.ч.</w:t>
            </w:r>
          </w:p>
        </w:tc>
        <w:tc>
          <w:tcPr>
            <w:tcW w:w="940" w:type="dxa"/>
            <w:shd w:val="clear" w:color="auto" w:fill="auto"/>
            <w:vAlign w:val="center"/>
            <w:hideMark/>
          </w:tcPr>
          <w:p w14:paraId="3AD7CF39"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0435869E" w14:textId="1A2DEEF3"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147A1BC4" w14:textId="5156EACA"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2B87E2CE" w14:textId="00A3BF00"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1714BFF2" w14:textId="374F5314"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121468DB" w14:textId="35C71FE0" w:rsidR="000235A6" w:rsidRPr="00314A09" w:rsidRDefault="000235A6" w:rsidP="000235A6">
            <w:pPr>
              <w:jc w:val="center"/>
              <w:rPr>
                <w:color w:val="000000"/>
                <w:sz w:val="22"/>
                <w:szCs w:val="22"/>
              </w:rPr>
            </w:pPr>
            <w:r>
              <w:rPr>
                <w:color w:val="000000"/>
                <w:sz w:val="20"/>
              </w:rPr>
              <w:t>196,0</w:t>
            </w:r>
          </w:p>
        </w:tc>
        <w:tc>
          <w:tcPr>
            <w:tcW w:w="984" w:type="dxa"/>
            <w:shd w:val="clear" w:color="auto" w:fill="auto"/>
            <w:vAlign w:val="center"/>
            <w:hideMark/>
          </w:tcPr>
          <w:p w14:paraId="3407470B" w14:textId="399E5635" w:rsidR="000235A6" w:rsidRPr="00314A09" w:rsidRDefault="000235A6" w:rsidP="000235A6">
            <w:pPr>
              <w:jc w:val="center"/>
              <w:rPr>
                <w:color w:val="000000"/>
                <w:sz w:val="22"/>
                <w:szCs w:val="22"/>
              </w:rPr>
            </w:pPr>
            <w:r>
              <w:rPr>
                <w:color w:val="000000"/>
                <w:sz w:val="20"/>
              </w:rPr>
              <w:t>980,0</w:t>
            </w:r>
          </w:p>
        </w:tc>
        <w:tc>
          <w:tcPr>
            <w:tcW w:w="990" w:type="dxa"/>
            <w:shd w:val="clear" w:color="auto" w:fill="auto"/>
            <w:vAlign w:val="center"/>
            <w:hideMark/>
          </w:tcPr>
          <w:p w14:paraId="163D2E4A" w14:textId="530E80B8" w:rsidR="000235A6" w:rsidRPr="00314A09" w:rsidRDefault="000235A6" w:rsidP="000235A6">
            <w:pPr>
              <w:jc w:val="center"/>
              <w:rPr>
                <w:color w:val="000000"/>
                <w:sz w:val="22"/>
                <w:szCs w:val="22"/>
              </w:rPr>
            </w:pPr>
            <w:r>
              <w:rPr>
                <w:color w:val="000000"/>
                <w:sz w:val="20"/>
              </w:rPr>
              <w:t>980,0</w:t>
            </w:r>
          </w:p>
        </w:tc>
        <w:tc>
          <w:tcPr>
            <w:tcW w:w="955" w:type="dxa"/>
            <w:shd w:val="clear" w:color="auto" w:fill="auto"/>
            <w:vAlign w:val="center"/>
            <w:hideMark/>
          </w:tcPr>
          <w:p w14:paraId="442596B0" w14:textId="65F42DE5" w:rsidR="000235A6" w:rsidRPr="00314A09" w:rsidRDefault="000235A6" w:rsidP="000235A6">
            <w:pPr>
              <w:jc w:val="center"/>
              <w:rPr>
                <w:color w:val="000000"/>
                <w:sz w:val="22"/>
                <w:szCs w:val="22"/>
              </w:rPr>
            </w:pPr>
            <w:r>
              <w:rPr>
                <w:color w:val="000000"/>
                <w:sz w:val="20"/>
              </w:rPr>
              <w:t>1960,0</w:t>
            </w:r>
          </w:p>
        </w:tc>
      </w:tr>
      <w:tr w:rsidR="000235A6" w:rsidRPr="00314A09" w14:paraId="084FFF37" w14:textId="77777777" w:rsidTr="000235A6">
        <w:trPr>
          <w:trHeight w:val="510"/>
          <w:jc w:val="center"/>
        </w:trPr>
        <w:tc>
          <w:tcPr>
            <w:tcW w:w="704" w:type="dxa"/>
            <w:shd w:val="clear" w:color="auto" w:fill="auto"/>
            <w:vAlign w:val="center"/>
            <w:hideMark/>
          </w:tcPr>
          <w:p w14:paraId="75A58486" w14:textId="77777777" w:rsidR="000235A6" w:rsidRPr="00314A09" w:rsidRDefault="000235A6" w:rsidP="000235A6">
            <w:pPr>
              <w:jc w:val="center"/>
              <w:rPr>
                <w:color w:val="000000"/>
                <w:sz w:val="22"/>
                <w:szCs w:val="22"/>
              </w:rPr>
            </w:pPr>
            <w:r w:rsidRPr="00314A09">
              <w:rPr>
                <w:color w:val="000000"/>
                <w:sz w:val="22"/>
                <w:szCs w:val="22"/>
              </w:rPr>
              <w:t>.1.2</w:t>
            </w:r>
          </w:p>
        </w:tc>
        <w:tc>
          <w:tcPr>
            <w:tcW w:w="5271" w:type="dxa"/>
            <w:shd w:val="clear" w:color="auto" w:fill="auto"/>
            <w:vAlign w:val="center"/>
            <w:hideMark/>
          </w:tcPr>
          <w:p w14:paraId="69D9F9E5" w14:textId="77777777" w:rsidR="000235A6" w:rsidRPr="00314A09" w:rsidRDefault="000235A6" w:rsidP="000235A6">
            <w:pPr>
              <w:rPr>
                <w:color w:val="000000"/>
                <w:sz w:val="22"/>
                <w:szCs w:val="22"/>
              </w:rPr>
            </w:pPr>
            <w:r w:rsidRPr="00314A09">
              <w:rPr>
                <w:color w:val="000000"/>
                <w:sz w:val="22"/>
                <w:szCs w:val="22"/>
              </w:rPr>
              <w:t>Федеральный бюджет</w:t>
            </w:r>
          </w:p>
        </w:tc>
        <w:tc>
          <w:tcPr>
            <w:tcW w:w="940" w:type="dxa"/>
            <w:shd w:val="clear" w:color="auto" w:fill="auto"/>
            <w:vAlign w:val="center"/>
            <w:hideMark/>
          </w:tcPr>
          <w:p w14:paraId="6A54B1B6"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4E32860F" w14:textId="65E6BA80"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034DB95B" w14:textId="58D97115"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57CC8B9C" w14:textId="6D368380"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5D14B850" w14:textId="7602B539"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7EEFC155" w14:textId="574E5AAB" w:rsidR="000235A6" w:rsidRPr="00314A09" w:rsidRDefault="000235A6" w:rsidP="000235A6">
            <w:pPr>
              <w:jc w:val="center"/>
              <w:rPr>
                <w:color w:val="000000"/>
                <w:sz w:val="22"/>
                <w:szCs w:val="22"/>
              </w:rPr>
            </w:pPr>
            <w:r>
              <w:rPr>
                <w:color w:val="000000"/>
                <w:sz w:val="20"/>
              </w:rPr>
              <w:t> </w:t>
            </w:r>
          </w:p>
        </w:tc>
        <w:tc>
          <w:tcPr>
            <w:tcW w:w="984" w:type="dxa"/>
            <w:shd w:val="clear" w:color="auto" w:fill="auto"/>
            <w:vAlign w:val="center"/>
            <w:hideMark/>
          </w:tcPr>
          <w:p w14:paraId="4ED8C5C6" w14:textId="3BB0502A" w:rsidR="000235A6" w:rsidRPr="00314A09" w:rsidRDefault="000235A6" w:rsidP="000235A6">
            <w:pPr>
              <w:jc w:val="center"/>
              <w:rPr>
                <w:color w:val="000000"/>
                <w:sz w:val="22"/>
                <w:szCs w:val="22"/>
              </w:rPr>
            </w:pPr>
            <w:r>
              <w:rPr>
                <w:color w:val="000000"/>
                <w:sz w:val="20"/>
              </w:rPr>
              <w:t> </w:t>
            </w:r>
          </w:p>
        </w:tc>
        <w:tc>
          <w:tcPr>
            <w:tcW w:w="990" w:type="dxa"/>
            <w:shd w:val="clear" w:color="auto" w:fill="auto"/>
            <w:vAlign w:val="center"/>
            <w:hideMark/>
          </w:tcPr>
          <w:p w14:paraId="6D282C58" w14:textId="0204861E" w:rsidR="000235A6" w:rsidRPr="00314A09" w:rsidRDefault="000235A6" w:rsidP="000235A6">
            <w:pPr>
              <w:jc w:val="center"/>
              <w:rPr>
                <w:color w:val="000000"/>
                <w:sz w:val="22"/>
                <w:szCs w:val="22"/>
              </w:rPr>
            </w:pPr>
            <w:r>
              <w:rPr>
                <w:color w:val="000000"/>
                <w:sz w:val="20"/>
              </w:rPr>
              <w:t> </w:t>
            </w:r>
          </w:p>
        </w:tc>
        <w:tc>
          <w:tcPr>
            <w:tcW w:w="955" w:type="dxa"/>
            <w:shd w:val="clear" w:color="auto" w:fill="auto"/>
            <w:vAlign w:val="center"/>
            <w:hideMark/>
          </w:tcPr>
          <w:p w14:paraId="393A2FFE" w14:textId="6618FF56" w:rsidR="000235A6" w:rsidRPr="00314A09" w:rsidRDefault="000235A6" w:rsidP="000235A6">
            <w:pPr>
              <w:jc w:val="center"/>
              <w:rPr>
                <w:color w:val="000000"/>
                <w:sz w:val="22"/>
                <w:szCs w:val="22"/>
              </w:rPr>
            </w:pPr>
            <w:r>
              <w:rPr>
                <w:color w:val="000000"/>
                <w:sz w:val="20"/>
              </w:rPr>
              <w:t> </w:t>
            </w:r>
          </w:p>
        </w:tc>
      </w:tr>
      <w:tr w:rsidR="000235A6" w:rsidRPr="00314A09" w14:paraId="61F78E1D" w14:textId="77777777" w:rsidTr="000235A6">
        <w:trPr>
          <w:trHeight w:val="510"/>
          <w:jc w:val="center"/>
        </w:trPr>
        <w:tc>
          <w:tcPr>
            <w:tcW w:w="704" w:type="dxa"/>
            <w:shd w:val="clear" w:color="auto" w:fill="auto"/>
            <w:vAlign w:val="center"/>
            <w:hideMark/>
          </w:tcPr>
          <w:p w14:paraId="7FFE8F95" w14:textId="77777777" w:rsidR="000235A6" w:rsidRPr="00314A09" w:rsidRDefault="000235A6" w:rsidP="000235A6">
            <w:pPr>
              <w:jc w:val="center"/>
              <w:rPr>
                <w:color w:val="000000"/>
                <w:sz w:val="22"/>
                <w:szCs w:val="22"/>
              </w:rPr>
            </w:pPr>
            <w:r w:rsidRPr="00314A09">
              <w:rPr>
                <w:color w:val="000000"/>
                <w:sz w:val="22"/>
                <w:szCs w:val="22"/>
              </w:rPr>
              <w:t>.1.3</w:t>
            </w:r>
          </w:p>
        </w:tc>
        <w:tc>
          <w:tcPr>
            <w:tcW w:w="5271" w:type="dxa"/>
            <w:shd w:val="clear" w:color="auto" w:fill="auto"/>
            <w:vAlign w:val="center"/>
            <w:hideMark/>
          </w:tcPr>
          <w:p w14:paraId="63D74694" w14:textId="77777777" w:rsidR="000235A6" w:rsidRPr="00314A09" w:rsidRDefault="000235A6" w:rsidP="000235A6">
            <w:pPr>
              <w:rPr>
                <w:color w:val="000000"/>
                <w:sz w:val="22"/>
                <w:szCs w:val="22"/>
              </w:rPr>
            </w:pPr>
            <w:r w:rsidRPr="00314A09">
              <w:rPr>
                <w:color w:val="000000"/>
                <w:sz w:val="22"/>
                <w:szCs w:val="22"/>
              </w:rPr>
              <w:t>бюджет субъекта РФ</w:t>
            </w:r>
          </w:p>
        </w:tc>
        <w:tc>
          <w:tcPr>
            <w:tcW w:w="940" w:type="dxa"/>
            <w:shd w:val="clear" w:color="auto" w:fill="auto"/>
            <w:vAlign w:val="center"/>
            <w:hideMark/>
          </w:tcPr>
          <w:p w14:paraId="54BB9AEB"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3C330C94" w14:textId="29EF4906"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0D765020" w14:textId="00FC3FEC"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0EECA49C" w14:textId="1FB5AC63"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2773A501" w14:textId="67282E49"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1A8DD0E9" w14:textId="786D765D" w:rsidR="000235A6" w:rsidRPr="00314A09" w:rsidRDefault="000235A6" w:rsidP="000235A6">
            <w:pPr>
              <w:jc w:val="center"/>
              <w:rPr>
                <w:color w:val="000000"/>
                <w:sz w:val="22"/>
                <w:szCs w:val="22"/>
              </w:rPr>
            </w:pPr>
            <w:r>
              <w:rPr>
                <w:color w:val="000000"/>
                <w:sz w:val="20"/>
              </w:rPr>
              <w:t>196,0</w:t>
            </w:r>
          </w:p>
        </w:tc>
        <w:tc>
          <w:tcPr>
            <w:tcW w:w="984" w:type="dxa"/>
            <w:shd w:val="clear" w:color="auto" w:fill="auto"/>
            <w:vAlign w:val="center"/>
            <w:hideMark/>
          </w:tcPr>
          <w:p w14:paraId="4D94414D" w14:textId="5888970E" w:rsidR="000235A6" w:rsidRPr="00314A09" w:rsidRDefault="000235A6" w:rsidP="000235A6">
            <w:pPr>
              <w:jc w:val="center"/>
              <w:rPr>
                <w:color w:val="000000"/>
                <w:sz w:val="22"/>
                <w:szCs w:val="22"/>
              </w:rPr>
            </w:pPr>
            <w:r>
              <w:rPr>
                <w:color w:val="000000"/>
                <w:sz w:val="20"/>
              </w:rPr>
              <w:t>980,0</w:t>
            </w:r>
          </w:p>
        </w:tc>
        <w:tc>
          <w:tcPr>
            <w:tcW w:w="990" w:type="dxa"/>
            <w:shd w:val="clear" w:color="auto" w:fill="auto"/>
            <w:vAlign w:val="center"/>
            <w:hideMark/>
          </w:tcPr>
          <w:p w14:paraId="4B9A0BD3" w14:textId="2F8AFD7F" w:rsidR="000235A6" w:rsidRPr="00314A09" w:rsidRDefault="000235A6" w:rsidP="000235A6">
            <w:pPr>
              <w:jc w:val="center"/>
              <w:rPr>
                <w:color w:val="000000"/>
                <w:sz w:val="22"/>
                <w:szCs w:val="22"/>
              </w:rPr>
            </w:pPr>
            <w:r>
              <w:rPr>
                <w:color w:val="000000"/>
                <w:sz w:val="20"/>
              </w:rPr>
              <w:t>980,0</w:t>
            </w:r>
          </w:p>
        </w:tc>
        <w:tc>
          <w:tcPr>
            <w:tcW w:w="955" w:type="dxa"/>
            <w:shd w:val="clear" w:color="auto" w:fill="auto"/>
            <w:vAlign w:val="center"/>
            <w:hideMark/>
          </w:tcPr>
          <w:p w14:paraId="6FC48A39" w14:textId="656FC67B" w:rsidR="000235A6" w:rsidRPr="00314A09" w:rsidRDefault="000235A6" w:rsidP="000235A6">
            <w:pPr>
              <w:jc w:val="center"/>
              <w:rPr>
                <w:color w:val="000000"/>
                <w:sz w:val="22"/>
                <w:szCs w:val="22"/>
              </w:rPr>
            </w:pPr>
            <w:r>
              <w:rPr>
                <w:color w:val="000000"/>
                <w:sz w:val="20"/>
              </w:rPr>
              <w:t>1960,0</w:t>
            </w:r>
          </w:p>
        </w:tc>
      </w:tr>
      <w:tr w:rsidR="000235A6" w:rsidRPr="00314A09" w14:paraId="18021BC1" w14:textId="77777777" w:rsidTr="000235A6">
        <w:trPr>
          <w:trHeight w:val="527"/>
          <w:jc w:val="center"/>
        </w:trPr>
        <w:tc>
          <w:tcPr>
            <w:tcW w:w="704" w:type="dxa"/>
            <w:shd w:val="clear" w:color="auto" w:fill="auto"/>
            <w:vAlign w:val="center"/>
            <w:hideMark/>
          </w:tcPr>
          <w:p w14:paraId="7113CD77" w14:textId="77777777" w:rsidR="000235A6" w:rsidRPr="00314A09" w:rsidRDefault="000235A6" w:rsidP="000235A6">
            <w:pPr>
              <w:jc w:val="center"/>
              <w:rPr>
                <w:color w:val="000000"/>
                <w:sz w:val="22"/>
                <w:szCs w:val="22"/>
              </w:rPr>
            </w:pPr>
            <w:r w:rsidRPr="00314A09">
              <w:rPr>
                <w:color w:val="000000"/>
                <w:sz w:val="22"/>
                <w:szCs w:val="22"/>
              </w:rPr>
              <w:t>.1.4</w:t>
            </w:r>
          </w:p>
        </w:tc>
        <w:tc>
          <w:tcPr>
            <w:tcW w:w="5271" w:type="dxa"/>
            <w:shd w:val="clear" w:color="auto" w:fill="auto"/>
            <w:vAlign w:val="center"/>
            <w:hideMark/>
          </w:tcPr>
          <w:p w14:paraId="1FBE53C1" w14:textId="4AF43114" w:rsidR="000235A6" w:rsidRPr="00314A09" w:rsidRDefault="000235A6" w:rsidP="000235A6">
            <w:pPr>
              <w:rPr>
                <w:color w:val="000000"/>
                <w:sz w:val="22"/>
                <w:szCs w:val="22"/>
              </w:rPr>
            </w:pPr>
            <w:r w:rsidRPr="00314A09">
              <w:rPr>
                <w:color w:val="000000"/>
                <w:sz w:val="22"/>
                <w:szCs w:val="22"/>
              </w:rPr>
              <w:t>бюджет муниципального образования (</w:t>
            </w:r>
            <w:r>
              <w:rPr>
                <w:color w:val="000000"/>
                <w:sz w:val="22"/>
                <w:szCs w:val="22"/>
              </w:rPr>
              <w:t xml:space="preserve">Касторенского </w:t>
            </w:r>
            <w:r w:rsidRPr="00314A09">
              <w:rPr>
                <w:color w:val="000000"/>
                <w:sz w:val="22"/>
                <w:szCs w:val="22"/>
              </w:rPr>
              <w:t>района)</w:t>
            </w:r>
          </w:p>
        </w:tc>
        <w:tc>
          <w:tcPr>
            <w:tcW w:w="940" w:type="dxa"/>
            <w:shd w:val="clear" w:color="auto" w:fill="auto"/>
            <w:vAlign w:val="center"/>
            <w:hideMark/>
          </w:tcPr>
          <w:p w14:paraId="639FE0F6"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tcPr>
          <w:p w14:paraId="07863302" w14:textId="6C953841" w:rsidR="000235A6" w:rsidRPr="00314A09" w:rsidRDefault="000235A6" w:rsidP="000235A6">
            <w:pPr>
              <w:jc w:val="center"/>
              <w:rPr>
                <w:color w:val="000000"/>
                <w:sz w:val="22"/>
                <w:szCs w:val="22"/>
              </w:rPr>
            </w:pPr>
          </w:p>
        </w:tc>
        <w:tc>
          <w:tcPr>
            <w:tcW w:w="953" w:type="dxa"/>
            <w:shd w:val="clear" w:color="auto" w:fill="auto"/>
            <w:vAlign w:val="center"/>
          </w:tcPr>
          <w:p w14:paraId="425F8DF2" w14:textId="1DF8CB1F" w:rsidR="000235A6" w:rsidRPr="00314A09" w:rsidRDefault="000235A6" w:rsidP="000235A6">
            <w:pPr>
              <w:jc w:val="center"/>
              <w:rPr>
                <w:color w:val="000000"/>
                <w:sz w:val="22"/>
                <w:szCs w:val="22"/>
              </w:rPr>
            </w:pPr>
          </w:p>
        </w:tc>
        <w:tc>
          <w:tcPr>
            <w:tcW w:w="953" w:type="dxa"/>
            <w:shd w:val="clear" w:color="auto" w:fill="auto"/>
            <w:vAlign w:val="center"/>
          </w:tcPr>
          <w:p w14:paraId="66D55BEC" w14:textId="25753ED9" w:rsidR="000235A6" w:rsidRPr="00314A09" w:rsidRDefault="000235A6" w:rsidP="000235A6">
            <w:pPr>
              <w:jc w:val="center"/>
              <w:rPr>
                <w:color w:val="000000"/>
                <w:sz w:val="22"/>
                <w:szCs w:val="22"/>
              </w:rPr>
            </w:pPr>
          </w:p>
        </w:tc>
        <w:tc>
          <w:tcPr>
            <w:tcW w:w="953" w:type="dxa"/>
            <w:shd w:val="clear" w:color="auto" w:fill="auto"/>
            <w:vAlign w:val="center"/>
          </w:tcPr>
          <w:p w14:paraId="223452DD" w14:textId="23DB0C58" w:rsidR="000235A6" w:rsidRPr="00314A09" w:rsidRDefault="000235A6" w:rsidP="000235A6">
            <w:pPr>
              <w:jc w:val="center"/>
              <w:rPr>
                <w:color w:val="000000"/>
                <w:sz w:val="22"/>
                <w:szCs w:val="22"/>
              </w:rPr>
            </w:pPr>
          </w:p>
        </w:tc>
        <w:tc>
          <w:tcPr>
            <w:tcW w:w="953" w:type="dxa"/>
            <w:shd w:val="clear" w:color="auto" w:fill="auto"/>
            <w:vAlign w:val="center"/>
          </w:tcPr>
          <w:p w14:paraId="4C5BB1DD" w14:textId="30FAE2C9" w:rsidR="000235A6" w:rsidRPr="00314A09" w:rsidRDefault="000235A6" w:rsidP="000235A6">
            <w:pPr>
              <w:jc w:val="center"/>
              <w:rPr>
                <w:color w:val="000000"/>
                <w:sz w:val="22"/>
                <w:szCs w:val="22"/>
              </w:rPr>
            </w:pPr>
          </w:p>
        </w:tc>
        <w:tc>
          <w:tcPr>
            <w:tcW w:w="984" w:type="dxa"/>
            <w:shd w:val="clear" w:color="auto" w:fill="auto"/>
            <w:vAlign w:val="center"/>
          </w:tcPr>
          <w:p w14:paraId="74C3535C" w14:textId="52D42E23" w:rsidR="000235A6" w:rsidRPr="00314A09" w:rsidRDefault="000235A6" w:rsidP="000235A6">
            <w:pPr>
              <w:jc w:val="center"/>
              <w:rPr>
                <w:color w:val="000000"/>
                <w:sz w:val="22"/>
                <w:szCs w:val="22"/>
              </w:rPr>
            </w:pPr>
          </w:p>
        </w:tc>
        <w:tc>
          <w:tcPr>
            <w:tcW w:w="990" w:type="dxa"/>
            <w:shd w:val="clear" w:color="auto" w:fill="auto"/>
            <w:vAlign w:val="center"/>
          </w:tcPr>
          <w:p w14:paraId="0461D5BB" w14:textId="3F6CFA89" w:rsidR="000235A6" w:rsidRPr="00314A09" w:rsidRDefault="000235A6" w:rsidP="000235A6">
            <w:pPr>
              <w:jc w:val="center"/>
              <w:rPr>
                <w:color w:val="000000"/>
                <w:sz w:val="22"/>
                <w:szCs w:val="22"/>
              </w:rPr>
            </w:pPr>
          </w:p>
        </w:tc>
        <w:tc>
          <w:tcPr>
            <w:tcW w:w="955" w:type="dxa"/>
            <w:shd w:val="clear" w:color="auto" w:fill="auto"/>
            <w:vAlign w:val="center"/>
          </w:tcPr>
          <w:p w14:paraId="38510A3A" w14:textId="3090D5F6" w:rsidR="000235A6" w:rsidRPr="00314A09" w:rsidRDefault="000235A6" w:rsidP="000235A6">
            <w:pPr>
              <w:jc w:val="center"/>
              <w:rPr>
                <w:color w:val="000000"/>
                <w:sz w:val="22"/>
                <w:szCs w:val="22"/>
              </w:rPr>
            </w:pPr>
          </w:p>
        </w:tc>
      </w:tr>
      <w:tr w:rsidR="000235A6" w:rsidRPr="00314A09" w14:paraId="1F96F928" w14:textId="77777777" w:rsidTr="000235A6">
        <w:trPr>
          <w:trHeight w:val="470"/>
          <w:jc w:val="center"/>
        </w:trPr>
        <w:tc>
          <w:tcPr>
            <w:tcW w:w="704" w:type="dxa"/>
            <w:shd w:val="clear" w:color="auto" w:fill="auto"/>
            <w:vAlign w:val="center"/>
            <w:hideMark/>
          </w:tcPr>
          <w:p w14:paraId="23EF75EF" w14:textId="77777777" w:rsidR="000235A6" w:rsidRPr="00314A09" w:rsidRDefault="000235A6" w:rsidP="000235A6">
            <w:pPr>
              <w:jc w:val="center"/>
              <w:rPr>
                <w:color w:val="000000"/>
                <w:sz w:val="22"/>
                <w:szCs w:val="22"/>
              </w:rPr>
            </w:pPr>
            <w:r w:rsidRPr="00314A09">
              <w:rPr>
                <w:color w:val="000000"/>
                <w:sz w:val="22"/>
                <w:szCs w:val="22"/>
              </w:rPr>
              <w:t>.1.5</w:t>
            </w:r>
          </w:p>
        </w:tc>
        <w:tc>
          <w:tcPr>
            <w:tcW w:w="5271" w:type="dxa"/>
            <w:shd w:val="clear" w:color="auto" w:fill="auto"/>
            <w:vAlign w:val="center"/>
            <w:hideMark/>
          </w:tcPr>
          <w:p w14:paraId="348C1BDB" w14:textId="00B1B657" w:rsidR="000235A6" w:rsidRPr="00314A09" w:rsidRDefault="005619C2" w:rsidP="000235A6">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40" w:type="dxa"/>
            <w:shd w:val="clear" w:color="auto" w:fill="auto"/>
            <w:vAlign w:val="center"/>
            <w:hideMark/>
          </w:tcPr>
          <w:p w14:paraId="7E1565B7" w14:textId="0B6A58F5"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tcPr>
          <w:p w14:paraId="15EC106C" w14:textId="78550EBF" w:rsidR="000235A6" w:rsidRPr="00314A09" w:rsidRDefault="000235A6" w:rsidP="000235A6">
            <w:pPr>
              <w:jc w:val="center"/>
              <w:rPr>
                <w:color w:val="000000"/>
                <w:sz w:val="22"/>
                <w:szCs w:val="22"/>
              </w:rPr>
            </w:pPr>
          </w:p>
        </w:tc>
        <w:tc>
          <w:tcPr>
            <w:tcW w:w="953" w:type="dxa"/>
            <w:shd w:val="clear" w:color="auto" w:fill="auto"/>
            <w:vAlign w:val="center"/>
          </w:tcPr>
          <w:p w14:paraId="1C3ECB4A" w14:textId="16D8056E" w:rsidR="000235A6" w:rsidRPr="00314A09" w:rsidRDefault="000235A6" w:rsidP="000235A6">
            <w:pPr>
              <w:jc w:val="center"/>
              <w:rPr>
                <w:color w:val="000000"/>
                <w:sz w:val="22"/>
                <w:szCs w:val="22"/>
              </w:rPr>
            </w:pPr>
          </w:p>
        </w:tc>
        <w:tc>
          <w:tcPr>
            <w:tcW w:w="953" w:type="dxa"/>
            <w:shd w:val="clear" w:color="auto" w:fill="auto"/>
            <w:vAlign w:val="center"/>
          </w:tcPr>
          <w:p w14:paraId="3009975F" w14:textId="040D8C9D" w:rsidR="000235A6" w:rsidRPr="00314A09" w:rsidRDefault="000235A6" w:rsidP="000235A6">
            <w:pPr>
              <w:jc w:val="center"/>
              <w:rPr>
                <w:color w:val="000000"/>
                <w:sz w:val="22"/>
                <w:szCs w:val="22"/>
              </w:rPr>
            </w:pPr>
          </w:p>
        </w:tc>
        <w:tc>
          <w:tcPr>
            <w:tcW w:w="953" w:type="dxa"/>
            <w:shd w:val="clear" w:color="auto" w:fill="auto"/>
            <w:vAlign w:val="center"/>
          </w:tcPr>
          <w:p w14:paraId="7B00E7E8" w14:textId="3DA52873" w:rsidR="000235A6" w:rsidRPr="00314A09" w:rsidRDefault="000235A6" w:rsidP="000235A6">
            <w:pPr>
              <w:jc w:val="center"/>
              <w:rPr>
                <w:color w:val="000000"/>
                <w:sz w:val="22"/>
                <w:szCs w:val="22"/>
              </w:rPr>
            </w:pPr>
          </w:p>
        </w:tc>
        <w:tc>
          <w:tcPr>
            <w:tcW w:w="953" w:type="dxa"/>
            <w:shd w:val="clear" w:color="auto" w:fill="auto"/>
            <w:vAlign w:val="center"/>
          </w:tcPr>
          <w:p w14:paraId="6CCDABA9" w14:textId="0D66D925" w:rsidR="000235A6" w:rsidRPr="00314A09" w:rsidRDefault="000235A6" w:rsidP="000235A6">
            <w:pPr>
              <w:jc w:val="center"/>
              <w:rPr>
                <w:color w:val="000000"/>
                <w:sz w:val="22"/>
                <w:szCs w:val="22"/>
              </w:rPr>
            </w:pPr>
          </w:p>
        </w:tc>
        <w:tc>
          <w:tcPr>
            <w:tcW w:w="984" w:type="dxa"/>
            <w:shd w:val="clear" w:color="auto" w:fill="auto"/>
            <w:vAlign w:val="center"/>
          </w:tcPr>
          <w:p w14:paraId="293F6051" w14:textId="73C9524A" w:rsidR="000235A6" w:rsidRPr="00314A09" w:rsidRDefault="000235A6" w:rsidP="000235A6">
            <w:pPr>
              <w:jc w:val="center"/>
              <w:rPr>
                <w:color w:val="000000"/>
                <w:sz w:val="22"/>
                <w:szCs w:val="22"/>
              </w:rPr>
            </w:pPr>
          </w:p>
        </w:tc>
        <w:tc>
          <w:tcPr>
            <w:tcW w:w="990" w:type="dxa"/>
            <w:shd w:val="clear" w:color="auto" w:fill="auto"/>
            <w:vAlign w:val="center"/>
          </w:tcPr>
          <w:p w14:paraId="7F5EC8E1" w14:textId="03CD3DD2" w:rsidR="000235A6" w:rsidRPr="00314A09" w:rsidRDefault="000235A6" w:rsidP="000235A6">
            <w:pPr>
              <w:jc w:val="center"/>
              <w:rPr>
                <w:color w:val="000000"/>
                <w:sz w:val="22"/>
                <w:szCs w:val="22"/>
              </w:rPr>
            </w:pPr>
          </w:p>
        </w:tc>
        <w:tc>
          <w:tcPr>
            <w:tcW w:w="955" w:type="dxa"/>
            <w:shd w:val="clear" w:color="auto" w:fill="auto"/>
            <w:vAlign w:val="center"/>
          </w:tcPr>
          <w:p w14:paraId="724D6E8D" w14:textId="339C0735" w:rsidR="000235A6" w:rsidRPr="00314A09" w:rsidRDefault="000235A6" w:rsidP="000235A6">
            <w:pPr>
              <w:jc w:val="center"/>
              <w:rPr>
                <w:color w:val="000000"/>
                <w:sz w:val="22"/>
                <w:szCs w:val="22"/>
              </w:rPr>
            </w:pPr>
          </w:p>
        </w:tc>
      </w:tr>
      <w:tr w:rsidR="000235A6" w:rsidRPr="00314A09" w14:paraId="7B9C27A7" w14:textId="77777777" w:rsidTr="000235A6">
        <w:trPr>
          <w:trHeight w:val="525"/>
          <w:jc w:val="center"/>
        </w:trPr>
        <w:tc>
          <w:tcPr>
            <w:tcW w:w="704" w:type="dxa"/>
            <w:shd w:val="clear" w:color="auto" w:fill="auto"/>
            <w:vAlign w:val="center"/>
            <w:hideMark/>
          </w:tcPr>
          <w:p w14:paraId="7DE13697" w14:textId="77777777" w:rsidR="000235A6" w:rsidRPr="00314A09" w:rsidRDefault="000235A6" w:rsidP="000235A6">
            <w:pPr>
              <w:jc w:val="center"/>
              <w:rPr>
                <w:color w:val="000000"/>
                <w:sz w:val="22"/>
                <w:szCs w:val="22"/>
              </w:rPr>
            </w:pPr>
            <w:r w:rsidRPr="00314A09">
              <w:rPr>
                <w:color w:val="000000"/>
                <w:sz w:val="22"/>
                <w:szCs w:val="22"/>
              </w:rPr>
              <w:t>.1.6</w:t>
            </w:r>
          </w:p>
        </w:tc>
        <w:tc>
          <w:tcPr>
            <w:tcW w:w="5271" w:type="dxa"/>
            <w:shd w:val="clear" w:color="auto" w:fill="auto"/>
            <w:vAlign w:val="center"/>
            <w:hideMark/>
          </w:tcPr>
          <w:p w14:paraId="43F82E80" w14:textId="77777777" w:rsidR="000235A6" w:rsidRPr="00314A09" w:rsidRDefault="000235A6" w:rsidP="000235A6">
            <w:pPr>
              <w:rPr>
                <w:color w:val="000000"/>
                <w:sz w:val="22"/>
                <w:szCs w:val="22"/>
              </w:rPr>
            </w:pPr>
            <w:r w:rsidRPr="00314A09">
              <w:rPr>
                <w:color w:val="000000"/>
                <w:sz w:val="22"/>
                <w:szCs w:val="22"/>
              </w:rPr>
              <w:t>Собственные средства РСО</w:t>
            </w:r>
          </w:p>
        </w:tc>
        <w:tc>
          <w:tcPr>
            <w:tcW w:w="940" w:type="dxa"/>
            <w:shd w:val="clear" w:color="auto" w:fill="auto"/>
            <w:vAlign w:val="center"/>
            <w:hideMark/>
          </w:tcPr>
          <w:p w14:paraId="231CB0DB"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tcPr>
          <w:p w14:paraId="1EB9788F" w14:textId="7B99014E" w:rsidR="000235A6" w:rsidRPr="00314A09" w:rsidRDefault="000235A6" w:rsidP="000235A6">
            <w:pPr>
              <w:jc w:val="center"/>
              <w:rPr>
                <w:color w:val="000000"/>
                <w:sz w:val="22"/>
                <w:szCs w:val="22"/>
              </w:rPr>
            </w:pPr>
          </w:p>
        </w:tc>
        <w:tc>
          <w:tcPr>
            <w:tcW w:w="953" w:type="dxa"/>
            <w:shd w:val="clear" w:color="auto" w:fill="auto"/>
            <w:vAlign w:val="center"/>
          </w:tcPr>
          <w:p w14:paraId="4C52C5DD" w14:textId="6BC4E52E" w:rsidR="000235A6" w:rsidRPr="00314A09" w:rsidRDefault="000235A6" w:rsidP="000235A6">
            <w:pPr>
              <w:jc w:val="center"/>
              <w:rPr>
                <w:color w:val="000000"/>
                <w:sz w:val="22"/>
                <w:szCs w:val="22"/>
              </w:rPr>
            </w:pPr>
          </w:p>
        </w:tc>
        <w:tc>
          <w:tcPr>
            <w:tcW w:w="953" w:type="dxa"/>
            <w:shd w:val="clear" w:color="auto" w:fill="auto"/>
            <w:vAlign w:val="center"/>
          </w:tcPr>
          <w:p w14:paraId="1E7D86CE" w14:textId="55139841" w:rsidR="000235A6" w:rsidRPr="00314A09" w:rsidRDefault="000235A6" w:rsidP="000235A6">
            <w:pPr>
              <w:jc w:val="center"/>
              <w:rPr>
                <w:color w:val="000000"/>
                <w:sz w:val="22"/>
                <w:szCs w:val="22"/>
              </w:rPr>
            </w:pPr>
          </w:p>
        </w:tc>
        <w:tc>
          <w:tcPr>
            <w:tcW w:w="953" w:type="dxa"/>
            <w:shd w:val="clear" w:color="auto" w:fill="auto"/>
            <w:vAlign w:val="center"/>
          </w:tcPr>
          <w:p w14:paraId="50A9464E" w14:textId="625E41EA" w:rsidR="000235A6" w:rsidRPr="00314A09" w:rsidRDefault="000235A6" w:rsidP="000235A6">
            <w:pPr>
              <w:jc w:val="center"/>
              <w:rPr>
                <w:color w:val="000000"/>
                <w:sz w:val="22"/>
                <w:szCs w:val="22"/>
              </w:rPr>
            </w:pPr>
          </w:p>
        </w:tc>
        <w:tc>
          <w:tcPr>
            <w:tcW w:w="953" w:type="dxa"/>
            <w:shd w:val="clear" w:color="auto" w:fill="auto"/>
            <w:vAlign w:val="center"/>
          </w:tcPr>
          <w:p w14:paraId="08FB0464" w14:textId="3730B360" w:rsidR="000235A6" w:rsidRPr="00314A09" w:rsidRDefault="000235A6" w:rsidP="000235A6">
            <w:pPr>
              <w:jc w:val="center"/>
              <w:rPr>
                <w:color w:val="000000"/>
                <w:sz w:val="22"/>
                <w:szCs w:val="22"/>
              </w:rPr>
            </w:pPr>
          </w:p>
        </w:tc>
        <w:tc>
          <w:tcPr>
            <w:tcW w:w="984" w:type="dxa"/>
            <w:shd w:val="clear" w:color="auto" w:fill="auto"/>
            <w:vAlign w:val="center"/>
          </w:tcPr>
          <w:p w14:paraId="20E432F1" w14:textId="2A707477" w:rsidR="000235A6" w:rsidRPr="00314A09" w:rsidRDefault="000235A6" w:rsidP="000235A6">
            <w:pPr>
              <w:jc w:val="center"/>
              <w:rPr>
                <w:color w:val="000000"/>
                <w:sz w:val="22"/>
                <w:szCs w:val="22"/>
              </w:rPr>
            </w:pPr>
          </w:p>
        </w:tc>
        <w:tc>
          <w:tcPr>
            <w:tcW w:w="990" w:type="dxa"/>
            <w:shd w:val="clear" w:color="auto" w:fill="auto"/>
            <w:vAlign w:val="center"/>
          </w:tcPr>
          <w:p w14:paraId="6D830D62" w14:textId="5BFD9600" w:rsidR="000235A6" w:rsidRPr="00314A09" w:rsidRDefault="000235A6" w:rsidP="000235A6">
            <w:pPr>
              <w:jc w:val="center"/>
              <w:rPr>
                <w:color w:val="000000"/>
                <w:sz w:val="22"/>
                <w:szCs w:val="22"/>
              </w:rPr>
            </w:pPr>
          </w:p>
        </w:tc>
        <w:tc>
          <w:tcPr>
            <w:tcW w:w="955" w:type="dxa"/>
            <w:shd w:val="clear" w:color="auto" w:fill="auto"/>
            <w:vAlign w:val="center"/>
          </w:tcPr>
          <w:p w14:paraId="57A54D87" w14:textId="7223A1A8" w:rsidR="000235A6" w:rsidRPr="00314A09" w:rsidRDefault="000235A6" w:rsidP="000235A6">
            <w:pPr>
              <w:jc w:val="center"/>
              <w:rPr>
                <w:color w:val="000000"/>
                <w:sz w:val="22"/>
                <w:szCs w:val="22"/>
              </w:rPr>
            </w:pPr>
          </w:p>
        </w:tc>
      </w:tr>
      <w:tr w:rsidR="000235A6" w:rsidRPr="00314A09" w14:paraId="486C3EB2" w14:textId="77777777" w:rsidTr="000235A6">
        <w:trPr>
          <w:trHeight w:val="525"/>
          <w:jc w:val="center"/>
        </w:trPr>
        <w:tc>
          <w:tcPr>
            <w:tcW w:w="704" w:type="dxa"/>
            <w:shd w:val="clear" w:color="auto" w:fill="auto"/>
            <w:vAlign w:val="center"/>
            <w:hideMark/>
          </w:tcPr>
          <w:p w14:paraId="30AA3C49" w14:textId="77777777" w:rsidR="000235A6" w:rsidRPr="00314A09" w:rsidRDefault="000235A6" w:rsidP="000235A6">
            <w:pPr>
              <w:jc w:val="center"/>
              <w:rPr>
                <w:color w:val="000000"/>
                <w:sz w:val="22"/>
                <w:szCs w:val="22"/>
              </w:rPr>
            </w:pPr>
            <w:r w:rsidRPr="00314A09">
              <w:rPr>
                <w:color w:val="000000"/>
                <w:sz w:val="22"/>
                <w:szCs w:val="22"/>
              </w:rPr>
              <w:t>.1.7</w:t>
            </w:r>
          </w:p>
        </w:tc>
        <w:tc>
          <w:tcPr>
            <w:tcW w:w="5271" w:type="dxa"/>
            <w:shd w:val="clear" w:color="auto" w:fill="auto"/>
            <w:vAlign w:val="center"/>
            <w:hideMark/>
          </w:tcPr>
          <w:p w14:paraId="0DD797DC" w14:textId="77777777" w:rsidR="000235A6" w:rsidRPr="00314A09" w:rsidRDefault="000235A6" w:rsidP="000235A6">
            <w:pPr>
              <w:rPr>
                <w:color w:val="000000"/>
                <w:sz w:val="22"/>
                <w:szCs w:val="22"/>
              </w:rPr>
            </w:pPr>
            <w:r w:rsidRPr="00314A09">
              <w:rPr>
                <w:color w:val="000000"/>
                <w:sz w:val="22"/>
                <w:szCs w:val="22"/>
              </w:rPr>
              <w:t>за счет тарифов на подключение</w:t>
            </w:r>
          </w:p>
        </w:tc>
        <w:tc>
          <w:tcPr>
            <w:tcW w:w="940" w:type="dxa"/>
            <w:shd w:val="clear" w:color="auto" w:fill="auto"/>
            <w:vAlign w:val="center"/>
            <w:hideMark/>
          </w:tcPr>
          <w:p w14:paraId="22E99682"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tcPr>
          <w:p w14:paraId="763FCCEB" w14:textId="1772E258" w:rsidR="000235A6" w:rsidRPr="00314A09" w:rsidRDefault="000235A6" w:rsidP="000235A6">
            <w:pPr>
              <w:jc w:val="center"/>
              <w:rPr>
                <w:color w:val="000000"/>
                <w:sz w:val="22"/>
                <w:szCs w:val="22"/>
              </w:rPr>
            </w:pPr>
          </w:p>
        </w:tc>
        <w:tc>
          <w:tcPr>
            <w:tcW w:w="953" w:type="dxa"/>
            <w:shd w:val="clear" w:color="auto" w:fill="auto"/>
            <w:vAlign w:val="center"/>
          </w:tcPr>
          <w:p w14:paraId="08A54F75" w14:textId="50D1B0A7" w:rsidR="000235A6" w:rsidRPr="00314A09" w:rsidRDefault="000235A6" w:rsidP="000235A6">
            <w:pPr>
              <w:jc w:val="center"/>
              <w:rPr>
                <w:color w:val="000000"/>
                <w:sz w:val="22"/>
                <w:szCs w:val="22"/>
              </w:rPr>
            </w:pPr>
          </w:p>
        </w:tc>
        <w:tc>
          <w:tcPr>
            <w:tcW w:w="953" w:type="dxa"/>
            <w:shd w:val="clear" w:color="auto" w:fill="auto"/>
            <w:vAlign w:val="center"/>
          </w:tcPr>
          <w:p w14:paraId="48E5E730" w14:textId="497CB8FD" w:rsidR="000235A6" w:rsidRPr="00314A09" w:rsidRDefault="000235A6" w:rsidP="000235A6">
            <w:pPr>
              <w:jc w:val="center"/>
              <w:rPr>
                <w:color w:val="000000"/>
                <w:sz w:val="22"/>
                <w:szCs w:val="22"/>
              </w:rPr>
            </w:pPr>
          </w:p>
        </w:tc>
        <w:tc>
          <w:tcPr>
            <w:tcW w:w="953" w:type="dxa"/>
            <w:shd w:val="clear" w:color="auto" w:fill="auto"/>
            <w:vAlign w:val="center"/>
          </w:tcPr>
          <w:p w14:paraId="36E2F24E" w14:textId="42AB8792" w:rsidR="000235A6" w:rsidRPr="00314A09" w:rsidRDefault="000235A6" w:rsidP="000235A6">
            <w:pPr>
              <w:jc w:val="center"/>
              <w:rPr>
                <w:color w:val="000000"/>
                <w:sz w:val="22"/>
                <w:szCs w:val="22"/>
              </w:rPr>
            </w:pPr>
          </w:p>
        </w:tc>
        <w:tc>
          <w:tcPr>
            <w:tcW w:w="953" w:type="dxa"/>
            <w:shd w:val="clear" w:color="auto" w:fill="auto"/>
            <w:vAlign w:val="center"/>
          </w:tcPr>
          <w:p w14:paraId="3B767A52" w14:textId="11DF6828" w:rsidR="000235A6" w:rsidRPr="00314A09" w:rsidRDefault="000235A6" w:rsidP="000235A6">
            <w:pPr>
              <w:jc w:val="center"/>
              <w:rPr>
                <w:color w:val="000000"/>
                <w:sz w:val="22"/>
                <w:szCs w:val="22"/>
              </w:rPr>
            </w:pPr>
          </w:p>
        </w:tc>
        <w:tc>
          <w:tcPr>
            <w:tcW w:w="984" w:type="dxa"/>
            <w:shd w:val="clear" w:color="auto" w:fill="auto"/>
            <w:vAlign w:val="center"/>
          </w:tcPr>
          <w:p w14:paraId="4B3F696A" w14:textId="56303148" w:rsidR="000235A6" w:rsidRPr="00314A09" w:rsidRDefault="000235A6" w:rsidP="000235A6">
            <w:pPr>
              <w:jc w:val="center"/>
              <w:rPr>
                <w:color w:val="000000"/>
                <w:sz w:val="22"/>
                <w:szCs w:val="22"/>
              </w:rPr>
            </w:pPr>
          </w:p>
        </w:tc>
        <w:tc>
          <w:tcPr>
            <w:tcW w:w="990" w:type="dxa"/>
            <w:shd w:val="clear" w:color="auto" w:fill="auto"/>
            <w:vAlign w:val="center"/>
          </w:tcPr>
          <w:p w14:paraId="5ABBE83D" w14:textId="5C26C3BE" w:rsidR="000235A6" w:rsidRPr="00314A09" w:rsidRDefault="000235A6" w:rsidP="000235A6">
            <w:pPr>
              <w:jc w:val="center"/>
              <w:rPr>
                <w:color w:val="000000"/>
                <w:sz w:val="22"/>
                <w:szCs w:val="22"/>
              </w:rPr>
            </w:pPr>
          </w:p>
        </w:tc>
        <w:tc>
          <w:tcPr>
            <w:tcW w:w="955" w:type="dxa"/>
            <w:shd w:val="clear" w:color="auto" w:fill="auto"/>
            <w:vAlign w:val="center"/>
          </w:tcPr>
          <w:p w14:paraId="75C9591A" w14:textId="37D4073F" w:rsidR="000235A6" w:rsidRPr="00314A09" w:rsidRDefault="000235A6" w:rsidP="000235A6">
            <w:pPr>
              <w:jc w:val="center"/>
              <w:rPr>
                <w:color w:val="000000"/>
                <w:sz w:val="22"/>
                <w:szCs w:val="22"/>
              </w:rPr>
            </w:pPr>
          </w:p>
        </w:tc>
      </w:tr>
      <w:tr w:rsidR="004419F7" w:rsidRPr="00314A09" w14:paraId="0D4D65B0" w14:textId="77777777" w:rsidTr="00407D54">
        <w:trPr>
          <w:trHeight w:val="300"/>
          <w:jc w:val="center"/>
        </w:trPr>
        <w:tc>
          <w:tcPr>
            <w:tcW w:w="704" w:type="dxa"/>
            <w:shd w:val="clear" w:color="000000" w:fill="FFFF00"/>
            <w:noWrap/>
            <w:vAlign w:val="center"/>
            <w:hideMark/>
          </w:tcPr>
          <w:p w14:paraId="7BADFD11" w14:textId="77777777" w:rsidR="004419F7" w:rsidRPr="00314A09" w:rsidRDefault="004419F7" w:rsidP="004419F7">
            <w:pPr>
              <w:jc w:val="right"/>
              <w:rPr>
                <w:rFonts w:ascii="Calibri" w:hAnsi="Calibri" w:cs="Calibri"/>
                <w:color w:val="000000"/>
                <w:sz w:val="22"/>
                <w:szCs w:val="22"/>
              </w:rPr>
            </w:pPr>
            <w:r w:rsidRPr="00314A09">
              <w:rPr>
                <w:rFonts w:ascii="Calibri" w:hAnsi="Calibri" w:cs="Calibri"/>
                <w:color w:val="000000"/>
                <w:sz w:val="22"/>
                <w:szCs w:val="22"/>
              </w:rPr>
              <w:t>2</w:t>
            </w:r>
          </w:p>
        </w:tc>
        <w:tc>
          <w:tcPr>
            <w:tcW w:w="13905" w:type="dxa"/>
            <w:gridSpan w:val="10"/>
            <w:shd w:val="clear" w:color="000000" w:fill="FFFF00"/>
            <w:vAlign w:val="center"/>
            <w:hideMark/>
          </w:tcPr>
          <w:p w14:paraId="5CD25D2D" w14:textId="211FA990" w:rsidR="004419F7" w:rsidRPr="00314A09" w:rsidRDefault="004419F7" w:rsidP="000235A6">
            <w:pPr>
              <w:jc w:val="center"/>
              <w:rPr>
                <w:b/>
                <w:bCs/>
                <w:color w:val="000000"/>
                <w:sz w:val="22"/>
                <w:szCs w:val="22"/>
              </w:rPr>
            </w:pPr>
            <w:r w:rsidRPr="00314A09">
              <w:rPr>
                <w:b/>
                <w:bCs/>
                <w:color w:val="000000"/>
                <w:sz w:val="22"/>
                <w:szCs w:val="22"/>
              </w:rPr>
              <w:t>Проекты по реконструкции и модернизация линейных объектов систем электроснабжения (</w:t>
            </w:r>
            <w:r w:rsidR="000235A6">
              <w:rPr>
                <w:b/>
                <w:bCs/>
                <w:color w:val="000000"/>
                <w:sz w:val="22"/>
                <w:szCs w:val="22"/>
              </w:rPr>
              <w:t>1</w:t>
            </w:r>
            <w:r w:rsidRPr="00314A09">
              <w:rPr>
                <w:b/>
                <w:bCs/>
                <w:color w:val="000000"/>
                <w:sz w:val="22"/>
                <w:szCs w:val="22"/>
              </w:rPr>
              <w:t>,0 км)</w:t>
            </w:r>
          </w:p>
        </w:tc>
      </w:tr>
      <w:tr w:rsidR="004419F7" w:rsidRPr="00314A09" w14:paraId="2346B470" w14:textId="77777777" w:rsidTr="00407D54">
        <w:trPr>
          <w:trHeight w:val="525"/>
          <w:jc w:val="center"/>
        </w:trPr>
        <w:tc>
          <w:tcPr>
            <w:tcW w:w="704" w:type="dxa"/>
            <w:shd w:val="clear" w:color="auto" w:fill="auto"/>
            <w:vAlign w:val="center"/>
            <w:hideMark/>
          </w:tcPr>
          <w:p w14:paraId="6D42B859" w14:textId="77777777" w:rsidR="004419F7" w:rsidRPr="00314A09" w:rsidRDefault="004419F7" w:rsidP="004419F7">
            <w:pPr>
              <w:jc w:val="center"/>
              <w:rPr>
                <w:color w:val="000000"/>
                <w:sz w:val="22"/>
                <w:szCs w:val="22"/>
              </w:rPr>
            </w:pPr>
            <w:r w:rsidRPr="00314A09">
              <w:rPr>
                <w:color w:val="000000"/>
                <w:sz w:val="22"/>
                <w:szCs w:val="22"/>
              </w:rPr>
              <w:t>.2.1</w:t>
            </w:r>
          </w:p>
        </w:tc>
        <w:tc>
          <w:tcPr>
            <w:tcW w:w="5271" w:type="dxa"/>
            <w:shd w:val="clear" w:color="auto" w:fill="auto"/>
            <w:vAlign w:val="center"/>
            <w:hideMark/>
          </w:tcPr>
          <w:p w14:paraId="33A71D01" w14:textId="77777777" w:rsidR="004419F7" w:rsidRPr="00314A09" w:rsidRDefault="004419F7" w:rsidP="004419F7">
            <w:pPr>
              <w:rPr>
                <w:color w:val="000000"/>
                <w:sz w:val="22"/>
                <w:szCs w:val="22"/>
              </w:rPr>
            </w:pPr>
            <w:r w:rsidRPr="00314A09">
              <w:rPr>
                <w:color w:val="000000"/>
                <w:sz w:val="22"/>
                <w:szCs w:val="22"/>
              </w:rPr>
              <w:t>Всего инвестиций за период, в т.ч.</w:t>
            </w:r>
          </w:p>
        </w:tc>
        <w:tc>
          <w:tcPr>
            <w:tcW w:w="940" w:type="dxa"/>
            <w:shd w:val="clear" w:color="auto" w:fill="auto"/>
            <w:vAlign w:val="center"/>
            <w:hideMark/>
          </w:tcPr>
          <w:p w14:paraId="2D106DC8"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6A5050E5" w14:textId="77777777" w:rsidR="004419F7" w:rsidRPr="00314A09" w:rsidRDefault="004419F7" w:rsidP="004419F7">
            <w:pPr>
              <w:jc w:val="center"/>
              <w:rPr>
                <w:color w:val="000000"/>
                <w:sz w:val="22"/>
                <w:szCs w:val="22"/>
              </w:rPr>
            </w:pPr>
            <w:r w:rsidRPr="00314A09">
              <w:rPr>
                <w:color w:val="000000"/>
                <w:sz w:val="22"/>
                <w:szCs w:val="22"/>
              </w:rPr>
              <w:t>1000,0</w:t>
            </w:r>
          </w:p>
        </w:tc>
        <w:tc>
          <w:tcPr>
            <w:tcW w:w="953" w:type="dxa"/>
            <w:shd w:val="clear" w:color="auto" w:fill="auto"/>
            <w:vAlign w:val="center"/>
            <w:hideMark/>
          </w:tcPr>
          <w:p w14:paraId="263C46B9" w14:textId="77777777" w:rsidR="004419F7" w:rsidRPr="00314A09" w:rsidRDefault="004419F7" w:rsidP="004419F7">
            <w:pPr>
              <w:jc w:val="center"/>
              <w:rPr>
                <w:color w:val="000000"/>
                <w:sz w:val="22"/>
                <w:szCs w:val="22"/>
              </w:rPr>
            </w:pPr>
            <w:r w:rsidRPr="00314A09">
              <w:rPr>
                <w:color w:val="000000"/>
                <w:sz w:val="22"/>
                <w:szCs w:val="22"/>
              </w:rPr>
              <w:t>1000,0</w:t>
            </w:r>
          </w:p>
        </w:tc>
        <w:tc>
          <w:tcPr>
            <w:tcW w:w="953" w:type="dxa"/>
            <w:shd w:val="clear" w:color="auto" w:fill="auto"/>
            <w:vAlign w:val="center"/>
            <w:hideMark/>
          </w:tcPr>
          <w:p w14:paraId="7171DF67" w14:textId="77777777" w:rsidR="004419F7" w:rsidRPr="00314A09" w:rsidRDefault="004419F7" w:rsidP="004419F7">
            <w:pPr>
              <w:jc w:val="center"/>
              <w:rPr>
                <w:color w:val="000000"/>
                <w:sz w:val="22"/>
                <w:szCs w:val="22"/>
              </w:rPr>
            </w:pPr>
            <w:r w:rsidRPr="00314A09">
              <w:rPr>
                <w:color w:val="000000"/>
                <w:sz w:val="22"/>
                <w:szCs w:val="22"/>
              </w:rPr>
              <w:t>1000,0</w:t>
            </w:r>
          </w:p>
        </w:tc>
        <w:tc>
          <w:tcPr>
            <w:tcW w:w="953" w:type="dxa"/>
            <w:shd w:val="clear" w:color="auto" w:fill="auto"/>
            <w:vAlign w:val="center"/>
            <w:hideMark/>
          </w:tcPr>
          <w:p w14:paraId="38945519" w14:textId="77777777" w:rsidR="004419F7" w:rsidRPr="00314A09" w:rsidRDefault="004419F7" w:rsidP="004419F7">
            <w:pPr>
              <w:jc w:val="center"/>
              <w:rPr>
                <w:color w:val="000000"/>
                <w:sz w:val="22"/>
                <w:szCs w:val="22"/>
              </w:rPr>
            </w:pPr>
            <w:r w:rsidRPr="00314A09">
              <w:rPr>
                <w:color w:val="000000"/>
                <w:sz w:val="22"/>
                <w:szCs w:val="22"/>
              </w:rPr>
              <w:t>1000,0</w:t>
            </w:r>
          </w:p>
        </w:tc>
        <w:tc>
          <w:tcPr>
            <w:tcW w:w="953" w:type="dxa"/>
            <w:shd w:val="clear" w:color="auto" w:fill="auto"/>
            <w:vAlign w:val="center"/>
            <w:hideMark/>
          </w:tcPr>
          <w:p w14:paraId="2D918277" w14:textId="77777777" w:rsidR="004419F7" w:rsidRPr="00314A09" w:rsidRDefault="004419F7" w:rsidP="004419F7">
            <w:pPr>
              <w:jc w:val="center"/>
              <w:rPr>
                <w:color w:val="000000"/>
                <w:sz w:val="22"/>
                <w:szCs w:val="22"/>
              </w:rPr>
            </w:pPr>
            <w:r w:rsidRPr="00314A09">
              <w:rPr>
                <w:color w:val="000000"/>
                <w:sz w:val="22"/>
                <w:szCs w:val="22"/>
              </w:rPr>
              <w:t>1000,0</w:t>
            </w:r>
          </w:p>
        </w:tc>
        <w:tc>
          <w:tcPr>
            <w:tcW w:w="984" w:type="dxa"/>
            <w:shd w:val="clear" w:color="auto" w:fill="auto"/>
            <w:vAlign w:val="center"/>
            <w:hideMark/>
          </w:tcPr>
          <w:p w14:paraId="4246D5AA" w14:textId="77777777" w:rsidR="004419F7" w:rsidRPr="00314A09" w:rsidRDefault="004419F7" w:rsidP="004419F7">
            <w:pPr>
              <w:jc w:val="center"/>
              <w:rPr>
                <w:color w:val="000000"/>
                <w:sz w:val="22"/>
                <w:szCs w:val="22"/>
              </w:rPr>
            </w:pPr>
            <w:r w:rsidRPr="00314A09">
              <w:rPr>
                <w:color w:val="000000"/>
                <w:sz w:val="22"/>
                <w:szCs w:val="22"/>
              </w:rPr>
              <w:t>5000,0</w:t>
            </w:r>
          </w:p>
        </w:tc>
        <w:tc>
          <w:tcPr>
            <w:tcW w:w="990" w:type="dxa"/>
            <w:shd w:val="clear" w:color="auto" w:fill="auto"/>
            <w:vAlign w:val="center"/>
            <w:hideMark/>
          </w:tcPr>
          <w:p w14:paraId="327FAAB5" w14:textId="77777777" w:rsidR="004419F7" w:rsidRPr="00314A09" w:rsidRDefault="004419F7" w:rsidP="004419F7">
            <w:pPr>
              <w:jc w:val="center"/>
              <w:rPr>
                <w:color w:val="000000"/>
                <w:sz w:val="22"/>
                <w:szCs w:val="22"/>
              </w:rPr>
            </w:pPr>
            <w:r w:rsidRPr="00314A09">
              <w:rPr>
                <w:color w:val="000000"/>
                <w:sz w:val="22"/>
                <w:szCs w:val="22"/>
              </w:rPr>
              <w:t>4000,0</w:t>
            </w:r>
          </w:p>
        </w:tc>
        <w:tc>
          <w:tcPr>
            <w:tcW w:w="955" w:type="dxa"/>
            <w:shd w:val="clear" w:color="auto" w:fill="auto"/>
            <w:vAlign w:val="center"/>
            <w:hideMark/>
          </w:tcPr>
          <w:p w14:paraId="66C4B453" w14:textId="77777777" w:rsidR="004419F7" w:rsidRPr="00314A09" w:rsidRDefault="004419F7" w:rsidP="004419F7">
            <w:pPr>
              <w:jc w:val="center"/>
              <w:rPr>
                <w:color w:val="000000"/>
                <w:sz w:val="22"/>
                <w:szCs w:val="22"/>
              </w:rPr>
            </w:pPr>
            <w:r w:rsidRPr="00314A09">
              <w:rPr>
                <w:color w:val="000000"/>
                <w:sz w:val="22"/>
                <w:szCs w:val="22"/>
              </w:rPr>
              <w:t>9000,0</w:t>
            </w:r>
          </w:p>
        </w:tc>
      </w:tr>
      <w:tr w:rsidR="004419F7" w:rsidRPr="00314A09" w14:paraId="1BCAF62D" w14:textId="77777777" w:rsidTr="00407D54">
        <w:trPr>
          <w:trHeight w:val="525"/>
          <w:jc w:val="center"/>
        </w:trPr>
        <w:tc>
          <w:tcPr>
            <w:tcW w:w="704" w:type="dxa"/>
            <w:shd w:val="clear" w:color="auto" w:fill="auto"/>
            <w:vAlign w:val="center"/>
            <w:hideMark/>
          </w:tcPr>
          <w:p w14:paraId="6A84EFD2" w14:textId="77777777" w:rsidR="004419F7" w:rsidRPr="00314A09" w:rsidRDefault="004419F7" w:rsidP="004419F7">
            <w:pPr>
              <w:jc w:val="center"/>
              <w:rPr>
                <w:color w:val="000000"/>
                <w:sz w:val="22"/>
                <w:szCs w:val="22"/>
              </w:rPr>
            </w:pPr>
            <w:r w:rsidRPr="00314A09">
              <w:rPr>
                <w:color w:val="000000"/>
                <w:sz w:val="22"/>
                <w:szCs w:val="22"/>
              </w:rPr>
              <w:t>.2.2</w:t>
            </w:r>
          </w:p>
        </w:tc>
        <w:tc>
          <w:tcPr>
            <w:tcW w:w="5271" w:type="dxa"/>
            <w:shd w:val="clear" w:color="auto" w:fill="auto"/>
            <w:vAlign w:val="center"/>
            <w:hideMark/>
          </w:tcPr>
          <w:p w14:paraId="08F141E7" w14:textId="77777777" w:rsidR="004419F7" w:rsidRPr="00314A09" w:rsidRDefault="004419F7" w:rsidP="004419F7">
            <w:pPr>
              <w:rPr>
                <w:color w:val="000000"/>
                <w:sz w:val="22"/>
                <w:szCs w:val="22"/>
              </w:rPr>
            </w:pPr>
            <w:r w:rsidRPr="00314A09">
              <w:rPr>
                <w:color w:val="000000"/>
                <w:sz w:val="22"/>
                <w:szCs w:val="22"/>
              </w:rPr>
              <w:t>Федеральный бюджет</w:t>
            </w:r>
          </w:p>
        </w:tc>
        <w:tc>
          <w:tcPr>
            <w:tcW w:w="940" w:type="dxa"/>
            <w:shd w:val="clear" w:color="auto" w:fill="auto"/>
            <w:vAlign w:val="center"/>
            <w:hideMark/>
          </w:tcPr>
          <w:p w14:paraId="2A7A0300"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25D1E6CD"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00900B1C"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3106F356" w14:textId="77777777" w:rsidR="004419F7" w:rsidRPr="00314A09" w:rsidRDefault="004419F7" w:rsidP="004419F7">
            <w:pPr>
              <w:jc w:val="both"/>
              <w:rPr>
                <w:b/>
                <w:bCs/>
                <w:color w:val="000000"/>
                <w:sz w:val="22"/>
                <w:szCs w:val="22"/>
              </w:rPr>
            </w:pPr>
            <w:r w:rsidRPr="00314A09">
              <w:rPr>
                <w:b/>
                <w:bCs/>
                <w:color w:val="000000"/>
                <w:sz w:val="22"/>
                <w:szCs w:val="22"/>
              </w:rPr>
              <w:t> </w:t>
            </w:r>
          </w:p>
        </w:tc>
        <w:tc>
          <w:tcPr>
            <w:tcW w:w="953" w:type="dxa"/>
            <w:shd w:val="clear" w:color="auto" w:fill="auto"/>
            <w:vAlign w:val="center"/>
            <w:hideMark/>
          </w:tcPr>
          <w:p w14:paraId="72B1ECA1"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2ECFBF48" w14:textId="77777777" w:rsidR="004419F7" w:rsidRPr="00314A09" w:rsidRDefault="004419F7" w:rsidP="004419F7">
            <w:pPr>
              <w:jc w:val="center"/>
              <w:rPr>
                <w:color w:val="000000"/>
                <w:sz w:val="22"/>
                <w:szCs w:val="22"/>
              </w:rPr>
            </w:pPr>
            <w:r w:rsidRPr="00314A09">
              <w:rPr>
                <w:color w:val="000000"/>
                <w:sz w:val="22"/>
                <w:szCs w:val="22"/>
              </w:rPr>
              <w:t> </w:t>
            </w:r>
          </w:p>
        </w:tc>
        <w:tc>
          <w:tcPr>
            <w:tcW w:w="984" w:type="dxa"/>
            <w:shd w:val="clear" w:color="auto" w:fill="auto"/>
            <w:vAlign w:val="center"/>
            <w:hideMark/>
          </w:tcPr>
          <w:p w14:paraId="72EA06D8" w14:textId="77777777" w:rsidR="004419F7" w:rsidRPr="00314A09" w:rsidRDefault="004419F7" w:rsidP="004419F7">
            <w:pPr>
              <w:jc w:val="center"/>
              <w:rPr>
                <w:color w:val="000000"/>
                <w:sz w:val="22"/>
                <w:szCs w:val="22"/>
              </w:rPr>
            </w:pPr>
            <w:r w:rsidRPr="00314A09">
              <w:rPr>
                <w:color w:val="000000"/>
                <w:sz w:val="22"/>
                <w:szCs w:val="22"/>
              </w:rPr>
              <w:t> </w:t>
            </w:r>
          </w:p>
        </w:tc>
        <w:tc>
          <w:tcPr>
            <w:tcW w:w="990" w:type="dxa"/>
            <w:shd w:val="clear" w:color="auto" w:fill="auto"/>
            <w:vAlign w:val="center"/>
            <w:hideMark/>
          </w:tcPr>
          <w:p w14:paraId="17157692" w14:textId="77777777" w:rsidR="004419F7" w:rsidRPr="00314A09" w:rsidRDefault="004419F7" w:rsidP="004419F7">
            <w:pPr>
              <w:jc w:val="center"/>
              <w:rPr>
                <w:color w:val="000000"/>
                <w:sz w:val="22"/>
                <w:szCs w:val="22"/>
              </w:rPr>
            </w:pPr>
            <w:r w:rsidRPr="00314A09">
              <w:rPr>
                <w:color w:val="000000"/>
                <w:sz w:val="22"/>
                <w:szCs w:val="22"/>
              </w:rPr>
              <w:t> </w:t>
            </w:r>
          </w:p>
        </w:tc>
        <w:tc>
          <w:tcPr>
            <w:tcW w:w="955" w:type="dxa"/>
            <w:shd w:val="clear" w:color="auto" w:fill="auto"/>
            <w:noWrap/>
            <w:vAlign w:val="center"/>
            <w:hideMark/>
          </w:tcPr>
          <w:p w14:paraId="2D727A4F" w14:textId="77777777" w:rsidR="004419F7" w:rsidRPr="00314A09" w:rsidRDefault="004419F7" w:rsidP="004419F7">
            <w:pPr>
              <w:rPr>
                <w:rFonts w:ascii="Calibri" w:hAnsi="Calibri" w:cs="Calibri"/>
                <w:color w:val="000000"/>
                <w:sz w:val="22"/>
                <w:szCs w:val="22"/>
              </w:rPr>
            </w:pPr>
            <w:r w:rsidRPr="00314A09">
              <w:rPr>
                <w:rFonts w:ascii="Calibri" w:hAnsi="Calibri" w:cs="Calibri"/>
                <w:color w:val="000000"/>
                <w:sz w:val="22"/>
                <w:szCs w:val="22"/>
              </w:rPr>
              <w:t> </w:t>
            </w:r>
          </w:p>
        </w:tc>
      </w:tr>
      <w:tr w:rsidR="004419F7" w:rsidRPr="00314A09" w14:paraId="5C5F9C77" w14:textId="77777777" w:rsidTr="00407D54">
        <w:trPr>
          <w:trHeight w:val="525"/>
          <w:jc w:val="center"/>
        </w:trPr>
        <w:tc>
          <w:tcPr>
            <w:tcW w:w="704" w:type="dxa"/>
            <w:shd w:val="clear" w:color="auto" w:fill="auto"/>
            <w:vAlign w:val="center"/>
            <w:hideMark/>
          </w:tcPr>
          <w:p w14:paraId="5452EF24" w14:textId="77777777" w:rsidR="004419F7" w:rsidRPr="00314A09" w:rsidRDefault="004419F7" w:rsidP="004419F7">
            <w:pPr>
              <w:jc w:val="center"/>
              <w:rPr>
                <w:color w:val="000000"/>
                <w:sz w:val="22"/>
                <w:szCs w:val="22"/>
              </w:rPr>
            </w:pPr>
            <w:r w:rsidRPr="00314A09">
              <w:rPr>
                <w:color w:val="000000"/>
                <w:sz w:val="22"/>
                <w:szCs w:val="22"/>
              </w:rPr>
              <w:t>.2.3</w:t>
            </w:r>
          </w:p>
        </w:tc>
        <w:tc>
          <w:tcPr>
            <w:tcW w:w="5271" w:type="dxa"/>
            <w:shd w:val="clear" w:color="auto" w:fill="auto"/>
            <w:vAlign w:val="center"/>
            <w:hideMark/>
          </w:tcPr>
          <w:p w14:paraId="0CAD2D45" w14:textId="77777777" w:rsidR="004419F7" w:rsidRPr="00314A09" w:rsidRDefault="004419F7" w:rsidP="004419F7">
            <w:pPr>
              <w:rPr>
                <w:color w:val="000000"/>
                <w:sz w:val="22"/>
                <w:szCs w:val="22"/>
              </w:rPr>
            </w:pPr>
            <w:r w:rsidRPr="00314A09">
              <w:rPr>
                <w:color w:val="000000"/>
                <w:sz w:val="22"/>
                <w:szCs w:val="22"/>
              </w:rPr>
              <w:t>бюджет субъекта РФ</w:t>
            </w:r>
          </w:p>
        </w:tc>
        <w:tc>
          <w:tcPr>
            <w:tcW w:w="940" w:type="dxa"/>
            <w:shd w:val="clear" w:color="auto" w:fill="auto"/>
            <w:vAlign w:val="center"/>
            <w:hideMark/>
          </w:tcPr>
          <w:p w14:paraId="6AAE66D6"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3FAC177A"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480D8733"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4A088E3D"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4545846A"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16F5B093" w14:textId="77777777" w:rsidR="004419F7" w:rsidRPr="00314A09" w:rsidRDefault="004419F7" w:rsidP="004419F7">
            <w:pPr>
              <w:jc w:val="center"/>
              <w:rPr>
                <w:color w:val="000000"/>
                <w:sz w:val="22"/>
                <w:szCs w:val="22"/>
              </w:rPr>
            </w:pPr>
            <w:r w:rsidRPr="00314A09">
              <w:rPr>
                <w:color w:val="000000"/>
                <w:sz w:val="22"/>
                <w:szCs w:val="22"/>
              </w:rPr>
              <w:t> </w:t>
            </w:r>
          </w:p>
        </w:tc>
        <w:tc>
          <w:tcPr>
            <w:tcW w:w="984" w:type="dxa"/>
            <w:shd w:val="clear" w:color="auto" w:fill="auto"/>
            <w:vAlign w:val="center"/>
            <w:hideMark/>
          </w:tcPr>
          <w:p w14:paraId="6A83B79D" w14:textId="77777777" w:rsidR="004419F7" w:rsidRPr="00314A09" w:rsidRDefault="004419F7" w:rsidP="004419F7">
            <w:pPr>
              <w:jc w:val="center"/>
              <w:rPr>
                <w:color w:val="000000"/>
                <w:sz w:val="22"/>
                <w:szCs w:val="22"/>
              </w:rPr>
            </w:pPr>
            <w:r w:rsidRPr="00314A09">
              <w:rPr>
                <w:color w:val="000000"/>
                <w:sz w:val="22"/>
                <w:szCs w:val="22"/>
              </w:rPr>
              <w:t> </w:t>
            </w:r>
          </w:p>
        </w:tc>
        <w:tc>
          <w:tcPr>
            <w:tcW w:w="990" w:type="dxa"/>
            <w:shd w:val="clear" w:color="auto" w:fill="auto"/>
            <w:vAlign w:val="center"/>
            <w:hideMark/>
          </w:tcPr>
          <w:p w14:paraId="5A27F56C" w14:textId="77777777" w:rsidR="004419F7" w:rsidRPr="00314A09" w:rsidRDefault="004419F7" w:rsidP="004419F7">
            <w:pPr>
              <w:jc w:val="center"/>
              <w:rPr>
                <w:color w:val="000000"/>
                <w:sz w:val="22"/>
                <w:szCs w:val="22"/>
              </w:rPr>
            </w:pPr>
            <w:r w:rsidRPr="00314A09">
              <w:rPr>
                <w:color w:val="000000"/>
                <w:sz w:val="22"/>
                <w:szCs w:val="22"/>
              </w:rPr>
              <w:t> </w:t>
            </w:r>
          </w:p>
        </w:tc>
        <w:tc>
          <w:tcPr>
            <w:tcW w:w="955" w:type="dxa"/>
            <w:shd w:val="clear" w:color="auto" w:fill="auto"/>
            <w:vAlign w:val="center"/>
            <w:hideMark/>
          </w:tcPr>
          <w:p w14:paraId="49FF25F2" w14:textId="77777777" w:rsidR="004419F7" w:rsidRPr="00314A09" w:rsidRDefault="004419F7" w:rsidP="004419F7">
            <w:pPr>
              <w:jc w:val="center"/>
              <w:rPr>
                <w:color w:val="000000"/>
                <w:sz w:val="22"/>
                <w:szCs w:val="22"/>
              </w:rPr>
            </w:pPr>
            <w:r w:rsidRPr="00314A09">
              <w:rPr>
                <w:color w:val="000000"/>
                <w:sz w:val="22"/>
                <w:szCs w:val="22"/>
              </w:rPr>
              <w:t> </w:t>
            </w:r>
          </w:p>
        </w:tc>
      </w:tr>
      <w:tr w:rsidR="004419F7" w:rsidRPr="00314A09" w14:paraId="40852565" w14:textId="77777777" w:rsidTr="00407D54">
        <w:trPr>
          <w:trHeight w:val="457"/>
          <w:jc w:val="center"/>
        </w:trPr>
        <w:tc>
          <w:tcPr>
            <w:tcW w:w="704" w:type="dxa"/>
            <w:shd w:val="clear" w:color="auto" w:fill="auto"/>
            <w:vAlign w:val="center"/>
            <w:hideMark/>
          </w:tcPr>
          <w:p w14:paraId="5B025C1E" w14:textId="77777777" w:rsidR="004419F7" w:rsidRPr="00314A09" w:rsidRDefault="004419F7" w:rsidP="004419F7">
            <w:pPr>
              <w:jc w:val="center"/>
              <w:rPr>
                <w:color w:val="000000"/>
                <w:sz w:val="22"/>
                <w:szCs w:val="22"/>
              </w:rPr>
            </w:pPr>
            <w:r w:rsidRPr="00314A09">
              <w:rPr>
                <w:color w:val="000000"/>
                <w:sz w:val="22"/>
                <w:szCs w:val="22"/>
              </w:rPr>
              <w:t>.2.4</w:t>
            </w:r>
          </w:p>
        </w:tc>
        <w:tc>
          <w:tcPr>
            <w:tcW w:w="5271" w:type="dxa"/>
            <w:shd w:val="clear" w:color="auto" w:fill="auto"/>
            <w:vAlign w:val="center"/>
            <w:hideMark/>
          </w:tcPr>
          <w:p w14:paraId="0494D167" w14:textId="7F9B3669" w:rsidR="004419F7" w:rsidRPr="00314A09" w:rsidRDefault="004419F7" w:rsidP="004419F7">
            <w:pPr>
              <w:rPr>
                <w:color w:val="000000"/>
                <w:sz w:val="22"/>
                <w:szCs w:val="22"/>
              </w:rPr>
            </w:pPr>
            <w:r w:rsidRPr="00314A09">
              <w:rPr>
                <w:color w:val="000000"/>
                <w:sz w:val="22"/>
                <w:szCs w:val="22"/>
              </w:rPr>
              <w:t>бюджет муниципального образования (</w:t>
            </w:r>
            <w:r>
              <w:rPr>
                <w:color w:val="000000"/>
                <w:sz w:val="22"/>
                <w:szCs w:val="22"/>
              </w:rPr>
              <w:t xml:space="preserve">Касторенского </w:t>
            </w:r>
            <w:r w:rsidRPr="00314A09">
              <w:rPr>
                <w:color w:val="000000"/>
                <w:sz w:val="22"/>
                <w:szCs w:val="22"/>
              </w:rPr>
              <w:t>района)</w:t>
            </w:r>
          </w:p>
        </w:tc>
        <w:tc>
          <w:tcPr>
            <w:tcW w:w="940" w:type="dxa"/>
            <w:shd w:val="clear" w:color="auto" w:fill="auto"/>
            <w:vAlign w:val="center"/>
            <w:hideMark/>
          </w:tcPr>
          <w:p w14:paraId="5C322279"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0A6175CB"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57F0AD8F"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473F255C"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5C890F2A"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1117A8CF" w14:textId="77777777" w:rsidR="004419F7" w:rsidRPr="00314A09" w:rsidRDefault="004419F7" w:rsidP="004419F7">
            <w:pPr>
              <w:jc w:val="center"/>
              <w:rPr>
                <w:color w:val="000000"/>
                <w:sz w:val="22"/>
                <w:szCs w:val="22"/>
              </w:rPr>
            </w:pPr>
            <w:r w:rsidRPr="00314A09">
              <w:rPr>
                <w:color w:val="000000"/>
                <w:sz w:val="22"/>
                <w:szCs w:val="22"/>
              </w:rPr>
              <w:t> </w:t>
            </w:r>
          </w:p>
        </w:tc>
        <w:tc>
          <w:tcPr>
            <w:tcW w:w="984" w:type="dxa"/>
            <w:shd w:val="clear" w:color="auto" w:fill="auto"/>
            <w:vAlign w:val="center"/>
            <w:hideMark/>
          </w:tcPr>
          <w:p w14:paraId="53B3CBEA" w14:textId="77777777" w:rsidR="004419F7" w:rsidRPr="00314A09" w:rsidRDefault="004419F7" w:rsidP="004419F7">
            <w:pPr>
              <w:jc w:val="center"/>
              <w:rPr>
                <w:color w:val="000000"/>
                <w:sz w:val="22"/>
                <w:szCs w:val="22"/>
              </w:rPr>
            </w:pPr>
            <w:r w:rsidRPr="00314A09">
              <w:rPr>
                <w:color w:val="000000"/>
                <w:sz w:val="22"/>
                <w:szCs w:val="22"/>
              </w:rPr>
              <w:t> </w:t>
            </w:r>
          </w:p>
        </w:tc>
        <w:tc>
          <w:tcPr>
            <w:tcW w:w="990" w:type="dxa"/>
            <w:shd w:val="clear" w:color="auto" w:fill="auto"/>
            <w:vAlign w:val="center"/>
            <w:hideMark/>
          </w:tcPr>
          <w:p w14:paraId="33A2AB1F" w14:textId="77777777" w:rsidR="004419F7" w:rsidRPr="00314A09" w:rsidRDefault="004419F7" w:rsidP="004419F7">
            <w:pPr>
              <w:jc w:val="center"/>
              <w:rPr>
                <w:color w:val="000000"/>
                <w:sz w:val="22"/>
                <w:szCs w:val="22"/>
              </w:rPr>
            </w:pPr>
            <w:r w:rsidRPr="00314A09">
              <w:rPr>
                <w:color w:val="000000"/>
                <w:sz w:val="22"/>
                <w:szCs w:val="22"/>
              </w:rPr>
              <w:t> </w:t>
            </w:r>
          </w:p>
        </w:tc>
        <w:tc>
          <w:tcPr>
            <w:tcW w:w="955" w:type="dxa"/>
            <w:shd w:val="clear" w:color="auto" w:fill="auto"/>
            <w:vAlign w:val="center"/>
            <w:hideMark/>
          </w:tcPr>
          <w:p w14:paraId="028B994F" w14:textId="77777777" w:rsidR="004419F7" w:rsidRPr="00314A09" w:rsidRDefault="004419F7" w:rsidP="004419F7">
            <w:pPr>
              <w:jc w:val="center"/>
              <w:rPr>
                <w:color w:val="000000"/>
                <w:sz w:val="22"/>
                <w:szCs w:val="22"/>
              </w:rPr>
            </w:pPr>
            <w:r w:rsidRPr="00314A09">
              <w:rPr>
                <w:color w:val="000000"/>
                <w:sz w:val="22"/>
                <w:szCs w:val="22"/>
              </w:rPr>
              <w:t> </w:t>
            </w:r>
          </w:p>
        </w:tc>
      </w:tr>
      <w:tr w:rsidR="004419F7" w:rsidRPr="00314A09" w14:paraId="0F5DADC4" w14:textId="77777777" w:rsidTr="00407D54">
        <w:trPr>
          <w:trHeight w:val="416"/>
          <w:jc w:val="center"/>
        </w:trPr>
        <w:tc>
          <w:tcPr>
            <w:tcW w:w="704" w:type="dxa"/>
            <w:shd w:val="clear" w:color="auto" w:fill="auto"/>
            <w:vAlign w:val="center"/>
            <w:hideMark/>
          </w:tcPr>
          <w:p w14:paraId="4EF8684A" w14:textId="77777777" w:rsidR="004419F7" w:rsidRPr="00314A09" w:rsidRDefault="004419F7" w:rsidP="004419F7">
            <w:pPr>
              <w:jc w:val="center"/>
              <w:rPr>
                <w:color w:val="000000"/>
                <w:sz w:val="22"/>
                <w:szCs w:val="22"/>
              </w:rPr>
            </w:pPr>
            <w:r w:rsidRPr="00314A09">
              <w:rPr>
                <w:color w:val="000000"/>
                <w:sz w:val="22"/>
                <w:szCs w:val="22"/>
              </w:rPr>
              <w:t>.2.5</w:t>
            </w:r>
          </w:p>
        </w:tc>
        <w:tc>
          <w:tcPr>
            <w:tcW w:w="5271" w:type="dxa"/>
            <w:shd w:val="clear" w:color="auto" w:fill="auto"/>
            <w:vAlign w:val="center"/>
            <w:hideMark/>
          </w:tcPr>
          <w:p w14:paraId="2AC5AC23" w14:textId="4BE7EDC9" w:rsidR="004419F7" w:rsidRPr="00314A09" w:rsidRDefault="005619C2" w:rsidP="004419F7">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40" w:type="dxa"/>
            <w:shd w:val="clear" w:color="auto" w:fill="auto"/>
            <w:vAlign w:val="center"/>
            <w:hideMark/>
          </w:tcPr>
          <w:p w14:paraId="7C69789A"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7544AD7E"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66C0BD39"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0B2816B1"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1BFB35C2"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0F4A0276" w14:textId="77777777" w:rsidR="004419F7" w:rsidRPr="00314A09" w:rsidRDefault="004419F7" w:rsidP="004419F7">
            <w:pPr>
              <w:jc w:val="center"/>
              <w:rPr>
                <w:color w:val="000000"/>
                <w:sz w:val="22"/>
                <w:szCs w:val="22"/>
              </w:rPr>
            </w:pPr>
            <w:r w:rsidRPr="00314A09">
              <w:rPr>
                <w:color w:val="000000"/>
                <w:sz w:val="22"/>
                <w:szCs w:val="22"/>
              </w:rPr>
              <w:t> </w:t>
            </w:r>
          </w:p>
        </w:tc>
        <w:tc>
          <w:tcPr>
            <w:tcW w:w="984" w:type="dxa"/>
            <w:shd w:val="clear" w:color="auto" w:fill="auto"/>
            <w:vAlign w:val="center"/>
            <w:hideMark/>
          </w:tcPr>
          <w:p w14:paraId="254D1813" w14:textId="77777777" w:rsidR="004419F7" w:rsidRPr="00314A09" w:rsidRDefault="004419F7" w:rsidP="004419F7">
            <w:pPr>
              <w:jc w:val="center"/>
              <w:rPr>
                <w:color w:val="000000"/>
                <w:sz w:val="22"/>
                <w:szCs w:val="22"/>
              </w:rPr>
            </w:pPr>
            <w:r w:rsidRPr="00314A09">
              <w:rPr>
                <w:color w:val="000000"/>
                <w:sz w:val="22"/>
                <w:szCs w:val="22"/>
              </w:rPr>
              <w:t> </w:t>
            </w:r>
          </w:p>
        </w:tc>
        <w:tc>
          <w:tcPr>
            <w:tcW w:w="990" w:type="dxa"/>
            <w:shd w:val="clear" w:color="auto" w:fill="auto"/>
            <w:vAlign w:val="center"/>
            <w:hideMark/>
          </w:tcPr>
          <w:p w14:paraId="19A15504" w14:textId="77777777" w:rsidR="004419F7" w:rsidRPr="00314A09" w:rsidRDefault="004419F7" w:rsidP="004419F7">
            <w:pPr>
              <w:jc w:val="center"/>
              <w:rPr>
                <w:color w:val="000000"/>
                <w:sz w:val="22"/>
                <w:szCs w:val="22"/>
              </w:rPr>
            </w:pPr>
            <w:r w:rsidRPr="00314A09">
              <w:rPr>
                <w:color w:val="000000"/>
                <w:sz w:val="22"/>
                <w:szCs w:val="22"/>
              </w:rPr>
              <w:t> </w:t>
            </w:r>
          </w:p>
        </w:tc>
        <w:tc>
          <w:tcPr>
            <w:tcW w:w="955" w:type="dxa"/>
            <w:shd w:val="clear" w:color="auto" w:fill="auto"/>
            <w:noWrap/>
            <w:vAlign w:val="center"/>
            <w:hideMark/>
          </w:tcPr>
          <w:p w14:paraId="5D473233" w14:textId="77777777" w:rsidR="004419F7" w:rsidRPr="00314A09" w:rsidRDefault="004419F7" w:rsidP="004419F7">
            <w:pPr>
              <w:rPr>
                <w:rFonts w:ascii="Calibri" w:hAnsi="Calibri" w:cs="Calibri"/>
                <w:color w:val="000000"/>
                <w:sz w:val="22"/>
                <w:szCs w:val="22"/>
              </w:rPr>
            </w:pPr>
            <w:r w:rsidRPr="00314A09">
              <w:rPr>
                <w:rFonts w:ascii="Calibri" w:hAnsi="Calibri" w:cs="Calibri"/>
                <w:color w:val="000000"/>
                <w:sz w:val="22"/>
                <w:szCs w:val="22"/>
              </w:rPr>
              <w:t> </w:t>
            </w:r>
          </w:p>
        </w:tc>
      </w:tr>
      <w:tr w:rsidR="004419F7" w:rsidRPr="00314A09" w14:paraId="3DDEC29C" w14:textId="77777777" w:rsidTr="00407D54">
        <w:trPr>
          <w:trHeight w:val="525"/>
          <w:jc w:val="center"/>
        </w:trPr>
        <w:tc>
          <w:tcPr>
            <w:tcW w:w="704" w:type="dxa"/>
            <w:shd w:val="clear" w:color="auto" w:fill="auto"/>
            <w:vAlign w:val="center"/>
            <w:hideMark/>
          </w:tcPr>
          <w:p w14:paraId="17DFE683" w14:textId="77777777" w:rsidR="004419F7" w:rsidRPr="00314A09" w:rsidRDefault="004419F7" w:rsidP="004419F7">
            <w:pPr>
              <w:jc w:val="center"/>
              <w:rPr>
                <w:color w:val="000000"/>
                <w:sz w:val="22"/>
                <w:szCs w:val="22"/>
              </w:rPr>
            </w:pPr>
            <w:r w:rsidRPr="00314A09">
              <w:rPr>
                <w:color w:val="000000"/>
                <w:sz w:val="22"/>
                <w:szCs w:val="22"/>
              </w:rPr>
              <w:t>.2.6</w:t>
            </w:r>
          </w:p>
        </w:tc>
        <w:tc>
          <w:tcPr>
            <w:tcW w:w="5271" w:type="dxa"/>
            <w:shd w:val="clear" w:color="auto" w:fill="auto"/>
            <w:vAlign w:val="center"/>
            <w:hideMark/>
          </w:tcPr>
          <w:p w14:paraId="039AECCF" w14:textId="77777777" w:rsidR="004419F7" w:rsidRPr="00314A09" w:rsidRDefault="004419F7" w:rsidP="004419F7">
            <w:pPr>
              <w:rPr>
                <w:color w:val="000000"/>
                <w:sz w:val="22"/>
                <w:szCs w:val="22"/>
              </w:rPr>
            </w:pPr>
            <w:r w:rsidRPr="00314A09">
              <w:rPr>
                <w:color w:val="000000"/>
                <w:sz w:val="22"/>
                <w:szCs w:val="22"/>
              </w:rPr>
              <w:t>Собственные средства РСО</w:t>
            </w:r>
          </w:p>
        </w:tc>
        <w:tc>
          <w:tcPr>
            <w:tcW w:w="940" w:type="dxa"/>
            <w:shd w:val="clear" w:color="auto" w:fill="auto"/>
            <w:vAlign w:val="center"/>
            <w:hideMark/>
          </w:tcPr>
          <w:p w14:paraId="697B8408"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42852802" w14:textId="77777777" w:rsidR="004419F7" w:rsidRPr="00314A09" w:rsidRDefault="004419F7" w:rsidP="004419F7">
            <w:pPr>
              <w:jc w:val="center"/>
              <w:rPr>
                <w:color w:val="000000"/>
                <w:sz w:val="22"/>
                <w:szCs w:val="22"/>
              </w:rPr>
            </w:pPr>
            <w:r w:rsidRPr="00314A09">
              <w:rPr>
                <w:color w:val="000000"/>
                <w:sz w:val="22"/>
                <w:szCs w:val="22"/>
              </w:rPr>
              <w:t>1000</w:t>
            </w:r>
          </w:p>
        </w:tc>
        <w:tc>
          <w:tcPr>
            <w:tcW w:w="953" w:type="dxa"/>
            <w:shd w:val="clear" w:color="auto" w:fill="auto"/>
            <w:vAlign w:val="center"/>
            <w:hideMark/>
          </w:tcPr>
          <w:p w14:paraId="095CAD4C" w14:textId="77777777" w:rsidR="004419F7" w:rsidRPr="00314A09" w:rsidRDefault="004419F7" w:rsidP="004419F7">
            <w:pPr>
              <w:jc w:val="center"/>
              <w:rPr>
                <w:color w:val="000000"/>
                <w:sz w:val="22"/>
                <w:szCs w:val="22"/>
              </w:rPr>
            </w:pPr>
            <w:r w:rsidRPr="00314A09">
              <w:rPr>
                <w:color w:val="000000"/>
                <w:sz w:val="22"/>
                <w:szCs w:val="22"/>
              </w:rPr>
              <w:t>1000</w:t>
            </w:r>
          </w:p>
        </w:tc>
        <w:tc>
          <w:tcPr>
            <w:tcW w:w="953" w:type="dxa"/>
            <w:shd w:val="clear" w:color="auto" w:fill="auto"/>
            <w:vAlign w:val="center"/>
            <w:hideMark/>
          </w:tcPr>
          <w:p w14:paraId="4370E48C" w14:textId="77777777" w:rsidR="004419F7" w:rsidRPr="00314A09" w:rsidRDefault="004419F7" w:rsidP="004419F7">
            <w:pPr>
              <w:jc w:val="center"/>
              <w:rPr>
                <w:color w:val="000000"/>
                <w:sz w:val="22"/>
                <w:szCs w:val="22"/>
              </w:rPr>
            </w:pPr>
            <w:r w:rsidRPr="00314A09">
              <w:rPr>
                <w:color w:val="000000"/>
                <w:sz w:val="22"/>
                <w:szCs w:val="22"/>
              </w:rPr>
              <w:t>1000</w:t>
            </w:r>
          </w:p>
        </w:tc>
        <w:tc>
          <w:tcPr>
            <w:tcW w:w="953" w:type="dxa"/>
            <w:shd w:val="clear" w:color="auto" w:fill="auto"/>
            <w:vAlign w:val="center"/>
            <w:hideMark/>
          </w:tcPr>
          <w:p w14:paraId="5CFCA194" w14:textId="77777777" w:rsidR="004419F7" w:rsidRPr="00314A09" w:rsidRDefault="004419F7" w:rsidP="004419F7">
            <w:pPr>
              <w:jc w:val="center"/>
              <w:rPr>
                <w:color w:val="000000"/>
                <w:sz w:val="22"/>
                <w:szCs w:val="22"/>
              </w:rPr>
            </w:pPr>
            <w:r w:rsidRPr="00314A09">
              <w:rPr>
                <w:color w:val="000000"/>
                <w:sz w:val="22"/>
                <w:szCs w:val="22"/>
              </w:rPr>
              <w:t>1000</w:t>
            </w:r>
          </w:p>
        </w:tc>
        <w:tc>
          <w:tcPr>
            <w:tcW w:w="953" w:type="dxa"/>
            <w:shd w:val="clear" w:color="auto" w:fill="auto"/>
            <w:vAlign w:val="center"/>
            <w:hideMark/>
          </w:tcPr>
          <w:p w14:paraId="62CF98FC" w14:textId="77777777" w:rsidR="004419F7" w:rsidRPr="00314A09" w:rsidRDefault="004419F7" w:rsidP="004419F7">
            <w:pPr>
              <w:jc w:val="center"/>
              <w:rPr>
                <w:color w:val="000000"/>
                <w:sz w:val="22"/>
                <w:szCs w:val="22"/>
              </w:rPr>
            </w:pPr>
            <w:r w:rsidRPr="00314A09">
              <w:rPr>
                <w:color w:val="000000"/>
                <w:sz w:val="22"/>
                <w:szCs w:val="22"/>
              </w:rPr>
              <w:t>1000</w:t>
            </w:r>
          </w:p>
        </w:tc>
        <w:tc>
          <w:tcPr>
            <w:tcW w:w="984" w:type="dxa"/>
            <w:shd w:val="clear" w:color="auto" w:fill="auto"/>
            <w:vAlign w:val="center"/>
            <w:hideMark/>
          </w:tcPr>
          <w:p w14:paraId="512CDCCE" w14:textId="77777777" w:rsidR="004419F7" w:rsidRPr="00314A09" w:rsidRDefault="004419F7" w:rsidP="004419F7">
            <w:pPr>
              <w:jc w:val="center"/>
              <w:rPr>
                <w:color w:val="000000"/>
                <w:sz w:val="22"/>
                <w:szCs w:val="22"/>
              </w:rPr>
            </w:pPr>
            <w:r w:rsidRPr="00314A09">
              <w:rPr>
                <w:color w:val="000000"/>
                <w:sz w:val="22"/>
                <w:szCs w:val="22"/>
              </w:rPr>
              <w:t>5000</w:t>
            </w:r>
          </w:p>
        </w:tc>
        <w:tc>
          <w:tcPr>
            <w:tcW w:w="990" w:type="dxa"/>
            <w:shd w:val="clear" w:color="auto" w:fill="auto"/>
            <w:vAlign w:val="center"/>
            <w:hideMark/>
          </w:tcPr>
          <w:p w14:paraId="411F9BD5" w14:textId="77777777" w:rsidR="004419F7" w:rsidRPr="00314A09" w:rsidRDefault="004419F7" w:rsidP="004419F7">
            <w:pPr>
              <w:jc w:val="center"/>
              <w:rPr>
                <w:color w:val="000000"/>
                <w:sz w:val="22"/>
                <w:szCs w:val="22"/>
              </w:rPr>
            </w:pPr>
            <w:r w:rsidRPr="00314A09">
              <w:rPr>
                <w:color w:val="000000"/>
                <w:sz w:val="22"/>
                <w:szCs w:val="22"/>
              </w:rPr>
              <w:t>4000</w:t>
            </w:r>
          </w:p>
        </w:tc>
        <w:tc>
          <w:tcPr>
            <w:tcW w:w="955" w:type="dxa"/>
            <w:shd w:val="clear" w:color="auto" w:fill="auto"/>
            <w:vAlign w:val="center"/>
            <w:hideMark/>
          </w:tcPr>
          <w:p w14:paraId="74AA21C7" w14:textId="77777777" w:rsidR="004419F7" w:rsidRPr="00314A09" w:rsidRDefault="004419F7" w:rsidP="004419F7">
            <w:pPr>
              <w:jc w:val="center"/>
              <w:rPr>
                <w:color w:val="000000"/>
                <w:sz w:val="22"/>
                <w:szCs w:val="22"/>
              </w:rPr>
            </w:pPr>
            <w:r w:rsidRPr="00314A09">
              <w:rPr>
                <w:color w:val="000000"/>
                <w:sz w:val="22"/>
                <w:szCs w:val="22"/>
              </w:rPr>
              <w:t>9000</w:t>
            </w:r>
          </w:p>
        </w:tc>
      </w:tr>
      <w:tr w:rsidR="004419F7" w:rsidRPr="00314A09" w14:paraId="5E43C4BD" w14:textId="77777777" w:rsidTr="00407D54">
        <w:trPr>
          <w:trHeight w:val="525"/>
          <w:jc w:val="center"/>
        </w:trPr>
        <w:tc>
          <w:tcPr>
            <w:tcW w:w="704" w:type="dxa"/>
            <w:shd w:val="clear" w:color="auto" w:fill="auto"/>
            <w:vAlign w:val="center"/>
            <w:hideMark/>
          </w:tcPr>
          <w:p w14:paraId="25DCA321" w14:textId="77777777" w:rsidR="004419F7" w:rsidRPr="00314A09" w:rsidRDefault="004419F7" w:rsidP="004419F7">
            <w:pPr>
              <w:jc w:val="center"/>
              <w:rPr>
                <w:color w:val="000000"/>
                <w:sz w:val="22"/>
                <w:szCs w:val="22"/>
              </w:rPr>
            </w:pPr>
            <w:r w:rsidRPr="00314A09">
              <w:rPr>
                <w:color w:val="000000"/>
                <w:sz w:val="22"/>
                <w:szCs w:val="22"/>
              </w:rPr>
              <w:t>.2.7</w:t>
            </w:r>
          </w:p>
        </w:tc>
        <w:tc>
          <w:tcPr>
            <w:tcW w:w="5271" w:type="dxa"/>
            <w:shd w:val="clear" w:color="auto" w:fill="auto"/>
            <w:vAlign w:val="center"/>
            <w:hideMark/>
          </w:tcPr>
          <w:p w14:paraId="1C6AF545" w14:textId="77777777" w:rsidR="004419F7" w:rsidRPr="00314A09" w:rsidRDefault="004419F7" w:rsidP="004419F7">
            <w:pPr>
              <w:rPr>
                <w:color w:val="000000"/>
                <w:sz w:val="22"/>
                <w:szCs w:val="22"/>
              </w:rPr>
            </w:pPr>
            <w:r w:rsidRPr="00314A09">
              <w:rPr>
                <w:color w:val="000000"/>
                <w:sz w:val="22"/>
                <w:szCs w:val="22"/>
              </w:rPr>
              <w:t>за счет тарифов на подключение</w:t>
            </w:r>
          </w:p>
        </w:tc>
        <w:tc>
          <w:tcPr>
            <w:tcW w:w="940" w:type="dxa"/>
            <w:shd w:val="clear" w:color="auto" w:fill="auto"/>
            <w:vAlign w:val="center"/>
            <w:hideMark/>
          </w:tcPr>
          <w:p w14:paraId="4E500818"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6F536B1D"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6E41350A"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569CA410"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524ED526"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3553FCC1" w14:textId="77777777" w:rsidR="004419F7" w:rsidRPr="00314A09" w:rsidRDefault="004419F7" w:rsidP="004419F7">
            <w:pPr>
              <w:jc w:val="center"/>
              <w:rPr>
                <w:color w:val="000000"/>
                <w:sz w:val="22"/>
                <w:szCs w:val="22"/>
              </w:rPr>
            </w:pPr>
            <w:r w:rsidRPr="00314A09">
              <w:rPr>
                <w:color w:val="000000"/>
                <w:sz w:val="22"/>
                <w:szCs w:val="22"/>
              </w:rPr>
              <w:t> </w:t>
            </w:r>
          </w:p>
        </w:tc>
        <w:tc>
          <w:tcPr>
            <w:tcW w:w="984" w:type="dxa"/>
            <w:shd w:val="clear" w:color="auto" w:fill="auto"/>
            <w:vAlign w:val="center"/>
            <w:hideMark/>
          </w:tcPr>
          <w:p w14:paraId="72144BCE" w14:textId="77777777" w:rsidR="004419F7" w:rsidRPr="00314A09" w:rsidRDefault="004419F7" w:rsidP="004419F7">
            <w:pPr>
              <w:jc w:val="center"/>
              <w:rPr>
                <w:color w:val="000000"/>
                <w:sz w:val="22"/>
                <w:szCs w:val="22"/>
              </w:rPr>
            </w:pPr>
            <w:r w:rsidRPr="00314A09">
              <w:rPr>
                <w:color w:val="000000"/>
                <w:sz w:val="22"/>
                <w:szCs w:val="22"/>
              </w:rPr>
              <w:t> </w:t>
            </w:r>
          </w:p>
        </w:tc>
        <w:tc>
          <w:tcPr>
            <w:tcW w:w="990" w:type="dxa"/>
            <w:shd w:val="clear" w:color="auto" w:fill="auto"/>
            <w:vAlign w:val="center"/>
            <w:hideMark/>
          </w:tcPr>
          <w:p w14:paraId="0FAD19EC" w14:textId="77777777" w:rsidR="004419F7" w:rsidRPr="00314A09" w:rsidRDefault="004419F7" w:rsidP="004419F7">
            <w:pPr>
              <w:jc w:val="center"/>
              <w:rPr>
                <w:color w:val="000000"/>
                <w:sz w:val="22"/>
                <w:szCs w:val="22"/>
              </w:rPr>
            </w:pPr>
            <w:r w:rsidRPr="00314A09">
              <w:rPr>
                <w:color w:val="000000"/>
                <w:sz w:val="22"/>
                <w:szCs w:val="22"/>
              </w:rPr>
              <w:t> </w:t>
            </w:r>
          </w:p>
        </w:tc>
        <w:tc>
          <w:tcPr>
            <w:tcW w:w="955" w:type="dxa"/>
            <w:shd w:val="clear" w:color="auto" w:fill="auto"/>
            <w:noWrap/>
            <w:vAlign w:val="center"/>
            <w:hideMark/>
          </w:tcPr>
          <w:p w14:paraId="7EC81E6A" w14:textId="77777777" w:rsidR="004419F7" w:rsidRPr="00314A09" w:rsidRDefault="004419F7" w:rsidP="004419F7">
            <w:pPr>
              <w:rPr>
                <w:rFonts w:ascii="Calibri" w:hAnsi="Calibri" w:cs="Calibri"/>
                <w:color w:val="000000"/>
                <w:sz w:val="22"/>
                <w:szCs w:val="22"/>
              </w:rPr>
            </w:pPr>
            <w:r w:rsidRPr="00314A09">
              <w:rPr>
                <w:rFonts w:ascii="Calibri" w:hAnsi="Calibri" w:cs="Calibri"/>
                <w:color w:val="000000"/>
                <w:sz w:val="22"/>
                <w:szCs w:val="22"/>
              </w:rPr>
              <w:t> </w:t>
            </w:r>
          </w:p>
        </w:tc>
      </w:tr>
      <w:tr w:rsidR="004419F7" w:rsidRPr="00314A09" w14:paraId="46109031" w14:textId="77777777" w:rsidTr="00407D54">
        <w:trPr>
          <w:trHeight w:val="300"/>
          <w:jc w:val="center"/>
        </w:trPr>
        <w:tc>
          <w:tcPr>
            <w:tcW w:w="704" w:type="dxa"/>
            <w:shd w:val="clear" w:color="000000" w:fill="FFFF00"/>
            <w:noWrap/>
            <w:vAlign w:val="center"/>
            <w:hideMark/>
          </w:tcPr>
          <w:p w14:paraId="68DF66CA" w14:textId="77777777" w:rsidR="004419F7" w:rsidRPr="00314A09" w:rsidRDefault="004419F7" w:rsidP="004419F7">
            <w:pPr>
              <w:jc w:val="right"/>
              <w:rPr>
                <w:rFonts w:ascii="Calibri" w:hAnsi="Calibri" w:cs="Calibri"/>
                <w:color w:val="000000"/>
                <w:sz w:val="22"/>
                <w:szCs w:val="22"/>
              </w:rPr>
            </w:pPr>
            <w:r w:rsidRPr="00314A09">
              <w:rPr>
                <w:rFonts w:ascii="Calibri" w:hAnsi="Calibri" w:cs="Calibri"/>
                <w:color w:val="000000"/>
                <w:sz w:val="22"/>
                <w:szCs w:val="22"/>
              </w:rPr>
              <w:lastRenderedPageBreak/>
              <w:t>3</w:t>
            </w:r>
          </w:p>
        </w:tc>
        <w:tc>
          <w:tcPr>
            <w:tcW w:w="13905" w:type="dxa"/>
            <w:gridSpan w:val="10"/>
            <w:shd w:val="clear" w:color="000000" w:fill="FFFF00"/>
            <w:vAlign w:val="center"/>
            <w:hideMark/>
          </w:tcPr>
          <w:p w14:paraId="5D77554F" w14:textId="77777777" w:rsidR="004419F7" w:rsidRPr="00314A09" w:rsidRDefault="004419F7" w:rsidP="004419F7">
            <w:pPr>
              <w:jc w:val="center"/>
              <w:rPr>
                <w:b/>
                <w:bCs/>
                <w:color w:val="000000"/>
                <w:sz w:val="22"/>
                <w:szCs w:val="22"/>
              </w:rPr>
            </w:pPr>
            <w:r w:rsidRPr="00314A09">
              <w:rPr>
                <w:b/>
                <w:bCs/>
                <w:color w:val="000000"/>
                <w:sz w:val="22"/>
                <w:szCs w:val="22"/>
              </w:rPr>
              <w:t>Проекты по реконструкции и модернизация  объектов уличного освещения систем электроснабжения (1,0 км)</w:t>
            </w:r>
          </w:p>
        </w:tc>
      </w:tr>
      <w:tr w:rsidR="000235A6" w:rsidRPr="00314A09" w14:paraId="70AB46B0" w14:textId="77777777" w:rsidTr="00407D54">
        <w:trPr>
          <w:trHeight w:val="525"/>
          <w:jc w:val="center"/>
        </w:trPr>
        <w:tc>
          <w:tcPr>
            <w:tcW w:w="704" w:type="dxa"/>
            <w:shd w:val="clear" w:color="auto" w:fill="auto"/>
            <w:vAlign w:val="center"/>
            <w:hideMark/>
          </w:tcPr>
          <w:p w14:paraId="04786F23" w14:textId="77777777" w:rsidR="000235A6" w:rsidRPr="00314A09" w:rsidRDefault="000235A6" w:rsidP="000235A6">
            <w:pPr>
              <w:jc w:val="center"/>
              <w:rPr>
                <w:color w:val="000000"/>
                <w:sz w:val="22"/>
                <w:szCs w:val="22"/>
              </w:rPr>
            </w:pPr>
            <w:r w:rsidRPr="00314A09">
              <w:rPr>
                <w:color w:val="000000"/>
                <w:sz w:val="22"/>
                <w:szCs w:val="22"/>
              </w:rPr>
              <w:t>.3.1</w:t>
            </w:r>
          </w:p>
        </w:tc>
        <w:tc>
          <w:tcPr>
            <w:tcW w:w="5271" w:type="dxa"/>
            <w:shd w:val="clear" w:color="auto" w:fill="auto"/>
            <w:vAlign w:val="center"/>
            <w:hideMark/>
          </w:tcPr>
          <w:p w14:paraId="1B4C4232" w14:textId="77777777" w:rsidR="000235A6" w:rsidRPr="00314A09" w:rsidRDefault="000235A6" w:rsidP="000235A6">
            <w:pPr>
              <w:rPr>
                <w:color w:val="000000"/>
                <w:sz w:val="22"/>
                <w:szCs w:val="22"/>
              </w:rPr>
            </w:pPr>
            <w:r w:rsidRPr="00314A09">
              <w:rPr>
                <w:color w:val="000000"/>
                <w:sz w:val="22"/>
                <w:szCs w:val="22"/>
              </w:rPr>
              <w:t>Всего инвестиций за период, в т.ч.</w:t>
            </w:r>
          </w:p>
        </w:tc>
        <w:tc>
          <w:tcPr>
            <w:tcW w:w="940" w:type="dxa"/>
            <w:shd w:val="clear" w:color="auto" w:fill="auto"/>
            <w:vAlign w:val="center"/>
            <w:hideMark/>
          </w:tcPr>
          <w:p w14:paraId="57943FA5"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6D5A81B8" w14:textId="2B0CB876"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442F5572" w14:textId="74F6606D"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66EDDBF1" w14:textId="26982FB1"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4E1B8B1C" w14:textId="06B98152"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11B493DB" w14:textId="20E7738B" w:rsidR="000235A6" w:rsidRPr="00314A09" w:rsidRDefault="000235A6" w:rsidP="000235A6">
            <w:pPr>
              <w:jc w:val="center"/>
              <w:rPr>
                <w:color w:val="000000"/>
                <w:sz w:val="22"/>
                <w:szCs w:val="22"/>
              </w:rPr>
            </w:pPr>
            <w:r>
              <w:rPr>
                <w:color w:val="000000"/>
                <w:sz w:val="20"/>
              </w:rPr>
              <w:t>122,0</w:t>
            </w:r>
          </w:p>
        </w:tc>
        <w:tc>
          <w:tcPr>
            <w:tcW w:w="984" w:type="dxa"/>
            <w:shd w:val="clear" w:color="auto" w:fill="auto"/>
            <w:vAlign w:val="center"/>
            <w:hideMark/>
          </w:tcPr>
          <w:p w14:paraId="5798F480" w14:textId="78151E0F" w:rsidR="000235A6" w:rsidRPr="00314A09" w:rsidRDefault="000235A6" w:rsidP="000235A6">
            <w:pPr>
              <w:jc w:val="center"/>
              <w:rPr>
                <w:color w:val="000000"/>
                <w:sz w:val="22"/>
                <w:szCs w:val="22"/>
              </w:rPr>
            </w:pPr>
            <w:r>
              <w:rPr>
                <w:color w:val="000000"/>
                <w:sz w:val="20"/>
              </w:rPr>
              <w:t>610,0</w:t>
            </w:r>
          </w:p>
        </w:tc>
        <w:tc>
          <w:tcPr>
            <w:tcW w:w="990" w:type="dxa"/>
            <w:shd w:val="clear" w:color="auto" w:fill="auto"/>
            <w:vAlign w:val="center"/>
            <w:hideMark/>
          </w:tcPr>
          <w:p w14:paraId="21E8B854" w14:textId="735CF9A7" w:rsidR="000235A6" w:rsidRPr="00314A09" w:rsidRDefault="000235A6" w:rsidP="000235A6">
            <w:pPr>
              <w:jc w:val="center"/>
              <w:rPr>
                <w:color w:val="000000"/>
                <w:sz w:val="22"/>
                <w:szCs w:val="22"/>
              </w:rPr>
            </w:pPr>
            <w:r>
              <w:rPr>
                <w:color w:val="000000"/>
                <w:sz w:val="20"/>
              </w:rPr>
              <w:t>610,0</w:t>
            </w:r>
          </w:p>
        </w:tc>
        <w:tc>
          <w:tcPr>
            <w:tcW w:w="955" w:type="dxa"/>
            <w:shd w:val="clear" w:color="auto" w:fill="auto"/>
            <w:vAlign w:val="center"/>
            <w:hideMark/>
          </w:tcPr>
          <w:p w14:paraId="77F44295" w14:textId="1A721A73" w:rsidR="000235A6" w:rsidRPr="00314A09" w:rsidRDefault="000235A6" w:rsidP="000235A6">
            <w:pPr>
              <w:jc w:val="center"/>
              <w:rPr>
                <w:color w:val="000000"/>
                <w:sz w:val="22"/>
                <w:szCs w:val="22"/>
              </w:rPr>
            </w:pPr>
            <w:r>
              <w:rPr>
                <w:color w:val="000000"/>
                <w:sz w:val="20"/>
              </w:rPr>
              <w:t>1220,0</w:t>
            </w:r>
          </w:p>
        </w:tc>
      </w:tr>
      <w:tr w:rsidR="000235A6" w:rsidRPr="00314A09" w14:paraId="7B4912E1" w14:textId="77777777" w:rsidTr="000235A6">
        <w:trPr>
          <w:trHeight w:val="525"/>
          <w:jc w:val="center"/>
        </w:trPr>
        <w:tc>
          <w:tcPr>
            <w:tcW w:w="704" w:type="dxa"/>
            <w:shd w:val="clear" w:color="auto" w:fill="auto"/>
            <w:vAlign w:val="center"/>
            <w:hideMark/>
          </w:tcPr>
          <w:p w14:paraId="75C3B1D0" w14:textId="77777777" w:rsidR="000235A6" w:rsidRPr="00314A09" w:rsidRDefault="000235A6" w:rsidP="000235A6">
            <w:pPr>
              <w:jc w:val="center"/>
              <w:rPr>
                <w:color w:val="000000"/>
                <w:sz w:val="22"/>
                <w:szCs w:val="22"/>
              </w:rPr>
            </w:pPr>
            <w:r w:rsidRPr="00314A09">
              <w:rPr>
                <w:color w:val="000000"/>
                <w:sz w:val="22"/>
                <w:szCs w:val="22"/>
              </w:rPr>
              <w:t>.3.2</w:t>
            </w:r>
          </w:p>
        </w:tc>
        <w:tc>
          <w:tcPr>
            <w:tcW w:w="5271" w:type="dxa"/>
            <w:shd w:val="clear" w:color="auto" w:fill="auto"/>
            <w:vAlign w:val="center"/>
            <w:hideMark/>
          </w:tcPr>
          <w:p w14:paraId="6F897DB5" w14:textId="77777777" w:rsidR="000235A6" w:rsidRPr="00314A09" w:rsidRDefault="000235A6" w:rsidP="000235A6">
            <w:pPr>
              <w:rPr>
                <w:color w:val="000000"/>
                <w:sz w:val="22"/>
                <w:szCs w:val="22"/>
              </w:rPr>
            </w:pPr>
            <w:r w:rsidRPr="00314A09">
              <w:rPr>
                <w:color w:val="000000"/>
                <w:sz w:val="22"/>
                <w:szCs w:val="22"/>
              </w:rPr>
              <w:t>Федеральный бюджет</w:t>
            </w:r>
          </w:p>
        </w:tc>
        <w:tc>
          <w:tcPr>
            <w:tcW w:w="940" w:type="dxa"/>
            <w:shd w:val="clear" w:color="auto" w:fill="auto"/>
            <w:vAlign w:val="center"/>
            <w:hideMark/>
          </w:tcPr>
          <w:p w14:paraId="08A8806B"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43533F7E" w14:textId="500A4BD3" w:rsidR="000235A6" w:rsidRPr="00314A09" w:rsidRDefault="000235A6" w:rsidP="000235A6">
            <w:pPr>
              <w:jc w:val="center"/>
              <w:rPr>
                <w:color w:val="000000"/>
                <w:sz w:val="22"/>
                <w:szCs w:val="22"/>
              </w:rPr>
            </w:pPr>
            <w:r>
              <w:rPr>
                <w:color w:val="000000"/>
                <w:sz w:val="22"/>
                <w:szCs w:val="22"/>
              </w:rPr>
              <w:t> </w:t>
            </w:r>
          </w:p>
        </w:tc>
        <w:tc>
          <w:tcPr>
            <w:tcW w:w="953" w:type="dxa"/>
            <w:shd w:val="clear" w:color="auto" w:fill="auto"/>
            <w:vAlign w:val="center"/>
            <w:hideMark/>
          </w:tcPr>
          <w:p w14:paraId="6BB7AE92" w14:textId="7AB08CC3" w:rsidR="000235A6" w:rsidRPr="00314A09" w:rsidRDefault="000235A6" w:rsidP="000235A6">
            <w:pPr>
              <w:jc w:val="center"/>
              <w:rPr>
                <w:color w:val="000000"/>
                <w:sz w:val="22"/>
                <w:szCs w:val="22"/>
              </w:rPr>
            </w:pPr>
            <w:r>
              <w:rPr>
                <w:color w:val="000000"/>
                <w:sz w:val="22"/>
                <w:szCs w:val="22"/>
              </w:rPr>
              <w:t> </w:t>
            </w:r>
          </w:p>
        </w:tc>
        <w:tc>
          <w:tcPr>
            <w:tcW w:w="953" w:type="dxa"/>
            <w:shd w:val="clear" w:color="auto" w:fill="auto"/>
            <w:vAlign w:val="center"/>
            <w:hideMark/>
          </w:tcPr>
          <w:p w14:paraId="00B1032A" w14:textId="5B7C53D8" w:rsidR="000235A6" w:rsidRPr="00314A09" w:rsidRDefault="000235A6" w:rsidP="000235A6">
            <w:pPr>
              <w:jc w:val="both"/>
              <w:rPr>
                <w:b/>
                <w:bCs/>
                <w:color w:val="000000"/>
                <w:sz w:val="22"/>
                <w:szCs w:val="22"/>
              </w:rPr>
            </w:pPr>
            <w:r>
              <w:rPr>
                <w:b/>
                <w:bCs/>
                <w:color w:val="000000"/>
                <w:sz w:val="28"/>
                <w:szCs w:val="28"/>
              </w:rPr>
              <w:t> </w:t>
            </w:r>
          </w:p>
        </w:tc>
        <w:tc>
          <w:tcPr>
            <w:tcW w:w="953" w:type="dxa"/>
            <w:shd w:val="clear" w:color="auto" w:fill="auto"/>
            <w:vAlign w:val="center"/>
            <w:hideMark/>
          </w:tcPr>
          <w:p w14:paraId="21D319EF" w14:textId="40579638" w:rsidR="000235A6" w:rsidRPr="00314A09" w:rsidRDefault="000235A6" w:rsidP="000235A6">
            <w:pPr>
              <w:jc w:val="center"/>
              <w:rPr>
                <w:color w:val="000000"/>
                <w:sz w:val="22"/>
                <w:szCs w:val="22"/>
              </w:rPr>
            </w:pPr>
            <w:r>
              <w:rPr>
                <w:color w:val="000000"/>
                <w:sz w:val="22"/>
                <w:szCs w:val="22"/>
              </w:rPr>
              <w:t> </w:t>
            </w:r>
          </w:p>
        </w:tc>
        <w:tc>
          <w:tcPr>
            <w:tcW w:w="953" w:type="dxa"/>
            <w:shd w:val="clear" w:color="auto" w:fill="auto"/>
            <w:vAlign w:val="center"/>
            <w:hideMark/>
          </w:tcPr>
          <w:p w14:paraId="3A9697BA" w14:textId="3093937B" w:rsidR="000235A6" w:rsidRPr="00314A09" w:rsidRDefault="000235A6" w:rsidP="000235A6">
            <w:pPr>
              <w:jc w:val="center"/>
              <w:rPr>
                <w:color w:val="000000"/>
                <w:sz w:val="22"/>
                <w:szCs w:val="22"/>
              </w:rPr>
            </w:pPr>
            <w:r>
              <w:rPr>
                <w:color w:val="000000"/>
                <w:sz w:val="22"/>
                <w:szCs w:val="22"/>
              </w:rPr>
              <w:t> </w:t>
            </w:r>
          </w:p>
        </w:tc>
        <w:tc>
          <w:tcPr>
            <w:tcW w:w="984" w:type="dxa"/>
            <w:shd w:val="clear" w:color="auto" w:fill="auto"/>
            <w:vAlign w:val="center"/>
            <w:hideMark/>
          </w:tcPr>
          <w:p w14:paraId="3E479EDD" w14:textId="5E097F8F" w:rsidR="000235A6" w:rsidRPr="00314A09" w:rsidRDefault="000235A6" w:rsidP="000235A6">
            <w:pPr>
              <w:jc w:val="center"/>
              <w:rPr>
                <w:color w:val="000000"/>
                <w:sz w:val="22"/>
                <w:szCs w:val="22"/>
              </w:rPr>
            </w:pPr>
            <w:r>
              <w:rPr>
                <w:color w:val="000000"/>
                <w:sz w:val="20"/>
              </w:rPr>
              <w:t> </w:t>
            </w:r>
          </w:p>
        </w:tc>
        <w:tc>
          <w:tcPr>
            <w:tcW w:w="990" w:type="dxa"/>
            <w:shd w:val="clear" w:color="auto" w:fill="auto"/>
            <w:vAlign w:val="center"/>
            <w:hideMark/>
          </w:tcPr>
          <w:p w14:paraId="5CA64FD0" w14:textId="27354F7D" w:rsidR="000235A6" w:rsidRPr="00314A09" w:rsidRDefault="000235A6" w:rsidP="000235A6">
            <w:pPr>
              <w:jc w:val="center"/>
              <w:rPr>
                <w:color w:val="000000"/>
                <w:sz w:val="22"/>
                <w:szCs w:val="22"/>
              </w:rPr>
            </w:pPr>
            <w:r>
              <w:rPr>
                <w:color w:val="000000"/>
                <w:sz w:val="20"/>
              </w:rPr>
              <w:t> </w:t>
            </w:r>
          </w:p>
        </w:tc>
        <w:tc>
          <w:tcPr>
            <w:tcW w:w="955" w:type="dxa"/>
            <w:shd w:val="clear" w:color="auto" w:fill="auto"/>
            <w:noWrap/>
            <w:vAlign w:val="bottom"/>
            <w:hideMark/>
          </w:tcPr>
          <w:p w14:paraId="7350BBFF" w14:textId="3555508D" w:rsidR="000235A6" w:rsidRPr="00314A09" w:rsidRDefault="000235A6" w:rsidP="000235A6">
            <w:pPr>
              <w:rPr>
                <w:rFonts w:ascii="Calibri" w:hAnsi="Calibri" w:cs="Calibri"/>
                <w:color w:val="000000"/>
                <w:sz w:val="22"/>
                <w:szCs w:val="22"/>
              </w:rPr>
            </w:pPr>
            <w:r>
              <w:rPr>
                <w:rFonts w:ascii="Calibri" w:hAnsi="Calibri" w:cs="Calibri"/>
                <w:color w:val="000000"/>
                <w:sz w:val="22"/>
                <w:szCs w:val="22"/>
              </w:rPr>
              <w:t> </w:t>
            </w:r>
          </w:p>
        </w:tc>
      </w:tr>
      <w:tr w:rsidR="000235A6" w:rsidRPr="00314A09" w14:paraId="236628BE" w14:textId="77777777" w:rsidTr="00407D54">
        <w:trPr>
          <w:trHeight w:val="525"/>
          <w:jc w:val="center"/>
        </w:trPr>
        <w:tc>
          <w:tcPr>
            <w:tcW w:w="704" w:type="dxa"/>
            <w:shd w:val="clear" w:color="auto" w:fill="auto"/>
            <w:vAlign w:val="center"/>
            <w:hideMark/>
          </w:tcPr>
          <w:p w14:paraId="3D663BA6" w14:textId="77777777" w:rsidR="000235A6" w:rsidRPr="00314A09" w:rsidRDefault="000235A6" w:rsidP="000235A6">
            <w:pPr>
              <w:jc w:val="center"/>
              <w:rPr>
                <w:color w:val="000000"/>
                <w:sz w:val="22"/>
                <w:szCs w:val="22"/>
              </w:rPr>
            </w:pPr>
            <w:r w:rsidRPr="00314A09">
              <w:rPr>
                <w:color w:val="000000"/>
                <w:sz w:val="22"/>
                <w:szCs w:val="22"/>
              </w:rPr>
              <w:t>.3.3</w:t>
            </w:r>
          </w:p>
        </w:tc>
        <w:tc>
          <w:tcPr>
            <w:tcW w:w="5271" w:type="dxa"/>
            <w:shd w:val="clear" w:color="auto" w:fill="auto"/>
            <w:vAlign w:val="center"/>
            <w:hideMark/>
          </w:tcPr>
          <w:p w14:paraId="160B172A" w14:textId="77777777" w:rsidR="000235A6" w:rsidRPr="00314A09" w:rsidRDefault="000235A6" w:rsidP="000235A6">
            <w:pPr>
              <w:rPr>
                <w:color w:val="000000"/>
                <w:sz w:val="22"/>
                <w:szCs w:val="22"/>
              </w:rPr>
            </w:pPr>
            <w:r w:rsidRPr="00314A09">
              <w:rPr>
                <w:color w:val="000000"/>
                <w:sz w:val="22"/>
                <w:szCs w:val="22"/>
              </w:rPr>
              <w:t>бюджет субъекта РФ</w:t>
            </w:r>
          </w:p>
        </w:tc>
        <w:tc>
          <w:tcPr>
            <w:tcW w:w="940" w:type="dxa"/>
            <w:shd w:val="clear" w:color="auto" w:fill="auto"/>
            <w:vAlign w:val="center"/>
            <w:hideMark/>
          </w:tcPr>
          <w:p w14:paraId="42846127"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6B8FE62A" w14:textId="0CC98118"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0A7DC0AA" w14:textId="67904249"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1554E059" w14:textId="0AA4847E"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742F7EB6" w14:textId="7355A205"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5D1CF7CA" w14:textId="1EFDBC95" w:rsidR="000235A6" w:rsidRPr="00314A09" w:rsidRDefault="000235A6" w:rsidP="000235A6">
            <w:pPr>
              <w:jc w:val="center"/>
              <w:rPr>
                <w:color w:val="000000"/>
                <w:sz w:val="22"/>
                <w:szCs w:val="22"/>
              </w:rPr>
            </w:pPr>
            <w:r>
              <w:rPr>
                <w:color w:val="000000"/>
                <w:sz w:val="20"/>
              </w:rPr>
              <w:t> </w:t>
            </w:r>
          </w:p>
        </w:tc>
        <w:tc>
          <w:tcPr>
            <w:tcW w:w="984" w:type="dxa"/>
            <w:shd w:val="clear" w:color="auto" w:fill="auto"/>
            <w:vAlign w:val="center"/>
            <w:hideMark/>
          </w:tcPr>
          <w:p w14:paraId="3B5ADAF9" w14:textId="190B7A8A" w:rsidR="000235A6" w:rsidRPr="00314A09" w:rsidRDefault="000235A6" w:rsidP="000235A6">
            <w:pPr>
              <w:jc w:val="center"/>
              <w:rPr>
                <w:color w:val="000000"/>
                <w:sz w:val="22"/>
                <w:szCs w:val="22"/>
              </w:rPr>
            </w:pPr>
            <w:r>
              <w:rPr>
                <w:color w:val="000000"/>
                <w:sz w:val="20"/>
              </w:rPr>
              <w:t> </w:t>
            </w:r>
          </w:p>
        </w:tc>
        <w:tc>
          <w:tcPr>
            <w:tcW w:w="990" w:type="dxa"/>
            <w:shd w:val="clear" w:color="auto" w:fill="auto"/>
            <w:vAlign w:val="center"/>
            <w:hideMark/>
          </w:tcPr>
          <w:p w14:paraId="278F4D16" w14:textId="17B02BF4" w:rsidR="000235A6" w:rsidRPr="00314A09" w:rsidRDefault="000235A6" w:rsidP="000235A6">
            <w:pPr>
              <w:jc w:val="center"/>
              <w:rPr>
                <w:color w:val="000000"/>
                <w:sz w:val="22"/>
                <w:szCs w:val="22"/>
              </w:rPr>
            </w:pPr>
            <w:r>
              <w:rPr>
                <w:color w:val="000000"/>
                <w:sz w:val="20"/>
              </w:rPr>
              <w:t> </w:t>
            </w:r>
          </w:p>
        </w:tc>
        <w:tc>
          <w:tcPr>
            <w:tcW w:w="955" w:type="dxa"/>
            <w:shd w:val="clear" w:color="auto" w:fill="auto"/>
            <w:vAlign w:val="center"/>
            <w:hideMark/>
          </w:tcPr>
          <w:p w14:paraId="3F8D1B89" w14:textId="0BC094D2" w:rsidR="000235A6" w:rsidRPr="00314A09" w:rsidRDefault="000235A6" w:rsidP="000235A6">
            <w:pPr>
              <w:jc w:val="center"/>
              <w:rPr>
                <w:color w:val="000000"/>
                <w:sz w:val="22"/>
                <w:szCs w:val="22"/>
              </w:rPr>
            </w:pPr>
            <w:r>
              <w:rPr>
                <w:color w:val="000000"/>
                <w:sz w:val="20"/>
              </w:rPr>
              <w:t> </w:t>
            </w:r>
          </w:p>
        </w:tc>
      </w:tr>
      <w:tr w:rsidR="000235A6" w:rsidRPr="00314A09" w14:paraId="2E35EC20" w14:textId="77777777" w:rsidTr="00407D54">
        <w:trPr>
          <w:trHeight w:val="239"/>
          <w:jc w:val="center"/>
        </w:trPr>
        <w:tc>
          <w:tcPr>
            <w:tcW w:w="704" w:type="dxa"/>
            <w:shd w:val="clear" w:color="auto" w:fill="auto"/>
            <w:vAlign w:val="center"/>
            <w:hideMark/>
          </w:tcPr>
          <w:p w14:paraId="2135CFED" w14:textId="77777777" w:rsidR="000235A6" w:rsidRPr="00314A09" w:rsidRDefault="000235A6" w:rsidP="000235A6">
            <w:pPr>
              <w:jc w:val="center"/>
              <w:rPr>
                <w:color w:val="000000"/>
                <w:sz w:val="22"/>
                <w:szCs w:val="22"/>
              </w:rPr>
            </w:pPr>
            <w:r w:rsidRPr="00314A09">
              <w:rPr>
                <w:color w:val="000000"/>
                <w:sz w:val="22"/>
                <w:szCs w:val="22"/>
              </w:rPr>
              <w:t>.3.4</w:t>
            </w:r>
          </w:p>
        </w:tc>
        <w:tc>
          <w:tcPr>
            <w:tcW w:w="5271" w:type="dxa"/>
            <w:shd w:val="clear" w:color="auto" w:fill="auto"/>
            <w:vAlign w:val="center"/>
            <w:hideMark/>
          </w:tcPr>
          <w:p w14:paraId="287674D7" w14:textId="2462ECE1" w:rsidR="000235A6" w:rsidRPr="00314A09" w:rsidRDefault="000235A6" w:rsidP="000235A6">
            <w:pPr>
              <w:rPr>
                <w:color w:val="000000"/>
                <w:sz w:val="22"/>
                <w:szCs w:val="22"/>
              </w:rPr>
            </w:pPr>
            <w:r w:rsidRPr="00314A09">
              <w:rPr>
                <w:color w:val="000000"/>
                <w:sz w:val="22"/>
                <w:szCs w:val="22"/>
              </w:rPr>
              <w:t>бюджет муниципального образования (</w:t>
            </w:r>
            <w:r>
              <w:rPr>
                <w:color w:val="000000"/>
                <w:sz w:val="22"/>
                <w:szCs w:val="22"/>
              </w:rPr>
              <w:t xml:space="preserve">Касторенского </w:t>
            </w:r>
            <w:r w:rsidRPr="00314A09">
              <w:rPr>
                <w:color w:val="000000"/>
                <w:sz w:val="22"/>
                <w:szCs w:val="22"/>
              </w:rPr>
              <w:t>района)</w:t>
            </w:r>
          </w:p>
        </w:tc>
        <w:tc>
          <w:tcPr>
            <w:tcW w:w="940" w:type="dxa"/>
            <w:shd w:val="clear" w:color="auto" w:fill="auto"/>
            <w:vAlign w:val="center"/>
            <w:hideMark/>
          </w:tcPr>
          <w:p w14:paraId="636D295B"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6DD86C4F" w14:textId="5E6E8896"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22C01441" w14:textId="6E750515"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3DD5B756" w14:textId="2A4052FF"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4AE74126" w14:textId="65A6880E" w:rsidR="000235A6" w:rsidRPr="00314A09" w:rsidRDefault="000235A6" w:rsidP="000235A6">
            <w:pPr>
              <w:jc w:val="center"/>
              <w:rPr>
                <w:color w:val="000000"/>
                <w:sz w:val="22"/>
                <w:szCs w:val="22"/>
              </w:rPr>
            </w:pPr>
            <w:r>
              <w:rPr>
                <w:color w:val="000000"/>
                <w:sz w:val="20"/>
              </w:rPr>
              <w:t> </w:t>
            </w:r>
          </w:p>
        </w:tc>
        <w:tc>
          <w:tcPr>
            <w:tcW w:w="953" w:type="dxa"/>
            <w:shd w:val="clear" w:color="auto" w:fill="auto"/>
            <w:vAlign w:val="center"/>
            <w:hideMark/>
          </w:tcPr>
          <w:p w14:paraId="24BB1FA8" w14:textId="636ADF72" w:rsidR="000235A6" w:rsidRPr="00314A09" w:rsidRDefault="000235A6" w:rsidP="000235A6">
            <w:pPr>
              <w:jc w:val="center"/>
              <w:rPr>
                <w:color w:val="000000"/>
                <w:sz w:val="22"/>
                <w:szCs w:val="22"/>
              </w:rPr>
            </w:pPr>
            <w:r>
              <w:rPr>
                <w:color w:val="000000"/>
                <w:sz w:val="20"/>
              </w:rPr>
              <w:t> </w:t>
            </w:r>
          </w:p>
        </w:tc>
        <w:tc>
          <w:tcPr>
            <w:tcW w:w="984" w:type="dxa"/>
            <w:shd w:val="clear" w:color="auto" w:fill="auto"/>
            <w:vAlign w:val="center"/>
            <w:hideMark/>
          </w:tcPr>
          <w:p w14:paraId="39BA2322" w14:textId="3EF66286" w:rsidR="000235A6" w:rsidRPr="00314A09" w:rsidRDefault="000235A6" w:rsidP="000235A6">
            <w:pPr>
              <w:jc w:val="center"/>
              <w:rPr>
                <w:color w:val="000000"/>
                <w:sz w:val="22"/>
                <w:szCs w:val="22"/>
              </w:rPr>
            </w:pPr>
            <w:r>
              <w:rPr>
                <w:color w:val="000000"/>
                <w:sz w:val="20"/>
              </w:rPr>
              <w:t> </w:t>
            </w:r>
          </w:p>
        </w:tc>
        <w:tc>
          <w:tcPr>
            <w:tcW w:w="990" w:type="dxa"/>
            <w:shd w:val="clear" w:color="auto" w:fill="auto"/>
            <w:vAlign w:val="center"/>
            <w:hideMark/>
          </w:tcPr>
          <w:p w14:paraId="34E2A48C" w14:textId="4DB0E28E" w:rsidR="000235A6" w:rsidRPr="00314A09" w:rsidRDefault="000235A6" w:rsidP="000235A6">
            <w:pPr>
              <w:jc w:val="center"/>
              <w:rPr>
                <w:color w:val="000000"/>
                <w:sz w:val="22"/>
                <w:szCs w:val="22"/>
              </w:rPr>
            </w:pPr>
            <w:r>
              <w:rPr>
                <w:color w:val="000000"/>
                <w:sz w:val="20"/>
              </w:rPr>
              <w:t> </w:t>
            </w:r>
          </w:p>
        </w:tc>
        <w:tc>
          <w:tcPr>
            <w:tcW w:w="955" w:type="dxa"/>
            <w:shd w:val="clear" w:color="auto" w:fill="auto"/>
            <w:vAlign w:val="center"/>
            <w:hideMark/>
          </w:tcPr>
          <w:p w14:paraId="75CF567D" w14:textId="3EE1F6B7" w:rsidR="000235A6" w:rsidRPr="00314A09" w:rsidRDefault="000235A6" w:rsidP="000235A6">
            <w:pPr>
              <w:jc w:val="center"/>
              <w:rPr>
                <w:color w:val="000000"/>
                <w:sz w:val="22"/>
                <w:szCs w:val="22"/>
              </w:rPr>
            </w:pPr>
            <w:r>
              <w:rPr>
                <w:color w:val="000000"/>
                <w:sz w:val="20"/>
              </w:rPr>
              <w:t> </w:t>
            </w:r>
          </w:p>
        </w:tc>
      </w:tr>
      <w:tr w:rsidR="000235A6" w:rsidRPr="00314A09" w14:paraId="6114FDC2" w14:textId="77777777" w:rsidTr="00407D54">
        <w:trPr>
          <w:trHeight w:val="527"/>
          <w:jc w:val="center"/>
        </w:trPr>
        <w:tc>
          <w:tcPr>
            <w:tcW w:w="704" w:type="dxa"/>
            <w:shd w:val="clear" w:color="auto" w:fill="auto"/>
            <w:vAlign w:val="center"/>
            <w:hideMark/>
          </w:tcPr>
          <w:p w14:paraId="65B0650F" w14:textId="77777777" w:rsidR="000235A6" w:rsidRPr="00314A09" w:rsidRDefault="000235A6" w:rsidP="000235A6">
            <w:pPr>
              <w:jc w:val="center"/>
              <w:rPr>
                <w:color w:val="000000"/>
                <w:sz w:val="22"/>
                <w:szCs w:val="22"/>
              </w:rPr>
            </w:pPr>
            <w:r w:rsidRPr="00314A09">
              <w:rPr>
                <w:color w:val="000000"/>
                <w:sz w:val="22"/>
                <w:szCs w:val="22"/>
              </w:rPr>
              <w:t>.3.5</w:t>
            </w:r>
          </w:p>
        </w:tc>
        <w:tc>
          <w:tcPr>
            <w:tcW w:w="5271" w:type="dxa"/>
            <w:shd w:val="clear" w:color="auto" w:fill="auto"/>
            <w:vAlign w:val="center"/>
            <w:hideMark/>
          </w:tcPr>
          <w:p w14:paraId="3B21DDB2" w14:textId="18375BA5" w:rsidR="000235A6" w:rsidRPr="00314A09" w:rsidRDefault="005619C2" w:rsidP="000235A6">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40" w:type="dxa"/>
            <w:shd w:val="clear" w:color="auto" w:fill="auto"/>
            <w:vAlign w:val="center"/>
            <w:hideMark/>
          </w:tcPr>
          <w:p w14:paraId="1D42C910"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262824A9" w14:textId="2DDEFE35" w:rsidR="000235A6" w:rsidRPr="00314A09" w:rsidRDefault="000235A6" w:rsidP="000235A6">
            <w:pPr>
              <w:jc w:val="center"/>
              <w:rPr>
                <w:color w:val="000000"/>
                <w:sz w:val="22"/>
                <w:szCs w:val="22"/>
              </w:rPr>
            </w:pPr>
            <w:r>
              <w:rPr>
                <w:color w:val="000000"/>
                <w:sz w:val="20"/>
              </w:rPr>
              <w:t>122</w:t>
            </w:r>
          </w:p>
        </w:tc>
        <w:tc>
          <w:tcPr>
            <w:tcW w:w="953" w:type="dxa"/>
            <w:shd w:val="clear" w:color="auto" w:fill="auto"/>
            <w:vAlign w:val="center"/>
            <w:hideMark/>
          </w:tcPr>
          <w:p w14:paraId="6D13238F" w14:textId="2AF4CA17" w:rsidR="000235A6" w:rsidRPr="00314A09" w:rsidRDefault="000235A6" w:rsidP="000235A6">
            <w:pPr>
              <w:jc w:val="center"/>
              <w:rPr>
                <w:color w:val="000000"/>
                <w:sz w:val="22"/>
                <w:szCs w:val="22"/>
              </w:rPr>
            </w:pPr>
            <w:r>
              <w:rPr>
                <w:color w:val="000000"/>
                <w:sz w:val="20"/>
              </w:rPr>
              <w:t>122</w:t>
            </w:r>
          </w:p>
        </w:tc>
        <w:tc>
          <w:tcPr>
            <w:tcW w:w="953" w:type="dxa"/>
            <w:shd w:val="clear" w:color="auto" w:fill="auto"/>
            <w:vAlign w:val="center"/>
            <w:hideMark/>
          </w:tcPr>
          <w:p w14:paraId="12481FAF" w14:textId="7F6C8195" w:rsidR="000235A6" w:rsidRPr="00314A09" w:rsidRDefault="000235A6" w:rsidP="000235A6">
            <w:pPr>
              <w:jc w:val="center"/>
              <w:rPr>
                <w:color w:val="000000"/>
                <w:sz w:val="22"/>
                <w:szCs w:val="22"/>
              </w:rPr>
            </w:pPr>
            <w:r>
              <w:rPr>
                <w:color w:val="000000"/>
                <w:sz w:val="20"/>
              </w:rPr>
              <w:t>122</w:t>
            </w:r>
          </w:p>
        </w:tc>
        <w:tc>
          <w:tcPr>
            <w:tcW w:w="953" w:type="dxa"/>
            <w:shd w:val="clear" w:color="auto" w:fill="auto"/>
            <w:vAlign w:val="center"/>
            <w:hideMark/>
          </w:tcPr>
          <w:p w14:paraId="73F4446D" w14:textId="19A1F4FA" w:rsidR="000235A6" w:rsidRPr="00314A09" w:rsidRDefault="000235A6" w:rsidP="000235A6">
            <w:pPr>
              <w:jc w:val="center"/>
              <w:rPr>
                <w:color w:val="000000"/>
                <w:sz w:val="22"/>
                <w:szCs w:val="22"/>
              </w:rPr>
            </w:pPr>
            <w:r>
              <w:rPr>
                <w:color w:val="000000"/>
                <w:sz w:val="20"/>
              </w:rPr>
              <w:t>122</w:t>
            </w:r>
          </w:p>
        </w:tc>
        <w:tc>
          <w:tcPr>
            <w:tcW w:w="953" w:type="dxa"/>
            <w:shd w:val="clear" w:color="auto" w:fill="auto"/>
            <w:vAlign w:val="center"/>
            <w:hideMark/>
          </w:tcPr>
          <w:p w14:paraId="7CF21137" w14:textId="2D24A7E9" w:rsidR="000235A6" w:rsidRPr="00314A09" w:rsidRDefault="000235A6" w:rsidP="000235A6">
            <w:pPr>
              <w:jc w:val="center"/>
              <w:rPr>
                <w:color w:val="000000"/>
                <w:sz w:val="22"/>
                <w:szCs w:val="22"/>
              </w:rPr>
            </w:pPr>
            <w:r>
              <w:rPr>
                <w:color w:val="000000"/>
                <w:sz w:val="20"/>
              </w:rPr>
              <w:t>122</w:t>
            </w:r>
          </w:p>
        </w:tc>
        <w:tc>
          <w:tcPr>
            <w:tcW w:w="984" w:type="dxa"/>
            <w:shd w:val="clear" w:color="auto" w:fill="auto"/>
            <w:vAlign w:val="center"/>
            <w:hideMark/>
          </w:tcPr>
          <w:p w14:paraId="6D8B627D" w14:textId="2CC0786D" w:rsidR="000235A6" w:rsidRPr="00314A09" w:rsidRDefault="000235A6" w:rsidP="000235A6">
            <w:pPr>
              <w:jc w:val="center"/>
              <w:rPr>
                <w:color w:val="000000"/>
                <w:sz w:val="22"/>
                <w:szCs w:val="22"/>
              </w:rPr>
            </w:pPr>
            <w:r>
              <w:rPr>
                <w:color w:val="000000"/>
                <w:sz w:val="20"/>
              </w:rPr>
              <w:t>610</w:t>
            </w:r>
          </w:p>
        </w:tc>
        <w:tc>
          <w:tcPr>
            <w:tcW w:w="990" w:type="dxa"/>
            <w:shd w:val="clear" w:color="auto" w:fill="auto"/>
            <w:vAlign w:val="center"/>
            <w:hideMark/>
          </w:tcPr>
          <w:p w14:paraId="174E4AD3" w14:textId="0CE96B0E" w:rsidR="000235A6" w:rsidRPr="00314A09" w:rsidRDefault="000235A6" w:rsidP="000235A6">
            <w:pPr>
              <w:jc w:val="center"/>
              <w:rPr>
                <w:color w:val="000000"/>
                <w:sz w:val="22"/>
                <w:szCs w:val="22"/>
              </w:rPr>
            </w:pPr>
            <w:r>
              <w:rPr>
                <w:color w:val="000000"/>
                <w:sz w:val="20"/>
              </w:rPr>
              <w:t>610</w:t>
            </w:r>
          </w:p>
        </w:tc>
        <w:tc>
          <w:tcPr>
            <w:tcW w:w="955" w:type="dxa"/>
            <w:shd w:val="clear" w:color="auto" w:fill="auto"/>
            <w:vAlign w:val="center"/>
            <w:hideMark/>
          </w:tcPr>
          <w:p w14:paraId="31994C68" w14:textId="6C70979B" w:rsidR="000235A6" w:rsidRPr="00314A09" w:rsidRDefault="000235A6" w:rsidP="000235A6">
            <w:pPr>
              <w:jc w:val="center"/>
              <w:rPr>
                <w:color w:val="000000"/>
                <w:sz w:val="22"/>
                <w:szCs w:val="22"/>
              </w:rPr>
            </w:pPr>
            <w:r>
              <w:rPr>
                <w:color w:val="000000"/>
                <w:sz w:val="20"/>
              </w:rPr>
              <w:t>1220</w:t>
            </w:r>
          </w:p>
        </w:tc>
      </w:tr>
      <w:tr w:rsidR="004419F7" w:rsidRPr="00314A09" w14:paraId="44A060C6" w14:textId="77777777" w:rsidTr="00407D54">
        <w:trPr>
          <w:trHeight w:val="525"/>
          <w:jc w:val="center"/>
        </w:trPr>
        <w:tc>
          <w:tcPr>
            <w:tcW w:w="704" w:type="dxa"/>
            <w:shd w:val="clear" w:color="auto" w:fill="auto"/>
            <w:vAlign w:val="center"/>
            <w:hideMark/>
          </w:tcPr>
          <w:p w14:paraId="7D57DC5B" w14:textId="77777777" w:rsidR="004419F7" w:rsidRPr="00314A09" w:rsidRDefault="004419F7" w:rsidP="004419F7">
            <w:pPr>
              <w:jc w:val="center"/>
              <w:rPr>
                <w:color w:val="000000"/>
                <w:sz w:val="22"/>
                <w:szCs w:val="22"/>
              </w:rPr>
            </w:pPr>
            <w:r w:rsidRPr="00314A09">
              <w:rPr>
                <w:color w:val="000000"/>
                <w:sz w:val="22"/>
                <w:szCs w:val="22"/>
              </w:rPr>
              <w:t>.3.6</w:t>
            </w:r>
          </w:p>
        </w:tc>
        <w:tc>
          <w:tcPr>
            <w:tcW w:w="5271" w:type="dxa"/>
            <w:shd w:val="clear" w:color="auto" w:fill="auto"/>
            <w:vAlign w:val="center"/>
            <w:hideMark/>
          </w:tcPr>
          <w:p w14:paraId="2EAD89F1" w14:textId="77777777" w:rsidR="004419F7" w:rsidRPr="00314A09" w:rsidRDefault="004419F7" w:rsidP="004419F7">
            <w:pPr>
              <w:rPr>
                <w:color w:val="000000"/>
                <w:sz w:val="22"/>
                <w:szCs w:val="22"/>
              </w:rPr>
            </w:pPr>
            <w:r w:rsidRPr="00314A09">
              <w:rPr>
                <w:color w:val="000000"/>
                <w:sz w:val="22"/>
                <w:szCs w:val="22"/>
              </w:rPr>
              <w:t>Собственные средства РСО</w:t>
            </w:r>
          </w:p>
        </w:tc>
        <w:tc>
          <w:tcPr>
            <w:tcW w:w="940" w:type="dxa"/>
            <w:shd w:val="clear" w:color="auto" w:fill="auto"/>
            <w:vAlign w:val="center"/>
            <w:hideMark/>
          </w:tcPr>
          <w:p w14:paraId="5291B831"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3B54213E"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258C2184"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0BEE7E34"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576C3BAC"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6E3A2AD2" w14:textId="77777777" w:rsidR="004419F7" w:rsidRPr="00314A09" w:rsidRDefault="004419F7" w:rsidP="004419F7">
            <w:pPr>
              <w:jc w:val="center"/>
              <w:rPr>
                <w:color w:val="000000"/>
                <w:sz w:val="22"/>
                <w:szCs w:val="22"/>
              </w:rPr>
            </w:pPr>
            <w:r w:rsidRPr="00314A09">
              <w:rPr>
                <w:color w:val="000000"/>
                <w:sz w:val="22"/>
                <w:szCs w:val="22"/>
              </w:rPr>
              <w:t> </w:t>
            </w:r>
          </w:p>
        </w:tc>
        <w:tc>
          <w:tcPr>
            <w:tcW w:w="984" w:type="dxa"/>
            <w:shd w:val="clear" w:color="auto" w:fill="auto"/>
            <w:vAlign w:val="center"/>
            <w:hideMark/>
          </w:tcPr>
          <w:p w14:paraId="4889A55D" w14:textId="77777777" w:rsidR="004419F7" w:rsidRPr="00314A09" w:rsidRDefault="004419F7" w:rsidP="004419F7">
            <w:pPr>
              <w:jc w:val="center"/>
              <w:rPr>
                <w:color w:val="000000"/>
                <w:sz w:val="22"/>
                <w:szCs w:val="22"/>
              </w:rPr>
            </w:pPr>
            <w:r w:rsidRPr="00314A09">
              <w:rPr>
                <w:color w:val="000000"/>
                <w:sz w:val="22"/>
                <w:szCs w:val="22"/>
              </w:rPr>
              <w:t> </w:t>
            </w:r>
          </w:p>
        </w:tc>
        <w:tc>
          <w:tcPr>
            <w:tcW w:w="990" w:type="dxa"/>
            <w:shd w:val="clear" w:color="auto" w:fill="auto"/>
            <w:vAlign w:val="center"/>
            <w:hideMark/>
          </w:tcPr>
          <w:p w14:paraId="6399A9FD" w14:textId="77777777" w:rsidR="004419F7" w:rsidRPr="00314A09" w:rsidRDefault="004419F7" w:rsidP="004419F7">
            <w:pPr>
              <w:jc w:val="center"/>
              <w:rPr>
                <w:color w:val="000000"/>
                <w:sz w:val="22"/>
                <w:szCs w:val="22"/>
              </w:rPr>
            </w:pPr>
            <w:r w:rsidRPr="00314A09">
              <w:rPr>
                <w:color w:val="000000"/>
                <w:sz w:val="22"/>
                <w:szCs w:val="22"/>
              </w:rPr>
              <w:t> </w:t>
            </w:r>
          </w:p>
        </w:tc>
        <w:tc>
          <w:tcPr>
            <w:tcW w:w="955" w:type="dxa"/>
            <w:shd w:val="clear" w:color="auto" w:fill="auto"/>
            <w:noWrap/>
            <w:vAlign w:val="center"/>
            <w:hideMark/>
          </w:tcPr>
          <w:p w14:paraId="191B3A83" w14:textId="77777777" w:rsidR="004419F7" w:rsidRPr="00314A09" w:rsidRDefault="004419F7" w:rsidP="004419F7">
            <w:pPr>
              <w:rPr>
                <w:rFonts w:ascii="Calibri" w:hAnsi="Calibri" w:cs="Calibri"/>
                <w:color w:val="000000"/>
                <w:sz w:val="22"/>
                <w:szCs w:val="22"/>
              </w:rPr>
            </w:pPr>
            <w:r w:rsidRPr="00314A09">
              <w:rPr>
                <w:rFonts w:ascii="Calibri" w:hAnsi="Calibri" w:cs="Calibri"/>
                <w:color w:val="000000"/>
                <w:sz w:val="22"/>
                <w:szCs w:val="22"/>
              </w:rPr>
              <w:t> </w:t>
            </w:r>
          </w:p>
        </w:tc>
      </w:tr>
      <w:tr w:rsidR="004419F7" w:rsidRPr="00314A09" w14:paraId="08200A5E" w14:textId="77777777" w:rsidTr="00407D54">
        <w:trPr>
          <w:trHeight w:val="525"/>
          <w:jc w:val="center"/>
        </w:trPr>
        <w:tc>
          <w:tcPr>
            <w:tcW w:w="704" w:type="dxa"/>
            <w:shd w:val="clear" w:color="auto" w:fill="auto"/>
            <w:vAlign w:val="center"/>
            <w:hideMark/>
          </w:tcPr>
          <w:p w14:paraId="57AD53B6" w14:textId="77777777" w:rsidR="004419F7" w:rsidRPr="00314A09" w:rsidRDefault="004419F7" w:rsidP="004419F7">
            <w:pPr>
              <w:jc w:val="center"/>
              <w:rPr>
                <w:color w:val="000000"/>
                <w:sz w:val="22"/>
                <w:szCs w:val="22"/>
              </w:rPr>
            </w:pPr>
            <w:r w:rsidRPr="00314A09">
              <w:rPr>
                <w:color w:val="000000"/>
                <w:sz w:val="22"/>
                <w:szCs w:val="22"/>
              </w:rPr>
              <w:t>.3.7</w:t>
            </w:r>
          </w:p>
        </w:tc>
        <w:tc>
          <w:tcPr>
            <w:tcW w:w="5271" w:type="dxa"/>
            <w:shd w:val="clear" w:color="auto" w:fill="auto"/>
            <w:vAlign w:val="center"/>
            <w:hideMark/>
          </w:tcPr>
          <w:p w14:paraId="2F714768" w14:textId="77777777" w:rsidR="004419F7" w:rsidRPr="00314A09" w:rsidRDefault="004419F7" w:rsidP="004419F7">
            <w:pPr>
              <w:rPr>
                <w:color w:val="000000"/>
                <w:sz w:val="22"/>
                <w:szCs w:val="22"/>
              </w:rPr>
            </w:pPr>
            <w:r w:rsidRPr="00314A09">
              <w:rPr>
                <w:color w:val="000000"/>
                <w:sz w:val="22"/>
                <w:szCs w:val="22"/>
              </w:rPr>
              <w:t>за счет тарифов на подключение</w:t>
            </w:r>
          </w:p>
        </w:tc>
        <w:tc>
          <w:tcPr>
            <w:tcW w:w="940" w:type="dxa"/>
            <w:shd w:val="clear" w:color="auto" w:fill="auto"/>
            <w:vAlign w:val="center"/>
            <w:hideMark/>
          </w:tcPr>
          <w:p w14:paraId="27CD35E7" w14:textId="77777777" w:rsidR="004419F7" w:rsidRPr="00314A09" w:rsidRDefault="004419F7"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06999F96"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4E8BE79A"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6840DBEE"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1B422343" w14:textId="77777777" w:rsidR="004419F7" w:rsidRPr="00314A09" w:rsidRDefault="004419F7" w:rsidP="004419F7">
            <w:pPr>
              <w:jc w:val="center"/>
              <w:rPr>
                <w:color w:val="000000"/>
                <w:sz w:val="22"/>
                <w:szCs w:val="22"/>
              </w:rPr>
            </w:pPr>
            <w:r w:rsidRPr="00314A09">
              <w:rPr>
                <w:color w:val="000000"/>
                <w:sz w:val="22"/>
                <w:szCs w:val="22"/>
              </w:rPr>
              <w:t> </w:t>
            </w:r>
          </w:p>
        </w:tc>
        <w:tc>
          <w:tcPr>
            <w:tcW w:w="953" w:type="dxa"/>
            <w:shd w:val="clear" w:color="auto" w:fill="auto"/>
            <w:vAlign w:val="center"/>
            <w:hideMark/>
          </w:tcPr>
          <w:p w14:paraId="534F8719" w14:textId="77777777" w:rsidR="004419F7" w:rsidRPr="00314A09" w:rsidRDefault="004419F7" w:rsidP="004419F7">
            <w:pPr>
              <w:jc w:val="center"/>
              <w:rPr>
                <w:color w:val="000000"/>
                <w:sz w:val="22"/>
                <w:szCs w:val="22"/>
              </w:rPr>
            </w:pPr>
            <w:r w:rsidRPr="00314A09">
              <w:rPr>
                <w:color w:val="000000"/>
                <w:sz w:val="22"/>
                <w:szCs w:val="22"/>
              </w:rPr>
              <w:t> </w:t>
            </w:r>
          </w:p>
        </w:tc>
        <w:tc>
          <w:tcPr>
            <w:tcW w:w="984" w:type="dxa"/>
            <w:shd w:val="clear" w:color="auto" w:fill="auto"/>
            <w:vAlign w:val="center"/>
            <w:hideMark/>
          </w:tcPr>
          <w:p w14:paraId="2CFEA80B" w14:textId="77777777" w:rsidR="004419F7" w:rsidRPr="00314A09" w:rsidRDefault="004419F7" w:rsidP="004419F7">
            <w:pPr>
              <w:jc w:val="center"/>
              <w:rPr>
                <w:color w:val="000000"/>
                <w:sz w:val="22"/>
                <w:szCs w:val="22"/>
              </w:rPr>
            </w:pPr>
            <w:r w:rsidRPr="00314A09">
              <w:rPr>
                <w:color w:val="000000"/>
                <w:sz w:val="22"/>
                <w:szCs w:val="22"/>
              </w:rPr>
              <w:t> </w:t>
            </w:r>
          </w:p>
        </w:tc>
        <w:tc>
          <w:tcPr>
            <w:tcW w:w="990" w:type="dxa"/>
            <w:shd w:val="clear" w:color="auto" w:fill="auto"/>
            <w:vAlign w:val="center"/>
            <w:hideMark/>
          </w:tcPr>
          <w:p w14:paraId="40817F4B" w14:textId="77777777" w:rsidR="004419F7" w:rsidRPr="00314A09" w:rsidRDefault="004419F7" w:rsidP="004419F7">
            <w:pPr>
              <w:jc w:val="center"/>
              <w:rPr>
                <w:color w:val="000000"/>
                <w:sz w:val="22"/>
                <w:szCs w:val="22"/>
              </w:rPr>
            </w:pPr>
            <w:r w:rsidRPr="00314A09">
              <w:rPr>
                <w:color w:val="000000"/>
                <w:sz w:val="22"/>
                <w:szCs w:val="22"/>
              </w:rPr>
              <w:t> </w:t>
            </w:r>
          </w:p>
        </w:tc>
        <w:tc>
          <w:tcPr>
            <w:tcW w:w="955" w:type="dxa"/>
            <w:shd w:val="clear" w:color="auto" w:fill="auto"/>
            <w:noWrap/>
            <w:vAlign w:val="center"/>
            <w:hideMark/>
          </w:tcPr>
          <w:p w14:paraId="42FD3D28" w14:textId="77777777" w:rsidR="004419F7" w:rsidRPr="00314A09" w:rsidRDefault="004419F7" w:rsidP="004419F7">
            <w:pPr>
              <w:rPr>
                <w:rFonts w:ascii="Calibri" w:hAnsi="Calibri" w:cs="Calibri"/>
                <w:color w:val="000000"/>
                <w:sz w:val="22"/>
                <w:szCs w:val="22"/>
              </w:rPr>
            </w:pPr>
            <w:r w:rsidRPr="00314A09">
              <w:rPr>
                <w:rFonts w:ascii="Calibri" w:hAnsi="Calibri" w:cs="Calibri"/>
                <w:color w:val="000000"/>
                <w:sz w:val="22"/>
                <w:szCs w:val="22"/>
              </w:rPr>
              <w:t> </w:t>
            </w:r>
          </w:p>
        </w:tc>
      </w:tr>
      <w:tr w:rsidR="004419F7" w:rsidRPr="00314A09" w14:paraId="20F212CA" w14:textId="77777777" w:rsidTr="00407D54">
        <w:trPr>
          <w:trHeight w:val="300"/>
          <w:jc w:val="center"/>
        </w:trPr>
        <w:tc>
          <w:tcPr>
            <w:tcW w:w="704" w:type="dxa"/>
            <w:shd w:val="clear" w:color="000000" w:fill="FFFF00"/>
            <w:noWrap/>
            <w:vAlign w:val="center"/>
            <w:hideMark/>
          </w:tcPr>
          <w:p w14:paraId="503A5BAA" w14:textId="77777777" w:rsidR="004419F7" w:rsidRPr="00314A09" w:rsidRDefault="004419F7" w:rsidP="004419F7">
            <w:pPr>
              <w:jc w:val="right"/>
              <w:rPr>
                <w:rFonts w:ascii="Calibri" w:hAnsi="Calibri" w:cs="Calibri"/>
                <w:color w:val="000000"/>
                <w:sz w:val="22"/>
                <w:szCs w:val="22"/>
              </w:rPr>
            </w:pPr>
            <w:r w:rsidRPr="00314A09">
              <w:rPr>
                <w:rFonts w:ascii="Calibri" w:hAnsi="Calibri" w:cs="Calibri"/>
                <w:color w:val="000000"/>
                <w:sz w:val="22"/>
                <w:szCs w:val="22"/>
              </w:rPr>
              <w:t>4</w:t>
            </w:r>
          </w:p>
        </w:tc>
        <w:tc>
          <w:tcPr>
            <w:tcW w:w="13905" w:type="dxa"/>
            <w:gridSpan w:val="10"/>
            <w:shd w:val="clear" w:color="000000" w:fill="FFFF00"/>
            <w:vAlign w:val="center"/>
            <w:hideMark/>
          </w:tcPr>
          <w:p w14:paraId="69DB6657" w14:textId="77777777" w:rsidR="004419F7" w:rsidRPr="00314A09" w:rsidRDefault="004419F7" w:rsidP="004419F7">
            <w:pPr>
              <w:jc w:val="center"/>
              <w:rPr>
                <w:b/>
                <w:bCs/>
                <w:color w:val="000000"/>
                <w:sz w:val="22"/>
                <w:szCs w:val="22"/>
              </w:rPr>
            </w:pPr>
            <w:r w:rsidRPr="00314A09">
              <w:rPr>
                <w:b/>
                <w:bCs/>
                <w:color w:val="000000"/>
                <w:sz w:val="22"/>
                <w:szCs w:val="22"/>
              </w:rPr>
              <w:t>ВСЕГО</w:t>
            </w:r>
          </w:p>
        </w:tc>
      </w:tr>
      <w:tr w:rsidR="000235A6" w:rsidRPr="00314A09" w14:paraId="5AE8DFEC" w14:textId="77777777" w:rsidTr="00407D54">
        <w:trPr>
          <w:trHeight w:val="525"/>
          <w:jc w:val="center"/>
        </w:trPr>
        <w:tc>
          <w:tcPr>
            <w:tcW w:w="704" w:type="dxa"/>
            <w:shd w:val="clear" w:color="auto" w:fill="auto"/>
            <w:vAlign w:val="center"/>
            <w:hideMark/>
          </w:tcPr>
          <w:p w14:paraId="01C79A8A" w14:textId="77777777" w:rsidR="000235A6" w:rsidRPr="00314A09" w:rsidRDefault="000235A6" w:rsidP="000235A6">
            <w:pPr>
              <w:jc w:val="center"/>
              <w:rPr>
                <w:color w:val="000000"/>
                <w:sz w:val="22"/>
                <w:szCs w:val="22"/>
              </w:rPr>
            </w:pPr>
            <w:r w:rsidRPr="00314A09">
              <w:rPr>
                <w:color w:val="000000"/>
                <w:sz w:val="22"/>
                <w:szCs w:val="22"/>
              </w:rPr>
              <w:t>.4.1</w:t>
            </w:r>
          </w:p>
        </w:tc>
        <w:tc>
          <w:tcPr>
            <w:tcW w:w="5271" w:type="dxa"/>
            <w:shd w:val="clear" w:color="auto" w:fill="auto"/>
            <w:vAlign w:val="center"/>
            <w:hideMark/>
          </w:tcPr>
          <w:p w14:paraId="61805ABA" w14:textId="77777777" w:rsidR="000235A6" w:rsidRPr="00314A09" w:rsidRDefault="000235A6" w:rsidP="000235A6">
            <w:pPr>
              <w:rPr>
                <w:color w:val="000000"/>
                <w:sz w:val="22"/>
                <w:szCs w:val="22"/>
              </w:rPr>
            </w:pPr>
            <w:r w:rsidRPr="00314A09">
              <w:rPr>
                <w:color w:val="000000"/>
                <w:sz w:val="22"/>
                <w:szCs w:val="22"/>
              </w:rPr>
              <w:t>Всего инвестиций за период, в т.ч.</w:t>
            </w:r>
          </w:p>
        </w:tc>
        <w:tc>
          <w:tcPr>
            <w:tcW w:w="940" w:type="dxa"/>
            <w:shd w:val="clear" w:color="auto" w:fill="auto"/>
            <w:vAlign w:val="center"/>
            <w:hideMark/>
          </w:tcPr>
          <w:p w14:paraId="14256D10"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7AD5C0F9" w14:textId="7D6D8D0C" w:rsidR="000235A6" w:rsidRPr="00314A09" w:rsidRDefault="000235A6" w:rsidP="000235A6">
            <w:pPr>
              <w:jc w:val="center"/>
              <w:rPr>
                <w:color w:val="000000"/>
                <w:sz w:val="22"/>
                <w:szCs w:val="22"/>
              </w:rPr>
            </w:pPr>
            <w:r>
              <w:rPr>
                <w:color w:val="000000"/>
                <w:sz w:val="20"/>
              </w:rPr>
              <w:t>514,0</w:t>
            </w:r>
          </w:p>
        </w:tc>
        <w:tc>
          <w:tcPr>
            <w:tcW w:w="953" w:type="dxa"/>
            <w:shd w:val="clear" w:color="auto" w:fill="auto"/>
            <w:vAlign w:val="center"/>
            <w:hideMark/>
          </w:tcPr>
          <w:p w14:paraId="7558F934" w14:textId="30B65956" w:rsidR="000235A6" w:rsidRPr="00314A09" w:rsidRDefault="000235A6" w:rsidP="000235A6">
            <w:pPr>
              <w:jc w:val="center"/>
              <w:rPr>
                <w:color w:val="000000"/>
                <w:sz w:val="22"/>
                <w:szCs w:val="22"/>
              </w:rPr>
            </w:pPr>
            <w:r>
              <w:rPr>
                <w:color w:val="000000"/>
                <w:sz w:val="20"/>
              </w:rPr>
              <w:t>514,0</w:t>
            </w:r>
          </w:p>
        </w:tc>
        <w:tc>
          <w:tcPr>
            <w:tcW w:w="953" w:type="dxa"/>
            <w:shd w:val="clear" w:color="auto" w:fill="auto"/>
            <w:vAlign w:val="center"/>
            <w:hideMark/>
          </w:tcPr>
          <w:p w14:paraId="715D3DB1" w14:textId="06A1379F" w:rsidR="000235A6" w:rsidRPr="00314A09" w:rsidRDefault="000235A6" w:rsidP="000235A6">
            <w:pPr>
              <w:jc w:val="center"/>
              <w:rPr>
                <w:color w:val="000000"/>
                <w:sz w:val="22"/>
                <w:szCs w:val="22"/>
              </w:rPr>
            </w:pPr>
            <w:r>
              <w:rPr>
                <w:color w:val="000000"/>
                <w:sz w:val="20"/>
              </w:rPr>
              <w:t>514,0</w:t>
            </w:r>
          </w:p>
        </w:tc>
        <w:tc>
          <w:tcPr>
            <w:tcW w:w="953" w:type="dxa"/>
            <w:shd w:val="clear" w:color="auto" w:fill="auto"/>
            <w:vAlign w:val="center"/>
            <w:hideMark/>
          </w:tcPr>
          <w:p w14:paraId="2114AE9B" w14:textId="272F68DA" w:rsidR="000235A6" w:rsidRPr="00314A09" w:rsidRDefault="000235A6" w:rsidP="000235A6">
            <w:pPr>
              <w:jc w:val="center"/>
              <w:rPr>
                <w:color w:val="000000"/>
                <w:sz w:val="22"/>
                <w:szCs w:val="22"/>
              </w:rPr>
            </w:pPr>
            <w:r>
              <w:rPr>
                <w:color w:val="000000"/>
                <w:sz w:val="20"/>
              </w:rPr>
              <w:t>514,0</w:t>
            </w:r>
          </w:p>
        </w:tc>
        <w:tc>
          <w:tcPr>
            <w:tcW w:w="953" w:type="dxa"/>
            <w:shd w:val="clear" w:color="auto" w:fill="auto"/>
            <w:vAlign w:val="center"/>
            <w:hideMark/>
          </w:tcPr>
          <w:p w14:paraId="317B3B2A" w14:textId="13AA59BE" w:rsidR="000235A6" w:rsidRPr="00314A09" w:rsidRDefault="000235A6" w:rsidP="000235A6">
            <w:pPr>
              <w:jc w:val="center"/>
              <w:rPr>
                <w:color w:val="000000"/>
                <w:sz w:val="22"/>
                <w:szCs w:val="22"/>
              </w:rPr>
            </w:pPr>
            <w:r>
              <w:rPr>
                <w:color w:val="000000"/>
                <w:sz w:val="20"/>
              </w:rPr>
              <w:t>514,0</w:t>
            </w:r>
          </w:p>
        </w:tc>
        <w:tc>
          <w:tcPr>
            <w:tcW w:w="984" w:type="dxa"/>
            <w:shd w:val="clear" w:color="auto" w:fill="auto"/>
            <w:vAlign w:val="center"/>
            <w:hideMark/>
          </w:tcPr>
          <w:p w14:paraId="5F997F57" w14:textId="34F4706D" w:rsidR="000235A6" w:rsidRPr="00314A09" w:rsidRDefault="000235A6" w:rsidP="000235A6">
            <w:pPr>
              <w:jc w:val="center"/>
              <w:rPr>
                <w:color w:val="000000"/>
                <w:sz w:val="22"/>
                <w:szCs w:val="22"/>
              </w:rPr>
            </w:pPr>
            <w:r>
              <w:rPr>
                <w:color w:val="000000"/>
                <w:sz w:val="20"/>
              </w:rPr>
              <w:t>2570,0</w:t>
            </w:r>
          </w:p>
        </w:tc>
        <w:tc>
          <w:tcPr>
            <w:tcW w:w="990" w:type="dxa"/>
            <w:shd w:val="clear" w:color="auto" w:fill="auto"/>
            <w:vAlign w:val="center"/>
            <w:hideMark/>
          </w:tcPr>
          <w:p w14:paraId="1EB71894" w14:textId="63452941" w:rsidR="000235A6" w:rsidRPr="00314A09" w:rsidRDefault="000235A6" w:rsidP="000235A6">
            <w:pPr>
              <w:jc w:val="center"/>
              <w:rPr>
                <w:color w:val="000000"/>
                <w:sz w:val="22"/>
                <w:szCs w:val="22"/>
              </w:rPr>
            </w:pPr>
            <w:r>
              <w:rPr>
                <w:color w:val="000000"/>
                <w:sz w:val="20"/>
              </w:rPr>
              <w:t>2571,0</w:t>
            </w:r>
          </w:p>
        </w:tc>
        <w:tc>
          <w:tcPr>
            <w:tcW w:w="955" w:type="dxa"/>
            <w:shd w:val="clear" w:color="auto" w:fill="auto"/>
            <w:vAlign w:val="center"/>
            <w:hideMark/>
          </w:tcPr>
          <w:p w14:paraId="7136B5C9" w14:textId="69514622" w:rsidR="000235A6" w:rsidRPr="00314A09" w:rsidRDefault="000235A6" w:rsidP="000235A6">
            <w:pPr>
              <w:jc w:val="center"/>
              <w:rPr>
                <w:color w:val="000000"/>
                <w:sz w:val="22"/>
                <w:szCs w:val="22"/>
              </w:rPr>
            </w:pPr>
            <w:r>
              <w:rPr>
                <w:color w:val="000000"/>
                <w:sz w:val="20"/>
              </w:rPr>
              <w:t>5141,0</w:t>
            </w:r>
          </w:p>
        </w:tc>
      </w:tr>
      <w:tr w:rsidR="000235A6" w:rsidRPr="00314A09" w14:paraId="66FEEDE7" w14:textId="77777777" w:rsidTr="00407D54">
        <w:trPr>
          <w:trHeight w:val="525"/>
          <w:jc w:val="center"/>
        </w:trPr>
        <w:tc>
          <w:tcPr>
            <w:tcW w:w="704" w:type="dxa"/>
            <w:shd w:val="clear" w:color="auto" w:fill="auto"/>
            <w:vAlign w:val="center"/>
            <w:hideMark/>
          </w:tcPr>
          <w:p w14:paraId="32E33CF9" w14:textId="77777777" w:rsidR="000235A6" w:rsidRPr="00314A09" w:rsidRDefault="000235A6" w:rsidP="000235A6">
            <w:pPr>
              <w:jc w:val="center"/>
              <w:rPr>
                <w:color w:val="000000"/>
                <w:sz w:val="22"/>
                <w:szCs w:val="22"/>
              </w:rPr>
            </w:pPr>
            <w:r w:rsidRPr="00314A09">
              <w:rPr>
                <w:color w:val="000000"/>
                <w:sz w:val="22"/>
                <w:szCs w:val="22"/>
              </w:rPr>
              <w:t>.4.2</w:t>
            </w:r>
          </w:p>
        </w:tc>
        <w:tc>
          <w:tcPr>
            <w:tcW w:w="5271" w:type="dxa"/>
            <w:shd w:val="clear" w:color="auto" w:fill="auto"/>
            <w:vAlign w:val="center"/>
            <w:hideMark/>
          </w:tcPr>
          <w:p w14:paraId="52A6E6EF" w14:textId="77777777" w:rsidR="000235A6" w:rsidRPr="00314A09" w:rsidRDefault="000235A6" w:rsidP="000235A6">
            <w:pPr>
              <w:rPr>
                <w:color w:val="000000"/>
                <w:sz w:val="22"/>
                <w:szCs w:val="22"/>
              </w:rPr>
            </w:pPr>
            <w:r w:rsidRPr="00314A09">
              <w:rPr>
                <w:color w:val="000000"/>
                <w:sz w:val="22"/>
                <w:szCs w:val="22"/>
              </w:rPr>
              <w:t>Федеральный бюджет</w:t>
            </w:r>
          </w:p>
        </w:tc>
        <w:tc>
          <w:tcPr>
            <w:tcW w:w="940" w:type="dxa"/>
            <w:shd w:val="clear" w:color="auto" w:fill="auto"/>
            <w:vAlign w:val="center"/>
            <w:hideMark/>
          </w:tcPr>
          <w:p w14:paraId="67F64DCA"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6F133EF5" w14:textId="0676044E" w:rsidR="000235A6" w:rsidRPr="00314A09" w:rsidRDefault="000235A6" w:rsidP="005E3CA4">
            <w:pPr>
              <w:jc w:val="center"/>
              <w:rPr>
                <w:color w:val="000000"/>
                <w:sz w:val="22"/>
                <w:szCs w:val="22"/>
              </w:rPr>
            </w:pPr>
            <w:r>
              <w:rPr>
                <w:color w:val="000000"/>
                <w:sz w:val="20"/>
              </w:rPr>
              <w:t>0,0</w:t>
            </w:r>
          </w:p>
        </w:tc>
        <w:tc>
          <w:tcPr>
            <w:tcW w:w="953" w:type="dxa"/>
            <w:shd w:val="clear" w:color="auto" w:fill="auto"/>
            <w:vAlign w:val="center"/>
            <w:hideMark/>
          </w:tcPr>
          <w:p w14:paraId="50633184" w14:textId="3F96AC69" w:rsidR="000235A6" w:rsidRPr="00314A09" w:rsidRDefault="000235A6" w:rsidP="005E3CA4">
            <w:pPr>
              <w:jc w:val="center"/>
              <w:rPr>
                <w:color w:val="000000"/>
                <w:sz w:val="22"/>
                <w:szCs w:val="22"/>
              </w:rPr>
            </w:pPr>
            <w:r>
              <w:rPr>
                <w:color w:val="000000"/>
                <w:sz w:val="20"/>
              </w:rPr>
              <w:t>0,0</w:t>
            </w:r>
          </w:p>
        </w:tc>
        <w:tc>
          <w:tcPr>
            <w:tcW w:w="953" w:type="dxa"/>
            <w:shd w:val="clear" w:color="auto" w:fill="auto"/>
            <w:vAlign w:val="center"/>
            <w:hideMark/>
          </w:tcPr>
          <w:p w14:paraId="086F802E" w14:textId="2F8BD2C6" w:rsidR="000235A6" w:rsidRPr="00314A09" w:rsidRDefault="000235A6" w:rsidP="005E3CA4">
            <w:pPr>
              <w:jc w:val="center"/>
              <w:rPr>
                <w:b/>
                <w:bCs/>
                <w:color w:val="000000"/>
                <w:sz w:val="22"/>
                <w:szCs w:val="22"/>
              </w:rPr>
            </w:pPr>
            <w:r>
              <w:rPr>
                <w:color w:val="000000"/>
                <w:sz w:val="20"/>
              </w:rPr>
              <w:t>0,0</w:t>
            </w:r>
          </w:p>
        </w:tc>
        <w:tc>
          <w:tcPr>
            <w:tcW w:w="953" w:type="dxa"/>
            <w:shd w:val="clear" w:color="auto" w:fill="auto"/>
            <w:vAlign w:val="center"/>
            <w:hideMark/>
          </w:tcPr>
          <w:p w14:paraId="3895156A" w14:textId="04AB5B92" w:rsidR="000235A6" w:rsidRPr="00314A09" w:rsidRDefault="000235A6" w:rsidP="005E3CA4">
            <w:pPr>
              <w:jc w:val="center"/>
              <w:rPr>
                <w:color w:val="000000"/>
                <w:sz w:val="22"/>
                <w:szCs w:val="22"/>
              </w:rPr>
            </w:pPr>
            <w:r>
              <w:rPr>
                <w:color w:val="000000"/>
                <w:sz w:val="20"/>
              </w:rPr>
              <w:t>0,0</w:t>
            </w:r>
          </w:p>
        </w:tc>
        <w:tc>
          <w:tcPr>
            <w:tcW w:w="953" w:type="dxa"/>
            <w:shd w:val="clear" w:color="auto" w:fill="auto"/>
            <w:vAlign w:val="center"/>
            <w:hideMark/>
          </w:tcPr>
          <w:p w14:paraId="4A635FE5" w14:textId="2C953747" w:rsidR="000235A6" w:rsidRPr="00314A09" w:rsidRDefault="000235A6" w:rsidP="005E3CA4">
            <w:pPr>
              <w:jc w:val="center"/>
              <w:rPr>
                <w:color w:val="000000"/>
                <w:sz w:val="22"/>
                <w:szCs w:val="22"/>
              </w:rPr>
            </w:pPr>
            <w:r>
              <w:rPr>
                <w:color w:val="000000"/>
                <w:sz w:val="20"/>
              </w:rPr>
              <w:t>0,0</w:t>
            </w:r>
          </w:p>
        </w:tc>
        <w:tc>
          <w:tcPr>
            <w:tcW w:w="984" w:type="dxa"/>
            <w:shd w:val="clear" w:color="auto" w:fill="auto"/>
            <w:vAlign w:val="center"/>
            <w:hideMark/>
          </w:tcPr>
          <w:p w14:paraId="6162AC9B" w14:textId="229CF4EC" w:rsidR="000235A6" w:rsidRPr="00314A09" w:rsidRDefault="000235A6" w:rsidP="005E3CA4">
            <w:pPr>
              <w:jc w:val="center"/>
              <w:rPr>
                <w:color w:val="000000"/>
                <w:sz w:val="22"/>
                <w:szCs w:val="22"/>
              </w:rPr>
            </w:pPr>
            <w:r>
              <w:rPr>
                <w:color w:val="000000"/>
                <w:sz w:val="20"/>
              </w:rPr>
              <w:t>0,0</w:t>
            </w:r>
          </w:p>
        </w:tc>
        <w:tc>
          <w:tcPr>
            <w:tcW w:w="990" w:type="dxa"/>
            <w:shd w:val="clear" w:color="auto" w:fill="auto"/>
            <w:vAlign w:val="center"/>
            <w:hideMark/>
          </w:tcPr>
          <w:p w14:paraId="21849D0A" w14:textId="3B1F7FDF" w:rsidR="000235A6" w:rsidRPr="00314A09" w:rsidRDefault="000235A6" w:rsidP="005E3CA4">
            <w:pPr>
              <w:jc w:val="center"/>
              <w:rPr>
                <w:color w:val="000000"/>
                <w:sz w:val="22"/>
                <w:szCs w:val="22"/>
              </w:rPr>
            </w:pPr>
            <w:r>
              <w:rPr>
                <w:color w:val="000000"/>
                <w:sz w:val="20"/>
              </w:rPr>
              <w:t>0,0</w:t>
            </w:r>
          </w:p>
        </w:tc>
        <w:tc>
          <w:tcPr>
            <w:tcW w:w="955" w:type="dxa"/>
            <w:shd w:val="clear" w:color="auto" w:fill="auto"/>
            <w:noWrap/>
            <w:vAlign w:val="center"/>
            <w:hideMark/>
          </w:tcPr>
          <w:p w14:paraId="77893D3B" w14:textId="452D77E7" w:rsidR="000235A6" w:rsidRPr="00314A09" w:rsidRDefault="000235A6" w:rsidP="005E3CA4">
            <w:pPr>
              <w:jc w:val="center"/>
              <w:rPr>
                <w:rFonts w:ascii="Calibri" w:hAnsi="Calibri" w:cs="Calibri"/>
                <w:color w:val="000000"/>
                <w:sz w:val="22"/>
                <w:szCs w:val="22"/>
              </w:rPr>
            </w:pPr>
            <w:r>
              <w:rPr>
                <w:color w:val="000000"/>
                <w:sz w:val="20"/>
              </w:rPr>
              <w:t>0,0</w:t>
            </w:r>
          </w:p>
        </w:tc>
      </w:tr>
      <w:tr w:rsidR="000235A6" w:rsidRPr="00314A09" w14:paraId="1277B7AA" w14:textId="77777777" w:rsidTr="00407D54">
        <w:trPr>
          <w:trHeight w:val="525"/>
          <w:jc w:val="center"/>
        </w:trPr>
        <w:tc>
          <w:tcPr>
            <w:tcW w:w="704" w:type="dxa"/>
            <w:shd w:val="clear" w:color="auto" w:fill="auto"/>
            <w:vAlign w:val="center"/>
            <w:hideMark/>
          </w:tcPr>
          <w:p w14:paraId="5CF99F4B" w14:textId="77777777" w:rsidR="000235A6" w:rsidRPr="00314A09" w:rsidRDefault="000235A6" w:rsidP="000235A6">
            <w:pPr>
              <w:jc w:val="center"/>
              <w:rPr>
                <w:color w:val="000000"/>
                <w:sz w:val="22"/>
                <w:szCs w:val="22"/>
              </w:rPr>
            </w:pPr>
            <w:r w:rsidRPr="00314A09">
              <w:rPr>
                <w:color w:val="000000"/>
                <w:sz w:val="22"/>
                <w:szCs w:val="22"/>
              </w:rPr>
              <w:t>.4.3</w:t>
            </w:r>
          </w:p>
        </w:tc>
        <w:tc>
          <w:tcPr>
            <w:tcW w:w="5271" w:type="dxa"/>
            <w:shd w:val="clear" w:color="auto" w:fill="auto"/>
            <w:vAlign w:val="center"/>
            <w:hideMark/>
          </w:tcPr>
          <w:p w14:paraId="6F60DB0E" w14:textId="77777777" w:rsidR="000235A6" w:rsidRPr="00314A09" w:rsidRDefault="000235A6" w:rsidP="000235A6">
            <w:pPr>
              <w:rPr>
                <w:color w:val="000000"/>
                <w:sz w:val="22"/>
                <w:szCs w:val="22"/>
              </w:rPr>
            </w:pPr>
            <w:r w:rsidRPr="00314A09">
              <w:rPr>
                <w:color w:val="000000"/>
                <w:sz w:val="22"/>
                <w:szCs w:val="22"/>
              </w:rPr>
              <w:t>бюджет субъекта РФ</w:t>
            </w:r>
          </w:p>
        </w:tc>
        <w:tc>
          <w:tcPr>
            <w:tcW w:w="940" w:type="dxa"/>
            <w:shd w:val="clear" w:color="auto" w:fill="auto"/>
            <w:vAlign w:val="center"/>
            <w:hideMark/>
          </w:tcPr>
          <w:p w14:paraId="71C0ADFB"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07DF66CE" w14:textId="3365B9B7"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2077A09D" w14:textId="6EA8C96C"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28596E38" w14:textId="405A35E6"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09E62341" w14:textId="2CBCD910"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5CE31DF9" w14:textId="2420D7E3" w:rsidR="000235A6" w:rsidRPr="00314A09" w:rsidRDefault="000235A6" w:rsidP="000235A6">
            <w:pPr>
              <w:jc w:val="center"/>
              <w:rPr>
                <w:color w:val="000000"/>
                <w:sz w:val="22"/>
                <w:szCs w:val="22"/>
              </w:rPr>
            </w:pPr>
            <w:r>
              <w:rPr>
                <w:color w:val="000000"/>
                <w:sz w:val="20"/>
              </w:rPr>
              <w:t>196,0</w:t>
            </w:r>
          </w:p>
        </w:tc>
        <w:tc>
          <w:tcPr>
            <w:tcW w:w="984" w:type="dxa"/>
            <w:shd w:val="clear" w:color="auto" w:fill="auto"/>
            <w:vAlign w:val="center"/>
            <w:hideMark/>
          </w:tcPr>
          <w:p w14:paraId="1001BD7D" w14:textId="74D65FAB" w:rsidR="000235A6" w:rsidRPr="00314A09" w:rsidRDefault="000235A6" w:rsidP="000235A6">
            <w:pPr>
              <w:jc w:val="center"/>
              <w:rPr>
                <w:color w:val="000000"/>
                <w:sz w:val="22"/>
                <w:szCs w:val="22"/>
              </w:rPr>
            </w:pPr>
            <w:r>
              <w:rPr>
                <w:color w:val="000000"/>
                <w:sz w:val="20"/>
              </w:rPr>
              <w:t>980,0</w:t>
            </w:r>
          </w:p>
        </w:tc>
        <w:tc>
          <w:tcPr>
            <w:tcW w:w="990" w:type="dxa"/>
            <w:shd w:val="clear" w:color="auto" w:fill="auto"/>
            <w:vAlign w:val="center"/>
            <w:hideMark/>
          </w:tcPr>
          <w:p w14:paraId="2DCF2AB2" w14:textId="16660CB1" w:rsidR="000235A6" w:rsidRPr="00314A09" w:rsidRDefault="000235A6" w:rsidP="000235A6">
            <w:pPr>
              <w:jc w:val="center"/>
              <w:rPr>
                <w:color w:val="000000"/>
                <w:sz w:val="22"/>
                <w:szCs w:val="22"/>
              </w:rPr>
            </w:pPr>
            <w:r>
              <w:rPr>
                <w:color w:val="000000"/>
                <w:sz w:val="20"/>
              </w:rPr>
              <w:t>980,0</w:t>
            </w:r>
          </w:p>
        </w:tc>
        <w:tc>
          <w:tcPr>
            <w:tcW w:w="955" w:type="dxa"/>
            <w:shd w:val="clear" w:color="auto" w:fill="auto"/>
            <w:vAlign w:val="center"/>
            <w:hideMark/>
          </w:tcPr>
          <w:p w14:paraId="7FA5B0AC" w14:textId="2CB35B44" w:rsidR="000235A6" w:rsidRPr="00314A09" w:rsidRDefault="000235A6" w:rsidP="000235A6">
            <w:pPr>
              <w:jc w:val="center"/>
              <w:rPr>
                <w:color w:val="000000"/>
                <w:sz w:val="22"/>
                <w:szCs w:val="22"/>
              </w:rPr>
            </w:pPr>
            <w:r>
              <w:rPr>
                <w:color w:val="000000"/>
                <w:sz w:val="20"/>
              </w:rPr>
              <w:t>1960,0</w:t>
            </w:r>
          </w:p>
        </w:tc>
      </w:tr>
      <w:tr w:rsidR="000235A6" w:rsidRPr="00314A09" w14:paraId="02ABFC24" w14:textId="77777777" w:rsidTr="00407D54">
        <w:trPr>
          <w:trHeight w:val="421"/>
          <w:jc w:val="center"/>
        </w:trPr>
        <w:tc>
          <w:tcPr>
            <w:tcW w:w="704" w:type="dxa"/>
            <w:shd w:val="clear" w:color="auto" w:fill="auto"/>
            <w:vAlign w:val="center"/>
            <w:hideMark/>
          </w:tcPr>
          <w:p w14:paraId="15CDADEE" w14:textId="77777777" w:rsidR="000235A6" w:rsidRPr="00314A09" w:rsidRDefault="000235A6" w:rsidP="000235A6">
            <w:pPr>
              <w:jc w:val="center"/>
              <w:rPr>
                <w:color w:val="000000"/>
                <w:sz w:val="22"/>
                <w:szCs w:val="22"/>
              </w:rPr>
            </w:pPr>
            <w:r w:rsidRPr="00314A09">
              <w:rPr>
                <w:color w:val="000000"/>
                <w:sz w:val="22"/>
                <w:szCs w:val="22"/>
              </w:rPr>
              <w:t>.4.4</w:t>
            </w:r>
          </w:p>
        </w:tc>
        <w:tc>
          <w:tcPr>
            <w:tcW w:w="5271" w:type="dxa"/>
            <w:shd w:val="clear" w:color="auto" w:fill="auto"/>
            <w:vAlign w:val="center"/>
            <w:hideMark/>
          </w:tcPr>
          <w:p w14:paraId="0E964DA5" w14:textId="385121AF" w:rsidR="000235A6" w:rsidRPr="00314A09" w:rsidRDefault="000235A6" w:rsidP="000235A6">
            <w:pPr>
              <w:rPr>
                <w:color w:val="000000"/>
                <w:sz w:val="22"/>
                <w:szCs w:val="22"/>
              </w:rPr>
            </w:pPr>
            <w:r w:rsidRPr="00314A09">
              <w:rPr>
                <w:color w:val="000000"/>
                <w:sz w:val="22"/>
                <w:szCs w:val="22"/>
              </w:rPr>
              <w:t>бюджет муниципального образования (</w:t>
            </w:r>
            <w:r>
              <w:rPr>
                <w:color w:val="000000"/>
                <w:sz w:val="22"/>
                <w:szCs w:val="22"/>
              </w:rPr>
              <w:t xml:space="preserve">Касторенского </w:t>
            </w:r>
            <w:r w:rsidRPr="00314A09">
              <w:rPr>
                <w:color w:val="000000"/>
                <w:sz w:val="22"/>
                <w:szCs w:val="22"/>
              </w:rPr>
              <w:t>района)</w:t>
            </w:r>
          </w:p>
        </w:tc>
        <w:tc>
          <w:tcPr>
            <w:tcW w:w="940" w:type="dxa"/>
            <w:shd w:val="clear" w:color="auto" w:fill="auto"/>
            <w:vAlign w:val="center"/>
            <w:hideMark/>
          </w:tcPr>
          <w:p w14:paraId="372D5FAD"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62BC342E" w14:textId="45991FB2" w:rsidR="000235A6" w:rsidRPr="00314A09" w:rsidRDefault="000235A6" w:rsidP="000235A6">
            <w:pPr>
              <w:jc w:val="center"/>
              <w:rPr>
                <w:color w:val="000000"/>
                <w:sz w:val="22"/>
                <w:szCs w:val="22"/>
              </w:rPr>
            </w:pPr>
            <w:r>
              <w:rPr>
                <w:color w:val="000000"/>
                <w:sz w:val="20"/>
              </w:rPr>
              <w:t>0,0</w:t>
            </w:r>
          </w:p>
        </w:tc>
        <w:tc>
          <w:tcPr>
            <w:tcW w:w="953" w:type="dxa"/>
            <w:shd w:val="clear" w:color="auto" w:fill="auto"/>
            <w:vAlign w:val="center"/>
            <w:hideMark/>
          </w:tcPr>
          <w:p w14:paraId="692ABBB9" w14:textId="270C3C17" w:rsidR="000235A6" w:rsidRPr="00314A09" w:rsidRDefault="000235A6" w:rsidP="000235A6">
            <w:pPr>
              <w:jc w:val="center"/>
              <w:rPr>
                <w:color w:val="000000"/>
                <w:sz w:val="22"/>
                <w:szCs w:val="22"/>
              </w:rPr>
            </w:pPr>
            <w:r>
              <w:rPr>
                <w:color w:val="000000"/>
                <w:sz w:val="20"/>
              </w:rPr>
              <w:t>0,0</w:t>
            </w:r>
          </w:p>
        </w:tc>
        <w:tc>
          <w:tcPr>
            <w:tcW w:w="953" w:type="dxa"/>
            <w:shd w:val="clear" w:color="auto" w:fill="auto"/>
            <w:vAlign w:val="center"/>
            <w:hideMark/>
          </w:tcPr>
          <w:p w14:paraId="2770A171" w14:textId="4EADD92A" w:rsidR="000235A6" w:rsidRPr="00314A09" w:rsidRDefault="000235A6" w:rsidP="000235A6">
            <w:pPr>
              <w:jc w:val="center"/>
              <w:rPr>
                <w:color w:val="000000"/>
                <w:sz w:val="22"/>
                <w:szCs w:val="22"/>
              </w:rPr>
            </w:pPr>
            <w:r>
              <w:rPr>
                <w:color w:val="000000"/>
                <w:sz w:val="20"/>
              </w:rPr>
              <w:t>0,0</w:t>
            </w:r>
          </w:p>
        </w:tc>
        <w:tc>
          <w:tcPr>
            <w:tcW w:w="953" w:type="dxa"/>
            <w:shd w:val="clear" w:color="auto" w:fill="auto"/>
            <w:vAlign w:val="center"/>
            <w:hideMark/>
          </w:tcPr>
          <w:p w14:paraId="26EE41D8" w14:textId="516AC968" w:rsidR="000235A6" w:rsidRPr="00314A09" w:rsidRDefault="000235A6" w:rsidP="000235A6">
            <w:pPr>
              <w:jc w:val="center"/>
              <w:rPr>
                <w:color w:val="000000"/>
                <w:sz w:val="22"/>
                <w:szCs w:val="22"/>
              </w:rPr>
            </w:pPr>
            <w:r>
              <w:rPr>
                <w:color w:val="000000"/>
                <w:sz w:val="20"/>
              </w:rPr>
              <w:t>0,0</w:t>
            </w:r>
          </w:p>
        </w:tc>
        <w:tc>
          <w:tcPr>
            <w:tcW w:w="953" w:type="dxa"/>
            <w:shd w:val="clear" w:color="auto" w:fill="auto"/>
            <w:vAlign w:val="center"/>
            <w:hideMark/>
          </w:tcPr>
          <w:p w14:paraId="1D60D47C" w14:textId="66D3CD92" w:rsidR="000235A6" w:rsidRPr="00314A09" w:rsidRDefault="000235A6" w:rsidP="000235A6">
            <w:pPr>
              <w:jc w:val="center"/>
              <w:rPr>
                <w:color w:val="000000"/>
                <w:sz w:val="22"/>
                <w:szCs w:val="22"/>
              </w:rPr>
            </w:pPr>
            <w:r>
              <w:rPr>
                <w:color w:val="000000"/>
                <w:sz w:val="20"/>
              </w:rPr>
              <w:t>0,0</w:t>
            </w:r>
          </w:p>
        </w:tc>
        <w:tc>
          <w:tcPr>
            <w:tcW w:w="984" w:type="dxa"/>
            <w:shd w:val="clear" w:color="auto" w:fill="auto"/>
            <w:vAlign w:val="center"/>
            <w:hideMark/>
          </w:tcPr>
          <w:p w14:paraId="26C46ACC" w14:textId="2E7FB438" w:rsidR="000235A6" w:rsidRPr="00314A09" w:rsidRDefault="000235A6" w:rsidP="000235A6">
            <w:pPr>
              <w:jc w:val="center"/>
              <w:rPr>
                <w:color w:val="000000"/>
                <w:sz w:val="22"/>
                <w:szCs w:val="22"/>
              </w:rPr>
            </w:pPr>
            <w:r>
              <w:rPr>
                <w:color w:val="000000"/>
                <w:sz w:val="20"/>
              </w:rPr>
              <w:t>0,0</w:t>
            </w:r>
          </w:p>
        </w:tc>
        <w:tc>
          <w:tcPr>
            <w:tcW w:w="990" w:type="dxa"/>
            <w:shd w:val="clear" w:color="auto" w:fill="auto"/>
            <w:vAlign w:val="center"/>
            <w:hideMark/>
          </w:tcPr>
          <w:p w14:paraId="5841CE1A" w14:textId="2CAF5333" w:rsidR="000235A6" w:rsidRPr="00314A09" w:rsidRDefault="000235A6" w:rsidP="000235A6">
            <w:pPr>
              <w:jc w:val="center"/>
              <w:rPr>
                <w:color w:val="000000"/>
                <w:sz w:val="22"/>
                <w:szCs w:val="22"/>
              </w:rPr>
            </w:pPr>
            <w:r>
              <w:rPr>
                <w:color w:val="000000"/>
                <w:sz w:val="20"/>
              </w:rPr>
              <w:t>0,0</w:t>
            </w:r>
          </w:p>
        </w:tc>
        <w:tc>
          <w:tcPr>
            <w:tcW w:w="955" w:type="dxa"/>
            <w:shd w:val="clear" w:color="auto" w:fill="auto"/>
            <w:vAlign w:val="center"/>
            <w:hideMark/>
          </w:tcPr>
          <w:p w14:paraId="6F8CABE9" w14:textId="6D07F1A6" w:rsidR="000235A6" w:rsidRPr="00314A09" w:rsidRDefault="000235A6" w:rsidP="000235A6">
            <w:pPr>
              <w:jc w:val="center"/>
              <w:rPr>
                <w:color w:val="000000"/>
                <w:sz w:val="22"/>
                <w:szCs w:val="22"/>
              </w:rPr>
            </w:pPr>
            <w:r>
              <w:rPr>
                <w:color w:val="000000"/>
                <w:sz w:val="20"/>
              </w:rPr>
              <w:t>0,0</w:t>
            </w:r>
          </w:p>
        </w:tc>
      </w:tr>
      <w:tr w:rsidR="000235A6" w:rsidRPr="00314A09" w14:paraId="61B10D20" w14:textId="77777777" w:rsidTr="00407D54">
        <w:trPr>
          <w:trHeight w:val="697"/>
          <w:jc w:val="center"/>
        </w:trPr>
        <w:tc>
          <w:tcPr>
            <w:tcW w:w="704" w:type="dxa"/>
            <w:shd w:val="clear" w:color="auto" w:fill="auto"/>
            <w:vAlign w:val="center"/>
            <w:hideMark/>
          </w:tcPr>
          <w:p w14:paraId="1AF4932C" w14:textId="77777777" w:rsidR="000235A6" w:rsidRPr="00314A09" w:rsidRDefault="000235A6" w:rsidP="000235A6">
            <w:pPr>
              <w:jc w:val="center"/>
              <w:rPr>
                <w:color w:val="000000"/>
                <w:sz w:val="22"/>
                <w:szCs w:val="22"/>
              </w:rPr>
            </w:pPr>
            <w:r w:rsidRPr="00314A09">
              <w:rPr>
                <w:color w:val="000000"/>
                <w:sz w:val="22"/>
                <w:szCs w:val="22"/>
              </w:rPr>
              <w:t>.4.5</w:t>
            </w:r>
          </w:p>
        </w:tc>
        <w:tc>
          <w:tcPr>
            <w:tcW w:w="5271" w:type="dxa"/>
            <w:shd w:val="clear" w:color="auto" w:fill="auto"/>
            <w:vAlign w:val="center"/>
            <w:hideMark/>
          </w:tcPr>
          <w:p w14:paraId="33BECB44" w14:textId="02557A94" w:rsidR="000235A6" w:rsidRPr="00314A09" w:rsidRDefault="005619C2" w:rsidP="000235A6">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40" w:type="dxa"/>
            <w:shd w:val="clear" w:color="auto" w:fill="auto"/>
            <w:vAlign w:val="center"/>
            <w:hideMark/>
          </w:tcPr>
          <w:p w14:paraId="3988B6BC"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4CD72BA1" w14:textId="5C12BF94"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75B19773" w14:textId="4F2950E2"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390C206C" w14:textId="40C7E640"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21449CA3" w14:textId="52A22852" w:rsidR="000235A6" w:rsidRPr="00314A09" w:rsidRDefault="000235A6" w:rsidP="000235A6">
            <w:pPr>
              <w:jc w:val="center"/>
              <w:rPr>
                <w:color w:val="000000"/>
                <w:sz w:val="22"/>
                <w:szCs w:val="22"/>
              </w:rPr>
            </w:pPr>
            <w:r>
              <w:rPr>
                <w:color w:val="000000"/>
                <w:sz w:val="20"/>
              </w:rPr>
              <w:t>122,0</w:t>
            </w:r>
          </w:p>
        </w:tc>
        <w:tc>
          <w:tcPr>
            <w:tcW w:w="953" w:type="dxa"/>
            <w:shd w:val="clear" w:color="auto" w:fill="auto"/>
            <w:vAlign w:val="center"/>
            <w:hideMark/>
          </w:tcPr>
          <w:p w14:paraId="6039E50A" w14:textId="1FAE0D06" w:rsidR="000235A6" w:rsidRPr="00314A09" w:rsidRDefault="000235A6" w:rsidP="000235A6">
            <w:pPr>
              <w:jc w:val="center"/>
              <w:rPr>
                <w:color w:val="000000"/>
                <w:sz w:val="22"/>
                <w:szCs w:val="22"/>
              </w:rPr>
            </w:pPr>
            <w:r>
              <w:rPr>
                <w:color w:val="000000"/>
                <w:sz w:val="20"/>
              </w:rPr>
              <w:t>122,0</w:t>
            </w:r>
          </w:p>
        </w:tc>
        <w:tc>
          <w:tcPr>
            <w:tcW w:w="984" w:type="dxa"/>
            <w:shd w:val="clear" w:color="auto" w:fill="auto"/>
            <w:vAlign w:val="center"/>
            <w:hideMark/>
          </w:tcPr>
          <w:p w14:paraId="2814A9F2" w14:textId="0938643D" w:rsidR="000235A6" w:rsidRPr="00314A09" w:rsidRDefault="000235A6" w:rsidP="000235A6">
            <w:pPr>
              <w:jc w:val="center"/>
              <w:rPr>
                <w:color w:val="000000"/>
                <w:sz w:val="22"/>
                <w:szCs w:val="22"/>
              </w:rPr>
            </w:pPr>
            <w:r>
              <w:rPr>
                <w:color w:val="000000"/>
                <w:sz w:val="20"/>
              </w:rPr>
              <w:t>610,0</w:t>
            </w:r>
          </w:p>
        </w:tc>
        <w:tc>
          <w:tcPr>
            <w:tcW w:w="990" w:type="dxa"/>
            <w:shd w:val="clear" w:color="auto" w:fill="auto"/>
            <w:vAlign w:val="center"/>
            <w:hideMark/>
          </w:tcPr>
          <w:p w14:paraId="3BC85F50" w14:textId="29587210" w:rsidR="000235A6" w:rsidRPr="00314A09" w:rsidRDefault="000235A6" w:rsidP="000235A6">
            <w:pPr>
              <w:jc w:val="center"/>
              <w:rPr>
                <w:color w:val="000000"/>
                <w:sz w:val="22"/>
                <w:szCs w:val="22"/>
              </w:rPr>
            </w:pPr>
            <w:r>
              <w:rPr>
                <w:color w:val="000000"/>
                <w:sz w:val="20"/>
              </w:rPr>
              <w:t>610,0</w:t>
            </w:r>
          </w:p>
        </w:tc>
        <w:tc>
          <w:tcPr>
            <w:tcW w:w="955" w:type="dxa"/>
            <w:shd w:val="clear" w:color="auto" w:fill="auto"/>
            <w:vAlign w:val="center"/>
            <w:hideMark/>
          </w:tcPr>
          <w:p w14:paraId="10FD54F6" w14:textId="022F8E28" w:rsidR="000235A6" w:rsidRPr="00314A09" w:rsidRDefault="000235A6" w:rsidP="000235A6">
            <w:pPr>
              <w:jc w:val="center"/>
              <w:rPr>
                <w:color w:val="000000"/>
                <w:sz w:val="22"/>
                <w:szCs w:val="22"/>
              </w:rPr>
            </w:pPr>
            <w:r>
              <w:rPr>
                <w:color w:val="000000"/>
                <w:sz w:val="20"/>
              </w:rPr>
              <w:t>1220,0</w:t>
            </w:r>
          </w:p>
        </w:tc>
      </w:tr>
      <w:tr w:rsidR="000235A6" w:rsidRPr="00314A09" w14:paraId="7AB5943D" w14:textId="77777777" w:rsidTr="00407D54">
        <w:trPr>
          <w:trHeight w:val="525"/>
          <w:jc w:val="center"/>
        </w:trPr>
        <w:tc>
          <w:tcPr>
            <w:tcW w:w="704" w:type="dxa"/>
            <w:shd w:val="clear" w:color="auto" w:fill="auto"/>
            <w:vAlign w:val="center"/>
            <w:hideMark/>
          </w:tcPr>
          <w:p w14:paraId="60516176" w14:textId="77777777" w:rsidR="000235A6" w:rsidRPr="00314A09" w:rsidRDefault="000235A6" w:rsidP="000235A6">
            <w:pPr>
              <w:jc w:val="center"/>
              <w:rPr>
                <w:color w:val="000000"/>
                <w:sz w:val="22"/>
                <w:szCs w:val="22"/>
              </w:rPr>
            </w:pPr>
            <w:r w:rsidRPr="00314A09">
              <w:rPr>
                <w:color w:val="000000"/>
                <w:sz w:val="22"/>
                <w:szCs w:val="22"/>
              </w:rPr>
              <w:t>.4.6</w:t>
            </w:r>
          </w:p>
        </w:tc>
        <w:tc>
          <w:tcPr>
            <w:tcW w:w="5271" w:type="dxa"/>
            <w:shd w:val="clear" w:color="auto" w:fill="auto"/>
            <w:vAlign w:val="center"/>
            <w:hideMark/>
          </w:tcPr>
          <w:p w14:paraId="2D14C7BB" w14:textId="77777777" w:rsidR="000235A6" w:rsidRPr="00314A09" w:rsidRDefault="000235A6" w:rsidP="000235A6">
            <w:pPr>
              <w:rPr>
                <w:color w:val="000000"/>
                <w:sz w:val="22"/>
                <w:szCs w:val="22"/>
              </w:rPr>
            </w:pPr>
            <w:r w:rsidRPr="00314A09">
              <w:rPr>
                <w:color w:val="000000"/>
                <w:sz w:val="22"/>
                <w:szCs w:val="22"/>
              </w:rPr>
              <w:t>Собственные средства РСО</w:t>
            </w:r>
          </w:p>
        </w:tc>
        <w:tc>
          <w:tcPr>
            <w:tcW w:w="940" w:type="dxa"/>
            <w:shd w:val="clear" w:color="auto" w:fill="auto"/>
            <w:vAlign w:val="center"/>
            <w:hideMark/>
          </w:tcPr>
          <w:p w14:paraId="113F1EF0"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3D929409" w14:textId="7C2B4980"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3B45F59C" w14:textId="27850704"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05EC416F" w14:textId="6445B971"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5396F80B" w14:textId="2050D3F8" w:rsidR="000235A6" w:rsidRPr="00314A09" w:rsidRDefault="000235A6" w:rsidP="000235A6">
            <w:pPr>
              <w:jc w:val="center"/>
              <w:rPr>
                <w:color w:val="000000"/>
                <w:sz w:val="22"/>
                <w:szCs w:val="22"/>
              </w:rPr>
            </w:pPr>
            <w:r>
              <w:rPr>
                <w:color w:val="000000"/>
                <w:sz w:val="20"/>
              </w:rPr>
              <w:t>196,0</w:t>
            </w:r>
          </w:p>
        </w:tc>
        <w:tc>
          <w:tcPr>
            <w:tcW w:w="953" w:type="dxa"/>
            <w:shd w:val="clear" w:color="auto" w:fill="auto"/>
            <w:vAlign w:val="center"/>
            <w:hideMark/>
          </w:tcPr>
          <w:p w14:paraId="61B6AB17" w14:textId="60274EB6" w:rsidR="000235A6" w:rsidRPr="00314A09" w:rsidRDefault="000235A6" w:rsidP="000235A6">
            <w:pPr>
              <w:jc w:val="center"/>
              <w:rPr>
                <w:color w:val="000000"/>
                <w:sz w:val="22"/>
                <w:szCs w:val="22"/>
              </w:rPr>
            </w:pPr>
            <w:r>
              <w:rPr>
                <w:color w:val="000000"/>
                <w:sz w:val="20"/>
              </w:rPr>
              <w:t>196,0</w:t>
            </w:r>
          </w:p>
        </w:tc>
        <w:tc>
          <w:tcPr>
            <w:tcW w:w="984" w:type="dxa"/>
            <w:shd w:val="clear" w:color="auto" w:fill="auto"/>
            <w:vAlign w:val="center"/>
            <w:hideMark/>
          </w:tcPr>
          <w:p w14:paraId="37CE7D2E" w14:textId="258B8A40" w:rsidR="000235A6" w:rsidRPr="00314A09" w:rsidRDefault="000235A6" w:rsidP="000235A6">
            <w:pPr>
              <w:jc w:val="center"/>
              <w:rPr>
                <w:color w:val="000000"/>
                <w:sz w:val="22"/>
                <w:szCs w:val="22"/>
              </w:rPr>
            </w:pPr>
            <w:r>
              <w:rPr>
                <w:color w:val="000000"/>
                <w:sz w:val="20"/>
              </w:rPr>
              <w:t>980,0</w:t>
            </w:r>
          </w:p>
        </w:tc>
        <w:tc>
          <w:tcPr>
            <w:tcW w:w="990" w:type="dxa"/>
            <w:shd w:val="clear" w:color="auto" w:fill="auto"/>
            <w:vAlign w:val="center"/>
            <w:hideMark/>
          </w:tcPr>
          <w:p w14:paraId="07A50FCD" w14:textId="3BC512A8" w:rsidR="000235A6" w:rsidRPr="00314A09" w:rsidRDefault="000235A6" w:rsidP="000235A6">
            <w:pPr>
              <w:jc w:val="center"/>
              <w:rPr>
                <w:color w:val="000000"/>
                <w:sz w:val="22"/>
                <w:szCs w:val="22"/>
              </w:rPr>
            </w:pPr>
            <w:r>
              <w:rPr>
                <w:color w:val="000000"/>
                <w:sz w:val="20"/>
              </w:rPr>
              <w:t>981,0</w:t>
            </w:r>
          </w:p>
        </w:tc>
        <w:tc>
          <w:tcPr>
            <w:tcW w:w="955" w:type="dxa"/>
            <w:shd w:val="clear" w:color="auto" w:fill="auto"/>
            <w:vAlign w:val="center"/>
            <w:hideMark/>
          </w:tcPr>
          <w:p w14:paraId="625BE6E4" w14:textId="78CA76F4" w:rsidR="000235A6" w:rsidRPr="00314A09" w:rsidRDefault="000235A6" w:rsidP="000235A6">
            <w:pPr>
              <w:jc w:val="center"/>
              <w:rPr>
                <w:color w:val="000000"/>
                <w:sz w:val="22"/>
                <w:szCs w:val="22"/>
              </w:rPr>
            </w:pPr>
            <w:r>
              <w:rPr>
                <w:color w:val="000000"/>
                <w:sz w:val="20"/>
              </w:rPr>
              <w:t>1961,0</w:t>
            </w:r>
          </w:p>
        </w:tc>
      </w:tr>
      <w:tr w:rsidR="000235A6" w:rsidRPr="00314A09" w14:paraId="63370C13" w14:textId="77777777" w:rsidTr="00407D54">
        <w:trPr>
          <w:trHeight w:val="525"/>
          <w:jc w:val="center"/>
        </w:trPr>
        <w:tc>
          <w:tcPr>
            <w:tcW w:w="704" w:type="dxa"/>
            <w:shd w:val="clear" w:color="auto" w:fill="auto"/>
            <w:vAlign w:val="center"/>
            <w:hideMark/>
          </w:tcPr>
          <w:p w14:paraId="2304D914" w14:textId="77777777" w:rsidR="000235A6" w:rsidRPr="00314A09" w:rsidRDefault="000235A6" w:rsidP="000235A6">
            <w:pPr>
              <w:jc w:val="center"/>
              <w:rPr>
                <w:color w:val="000000"/>
                <w:sz w:val="22"/>
                <w:szCs w:val="22"/>
              </w:rPr>
            </w:pPr>
            <w:r w:rsidRPr="00314A09">
              <w:rPr>
                <w:color w:val="000000"/>
                <w:sz w:val="22"/>
                <w:szCs w:val="22"/>
              </w:rPr>
              <w:t>.4.7</w:t>
            </w:r>
          </w:p>
        </w:tc>
        <w:tc>
          <w:tcPr>
            <w:tcW w:w="5271" w:type="dxa"/>
            <w:shd w:val="clear" w:color="auto" w:fill="auto"/>
            <w:vAlign w:val="center"/>
            <w:hideMark/>
          </w:tcPr>
          <w:p w14:paraId="0C08A3EB" w14:textId="77777777" w:rsidR="000235A6" w:rsidRPr="00314A09" w:rsidRDefault="000235A6" w:rsidP="000235A6">
            <w:pPr>
              <w:rPr>
                <w:color w:val="000000"/>
                <w:sz w:val="22"/>
                <w:szCs w:val="22"/>
              </w:rPr>
            </w:pPr>
            <w:r w:rsidRPr="00314A09">
              <w:rPr>
                <w:color w:val="000000"/>
                <w:sz w:val="22"/>
                <w:szCs w:val="22"/>
              </w:rPr>
              <w:t>за счет тарифов на подключение</w:t>
            </w:r>
          </w:p>
        </w:tc>
        <w:tc>
          <w:tcPr>
            <w:tcW w:w="940" w:type="dxa"/>
            <w:shd w:val="clear" w:color="auto" w:fill="auto"/>
            <w:vAlign w:val="center"/>
            <w:hideMark/>
          </w:tcPr>
          <w:p w14:paraId="42852512" w14:textId="77777777" w:rsidR="000235A6" w:rsidRPr="00314A09" w:rsidRDefault="000235A6" w:rsidP="000235A6">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53" w:type="dxa"/>
            <w:shd w:val="clear" w:color="auto" w:fill="auto"/>
            <w:vAlign w:val="center"/>
            <w:hideMark/>
          </w:tcPr>
          <w:p w14:paraId="08EBEDF2" w14:textId="314CEA19" w:rsidR="000235A6" w:rsidRPr="00314A09" w:rsidRDefault="000235A6" w:rsidP="005E3CA4">
            <w:pPr>
              <w:jc w:val="center"/>
              <w:rPr>
                <w:color w:val="000000"/>
                <w:sz w:val="22"/>
                <w:szCs w:val="22"/>
              </w:rPr>
            </w:pPr>
            <w:r>
              <w:rPr>
                <w:color w:val="000000"/>
                <w:sz w:val="20"/>
              </w:rPr>
              <w:t>0,0</w:t>
            </w:r>
          </w:p>
        </w:tc>
        <w:tc>
          <w:tcPr>
            <w:tcW w:w="953" w:type="dxa"/>
            <w:shd w:val="clear" w:color="auto" w:fill="auto"/>
            <w:vAlign w:val="center"/>
            <w:hideMark/>
          </w:tcPr>
          <w:p w14:paraId="5E141E8D" w14:textId="776F29A0" w:rsidR="000235A6" w:rsidRPr="00314A09" w:rsidRDefault="000235A6" w:rsidP="005E3CA4">
            <w:pPr>
              <w:jc w:val="center"/>
              <w:rPr>
                <w:color w:val="000000"/>
                <w:sz w:val="22"/>
                <w:szCs w:val="22"/>
              </w:rPr>
            </w:pPr>
            <w:r>
              <w:rPr>
                <w:color w:val="000000"/>
                <w:sz w:val="20"/>
              </w:rPr>
              <w:t>0,0</w:t>
            </w:r>
          </w:p>
        </w:tc>
        <w:tc>
          <w:tcPr>
            <w:tcW w:w="953" w:type="dxa"/>
            <w:shd w:val="clear" w:color="auto" w:fill="auto"/>
            <w:vAlign w:val="center"/>
            <w:hideMark/>
          </w:tcPr>
          <w:p w14:paraId="44E4E58F" w14:textId="5FBB1318" w:rsidR="000235A6" w:rsidRPr="00314A09" w:rsidRDefault="000235A6" w:rsidP="005E3CA4">
            <w:pPr>
              <w:jc w:val="center"/>
              <w:rPr>
                <w:color w:val="000000"/>
                <w:sz w:val="22"/>
                <w:szCs w:val="22"/>
              </w:rPr>
            </w:pPr>
            <w:r>
              <w:rPr>
                <w:color w:val="000000"/>
                <w:sz w:val="20"/>
              </w:rPr>
              <w:t>0,0</w:t>
            </w:r>
          </w:p>
        </w:tc>
        <w:tc>
          <w:tcPr>
            <w:tcW w:w="953" w:type="dxa"/>
            <w:shd w:val="clear" w:color="auto" w:fill="auto"/>
            <w:vAlign w:val="center"/>
            <w:hideMark/>
          </w:tcPr>
          <w:p w14:paraId="1C476CBA" w14:textId="566C038D" w:rsidR="000235A6" w:rsidRPr="00314A09" w:rsidRDefault="000235A6" w:rsidP="005E3CA4">
            <w:pPr>
              <w:jc w:val="center"/>
              <w:rPr>
                <w:color w:val="000000"/>
                <w:sz w:val="22"/>
                <w:szCs w:val="22"/>
              </w:rPr>
            </w:pPr>
            <w:r>
              <w:rPr>
                <w:color w:val="000000"/>
                <w:sz w:val="20"/>
              </w:rPr>
              <w:t>0,0</w:t>
            </w:r>
          </w:p>
        </w:tc>
        <w:tc>
          <w:tcPr>
            <w:tcW w:w="953" w:type="dxa"/>
            <w:shd w:val="clear" w:color="auto" w:fill="auto"/>
            <w:vAlign w:val="center"/>
            <w:hideMark/>
          </w:tcPr>
          <w:p w14:paraId="7B22E3DF" w14:textId="56950E28" w:rsidR="000235A6" w:rsidRPr="00314A09" w:rsidRDefault="000235A6" w:rsidP="005E3CA4">
            <w:pPr>
              <w:jc w:val="center"/>
              <w:rPr>
                <w:color w:val="000000"/>
                <w:sz w:val="22"/>
                <w:szCs w:val="22"/>
              </w:rPr>
            </w:pPr>
            <w:r>
              <w:rPr>
                <w:color w:val="000000"/>
                <w:sz w:val="20"/>
              </w:rPr>
              <w:t>0,0</w:t>
            </w:r>
          </w:p>
        </w:tc>
        <w:tc>
          <w:tcPr>
            <w:tcW w:w="984" w:type="dxa"/>
            <w:shd w:val="clear" w:color="auto" w:fill="auto"/>
            <w:vAlign w:val="center"/>
            <w:hideMark/>
          </w:tcPr>
          <w:p w14:paraId="048CED15" w14:textId="3858620B" w:rsidR="000235A6" w:rsidRPr="00314A09" w:rsidRDefault="000235A6" w:rsidP="005E3CA4">
            <w:pPr>
              <w:jc w:val="center"/>
              <w:rPr>
                <w:color w:val="000000"/>
                <w:sz w:val="22"/>
                <w:szCs w:val="22"/>
              </w:rPr>
            </w:pPr>
            <w:r>
              <w:rPr>
                <w:color w:val="000000"/>
                <w:sz w:val="20"/>
              </w:rPr>
              <w:t>0,0</w:t>
            </w:r>
          </w:p>
        </w:tc>
        <w:tc>
          <w:tcPr>
            <w:tcW w:w="990" w:type="dxa"/>
            <w:shd w:val="clear" w:color="auto" w:fill="auto"/>
            <w:vAlign w:val="center"/>
            <w:hideMark/>
          </w:tcPr>
          <w:p w14:paraId="2D6FF6E7" w14:textId="2FE7D0FD" w:rsidR="000235A6" w:rsidRPr="00314A09" w:rsidRDefault="000235A6" w:rsidP="005E3CA4">
            <w:pPr>
              <w:jc w:val="center"/>
              <w:rPr>
                <w:color w:val="000000"/>
                <w:sz w:val="22"/>
                <w:szCs w:val="22"/>
              </w:rPr>
            </w:pPr>
            <w:r>
              <w:rPr>
                <w:color w:val="000000"/>
                <w:sz w:val="20"/>
              </w:rPr>
              <w:t>0,0</w:t>
            </w:r>
          </w:p>
        </w:tc>
        <w:tc>
          <w:tcPr>
            <w:tcW w:w="955" w:type="dxa"/>
            <w:shd w:val="clear" w:color="auto" w:fill="auto"/>
            <w:noWrap/>
            <w:vAlign w:val="center"/>
            <w:hideMark/>
          </w:tcPr>
          <w:p w14:paraId="3B5FBF34" w14:textId="73A96640" w:rsidR="000235A6" w:rsidRPr="00314A09" w:rsidRDefault="000235A6" w:rsidP="005E3CA4">
            <w:pPr>
              <w:jc w:val="center"/>
              <w:rPr>
                <w:rFonts w:ascii="Calibri" w:hAnsi="Calibri" w:cs="Calibri"/>
                <w:color w:val="000000"/>
                <w:sz w:val="22"/>
                <w:szCs w:val="22"/>
              </w:rPr>
            </w:pPr>
            <w:r>
              <w:rPr>
                <w:color w:val="000000"/>
                <w:sz w:val="20"/>
              </w:rPr>
              <w:t>0,0</w:t>
            </w:r>
          </w:p>
        </w:tc>
      </w:tr>
    </w:tbl>
    <w:p w14:paraId="6D233FF8" w14:textId="783684FD" w:rsidR="00407D54" w:rsidRDefault="00407D54" w:rsidP="004419F7">
      <w:pPr>
        <w:pStyle w:val="af0"/>
        <w:tabs>
          <w:tab w:val="left" w:pos="823"/>
        </w:tabs>
        <w:spacing w:before="119"/>
        <w:ind w:left="463"/>
        <w:rPr>
          <w:sz w:val="24"/>
          <w:szCs w:val="24"/>
        </w:rPr>
      </w:pPr>
    </w:p>
    <w:p w14:paraId="5E98DA37" w14:textId="77777777" w:rsidR="008F4803" w:rsidRDefault="008F4803" w:rsidP="004419F7">
      <w:pPr>
        <w:pStyle w:val="af0"/>
        <w:tabs>
          <w:tab w:val="left" w:pos="823"/>
        </w:tabs>
        <w:spacing w:before="119"/>
        <w:ind w:left="463"/>
        <w:rPr>
          <w:sz w:val="24"/>
          <w:szCs w:val="24"/>
        </w:rPr>
      </w:pPr>
    </w:p>
    <w:p w14:paraId="27D82A71" w14:textId="77777777" w:rsidR="00855488" w:rsidRDefault="00855488" w:rsidP="004419F7">
      <w:pPr>
        <w:pStyle w:val="af0"/>
        <w:tabs>
          <w:tab w:val="left" w:pos="823"/>
        </w:tabs>
        <w:spacing w:before="119"/>
        <w:ind w:left="463"/>
        <w:rPr>
          <w:sz w:val="24"/>
          <w:szCs w:val="24"/>
        </w:rPr>
      </w:pPr>
    </w:p>
    <w:p w14:paraId="1471B544" w14:textId="77777777" w:rsidR="00855488" w:rsidRDefault="00855488" w:rsidP="004419F7">
      <w:pPr>
        <w:pStyle w:val="af0"/>
        <w:tabs>
          <w:tab w:val="left" w:pos="823"/>
        </w:tabs>
        <w:spacing w:before="119"/>
        <w:ind w:left="463"/>
        <w:rPr>
          <w:sz w:val="24"/>
          <w:szCs w:val="24"/>
        </w:rPr>
        <w:sectPr w:rsidR="00855488" w:rsidSect="00181A01">
          <w:pgSz w:w="16838" w:h="11906" w:orient="landscape"/>
          <w:pgMar w:top="851" w:right="851" w:bottom="1134" w:left="1134" w:header="709" w:footer="709" w:gutter="0"/>
          <w:cols w:space="708"/>
          <w:docGrid w:linePitch="360"/>
        </w:sectPr>
      </w:pPr>
    </w:p>
    <w:p w14:paraId="212F92D5" w14:textId="01EB004D" w:rsidR="00740566" w:rsidRPr="006455D3" w:rsidRDefault="00740566" w:rsidP="004419F7">
      <w:pPr>
        <w:pStyle w:val="3"/>
        <w:rPr>
          <w:rFonts w:ascii="Times New Roman" w:hAnsi="Times New Roman"/>
          <w:sz w:val="24"/>
          <w:szCs w:val="24"/>
        </w:rPr>
      </w:pPr>
      <w:bookmarkStart w:id="99" w:name="_Toc170247427"/>
      <w:r w:rsidRPr="006455D3">
        <w:rPr>
          <w:rFonts w:ascii="Times New Roman" w:hAnsi="Times New Roman"/>
          <w:sz w:val="24"/>
          <w:szCs w:val="24"/>
        </w:rPr>
        <w:lastRenderedPageBreak/>
        <w:t>1</w:t>
      </w:r>
      <w:r w:rsidR="00E2038A" w:rsidRPr="006455D3">
        <w:rPr>
          <w:rFonts w:ascii="Times New Roman" w:hAnsi="Times New Roman"/>
          <w:sz w:val="24"/>
          <w:szCs w:val="24"/>
        </w:rPr>
        <w:t>4</w:t>
      </w:r>
      <w:r w:rsidRPr="006455D3">
        <w:rPr>
          <w:rFonts w:ascii="Times New Roman" w:hAnsi="Times New Roman"/>
          <w:sz w:val="24"/>
          <w:szCs w:val="24"/>
        </w:rPr>
        <w:t>.1.</w:t>
      </w:r>
      <w:r w:rsidR="00B81DAD" w:rsidRPr="006455D3">
        <w:rPr>
          <w:rFonts w:ascii="Times New Roman" w:hAnsi="Times New Roman"/>
          <w:sz w:val="24"/>
          <w:szCs w:val="24"/>
        </w:rPr>
        <w:t>2</w:t>
      </w:r>
      <w:r w:rsidRPr="006455D3">
        <w:rPr>
          <w:rFonts w:ascii="Times New Roman" w:hAnsi="Times New Roman"/>
          <w:sz w:val="24"/>
          <w:szCs w:val="24"/>
        </w:rPr>
        <w:t>.Оценка</w:t>
      </w:r>
      <w:r w:rsidRPr="006455D3">
        <w:rPr>
          <w:rFonts w:ascii="Times New Roman" w:hAnsi="Times New Roman"/>
          <w:spacing w:val="40"/>
          <w:sz w:val="24"/>
          <w:szCs w:val="24"/>
        </w:rPr>
        <w:t xml:space="preserve"> </w:t>
      </w:r>
      <w:r w:rsidRPr="006455D3">
        <w:rPr>
          <w:rFonts w:ascii="Times New Roman" w:hAnsi="Times New Roman"/>
          <w:sz w:val="24"/>
          <w:szCs w:val="24"/>
        </w:rPr>
        <w:t>уровня</w:t>
      </w:r>
      <w:r w:rsidRPr="006455D3">
        <w:rPr>
          <w:rFonts w:ascii="Times New Roman" w:hAnsi="Times New Roman"/>
          <w:spacing w:val="-7"/>
          <w:sz w:val="24"/>
          <w:szCs w:val="24"/>
        </w:rPr>
        <w:t xml:space="preserve"> </w:t>
      </w:r>
      <w:r w:rsidRPr="006455D3">
        <w:rPr>
          <w:rFonts w:ascii="Times New Roman" w:hAnsi="Times New Roman"/>
          <w:sz w:val="24"/>
          <w:szCs w:val="24"/>
        </w:rPr>
        <w:t>тарифов</w:t>
      </w:r>
      <w:r w:rsidRPr="006455D3">
        <w:rPr>
          <w:rFonts w:ascii="Times New Roman" w:hAnsi="Times New Roman"/>
          <w:spacing w:val="-3"/>
          <w:sz w:val="24"/>
          <w:szCs w:val="24"/>
        </w:rPr>
        <w:t xml:space="preserve"> </w:t>
      </w:r>
      <w:r w:rsidRPr="006455D3">
        <w:rPr>
          <w:rFonts w:ascii="Times New Roman" w:hAnsi="Times New Roman"/>
          <w:sz w:val="24"/>
          <w:szCs w:val="24"/>
        </w:rPr>
        <w:t>на</w:t>
      </w:r>
      <w:r w:rsidRPr="006455D3">
        <w:rPr>
          <w:rFonts w:ascii="Times New Roman" w:hAnsi="Times New Roman"/>
          <w:spacing w:val="-8"/>
          <w:sz w:val="24"/>
          <w:szCs w:val="24"/>
        </w:rPr>
        <w:t xml:space="preserve"> </w:t>
      </w:r>
      <w:r w:rsidRPr="006455D3">
        <w:rPr>
          <w:rFonts w:ascii="Times New Roman" w:hAnsi="Times New Roman"/>
          <w:sz w:val="24"/>
          <w:szCs w:val="24"/>
        </w:rPr>
        <w:t>электрическую</w:t>
      </w:r>
      <w:r w:rsidRPr="006455D3">
        <w:rPr>
          <w:rFonts w:ascii="Times New Roman" w:hAnsi="Times New Roman"/>
          <w:spacing w:val="-3"/>
          <w:sz w:val="24"/>
          <w:szCs w:val="24"/>
        </w:rPr>
        <w:t xml:space="preserve"> </w:t>
      </w:r>
      <w:r w:rsidRPr="006455D3">
        <w:rPr>
          <w:rFonts w:ascii="Times New Roman" w:hAnsi="Times New Roman"/>
          <w:sz w:val="24"/>
          <w:szCs w:val="24"/>
        </w:rPr>
        <w:t>энергию</w:t>
      </w:r>
      <w:r w:rsidRPr="006455D3">
        <w:rPr>
          <w:rFonts w:ascii="Times New Roman" w:hAnsi="Times New Roman"/>
          <w:spacing w:val="-3"/>
          <w:sz w:val="24"/>
          <w:szCs w:val="24"/>
        </w:rPr>
        <w:t xml:space="preserve"> </w:t>
      </w:r>
      <w:r w:rsidRPr="006455D3">
        <w:rPr>
          <w:rFonts w:ascii="Times New Roman" w:hAnsi="Times New Roman"/>
          <w:sz w:val="24"/>
          <w:szCs w:val="24"/>
        </w:rPr>
        <w:t>при</w:t>
      </w:r>
      <w:r w:rsidRPr="006455D3">
        <w:rPr>
          <w:rFonts w:ascii="Times New Roman" w:hAnsi="Times New Roman"/>
          <w:spacing w:val="-3"/>
          <w:sz w:val="24"/>
          <w:szCs w:val="24"/>
        </w:rPr>
        <w:t xml:space="preserve"> </w:t>
      </w:r>
      <w:r w:rsidRPr="006455D3">
        <w:rPr>
          <w:rFonts w:ascii="Times New Roman" w:hAnsi="Times New Roman"/>
          <w:sz w:val="24"/>
          <w:szCs w:val="24"/>
        </w:rPr>
        <w:t>реализации</w:t>
      </w:r>
      <w:r w:rsidRPr="006455D3">
        <w:rPr>
          <w:rFonts w:ascii="Times New Roman" w:hAnsi="Times New Roman"/>
          <w:spacing w:val="-3"/>
          <w:sz w:val="24"/>
          <w:szCs w:val="24"/>
        </w:rPr>
        <w:t xml:space="preserve"> </w:t>
      </w:r>
      <w:r w:rsidRPr="006455D3">
        <w:rPr>
          <w:rFonts w:ascii="Times New Roman" w:hAnsi="Times New Roman"/>
          <w:sz w:val="24"/>
          <w:szCs w:val="24"/>
        </w:rPr>
        <w:t>программы инвестиционных проектов электроснабжения</w:t>
      </w:r>
      <w:bookmarkEnd w:id="99"/>
    </w:p>
    <w:p w14:paraId="3920B24C" w14:textId="5AFF9795" w:rsidR="00740566" w:rsidRPr="00740566" w:rsidRDefault="00740566" w:rsidP="004419F7">
      <w:pPr>
        <w:pStyle w:val="af0"/>
        <w:spacing w:before="114"/>
        <w:ind w:right="110"/>
        <w:jc w:val="both"/>
        <w:rPr>
          <w:sz w:val="24"/>
          <w:szCs w:val="24"/>
        </w:rPr>
      </w:pPr>
      <w:r w:rsidRPr="00740566">
        <w:rPr>
          <w:sz w:val="24"/>
          <w:szCs w:val="24"/>
        </w:rPr>
        <w:t>Результаты расчета прогнозных</w:t>
      </w:r>
      <w:r w:rsidRPr="00740566">
        <w:rPr>
          <w:spacing w:val="-1"/>
          <w:sz w:val="24"/>
          <w:szCs w:val="24"/>
        </w:rPr>
        <w:t xml:space="preserve"> </w:t>
      </w:r>
      <w:r w:rsidRPr="00740566">
        <w:rPr>
          <w:sz w:val="24"/>
          <w:szCs w:val="24"/>
        </w:rPr>
        <w:t>среднегодовых</w:t>
      </w:r>
      <w:r w:rsidRPr="00740566">
        <w:rPr>
          <w:spacing w:val="-3"/>
          <w:sz w:val="24"/>
          <w:szCs w:val="24"/>
        </w:rPr>
        <w:t xml:space="preserve"> </w:t>
      </w:r>
      <w:r w:rsidRPr="00740566">
        <w:rPr>
          <w:sz w:val="24"/>
          <w:szCs w:val="24"/>
        </w:rPr>
        <w:t>тарифов</w:t>
      </w:r>
      <w:r w:rsidRPr="00740566">
        <w:rPr>
          <w:spacing w:val="-1"/>
          <w:sz w:val="24"/>
          <w:szCs w:val="24"/>
        </w:rPr>
        <w:t xml:space="preserve"> </w:t>
      </w:r>
      <w:r w:rsidRPr="00740566">
        <w:rPr>
          <w:sz w:val="24"/>
          <w:szCs w:val="24"/>
        </w:rPr>
        <w:t>на услуги электроснабжения в</w:t>
      </w:r>
      <w:r w:rsidRPr="00740566">
        <w:rPr>
          <w:spacing w:val="-1"/>
          <w:sz w:val="24"/>
          <w:szCs w:val="24"/>
        </w:rPr>
        <w:t xml:space="preserve"> </w:t>
      </w:r>
      <w:r w:rsidRPr="00740566">
        <w:rPr>
          <w:sz w:val="24"/>
          <w:szCs w:val="24"/>
        </w:rPr>
        <w:t>период до 20</w:t>
      </w:r>
      <w:r w:rsidR="00BD4BAA">
        <w:rPr>
          <w:sz w:val="24"/>
          <w:szCs w:val="24"/>
        </w:rPr>
        <w:t>3</w:t>
      </w:r>
      <w:r w:rsidR="00F3613D">
        <w:rPr>
          <w:sz w:val="24"/>
          <w:szCs w:val="24"/>
        </w:rPr>
        <w:t>3</w:t>
      </w:r>
      <w:r w:rsidRPr="00740566">
        <w:rPr>
          <w:sz w:val="24"/>
          <w:szCs w:val="24"/>
        </w:rPr>
        <w:t xml:space="preserve"> года при реализации программы инвестиционных проектов электроснабжения пре</w:t>
      </w:r>
      <w:proofErr w:type="gramStart"/>
      <w:r w:rsidRPr="00740566">
        <w:rPr>
          <w:sz w:val="24"/>
          <w:szCs w:val="24"/>
        </w:rPr>
        <w:t>д-</w:t>
      </w:r>
      <w:proofErr w:type="gramEnd"/>
      <w:r w:rsidRPr="00740566">
        <w:rPr>
          <w:sz w:val="24"/>
          <w:szCs w:val="24"/>
        </w:rPr>
        <w:t xml:space="preserve"> ставлены в таблице 1</w:t>
      </w:r>
      <w:r w:rsidR="00850448">
        <w:rPr>
          <w:sz w:val="24"/>
          <w:szCs w:val="24"/>
        </w:rPr>
        <w:t>4.</w:t>
      </w:r>
      <w:r w:rsidR="008F4803">
        <w:rPr>
          <w:sz w:val="24"/>
          <w:szCs w:val="24"/>
        </w:rPr>
        <w:t>2</w:t>
      </w:r>
      <w:r w:rsidRPr="00740566">
        <w:rPr>
          <w:sz w:val="24"/>
          <w:szCs w:val="24"/>
        </w:rPr>
        <w:t>.</w:t>
      </w:r>
    </w:p>
    <w:p w14:paraId="3664DAF0" w14:textId="42FEDF48" w:rsidR="00740566" w:rsidRDefault="00740566" w:rsidP="004419F7">
      <w:pPr>
        <w:pStyle w:val="af0"/>
        <w:spacing w:before="118"/>
        <w:ind w:right="111"/>
        <w:jc w:val="both"/>
        <w:rPr>
          <w:sz w:val="24"/>
          <w:szCs w:val="24"/>
        </w:rPr>
      </w:pPr>
      <w:r w:rsidRPr="00740566">
        <w:rPr>
          <w:sz w:val="24"/>
          <w:szCs w:val="24"/>
        </w:rPr>
        <w:t>Тарифы в сфере электроснабжения, рассчитанные на период 20</w:t>
      </w:r>
      <w:r w:rsidR="00BD4BAA">
        <w:rPr>
          <w:sz w:val="24"/>
          <w:szCs w:val="24"/>
        </w:rPr>
        <w:t>24</w:t>
      </w:r>
      <w:r w:rsidRPr="00740566">
        <w:rPr>
          <w:sz w:val="24"/>
          <w:szCs w:val="24"/>
        </w:rPr>
        <w:t>– 20</w:t>
      </w:r>
      <w:r w:rsidR="00BD4BAA">
        <w:rPr>
          <w:sz w:val="24"/>
          <w:szCs w:val="24"/>
        </w:rPr>
        <w:t>3</w:t>
      </w:r>
      <w:r w:rsidR="00F97151">
        <w:rPr>
          <w:sz w:val="24"/>
          <w:szCs w:val="24"/>
        </w:rPr>
        <w:t>3</w:t>
      </w:r>
      <w:r w:rsidRPr="00740566">
        <w:rPr>
          <w:sz w:val="24"/>
          <w:szCs w:val="24"/>
        </w:rPr>
        <w:t xml:space="preserve"> </w:t>
      </w:r>
      <w:proofErr w:type="spellStart"/>
      <w:r w:rsidRPr="00740566">
        <w:rPr>
          <w:sz w:val="24"/>
          <w:szCs w:val="24"/>
        </w:rPr>
        <w:t>г.г</w:t>
      </w:r>
      <w:proofErr w:type="spellEnd"/>
      <w:r w:rsidRPr="00740566">
        <w:rPr>
          <w:sz w:val="24"/>
          <w:szCs w:val="24"/>
        </w:rPr>
        <w:t xml:space="preserve">., носят прогнозный характер и могут изменяться в зависимости от условий социально-экономического развития </w:t>
      </w:r>
      <w:r w:rsidR="00BD4BAA">
        <w:rPr>
          <w:sz w:val="24"/>
          <w:szCs w:val="24"/>
        </w:rPr>
        <w:t>муниципального образования</w:t>
      </w:r>
      <w:r w:rsidRPr="00740566">
        <w:rPr>
          <w:sz w:val="24"/>
          <w:szCs w:val="24"/>
        </w:rPr>
        <w:t>. В</w:t>
      </w:r>
      <w:r w:rsidRPr="00740566">
        <w:rPr>
          <w:spacing w:val="-4"/>
          <w:sz w:val="24"/>
          <w:szCs w:val="24"/>
        </w:rPr>
        <w:t xml:space="preserve"> </w:t>
      </w:r>
      <w:r w:rsidRPr="00740566">
        <w:rPr>
          <w:sz w:val="24"/>
          <w:szCs w:val="24"/>
        </w:rPr>
        <w:t>случаях корректировки программы инвестиционных</w:t>
      </w:r>
      <w:r w:rsidRPr="00740566">
        <w:rPr>
          <w:spacing w:val="-8"/>
          <w:sz w:val="24"/>
          <w:szCs w:val="24"/>
        </w:rPr>
        <w:t xml:space="preserve"> </w:t>
      </w:r>
      <w:r w:rsidRPr="00740566">
        <w:rPr>
          <w:sz w:val="24"/>
          <w:szCs w:val="24"/>
        </w:rPr>
        <w:t>проектов электроснабжения, а также изменения их состава и объемов финансирования, прогнозные тарифы могут корректироваться ежегодно.</w:t>
      </w:r>
    </w:p>
    <w:p w14:paraId="586172E5" w14:textId="0164DA84" w:rsidR="00BD4BAA" w:rsidRPr="00BD4BAA" w:rsidRDefault="00BD4BAA" w:rsidP="004419F7">
      <w:pPr>
        <w:pStyle w:val="4"/>
        <w:rPr>
          <w:spacing w:val="-4"/>
          <w:sz w:val="22"/>
          <w:szCs w:val="22"/>
        </w:rPr>
      </w:pPr>
      <w:r w:rsidRPr="00BD4BAA">
        <w:rPr>
          <w:sz w:val="22"/>
          <w:szCs w:val="22"/>
        </w:rPr>
        <w:t xml:space="preserve">Таблица </w:t>
      </w:r>
      <w:r w:rsidR="005C2D66">
        <w:rPr>
          <w:sz w:val="22"/>
          <w:szCs w:val="22"/>
        </w:rPr>
        <w:t>1</w:t>
      </w:r>
      <w:r w:rsidR="00850448">
        <w:rPr>
          <w:sz w:val="22"/>
          <w:szCs w:val="22"/>
        </w:rPr>
        <w:t>4.</w:t>
      </w:r>
      <w:r w:rsidR="008F4803">
        <w:rPr>
          <w:sz w:val="22"/>
          <w:szCs w:val="22"/>
        </w:rPr>
        <w:t>2</w:t>
      </w:r>
      <w:r w:rsidR="005C2D66">
        <w:rPr>
          <w:sz w:val="22"/>
          <w:szCs w:val="22"/>
        </w:rPr>
        <w:t>.</w:t>
      </w:r>
      <w:r w:rsidRPr="00BD4BAA">
        <w:rPr>
          <w:sz w:val="22"/>
          <w:szCs w:val="22"/>
        </w:rPr>
        <w:t>Прогнозный</w:t>
      </w:r>
      <w:r w:rsidRPr="00BD4BAA">
        <w:rPr>
          <w:spacing w:val="-6"/>
          <w:sz w:val="22"/>
          <w:szCs w:val="22"/>
        </w:rPr>
        <w:t xml:space="preserve"> </w:t>
      </w:r>
      <w:r w:rsidRPr="00BD4BAA">
        <w:rPr>
          <w:sz w:val="22"/>
          <w:szCs w:val="22"/>
        </w:rPr>
        <w:t>среднегодовой</w:t>
      </w:r>
      <w:r w:rsidRPr="00BD4BAA">
        <w:rPr>
          <w:spacing w:val="-2"/>
          <w:sz w:val="22"/>
          <w:szCs w:val="22"/>
        </w:rPr>
        <w:t xml:space="preserve"> </w:t>
      </w:r>
      <w:r w:rsidRPr="00BD4BAA">
        <w:rPr>
          <w:sz w:val="22"/>
          <w:szCs w:val="22"/>
        </w:rPr>
        <w:t>тариф</w:t>
      </w:r>
      <w:r w:rsidRPr="00BD4BAA">
        <w:rPr>
          <w:spacing w:val="-6"/>
          <w:sz w:val="22"/>
          <w:szCs w:val="22"/>
        </w:rPr>
        <w:t xml:space="preserve"> </w:t>
      </w:r>
      <w:r w:rsidRPr="00BD4BAA">
        <w:rPr>
          <w:sz w:val="22"/>
          <w:szCs w:val="22"/>
        </w:rPr>
        <w:t>на</w:t>
      </w:r>
      <w:r w:rsidRPr="00BD4BAA">
        <w:rPr>
          <w:spacing w:val="2"/>
          <w:sz w:val="22"/>
          <w:szCs w:val="22"/>
        </w:rPr>
        <w:t xml:space="preserve"> </w:t>
      </w:r>
      <w:r w:rsidRPr="00BD4BAA">
        <w:rPr>
          <w:sz w:val="22"/>
          <w:szCs w:val="22"/>
        </w:rPr>
        <w:t>услуги</w:t>
      </w:r>
      <w:r w:rsidRPr="00BD4BAA">
        <w:rPr>
          <w:spacing w:val="-3"/>
          <w:sz w:val="22"/>
          <w:szCs w:val="22"/>
        </w:rPr>
        <w:t xml:space="preserve"> </w:t>
      </w:r>
      <w:r w:rsidRPr="00BD4BAA">
        <w:rPr>
          <w:sz w:val="22"/>
          <w:szCs w:val="22"/>
        </w:rPr>
        <w:t>электроснабжения</w:t>
      </w:r>
      <w:r w:rsidRPr="00BD4BAA">
        <w:rPr>
          <w:spacing w:val="-2"/>
          <w:sz w:val="22"/>
          <w:szCs w:val="22"/>
        </w:rPr>
        <w:t xml:space="preserve"> </w:t>
      </w:r>
      <w:r w:rsidRPr="00BD4BAA">
        <w:rPr>
          <w:sz w:val="22"/>
          <w:szCs w:val="22"/>
        </w:rPr>
        <w:t>в период</w:t>
      </w:r>
      <w:r w:rsidRPr="00BD4BAA">
        <w:rPr>
          <w:spacing w:val="-5"/>
          <w:sz w:val="22"/>
          <w:szCs w:val="22"/>
        </w:rPr>
        <w:t xml:space="preserve"> </w:t>
      </w:r>
      <w:r w:rsidRPr="00BD4BAA">
        <w:rPr>
          <w:sz w:val="22"/>
          <w:szCs w:val="22"/>
        </w:rPr>
        <w:t>до</w:t>
      </w:r>
      <w:r w:rsidRPr="00BD4BAA">
        <w:rPr>
          <w:spacing w:val="-2"/>
          <w:sz w:val="22"/>
          <w:szCs w:val="22"/>
        </w:rPr>
        <w:t xml:space="preserve"> </w:t>
      </w:r>
      <w:r w:rsidRPr="00BD4BAA">
        <w:rPr>
          <w:sz w:val="22"/>
          <w:szCs w:val="22"/>
        </w:rPr>
        <w:t>203</w:t>
      </w:r>
      <w:r w:rsidR="00F3613D">
        <w:rPr>
          <w:sz w:val="22"/>
          <w:szCs w:val="22"/>
        </w:rPr>
        <w:t>3</w:t>
      </w:r>
      <w:r w:rsidRPr="00BD4BAA">
        <w:rPr>
          <w:spacing w:val="-4"/>
          <w:sz w:val="22"/>
          <w:szCs w:val="22"/>
        </w:rPr>
        <w:t xml:space="preserve"> года</w:t>
      </w:r>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376"/>
        <w:gridCol w:w="992"/>
        <w:gridCol w:w="851"/>
        <w:gridCol w:w="717"/>
        <w:gridCol w:w="819"/>
        <w:gridCol w:w="717"/>
        <w:gridCol w:w="717"/>
        <w:gridCol w:w="1460"/>
      </w:tblGrid>
      <w:tr w:rsidR="00BD4BAA" w:rsidRPr="00D82EF7" w14:paraId="25AF7CBB" w14:textId="77777777" w:rsidTr="008706AA">
        <w:trPr>
          <w:trHeight w:val="315"/>
          <w:jc w:val="center"/>
        </w:trPr>
        <w:tc>
          <w:tcPr>
            <w:tcW w:w="2122" w:type="dxa"/>
            <w:vMerge w:val="restart"/>
            <w:shd w:val="clear" w:color="auto" w:fill="auto"/>
            <w:vAlign w:val="center"/>
            <w:hideMark/>
          </w:tcPr>
          <w:p w14:paraId="2D81AD4F" w14:textId="77777777" w:rsidR="00BD4BAA" w:rsidRPr="00D82EF7" w:rsidRDefault="00BD4BAA" w:rsidP="004419F7">
            <w:pPr>
              <w:jc w:val="center"/>
              <w:rPr>
                <w:color w:val="000000"/>
                <w:sz w:val="22"/>
                <w:szCs w:val="22"/>
              </w:rPr>
            </w:pPr>
            <w:r w:rsidRPr="00D82EF7">
              <w:rPr>
                <w:color w:val="000000"/>
                <w:sz w:val="22"/>
                <w:szCs w:val="22"/>
              </w:rPr>
              <w:t>Показатель</w:t>
            </w:r>
          </w:p>
        </w:tc>
        <w:tc>
          <w:tcPr>
            <w:tcW w:w="7649" w:type="dxa"/>
            <w:gridSpan w:val="8"/>
            <w:shd w:val="clear" w:color="auto" w:fill="auto"/>
            <w:noWrap/>
            <w:vAlign w:val="center"/>
            <w:hideMark/>
          </w:tcPr>
          <w:p w14:paraId="62E27BAD" w14:textId="77777777" w:rsidR="00BD4BAA" w:rsidRPr="00D82EF7" w:rsidRDefault="00BD4BAA" w:rsidP="004419F7">
            <w:pPr>
              <w:jc w:val="center"/>
              <w:rPr>
                <w:color w:val="000000"/>
                <w:sz w:val="22"/>
                <w:szCs w:val="22"/>
              </w:rPr>
            </w:pPr>
            <w:r w:rsidRPr="00D82EF7">
              <w:rPr>
                <w:color w:val="000000"/>
                <w:sz w:val="22"/>
                <w:szCs w:val="22"/>
              </w:rPr>
              <w:t>Период прогнозирования</w:t>
            </w:r>
          </w:p>
        </w:tc>
      </w:tr>
      <w:tr w:rsidR="00BD4BAA" w:rsidRPr="00D82EF7" w14:paraId="50382262" w14:textId="77777777" w:rsidTr="008706AA">
        <w:trPr>
          <w:trHeight w:val="315"/>
          <w:jc w:val="center"/>
        </w:trPr>
        <w:tc>
          <w:tcPr>
            <w:tcW w:w="2122" w:type="dxa"/>
            <w:vMerge/>
            <w:vAlign w:val="center"/>
            <w:hideMark/>
          </w:tcPr>
          <w:p w14:paraId="5850E674" w14:textId="77777777" w:rsidR="00BD4BAA" w:rsidRPr="00D82EF7" w:rsidRDefault="00BD4BAA" w:rsidP="004419F7">
            <w:pPr>
              <w:jc w:val="center"/>
              <w:rPr>
                <w:color w:val="000000"/>
                <w:sz w:val="22"/>
                <w:szCs w:val="22"/>
              </w:rPr>
            </w:pPr>
          </w:p>
        </w:tc>
        <w:tc>
          <w:tcPr>
            <w:tcW w:w="1376" w:type="dxa"/>
            <w:shd w:val="clear" w:color="auto" w:fill="auto"/>
            <w:vAlign w:val="center"/>
            <w:hideMark/>
          </w:tcPr>
          <w:p w14:paraId="32A5C5C9" w14:textId="77777777" w:rsidR="00BD4BAA" w:rsidRPr="00D82EF7" w:rsidRDefault="00BD4BAA" w:rsidP="004419F7">
            <w:pPr>
              <w:jc w:val="center"/>
              <w:rPr>
                <w:color w:val="000000"/>
                <w:sz w:val="22"/>
                <w:szCs w:val="22"/>
              </w:rPr>
            </w:pPr>
            <w:proofErr w:type="spellStart"/>
            <w:r w:rsidRPr="00D82EF7">
              <w:rPr>
                <w:color w:val="000000"/>
                <w:sz w:val="22"/>
                <w:szCs w:val="22"/>
              </w:rPr>
              <w:t>ед</w:t>
            </w:r>
            <w:proofErr w:type="gramStart"/>
            <w:r w:rsidRPr="00D82EF7">
              <w:rPr>
                <w:color w:val="000000"/>
                <w:sz w:val="22"/>
                <w:szCs w:val="22"/>
              </w:rPr>
              <w:t>.и</w:t>
            </w:r>
            <w:proofErr w:type="gramEnd"/>
            <w:r w:rsidRPr="00D82EF7">
              <w:rPr>
                <w:color w:val="000000"/>
                <w:sz w:val="22"/>
                <w:szCs w:val="22"/>
              </w:rPr>
              <w:t>зм</w:t>
            </w:r>
            <w:proofErr w:type="spellEnd"/>
          </w:p>
        </w:tc>
        <w:tc>
          <w:tcPr>
            <w:tcW w:w="992" w:type="dxa"/>
            <w:shd w:val="clear" w:color="auto" w:fill="auto"/>
            <w:noWrap/>
            <w:vAlign w:val="center"/>
            <w:hideMark/>
          </w:tcPr>
          <w:p w14:paraId="1CA17B1A" w14:textId="77777777" w:rsidR="00BD4BAA" w:rsidRPr="00D82EF7" w:rsidRDefault="00BD4BAA" w:rsidP="004419F7">
            <w:pPr>
              <w:jc w:val="center"/>
              <w:rPr>
                <w:color w:val="000000"/>
                <w:sz w:val="22"/>
                <w:szCs w:val="22"/>
              </w:rPr>
            </w:pPr>
            <w:r w:rsidRPr="00D82EF7">
              <w:rPr>
                <w:color w:val="000000"/>
                <w:sz w:val="22"/>
                <w:szCs w:val="22"/>
              </w:rPr>
              <w:t>2023</w:t>
            </w:r>
          </w:p>
        </w:tc>
        <w:tc>
          <w:tcPr>
            <w:tcW w:w="851" w:type="dxa"/>
            <w:shd w:val="clear" w:color="auto" w:fill="auto"/>
            <w:noWrap/>
            <w:vAlign w:val="center"/>
            <w:hideMark/>
          </w:tcPr>
          <w:p w14:paraId="79FC4811" w14:textId="77777777" w:rsidR="00BD4BAA" w:rsidRPr="00D82EF7" w:rsidRDefault="00BD4BAA" w:rsidP="004419F7">
            <w:pPr>
              <w:jc w:val="center"/>
              <w:rPr>
                <w:color w:val="000000"/>
                <w:sz w:val="22"/>
                <w:szCs w:val="22"/>
              </w:rPr>
            </w:pPr>
            <w:r w:rsidRPr="00D82EF7">
              <w:rPr>
                <w:color w:val="000000"/>
                <w:sz w:val="22"/>
                <w:szCs w:val="22"/>
              </w:rPr>
              <w:t>2024</w:t>
            </w:r>
          </w:p>
        </w:tc>
        <w:tc>
          <w:tcPr>
            <w:tcW w:w="717" w:type="dxa"/>
            <w:shd w:val="clear" w:color="auto" w:fill="auto"/>
            <w:noWrap/>
            <w:vAlign w:val="center"/>
            <w:hideMark/>
          </w:tcPr>
          <w:p w14:paraId="5E65BA25" w14:textId="77777777" w:rsidR="00BD4BAA" w:rsidRPr="00D82EF7" w:rsidRDefault="00BD4BAA" w:rsidP="004419F7">
            <w:pPr>
              <w:jc w:val="center"/>
              <w:rPr>
                <w:color w:val="000000"/>
                <w:sz w:val="22"/>
                <w:szCs w:val="22"/>
              </w:rPr>
            </w:pPr>
            <w:r w:rsidRPr="00D82EF7">
              <w:rPr>
                <w:color w:val="000000"/>
                <w:sz w:val="22"/>
                <w:szCs w:val="22"/>
              </w:rPr>
              <w:t>2025</w:t>
            </w:r>
          </w:p>
        </w:tc>
        <w:tc>
          <w:tcPr>
            <w:tcW w:w="819" w:type="dxa"/>
            <w:shd w:val="clear" w:color="auto" w:fill="auto"/>
            <w:noWrap/>
            <w:vAlign w:val="center"/>
            <w:hideMark/>
          </w:tcPr>
          <w:p w14:paraId="7FA314F3" w14:textId="77777777" w:rsidR="00BD4BAA" w:rsidRPr="00D82EF7" w:rsidRDefault="00BD4BAA" w:rsidP="004419F7">
            <w:pPr>
              <w:jc w:val="center"/>
              <w:rPr>
                <w:color w:val="000000"/>
                <w:sz w:val="22"/>
                <w:szCs w:val="22"/>
              </w:rPr>
            </w:pPr>
            <w:r w:rsidRPr="00D82EF7">
              <w:rPr>
                <w:color w:val="000000"/>
                <w:sz w:val="22"/>
                <w:szCs w:val="22"/>
              </w:rPr>
              <w:t>2026</w:t>
            </w:r>
          </w:p>
        </w:tc>
        <w:tc>
          <w:tcPr>
            <w:tcW w:w="717" w:type="dxa"/>
            <w:shd w:val="clear" w:color="auto" w:fill="auto"/>
            <w:noWrap/>
            <w:vAlign w:val="center"/>
            <w:hideMark/>
          </w:tcPr>
          <w:p w14:paraId="2E67A39E" w14:textId="77777777" w:rsidR="00BD4BAA" w:rsidRPr="00D82EF7" w:rsidRDefault="00BD4BAA" w:rsidP="004419F7">
            <w:pPr>
              <w:jc w:val="center"/>
              <w:rPr>
                <w:color w:val="000000"/>
                <w:sz w:val="22"/>
                <w:szCs w:val="22"/>
              </w:rPr>
            </w:pPr>
            <w:r w:rsidRPr="00D82EF7">
              <w:rPr>
                <w:color w:val="000000"/>
                <w:sz w:val="22"/>
                <w:szCs w:val="22"/>
              </w:rPr>
              <w:t>2027</w:t>
            </w:r>
          </w:p>
        </w:tc>
        <w:tc>
          <w:tcPr>
            <w:tcW w:w="717" w:type="dxa"/>
            <w:shd w:val="clear" w:color="auto" w:fill="auto"/>
            <w:noWrap/>
            <w:vAlign w:val="center"/>
            <w:hideMark/>
          </w:tcPr>
          <w:p w14:paraId="58FCA942" w14:textId="77777777" w:rsidR="00BD4BAA" w:rsidRPr="00D82EF7" w:rsidRDefault="00BD4BAA" w:rsidP="004419F7">
            <w:pPr>
              <w:jc w:val="center"/>
              <w:rPr>
                <w:color w:val="000000"/>
                <w:sz w:val="22"/>
                <w:szCs w:val="22"/>
              </w:rPr>
            </w:pPr>
            <w:r w:rsidRPr="00D82EF7">
              <w:rPr>
                <w:color w:val="000000"/>
                <w:sz w:val="22"/>
                <w:szCs w:val="22"/>
              </w:rPr>
              <w:t>2028</w:t>
            </w:r>
          </w:p>
        </w:tc>
        <w:tc>
          <w:tcPr>
            <w:tcW w:w="1460" w:type="dxa"/>
            <w:shd w:val="clear" w:color="auto" w:fill="auto"/>
            <w:noWrap/>
            <w:vAlign w:val="center"/>
            <w:hideMark/>
          </w:tcPr>
          <w:p w14:paraId="6FF6200A" w14:textId="79B21920" w:rsidR="00BD4BAA" w:rsidRPr="00D82EF7" w:rsidRDefault="00BD4BAA" w:rsidP="004419F7">
            <w:pPr>
              <w:jc w:val="center"/>
              <w:rPr>
                <w:color w:val="000000"/>
                <w:sz w:val="22"/>
                <w:szCs w:val="22"/>
              </w:rPr>
            </w:pPr>
            <w:r w:rsidRPr="00D82EF7">
              <w:rPr>
                <w:color w:val="000000"/>
                <w:sz w:val="22"/>
                <w:szCs w:val="22"/>
              </w:rPr>
              <w:t>2029-203</w:t>
            </w:r>
            <w:r w:rsidR="00F3613D">
              <w:rPr>
                <w:color w:val="000000"/>
                <w:sz w:val="22"/>
                <w:szCs w:val="22"/>
              </w:rPr>
              <w:t>3</w:t>
            </w:r>
          </w:p>
        </w:tc>
      </w:tr>
      <w:tr w:rsidR="00BD4BAA" w:rsidRPr="00D82EF7" w14:paraId="556D7A0D" w14:textId="77777777" w:rsidTr="00733D78">
        <w:trPr>
          <w:trHeight w:val="315"/>
          <w:jc w:val="center"/>
        </w:trPr>
        <w:tc>
          <w:tcPr>
            <w:tcW w:w="9771" w:type="dxa"/>
            <w:gridSpan w:val="9"/>
            <w:shd w:val="clear" w:color="000000" w:fill="FFFF00"/>
            <w:noWrap/>
            <w:vAlign w:val="center"/>
            <w:hideMark/>
          </w:tcPr>
          <w:p w14:paraId="148BE218" w14:textId="77777777" w:rsidR="00BD4BAA" w:rsidRPr="00D82EF7" w:rsidRDefault="00BD4BAA" w:rsidP="004419F7">
            <w:pPr>
              <w:jc w:val="center"/>
              <w:rPr>
                <w:color w:val="000000"/>
                <w:sz w:val="22"/>
                <w:szCs w:val="22"/>
              </w:rPr>
            </w:pPr>
            <w:r w:rsidRPr="00D82EF7">
              <w:rPr>
                <w:color w:val="000000"/>
                <w:sz w:val="22"/>
                <w:szCs w:val="22"/>
              </w:rPr>
              <w:t>Электроснабжение</w:t>
            </w:r>
          </w:p>
        </w:tc>
      </w:tr>
      <w:tr w:rsidR="00BD4BAA" w:rsidRPr="00D82EF7" w14:paraId="3E5ACDF9" w14:textId="77777777" w:rsidTr="008706AA">
        <w:trPr>
          <w:trHeight w:val="967"/>
          <w:jc w:val="center"/>
        </w:trPr>
        <w:tc>
          <w:tcPr>
            <w:tcW w:w="2122" w:type="dxa"/>
            <w:shd w:val="clear" w:color="auto" w:fill="auto"/>
            <w:vAlign w:val="center"/>
            <w:hideMark/>
          </w:tcPr>
          <w:p w14:paraId="63F01B90" w14:textId="1ED72B91" w:rsidR="00BD4BAA" w:rsidRPr="005C2D66" w:rsidRDefault="00BD4BAA" w:rsidP="004419F7">
            <w:pPr>
              <w:rPr>
                <w:color w:val="000000"/>
                <w:sz w:val="22"/>
                <w:szCs w:val="22"/>
              </w:rPr>
            </w:pPr>
            <w:r w:rsidRPr="005C2D66">
              <w:rPr>
                <w:color w:val="000000"/>
                <w:sz w:val="22"/>
                <w:szCs w:val="22"/>
              </w:rPr>
              <w:t>Рекомендуемый тариф на электроснабжение   для населения МО</w:t>
            </w:r>
          </w:p>
        </w:tc>
        <w:tc>
          <w:tcPr>
            <w:tcW w:w="1376" w:type="dxa"/>
            <w:shd w:val="clear" w:color="auto" w:fill="auto"/>
            <w:noWrap/>
            <w:vAlign w:val="center"/>
            <w:hideMark/>
          </w:tcPr>
          <w:p w14:paraId="0D5E5129" w14:textId="78F2BCB6" w:rsidR="00BD4BAA" w:rsidRPr="00D82EF7" w:rsidRDefault="00BD4BAA" w:rsidP="004419F7">
            <w:pPr>
              <w:jc w:val="center"/>
              <w:rPr>
                <w:color w:val="000000"/>
                <w:sz w:val="22"/>
                <w:szCs w:val="22"/>
              </w:rPr>
            </w:pPr>
          </w:p>
        </w:tc>
        <w:tc>
          <w:tcPr>
            <w:tcW w:w="992" w:type="dxa"/>
            <w:shd w:val="clear" w:color="auto" w:fill="auto"/>
            <w:noWrap/>
            <w:vAlign w:val="center"/>
            <w:hideMark/>
          </w:tcPr>
          <w:p w14:paraId="765C504F" w14:textId="133E8C7A" w:rsidR="00BD4BAA" w:rsidRPr="00D82EF7" w:rsidRDefault="00BD4BAA" w:rsidP="004419F7">
            <w:pPr>
              <w:jc w:val="center"/>
              <w:rPr>
                <w:color w:val="000000"/>
                <w:sz w:val="22"/>
                <w:szCs w:val="22"/>
              </w:rPr>
            </w:pPr>
          </w:p>
        </w:tc>
        <w:tc>
          <w:tcPr>
            <w:tcW w:w="851" w:type="dxa"/>
            <w:shd w:val="clear" w:color="auto" w:fill="auto"/>
            <w:noWrap/>
            <w:vAlign w:val="center"/>
            <w:hideMark/>
          </w:tcPr>
          <w:p w14:paraId="4E81CC4D" w14:textId="619FEF9F" w:rsidR="00BD4BAA" w:rsidRPr="00D82EF7" w:rsidRDefault="00BD4BAA" w:rsidP="004419F7">
            <w:pPr>
              <w:jc w:val="center"/>
              <w:rPr>
                <w:color w:val="000000"/>
                <w:sz w:val="22"/>
                <w:szCs w:val="22"/>
              </w:rPr>
            </w:pPr>
          </w:p>
        </w:tc>
        <w:tc>
          <w:tcPr>
            <w:tcW w:w="717" w:type="dxa"/>
            <w:shd w:val="clear" w:color="auto" w:fill="auto"/>
            <w:noWrap/>
            <w:vAlign w:val="center"/>
            <w:hideMark/>
          </w:tcPr>
          <w:p w14:paraId="64878B80" w14:textId="4FB895A8" w:rsidR="00BD4BAA" w:rsidRPr="00D82EF7" w:rsidRDefault="00BD4BAA" w:rsidP="004419F7">
            <w:pPr>
              <w:jc w:val="center"/>
              <w:rPr>
                <w:color w:val="000000"/>
                <w:sz w:val="22"/>
                <w:szCs w:val="22"/>
              </w:rPr>
            </w:pPr>
          </w:p>
        </w:tc>
        <w:tc>
          <w:tcPr>
            <w:tcW w:w="819" w:type="dxa"/>
            <w:shd w:val="clear" w:color="auto" w:fill="auto"/>
            <w:noWrap/>
            <w:vAlign w:val="center"/>
            <w:hideMark/>
          </w:tcPr>
          <w:p w14:paraId="3EFF8C0F" w14:textId="77522146" w:rsidR="00BD4BAA" w:rsidRPr="00D82EF7" w:rsidRDefault="00BD4BAA" w:rsidP="004419F7">
            <w:pPr>
              <w:jc w:val="center"/>
              <w:rPr>
                <w:color w:val="000000"/>
                <w:sz w:val="22"/>
                <w:szCs w:val="22"/>
              </w:rPr>
            </w:pPr>
          </w:p>
        </w:tc>
        <w:tc>
          <w:tcPr>
            <w:tcW w:w="717" w:type="dxa"/>
            <w:shd w:val="clear" w:color="auto" w:fill="auto"/>
            <w:noWrap/>
            <w:vAlign w:val="center"/>
            <w:hideMark/>
          </w:tcPr>
          <w:p w14:paraId="6CACFE21" w14:textId="24D37311" w:rsidR="00BD4BAA" w:rsidRPr="00D82EF7" w:rsidRDefault="00BD4BAA" w:rsidP="004419F7">
            <w:pPr>
              <w:jc w:val="center"/>
              <w:rPr>
                <w:color w:val="000000"/>
                <w:sz w:val="22"/>
                <w:szCs w:val="22"/>
              </w:rPr>
            </w:pPr>
          </w:p>
        </w:tc>
        <w:tc>
          <w:tcPr>
            <w:tcW w:w="717" w:type="dxa"/>
            <w:shd w:val="clear" w:color="auto" w:fill="auto"/>
            <w:noWrap/>
            <w:vAlign w:val="center"/>
            <w:hideMark/>
          </w:tcPr>
          <w:p w14:paraId="439E1A4B" w14:textId="5EF217BC" w:rsidR="00BD4BAA" w:rsidRPr="00D82EF7" w:rsidRDefault="00BD4BAA" w:rsidP="004419F7">
            <w:pPr>
              <w:jc w:val="center"/>
              <w:rPr>
                <w:color w:val="000000"/>
                <w:sz w:val="22"/>
                <w:szCs w:val="22"/>
              </w:rPr>
            </w:pPr>
          </w:p>
        </w:tc>
        <w:tc>
          <w:tcPr>
            <w:tcW w:w="1460" w:type="dxa"/>
            <w:shd w:val="clear" w:color="auto" w:fill="auto"/>
            <w:noWrap/>
            <w:vAlign w:val="center"/>
            <w:hideMark/>
          </w:tcPr>
          <w:p w14:paraId="23639513" w14:textId="088568DB" w:rsidR="00BD4BAA" w:rsidRPr="00D82EF7" w:rsidRDefault="00BD4BAA" w:rsidP="004419F7">
            <w:pPr>
              <w:jc w:val="center"/>
              <w:rPr>
                <w:color w:val="000000"/>
                <w:sz w:val="22"/>
                <w:szCs w:val="22"/>
              </w:rPr>
            </w:pPr>
          </w:p>
        </w:tc>
      </w:tr>
      <w:tr w:rsidR="00BD4BAA" w:rsidRPr="00D82EF7" w14:paraId="6652A7FF" w14:textId="77777777" w:rsidTr="008706AA">
        <w:trPr>
          <w:trHeight w:val="696"/>
          <w:jc w:val="center"/>
        </w:trPr>
        <w:tc>
          <w:tcPr>
            <w:tcW w:w="2122" w:type="dxa"/>
            <w:shd w:val="clear" w:color="auto" w:fill="auto"/>
            <w:vAlign w:val="center"/>
            <w:hideMark/>
          </w:tcPr>
          <w:p w14:paraId="3C9C9BA7" w14:textId="77777777" w:rsidR="00BD4BAA" w:rsidRPr="005C2D66" w:rsidRDefault="00BD4BAA" w:rsidP="004419F7">
            <w:pPr>
              <w:rPr>
                <w:i/>
                <w:iCs/>
                <w:color w:val="000000"/>
                <w:sz w:val="22"/>
                <w:szCs w:val="22"/>
              </w:rPr>
            </w:pPr>
            <w:r w:rsidRPr="005C2D66">
              <w:rPr>
                <w:i/>
                <w:iCs/>
                <w:color w:val="000000"/>
                <w:sz w:val="22"/>
                <w:szCs w:val="22"/>
              </w:rPr>
              <w:t>в домах с газовыми плитами, руб./кВт/час</w:t>
            </w:r>
          </w:p>
        </w:tc>
        <w:tc>
          <w:tcPr>
            <w:tcW w:w="1376" w:type="dxa"/>
            <w:shd w:val="clear" w:color="auto" w:fill="auto"/>
            <w:vAlign w:val="center"/>
            <w:hideMark/>
          </w:tcPr>
          <w:p w14:paraId="5F0C3979" w14:textId="53D86913" w:rsidR="00BD4BAA" w:rsidRPr="00D82EF7" w:rsidRDefault="00CA434B" w:rsidP="004419F7">
            <w:pPr>
              <w:jc w:val="center"/>
              <w:rPr>
                <w:color w:val="000000"/>
                <w:sz w:val="22"/>
                <w:szCs w:val="22"/>
              </w:rPr>
            </w:pPr>
            <w:proofErr w:type="spellStart"/>
            <w:r>
              <w:rPr>
                <w:color w:val="000000"/>
                <w:sz w:val="22"/>
                <w:szCs w:val="22"/>
              </w:rPr>
              <w:t>р</w:t>
            </w:r>
            <w:r w:rsidR="00BD4BAA">
              <w:rPr>
                <w:color w:val="000000"/>
                <w:sz w:val="22"/>
                <w:szCs w:val="22"/>
              </w:rPr>
              <w:t>уб</w:t>
            </w:r>
            <w:proofErr w:type="spellEnd"/>
            <w:r w:rsidR="00BD4BAA">
              <w:rPr>
                <w:color w:val="000000"/>
                <w:sz w:val="22"/>
                <w:szCs w:val="22"/>
              </w:rPr>
              <w:t>/</w:t>
            </w:r>
            <w:r w:rsidR="00BD4BAA" w:rsidRPr="00D82EF7">
              <w:rPr>
                <w:color w:val="000000"/>
                <w:sz w:val="22"/>
                <w:szCs w:val="22"/>
              </w:rPr>
              <w:t>кВт*час</w:t>
            </w:r>
          </w:p>
        </w:tc>
        <w:tc>
          <w:tcPr>
            <w:tcW w:w="992" w:type="dxa"/>
            <w:shd w:val="clear" w:color="auto" w:fill="auto"/>
            <w:noWrap/>
            <w:vAlign w:val="center"/>
            <w:hideMark/>
          </w:tcPr>
          <w:p w14:paraId="7305AEB2" w14:textId="77777777" w:rsidR="00BD4BAA" w:rsidRPr="00D82EF7" w:rsidRDefault="00BD4BAA" w:rsidP="004419F7">
            <w:pPr>
              <w:jc w:val="center"/>
              <w:rPr>
                <w:color w:val="000000"/>
                <w:sz w:val="22"/>
                <w:szCs w:val="22"/>
              </w:rPr>
            </w:pPr>
            <w:r w:rsidRPr="00D82EF7">
              <w:rPr>
                <w:color w:val="000000"/>
                <w:sz w:val="22"/>
                <w:szCs w:val="22"/>
              </w:rPr>
              <w:t>3,35</w:t>
            </w:r>
          </w:p>
        </w:tc>
        <w:tc>
          <w:tcPr>
            <w:tcW w:w="851" w:type="dxa"/>
            <w:shd w:val="clear" w:color="auto" w:fill="auto"/>
            <w:noWrap/>
            <w:vAlign w:val="center"/>
            <w:hideMark/>
          </w:tcPr>
          <w:p w14:paraId="3C0BD767" w14:textId="77777777" w:rsidR="00BD4BAA" w:rsidRPr="00D82EF7" w:rsidRDefault="00BD4BAA" w:rsidP="004419F7">
            <w:pPr>
              <w:jc w:val="center"/>
              <w:rPr>
                <w:color w:val="000000"/>
                <w:sz w:val="22"/>
                <w:szCs w:val="22"/>
              </w:rPr>
            </w:pPr>
            <w:r w:rsidRPr="00D82EF7">
              <w:rPr>
                <w:color w:val="000000"/>
                <w:sz w:val="22"/>
                <w:szCs w:val="22"/>
              </w:rPr>
              <w:t>3,48</w:t>
            </w:r>
          </w:p>
        </w:tc>
        <w:tc>
          <w:tcPr>
            <w:tcW w:w="717" w:type="dxa"/>
            <w:shd w:val="clear" w:color="auto" w:fill="auto"/>
            <w:noWrap/>
            <w:vAlign w:val="center"/>
            <w:hideMark/>
          </w:tcPr>
          <w:p w14:paraId="2D536442" w14:textId="77777777" w:rsidR="00BD4BAA" w:rsidRPr="00D82EF7" w:rsidRDefault="00BD4BAA" w:rsidP="004419F7">
            <w:pPr>
              <w:jc w:val="center"/>
              <w:rPr>
                <w:color w:val="000000"/>
                <w:sz w:val="22"/>
                <w:szCs w:val="22"/>
              </w:rPr>
            </w:pPr>
            <w:r w:rsidRPr="00D82EF7">
              <w:rPr>
                <w:color w:val="000000"/>
                <w:sz w:val="22"/>
                <w:szCs w:val="22"/>
              </w:rPr>
              <w:t>3,62</w:t>
            </w:r>
          </w:p>
        </w:tc>
        <w:tc>
          <w:tcPr>
            <w:tcW w:w="819" w:type="dxa"/>
            <w:shd w:val="clear" w:color="auto" w:fill="auto"/>
            <w:noWrap/>
            <w:vAlign w:val="center"/>
            <w:hideMark/>
          </w:tcPr>
          <w:p w14:paraId="733A09A5" w14:textId="77777777" w:rsidR="00BD4BAA" w:rsidRPr="00D82EF7" w:rsidRDefault="00BD4BAA" w:rsidP="004419F7">
            <w:pPr>
              <w:jc w:val="center"/>
              <w:rPr>
                <w:color w:val="000000"/>
                <w:sz w:val="22"/>
                <w:szCs w:val="22"/>
              </w:rPr>
            </w:pPr>
            <w:r w:rsidRPr="00D82EF7">
              <w:rPr>
                <w:color w:val="000000"/>
                <w:sz w:val="22"/>
                <w:szCs w:val="22"/>
              </w:rPr>
              <w:t>3,76</w:t>
            </w:r>
          </w:p>
        </w:tc>
        <w:tc>
          <w:tcPr>
            <w:tcW w:w="717" w:type="dxa"/>
            <w:shd w:val="clear" w:color="auto" w:fill="auto"/>
            <w:noWrap/>
            <w:vAlign w:val="center"/>
            <w:hideMark/>
          </w:tcPr>
          <w:p w14:paraId="1490FEB2" w14:textId="77777777" w:rsidR="00BD4BAA" w:rsidRPr="00D82EF7" w:rsidRDefault="00BD4BAA" w:rsidP="004419F7">
            <w:pPr>
              <w:jc w:val="center"/>
              <w:rPr>
                <w:color w:val="000000"/>
                <w:sz w:val="22"/>
                <w:szCs w:val="22"/>
              </w:rPr>
            </w:pPr>
            <w:r w:rsidRPr="00D82EF7">
              <w:rPr>
                <w:color w:val="000000"/>
                <w:sz w:val="22"/>
                <w:szCs w:val="22"/>
              </w:rPr>
              <w:t>3,91</w:t>
            </w:r>
          </w:p>
        </w:tc>
        <w:tc>
          <w:tcPr>
            <w:tcW w:w="717" w:type="dxa"/>
            <w:shd w:val="clear" w:color="auto" w:fill="auto"/>
            <w:noWrap/>
            <w:vAlign w:val="center"/>
            <w:hideMark/>
          </w:tcPr>
          <w:p w14:paraId="1987C0F8" w14:textId="77777777" w:rsidR="00BD4BAA" w:rsidRPr="00D82EF7" w:rsidRDefault="00BD4BAA" w:rsidP="004419F7">
            <w:pPr>
              <w:jc w:val="center"/>
              <w:rPr>
                <w:color w:val="000000"/>
                <w:sz w:val="22"/>
                <w:szCs w:val="22"/>
              </w:rPr>
            </w:pPr>
            <w:r w:rsidRPr="00D82EF7">
              <w:rPr>
                <w:color w:val="000000"/>
                <w:sz w:val="22"/>
                <w:szCs w:val="22"/>
              </w:rPr>
              <w:t>4,07</w:t>
            </w:r>
          </w:p>
        </w:tc>
        <w:tc>
          <w:tcPr>
            <w:tcW w:w="1460" w:type="dxa"/>
            <w:shd w:val="clear" w:color="auto" w:fill="auto"/>
            <w:noWrap/>
            <w:vAlign w:val="center"/>
            <w:hideMark/>
          </w:tcPr>
          <w:p w14:paraId="08029674" w14:textId="77777777" w:rsidR="00BD4BAA" w:rsidRPr="00D82EF7" w:rsidRDefault="00BD4BAA" w:rsidP="004419F7">
            <w:pPr>
              <w:jc w:val="center"/>
              <w:rPr>
                <w:color w:val="000000"/>
                <w:sz w:val="22"/>
                <w:szCs w:val="22"/>
              </w:rPr>
            </w:pPr>
            <w:r w:rsidRPr="00D82EF7">
              <w:rPr>
                <w:color w:val="000000"/>
                <w:sz w:val="22"/>
                <w:szCs w:val="22"/>
              </w:rPr>
              <w:t>4,49</w:t>
            </w:r>
          </w:p>
        </w:tc>
      </w:tr>
      <w:tr w:rsidR="005C2D66" w:rsidRPr="00D82EF7" w14:paraId="4977E3A0" w14:textId="77777777" w:rsidTr="008706AA">
        <w:trPr>
          <w:trHeight w:val="552"/>
          <w:jc w:val="center"/>
        </w:trPr>
        <w:tc>
          <w:tcPr>
            <w:tcW w:w="2122" w:type="dxa"/>
            <w:shd w:val="clear" w:color="auto" w:fill="auto"/>
            <w:vAlign w:val="center"/>
          </w:tcPr>
          <w:p w14:paraId="3399BF2E" w14:textId="77777777" w:rsidR="005C2D66" w:rsidRPr="005C2D66" w:rsidRDefault="005C2D66" w:rsidP="004419F7">
            <w:pPr>
              <w:pStyle w:val="TableParagraph"/>
              <w:ind w:left="110" w:right="-15"/>
            </w:pPr>
            <w:r w:rsidRPr="005C2D66">
              <w:t>Темп роста</w:t>
            </w:r>
            <w:r w:rsidRPr="005C2D66">
              <w:rPr>
                <w:spacing w:val="-7"/>
              </w:rPr>
              <w:t xml:space="preserve"> </w:t>
            </w:r>
            <w:r w:rsidRPr="005C2D66">
              <w:t>тарифа</w:t>
            </w:r>
            <w:r w:rsidRPr="005C2D66">
              <w:rPr>
                <w:spacing w:val="-1"/>
              </w:rPr>
              <w:t xml:space="preserve"> </w:t>
            </w:r>
            <w:r w:rsidRPr="005C2D66">
              <w:t>(в</w:t>
            </w:r>
            <w:r w:rsidRPr="005C2D66">
              <w:rPr>
                <w:spacing w:val="3"/>
              </w:rPr>
              <w:t xml:space="preserve"> </w:t>
            </w:r>
            <w:r w:rsidRPr="005C2D66">
              <w:rPr>
                <w:spacing w:val="-10"/>
              </w:rPr>
              <w:t>%</w:t>
            </w:r>
          </w:p>
          <w:p w14:paraId="00AD3153" w14:textId="2C48156A" w:rsidR="005C2D66" w:rsidRPr="005C2D66" w:rsidRDefault="005C2D66" w:rsidP="004419F7">
            <w:pPr>
              <w:rPr>
                <w:i/>
                <w:iCs/>
                <w:color w:val="000000"/>
                <w:sz w:val="22"/>
                <w:szCs w:val="22"/>
              </w:rPr>
            </w:pPr>
            <w:r w:rsidRPr="005C2D66">
              <w:rPr>
                <w:sz w:val="22"/>
                <w:szCs w:val="22"/>
              </w:rPr>
              <w:t>к</w:t>
            </w:r>
            <w:r w:rsidRPr="005C2D66">
              <w:rPr>
                <w:spacing w:val="-3"/>
                <w:sz w:val="22"/>
                <w:szCs w:val="22"/>
              </w:rPr>
              <w:t xml:space="preserve"> </w:t>
            </w:r>
            <w:r w:rsidRPr="005C2D66">
              <w:rPr>
                <w:sz w:val="22"/>
                <w:szCs w:val="22"/>
              </w:rPr>
              <w:t>предыдущему</w:t>
            </w:r>
            <w:r w:rsidRPr="005C2D66">
              <w:rPr>
                <w:spacing w:val="-8"/>
                <w:sz w:val="22"/>
                <w:szCs w:val="22"/>
              </w:rPr>
              <w:t xml:space="preserve"> </w:t>
            </w:r>
            <w:r w:rsidRPr="005C2D66">
              <w:rPr>
                <w:spacing w:val="-4"/>
                <w:sz w:val="22"/>
                <w:szCs w:val="22"/>
              </w:rPr>
              <w:t>году)</w:t>
            </w:r>
          </w:p>
        </w:tc>
        <w:tc>
          <w:tcPr>
            <w:tcW w:w="1376" w:type="dxa"/>
            <w:shd w:val="clear" w:color="auto" w:fill="auto"/>
            <w:vAlign w:val="center"/>
          </w:tcPr>
          <w:p w14:paraId="0F49E58B" w14:textId="203D232E" w:rsidR="005C2D66" w:rsidRPr="00D82EF7" w:rsidRDefault="005C2D66" w:rsidP="004419F7">
            <w:pPr>
              <w:jc w:val="center"/>
              <w:rPr>
                <w:color w:val="000000"/>
                <w:sz w:val="22"/>
                <w:szCs w:val="22"/>
              </w:rPr>
            </w:pPr>
            <w:proofErr w:type="spellStart"/>
            <w:r>
              <w:rPr>
                <w:color w:val="000000"/>
                <w:sz w:val="22"/>
                <w:szCs w:val="22"/>
              </w:rPr>
              <w:t>руб</w:t>
            </w:r>
            <w:proofErr w:type="spellEnd"/>
            <w:r>
              <w:rPr>
                <w:color w:val="000000"/>
                <w:sz w:val="22"/>
                <w:szCs w:val="22"/>
              </w:rPr>
              <w:t>/</w:t>
            </w:r>
            <w:r w:rsidRPr="00D82EF7">
              <w:rPr>
                <w:color w:val="000000"/>
                <w:sz w:val="22"/>
                <w:szCs w:val="22"/>
              </w:rPr>
              <w:t>кВт*час</w:t>
            </w:r>
          </w:p>
        </w:tc>
        <w:tc>
          <w:tcPr>
            <w:tcW w:w="992" w:type="dxa"/>
            <w:shd w:val="clear" w:color="auto" w:fill="auto"/>
            <w:noWrap/>
            <w:vAlign w:val="center"/>
          </w:tcPr>
          <w:p w14:paraId="20F7B54E" w14:textId="6E03D233" w:rsidR="005C2D66" w:rsidRPr="00D82EF7" w:rsidRDefault="005C2D66" w:rsidP="004419F7">
            <w:pPr>
              <w:jc w:val="center"/>
              <w:rPr>
                <w:color w:val="000000"/>
                <w:sz w:val="22"/>
                <w:szCs w:val="22"/>
              </w:rPr>
            </w:pPr>
            <w:r>
              <w:rPr>
                <w:color w:val="000000"/>
                <w:sz w:val="20"/>
              </w:rPr>
              <w:t>2,47</w:t>
            </w:r>
          </w:p>
        </w:tc>
        <w:tc>
          <w:tcPr>
            <w:tcW w:w="851" w:type="dxa"/>
            <w:shd w:val="clear" w:color="auto" w:fill="auto"/>
            <w:noWrap/>
            <w:vAlign w:val="center"/>
          </w:tcPr>
          <w:p w14:paraId="59F32BF7" w14:textId="336E70B1" w:rsidR="005C2D66" w:rsidRPr="00D82EF7" w:rsidRDefault="005C2D66" w:rsidP="004419F7">
            <w:pPr>
              <w:jc w:val="center"/>
              <w:rPr>
                <w:color w:val="000000"/>
                <w:sz w:val="22"/>
                <w:szCs w:val="22"/>
              </w:rPr>
            </w:pPr>
            <w:r>
              <w:rPr>
                <w:color w:val="000000"/>
                <w:sz w:val="20"/>
              </w:rPr>
              <w:t>2,57</w:t>
            </w:r>
          </w:p>
        </w:tc>
        <w:tc>
          <w:tcPr>
            <w:tcW w:w="717" w:type="dxa"/>
            <w:shd w:val="clear" w:color="auto" w:fill="auto"/>
            <w:noWrap/>
            <w:vAlign w:val="center"/>
          </w:tcPr>
          <w:p w14:paraId="60EA94E2" w14:textId="49C4153C" w:rsidR="005C2D66" w:rsidRPr="00D82EF7" w:rsidRDefault="005C2D66" w:rsidP="004419F7">
            <w:pPr>
              <w:jc w:val="center"/>
              <w:rPr>
                <w:color w:val="000000"/>
                <w:sz w:val="22"/>
                <w:szCs w:val="22"/>
              </w:rPr>
            </w:pPr>
            <w:r>
              <w:rPr>
                <w:color w:val="000000"/>
                <w:sz w:val="20"/>
              </w:rPr>
              <w:t>2,67</w:t>
            </w:r>
          </w:p>
        </w:tc>
        <w:tc>
          <w:tcPr>
            <w:tcW w:w="819" w:type="dxa"/>
            <w:shd w:val="clear" w:color="auto" w:fill="auto"/>
            <w:noWrap/>
            <w:vAlign w:val="center"/>
          </w:tcPr>
          <w:p w14:paraId="225E84B6" w14:textId="09909599" w:rsidR="005C2D66" w:rsidRPr="00D82EF7" w:rsidRDefault="005C2D66" w:rsidP="004419F7">
            <w:pPr>
              <w:jc w:val="center"/>
              <w:rPr>
                <w:color w:val="000000"/>
                <w:sz w:val="22"/>
                <w:szCs w:val="22"/>
              </w:rPr>
            </w:pPr>
            <w:r>
              <w:rPr>
                <w:color w:val="000000"/>
                <w:sz w:val="20"/>
              </w:rPr>
              <w:t>2,78</w:t>
            </w:r>
          </w:p>
        </w:tc>
        <w:tc>
          <w:tcPr>
            <w:tcW w:w="717" w:type="dxa"/>
            <w:shd w:val="clear" w:color="auto" w:fill="auto"/>
            <w:noWrap/>
            <w:vAlign w:val="center"/>
          </w:tcPr>
          <w:p w14:paraId="1F15EF18" w14:textId="2BEE27CE" w:rsidR="005C2D66" w:rsidRPr="00D82EF7" w:rsidRDefault="005C2D66" w:rsidP="004419F7">
            <w:pPr>
              <w:jc w:val="center"/>
              <w:rPr>
                <w:color w:val="000000"/>
                <w:sz w:val="22"/>
                <w:szCs w:val="22"/>
              </w:rPr>
            </w:pPr>
            <w:r>
              <w:rPr>
                <w:color w:val="000000"/>
                <w:sz w:val="20"/>
              </w:rPr>
              <w:t>2,89</w:t>
            </w:r>
          </w:p>
        </w:tc>
        <w:tc>
          <w:tcPr>
            <w:tcW w:w="717" w:type="dxa"/>
            <w:shd w:val="clear" w:color="auto" w:fill="auto"/>
            <w:noWrap/>
            <w:vAlign w:val="center"/>
          </w:tcPr>
          <w:p w14:paraId="27822F4E" w14:textId="6197242D" w:rsidR="005C2D66" w:rsidRPr="00D82EF7" w:rsidRDefault="005C2D66" w:rsidP="004419F7">
            <w:pPr>
              <w:jc w:val="center"/>
              <w:rPr>
                <w:color w:val="000000"/>
                <w:sz w:val="22"/>
                <w:szCs w:val="22"/>
              </w:rPr>
            </w:pPr>
            <w:r>
              <w:rPr>
                <w:color w:val="000000"/>
                <w:sz w:val="20"/>
              </w:rPr>
              <w:t>3,00</w:t>
            </w:r>
          </w:p>
        </w:tc>
        <w:tc>
          <w:tcPr>
            <w:tcW w:w="1460" w:type="dxa"/>
            <w:shd w:val="clear" w:color="auto" w:fill="auto"/>
            <w:noWrap/>
            <w:vAlign w:val="center"/>
          </w:tcPr>
          <w:p w14:paraId="485D9708" w14:textId="5F584A23" w:rsidR="005C2D66" w:rsidRPr="00D82EF7" w:rsidRDefault="005C2D66" w:rsidP="004419F7">
            <w:pPr>
              <w:jc w:val="center"/>
              <w:rPr>
                <w:color w:val="000000"/>
                <w:sz w:val="22"/>
                <w:szCs w:val="22"/>
              </w:rPr>
            </w:pPr>
            <w:r>
              <w:rPr>
                <w:color w:val="000000"/>
                <w:sz w:val="20"/>
              </w:rPr>
              <w:t>3,25</w:t>
            </w:r>
          </w:p>
        </w:tc>
      </w:tr>
      <w:tr w:rsidR="005C2D66" w:rsidRPr="00D82EF7" w14:paraId="12913A38" w14:textId="77777777" w:rsidTr="008706AA">
        <w:trPr>
          <w:trHeight w:val="552"/>
          <w:jc w:val="center"/>
        </w:trPr>
        <w:tc>
          <w:tcPr>
            <w:tcW w:w="2122" w:type="dxa"/>
            <w:shd w:val="clear" w:color="auto" w:fill="auto"/>
            <w:vAlign w:val="center"/>
          </w:tcPr>
          <w:p w14:paraId="459274B1" w14:textId="77777777" w:rsidR="005C2D66" w:rsidRPr="005C2D66" w:rsidRDefault="005C2D66" w:rsidP="004419F7">
            <w:pPr>
              <w:pStyle w:val="TableParagraph"/>
              <w:ind w:left="110" w:right="-15"/>
            </w:pPr>
            <w:r w:rsidRPr="005C2D66">
              <w:t>Темп роста</w:t>
            </w:r>
            <w:r w:rsidRPr="005C2D66">
              <w:rPr>
                <w:spacing w:val="-7"/>
              </w:rPr>
              <w:t xml:space="preserve"> </w:t>
            </w:r>
            <w:r w:rsidRPr="005C2D66">
              <w:t>тарифа</w:t>
            </w:r>
            <w:r w:rsidRPr="005C2D66">
              <w:rPr>
                <w:spacing w:val="-1"/>
              </w:rPr>
              <w:t xml:space="preserve"> </w:t>
            </w:r>
            <w:r w:rsidRPr="005C2D66">
              <w:t>(в</w:t>
            </w:r>
            <w:r w:rsidRPr="005C2D66">
              <w:rPr>
                <w:spacing w:val="3"/>
              </w:rPr>
              <w:t xml:space="preserve"> </w:t>
            </w:r>
            <w:r w:rsidRPr="005C2D66">
              <w:rPr>
                <w:spacing w:val="-10"/>
              </w:rPr>
              <w:t>%</w:t>
            </w:r>
          </w:p>
          <w:p w14:paraId="33DE0039" w14:textId="1E9372E9" w:rsidR="005C2D66" w:rsidRPr="005C2D66" w:rsidRDefault="005C2D66" w:rsidP="004419F7">
            <w:pPr>
              <w:pStyle w:val="TableParagraph"/>
              <w:ind w:left="110" w:right="-15"/>
            </w:pPr>
            <w:r w:rsidRPr="005C2D66">
              <w:t>к</w:t>
            </w:r>
            <w:r w:rsidRPr="005C2D66">
              <w:rPr>
                <w:spacing w:val="-3"/>
              </w:rPr>
              <w:t xml:space="preserve"> </w:t>
            </w:r>
            <w:r w:rsidRPr="005C2D66">
              <w:t>предыдущему</w:t>
            </w:r>
            <w:r w:rsidRPr="005C2D66">
              <w:rPr>
                <w:spacing w:val="-8"/>
              </w:rPr>
              <w:t xml:space="preserve"> </w:t>
            </w:r>
            <w:r w:rsidRPr="005C2D66">
              <w:rPr>
                <w:spacing w:val="-4"/>
              </w:rPr>
              <w:t>году)</w:t>
            </w:r>
          </w:p>
        </w:tc>
        <w:tc>
          <w:tcPr>
            <w:tcW w:w="1376" w:type="dxa"/>
            <w:shd w:val="clear" w:color="auto" w:fill="auto"/>
            <w:vAlign w:val="center"/>
          </w:tcPr>
          <w:p w14:paraId="66BB5A5B" w14:textId="647B66B6" w:rsidR="005C2D66" w:rsidRPr="00D82EF7" w:rsidRDefault="005C2D66" w:rsidP="004419F7">
            <w:pPr>
              <w:jc w:val="center"/>
              <w:rPr>
                <w:color w:val="000000"/>
                <w:sz w:val="22"/>
                <w:szCs w:val="22"/>
              </w:rPr>
            </w:pPr>
            <w:r>
              <w:rPr>
                <w:color w:val="000000"/>
                <w:sz w:val="22"/>
                <w:szCs w:val="22"/>
              </w:rPr>
              <w:t>%</w:t>
            </w:r>
          </w:p>
        </w:tc>
        <w:tc>
          <w:tcPr>
            <w:tcW w:w="992" w:type="dxa"/>
            <w:shd w:val="clear" w:color="auto" w:fill="auto"/>
            <w:noWrap/>
            <w:vAlign w:val="center"/>
          </w:tcPr>
          <w:p w14:paraId="3C86321F" w14:textId="54D15D63" w:rsidR="005C2D66" w:rsidRDefault="005C2D66" w:rsidP="004419F7">
            <w:pPr>
              <w:jc w:val="center"/>
              <w:rPr>
                <w:color w:val="000000"/>
                <w:sz w:val="20"/>
              </w:rPr>
            </w:pPr>
            <w:r>
              <w:rPr>
                <w:rFonts w:ascii="Calibri" w:hAnsi="Calibri" w:cs="Calibri"/>
                <w:color w:val="000000"/>
                <w:sz w:val="22"/>
                <w:szCs w:val="22"/>
              </w:rPr>
              <w:t>103,88</w:t>
            </w:r>
          </w:p>
        </w:tc>
        <w:tc>
          <w:tcPr>
            <w:tcW w:w="851" w:type="dxa"/>
            <w:shd w:val="clear" w:color="auto" w:fill="auto"/>
            <w:noWrap/>
            <w:vAlign w:val="center"/>
          </w:tcPr>
          <w:p w14:paraId="033D99AB" w14:textId="7EF8762E" w:rsidR="005C2D66" w:rsidRDefault="005C2D66" w:rsidP="004419F7">
            <w:pPr>
              <w:jc w:val="center"/>
              <w:rPr>
                <w:color w:val="000000"/>
                <w:sz w:val="20"/>
              </w:rPr>
            </w:pPr>
            <w:r>
              <w:rPr>
                <w:rFonts w:ascii="Calibri" w:hAnsi="Calibri" w:cs="Calibri"/>
                <w:color w:val="000000"/>
                <w:sz w:val="22"/>
                <w:szCs w:val="22"/>
              </w:rPr>
              <w:t>104,00</w:t>
            </w:r>
          </w:p>
        </w:tc>
        <w:tc>
          <w:tcPr>
            <w:tcW w:w="717" w:type="dxa"/>
            <w:shd w:val="clear" w:color="auto" w:fill="auto"/>
            <w:noWrap/>
            <w:vAlign w:val="center"/>
          </w:tcPr>
          <w:p w14:paraId="6D3CF6C1" w14:textId="120EC654" w:rsidR="005C2D66" w:rsidRDefault="005C2D66" w:rsidP="004419F7">
            <w:pPr>
              <w:jc w:val="center"/>
              <w:rPr>
                <w:color w:val="000000"/>
                <w:sz w:val="20"/>
              </w:rPr>
            </w:pPr>
            <w:r>
              <w:rPr>
                <w:rFonts w:ascii="Calibri" w:hAnsi="Calibri" w:cs="Calibri"/>
                <w:color w:val="000000"/>
                <w:sz w:val="22"/>
                <w:szCs w:val="22"/>
              </w:rPr>
              <w:t>104,0</w:t>
            </w:r>
          </w:p>
        </w:tc>
        <w:tc>
          <w:tcPr>
            <w:tcW w:w="819" w:type="dxa"/>
            <w:shd w:val="clear" w:color="auto" w:fill="auto"/>
            <w:noWrap/>
            <w:vAlign w:val="center"/>
          </w:tcPr>
          <w:p w14:paraId="56D34ED0" w14:textId="5BDB46E7" w:rsidR="005C2D66" w:rsidRDefault="005C2D66" w:rsidP="004419F7">
            <w:pPr>
              <w:jc w:val="center"/>
              <w:rPr>
                <w:color w:val="000000"/>
                <w:sz w:val="20"/>
              </w:rPr>
            </w:pPr>
            <w:r>
              <w:rPr>
                <w:rFonts w:ascii="Calibri" w:hAnsi="Calibri" w:cs="Calibri"/>
                <w:color w:val="000000"/>
                <w:sz w:val="22"/>
                <w:szCs w:val="22"/>
              </w:rPr>
              <w:t>104,0</w:t>
            </w:r>
          </w:p>
        </w:tc>
        <w:tc>
          <w:tcPr>
            <w:tcW w:w="717" w:type="dxa"/>
            <w:shd w:val="clear" w:color="auto" w:fill="auto"/>
            <w:noWrap/>
            <w:vAlign w:val="center"/>
          </w:tcPr>
          <w:p w14:paraId="03836658" w14:textId="063BE337" w:rsidR="005C2D66" w:rsidRDefault="005C2D66" w:rsidP="004419F7">
            <w:pPr>
              <w:jc w:val="center"/>
              <w:rPr>
                <w:color w:val="000000"/>
                <w:sz w:val="20"/>
              </w:rPr>
            </w:pPr>
            <w:r>
              <w:rPr>
                <w:rFonts w:ascii="Calibri" w:hAnsi="Calibri" w:cs="Calibri"/>
                <w:color w:val="000000"/>
                <w:sz w:val="22"/>
                <w:szCs w:val="22"/>
              </w:rPr>
              <w:t>104,0</w:t>
            </w:r>
          </w:p>
        </w:tc>
        <w:tc>
          <w:tcPr>
            <w:tcW w:w="717" w:type="dxa"/>
            <w:shd w:val="clear" w:color="auto" w:fill="auto"/>
            <w:noWrap/>
            <w:vAlign w:val="center"/>
          </w:tcPr>
          <w:p w14:paraId="62F9FD35" w14:textId="4288598C" w:rsidR="005C2D66" w:rsidRDefault="005C2D66" w:rsidP="004419F7">
            <w:pPr>
              <w:jc w:val="center"/>
              <w:rPr>
                <w:color w:val="000000"/>
                <w:sz w:val="20"/>
              </w:rPr>
            </w:pPr>
            <w:r>
              <w:rPr>
                <w:rFonts w:ascii="Calibri" w:hAnsi="Calibri" w:cs="Calibri"/>
                <w:color w:val="000000"/>
                <w:sz w:val="22"/>
                <w:szCs w:val="22"/>
              </w:rPr>
              <w:t>104,0</w:t>
            </w:r>
          </w:p>
        </w:tc>
        <w:tc>
          <w:tcPr>
            <w:tcW w:w="1460" w:type="dxa"/>
            <w:shd w:val="clear" w:color="auto" w:fill="auto"/>
            <w:noWrap/>
            <w:vAlign w:val="center"/>
          </w:tcPr>
          <w:p w14:paraId="2B73BFC9" w14:textId="69703E31" w:rsidR="005C2D66" w:rsidRDefault="005C2D66" w:rsidP="004419F7">
            <w:pPr>
              <w:jc w:val="center"/>
              <w:rPr>
                <w:color w:val="000000"/>
                <w:sz w:val="20"/>
              </w:rPr>
            </w:pPr>
            <w:r>
              <w:rPr>
                <w:rFonts w:ascii="Calibri" w:hAnsi="Calibri" w:cs="Calibri"/>
                <w:color w:val="000000"/>
                <w:sz w:val="22"/>
                <w:szCs w:val="22"/>
              </w:rPr>
              <w:t>104,00</w:t>
            </w:r>
          </w:p>
        </w:tc>
      </w:tr>
    </w:tbl>
    <w:p w14:paraId="3E4C53CF" w14:textId="2889128A" w:rsidR="00B81DAD" w:rsidRPr="00D82EF7" w:rsidRDefault="003331AA" w:rsidP="008706AA">
      <w:pPr>
        <w:pStyle w:val="2"/>
        <w:jc w:val="both"/>
        <w:rPr>
          <w:sz w:val="24"/>
          <w:szCs w:val="24"/>
        </w:rPr>
      </w:pPr>
      <w:bookmarkStart w:id="100" w:name="_Toc170247428"/>
      <w:r w:rsidRPr="00D82EF7">
        <w:rPr>
          <w:sz w:val="24"/>
          <w:szCs w:val="24"/>
        </w:rPr>
        <w:t>1</w:t>
      </w:r>
      <w:r w:rsidR="00E2038A">
        <w:rPr>
          <w:sz w:val="24"/>
          <w:szCs w:val="24"/>
        </w:rPr>
        <w:t>4</w:t>
      </w:r>
      <w:r w:rsidRPr="00D82EF7">
        <w:rPr>
          <w:sz w:val="24"/>
          <w:szCs w:val="24"/>
        </w:rPr>
        <w:t>.2.</w:t>
      </w:r>
      <w:r w:rsidR="00B81DAD" w:rsidRPr="00D82EF7">
        <w:rPr>
          <w:sz w:val="24"/>
          <w:szCs w:val="24"/>
        </w:rPr>
        <w:t>Программы</w:t>
      </w:r>
      <w:r w:rsidR="00B81DAD" w:rsidRPr="00D82EF7">
        <w:rPr>
          <w:spacing w:val="-9"/>
          <w:sz w:val="24"/>
          <w:szCs w:val="24"/>
        </w:rPr>
        <w:t xml:space="preserve"> </w:t>
      </w:r>
      <w:r w:rsidR="00B81DAD" w:rsidRPr="00D82EF7">
        <w:rPr>
          <w:sz w:val="24"/>
          <w:szCs w:val="24"/>
        </w:rPr>
        <w:t>инвестиционных</w:t>
      </w:r>
      <w:r w:rsidR="00B81DAD" w:rsidRPr="00D82EF7">
        <w:rPr>
          <w:spacing w:val="-10"/>
          <w:sz w:val="24"/>
          <w:szCs w:val="24"/>
        </w:rPr>
        <w:t xml:space="preserve"> </w:t>
      </w:r>
      <w:r w:rsidR="00B81DAD" w:rsidRPr="00D82EF7">
        <w:rPr>
          <w:sz w:val="24"/>
          <w:szCs w:val="24"/>
        </w:rPr>
        <w:t>проектов,</w:t>
      </w:r>
      <w:r w:rsidR="00B81DAD" w:rsidRPr="00D82EF7">
        <w:rPr>
          <w:spacing w:val="-5"/>
          <w:sz w:val="24"/>
          <w:szCs w:val="24"/>
        </w:rPr>
        <w:t xml:space="preserve"> </w:t>
      </w:r>
      <w:r w:rsidR="00B81DAD" w:rsidRPr="00D82EF7">
        <w:rPr>
          <w:sz w:val="24"/>
          <w:szCs w:val="24"/>
        </w:rPr>
        <w:t>тариф</w:t>
      </w:r>
      <w:r w:rsidR="00B81DAD" w:rsidRPr="00D82EF7">
        <w:rPr>
          <w:spacing w:val="-4"/>
          <w:sz w:val="24"/>
          <w:szCs w:val="24"/>
        </w:rPr>
        <w:t xml:space="preserve"> </w:t>
      </w:r>
      <w:r w:rsidR="00B81DAD" w:rsidRPr="00D82EF7">
        <w:rPr>
          <w:sz w:val="24"/>
          <w:szCs w:val="24"/>
        </w:rPr>
        <w:t>для</w:t>
      </w:r>
      <w:r w:rsidR="00B81DAD" w:rsidRPr="00D82EF7">
        <w:rPr>
          <w:spacing w:val="-4"/>
          <w:sz w:val="24"/>
          <w:szCs w:val="24"/>
        </w:rPr>
        <w:t xml:space="preserve"> </w:t>
      </w:r>
      <w:r w:rsidR="00B81DAD" w:rsidRPr="00D82EF7">
        <w:rPr>
          <w:sz w:val="24"/>
          <w:szCs w:val="24"/>
        </w:rPr>
        <w:t>систем</w:t>
      </w:r>
      <w:r w:rsidR="00B81DAD" w:rsidRPr="00D82EF7">
        <w:rPr>
          <w:spacing w:val="-11"/>
          <w:sz w:val="24"/>
          <w:szCs w:val="24"/>
        </w:rPr>
        <w:t xml:space="preserve"> </w:t>
      </w:r>
      <w:r w:rsidR="00B81DAD" w:rsidRPr="00D82EF7">
        <w:rPr>
          <w:sz w:val="24"/>
          <w:szCs w:val="24"/>
        </w:rPr>
        <w:t>водоснабжения</w:t>
      </w:r>
      <w:r w:rsidR="00B81DAD" w:rsidRPr="00D82EF7">
        <w:rPr>
          <w:spacing w:val="-4"/>
          <w:sz w:val="24"/>
          <w:szCs w:val="24"/>
        </w:rPr>
        <w:t xml:space="preserve"> </w:t>
      </w:r>
      <w:r w:rsidRPr="00D82EF7">
        <w:rPr>
          <w:spacing w:val="-4"/>
          <w:sz w:val="24"/>
          <w:szCs w:val="24"/>
        </w:rPr>
        <w:t>муниципального образования</w:t>
      </w:r>
      <w:bookmarkEnd w:id="100"/>
    </w:p>
    <w:p w14:paraId="11380DAF" w14:textId="66DDBB3D" w:rsidR="00B81DAD" w:rsidRPr="00D82EF7" w:rsidRDefault="00B81DAD" w:rsidP="004419F7">
      <w:pPr>
        <w:pStyle w:val="af0"/>
        <w:spacing w:before="113"/>
        <w:rPr>
          <w:sz w:val="24"/>
          <w:szCs w:val="24"/>
        </w:rPr>
      </w:pPr>
      <w:r w:rsidRPr="00D82EF7">
        <w:rPr>
          <w:sz w:val="24"/>
          <w:szCs w:val="24"/>
        </w:rPr>
        <w:t>Перечень</w:t>
      </w:r>
      <w:r w:rsidRPr="00D82EF7">
        <w:rPr>
          <w:spacing w:val="-10"/>
          <w:sz w:val="24"/>
          <w:szCs w:val="24"/>
        </w:rPr>
        <w:t xml:space="preserve"> </w:t>
      </w:r>
      <w:r w:rsidRPr="00D82EF7">
        <w:rPr>
          <w:sz w:val="24"/>
          <w:szCs w:val="24"/>
        </w:rPr>
        <w:t>инвестиционных</w:t>
      </w:r>
      <w:r w:rsidRPr="00D82EF7">
        <w:rPr>
          <w:spacing w:val="-15"/>
          <w:sz w:val="24"/>
          <w:szCs w:val="24"/>
        </w:rPr>
        <w:t xml:space="preserve"> </w:t>
      </w:r>
      <w:r w:rsidRPr="00D82EF7">
        <w:rPr>
          <w:sz w:val="24"/>
          <w:szCs w:val="24"/>
        </w:rPr>
        <w:t>проектов</w:t>
      </w:r>
      <w:r w:rsidRPr="00D82EF7">
        <w:rPr>
          <w:spacing w:val="-13"/>
          <w:sz w:val="24"/>
          <w:szCs w:val="24"/>
        </w:rPr>
        <w:t xml:space="preserve"> </w:t>
      </w:r>
      <w:r w:rsidRPr="00D82EF7">
        <w:rPr>
          <w:sz w:val="24"/>
          <w:szCs w:val="24"/>
        </w:rPr>
        <w:t>систем</w:t>
      </w:r>
      <w:r w:rsidRPr="00D82EF7">
        <w:rPr>
          <w:spacing w:val="-13"/>
          <w:sz w:val="24"/>
          <w:szCs w:val="24"/>
        </w:rPr>
        <w:t xml:space="preserve"> </w:t>
      </w:r>
      <w:r w:rsidRPr="00D82EF7">
        <w:rPr>
          <w:sz w:val="24"/>
          <w:szCs w:val="24"/>
        </w:rPr>
        <w:t>водоснабжения</w:t>
      </w:r>
      <w:r w:rsidRPr="00D82EF7">
        <w:rPr>
          <w:spacing w:val="-13"/>
          <w:sz w:val="24"/>
          <w:szCs w:val="24"/>
        </w:rPr>
        <w:t xml:space="preserve"> </w:t>
      </w:r>
      <w:r w:rsidRPr="00D82EF7">
        <w:rPr>
          <w:sz w:val="24"/>
          <w:szCs w:val="24"/>
        </w:rPr>
        <w:t>представлен</w:t>
      </w:r>
      <w:r w:rsidRPr="00D82EF7">
        <w:rPr>
          <w:spacing w:val="-8"/>
          <w:sz w:val="24"/>
          <w:szCs w:val="24"/>
        </w:rPr>
        <w:t xml:space="preserve"> </w:t>
      </w:r>
      <w:r w:rsidRPr="00D82EF7">
        <w:rPr>
          <w:sz w:val="24"/>
          <w:szCs w:val="24"/>
        </w:rPr>
        <w:t>в</w:t>
      </w:r>
      <w:r w:rsidRPr="00D82EF7">
        <w:rPr>
          <w:spacing w:val="-13"/>
          <w:sz w:val="24"/>
          <w:szCs w:val="24"/>
        </w:rPr>
        <w:t xml:space="preserve"> </w:t>
      </w:r>
      <w:r w:rsidRPr="00D82EF7">
        <w:rPr>
          <w:sz w:val="24"/>
          <w:szCs w:val="24"/>
        </w:rPr>
        <w:t>разделе</w:t>
      </w:r>
      <w:r w:rsidRPr="00D82EF7">
        <w:rPr>
          <w:spacing w:val="-7"/>
          <w:sz w:val="24"/>
          <w:szCs w:val="24"/>
        </w:rPr>
        <w:t xml:space="preserve"> </w:t>
      </w:r>
      <w:r w:rsidR="007E0E09">
        <w:rPr>
          <w:spacing w:val="-7"/>
          <w:sz w:val="24"/>
          <w:szCs w:val="24"/>
        </w:rPr>
        <w:t>6</w:t>
      </w:r>
      <w:r w:rsidRPr="00D82EF7">
        <w:rPr>
          <w:spacing w:val="-5"/>
          <w:sz w:val="24"/>
          <w:szCs w:val="24"/>
        </w:rPr>
        <w:t>.</w:t>
      </w:r>
    </w:p>
    <w:p w14:paraId="2E71B21D" w14:textId="1EBD9C03" w:rsidR="00B81DAD" w:rsidRPr="00D82EF7" w:rsidRDefault="00B81DAD" w:rsidP="004419F7">
      <w:pPr>
        <w:pStyle w:val="af0"/>
        <w:spacing w:before="46"/>
        <w:jc w:val="both"/>
        <w:rPr>
          <w:sz w:val="24"/>
          <w:szCs w:val="24"/>
        </w:rPr>
      </w:pPr>
      <w:r w:rsidRPr="00D82EF7">
        <w:rPr>
          <w:sz w:val="24"/>
          <w:szCs w:val="24"/>
        </w:rPr>
        <w:t>Совокупные финансовые потребности для реализации программы инвестиционных проектов водоснабжения и их ежегодная динамика представлены в разделе 1</w:t>
      </w:r>
      <w:r w:rsidR="00850448">
        <w:rPr>
          <w:sz w:val="24"/>
          <w:szCs w:val="24"/>
        </w:rPr>
        <w:t>4</w:t>
      </w:r>
      <w:r w:rsidRPr="00D82EF7">
        <w:rPr>
          <w:sz w:val="24"/>
          <w:szCs w:val="24"/>
        </w:rPr>
        <w:t>.</w:t>
      </w:r>
      <w:r w:rsidR="008F4803">
        <w:rPr>
          <w:sz w:val="24"/>
          <w:szCs w:val="24"/>
        </w:rPr>
        <w:t>3</w:t>
      </w:r>
      <w:r w:rsidR="007E0E09">
        <w:rPr>
          <w:sz w:val="24"/>
          <w:szCs w:val="24"/>
        </w:rPr>
        <w:t>.</w:t>
      </w:r>
    </w:p>
    <w:p w14:paraId="5ACADD92" w14:textId="52A49FD4" w:rsidR="00B81DAD" w:rsidRPr="004419F7" w:rsidRDefault="003331AA" w:rsidP="004419F7">
      <w:pPr>
        <w:pStyle w:val="3"/>
        <w:jc w:val="both"/>
        <w:rPr>
          <w:rFonts w:ascii="Times New Roman" w:hAnsi="Times New Roman"/>
          <w:sz w:val="24"/>
          <w:szCs w:val="24"/>
        </w:rPr>
      </w:pPr>
      <w:bookmarkStart w:id="101" w:name="_Toc170247429"/>
      <w:r w:rsidRPr="004419F7">
        <w:rPr>
          <w:rFonts w:ascii="Times New Roman" w:hAnsi="Times New Roman"/>
          <w:sz w:val="24"/>
          <w:szCs w:val="24"/>
        </w:rPr>
        <w:t>1</w:t>
      </w:r>
      <w:r w:rsidR="00E2038A" w:rsidRPr="004419F7">
        <w:rPr>
          <w:rFonts w:ascii="Times New Roman" w:hAnsi="Times New Roman"/>
          <w:sz w:val="24"/>
          <w:szCs w:val="24"/>
        </w:rPr>
        <w:t>4</w:t>
      </w:r>
      <w:r w:rsidRPr="004419F7">
        <w:rPr>
          <w:rFonts w:ascii="Times New Roman" w:hAnsi="Times New Roman"/>
          <w:sz w:val="24"/>
          <w:szCs w:val="24"/>
        </w:rPr>
        <w:t>.2.1.</w:t>
      </w:r>
      <w:r w:rsidR="00B81DAD" w:rsidRPr="004419F7">
        <w:rPr>
          <w:rFonts w:ascii="Times New Roman" w:hAnsi="Times New Roman"/>
          <w:sz w:val="24"/>
          <w:szCs w:val="24"/>
        </w:rPr>
        <w:t>Обоснование</w:t>
      </w:r>
      <w:r w:rsidR="00B81DAD" w:rsidRPr="004419F7">
        <w:rPr>
          <w:rFonts w:ascii="Times New Roman" w:hAnsi="Times New Roman"/>
          <w:spacing w:val="-7"/>
          <w:sz w:val="24"/>
          <w:szCs w:val="24"/>
        </w:rPr>
        <w:t xml:space="preserve"> </w:t>
      </w:r>
      <w:r w:rsidR="00B81DAD" w:rsidRPr="004419F7">
        <w:rPr>
          <w:rFonts w:ascii="Times New Roman" w:hAnsi="Times New Roman"/>
          <w:sz w:val="24"/>
          <w:szCs w:val="24"/>
        </w:rPr>
        <w:t>источников</w:t>
      </w:r>
      <w:r w:rsidR="00B81DAD" w:rsidRPr="004419F7">
        <w:rPr>
          <w:rFonts w:ascii="Times New Roman" w:hAnsi="Times New Roman"/>
          <w:spacing w:val="-6"/>
          <w:sz w:val="24"/>
          <w:szCs w:val="24"/>
        </w:rPr>
        <w:t xml:space="preserve"> </w:t>
      </w:r>
      <w:r w:rsidR="00B81DAD" w:rsidRPr="004419F7">
        <w:rPr>
          <w:rFonts w:ascii="Times New Roman" w:hAnsi="Times New Roman"/>
          <w:sz w:val="24"/>
          <w:szCs w:val="24"/>
        </w:rPr>
        <w:t>финансирования</w:t>
      </w:r>
      <w:r w:rsidR="00B81DAD" w:rsidRPr="004419F7">
        <w:rPr>
          <w:rFonts w:ascii="Times New Roman" w:hAnsi="Times New Roman"/>
          <w:spacing w:val="-3"/>
          <w:sz w:val="24"/>
          <w:szCs w:val="24"/>
        </w:rPr>
        <w:t xml:space="preserve"> </w:t>
      </w:r>
      <w:r w:rsidR="00B81DAD" w:rsidRPr="004419F7">
        <w:rPr>
          <w:rFonts w:ascii="Times New Roman" w:hAnsi="Times New Roman"/>
          <w:sz w:val="24"/>
          <w:szCs w:val="24"/>
        </w:rPr>
        <w:t>для</w:t>
      </w:r>
      <w:r w:rsidR="00B81DAD" w:rsidRPr="004419F7">
        <w:rPr>
          <w:rFonts w:ascii="Times New Roman" w:hAnsi="Times New Roman"/>
          <w:spacing w:val="-3"/>
          <w:sz w:val="24"/>
          <w:szCs w:val="24"/>
        </w:rPr>
        <w:t xml:space="preserve"> </w:t>
      </w:r>
      <w:r w:rsidR="00B81DAD" w:rsidRPr="004419F7">
        <w:rPr>
          <w:rFonts w:ascii="Times New Roman" w:hAnsi="Times New Roman"/>
          <w:sz w:val="24"/>
          <w:szCs w:val="24"/>
        </w:rPr>
        <w:t>реализации</w:t>
      </w:r>
      <w:r w:rsidR="00B81DAD" w:rsidRPr="004419F7">
        <w:rPr>
          <w:rFonts w:ascii="Times New Roman" w:hAnsi="Times New Roman"/>
          <w:spacing w:val="-9"/>
          <w:sz w:val="24"/>
          <w:szCs w:val="24"/>
        </w:rPr>
        <w:t xml:space="preserve"> </w:t>
      </w:r>
      <w:r w:rsidR="00B81DAD" w:rsidRPr="004419F7">
        <w:rPr>
          <w:rFonts w:ascii="Times New Roman" w:hAnsi="Times New Roman"/>
          <w:sz w:val="24"/>
          <w:szCs w:val="24"/>
        </w:rPr>
        <w:t>инвестиционных</w:t>
      </w:r>
      <w:r w:rsidR="00B81DAD" w:rsidRPr="004419F7">
        <w:rPr>
          <w:rFonts w:ascii="Times New Roman" w:hAnsi="Times New Roman"/>
          <w:spacing w:val="-10"/>
          <w:sz w:val="24"/>
          <w:szCs w:val="24"/>
        </w:rPr>
        <w:t xml:space="preserve"> </w:t>
      </w:r>
      <w:r w:rsidR="00B81DAD" w:rsidRPr="004419F7">
        <w:rPr>
          <w:rFonts w:ascii="Times New Roman" w:hAnsi="Times New Roman"/>
          <w:sz w:val="24"/>
          <w:szCs w:val="24"/>
        </w:rPr>
        <w:t>проектов водоснабжения</w:t>
      </w:r>
      <w:bookmarkEnd w:id="101"/>
    </w:p>
    <w:p w14:paraId="30F44359" w14:textId="695D5904" w:rsidR="002B11B3" w:rsidRPr="002B11B3" w:rsidRDefault="00B81DAD" w:rsidP="004419F7">
      <w:pPr>
        <w:pStyle w:val="af0"/>
        <w:spacing w:before="109"/>
        <w:ind w:right="108"/>
        <w:jc w:val="both"/>
        <w:rPr>
          <w:sz w:val="24"/>
          <w:szCs w:val="24"/>
        </w:rPr>
      </w:pPr>
      <w:r w:rsidRPr="002B11B3">
        <w:rPr>
          <w:sz w:val="24"/>
          <w:szCs w:val="24"/>
        </w:rPr>
        <w:t>В период реализации программы (с 20</w:t>
      </w:r>
      <w:r w:rsidR="00080D4F" w:rsidRPr="002B11B3">
        <w:rPr>
          <w:sz w:val="24"/>
          <w:szCs w:val="24"/>
        </w:rPr>
        <w:t>24</w:t>
      </w:r>
      <w:r w:rsidRPr="002B11B3">
        <w:rPr>
          <w:sz w:val="24"/>
          <w:szCs w:val="24"/>
        </w:rPr>
        <w:t xml:space="preserve"> года по 20</w:t>
      </w:r>
      <w:r w:rsidR="00080D4F" w:rsidRPr="002B11B3">
        <w:rPr>
          <w:sz w:val="24"/>
          <w:szCs w:val="24"/>
        </w:rPr>
        <w:t>3</w:t>
      </w:r>
      <w:r w:rsidR="00530F45">
        <w:rPr>
          <w:sz w:val="24"/>
          <w:szCs w:val="24"/>
        </w:rPr>
        <w:t>3</w:t>
      </w:r>
      <w:r w:rsidRPr="002B11B3">
        <w:rPr>
          <w:sz w:val="24"/>
          <w:szCs w:val="24"/>
        </w:rPr>
        <w:t xml:space="preserve"> год) потребности в финансировании инвестиционных проектов водоснабжения составят </w:t>
      </w:r>
      <w:r w:rsidR="00100DED">
        <w:rPr>
          <w:sz w:val="24"/>
          <w:szCs w:val="24"/>
        </w:rPr>
        <w:t>7783,5</w:t>
      </w:r>
      <w:r w:rsidR="00080D4F" w:rsidRPr="002B11B3">
        <w:rPr>
          <w:sz w:val="24"/>
          <w:szCs w:val="24"/>
        </w:rPr>
        <w:t>тыс</w:t>
      </w:r>
      <w:proofErr w:type="gramStart"/>
      <w:r w:rsidRPr="002B11B3">
        <w:rPr>
          <w:sz w:val="24"/>
          <w:szCs w:val="24"/>
        </w:rPr>
        <w:t>.р</w:t>
      </w:r>
      <w:proofErr w:type="gramEnd"/>
      <w:r w:rsidRPr="002B11B3">
        <w:rPr>
          <w:sz w:val="24"/>
          <w:szCs w:val="24"/>
        </w:rPr>
        <w:t>уб.</w:t>
      </w:r>
      <w:r w:rsidR="002B11B3" w:rsidRPr="002B11B3">
        <w:rPr>
          <w:sz w:val="24"/>
          <w:szCs w:val="24"/>
        </w:rPr>
        <w:t xml:space="preserve"> Источники финансирования    мероприятий </w:t>
      </w:r>
      <w:r w:rsidR="002B11B3" w:rsidRPr="002B11B3">
        <w:rPr>
          <w:color w:val="000000"/>
          <w:sz w:val="24"/>
          <w:szCs w:val="24"/>
        </w:rPr>
        <w:t>программы инвестиционных проектов в водоснабжении  (2024-203</w:t>
      </w:r>
      <w:r w:rsidR="00530F45">
        <w:rPr>
          <w:color w:val="000000"/>
          <w:sz w:val="24"/>
          <w:szCs w:val="24"/>
        </w:rPr>
        <w:t>3</w:t>
      </w:r>
      <w:r w:rsidR="002B11B3" w:rsidRPr="002B11B3">
        <w:rPr>
          <w:color w:val="000000"/>
          <w:sz w:val="24"/>
          <w:szCs w:val="24"/>
        </w:rPr>
        <w:t xml:space="preserve">годы)  представлены в таблице </w:t>
      </w:r>
      <w:r w:rsidR="003C1A21">
        <w:rPr>
          <w:color w:val="000000"/>
          <w:sz w:val="24"/>
          <w:szCs w:val="24"/>
        </w:rPr>
        <w:t>1</w:t>
      </w:r>
      <w:r w:rsidR="00850448">
        <w:rPr>
          <w:color w:val="000000"/>
          <w:sz w:val="24"/>
          <w:szCs w:val="24"/>
        </w:rPr>
        <w:t>4.</w:t>
      </w:r>
      <w:r w:rsidR="00100DED">
        <w:rPr>
          <w:color w:val="000000"/>
          <w:sz w:val="24"/>
          <w:szCs w:val="24"/>
        </w:rPr>
        <w:t>3</w:t>
      </w:r>
      <w:r w:rsidR="003C1A21">
        <w:rPr>
          <w:color w:val="000000"/>
          <w:sz w:val="24"/>
          <w:szCs w:val="24"/>
        </w:rPr>
        <w:t>.</w:t>
      </w:r>
      <w:r w:rsidRPr="002B11B3">
        <w:rPr>
          <w:sz w:val="24"/>
          <w:szCs w:val="24"/>
        </w:rPr>
        <w:t xml:space="preserve"> </w:t>
      </w:r>
    </w:p>
    <w:p w14:paraId="0392403B" w14:textId="77777777" w:rsidR="002B11B3" w:rsidRDefault="002B11B3" w:rsidP="004419F7">
      <w:pPr>
        <w:jc w:val="center"/>
        <w:rPr>
          <w:b/>
          <w:bCs/>
          <w:color w:val="000000"/>
          <w:sz w:val="18"/>
          <w:szCs w:val="18"/>
        </w:rPr>
        <w:sectPr w:rsidR="002B11B3" w:rsidSect="00181A01">
          <w:pgSz w:w="11906" w:h="16838"/>
          <w:pgMar w:top="1134" w:right="851" w:bottom="1134" w:left="1134" w:header="709" w:footer="709" w:gutter="0"/>
          <w:cols w:space="708"/>
          <w:docGrid w:linePitch="360"/>
        </w:sectPr>
      </w:pPr>
    </w:p>
    <w:tbl>
      <w:tblPr>
        <w:tblW w:w="14879" w:type="dxa"/>
        <w:jc w:val="center"/>
        <w:tblLook w:val="04A0" w:firstRow="1" w:lastRow="0" w:firstColumn="1" w:lastColumn="0" w:noHBand="0" w:noVBand="1"/>
      </w:tblPr>
      <w:tblGrid>
        <w:gridCol w:w="567"/>
        <w:gridCol w:w="4919"/>
        <w:gridCol w:w="926"/>
        <w:gridCol w:w="960"/>
        <w:gridCol w:w="960"/>
        <w:gridCol w:w="1060"/>
        <w:gridCol w:w="960"/>
        <w:gridCol w:w="842"/>
        <w:gridCol w:w="1275"/>
        <w:gridCol w:w="1276"/>
        <w:gridCol w:w="1134"/>
      </w:tblGrid>
      <w:tr w:rsidR="002B11B3" w:rsidRPr="002B11B3" w14:paraId="17F3C04C" w14:textId="77777777" w:rsidTr="00314A09">
        <w:trPr>
          <w:trHeight w:val="558"/>
          <w:jc w:val="center"/>
        </w:trPr>
        <w:tc>
          <w:tcPr>
            <w:tcW w:w="14879"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25C8806E" w14:textId="7E163849" w:rsidR="002B11B3" w:rsidRPr="002B11B3" w:rsidRDefault="002B11B3" w:rsidP="004419F7">
            <w:pPr>
              <w:jc w:val="center"/>
              <w:rPr>
                <w:b/>
                <w:bCs/>
                <w:color w:val="000000"/>
                <w:sz w:val="22"/>
                <w:szCs w:val="22"/>
              </w:rPr>
            </w:pPr>
            <w:r w:rsidRPr="002B11B3">
              <w:rPr>
                <w:b/>
                <w:bCs/>
                <w:color w:val="000000"/>
                <w:sz w:val="22"/>
                <w:szCs w:val="22"/>
              </w:rPr>
              <w:lastRenderedPageBreak/>
              <w:t xml:space="preserve">Таблица </w:t>
            </w:r>
            <w:r w:rsidR="005C2D66">
              <w:rPr>
                <w:b/>
                <w:bCs/>
                <w:color w:val="000000"/>
                <w:sz w:val="22"/>
                <w:szCs w:val="22"/>
              </w:rPr>
              <w:t>1</w:t>
            </w:r>
            <w:r w:rsidR="00E2038A">
              <w:rPr>
                <w:b/>
                <w:bCs/>
                <w:color w:val="000000"/>
                <w:sz w:val="22"/>
                <w:szCs w:val="22"/>
              </w:rPr>
              <w:t>4</w:t>
            </w:r>
            <w:r w:rsidR="005C2D66">
              <w:rPr>
                <w:b/>
                <w:bCs/>
                <w:color w:val="000000"/>
                <w:sz w:val="22"/>
                <w:szCs w:val="22"/>
              </w:rPr>
              <w:t>.</w:t>
            </w:r>
            <w:r w:rsidR="008F4803">
              <w:rPr>
                <w:b/>
                <w:bCs/>
                <w:color w:val="000000"/>
                <w:sz w:val="22"/>
                <w:szCs w:val="22"/>
              </w:rPr>
              <w:t>3</w:t>
            </w:r>
            <w:r w:rsidRPr="002B11B3">
              <w:rPr>
                <w:b/>
                <w:bCs/>
                <w:color w:val="000000"/>
                <w:sz w:val="22"/>
                <w:szCs w:val="22"/>
              </w:rPr>
              <w:t>. Итоговая информация  по  источникам финансирования  программы инвестиционных проектов в водоснабжении  (2024-203</w:t>
            </w:r>
            <w:r w:rsidR="00F3613D">
              <w:rPr>
                <w:b/>
                <w:bCs/>
                <w:color w:val="000000"/>
                <w:sz w:val="22"/>
                <w:szCs w:val="22"/>
              </w:rPr>
              <w:t>3</w:t>
            </w:r>
            <w:r w:rsidRPr="002B11B3">
              <w:rPr>
                <w:b/>
                <w:bCs/>
                <w:color w:val="000000"/>
                <w:sz w:val="22"/>
                <w:szCs w:val="22"/>
              </w:rPr>
              <w:t>годы)</w:t>
            </w:r>
          </w:p>
        </w:tc>
      </w:tr>
      <w:tr w:rsidR="002B11B3" w:rsidRPr="002B11B3" w14:paraId="1644D8EF"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D24F042" w14:textId="77777777" w:rsidR="002B11B3" w:rsidRPr="002B11B3" w:rsidRDefault="002B11B3" w:rsidP="004419F7">
            <w:pPr>
              <w:rPr>
                <w:rFonts w:ascii="Calibri" w:hAnsi="Calibri" w:cs="Calibri"/>
                <w:color w:val="000000"/>
                <w:sz w:val="22"/>
                <w:szCs w:val="22"/>
              </w:rPr>
            </w:pPr>
            <w:r w:rsidRPr="002B11B3">
              <w:rPr>
                <w:rFonts w:ascii="Calibri" w:hAnsi="Calibri" w:cs="Calibri"/>
                <w:color w:val="000000"/>
                <w:sz w:val="22"/>
                <w:szCs w:val="22"/>
              </w:rPr>
              <w:t>№</w:t>
            </w:r>
          </w:p>
        </w:tc>
        <w:tc>
          <w:tcPr>
            <w:tcW w:w="4919" w:type="dxa"/>
            <w:tcBorders>
              <w:top w:val="nil"/>
              <w:left w:val="nil"/>
              <w:bottom w:val="single" w:sz="4" w:space="0" w:color="auto"/>
              <w:right w:val="single" w:sz="4" w:space="0" w:color="auto"/>
            </w:tcBorders>
            <w:shd w:val="clear" w:color="auto" w:fill="auto"/>
            <w:vAlign w:val="center"/>
            <w:hideMark/>
          </w:tcPr>
          <w:p w14:paraId="0D220D37" w14:textId="77777777" w:rsidR="002B11B3" w:rsidRPr="002B11B3" w:rsidRDefault="002B11B3" w:rsidP="004419F7">
            <w:pPr>
              <w:jc w:val="center"/>
              <w:rPr>
                <w:color w:val="000000"/>
                <w:sz w:val="22"/>
                <w:szCs w:val="22"/>
              </w:rPr>
            </w:pPr>
            <w:r w:rsidRPr="002B11B3">
              <w:rPr>
                <w:color w:val="000000"/>
                <w:sz w:val="22"/>
                <w:szCs w:val="22"/>
              </w:rPr>
              <w:t>Источники финансирования</w:t>
            </w:r>
          </w:p>
        </w:tc>
        <w:tc>
          <w:tcPr>
            <w:tcW w:w="926" w:type="dxa"/>
            <w:tcBorders>
              <w:top w:val="nil"/>
              <w:left w:val="nil"/>
              <w:bottom w:val="single" w:sz="4" w:space="0" w:color="auto"/>
              <w:right w:val="single" w:sz="4" w:space="0" w:color="auto"/>
            </w:tcBorders>
            <w:shd w:val="clear" w:color="auto" w:fill="auto"/>
            <w:vAlign w:val="center"/>
            <w:hideMark/>
          </w:tcPr>
          <w:p w14:paraId="6E61A68F" w14:textId="77777777" w:rsidR="002B11B3" w:rsidRPr="002B11B3" w:rsidRDefault="002B11B3" w:rsidP="004419F7">
            <w:pPr>
              <w:jc w:val="center"/>
              <w:rPr>
                <w:color w:val="000000"/>
                <w:sz w:val="22"/>
                <w:szCs w:val="22"/>
              </w:rPr>
            </w:pPr>
            <w:proofErr w:type="spellStart"/>
            <w:r w:rsidRPr="002B11B3">
              <w:rPr>
                <w:color w:val="000000"/>
                <w:sz w:val="22"/>
                <w:szCs w:val="22"/>
              </w:rPr>
              <w:t>Ед</w:t>
            </w:r>
            <w:proofErr w:type="gramStart"/>
            <w:r w:rsidRPr="002B11B3">
              <w:rPr>
                <w:color w:val="000000"/>
                <w:sz w:val="22"/>
                <w:szCs w:val="22"/>
              </w:rPr>
              <w:t>.и</w:t>
            </w:r>
            <w:proofErr w:type="gramEnd"/>
            <w:r w:rsidRPr="002B11B3">
              <w:rPr>
                <w:color w:val="000000"/>
                <w:sz w:val="22"/>
                <w:szCs w:val="22"/>
              </w:rPr>
              <w:t>зм</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33FA2E7" w14:textId="77777777" w:rsidR="002B11B3" w:rsidRPr="002B11B3" w:rsidRDefault="002B11B3" w:rsidP="004419F7">
            <w:pPr>
              <w:jc w:val="center"/>
              <w:rPr>
                <w:color w:val="000000"/>
                <w:sz w:val="22"/>
                <w:szCs w:val="22"/>
              </w:rPr>
            </w:pPr>
            <w:r w:rsidRPr="002B11B3">
              <w:rPr>
                <w:color w:val="000000"/>
                <w:sz w:val="22"/>
                <w:szCs w:val="22"/>
              </w:rPr>
              <w:t>2023</w:t>
            </w:r>
          </w:p>
        </w:tc>
        <w:tc>
          <w:tcPr>
            <w:tcW w:w="960" w:type="dxa"/>
            <w:tcBorders>
              <w:top w:val="nil"/>
              <w:left w:val="nil"/>
              <w:bottom w:val="single" w:sz="4" w:space="0" w:color="auto"/>
              <w:right w:val="single" w:sz="4" w:space="0" w:color="auto"/>
            </w:tcBorders>
            <w:shd w:val="clear" w:color="auto" w:fill="auto"/>
            <w:noWrap/>
            <w:vAlign w:val="center"/>
            <w:hideMark/>
          </w:tcPr>
          <w:p w14:paraId="2B594193" w14:textId="77777777" w:rsidR="002B11B3" w:rsidRPr="002B11B3" w:rsidRDefault="002B11B3" w:rsidP="004419F7">
            <w:pPr>
              <w:jc w:val="center"/>
              <w:rPr>
                <w:color w:val="000000"/>
                <w:sz w:val="22"/>
                <w:szCs w:val="22"/>
              </w:rPr>
            </w:pPr>
            <w:r w:rsidRPr="002B11B3">
              <w:rPr>
                <w:color w:val="000000"/>
                <w:sz w:val="22"/>
                <w:szCs w:val="22"/>
              </w:rPr>
              <w:t>2024</w:t>
            </w:r>
          </w:p>
        </w:tc>
        <w:tc>
          <w:tcPr>
            <w:tcW w:w="1060" w:type="dxa"/>
            <w:tcBorders>
              <w:top w:val="nil"/>
              <w:left w:val="nil"/>
              <w:bottom w:val="single" w:sz="4" w:space="0" w:color="auto"/>
              <w:right w:val="single" w:sz="4" w:space="0" w:color="auto"/>
            </w:tcBorders>
            <w:shd w:val="clear" w:color="auto" w:fill="auto"/>
            <w:noWrap/>
            <w:vAlign w:val="center"/>
            <w:hideMark/>
          </w:tcPr>
          <w:p w14:paraId="1A356D16" w14:textId="77777777" w:rsidR="002B11B3" w:rsidRPr="002B11B3" w:rsidRDefault="002B11B3" w:rsidP="004419F7">
            <w:pPr>
              <w:jc w:val="center"/>
              <w:rPr>
                <w:color w:val="000000"/>
                <w:sz w:val="22"/>
                <w:szCs w:val="22"/>
              </w:rPr>
            </w:pPr>
            <w:r w:rsidRPr="002B11B3">
              <w:rPr>
                <w:color w:val="000000"/>
                <w:sz w:val="22"/>
                <w:szCs w:val="22"/>
              </w:rPr>
              <w:t>2025</w:t>
            </w:r>
          </w:p>
        </w:tc>
        <w:tc>
          <w:tcPr>
            <w:tcW w:w="960" w:type="dxa"/>
            <w:tcBorders>
              <w:top w:val="nil"/>
              <w:left w:val="nil"/>
              <w:bottom w:val="single" w:sz="4" w:space="0" w:color="auto"/>
              <w:right w:val="single" w:sz="4" w:space="0" w:color="auto"/>
            </w:tcBorders>
            <w:shd w:val="clear" w:color="auto" w:fill="auto"/>
            <w:noWrap/>
            <w:vAlign w:val="center"/>
            <w:hideMark/>
          </w:tcPr>
          <w:p w14:paraId="0EA69FD0" w14:textId="77777777" w:rsidR="002B11B3" w:rsidRPr="002B11B3" w:rsidRDefault="002B11B3" w:rsidP="004419F7">
            <w:pPr>
              <w:jc w:val="center"/>
              <w:rPr>
                <w:color w:val="000000"/>
                <w:sz w:val="22"/>
                <w:szCs w:val="22"/>
              </w:rPr>
            </w:pPr>
            <w:r w:rsidRPr="002B11B3">
              <w:rPr>
                <w:color w:val="000000"/>
                <w:sz w:val="22"/>
                <w:szCs w:val="22"/>
              </w:rPr>
              <w:t>2026</w:t>
            </w:r>
          </w:p>
        </w:tc>
        <w:tc>
          <w:tcPr>
            <w:tcW w:w="842" w:type="dxa"/>
            <w:tcBorders>
              <w:top w:val="nil"/>
              <w:left w:val="nil"/>
              <w:bottom w:val="single" w:sz="4" w:space="0" w:color="auto"/>
              <w:right w:val="single" w:sz="4" w:space="0" w:color="auto"/>
            </w:tcBorders>
            <w:shd w:val="clear" w:color="auto" w:fill="auto"/>
            <w:noWrap/>
            <w:vAlign w:val="center"/>
            <w:hideMark/>
          </w:tcPr>
          <w:p w14:paraId="294DB898" w14:textId="77777777" w:rsidR="002B11B3" w:rsidRPr="002B11B3" w:rsidRDefault="002B11B3" w:rsidP="004419F7">
            <w:pPr>
              <w:jc w:val="center"/>
              <w:rPr>
                <w:color w:val="000000"/>
                <w:sz w:val="22"/>
                <w:szCs w:val="22"/>
              </w:rPr>
            </w:pPr>
            <w:r w:rsidRPr="002B11B3">
              <w:rPr>
                <w:color w:val="000000"/>
                <w:sz w:val="22"/>
                <w:szCs w:val="22"/>
              </w:rPr>
              <w:t>2027</w:t>
            </w:r>
          </w:p>
        </w:tc>
        <w:tc>
          <w:tcPr>
            <w:tcW w:w="1275" w:type="dxa"/>
            <w:tcBorders>
              <w:top w:val="nil"/>
              <w:left w:val="nil"/>
              <w:bottom w:val="single" w:sz="4" w:space="0" w:color="auto"/>
              <w:right w:val="single" w:sz="4" w:space="0" w:color="auto"/>
            </w:tcBorders>
            <w:shd w:val="clear" w:color="auto" w:fill="auto"/>
            <w:vAlign w:val="center"/>
            <w:hideMark/>
          </w:tcPr>
          <w:p w14:paraId="25AF6461" w14:textId="77777777" w:rsidR="002B11B3" w:rsidRPr="002B11B3" w:rsidRDefault="002B11B3" w:rsidP="004419F7">
            <w:pPr>
              <w:jc w:val="center"/>
              <w:rPr>
                <w:color w:val="000000"/>
                <w:sz w:val="22"/>
                <w:szCs w:val="22"/>
              </w:rPr>
            </w:pPr>
            <w:r w:rsidRPr="002B11B3">
              <w:rPr>
                <w:color w:val="000000"/>
                <w:sz w:val="22"/>
                <w:szCs w:val="22"/>
              </w:rPr>
              <w:t>2024-2028</w:t>
            </w:r>
          </w:p>
        </w:tc>
        <w:tc>
          <w:tcPr>
            <w:tcW w:w="1276" w:type="dxa"/>
            <w:tcBorders>
              <w:top w:val="nil"/>
              <w:left w:val="nil"/>
              <w:bottom w:val="single" w:sz="4" w:space="0" w:color="auto"/>
              <w:right w:val="single" w:sz="4" w:space="0" w:color="auto"/>
            </w:tcBorders>
            <w:shd w:val="clear" w:color="auto" w:fill="auto"/>
            <w:vAlign w:val="bottom"/>
            <w:hideMark/>
          </w:tcPr>
          <w:p w14:paraId="54AAA9D0" w14:textId="430BFDF0" w:rsidR="002B11B3" w:rsidRPr="002B11B3" w:rsidRDefault="002B11B3" w:rsidP="004419F7">
            <w:pPr>
              <w:jc w:val="center"/>
              <w:rPr>
                <w:rFonts w:ascii="Calibri" w:hAnsi="Calibri" w:cs="Calibri"/>
                <w:color w:val="000000"/>
                <w:sz w:val="22"/>
                <w:szCs w:val="22"/>
              </w:rPr>
            </w:pPr>
            <w:r w:rsidRPr="002B11B3">
              <w:rPr>
                <w:rFonts w:ascii="Calibri" w:hAnsi="Calibri" w:cs="Calibri"/>
                <w:color w:val="000000"/>
                <w:sz w:val="22"/>
                <w:szCs w:val="22"/>
              </w:rPr>
              <w:t>2029-203</w:t>
            </w:r>
            <w:r w:rsidR="00F3613D">
              <w:rPr>
                <w:rFonts w:ascii="Calibri" w:hAnsi="Calibri" w:cs="Calibri"/>
                <w:color w:val="000000"/>
                <w:sz w:val="22"/>
                <w:szCs w:val="22"/>
              </w:rPr>
              <w:t>3</w:t>
            </w:r>
          </w:p>
        </w:tc>
        <w:tc>
          <w:tcPr>
            <w:tcW w:w="1134" w:type="dxa"/>
            <w:tcBorders>
              <w:top w:val="nil"/>
              <w:left w:val="nil"/>
              <w:bottom w:val="single" w:sz="4" w:space="0" w:color="auto"/>
              <w:right w:val="single" w:sz="4" w:space="0" w:color="auto"/>
            </w:tcBorders>
            <w:shd w:val="clear" w:color="auto" w:fill="auto"/>
            <w:noWrap/>
            <w:vAlign w:val="center"/>
            <w:hideMark/>
          </w:tcPr>
          <w:p w14:paraId="324182D4" w14:textId="77777777" w:rsidR="002B11B3" w:rsidRPr="002B11B3" w:rsidRDefault="002B11B3" w:rsidP="004419F7">
            <w:pPr>
              <w:jc w:val="center"/>
              <w:rPr>
                <w:rFonts w:ascii="Calibri" w:hAnsi="Calibri" w:cs="Calibri"/>
                <w:color w:val="000000"/>
                <w:sz w:val="22"/>
                <w:szCs w:val="22"/>
              </w:rPr>
            </w:pPr>
            <w:r w:rsidRPr="002B11B3">
              <w:rPr>
                <w:rFonts w:ascii="Calibri" w:hAnsi="Calibri" w:cs="Calibri"/>
                <w:color w:val="000000"/>
                <w:sz w:val="22"/>
                <w:szCs w:val="22"/>
              </w:rPr>
              <w:t>Итого</w:t>
            </w:r>
          </w:p>
        </w:tc>
      </w:tr>
      <w:tr w:rsidR="002B11B3" w:rsidRPr="002B11B3" w14:paraId="12BDE015"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000000" w:fill="FFFF00"/>
            <w:noWrap/>
            <w:vAlign w:val="bottom"/>
            <w:hideMark/>
          </w:tcPr>
          <w:p w14:paraId="6A42FB19" w14:textId="77777777" w:rsidR="002B11B3" w:rsidRPr="002B11B3" w:rsidRDefault="002B11B3" w:rsidP="004419F7">
            <w:pPr>
              <w:jc w:val="center"/>
              <w:rPr>
                <w:rFonts w:ascii="Calibri" w:hAnsi="Calibri" w:cs="Calibri"/>
                <w:color w:val="000000"/>
                <w:sz w:val="22"/>
                <w:szCs w:val="22"/>
              </w:rPr>
            </w:pPr>
            <w:r w:rsidRPr="002B11B3">
              <w:rPr>
                <w:rFonts w:ascii="Calibri" w:hAnsi="Calibri" w:cs="Calibri"/>
                <w:color w:val="000000"/>
                <w:sz w:val="22"/>
                <w:szCs w:val="22"/>
              </w:rPr>
              <w:t>1</w:t>
            </w:r>
          </w:p>
        </w:tc>
        <w:tc>
          <w:tcPr>
            <w:tcW w:w="14312" w:type="dxa"/>
            <w:gridSpan w:val="10"/>
            <w:tcBorders>
              <w:top w:val="single" w:sz="4" w:space="0" w:color="auto"/>
              <w:left w:val="nil"/>
              <w:bottom w:val="single" w:sz="4" w:space="0" w:color="auto"/>
              <w:right w:val="single" w:sz="4" w:space="0" w:color="auto"/>
            </w:tcBorders>
            <w:shd w:val="clear" w:color="000000" w:fill="FFFF00"/>
            <w:vAlign w:val="center"/>
            <w:hideMark/>
          </w:tcPr>
          <w:p w14:paraId="26A7E9B7" w14:textId="77777777" w:rsidR="002B11B3" w:rsidRPr="002B11B3" w:rsidRDefault="002B11B3" w:rsidP="004419F7">
            <w:pPr>
              <w:jc w:val="center"/>
              <w:rPr>
                <w:b/>
                <w:bCs/>
                <w:color w:val="000000"/>
                <w:sz w:val="22"/>
                <w:szCs w:val="22"/>
              </w:rPr>
            </w:pPr>
            <w:r w:rsidRPr="002B11B3">
              <w:rPr>
                <w:b/>
                <w:bCs/>
                <w:color w:val="000000"/>
                <w:sz w:val="22"/>
                <w:szCs w:val="22"/>
              </w:rPr>
              <w:t xml:space="preserve">Ремонт   </w:t>
            </w:r>
            <w:proofErr w:type="gramStart"/>
            <w:r w:rsidRPr="002B11B3">
              <w:rPr>
                <w:b/>
                <w:bCs/>
                <w:color w:val="000000"/>
                <w:sz w:val="22"/>
                <w:szCs w:val="22"/>
              </w:rPr>
              <w:t>насосных</w:t>
            </w:r>
            <w:proofErr w:type="gramEnd"/>
            <w:r w:rsidRPr="002B11B3">
              <w:rPr>
                <w:b/>
                <w:bCs/>
                <w:color w:val="000000"/>
                <w:sz w:val="22"/>
                <w:szCs w:val="22"/>
              </w:rPr>
              <w:t xml:space="preserve">  </w:t>
            </w:r>
            <w:proofErr w:type="spellStart"/>
            <w:r w:rsidRPr="002B11B3">
              <w:rPr>
                <w:b/>
                <w:bCs/>
                <w:color w:val="000000"/>
                <w:sz w:val="22"/>
                <w:szCs w:val="22"/>
              </w:rPr>
              <w:t>стаиции</w:t>
            </w:r>
            <w:proofErr w:type="spellEnd"/>
            <w:r w:rsidRPr="002B11B3">
              <w:rPr>
                <w:b/>
                <w:bCs/>
                <w:color w:val="000000"/>
                <w:sz w:val="22"/>
                <w:szCs w:val="22"/>
              </w:rPr>
              <w:t xml:space="preserve">  1-го  подъема </w:t>
            </w:r>
          </w:p>
        </w:tc>
      </w:tr>
      <w:tr w:rsidR="000235A6" w:rsidRPr="002B11B3" w14:paraId="31BD98E6"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94A4DDD" w14:textId="77777777" w:rsidR="000235A6" w:rsidRPr="002B11B3" w:rsidRDefault="000235A6" w:rsidP="000235A6">
            <w:pPr>
              <w:jc w:val="center"/>
              <w:rPr>
                <w:color w:val="000000"/>
                <w:sz w:val="22"/>
                <w:szCs w:val="22"/>
              </w:rPr>
            </w:pPr>
            <w:r w:rsidRPr="002B11B3">
              <w:rPr>
                <w:color w:val="000000"/>
                <w:sz w:val="22"/>
                <w:szCs w:val="22"/>
              </w:rPr>
              <w:t>.1.1</w:t>
            </w:r>
          </w:p>
        </w:tc>
        <w:tc>
          <w:tcPr>
            <w:tcW w:w="4919" w:type="dxa"/>
            <w:tcBorders>
              <w:top w:val="nil"/>
              <w:left w:val="nil"/>
              <w:bottom w:val="single" w:sz="4" w:space="0" w:color="auto"/>
              <w:right w:val="single" w:sz="4" w:space="0" w:color="auto"/>
            </w:tcBorders>
            <w:shd w:val="clear" w:color="auto" w:fill="auto"/>
            <w:vAlign w:val="center"/>
            <w:hideMark/>
          </w:tcPr>
          <w:p w14:paraId="5299CEA8" w14:textId="77777777" w:rsidR="000235A6" w:rsidRPr="002B11B3" w:rsidRDefault="000235A6" w:rsidP="000235A6">
            <w:pPr>
              <w:rPr>
                <w:color w:val="000000"/>
                <w:sz w:val="22"/>
                <w:szCs w:val="22"/>
              </w:rPr>
            </w:pPr>
            <w:r w:rsidRPr="002B11B3">
              <w:rPr>
                <w:color w:val="000000"/>
                <w:sz w:val="22"/>
                <w:szCs w:val="22"/>
              </w:rPr>
              <w:t>Всего инвестиций за период, в т.ч.</w:t>
            </w:r>
          </w:p>
        </w:tc>
        <w:tc>
          <w:tcPr>
            <w:tcW w:w="926" w:type="dxa"/>
            <w:tcBorders>
              <w:top w:val="nil"/>
              <w:left w:val="nil"/>
              <w:bottom w:val="single" w:sz="4" w:space="0" w:color="auto"/>
              <w:right w:val="single" w:sz="4" w:space="0" w:color="auto"/>
            </w:tcBorders>
            <w:shd w:val="clear" w:color="auto" w:fill="auto"/>
            <w:vAlign w:val="center"/>
            <w:hideMark/>
          </w:tcPr>
          <w:p w14:paraId="7199E5C9" w14:textId="77777777" w:rsidR="000235A6" w:rsidRPr="002B11B3" w:rsidRDefault="000235A6" w:rsidP="000235A6">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811394B" w14:textId="02FEDC36" w:rsidR="000235A6" w:rsidRPr="002B11B3" w:rsidRDefault="000235A6" w:rsidP="000235A6">
            <w:pPr>
              <w:jc w:val="center"/>
              <w:rPr>
                <w:color w:val="000000"/>
                <w:sz w:val="22"/>
                <w:szCs w:val="22"/>
              </w:rPr>
            </w:pPr>
            <w:r>
              <w:rPr>
                <w:color w:val="000000"/>
                <w:sz w:val="18"/>
                <w:szCs w:val="18"/>
              </w:rPr>
              <w:t>89,0</w:t>
            </w:r>
          </w:p>
        </w:tc>
        <w:tc>
          <w:tcPr>
            <w:tcW w:w="960" w:type="dxa"/>
            <w:tcBorders>
              <w:top w:val="nil"/>
              <w:left w:val="nil"/>
              <w:bottom w:val="single" w:sz="4" w:space="0" w:color="auto"/>
              <w:right w:val="single" w:sz="4" w:space="0" w:color="auto"/>
            </w:tcBorders>
            <w:shd w:val="clear" w:color="auto" w:fill="auto"/>
            <w:vAlign w:val="center"/>
            <w:hideMark/>
          </w:tcPr>
          <w:p w14:paraId="07CFD408" w14:textId="30E1C764" w:rsidR="000235A6" w:rsidRPr="002B11B3" w:rsidRDefault="000235A6" w:rsidP="000235A6">
            <w:pPr>
              <w:jc w:val="center"/>
              <w:rPr>
                <w:color w:val="000000"/>
                <w:sz w:val="22"/>
                <w:szCs w:val="22"/>
              </w:rPr>
            </w:pPr>
            <w:r>
              <w:rPr>
                <w:color w:val="000000"/>
                <w:sz w:val="18"/>
                <w:szCs w:val="18"/>
              </w:rPr>
              <w:t>0,0</w:t>
            </w:r>
          </w:p>
        </w:tc>
        <w:tc>
          <w:tcPr>
            <w:tcW w:w="1060" w:type="dxa"/>
            <w:tcBorders>
              <w:top w:val="nil"/>
              <w:left w:val="nil"/>
              <w:bottom w:val="single" w:sz="4" w:space="0" w:color="auto"/>
              <w:right w:val="single" w:sz="4" w:space="0" w:color="auto"/>
            </w:tcBorders>
            <w:shd w:val="clear" w:color="auto" w:fill="auto"/>
            <w:vAlign w:val="center"/>
            <w:hideMark/>
          </w:tcPr>
          <w:p w14:paraId="4B05EBF5" w14:textId="1E385A70" w:rsidR="000235A6" w:rsidRPr="002B11B3" w:rsidRDefault="000235A6" w:rsidP="000235A6">
            <w:pPr>
              <w:jc w:val="center"/>
              <w:rPr>
                <w:color w:val="000000"/>
                <w:sz w:val="22"/>
                <w:szCs w:val="22"/>
              </w:rPr>
            </w:pPr>
            <w:r>
              <w:rPr>
                <w:color w:val="000000"/>
                <w:sz w:val="18"/>
                <w:szCs w:val="18"/>
              </w:rPr>
              <w:t>96,2</w:t>
            </w:r>
          </w:p>
        </w:tc>
        <w:tc>
          <w:tcPr>
            <w:tcW w:w="960" w:type="dxa"/>
            <w:tcBorders>
              <w:top w:val="nil"/>
              <w:left w:val="nil"/>
              <w:bottom w:val="single" w:sz="4" w:space="0" w:color="auto"/>
              <w:right w:val="single" w:sz="4" w:space="0" w:color="auto"/>
            </w:tcBorders>
            <w:shd w:val="clear" w:color="auto" w:fill="auto"/>
            <w:vAlign w:val="center"/>
            <w:hideMark/>
          </w:tcPr>
          <w:p w14:paraId="3D39E08F" w14:textId="4F43BA0B" w:rsidR="000235A6" w:rsidRPr="002B11B3" w:rsidRDefault="000235A6" w:rsidP="000235A6">
            <w:pPr>
              <w:jc w:val="center"/>
              <w:rPr>
                <w:color w:val="000000"/>
                <w:sz w:val="22"/>
                <w:szCs w:val="22"/>
              </w:rPr>
            </w:pPr>
            <w:r>
              <w:rPr>
                <w:color w:val="000000"/>
                <w:sz w:val="18"/>
                <w:szCs w:val="18"/>
              </w:rPr>
              <w:t>0,0</w:t>
            </w:r>
          </w:p>
        </w:tc>
        <w:tc>
          <w:tcPr>
            <w:tcW w:w="842" w:type="dxa"/>
            <w:tcBorders>
              <w:top w:val="nil"/>
              <w:left w:val="nil"/>
              <w:bottom w:val="single" w:sz="4" w:space="0" w:color="auto"/>
              <w:right w:val="single" w:sz="4" w:space="0" w:color="auto"/>
            </w:tcBorders>
            <w:shd w:val="clear" w:color="auto" w:fill="auto"/>
            <w:vAlign w:val="center"/>
            <w:hideMark/>
          </w:tcPr>
          <w:p w14:paraId="70689D85" w14:textId="18349724" w:rsidR="000235A6" w:rsidRPr="002B11B3" w:rsidRDefault="000235A6" w:rsidP="000235A6">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786FF3C5" w14:textId="215D39FB" w:rsidR="000235A6" w:rsidRPr="002B11B3" w:rsidRDefault="000235A6" w:rsidP="000235A6">
            <w:pPr>
              <w:jc w:val="center"/>
              <w:rPr>
                <w:color w:val="000000"/>
                <w:sz w:val="22"/>
                <w:szCs w:val="22"/>
              </w:rPr>
            </w:pPr>
            <w:r>
              <w:rPr>
                <w:color w:val="000000"/>
                <w:sz w:val="18"/>
                <w:szCs w:val="18"/>
              </w:rPr>
              <w:t>185,2</w:t>
            </w:r>
          </w:p>
        </w:tc>
        <w:tc>
          <w:tcPr>
            <w:tcW w:w="1276" w:type="dxa"/>
            <w:tcBorders>
              <w:top w:val="nil"/>
              <w:left w:val="nil"/>
              <w:bottom w:val="single" w:sz="4" w:space="0" w:color="auto"/>
              <w:right w:val="single" w:sz="4" w:space="0" w:color="auto"/>
            </w:tcBorders>
            <w:shd w:val="clear" w:color="auto" w:fill="auto"/>
            <w:vAlign w:val="center"/>
            <w:hideMark/>
          </w:tcPr>
          <w:p w14:paraId="79E7C187" w14:textId="01ADA966" w:rsidR="000235A6" w:rsidRPr="002B11B3" w:rsidRDefault="000235A6" w:rsidP="000235A6">
            <w:pPr>
              <w:jc w:val="center"/>
              <w:rPr>
                <w:color w:val="000000"/>
                <w:sz w:val="22"/>
                <w:szCs w:val="22"/>
              </w:rPr>
            </w:pPr>
            <w:r>
              <w:rPr>
                <w:color w:val="000000"/>
                <w:sz w:val="18"/>
                <w:szCs w:val="18"/>
              </w:rPr>
              <w:t>210,0</w:t>
            </w:r>
          </w:p>
        </w:tc>
        <w:tc>
          <w:tcPr>
            <w:tcW w:w="1134" w:type="dxa"/>
            <w:tcBorders>
              <w:top w:val="nil"/>
              <w:left w:val="nil"/>
              <w:bottom w:val="single" w:sz="4" w:space="0" w:color="auto"/>
              <w:right w:val="single" w:sz="4" w:space="0" w:color="auto"/>
            </w:tcBorders>
            <w:shd w:val="clear" w:color="auto" w:fill="auto"/>
            <w:vAlign w:val="center"/>
            <w:hideMark/>
          </w:tcPr>
          <w:p w14:paraId="4AF846B6" w14:textId="36B913C6" w:rsidR="000235A6" w:rsidRPr="002B11B3" w:rsidRDefault="000235A6" w:rsidP="000235A6">
            <w:pPr>
              <w:jc w:val="center"/>
              <w:rPr>
                <w:color w:val="000000"/>
                <w:sz w:val="22"/>
                <w:szCs w:val="22"/>
              </w:rPr>
            </w:pPr>
            <w:r>
              <w:rPr>
                <w:color w:val="000000"/>
                <w:sz w:val="18"/>
                <w:szCs w:val="18"/>
              </w:rPr>
              <w:t>395,2</w:t>
            </w:r>
          </w:p>
        </w:tc>
      </w:tr>
      <w:tr w:rsidR="000235A6" w:rsidRPr="002B11B3" w14:paraId="41956051"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19F6ECB" w14:textId="77777777" w:rsidR="000235A6" w:rsidRPr="002B11B3" w:rsidRDefault="000235A6" w:rsidP="000235A6">
            <w:pPr>
              <w:jc w:val="center"/>
              <w:rPr>
                <w:color w:val="000000"/>
                <w:sz w:val="22"/>
                <w:szCs w:val="22"/>
              </w:rPr>
            </w:pPr>
            <w:r w:rsidRPr="002B11B3">
              <w:rPr>
                <w:color w:val="000000"/>
                <w:sz w:val="22"/>
                <w:szCs w:val="22"/>
              </w:rPr>
              <w:t>.1.2</w:t>
            </w:r>
          </w:p>
        </w:tc>
        <w:tc>
          <w:tcPr>
            <w:tcW w:w="4919" w:type="dxa"/>
            <w:tcBorders>
              <w:top w:val="nil"/>
              <w:left w:val="nil"/>
              <w:bottom w:val="single" w:sz="4" w:space="0" w:color="auto"/>
              <w:right w:val="single" w:sz="4" w:space="0" w:color="auto"/>
            </w:tcBorders>
            <w:shd w:val="clear" w:color="auto" w:fill="auto"/>
            <w:vAlign w:val="center"/>
            <w:hideMark/>
          </w:tcPr>
          <w:p w14:paraId="6C6A4746" w14:textId="77777777" w:rsidR="000235A6" w:rsidRPr="002B11B3" w:rsidRDefault="000235A6" w:rsidP="000235A6">
            <w:pPr>
              <w:rPr>
                <w:color w:val="000000"/>
                <w:sz w:val="22"/>
                <w:szCs w:val="22"/>
              </w:rPr>
            </w:pPr>
            <w:r w:rsidRPr="002B11B3">
              <w:rPr>
                <w:color w:val="000000"/>
                <w:sz w:val="22"/>
                <w:szCs w:val="22"/>
              </w:rPr>
              <w:t>Федеральный бюджет</w:t>
            </w:r>
          </w:p>
        </w:tc>
        <w:tc>
          <w:tcPr>
            <w:tcW w:w="926" w:type="dxa"/>
            <w:tcBorders>
              <w:top w:val="nil"/>
              <w:left w:val="nil"/>
              <w:bottom w:val="single" w:sz="4" w:space="0" w:color="auto"/>
              <w:right w:val="single" w:sz="4" w:space="0" w:color="auto"/>
            </w:tcBorders>
            <w:shd w:val="clear" w:color="auto" w:fill="auto"/>
            <w:vAlign w:val="center"/>
            <w:hideMark/>
          </w:tcPr>
          <w:p w14:paraId="443D26FD" w14:textId="77777777" w:rsidR="000235A6" w:rsidRPr="002B11B3" w:rsidRDefault="000235A6" w:rsidP="000235A6">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790D9ABD" w14:textId="12104377" w:rsidR="000235A6" w:rsidRPr="002B11B3" w:rsidRDefault="000235A6" w:rsidP="000235A6">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19F634E8" w14:textId="29FE7C30" w:rsidR="000235A6" w:rsidRPr="002B11B3" w:rsidRDefault="000235A6" w:rsidP="000235A6">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15585FA8" w14:textId="461B35F8" w:rsidR="000235A6" w:rsidRPr="002B11B3" w:rsidRDefault="000235A6" w:rsidP="000235A6">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7A5A6C6C" w14:textId="161A4D30" w:rsidR="000235A6" w:rsidRPr="002B11B3" w:rsidRDefault="000235A6" w:rsidP="000235A6">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79FE5481" w14:textId="1F36DADF" w:rsidR="000235A6" w:rsidRPr="002B11B3" w:rsidRDefault="000235A6" w:rsidP="000235A6">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2CFCE102" w14:textId="7A7A1B87" w:rsidR="000235A6" w:rsidRPr="002B11B3" w:rsidRDefault="000235A6" w:rsidP="000235A6">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7C50E536" w14:textId="57FE388C" w:rsidR="000235A6" w:rsidRPr="002B11B3" w:rsidRDefault="000235A6" w:rsidP="000235A6">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14:paraId="46764081" w14:textId="0DF4D180" w:rsidR="000235A6" w:rsidRPr="002B11B3" w:rsidRDefault="000235A6" w:rsidP="000235A6">
            <w:pPr>
              <w:jc w:val="center"/>
              <w:rPr>
                <w:color w:val="000000"/>
                <w:sz w:val="22"/>
                <w:szCs w:val="22"/>
              </w:rPr>
            </w:pPr>
            <w:r>
              <w:rPr>
                <w:color w:val="000000"/>
                <w:sz w:val="18"/>
                <w:szCs w:val="18"/>
              </w:rPr>
              <w:t> </w:t>
            </w:r>
          </w:p>
        </w:tc>
      </w:tr>
      <w:tr w:rsidR="000235A6" w:rsidRPr="002B11B3" w14:paraId="157A51D0"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A9CD9E5" w14:textId="77777777" w:rsidR="000235A6" w:rsidRPr="002B11B3" w:rsidRDefault="000235A6" w:rsidP="000235A6">
            <w:pPr>
              <w:jc w:val="center"/>
              <w:rPr>
                <w:color w:val="000000"/>
                <w:sz w:val="22"/>
                <w:szCs w:val="22"/>
              </w:rPr>
            </w:pPr>
            <w:r w:rsidRPr="002B11B3">
              <w:rPr>
                <w:color w:val="000000"/>
                <w:sz w:val="22"/>
                <w:szCs w:val="22"/>
              </w:rPr>
              <w:t>.1.3</w:t>
            </w:r>
          </w:p>
        </w:tc>
        <w:tc>
          <w:tcPr>
            <w:tcW w:w="4919" w:type="dxa"/>
            <w:tcBorders>
              <w:top w:val="nil"/>
              <w:left w:val="nil"/>
              <w:bottom w:val="single" w:sz="4" w:space="0" w:color="auto"/>
              <w:right w:val="single" w:sz="4" w:space="0" w:color="auto"/>
            </w:tcBorders>
            <w:shd w:val="clear" w:color="auto" w:fill="auto"/>
            <w:vAlign w:val="center"/>
            <w:hideMark/>
          </w:tcPr>
          <w:p w14:paraId="0E5FF133" w14:textId="77777777" w:rsidR="000235A6" w:rsidRPr="002B11B3" w:rsidRDefault="000235A6" w:rsidP="000235A6">
            <w:pPr>
              <w:rPr>
                <w:color w:val="000000"/>
                <w:sz w:val="22"/>
                <w:szCs w:val="22"/>
              </w:rPr>
            </w:pPr>
            <w:r w:rsidRPr="002B11B3">
              <w:rPr>
                <w:color w:val="000000"/>
                <w:sz w:val="22"/>
                <w:szCs w:val="22"/>
              </w:rPr>
              <w:t>бюджет субъекта РФ</w:t>
            </w:r>
          </w:p>
        </w:tc>
        <w:tc>
          <w:tcPr>
            <w:tcW w:w="926" w:type="dxa"/>
            <w:tcBorders>
              <w:top w:val="nil"/>
              <w:left w:val="nil"/>
              <w:bottom w:val="single" w:sz="4" w:space="0" w:color="auto"/>
              <w:right w:val="single" w:sz="4" w:space="0" w:color="auto"/>
            </w:tcBorders>
            <w:shd w:val="clear" w:color="auto" w:fill="auto"/>
            <w:vAlign w:val="center"/>
            <w:hideMark/>
          </w:tcPr>
          <w:p w14:paraId="11B4DE30" w14:textId="77777777" w:rsidR="000235A6" w:rsidRPr="002B11B3" w:rsidRDefault="000235A6" w:rsidP="000235A6">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62BC94CD" w14:textId="526D4D1B" w:rsidR="000235A6" w:rsidRPr="002B11B3" w:rsidRDefault="000235A6" w:rsidP="000235A6">
            <w:pPr>
              <w:jc w:val="center"/>
              <w:rPr>
                <w:color w:val="000000"/>
                <w:sz w:val="22"/>
                <w:szCs w:val="22"/>
              </w:rPr>
            </w:pPr>
            <w:r>
              <w:rPr>
                <w:color w:val="000000"/>
                <w:sz w:val="18"/>
                <w:szCs w:val="18"/>
              </w:rPr>
              <w:t>80,1</w:t>
            </w:r>
          </w:p>
        </w:tc>
        <w:tc>
          <w:tcPr>
            <w:tcW w:w="960" w:type="dxa"/>
            <w:tcBorders>
              <w:top w:val="nil"/>
              <w:left w:val="nil"/>
              <w:bottom w:val="single" w:sz="4" w:space="0" w:color="auto"/>
              <w:right w:val="single" w:sz="4" w:space="0" w:color="auto"/>
            </w:tcBorders>
            <w:shd w:val="clear" w:color="auto" w:fill="auto"/>
            <w:vAlign w:val="center"/>
            <w:hideMark/>
          </w:tcPr>
          <w:p w14:paraId="77A5739B" w14:textId="4FAC2F92" w:rsidR="000235A6" w:rsidRPr="002B11B3" w:rsidRDefault="000235A6" w:rsidP="000235A6">
            <w:pPr>
              <w:jc w:val="center"/>
              <w:rPr>
                <w:color w:val="000000"/>
                <w:sz w:val="22"/>
                <w:szCs w:val="22"/>
              </w:rPr>
            </w:pPr>
            <w:r>
              <w:rPr>
                <w:color w:val="000000"/>
                <w:sz w:val="18"/>
                <w:szCs w:val="18"/>
              </w:rPr>
              <w:t>0,0</w:t>
            </w:r>
          </w:p>
        </w:tc>
        <w:tc>
          <w:tcPr>
            <w:tcW w:w="1060" w:type="dxa"/>
            <w:tcBorders>
              <w:top w:val="nil"/>
              <w:left w:val="nil"/>
              <w:bottom w:val="single" w:sz="4" w:space="0" w:color="auto"/>
              <w:right w:val="single" w:sz="4" w:space="0" w:color="auto"/>
            </w:tcBorders>
            <w:shd w:val="clear" w:color="auto" w:fill="auto"/>
            <w:vAlign w:val="center"/>
            <w:hideMark/>
          </w:tcPr>
          <w:p w14:paraId="2150FA2C" w14:textId="5C54A205" w:rsidR="000235A6" w:rsidRPr="002B11B3" w:rsidRDefault="000235A6" w:rsidP="000235A6">
            <w:pPr>
              <w:jc w:val="center"/>
              <w:rPr>
                <w:color w:val="000000"/>
                <w:sz w:val="22"/>
                <w:szCs w:val="22"/>
              </w:rPr>
            </w:pPr>
            <w:r>
              <w:rPr>
                <w:color w:val="000000"/>
                <w:sz w:val="18"/>
                <w:szCs w:val="18"/>
              </w:rPr>
              <w:t>86,6</w:t>
            </w:r>
          </w:p>
        </w:tc>
        <w:tc>
          <w:tcPr>
            <w:tcW w:w="960" w:type="dxa"/>
            <w:tcBorders>
              <w:top w:val="nil"/>
              <w:left w:val="nil"/>
              <w:bottom w:val="single" w:sz="4" w:space="0" w:color="auto"/>
              <w:right w:val="single" w:sz="4" w:space="0" w:color="auto"/>
            </w:tcBorders>
            <w:shd w:val="clear" w:color="auto" w:fill="auto"/>
            <w:vAlign w:val="center"/>
            <w:hideMark/>
          </w:tcPr>
          <w:p w14:paraId="3A9A1D03" w14:textId="4FADF99A" w:rsidR="000235A6" w:rsidRPr="002B11B3" w:rsidRDefault="000235A6" w:rsidP="000235A6">
            <w:pPr>
              <w:jc w:val="center"/>
              <w:rPr>
                <w:color w:val="000000"/>
                <w:sz w:val="22"/>
                <w:szCs w:val="22"/>
              </w:rPr>
            </w:pPr>
            <w:r>
              <w:rPr>
                <w:color w:val="000000"/>
                <w:sz w:val="18"/>
                <w:szCs w:val="18"/>
              </w:rPr>
              <w:t>0,0</w:t>
            </w:r>
          </w:p>
        </w:tc>
        <w:tc>
          <w:tcPr>
            <w:tcW w:w="842" w:type="dxa"/>
            <w:tcBorders>
              <w:top w:val="nil"/>
              <w:left w:val="nil"/>
              <w:bottom w:val="single" w:sz="4" w:space="0" w:color="auto"/>
              <w:right w:val="single" w:sz="4" w:space="0" w:color="auto"/>
            </w:tcBorders>
            <w:shd w:val="clear" w:color="auto" w:fill="auto"/>
            <w:vAlign w:val="center"/>
            <w:hideMark/>
          </w:tcPr>
          <w:p w14:paraId="4557CA51" w14:textId="15E19307" w:rsidR="000235A6" w:rsidRPr="002B11B3" w:rsidRDefault="000235A6" w:rsidP="000235A6">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53F9512D" w14:textId="601586A1" w:rsidR="000235A6" w:rsidRPr="002B11B3" w:rsidRDefault="000235A6" w:rsidP="000235A6">
            <w:pPr>
              <w:jc w:val="center"/>
              <w:rPr>
                <w:color w:val="000000"/>
                <w:sz w:val="22"/>
                <w:szCs w:val="22"/>
              </w:rPr>
            </w:pPr>
            <w:r>
              <w:rPr>
                <w:color w:val="000000"/>
                <w:sz w:val="18"/>
                <w:szCs w:val="18"/>
              </w:rPr>
              <w:t>166,7</w:t>
            </w:r>
          </w:p>
        </w:tc>
        <w:tc>
          <w:tcPr>
            <w:tcW w:w="1276" w:type="dxa"/>
            <w:tcBorders>
              <w:top w:val="nil"/>
              <w:left w:val="nil"/>
              <w:bottom w:val="single" w:sz="4" w:space="0" w:color="auto"/>
              <w:right w:val="single" w:sz="4" w:space="0" w:color="auto"/>
            </w:tcBorders>
            <w:shd w:val="clear" w:color="auto" w:fill="auto"/>
            <w:vAlign w:val="center"/>
            <w:hideMark/>
          </w:tcPr>
          <w:p w14:paraId="1EAC1DB1" w14:textId="4843D8F7" w:rsidR="000235A6" w:rsidRPr="002B11B3" w:rsidRDefault="000235A6" w:rsidP="000235A6">
            <w:pPr>
              <w:jc w:val="center"/>
              <w:rPr>
                <w:color w:val="000000"/>
                <w:sz w:val="22"/>
                <w:szCs w:val="22"/>
              </w:rPr>
            </w:pPr>
            <w:r>
              <w:rPr>
                <w:color w:val="000000"/>
                <w:sz w:val="18"/>
                <w:szCs w:val="18"/>
              </w:rPr>
              <w:t>189,0</w:t>
            </w:r>
          </w:p>
        </w:tc>
        <w:tc>
          <w:tcPr>
            <w:tcW w:w="1134" w:type="dxa"/>
            <w:tcBorders>
              <w:top w:val="nil"/>
              <w:left w:val="nil"/>
              <w:bottom w:val="single" w:sz="4" w:space="0" w:color="auto"/>
              <w:right w:val="single" w:sz="4" w:space="0" w:color="auto"/>
            </w:tcBorders>
            <w:shd w:val="clear" w:color="auto" w:fill="auto"/>
            <w:vAlign w:val="center"/>
            <w:hideMark/>
          </w:tcPr>
          <w:p w14:paraId="4BFBC9D2" w14:textId="5F79EBD2" w:rsidR="000235A6" w:rsidRPr="002B11B3" w:rsidRDefault="000235A6" w:rsidP="000235A6">
            <w:pPr>
              <w:jc w:val="center"/>
              <w:rPr>
                <w:color w:val="000000"/>
                <w:sz w:val="22"/>
                <w:szCs w:val="22"/>
              </w:rPr>
            </w:pPr>
            <w:r>
              <w:rPr>
                <w:color w:val="000000"/>
                <w:sz w:val="18"/>
                <w:szCs w:val="18"/>
              </w:rPr>
              <w:t>355,7</w:t>
            </w:r>
          </w:p>
        </w:tc>
      </w:tr>
      <w:tr w:rsidR="000235A6" w:rsidRPr="002B11B3" w14:paraId="552B2507" w14:textId="77777777" w:rsidTr="002B11B3">
        <w:trPr>
          <w:trHeight w:val="511"/>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0A147D8" w14:textId="77777777" w:rsidR="000235A6" w:rsidRPr="002B11B3" w:rsidRDefault="000235A6" w:rsidP="000235A6">
            <w:pPr>
              <w:jc w:val="center"/>
              <w:rPr>
                <w:color w:val="000000"/>
                <w:sz w:val="22"/>
                <w:szCs w:val="22"/>
              </w:rPr>
            </w:pPr>
            <w:r w:rsidRPr="002B11B3">
              <w:rPr>
                <w:color w:val="000000"/>
                <w:sz w:val="22"/>
                <w:szCs w:val="22"/>
              </w:rPr>
              <w:t>.1.4</w:t>
            </w:r>
          </w:p>
        </w:tc>
        <w:tc>
          <w:tcPr>
            <w:tcW w:w="4919" w:type="dxa"/>
            <w:tcBorders>
              <w:top w:val="nil"/>
              <w:left w:val="nil"/>
              <w:bottom w:val="single" w:sz="4" w:space="0" w:color="auto"/>
              <w:right w:val="single" w:sz="4" w:space="0" w:color="auto"/>
            </w:tcBorders>
            <w:shd w:val="clear" w:color="auto" w:fill="auto"/>
            <w:vAlign w:val="center"/>
            <w:hideMark/>
          </w:tcPr>
          <w:p w14:paraId="164DF48D" w14:textId="77777777" w:rsidR="000235A6" w:rsidRPr="002B11B3" w:rsidRDefault="000235A6" w:rsidP="000235A6">
            <w:pPr>
              <w:rPr>
                <w:color w:val="000000"/>
                <w:sz w:val="22"/>
                <w:szCs w:val="22"/>
              </w:rPr>
            </w:pPr>
            <w:r w:rsidRPr="002B11B3">
              <w:rPr>
                <w:color w:val="000000"/>
                <w:sz w:val="22"/>
                <w:szCs w:val="22"/>
              </w:rPr>
              <w:t>бюджет муниципального образования (района)</w:t>
            </w:r>
          </w:p>
        </w:tc>
        <w:tc>
          <w:tcPr>
            <w:tcW w:w="926" w:type="dxa"/>
            <w:tcBorders>
              <w:top w:val="nil"/>
              <w:left w:val="nil"/>
              <w:bottom w:val="single" w:sz="4" w:space="0" w:color="auto"/>
              <w:right w:val="single" w:sz="4" w:space="0" w:color="auto"/>
            </w:tcBorders>
            <w:shd w:val="clear" w:color="auto" w:fill="auto"/>
            <w:vAlign w:val="center"/>
            <w:hideMark/>
          </w:tcPr>
          <w:p w14:paraId="47AB78D9" w14:textId="77777777" w:rsidR="000235A6" w:rsidRPr="002B11B3" w:rsidRDefault="000235A6" w:rsidP="000235A6">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1847FC71" w14:textId="5F13F3B1" w:rsidR="000235A6" w:rsidRPr="002B11B3" w:rsidRDefault="000235A6" w:rsidP="000235A6">
            <w:pPr>
              <w:jc w:val="center"/>
              <w:rPr>
                <w:color w:val="000000"/>
                <w:sz w:val="22"/>
                <w:szCs w:val="22"/>
              </w:rPr>
            </w:pPr>
            <w:r>
              <w:rPr>
                <w:color w:val="000000"/>
                <w:sz w:val="18"/>
                <w:szCs w:val="18"/>
              </w:rPr>
              <w:t>8,9</w:t>
            </w:r>
          </w:p>
        </w:tc>
        <w:tc>
          <w:tcPr>
            <w:tcW w:w="960" w:type="dxa"/>
            <w:tcBorders>
              <w:top w:val="nil"/>
              <w:left w:val="nil"/>
              <w:bottom w:val="single" w:sz="4" w:space="0" w:color="auto"/>
              <w:right w:val="single" w:sz="4" w:space="0" w:color="auto"/>
            </w:tcBorders>
            <w:shd w:val="clear" w:color="auto" w:fill="auto"/>
            <w:vAlign w:val="center"/>
            <w:hideMark/>
          </w:tcPr>
          <w:p w14:paraId="1CAC4C33" w14:textId="7E43A6A9" w:rsidR="000235A6" w:rsidRPr="002B11B3" w:rsidRDefault="000235A6" w:rsidP="000235A6">
            <w:pPr>
              <w:jc w:val="center"/>
              <w:rPr>
                <w:color w:val="000000"/>
                <w:sz w:val="22"/>
                <w:szCs w:val="22"/>
              </w:rPr>
            </w:pPr>
            <w:r>
              <w:rPr>
                <w:color w:val="000000"/>
                <w:sz w:val="18"/>
                <w:szCs w:val="18"/>
              </w:rPr>
              <w:t>0,0</w:t>
            </w:r>
          </w:p>
        </w:tc>
        <w:tc>
          <w:tcPr>
            <w:tcW w:w="1060" w:type="dxa"/>
            <w:tcBorders>
              <w:top w:val="nil"/>
              <w:left w:val="nil"/>
              <w:bottom w:val="single" w:sz="4" w:space="0" w:color="auto"/>
              <w:right w:val="single" w:sz="4" w:space="0" w:color="auto"/>
            </w:tcBorders>
            <w:shd w:val="clear" w:color="auto" w:fill="auto"/>
            <w:vAlign w:val="center"/>
            <w:hideMark/>
          </w:tcPr>
          <w:p w14:paraId="18F40F81" w14:textId="1774B7AD" w:rsidR="000235A6" w:rsidRPr="002B11B3" w:rsidRDefault="000235A6" w:rsidP="000235A6">
            <w:pPr>
              <w:jc w:val="center"/>
              <w:rPr>
                <w:color w:val="000000"/>
                <w:sz w:val="22"/>
                <w:szCs w:val="22"/>
              </w:rPr>
            </w:pPr>
            <w:r>
              <w:rPr>
                <w:color w:val="000000"/>
                <w:sz w:val="18"/>
                <w:szCs w:val="18"/>
              </w:rPr>
              <w:t>9,6</w:t>
            </w:r>
          </w:p>
        </w:tc>
        <w:tc>
          <w:tcPr>
            <w:tcW w:w="960" w:type="dxa"/>
            <w:tcBorders>
              <w:top w:val="nil"/>
              <w:left w:val="nil"/>
              <w:bottom w:val="single" w:sz="4" w:space="0" w:color="auto"/>
              <w:right w:val="single" w:sz="4" w:space="0" w:color="auto"/>
            </w:tcBorders>
            <w:shd w:val="clear" w:color="auto" w:fill="auto"/>
            <w:vAlign w:val="center"/>
            <w:hideMark/>
          </w:tcPr>
          <w:p w14:paraId="66038C92" w14:textId="545D9CC7" w:rsidR="000235A6" w:rsidRPr="002B11B3" w:rsidRDefault="000235A6" w:rsidP="000235A6">
            <w:pPr>
              <w:jc w:val="center"/>
              <w:rPr>
                <w:color w:val="000000"/>
                <w:sz w:val="22"/>
                <w:szCs w:val="22"/>
              </w:rPr>
            </w:pPr>
            <w:r>
              <w:rPr>
                <w:color w:val="000000"/>
                <w:sz w:val="18"/>
                <w:szCs w:val="18"/>
              </w:rPr>
              <w:t>0,0</w:t>
            </w:r>
          </w:p>
        </w:tc>
        <w:tc>
          <w:tcPr>
            <w:tcW w:w="842" w:type="dxa"/>
            <w:tcBorders>
              <w:top w:val="nil"/>
              <w:left w:val="nil"/>
              <w:bottom w:val="single" w:sz="4" w:space="0" w:color="auto"/>
              <w:right w:val="single" w:sz="4" w:space="0" w:color="auto"/>
            </w:tcBorders>
            <w:shd w:val="clear" w:color="auto" w:fill="auto"/>
            <w:vAlign w:val="center"/>
            <w:hideMark/>
          </w:tcPr>
          <w:p w14:paraId="3134AC89" w14:textId="0EBA0B86" w:rsidR="000235A6" w:rsidRPr="002B11B3" w:rsidRDefault="000235A6" w:rsidP="000235A6">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4CCBC209" w14:textId="7492078B" w:rsidR="000235A6" w:rsidRPr="002B11B3" w:rsidRDefault="000235A6" w:rsidP="000235A6">
            <w:pPr>
              <w:jc w:val="center"/>
              <w:rPr>
                <w:color w:val="000000"/>
                <w:sz w:val="22"/>
                <w:szCs w:val="22"/>
              </w:rPr>
            </w:pPr>
            <w:r>
              <w:rPr>
                <w:color w:val="000000"/>
                <w:sz w:val="18"/>
                <w:szCs w:val="18"/>
              </w:rPr>
              <w:t>18,5</w:t>
            </w:r>
          </w:p>
        </w:tc>
        <w:tc>
          <w:tcPr>
            <w:tcW w:w="1276" w:type="dxa"/>
            <w:tcBorders>
              <w:top w:val="nil"/>
              <w:left w:val="nil"/>
              <w:bottom w:val="single" w:sz="4" w:space="0" w:color="auto"/>
              <w:right w:val="single" w:sz="4" w:space="0" w:color="auto"/>
            </w:tcBorders>
            <w:shd w:val="clear" w:color="auto" w:fill="auto"/>
            <w:vAlign w:val="center"/>
            <w:hideMark/>
          </w:tcPr>
          <w:p w14:paraId="3FDFAAF0" w14:textId="08C7FE48" w:rsidR="000235A6" w:rsidRPr="002B11B3" w:rsidRDefault="000235A6" w:rsidP="000235A6">
            <w:pPr>
              <w:jc w:val="center"/>
              <w:rPr>
                <w:color w:val="000000"/>
                <w:sz w:val="22"/>
                <w:szCs w:val="22"/>
              </w:rPr>
            </w:pPr>
            <w:r>
              <w:rPr>
                <w:color w:val="000000"/>
                <w:sz w:val="18"/>
                <w:szCs w:val="18"/>
              </w:rPr>
              <w:t>21,0</w:t>
            </w:r>
          </w:p>
        </w:tc>
        <w:tc>
          <w:tcPr>
            <w:tcW w:w="1134" w:type="dxa"/>
            <w:tcBorders>
              <w:top w:val="nil"/>
              <w:left w:val="nil"/>
              <w:bottom w:val="single" w:sz="4" w:space="0" w:color="auto"/>
              <w:right w:val="single" w:sz="4" w:space="0" w:color="auto"/>
            </w:tcBorders>
            <w:shd w:val="clear" w:color="auto" w:fill="auto"/>
            <w:vAlign w:val="center"/>
            <w:hideMark/>
          </w:tcPr>
          <w:p w14:paraId="02AD8099" w14:textId="7BFBD8B4" w:rsidR="000235A6" w:rsidRPr="002B11B3" w:rsidRDefault="000235A6" w:rsidP="000235A6">
            <w:pPr>
              <w:jc w:val="center"/>
              <w:rPr>
                <w:color w:val="000000"/>
                <w:sz w:val="22"/>
                <w:szCs w:val="22"/>
              </w:rPr>
            </w:pPr>
            <w:r>
              <w:rPr>
                <w:color w:val="000000"/>
                <w:sz w:val="18"/>
                <w:szCs w:val="18"/>
              </w:rPr>
              <w:t>39,5</w:t>
            </w:r>
          </w:p>
        </w:tc>
      </w:tr>
      <w:tr w:rsidR="000235A6" w:rsidRPr="002B11B3" w14:paraId="2BB57B23" w14:textId="77777777" w:rsidTr="002B11B3">
        <w:trPr>
          <w:trHeight w:val="493"/>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3386744" w14:textId="77777777" w:rsidR="000235A6" w:rsidRPr="002B11B3" w:rsidRDefault="000235A6" w:rsidP="000235A6">
            <w:pPr>
              <w:jc w:val="center"/>
              <w:rPr>
                <w:color w:val="000000"/>
                <w:sz w:val="22"/>
                <w:szCs w:val="22"/>
              </w:rPr>
            </w:pPr>
            <w:r w:rsidRPr="002B11B3">
              <w:rPr>
                <w:color w:val="000000"/>
                <w:sz w:val="22"/>
                <w:szCs w:val="22"/>
              </w:rPr>
              <w:t>.1.5</w:t>
            </w:r>
          </w:p>
        </w:tc>
        <w:tc>
          <w:tcPr>
            <w:tcW w:w="4919" w:type="dxa"/>
            <w:tcBorders>
              <w:top w:val="nil"/>
              <w:left w:val="nil"/>
              <w:bottom w:val="single" w:sz="4" w:space="0" w:color="auto"/>
              <w:right w:val="single" w:sz="4" w:space="0" w:color="auto"/>
            </w:tcBorders>
            <w:shd w:val="clear" w:color="auto" w:fill="auto"/>
            <w:vAlign w:val="center"/>
            <w:hideMark/>
          </w:tcPr>
          <w:p w14:paraId="55DE97DC" w14:textId="700693E6" w:rsidR="000235A6" w:rsidRPr="002B11B3" w:rsidRDefault="005619C2" w:rsidP="000235A6">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26" w:type="dxa"/>
            <w:tcBorders>
              <w:top w:val="nil"/>
              <w:left w:val="nil"/>
              <w:bottom w:val="single" w:sz="4" w:space="0" w:color="auto"/>
              <w:right w:val="single" w:sz="4" w:space="0" w:color="auto"/>
            </w:tcBorders>
            <w:shd w:val="clear" w:color="auto" w:fill="auto"/>
            <w:vAlign w:val="center"/>
            <w:hideMark/>
          </w:tcPr>
          <w:p w14:paraId="5774AC03" w14:textId="77777777" w:rsidR="000235A6" w:rsidRPr="002B11B3" w:rsidRDefault="000235A6" w:rsidP="000235A6">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1F7C7CE" w14:textId="54A03F50" w:rsidR="000235A6" w:rsidRPr="002B11B3" w:rsidRDefault="000235A6" w:rsidP="000235A6">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09B90614" w14:textId="659835B7" w:rsidR="000235A6" w:rsidRPr="002B11B3" w:rsidRDefault="000235A6" w:rsidP="000235A6">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1A2AD162" w14:textId="25675C6F" w:rsidR="000235A6" w:rsidRPr="002B11B3" w:rsidRDefault="000235A6" w:rsidP="000235A6">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77AF6534" w14:textId="20F4C21A" w:rsidR="000235A6" w:rsidRPr="002B11B3" w:rsidRDefault="000235A6" w:rsidP="000235A6">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1ECA7C78" w14:textId="3CC56483" w:rsidR="000235A6" w:rsidRPr="002B11B3" w:rsidRDefault="000235A6" w:rsidP="000235A6">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5915D5BE" w14:textId="56491D24" w:rsidR="000235A6" w:rsidRPr="002B11B3" w:rsidRDefault="000235A6" w:rsidP="000235A6">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35B5C52C" w14:textId="03598E19" w:rsidR="000235A6" w:rsidRPr="002B11B3" w:rsidRDefault="000235A6" w:rsidP="000235A6">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14:paraId="1959F916" w14:textId="12732485" w:rsidR="000235A6" w:rsidRPr="002B11B3" w:rsidRDefault="000235A6" w:rsidP="000235A6">
            <w:pPr>
              <w:jc w:val="center"/>
              <w:rPr>
                <w:color w:val="000000"/>
                <w:sz w:val="22"/>
                <w:szCs w:val="22"/>
              </w:rPr>
            </w:pPr>
            <w:r>
              <w:rPr>
                <w:color w:val="000000"/>
                <w:sz w:val="18"/>
                <w:szCs w:val="18"/>
              </w:rPr>
              <w:t> </w:t>
            </w:r>
          </w:p>
        </w:tc>
      </w:tr>
      <w:tr w:rsidR="000235A6" w:rsidRPr="002B11B3" w14:paraId="52014E36"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C41C5C1" w14:textId="77777777" w:rsidR="000235A6" w:rsidRPr="002B11B3" w:rsidRDefault="000235A6" w:rsidP="000235A6">
            <w:pPr>
              <w:jc w:val="center"/>
              <w:rPr>
                <w:color w:val="000000"/>
                <w:sz w:val="22"/>
                <w:szCs w:val="22"/>
              </w:rPr>
            </w:pPr>
            <w:r w:rsidRPr="002B11B3">
              <w:rPr>
                <w:color w:val="000000"/>
                <w:sz w:val="22"/>
                <w:szCs w:val="22"/>
              </w:rPr>
              <w:t>.1.6</w:t>
            </w:r>
          </w:p>
        </w:tc>
        <w:tc>
          <w:tcPr>
            <w:tcW w:w="4919" w:type="dxa"/>
            <w:tcBorders>
              <w:top w:val="nil"/>
              <w:left w:val="nil"/>
              <w:bottom w:val="single" w:sz="4" w:space="0" w:color="auto"/>
              <w:right w:val="single" w:sz="4" w:space="0" w:color="auto"/>
            </w:tcBorders>
            <w:shd w:val="clear" w:color="auto" w:fill="auto"/>
            <w:vAlign w:val="center"/>
            <w:hideMark/>
          </w:tcPr>
          <w:p w14:paraId="324C675D" w14:textId="77777777" w:rsidR="000235A6" w:rsidRPr="002B11B3" w:rsidRDefault="000235A6" w:rsidP="000235A6">
            <w:pPr>
              <w:rPr>
                <w:color w:val="000000"/>
                <w:sz w:val="22"/>
                <w:szCs w:val="22"/>
              </w:rPr>
            </w:pPr>
            <w:r w:rsidRPr="002B11B3">
              <w:rPr>
                <w:color w:val="000000"/>
                <w:sz w:val="22"/>
                <w:szCs w:val="22"/>
              </w:rPr>
              <w:t>Собственные средства РСО</w:t>
            </w:r>
          </w:p>
        </w:tc>
        <w:tc>
          <w:tcPr>
            <w:tcW w:w="926" w:type="dxa"/>
            <w:tcBorders>
              <w:top w:val="nil"/>
              <w:left w:val="nil"/>
              <w:bottom w:val="single" w:sz="4" w:space="0" w:color="auto"/>
              <w:right w:val="single" w:sz="4" w:space="0" w:color="auto"/>
            </w:tcBorders>
            <w:shd w:val="clear" w:color="auto" w:fill="auto"/>
            <w:vAlign w:val="center"/>
            <w:hideMark/>
          </w:tcPr>
          <w:p w14:paraId="38262424" w14:textId="77777777" w:rsidR="000235A6" w:rsidRPr="002B11B3" w:rsidRDefault="000235A6" w:rsidP="000235A6">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2A454C40" w14:textId="2A42A343" w:rsidR="000235A6" w:rsidRPr="002B11B3" w:rsidRDefault="000235A6" w:rsidP="000235A6">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3F8AFE8E" w14:textId="529E2B25" w:rsidR="000235A6" w:rsidRPr="002B11B3" w:rsidRDefault="000235A6" w:rsidP="000235A6">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5254561E" w14:textId="66BE384A" w:rsidR="000235A6" w:rsidRPr="002B11B3" w:rsidRDefault="000235A6" w:rsidP="000235A6">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08789026" w14:textId="65B095E8" w:rsidR="000235A6" w:rsidRPr="002B11B3" w:rsidRDefault="000235A6" w:rsidP="000235A6">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143EADB7" w14:textId="72CA5CA1" w:rsidR="000235A6" w:rsidRPr="002B11B3" w:rsidRDefault="000235A6" w:rsidP="000235A6">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439B09E4" w14:textId="2599AF65" w:rsidR="000235A6" w:rsidRPr="002B11B3" w:rsidRDefault="000235A6" w:rsidP="000235A6">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2DD74373" w14:textId="248EF440" w:rsidR="000235A6" w:rsidRPr="002B11B3" w:rsidRDefault="000235A6" w:rsidP="000235A6">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vAlign w:val="center"/>
            <w:hideMark/>
          </w:tcPr>
          <w:p w14:paraId="36436187" w14:textId="0D9070DF" w:rsidR="000235A6" w:rsidRPr="002B11B3" w:rsidRDefault="000235A6" w:rsidP="000235A6">
            <w:pPr>
              <w:jc w:val="center"/>
              <w:rPr>
                <w:color w:val="000000"/>
                <w:sz w:val="22"/>
                <w:szCs w:val="22"/>
              </w:rPr>
            </w:pPr>
            <w:r>
              <w:rPr>
                <w:color w:val="000000"/>
                <w:sz w:val="18"/>
                <w:szCs w:val="18"/>
              </w:rPr>
              <w:t>0</w:t>
            </w:r>
          </w:p>
        </w:tc>
      </w:tr>
      <w:tr w:rsidR="000235A6" w:rsidRPr="002B11B3" w14:paraId="28587986"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722431D" w14:textId="77777777" w:rsidR="000235A6" w:rsidRPr="002B11B3" w:rsidRDefault="000235A6" w:rsidP="000235A6">
            <w:pPr>
              <w:jc w:val="center"/>
              <w:rPr>
                <w:color w:val="000000"/>
                <w:sz w:val="22"/>
                <w:szCs w:val="22"/>
              </w:rPr>
            </w:pPr>
            <w:r w:rsidRPr="002B11B3">
              <w:rPr>
                <w:color w:val="000000"/>
                <w:sz w:val="22"/>
                <w:szCs w:val="22"/>
              </w:rPr>
              <w:t>.1.7</w:t>
            </w:r>
          </w:p>
        </w:tc>
        <w:tc>
          <w:tcPr>
            <w:tcW w:w="4919" w:type="dxa"/>
            <w:tcBorders>
              <w:top w:val="nil"/>
              <w:left w:val="nil"/>
              <w:bottom w:val="single" w:sz="4" w:space="0" w:color="auto"/>
              <w:right w:val="single" w:sz="4" w:space="0" w:color="auto"/>
            </w:tcBorders>
            <w:shd w:val="clear" w:color="auto" w:fill="auto"/>
            <w:vAlign w:val="center"/>
            <w:hideMark/>
          </w:tcPr>
          <w:p w14:paraId="18756CAE" w14:textId="77777777" w:rsidR="000235A6" w:rsidRPr="002B11B3" w:rsidRDefault="000235A6" w:rsidP="000235A6">
            <w:pPr>
              <w:rPr>
                <w:color w:val="000000"/>
                <w:sz w:val="22"/>
                <w:szCs w:val="22"/>
              </w:rPr>
            </w:pPr>
            <w:r w:rsidRPr="002B11B3">
              <w:rPr>
                <w:color w:val="000000"/>
                <w:sz w:val="22"/>
                <w:szCs w:val="22"/>
              </w:rPr>
              <w:t>за счет тарифов на подключение</w:t>
            </w:r>
          </w:p>
        </w:tc>
        <w:tc>
          <w:tcPr>
            <w:tcW w:w="926" w:type="dxa"/>
            <w:tcBorders>
              <w:top w:val="nil"/>
              <w:left w:val="nil"/>
              <w:bottom w:val="single" w:sz="4" w:space="0" w:color="auto"/>
              <w:right w:val="single" w:sz="4" w:space="0" w:color="auto"/>
            </w:tcBorders>
            <w:shd w:val="clear" w:color="auto" w:fill="auto"/>
            <w:vAlign w:val="center"/>
            <w:hideMark/>
          </w:tcPr>
          <w:p w14:paraId="6BD70B14" w14:textId="77777777" w:rsidR="000235A6" w:rsidRPr="002B11B3" w:rsidRDefault="000235A6" w:rsidP="000235A6">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3D0DD20" w14:textId="2EBF6850" w:rsidR="000235A6" w:rsidRPr="002B11B3" w:rsidRDefault="000235A6" w:rsidP="000235A6">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6EBFECF7" w14:textId="3D9FA5E3" w:rsidR="000235A6" w:rsidRPr="002B11B3" w:rsidRDefault="000235A6" w:rsidP="000235A6">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53F29F7D" w14:textId="477F6233" w:rsidR="000235A6" w:rsidRPr="002B11B3" w:rsidRDefault="000235A6" w:rsidP="000235A6">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1DDD5DA5" w14:textId="4A1A0EC0" w:rsidR="000235A6" w:rsidRPr="002B11B3" w:rsidRDefault="000235A6" w:rsidP="000235A6">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505E579C" w14:textId="02933FF2" w:rsidR="000235A6" w:rsidRPr="002B11B3" w:rsidRDefault="000235A6" w:rsidP="000235A6">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4E53DF40" w14:textId="7E69AC15" w:rsidR="000235A6" w:rsidRPr="002B11B3" w:rsidRDefault="000235A6" w:rsidP="000235A6">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02A88374" w14:textId="6EBE5739" w:rsidR="000235A6" w:rsidRPr="002B11B3" w:rsidRDefault="000235A6" w:rsidP="000235A6">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14:paraId="15C7AD85" w14:textId="067CD55C" w:rsidR="000235A6" w:rsidRPr="002B11B3" w:rsidRDefault="000235A6" w:rsidP="000235A6">
            <w:pPr>
              <w:jc w:val="center"/>
              <w:rPr>
                <w:color w:val="000000"/>
                <w:sz w:val="22"/>
                <w:szCs w:val="22"/>
              </w:rPr>
            </w:pPr>
            <w:r>
              <w:rPr>
                <w:color w:val="000000"/>
                <w:sz w:val="18"/>
                <w:szCs w:val="18"/>
              </w:rPr>
              <w:t> </w:t>
            </w:r>
          </w:p>
        </w:tc>
      </w:tr>
      <w:tr w:rsidR="002B11B3" w:rsidRPr="002B11B3" w14:paraId="7F86E28C"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000000" w:fill="FFFF00"/>
            <w:noWrap/>
            <w:vAlign w:val="bottom"/>
            <w:hideMark/>
          </w:tcPr>
          <w:p w14:paraId="653AC89E" w14:textId="77777777" w:rsidR="002B11B3" w:rsidRPr="002B11B3" w:rsidRDefault="002B11B3" w:rsidP="004419F7">
            <w:pPr>
              <w:jc w:val="center"/>
              <w:rPr>
                <w:rFonts w:ascii="Calibri" w:hAnsi="Calibri" w:cs="Calibri"/>
                <w:color w:val="000000"/>
                <w:sz w:val="22"/>
                <w:szCs w:val="22"/>
              </w:rPr>
            </w:pPr>
            <w:r w:rsidRPr="002B11B3">
              <w:rPr>
                <w:rFonts w:ascii="Calibri" w:hAnsi="Calibri" w:cs="Calibri"/>
                <w:color w:val="000000"/>
                <w:sz w:val="22"/>
                <w:szCs w:val="22"/>
              </w:rPr>
              <w:t>2</w:t>
            </w:r>
          </w:p>
        </w:tc>
        <w:tc>
          <w:tcPr>
            <w:tcW w:w="14312" w:type="dxa"/>
            <w:gridSpan w:val="10"/>
            <w:tcBorders>
              <w:top w:val="single" w:sz="4" w:space="0" w:color="auto"/>
              <w:left w:val="nil"/>
              <w:bottom w:val="single" w:sz="4" w:space="0" w:color="auto"/>
              <w:right w:val="single" w:sz="4" w:space="0" w:color="auto"/>
            </w:tcBorders>
            <w:shd w:val="clear" w:color="000000" w:fill="FFFF00"/>
            <w:vAlign w:val="center"/>
            <w:hideMark/>
          </w:tcPr>
          <w:p w14:paraId="1B2F456B" w14:textId="77777777" w:rsidR="002B11B3" w:rsidRPr="002B11B3" w:rsidRDefault="002B11B3" w:rsidP="004419F7">
            <w:pPr>
              <w:jc w:val="center"/>
              <w:rPr>
                <w:b/>
                <w:bCs/>
                <w:color w:val="000000"/>
                <w:sz w:val="22"/>
                <w:szCs w:val="22"/>
              </w:rPr>
            </w:pPr>
            <w:r w:rsidRPr="002B11B3">
              <w:rPr>
                <w:b/>
                <w:bCs/>
                <w:color w:val="000000"/>
                <w:sz w:val="22"/>
                <w:szCs w:val="22"/>
              </w:rPr>
              <w:t xml:space="preserve">Ремонт башни </w:t>
            </w:r>
            <w:proofErr w:type="spellStart"/>
            <w:r w:rsidRPr="002B11B3">
              <w:rPr>
                <w:b/>
                <w:bCs/>
                <w:color w:val="000000"/>
                <w:sz w:val="22"/>
                <w:szCs w:val="22"/>
              </w:rPr>
              <w:t>Рожновского</w:t>
            </w:r>
            <w:proofErr w:type="spellEnd"/>
          </w:p>
        </w:tc>
      </w:tr>
      <w:tr w:rsidR="00100DED" w:rsidRPr="002B11B3" w14:paraId="3EF8958B"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4AE1C67" w14:textId="77777777" w:rsidR="00100DED" w:rsidRPr="002B11B3" w:rsidRDefault="00100DED" w:rsidP="00100DED">
            <w:pPr>
              <w:jc w:val="center"/>
              <w:rPr>
                <w:color w:val="000000"/>
                <w:sz w:val="22"/>
                <w:szCs w:val="22"/>
              </w:rPr>
            </w:pPr>
            <w:r w:rsidRPr="002B11B3">
              <w:rPr>
                <w:color w:val="000000"/>
                <w:sz w:val="22"/>
                <w:szCs w:val="22"/>
              </w:rPr>
              <w:t>.2.1</w:t>
            </w:r>
          </w:p>
        </w:tc>
        <w:tc>
          <w:tcPr>
            <w:tcW w:w="4919" w:type="dxa"/>
            <w:tcBorders>
              <w:top w:val="nil"/>
              <w:left w:val="nil"/>
              <w:bottom w:val="single" w:sz="4" w:space="0" w:color="auto"/>
              <w:right w:val="single" w:sz="4" w:space="0" w:color="auto"/>
            </w:tcBorders>
            <w:shd w:val="clear" w:color="auto" w:fill="auto"/>
            <w:vAlign w:val="center"/>
            <w:hideMark/>
          </w:tcPr>
          <w:p w14:paraId="56848BE2" w14:textId="77777777" w:rsidR="00100DED" w:rsidRPr="002B11B3" w:rsidRDefault="00100DED" w:rsidP="00100DED">
            <w:pPr>
              <w:rPr>
                <w:color w:val="000000"/>
                <w:sz w:val="22"/>
                <w:szCs w:val="22"/>
              </w:rPr>
            </w:pPr>
            <w:r w:rsidRPr="002B11B3">
              <w:rPr>
                <w:color w:val="000000"/>
                <w:sz w:val="22"/>
                <w:szCs w:val="22"/>
              </w:rPr>
              <w:t>Всего инвестиций за период, в т.ч.</w:t>
            </w:r>
          </w:p>
        </w:tc>
        <w:tc>
          <w:tcPr>
            <w:tcW w:w="926" w:type="dxa"/>
            <w:tcBorders>
              <w:top w:val="nil"/>
              <w:left w:val="nil"/>
              <w:bottom w:val="single" w:sz="4" w:space="0" w:color="auto"/>
              <w:right w:val="single" w:sz="4" w:space="0" w:color="auto"/>
            </w:tcBorders>
            <w:shd w:val="clear" w:color="auto" w:fill="auto"/>
            <w:vAlign w:val="center"/>
            <w:hideMark/>
          </w:tcPr>
          <w:p w14:paraId="35F74FAB"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6BB8228B" w14:textId="7F2862E3" w:rsidR="00100DED" w:rsidRPr="002B11B3" w:rsidRDefault="00100DED" w:rsidP="00100DED">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12121D05" w14:textId="38A011F0" w:rsidR="00100DED" w:rsidRPr="002B11B3" w:rsidRDefault="00100DED" w:rsidP="00100DED">
            <w:pPr>
              <w:jc w:val="center"/>
              <w:rPr>
                <w:color w:val="000000"/>
                <w:sz w:val="22"/>
                <w:szCs w:val="22"/>
              </w:rPr>
            </w:pPr>
            <w:r>
              <w:rPr>
                <w:color w:val="000000"/>
                <w:sz w:val="18"/>
                <w:szCs w:val="18"/>
              </w:rPr>
              <w:t>4500,0</w:t>
            </w:r>
          </w:p>
        </w:tc>
        <w:tc>
          <w:tcPr>
            <w:tcW w:w="1060" w:type="dxa"/>
            <w:tcBorders>
              <w:top w:val="nil"/>
              <w:left w:val="nil"/>
              <w:bottom w:val="single" w:sz="4" w:space="0" w:color="auto"/>
              <w:right w:val="single" w:sz="4" w:space="0" w:color="auto"/>
            </w:tcBorders>
            <w:shd w:val="clear" w:color="auto" w:fill="auto"/>
            <w:vAlign w:val="center"/>
            <w:hideMark/>
          </w:tcPr>
          <w:p w14:paraId="5BEFF94B" w14:textId="0BB6C7F8" w:rsidR="00100DED" w:rsidRPr="002B11B3" w:rsidRDefault="00100DED" w:rsidP="00100DED">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203BA018" w14:textId="001673BB" w:rsidR="00100DED" w:rsidRPr="002B11B3" w:rsidRDefault="00100DED" w:rsidP="00100DED">
            <w:pPr>
              <w:jc w:val="center"/>
              <w:rPr>
                <w:color w:val="000000"/>
                <w:sz w:val="22"/>
                <w:szCs w:val="22"/>
              </w:rPr>
            </w:pPr>
            <w:r>
              <w:rPr>
                <w:color w:val="000000"/>
                <w:sz w:val="18"/>
                <w:szCs w:val="18"/>
              </w:rPr>
              <w:t>0,0</w:t>
            </w:r>
          </w:p>
        </w:tc>
        <w:tc>
          <w:tcPr>
            <w:tcW w:w="842" w:type="dxa"/>
            <w:tcBorders>
              <w:top w:val="nil"/>
              <w:left w:val="nil"/>
              <w:bottom w:val="single" w:sz="4" w:space="0" w:color="auto"/>
              <w:right w:val="single" w:sz="4" w:space="0" w:color="auto"/>
            </w:tcBorders>
            <w:shd w:val="clear" w:color="auto" w:fill="auto"/>
            <w:vAlign w:val="center"/>
            <w:hideMark/>
          </w:tcPr>
          <w:p w14:paraId="2A797723" w14:textId="76F90166"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10DC38F5" w14:textId="25A5C166" w:rsidR="00100DED" w:rsidRPr="002B11B3" w:rsidRDefault="00100DED" w:rsidP="00100DED">
            <w:pPr>
              <w:jc w:val="center"/>
              <w:rPr>
                <w:color w:val="000000"/>
                <w:sz w:val="22"/>
                <w:szCs w:val="22"/>
              </w:rPr>
            </w:pPr>
            <w:r>
              <w:rPr>
                <w:color w:val="000000"/>
                <w:sz w:val="18"/>
                <w:szCs w:val="18"/>
              </w:rPr>
              <w:t>4500,0</w:t>
            </w:r>
          </w:p>
        </w:tc>
        <w:tc>
          <w:tcPr>
            <w:tcW w:w="1276" w:type="dxa"/>
            <w:tcBorders>
              <w:top w:val="nil"/>
              <w:left w:val="nil"/>
              <w:bottom w:val="single" w:sz="4" w:space="0" w:color="auto"/>
              <w:right w:val="single" w:sz="4" w:space="0" w:color="auto"/>
            </w:tcBorders>
            <w:shd w:val="clear" w:color="auto" w:fill="auto"/>
            <w:vAlign w:val="center"/>
            <w:hideMark/>
          </w:tcPr>
          <w:p w14:paraId="6B81CE2B" w14:textId="0AB1186F" w:rsidR="00100DED" w:rsidRPr="002B11B3" w:rsidRDefault="00100DED" w:rsidP="00100DED">
            <w:pPr>
              <w:jc w:val="center"/>
              <w:rPr>
                <w:color w:val="000000"/>
                <w:sz w:val="22"/>
                <w:szCs w:val="22"/>
              </w:rPr>
            </w:pPr>
            <w:r>
              <w:rPr>
                <w:color w:val="000000"/>
                <w:sz w:val="18"/>
                <w:szCs w:val="18"/>
              </w:rPr>
              <w:t>19,2</w:t>
            </w:r>
          </w:p>
        </w:tc>
        <w:tc>
          <w:tcPr>
            <w:tcW w:w="1134" w:type="dxa"/>
            <w:tcBorders>
              <w:top w:val="nil"/>
              <w:left w:val="nil"/>
              <w:bottom w:val="single" w:sz="4" w:space="0" w:color="auto"/>
              <w:right w:val="single" w:sz="4" w:space="0" w:color="auto"/>
            </w:tcBorders>
            <w:shd w:val="clear" w:color="auto" w:fill="auto"/>
            <w:vAlign w:val="center"/>
            <w:hideMark/>
          </w:tcPr>
          <w:p w14:paraId="6DCF262E" w14:textId="5B26E3CA" w:rsidR="00100DED" w:rsidRPr="002B11B3" w:rsidRDefault="00100DED" w:rsidP="00100DED">
            <w:pPr>
              <w:jc w:val="center"/>
              <w:rPr>
                <w:color w:val="000000"/>
                <w:sz w:val="22"/>
                <w:szCs w:val="22"/>
              </w:rPr>
            </w:pPr>
            <w:r>
              <w:rPr>
                <w:color w:val="000000"/>
                <w:sz w:val="18"/>
                <w:szCs w:val="18"/>
              </w:rPr>
              <w:t>4519,2</w:t>
            </w:r>
          </w:p>
        </w:tc>
      </w:tr>
      <w:tr w:rsidR="00100DED" w:rsidRPr="002B11B3" w14:paraId="5983FB55"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18DBF73" w14:textId="77777777" w:rsidR="00100DED" w:rsidRPr="002B11B3" w:rsidRDefault="00100DED" w:rsidP="00100DED">
            <w:pPr>
              <w:jc w:val="center"/>
              <w:rPr>
                <w:color w:val="000000"/>
                <w:sz w:val="22"/>
                <w:szCs w:val="22"/>
              </w:rPr>
            </w:pPr>
            <w:r w:rsidRPr="002B11B3">
              <w:rPr>
                <w:color w:val="000000"/>
                <w:sz w:val="22"/>
                <w:szCs w:val="22"/>
              </w:rPr>
              <w:t>.2.2</w:t>
            </w:r>
          </w:p>
        </w:tc>
        <w:tc>
          <w:tcPr>
            <w:tcW w:w="4919" w:type="dxa"/>
            <w:tcBorders>
              <w:top w:val="nil"/>
              <w:left w:val="nil"/>
              <w:bottom w:val="single" w:sz="4" w:space="0" w:color="auto"/>
              <w:right w:val="single" w:sz="4" w:space="0" w:color="auto"/>
            </w:tcBorders>
            <w:shd w:val="clear" w:color="auto" w:fill="auto"/>
            <w:vAlign w:val="center"/>
            <w:hideMark/>
          </w:tcPr>
          <w:p w14:paraId="15F68356" w14:textId="77777777" w:rsidR="00100DED" w:rsidRPr="002B11B3" w:rsidRDefault="00100DED" w:rsidP="00100DED">
            <w:pPr>
              <w:rPr>
                <w:color w:val="000000"/>
                <w:sz w:val="22"/>
                <w:szCs w:val="22"/>
              </w:rPr>
            </w:pPr>
            <w:r w:rsidRPr="002B11B3">
              <w:rPr>
                <w:color w:val="000000"/>
                <w:sz w:val="22"/>
                <w:szCs w:val="22"/>
              </w:rPr>
              <w:t>Федеральный бюджет</w:t>
            </w:r>
          </w:p>
        </w:tc>
        <w:tc>
          <w:tcPr>
            <w:tcW w:w="926" w:type="dxa"/>
            <w:tcBorders>
              <w:top w:val="nil"/>
              <w:left w:val="nil"/>
              <w:bottom w:val="single" w:sz="4" w:space="0" w:color="auto"/>
              <w:right w:val="single" w:sz="4" w:space="0" w:color="auto"/>
            </w:tcBorders>
            <w:shd w:val="clear" w:color="auto" w:fill="auto"/>
            <w:vAlign w:val="center"/>
            <w:hideMark/>
          </w:tcPr>
          <w:p w14:paraId="2D192494"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89D0D4B" w14:textId="077E1798" w:rsidR="00100DED" w:rsidRPr="002B11B3" w:rsidRDefault="00100DED" w:rsidP="00100DED">
            <w:pPr>
              <w:jc w:val="center"/>
              <w:rPr>
                <w:rFonts w:ascii="Calibri" w:hAnsi="Calibri" w:cs="Calibri"/>
                <w:color w:val="000000"/>
                <w:sz w:val="22"/>
                <w:szCs w:val="22"/>
              </w:rPr>
            </w:pPr>
            <w:r>
              <w:rPr>
                <w:rFonts w:ascii="Calibri" w:hAnsi="Calibri" w:cs="Calibri"/>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7C13D3AE" w14:textId="5DABD920" w:rsidR="00100DED" w:rsidRPr="002B11B3" w:rsidRDefault="00100DED" w:rsidP="00100DED">
            <w:pPr>
              <w:jc w:val="center"/>
              <w:rPr>
                <w:rFonts w:ascii="Calibri" w:hAnsi="Calibri" w:cs="Calibri"/>
                <w:color w:val="000000"/>
                <w:sz w:val="22"/>
                <w:szCs w:val="22"/>
              </w:rPr>
            </w:pPr>
            <w:r>
              <w:rPr>
                <w:rFonts w:ascii="Calibri" w:hAnsi="Calibri" w:cs="Calibri"/>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1FACA775" w14:textId="65F081CF" w:rsidR="00100DED" w:rsidRPr="002B11B3" w:rsidRDefault="00100DED" w:rsidP="00100DED">
            <w:pPr>
              <w:jc w:val="center"/>
              <w:rPr>
                <w:rFonts w:ascii="Calibri" w:hAnsi="Calibri" w:cs="Calibri"/>
                <w:color w:val="000000"/>
                <w:sz w:val="22"/>
                <w:szCs w:val="22"/>
              </w:rPr>
            </w:pPr>
            <w:r>
              <w:rPr>
                <w:rFonts w:ascii="Calibri" w:hAnsi="Calibri" w:cs="Calibri"/>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3DA1070D" w14:textId="56780E4D" w:rsidR="00100DED" w:rsidRPr="002B11B3" w:rsidRDefault="00100DED" w:rsidP="00100DED">
            <w:pPr>
              <w:jc w:val="center"/>
              <w:rPr>
                <w:rFonts w:ascii="Calibri" w:hAnsi="Calibri" w:cs="Calibri"/>
                <w:color w:val="000000"/>
                <w:sz w:val="22"/>
                <w:szCs w:val="22"/>
              </w:rPr>
            </w:pPr>
            <w:r>
              <w:rPr>
                <w:rFonts w:ascii="Calibri" w:hAnsi="Calibri" w:cs="Calibri"/>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65984581" w14:textId="0D5B0F52" w:rsidR="00100DED" w:rsidRPr="002B11B3" w:rsidRDefault="00100DED" w:rsidP="00100DED">
            <w:pPr>
              <w:jc w:val="center"/>
              <w:rPr>
                <w:rFonts w:ascii="Calibri" w:hAnsi="Calibri" w:cs="Calibri"/>
                <w:color w:val="000000"/>
                <w:sz w:val="22"/>
                <w:szCs w:val="22"/>
              </w:rPr>
            </w:pPr>
            <w:r>
              <w:rPr>
                <w:rFonts w:ascii="Calibri" w:hAnsi="Calibri" w:cs="Calibri"/>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1DAF4027" w14:textId="1033B36A" w:rsidR="00100DED" w:rsidRPr="002B11B3" w:rsidRDefault="00100DED" w:rsidP="00100DED">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673CED49" w14:textId="2296CB0D" w:rsidR="00100DED" w:rsidRPr="002B11B3" w:rsidRDefault="00100DED" w:rsidP="00100DED">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14:paraId="2767F08C" w14:textId="0E2F5D1D"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6D536658"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74DC8DE" w14:textId="77777777" w:rsidR="00100DED" w:rsidRPr="002B11B3" w:rsidRDefault="00100DED" w:rsidP="00100DED">
            <w:pPr>
              <w:jc w:val="center"/>
              <w:rPr>
                <w:color w:val="000000"/>
                <w:sz w:val="22"/>
                <w:szCs w:val="22"/>
              </w:rPr>
            </w:pPr>
            <w:r w:rsidRPr="002B11B3">
              <w:rPr>
                <w:color w:val="000000"/>
                <w:sz w:val="22"/>
                <w:szCs w:val="22"/>
              </w:rPr>
              <w:t>.2.3</w:t>
            </w:r>
          </w:p>
        </w:tc>
        <w:tc>
          <w:tcPr>
            <w:tcW w:w="4919" w:type="dxa"/>
            <w:tcBorders>
              <w:top w:val="nil"/>
              <w:left w:val="nil"/>
              <w:bottom w:val="single" w:sz="4" w:space="0" w:color="auto"/>
              <w:right w:val="single" w:sz="4" w:space="0" w:color="auto"/>
            </w:tcBorders>
            <w:shd w:val="clear" w:color="auto" w:fill="auto"/>
            <w:vAlign w:val="center"/>
            <w:hideMark/>
          </w:tcPr>
          <w:p w14:paraId="3E1FB016" w14:textId="77777777" w:rsidR="00100DED" w:rsidRPr="002B11B3" w:rsidRDefault="00100DED" w:rsidP="00100DED">
            <w:pPr>
              <w:rPr>
                <w:color w:val="000000"/>
                <w:sz w:val="22"/>
                <w:szCs w:val="22"/>
              </w:rPr>
            </w:pPr>
            <w:r w:rsidRPr="002B11B3">
              <w:rPr>
                <w:color w:val="000000"/>
                <w:sz w:val="22"/>
                <w:szCs w:val="22"/>
              </w:rPr>
              <w:t>бюджет субъекта РФ</w:t>
            </w:r>
          </w:p>
        </w:tc>
        <w:tc>
          <w:tcPr>
            <w:tcW w:w="926" w:type="dxa"/>
            <w:tcBorders>
              <w:top w:val="nil"/>
              <w:left w:val="nil"/>
              <w:bottom w:val="single" w:sz="4" w:space="0" w:color="auto"/>
              <w:right w:val="single" w:sz="4" w:space="0" w:color="auto"/>
            </w:tcBorders>
            <w:shd w:val="clear" w:color="auto" w:fill="auto"/>
            <w:vAlign w:val="center"/>
            <w:hideMark/>
          </w:tcPr>
          <w:p w14:paraId="60B301C0"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4E5700B6" w14:textId="79607D69"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7AC31769" w14:textId="01757C00" w:rsidR="00100DED" w:rsidRPr="002B11B3" w:rsidRDefault="00100DED" w:rsidP="00100DED">
            <w:pPr>
              <w:jc w:val="center"/>
              <w:rPr>
                <w:color w:val="000000"/>
                <w:sz w:val="22"/>
                <w:szCs w:val="22"/>
              </w:rPr>
            </w:pPr>
            <w:r>
              <w:rPr>
                <w:color w:val="000000"/>
                <w:sz w:val="18"/>
                <w:szCs w:val="18"/>
              </w:rPr>
              <w:t>4050</w:t>
            </w:r>
          </w:p>
        </w:tc>
        <w:tc>
          <w:tcPr>
            <w:tcW w:w="1060" w:type="dxa"/>
            <w:tcBorders>
              <w:top w:val="nil"/>
              <w:left w:val="nil"/>
              <w:bottom w:val="single" w:sz="4" w:space="0" w:color="auto"/>
              <w:right w:val="single" w:sz="4" w:space="0" w:color="auto"/>
            </w:tcBorders>
            <w:shd w:val="clear" w:color="auto" w:fill="auto"/>
            <w:vAlign w:val="center"/>
            <w:hideMark/>
          </w:tcPr>
          <w:p w14:paraId="29661A6C" w14:textId="3818517C"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4D105DB3" w14:textId="0C416725"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07E78C46" w14:textId="66BCF5CD"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58FD10A7" w14:textId="6A545906" w:rsidR="00100DED" w:rsidRPr="002B11B3" w:rsidRDefault="00100DED" w:rsidP="00100DED">
            <w:pPr>
              <w:jc w:val="center"/>
              <w:rPr>
                <w:color w:val="000000"/>
                <w:sz w:val="22"/>
                <w:szCs w:val="22"/>
              </w:rPr>
            </w:pPr>
            <w:r>
              <w:rPr>
                <w:color w:val="000000"/>
                <w:sz w:val="18"/>
                <w:szCs w:val="18"/>
              </w:rPr>
              <w:t>4050</w:t>
            </w:r>
          </w:p>
        </w:tc>
        <w:tc>
          <w:tcPr>
            <w:tcW w:w="1276" w:type="dxa"/>
            <w:tcBorders>
              <w:top w:val="nil"/>
              <w:left w:val="nil"/>
              <w:bottom w:val="single" w:sz="4" w:space="0" w:color="auto"/>
              <w:right w:val="single" w:sz="4" w:space="0" w:color="auto"/>
            </w:tcBorders>
            <w:shd w:val="clear" w:color="auto" w:fill="auto"/>
            <w:vAlign w:val="center"/>
            <w:hideMark/>
          </w:tcPr>
          <w:p w14:paraId="7F74AB7C" w14:textId="234A292E" w:rsidR="00100DED" w:rsidRPr="002B11B3" w:rsidRDefault="00100DED" w:rsidP="00100DED">
            <w:pPr>
              <w:jc w:val="center"/>
              <w:rPr>
                <w:color w:val="000000"/>
                <w:sz w:val="22"/>
                <w:szCs w:val="22"/>
              </w:rPr>
            </w:pPr>
            <w:r>
              <w:rPr>
                <w:color w:val="000000"/>
                <w:sz w:val="18"/>
                <w:szCs w:val="18"/>
              </w:rPr>
              <w:t>17,28</w:t>
            </w:r>
          </w:p>
        </w:tc>
        <w:tc>
          <w:tcPr>
            <w:tcW w:w="1134" w:type="dxa"/>
            <w:tcBorders>
              <w:top w:val="nil"/>
              <w:left w:val="nil"/>
              <w:bottom w:val="single" w:sz="4" w:space="0" w:color="auto"/>
              <w:right w:val="single" w:sz="4" w:space="0" w:color="auto"/>
            </w:tcBorders>
            <w:shd w:val="clear" w:color="auto" w:fill="auto"/>
            <w:vAlign w:val="center"/>
            <w:hideMark/>
          </w:tcPr>
          <w:p w14:paraId="39E3A590" w14:textId="67B71B4B" w:rsidR="00100DED" w:rsidRPr="002B11B3" w:rsidRDefault="00100DED" w:rsidP="00100DED">
            <w:pPr>
              <w:jc w:val="center"/>
              <w:rPr>
                <w:color w:val="000000"/>
                <w:sz w:val="22"/>
                <w:szCs w:val="22"/>
              </w:rPr>
            </w:pPr>
            <w:r>
              <w:rPr>
                <w:color w:val="000000"/>
                <w:sz w:val="18"/>
                <w:szCs w:val="18"/>
              </w:rPr>
              <w:t>4067,28</w:t>
            </w:r>
          </w:p>
        </w:tc>
      </w:tr>
      <w:tr w:rsidR="00100DED" w:rsidRPr="002B11B3" w14:paraId="1E94AAC5" w14:textId="77777777" w:rsidTr="002B11B3">
        <w:trPr>
          <w:trHeight w:val="527"/>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38A206D" w14:textId="77777777" w:rsidR="00100DED" w:rsidRPr="002B11B3" w:rsidRDefault="00100DED" w:rsidP="00100DED">
            <w:pPr>
              <w:jc w:val="center"/>
              <w:rPr>
                <w:color w:val="000000"/>
                <w:sz w:val="22"/>
                <w:szCs w:val="22"/>
              </w:rPr>
            </w:pPr>
            <w:r w:rsidRPr="002B11B3">
              <w:rPr>
                <w:color w:val="000000"/>
                <w:sz w:val="22"/>
                <w:szCs w:val="22"/>
              </w:rPr>
              <w:t>.2.4</w:t>
            </w:r>
          </w:p>
        </w:tc>
        <w:tc>
          <w:tcPr>
            <w:tcW w:w="4919" w:type="dxa"/>
            <w:tcBorders>
              <w:top w:val="nil"/>
              <w:left w:val="nil"/>
              <w:bottom w:val="single" w:sz="4" w:space="0" w:color="auto"/>
              <w:right w:val="single" w:sz="4" w:space="0" w:color="auto"/>
            </w:tcBorders>
            <w:shd w:val="clear" w:color="auto" w:fill="auto"/>
            <w:vAlign w:val="center"/>
            <w:hideMark/>
          </w:tcPr>
          <w:p w14:paraId="550AC326" w14:textId="77777777" w:rsidR="00100DED" w:rsidRPr="002B11B3" w:rsidRDefault="00100DED" w:rsidP="00100DED">
            <w:pPr>
              <w:rPr>
                <w:color w:val="000000"/>
                <w:sz w:val="22"/>
                <w:szCs w:val="22"/>
              </w:rPr>
            </w:pPr>
            <w:r w:rsidRPr="002B11B3">
              <w:rPr>
                <w:color w:val="000000"/>
                <w:sz w:val="22"/>
                <w:szCs w:val="22"/>
              </w:rPr>
              <w:t>бюджет муниципального образования (района)</w:t>
            </w:r>
          </w:p>
        </w:tc>
        <w:tc>
          <w:tcPr>
            <w:tcW w:w="926" w:type="dxa"/>
            <w:tcBorders>
              <w:top w:val="nil"/>
              <w:left w:val="nil"/>
              <w:bottom w:val="single" w:sz="4" w:space="0" w:color="auto"/>
              <w:right w:val="single" w:sz="4" w:space="0" w:color="auto"/>
            </w:tcBorders>
            <w:shd w:val="clear" w:color="auto" w:fill="auto"/>
            <w:vAlign w:val="center"/>
            <w:hideMark/>
          </w:tcPr>
          <w:p w14:paraId="18ED6292"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65EB45BE" w14:textId="4ECFE7E6"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0DDF678A" w14:textId="3764D406" w:rsidR="00100DED" w:rsidRPr="002B11B3" w:rsidRDefault="00100DED" w:rsidP="00100DED">
            <w:pPr>
              <w:jc w:val="center"/>
              <w:rPr>
                <w:color w:val="000000"/>
                <w:sz w:val="22"/>
                <w:szCs w:val="22"/>
              </w:rPr>
            </w:pPr>
            <w:r>
              <w:rPr>
                <w:color w:val="000000"/>
                <w:sz w:val="18"/>
                <w:szCs w:val="18"/>
              </w:rPr>
              <w:t>450</w:t>
            </w:r>
          </w:p>
        </w:tc>
        <w:tc>
          <w:tcPr>
            <w:tcW w:w="1060" w:type="dxa"/>
            <w:tcBorders>
              <w:top w:val="nil"/>
              <w:left w:val="nil"/>
              <w:bottom w:val="single" w:sz="4" w:space="0" w:color="auto"/>
              <w:right w:val="single" w:sz="4" w:space="0" w:color="auto"/>
            </w:tcBorders>
            <w:shd w:val="clear" w:color="auto" w:fill="auto"/>
            <w:vAlign w:val="center"/>
            <w:hideMark/>
          </w:tcPr>
          <w:p w14:paraId="4E93C09F" w14:textId="104CB2C1"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1551630A" w14:textId="63DC50BA"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6E5130D9" w14:textId="47C9A061"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3BCBFA34" w14:textId="1DAD61BB" w:rsidR="00100DED" w:rsidRPr="002B11B3" w:rsidRDefault="00100DED" w:rsidP="00100DED">
            <w:pPr>
              <w:jc w:val="center"/>
              <w:rPr>
                <w:color w:val="000000"/>
                <w:sz w:val="22"/>
                <w:szCs w:val="22"/>
              </w:rPr>
            </w:pPr>
            <w:r>
              <w:rPr>
                <w:color w:val="000000"/>
                <w:sz w:val="18"/>
                <w:szCs w:val="18"/>
              </w:rPr>
              <w:t>450</w:t>
            </w:r>
          </w:p>
        </w:tc>
        <w:tc>
          <w:tcPr>
            <w:tcW w:w="1276" w:type="dxa"/>
            <w:tcBorders>
              <w:top w:val="nil"/>
              <w:left w:val="nil"/>
              <w:bottom w:val="single" w:sz="4" w:space="0" w:color="auto"/>
              <w:right w:val="single" w:sz="4" w:space="0" w:color="auto"/>
            </w:tcBorders>
            <w:shd w:val="clear" w:color="auto" w:fill="auto"/>
            <w:vAlign w:val="center"/>
            <w:hideMark/>
          </w:tcPr>
          <w:p w14:paraId="1B4A8305" w14:textId="35E474B9" w:rsidR="00100DED" w:rsidRPr="002B11B3" w:rsidRDefault="00100DED" w:rsidP="00100DED">
            <w:pPr>
              <w:jc w:val="center"/>
              <w:rPr>
                <w:color w:val="000000"/>
                <w:sz w:val="22"/>
                <w:szCs w:val="22"/>
              </w:rPr>
            </w:pPr>
            <w:r>
              <w:rPr>
                <w:color w:val="000000"/>
                <w:sz w:val="18"/>
                <w:szCs w:val="18"/>
              </w:rPr>
              <w:t>1,92</w:t>
            </w:r>
          </w:p>
        </w:tc>
        <w:tc>
          <w:tcPr>
            <w:tcW w:w="1134" w:type="dxa"/>
            <w:tcBorders>
              <w:top w:val="nil"/>
              <w:left w:val="nil"/>
              <w:bottom w:val="single" w:sz="4" w:space="0" w:color="auto"/>
              <w:right w:val="single" w:sz="4" w:space="0" w:color="auto"/>
            </w:tcBorders>
            <w:shd w:val="clear" w:color="auto" w:fill="auto"/>
            <w:vAlign w:val="center"/>
            <w:hideMark/>
          </w:tcPr>
          <w:p w14:paraId="14912066" w14:textId="05EE8A09" w:rsidR="00100DED" w:rsidRPr="002B11B3" w:rsidRDefault="00100DED" w:rsidP="00100DED">
            <w:pPr>
              <w:jc w:val="center"/>
              <w:rPr>
                <w:color w:val="000000"/>
                <w:sz w:val="22"/>
                <w:szCs w:val="22"/>
              </w:rPr>
            </w:pPr>
            <w:r>
              <w:rPr>
                <w:color w:val="000000"/>
                <w:sz w:val="18"/>
                <w:szCs w:val="18"/>
              </w:rPr>
              <w:t>451,92</w:t>
            </w:r>
          </w:p>
        </w:tc>
      </w:tr>
      <w:tr w:rsidR="00100DED" w:rsidRPr="002B11B3" w14:paraId="70D880F5" w14:textId="77777777" w:rsidTr="002B11B3">
        <w:trPr>
          <w:trHeight w:val="494"/>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8680682" w14:textId="77777777" w:rsidR="00100DED" w:rsidRPr="002B11B3" w:rsidRDefault="00100DED" w:rsidP="00100DED">
            <w:pPr>
              <w:jc w:val="center"/>
              <w:rPr>
                <w:color w:val="000000"/>
                <w:sz w:val="22"/>
                <w:szCs w:val="22"/>
              </w:rPr>
            </w:pPr>
            <w:r w:rsidRPr="002B11B3">
              <w:rPr>
                <w:color w:val="000000"/>
                <w:sz w:val="22"/>
                <w:szCs w:val="22"/>
              </w:rPr>
              <w:t>.2.5</w:t>
            </w:r>
          </w:p>
        </w:tc>
        <w:tc>
          <w:tcPr>
            <w:tcW w:w="4919" w:type="dxa"/>
            <w:tcBorders>
              <w:top w:val="nil"/>
              <w:left w:val="nil"/>
              <w:bottom w:val="single" w:sz="4" w:space="0" w:color="auto"/>
              <w:right w:val="single" w:sz="4" w:space="0" w:color="auto"/>
            </w:tcBorders>
            <w:shd w:val="clear" w:color="auto" w:fill="auto"/>
            <w:vAlign w:val="center"/>
            <w:hideMark/>
          </w:tcPr>
          <w:p w14:paraId="59CE72E1" w14:textId="52B93F3D" w:rsidR="00100DED" w:rsidRPr="002B11B3" w:rsidRDefault="005619C2" w:rsidP="00100DED">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26" w:type="dxa"/>
            <w:tcBorders>
              <w:top w:val="nil"/>
              <w:left w:val="nil"/>
              <w:bottom w:val="single" w:sz="4" w:space="0" w:color="auto"/>
              <w:right w:val="single" w:sz="4" w:space="0" w:color="auto"/>
            </w:tcBorders>
            <w:shd w:val="clear" w:color="auto" w:fill="auto"/>
            <w:vAlign w:val="center"/>
            <w:hideMark/>
          </w:tcPr>
          <w:p w14:paraId="601A10C8"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6302A9D6" w14:textId="3C80865B"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783A6722" w14:textId="3FF68C43" w:rsidR="00100DED" w:rsidRPr="002B11B3" w:rsidRDefault="00100DED" w:rsidP="00100DED">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73936EDF" w14:textId="094C4079" w:rsidR="00100DED" w:rsidRPr="002B11B3" w:rsidRDefault="00100DED" w:rsidP="00100DED">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7A115406" w14:textId="63297CAE" w:rsidR="00100DED" w:rsidRPr="002B11B3" w:rsidRDefault="00100DED" w:rsidP="00100DED">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05D1637E" w14:textId="440E44E3" w:rsidR="00100DED" w:rsidRPr="002B11B3" w:rsidRDefault="00100DED" w:rsidP="00100DED">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4CE28F3F" w14:textId="25A2732E" w:rsidR="00100DED" w:rsidRPr="002B11B3" w:rsidRDefault="00100DED" w:rsidP="00100DED">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2A9E3FC0" w14:textId="2451EDCC" w:rsidR="00100DED" w:rsidRPr="002B11B3" w:rsidRDefault="00100DED" w:rsidP="00100DED">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14:paraId="140076C1" w14:textId="3DF47DA8"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3A1E6BAC"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CD835B5" w14:textId="77777777" w:rsidR="00100DED" w:rsidRPr="002B11B3" w:rsidRDefault="00100DED" w:rsidP="00100DED">
            <w:pPr>
              <w:jc w:val="center"/>
              <w:rPr>
                <w:color w:val="000000"/>
                <w:sz w:val="22"/>
                <w:szCs w:val="22"/>
              </w:rPr>
            </w:pPr>
            <w:r w:rsidRPr="002B11B3">
              <w:rPr>
                <w:color w:val="000000"/>
                <w:sz w:val="22"/>
                <w:szCs w:val="22"/>
              </w:rPr>
              <w:t>.2.6</w:t>
            </w:r>
          </w:p>
        </w:tc>
        <w:tc>
          <w:tcPr>
            <w:tcW w:w="4919" w:type="dxa"/>
            <w:tcBorders>
              <w:top w:val="nil"/>
              <w:left w:val="nil"/>
              <w:bottom w:val="single" w:sz="4" w:space="0" w:color="auto"/>
              <w:right w:val="single" w:sz="4" w:space="0" w:color="auto"/>
            </w:tcBorders>
            <w:shd w:val="clear" w:color="auto" w:fill="auto"/>
            <w:vAlign w:val="center"/>
            <w:hideMark/>
          </w:tcPr>
          <w:p w14:paraId="4D914096" w14:textId="77777777" w:rsidR="00100DED" w:rsidRPr="002B11B3" w:rsidRDefault="00100DED" w:rsidP="00100DED">
            <w:pPr>
              <w:rPr>
                <w:color w:val="000000"/>
                <w:sz w:val="22"/>
                <w:szCs w:val="22"/>
              </w:rPr>
            </w:pPr>
            <w:r w:rsidRPr="002B11B3">
              <w:rPr>
                <w:color w:val="000000"/>
                <w:sz w:val="22"/>
                <w:szCs w:val="22"/>
              </w:rPr>
              <w:t>Собственные средства РСО</w:t>
            </w:r>
          </w:p>
        </w:tc>
        <w:tc>
          <w:tcPr>
            <w:tcW w:w="926" w:type="dxa"/>
            <w:tcBorders>
              <w:top w:val="nil"/>
              <w:left w:val="nil"/>
              <w:bottom w:val="single" w:sz="4" w:space="0" w:color="auto"/>
              <w:right w:val="single" w:sz="4" w:space="0" w:color="auto"/>
            </w:tcBorders>
            <w:shd w:val="clear" w:color="auto" w:fill="auto"/>
            <w:vAlign w:val="center"/>
            <w:hideMark/>
          </w:tcPr>
          <w:p w14:paraId="5867A08B"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1A86DD79" w14:textId="074976DB"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42EB30CA" w14:textId="3D37C9E3" w:rsidR="00100DED" w:rsidRPr="002B11B3" w:rsidRDefault="00100DED" w:rsidP="00100DED">
            <w:pPr>
              <w:jc w:val="center"/>
              <w:rPr>
                <w:color w:val="000000"/>
                <w:sz w:val="22"/>
                <w:szCs w:val="22"/>
              </w:rPr>
            </w:pPr>
            <w:r>
              <w:rPr>
                <w:color w:val="000000"/>
                <w:sz w:val="18"/>
                <w:szCs w:val="18"/>
              </w:rPr>
              <w:t>0</w:t>
            </w:r>
          </w:p>
        </w:tc>
        <w:tc>
          <w:tcPr>
            <w:tcW w:w="1060" w:type="dxa"/>
            <w:tcBorders>
              <w:top w:val="nil"/>
              <w:left w:val="nil"/>
              <w:bottom w:val="single" w:sz="4" w:space="0" w:color="auto"/>
              <w:right w:val="single" w:sz="4" w:space="0" w:color="auto"/>
            </w:tcBorders>
            <w:shd w:val="clear" w:color="auto" w:fill="auto"/>
            <w:vAlign w:val="center"/>
            <w:hideMark/>
          </w:tcPr>
          <w:p w14:paraId="53BB9A4F" w14:textId="2750787E"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5F1BBC3D" w14:textId="77A9DCEE"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46114D72" w14:textId="3660B7EB"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20D4EDBA" w14:textId="3D950263" w:rsidR="00100DED" w:rsidRPr="002B11B3" w:rsidRDefault="00100DED" w:rsidP="00100DED">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23B0ADD9" w14:textId="6B95AB08" w:rsidR="00100DED" w:rsidRPr="002B11B3" w:rsidRDefault="00100DED" w:rsidP="00100DED">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noWrap/>
            <w:vAlign w:val="bottom"/>
            <w:hideMark/>
          </w:tcPr>
          <w:p w14:paraId="4C0A16ED" w14:textId="13749D33"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282FD989"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C157CB4" w14:textId="77777777" w:rsidR="00100DED" w:rsidRPr="002B11B3" w:rsidRDefault="00100DED" w:rsidP="00100DED">
            <w:pPr>
              <w:jc w:val="center"/>
              <w:rPr>
                <w:color w:val="000000"/>
                <w:sz w:val="22"/>
                <w:szCs w:val="22"/>
              </w:rPr>
            </w:pPr>
            <w:r w:rsidRPr="002B11B3">
              <w:rPr>
                <w:color w:val="000000"/>
                <w:sz w:val="22"/>
                <w:szCs w:val="22"/>
              </w:rPr>
              <w:t>.2.7</w:t>
            </w:r>
          </w:p>
        </w:tc>
        <w:tc>
          <w:tcPr>
            <w:tcW w:w="4919" w:type="dxa"/>
            <w:tcBorders>
              <w:top w:val="nil"/>
              <w:left w:val="nil"/>
              <w:bottom w:val="single" w:sz="4" w:space="0" w:color="auto"/>
              <w:right w:val="single" w:sz="4" w:space="0" w:color="auto"/>
            </w:tcBorders>
            <w:shd w:val="clear" w:color="auto" w:fill="auto"/>
            <w:vAlign w:val="center"/>
            <w:hideMark/>
          </w:tcPr>
          <w:p w14:paraId="1F5DC95A" w14:textId="77777777" w:rsidR="00100DED" w:rsidRPr="002B11B3" w:rsidRDefault="00100DED" w:rsidP="00100DED">
            <w:pPr>
              <w:rPr>
                <w:color w:val="000000"/>
                <w:sz w:val="22"/>
                <w:szCs w:val="22"/>
              </w:rPr>
            </w:pPr>
            <w:r w:rsidRPr="002B11B3">
              <w:rPr>
                <w:color w:val="000000"/>
                <w:sz w:val="22"/>
                <w:szCs w:val="22"/>
              </w:rPr>
              <w:t>за счет тарифов на подключение</w:t>
            </w:r>
          </w:p>
        </w:tc>
        <w:tc>
          <w:tcPr>
            <w:tcW w:w="926" w:type="dxa"/>
            <w:tcBorders>
              <w:top w:val="nil"/>
              <w:left w:val="nil"/>
              <w:bottom w:val="single" w:sz="4" w:space="0" w:color="auto"/>
              <w:right w:val="single" w:sz="4" w:space="0" w:color="auto"/>
            </w:tcBorders>
            <w:shd w:val="clear" w:color="auto" w:fill="auto"/>
            <w:vAlign w:val="center"/>
            <w:hideMark/>
          </w:tcPr>
          <w:p w14:paraId="6C0251DE"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00B9920" w14:textId="7B322FEA"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47FE349F" w14:textId="7716B2C2" w:rsidR="00100DED" w:rsidRPr="002B11B3" w:rsidRDefault="00100DED" w:rsidP="00100DED">
            <w:pPr>
              <w:jc w:val="center"/>
              <w:rPr>
                <w:color w:val="000000"/>
                <w:sz w:val="22"/>
                <w:szCs w:val="22"/>
              </w:rPr>
            </w:pPr>
            <w:r>
              <w:rPr>
                <w:color w:val="000000"/>
                <w:sz w:val="18"/>
                <w:szCs w:val="18"/>
              </w:rPr>
              <w:t>0</w:t>
            </w:r>
          </w:p>
        </w:tc>
        <w:tc>
          <w:tcPr>
            <w:tcW w:w="1060" w:type="dxa"/>
            <w:tcBorders>
              <w:top w:val="nil"/>
              <w:left w:val="nil"/>
              <w:bottom w:val="single" w:sz="4" w:space="0" w:color="auto"/>
              <w:right w:val="single" w:sz="4" w:space="0" w:color="auto"/>
            </w:tcBorders>
            <w:shd w:val="clear" w:color="auto" w:fill="auto"/>
            <w:vAlign w:val="center"/>
            <w:hideMark/>
          </w:tcPr>
          <w:p w14:paraId="7E3582FC" w14:textId="44AB3B2C"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65EF0BD5" w14:textId="2EAC68B2"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1EA5E830" w14:textId="5A85D38E"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5DC92BF0" w14:textId="54E3C807" w:rsidR="00100DED" w:rsidRPr="002B11B3" w:rsidRDefault="00100DED" w:rsidP="00100DED">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09A7805D" w14:textId="08A3D916" w:rsidR="00100DED" w:rsidRPr="002B11B3" w:rsidRDefault="00100DED" w:rsidP="00100DED">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noWrap/>
            <w:vAlign w:val="bottom"/>
            <w:hideMark/>
          </w:tcPr>
          <w:p w14:paraId="79F43205" w14:textId="797730AC"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2B11B3" w:rsidRPr="002B11B3" w14:paraId="44C132FB"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000000" w:fill="FFFF00"/>
            <w:noWrap/>
            <w:vAlign w:val="bottom"/>
            <w:hideMark/>
          </w:tcPr>
          <w:p w14:paraId="4EB93004" w14:textId="77777777" w:rsidR="002B11B3" w:rsidRPr="002B11B3" w:rsidRDefault="002B11B3" w:rsidP="004419F7">
            <w:pPr>
              <w:jc w:val="center"/>
              <w:rPr>
                <w:rFonts w:ascii="Calibri" w:hAnsi="Calibri" w:cs="Calibri"/>
                <w:color w:val="000000"/>
                <w:sz w:val="22"/>
                <w:szCs w:val="22"/>
              </w:rPr>
            </w:pPr>
            <w:r w:rsidRPr="002B11B3">
              <w:rPr>
                <w:rFonts w:ascii="Calibri" w:hAnsi="Calibri" w:cs="Calibri"/>
                <w:color w:val="000000"/>
                <w:sz w:val="22"/>
                <w:szCs w:val="22"/>
              </w:rPr>
              <w:t>3</w:t>
            </w:r>
          </w:p>
        </w:tc>
        <w:tc>
          <w:tcPr>
            <w:tcW w:w="14312" w:type="dxa"/>
            <w:gridSpan w:val="10"/>
            <w:tcBorders>
              <w:top w:val="single" w:sz="4" w:space="0" w:color="auto"/>
              <w:left w:val="nil"/>
              <w:bottom w:val="single" w:sz="4" w:space="0" w:color="auto"/>
              <w:right w:val="single" w:sz="4" w:space="0" w:color="auto"/>
            </w:tcBorders>
            <w:shd w:val="clear" w:color="000000" w:fill="FFFF00"/>
            <w:vAlign w:val="center"/>
            <w:hideMark/>
          </w:tcPr>
          <w:p w14:paraId="3173DBBA" w14:textId="77777777" w:rsidR="002B11B3" w:rsidRPr="002B11B3" w:rsidRDefault="002B11B3" w:rsidP="004419F7">
            <w:pPr>
              <w:jc w:val="center"/>
              <w:rPr>
                <w:b/>
                <w:bCs/>
                <w:color w:val="000000"/>
                <w:sz w:val="22"/>
                <w:szCs w:val="22"/>
              </w:rPr>
            </w:pPr>
            <w:r w:rsidRPr="002B11B3">
              <w:rPr>
                <w:b/>
                <w:bCs/>
                <w:color w:val="000000"/>
                <w:sz w:val="22"/>
                <w:szCs w:val="22"/>
              </w:rPr>
              <w:t>Реконструкция и строительство сетей водопровода</w:t>
            </w:r>
          </w:p>
        </w:tc>
      </w:tr>
      <w:tr w:rsidR="00100DED" w:rsidRPr="002B11B3" w14:paraId="0518BAB0"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2CD9ACE" w14:textId="77777777" w:rsidR="00100DED" w:rsidRPr="002B11B3" w:rsidRDefault="00100DED" w:rsidP="00100DED">
            <w:pPr>
              <w:jc w:val="center"/>
              <w:rPr>
                <w:color w:val="000000"/>
                <w:sz w:val="22"/>
                <w:szCs w:val="22"/>
              </w:rPr>
            </w:pPr>
            <w:r w:rsidRPr="002B11B3">
              <w:rPr>
                <w:color w:val="000000"/>
                <w:sz w:val="22"/>
                <w:szCs w:val="22"/>
              </w:rPr>
              <w:t>.3.1</w:t>
            </w:r>
          </w:p>
        </w:tc>
        <w:tc>
          <w:tcPr>
            <w:tcW w:w="4919" w:type="dxa"/>
            <w:tcBorders>
              <w:top w:val="nil"/>
              <w:left w:val="nil"/>
              <w:bottom w:val="single" w:sz="4" w:space="0" w:color="auto"/>
              <w:right w:val="single" w:sz="4" w:space="0" w:color="auto"/>
            </w:tcBorders>
            <w:shd w:val="clear" w:color="auto" w:fill="auto"/>
            <w:vAlign w:val="center"/>
            <w:hideMark/>
          </w:tcPr>
          <w:p w14:paraId="64B89F95" w14:textId="77777777" w:rsidR="00100DED" w:rsidRPr="002B11B3" w:rsidRDefault="00100DED" w:rsidP="00100DED">
            <w:pPr>
              <w:rPr>
                <w:color w:val="000000"/>
                <w:sz w:val="22"/>
                <w:szCs w:val="22"/>
              </w:rPr>
            </w:pPr>
            <w:r w:rsidRPr="002B11B3">
              <w:rPr>
                <w:color w:val="000000"/>
                <w:sz w:val="22"/>
                <w:szCs w:val="22"/>
              </w:rPr>
              <w:t>Всего инвестиций за период, в т.ч.</w:t>
            </w:r>
          </w:p>
        </w:tc>
        <w:tc>
          <w:tcPr>
            <w:tcW w:w="926" w:type="dxa"/>
            <w:tcBorders>
              <w:top w:val="nil"/>
              <w:left w:val="nil"/>
              <w:bottom w:val="single" w:sz="4" w:space="0" w:color="auto"/>
              <w:right w:val="single" w:sz="4" w:space="0" w:color="auto"/>
            </w:tcBorders>
            <w:shd w:val="clear" w:color="auto" w:fill="auto"/>
            <w:vAlign w:val="center"/>
            <w:hideMark/>
          </w:tcPr>
          <w:p w14:paraId="19CF13AA"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8320FE3" w14:textId="0A35C8C4" w:rsidR="00100DED" w:rsidRPr="002B11B3" w:rsidRDefault="00100DED" w:rsidP="00100DED">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73985AF7" w14:textId="2BCEF66C" w:rsidR="00100DED" w:rsidRPr="002B11B3" w:rsidRDefault="00100DED" w:rsidP="00100DED">
            <w:pPr>
              <w:jc w:val="center"/>
              <w:rPr>
                <w:color w:val="000000"/>
                <w:sz w:val="22"/>
                <w:szCs w:val="22"/>
              </w:rPr>
            </w:pPr>
            <w:r>
              <w:rPr>
                <w:color w:val="000000"/>
                <w:sz w:val="18"/>
                <w:szCs w:val="18"/>
              </w:rPr>
              <w:t>862,9</w:t>
            </w:r>
          </w:p>
        </w:tc>
        <w:tc>
          <w:tcPr>
            <w:tcW w:w="1060" w:type="dxa"/>
            <w:tcBorders>
              <w:top w:val="nil"/>
              <w:left w:val="nil"/>
              <w:bottom w:val="single" w:sz="4" w:space="0" w:color="auto"/>
              <w:right w:val="single" w:sz="4" w:space="0" w:color="auto"/>
            </w:tcBorders>
            <w:shd w:val="clear" w:color="auto" w:fill="auto"/>
            <w:vAlign w:val="center"/>
            <w:hideMark/>
          </w:tcPr>
          <w:p w14:paraId="36E6BE53" w14:textId="7F3473E4" w:rsidR="00100DED" w:rsidRPr="002B11B3" w:rsidRDefault="00100DED" w:rsidP="00100DED">
            <w:pPr>
              <w:jc w:val="center"/>
              <w:rPr>
                <w:color w:val="000000"/>
                <w:sz w:val="22"/>
                <w:szCs w:val="22"/>
              </w:rPr>
            </w:pPr>
            <w:r>
              <w:rPr>
                <w:color w:val="000000"/>
                <w:sz w:val="18"/>
                <w:szCs w:val="18"/>
              </w:rPr>
              <w:t>282,0</w:t>
            </w:r>
          </w:p>
        </w:tc>
        <w:tc>
          <w:tcPr>
            <w:tcW w:w="960" w:type="dxa"/>
            <w:tcBorders>
              <w:top w:val="nil"/>
              <w:left w:val="nil"/>
              <w:bottom w:val="single" w:sz="4" w:space="0" w:color="auto"/>
              <w:right w:val="single" w:sz="4" w:space="0" w:color="auto"/>
            </w:tcBorders>
            <w:shd w:val="clear" w:color="auto" w:fill="auto"/>
            <w:vAlign w:val="center"/>
            <w:hideMark/>
          </w:tcPr>
          <w:p w14:paraId="4D205516" w14:textId="5F4F29C1" w:rsidR="00100DED" w:rsidRPr="002B11B3" w:rsidRDefault="00100DED" w:rsidP="00100DED">
            <w:pPr>
              <w:jc w:val="center"/>
              <w:rPr>
                <w:color w:val="000000"/>
                <w:sz w:val="22"/>
                <w:szCs w:val="22"/>
              </w:rPr>
            </w:pPr>
            <w:r>
              <w:rPr>
                <w:color w:val="000000"/>
                <w:sz w:val="18"/>
                <w:szCs w:val="18"/>
              </w:rPr>
              <w:t>586,0</w:t>
            </w:r>
          </w:p>
        </w:tc>
        <w:tc>
          <w:tcPr>
            <w:tcW w:w="842" w:type="dxa"/>
            <w:tcBorders>
              <w:top w:val="nil"/>
              <w:left w:val="nil"/>
              <w:bottom w:val="single" w:sz="4" w:space="0" w:color="auto"/>
              <w:right w:val="single" w:sz="4" w:space="0" w:color="auto"/>
            </w:tcBorders>
            <w:shd w:val="clear" w:color="auto" w:fill="auto"/>
            <w:vAlign w:val="center"/>
            <w:hideMark/>
          </w:tcPr>
          <w:p w14:paraId="6C6D0C26" w14:textId="0EA58F2A"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2E7801DF" w14:textId="2D67D593" w:rsidR="00100DED" w:rsidRPr="002B11B3" w:rsidRDefault="00100DED" w:rsidP="00100DED">
            <w:pPr>
              <w:jc w:val="center"/>
              <w:rPr>
                <w:color w:val="000000"/>
                <w:sz w:val="22"/>
                <w:szCs w:val="22"/>
              </w:rPr>
            </w:pPr>
            <w:r>
              <w:rPr>
                <w:color w:val="000000"/>
                <w:sz w:val="18"/>
                <w:szCs w:val="18"/>
              </w:rPr>
              <w:t>1730,3</w:t>
            </w:r>
          </w:p>
        </w:tc>
        <w:tc>
          <w:tcPr>
            <w:tcW w:w="1276" w:type="dxa"/>
            <w:tcBorders>
              <w:top w:val="nil"/>
              <w:left w:val="nil"/>
              <w:bottom w:val="single" w:sz="4" w:space="0" w:color="auto"/>
              <w:right w:val="single" w:sz="4" w:space="0" w:color="auto"/>
            </w:tcBorders>
            <w:shd w:val="clear" w:color="auto" w:fill="auto"/>
            <w:vAlign w:val="center"/>
            <w:hideMark/>
          </w:tcPr>
          <w:p w14:paraId="4CEC896C" w14:textId="5CC42F25" w:rsidR="00100DED" w:rsidRPr="002B11B3" w:rsidRDefault="00100DED" w:rsidP="00100DED">
            <w:pPr>
              <w:jc w:val="center"/>
              <w:rPr>
                <w:color w:val="000000"/>
                <w:sz w:val="22"/>
                <w:szCs w:val="22"/>
              </w:rPr>
            </w:pPr>
            <w:r>
              <w:rPr>
                <w:color w:val="000000"/>
                <w:sz w:val="18"/>
                <w:szCs w:val="18"/>
              </w:rPr>
              <w:t>1093,0</w:t>
            </w:r>
          </w:p>
        </w:tc>
        <w:tc>
          <w:tcPr>
            <w:tcW w:w="1134" w:type="dxa"/>
            <w:tcBorders>
              <w:top w:val="nil"/>
              <w:left w:val="nil"/>
              <w:bottom w:val="single" w:sz="4" w:space="0" w:color="auto"/>
              <w:right w:val="single" w:sz="4" w:space="0" w:color="auto"/>
            </w:tcBorders>
            <w:shd w:val="clear" w:color="auto" w:fill="auto"/>
            <w:vAlign w:val="center"/>
            <w:hideMark/>
          </w:tcPr>
          <w:p w14:paraId="2960E407" w14:textId="6C9DDFFA" w:rsidR="00100DED" w:rsidRPr="002B11B3" w:rsidRDefault="00100DED" w:rsidP="00100DED">
            <w:pPr>
              <w:jc w:val="center"/>
              <w:rPr>
                <w:color w:val="000000"/>
                <w:sz w:val="22"/>
                <w:szCs w:val="22"/>
              </w:rPr>
            </w:pPr>
            <w:r>
              <w:rPr>
                <w:color w:val="000000"/>
                <w:sz w:val="18"/>
                <w:szCs w:val="18"/>
              </w:rPr>
              <w:t>2823,3</w:t>
            </w:r>
          </w:p>
        </w:tc>
      </w:tr>
      <w:tr w:rsidR="00100DED" w:rsidRPr="002B11B3" w14:paraId="2B96A452"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0BE92C2" w14:textId="77777777" w:rsidR="00100DED" w:rsidRPr="002B11B3" w:rsidRDefault="00100DED" w:rsidP="00100DED">
            <w:pPr>
              <w:jc w:val="center"/>
              <w:rPr>
                <w:color w:val="000000"/>
                <w:sz w:val="22"/>
                <w:szCs w:val="22"/>
              </w:rPr>
            </w:pPr>
            <w:r w:rsidRPr="002B11B3">
              <w:rPr>
                <w:color w:val="000000"/>
                <w:sz w:val="22"/>
                <w:szCs w:val="22"/>
              </w:rPr>
              <w:t>.3.2</w:t>
            </w:r>
          </w:p>
        </w:tc>
        <w:tc>
          <w:tcPr>
            <w:tcW w:w="4919" w:type="dxa"/>
            <w:tcBorders>
              <w:top w:val="nil"/>
              <w:left w:val="nil"/>
              <w:bottom w:val="single" w:sz="4" w:space="0" w:color="auto"/>
              <w:right w:val="single" w:sz="4" w:space="0" w:color="auto"/>
            </w:tcBorders>
            <w:shd w:val="clear" w:color="auto" w:fill="auto"/>
            <w:vAlign w:val="center"/>
            <w:hideMark/>
          </w:tcPr>
          <w:p w14:paraId="4A10E562" w14:textId="77777777" w:rsidR="00100DED" w:rsidRPr="002B11B3" w:rsidRDefault="00100DED" w:rsidP="00100DED">
            <w:pPr>
              <w:rPr>
                <w:color w:val="000000"/>
                <w:sz w:val="22"/>
                <w:szCs w:val="22"/>
              </w:rPr>
            </w:pPr>
            <w:r w:rsidRPr="002B11B3">
              <w:rPr>
                <w:color w:val="000000"/>
                <w:sz w:val="22"/>
                <w:szCs w:val="22"/>
              </w:rPr>
              <w:t>Федеральный бюджет</w:t>
            </w:r>
          </w:p>
        </w:tc>
        <w:tc>
          <w:tcPr>
            <w:tcW w:w="926" w:type="dxa"/>
            <w:tcBorders>
              <w:top w:val="nil"/>
              <w:left w:val="nil"/>
              <w:bottom w:val="single" w:sz="4" w:space="0" w:color="auto"/>
              <w:right w:val="single" w:sz="4" w:space="0" w:color="auto"/>
            </w:tcBorders>
            <w:shd w:val="clear" w:color="auto" w:fill="auto"/>
            <w:vAlign w:val="center"/>
            <w:hideMark/>
          </w:tcPr>
          <w:p w14:paraId="053CB054"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04454430" w14:textId="2C76BA0A" w:rsidR="00100DED" w:rsidRPr="002B11B3" w:rsidRDefault="00100DED" w:rsidP="00100DED">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7055855B" w14:textId="62190C0C" w:rsidR="00100DED" w:rsidRPr="002B11B3" w:rsidRDefault="00100DED" w:rsidP="00100DED">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1BE9DC70" w14:textId="177F42F0" w:rsidR="00100DED" w:rsidRPr="002B11B3" w:rsidRDefault="00100DED" w:rsidP="00100DED">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75BA6936" w14:textId="5BF3C590" w:rsidR="00100DED" w:rsidRPr="002B11B3" w:rsidRDefault="00100DED" w:rsidP="00100DED">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0B63231F" w14:textId="3BA4EB79" w:rsidR="00100DED" w:rsidRPr="002B11B3" w:rsidRDefault="00100DED" w:rsidP="00100DED">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75472251" w14:textId="7B3C83AC" w:rsidR="00100DED" w:rsidRPr="002B11B3" w:rsidRDefault="00100DED" w:rsidP="00100DED">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44FC7742" w14:textId="65903E0B" w:rsidR="00100DED" w:rsidRPr="002B11B3" w:rsidRDefault="00100DED" w:rsidP="00100DED">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14:paraId="2478064E" w14:textId="19DAD4A9"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560AF083"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D2AAA4A" w14:textId="77777777" w:rsidR="00100DED" w:rsidRPr="002B11B3" w:rsidRDefault="00100DED" w:rsidP="00100DED">
            <w:pPr>
              <w:jc w:val="center"/>
              <w:rPr>
                <w:color w:val="000000"/>
                <w:sz w:val="22"/>
                <w:szCs w:val="22"/>
              </w:rPr>
            </w:pPr>
            <w:r w:rsidRPr="002B11B3">
              <w:rPr>
                <w:color w:val="000000"/>
                <w:sz w:val="22"/>
                <w:szCs w:val="22"/>
              </w:rPr>
              <w:t>.3.3</w:t>
            </w:r>
          </w:p>
        </w:tc>
        <w:tc>
          <w:tcPr>
            <w:tcW w:w="4919" w:type="dxa"/>
            <w:tcBorders>
              <w:top w:val="nil"/>
              <w:left w:val="nil"/>
              <w:bottom w:val="single" w:sz="4" w:space="0" w:color="auto"/>
              <w:right w:val="single" w:sz="4" w:space="0" w:color="auto"/>
            </w:tcBorders>
            <w:shd w:val="clear" w:color="auto" w:fill="auto"/>
            <w:vAlign w:val="center"/>
            <w:hideMark/>
          </w:tcPr>
          <w:p w14:paraId="78D3C42D" w14:textId="77777777" w:rsidR="00100DED" w:rsidRPr="002B11B3" w:rsidRDefault="00100DED" w:rsidP="00100DED">
            <w:pPr>
              <w:rPr>
                <w:color w:val="000000"/>
                <w:sz w:val="22"/>
                <w:szCs w:val="22"/>
              </w:rPr>
            </w:pPr>
            <w:r w:rsidRPr="002B11B3">
              <w:rPr>
                <w:color w:val="000000"/>
                <w:sz w:val="22"/>
                <w:szCs w:val="22"/>
              </w:rPr>
              <w:t>бюджет субъекта РФ</w:t>
            </w:r>
          </w:p>
        </w:tc>
        <w:tc>
          <w:tcPr>
            <w:tcW w:w="926" w:type="dxa"/>
            <w:tcBorders>
              <w:top w:val="nil"/>
              <w:left w:val="nil"/>
              <w:bottom w:val="single" w:sz="4" w:space="0" w:color="auto"/>
              <w:right w:val="single" w:sz="4" w:space="0" w:color="auto"/>
            </w:tcBorders>
            <w:shd w:val="clear" w:color="auto" w:fill="auto"/>
            <w:vAlign w:val="center"/>
            <w:hideMark/>
          </w:tcPr>
          <w:p w14:paraId="6F19F6BE"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521BD5BA" w14:textId="2461FCBF" w:rsidR="00100DED" w:rsidRPr="002B11B3" w:rsidRDefault="00100DED" w:rsidP="00100DED">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10E32068" w14:textId="09853CDF" w:rsidR="00100DED" w:rsidRPr="002B11B3" w:rsidRDefault="00100DED" w:rsidP="00100DED">
            <w:pPr>
              <w:jc w:val="center"/>
              <w:rPr>
                <w:color w:val="000000"/>
                <w:sz w:val="22"/>
                <w:szCs w:val="22"/>
              </w:rPr>
            </w:pPr>
            <w:r>
              <w:rPr>
                <w:color w:val="000000"/>
                <w:sz w:val="18"/>
                <w:szCs w:val="18"/>
              </w:rPr>
              <w:t>776,6</w:t>
            </w:r>
          </w:p>
        </w:tc>
        <w:tc>
          <w:tcPr>
            <w:tcW w:w="1060" w:type="dxa"/>
            <w:tcBorders>
              <w:top w:val="nil"/>
              <w:left w:val="nil"/>
              <w:bottom w:val="single" w:sz="4" w:space="0" w:color="auto"/>
              <w:right w:val="single" w:sz="4" w:space="0" w:color="auto"/>
            </w:tcBorders>
            <w:shd w:val="clear" w:color="auto" w:fill="auto"/>
            <w:vAlign w:val="center"/>
            <w:hideMark/>
          </w:tcPr>
          <w:p w14:paraId="745EF578" w14:textId="6F170540" w:rsidR="00100DED" w:rsidRPr="002B11B3" w:rsidRDefault="00100DED" w:rsidP="00100DED">
            <w:pPr>
              <w:jc w:val="center"/>
              <w:rPr>
                <w:color w:val="000000"/>
                <w:sz w:val="22"/>
                <w:szCs w:val="22"/>
              </w:rPr>
            </w:pPr>
            <w:r>
              <w:rPr>
                <w:color w:val="000000"/>
                <w:sz w:val="18"/>
                <w:szCs w:val="18"/>
              </w:rPr>
              <w:t>253,8</w:t>
            </w:r>
          </w:p>
        </w:tc>
        <w:tc>
          <w:tcPr>
            <w:tcW w:w="960" w:type="dxa"/>
            <w:tcBorders>
              <w:top w:val="nil"/>
              <w:left w:val="nil"/>
              <w:bottom w:val="single" w:sz="4" w:space="0" w:color="auto"/>
              <w:right w:val="single" w:sz="4" w:space="0" w:color="auto"/>
            </w:tcBorders>
            <w:shd w:val="clear" w:color="auto" w:fill="auto"/>
            <w:vAlign w:val="center"/>
            <w:hideMark/>
          </w:tcPr>
          <w:p w14:paraId="79FBE591" w14:textId="3E7E4787" w:rsidR="00100DED" w:rsidRPr="002B11B3" w:rsidRDefault="00100DED" w:rsidP="00100DED">
            <w:pPr>
              <w:jc w:val="center"/>
              <w:rPr>
                <w:color w:val="000000"/>
                <w:sz w:val="22"/>
                <w:szCs w:val="22"/>
              </w:rPr>
            </w:pPr>
            <w:r>
              <w:rPr>
                <w:color w:val="000000"/>
                <w:sz w:val="18"/>
                <w:szCs w:val="18"/>
              </w:rPr>
              <w:t>527,4</w:t>
            </w:r>
          </w:p>
        </w:tc>
        <w:tc>
          <w:tcPr>
            <w:tcW w:w="842" w:type="dxa"/>
            <w:tcBorders>
              <w:top w:val="nil"/>
              <w:left w:val="nil"/>
              <w:bottom w:val="single" w:sz="4" w:space="0" w:color="auto"/>
              <w:right w:val="single" w:sz="4" w:space="0" w:color="auto"/>
            </w:tcBorders>
            <w:shd w:val="clear" w:color="auto" w:fill="auto"/>
            <w:vAlign w:val="center"/>
            <w:hideMark/>
          </w:tcPr>
          <w:p w14:paraId="4FA2D7F2" w14:textId="22CD1D82"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35434AE3" w14:textId="26542A30" w:rsidR="00100DED" w:rsidRPr="002B11B3" w:rsidRDefault="00100DED" w:rsidP="00100DED">
            <w:pPr>
              <w:jc w:val="center"/>
              <w:rPr>
                <w:color w:val="000000"/>
                <w:sz w:val="22"/>
                <w:szCs w:val="22"/>
              </w:rPr>
            </w:pPr>
            <w:r>
              <w:rPr>
                <w:color w:val="000000"/>
                <w:sz w:val="18"/>
                <w:szCs w:val="18"/>
              </w:rPr>
              <w:t>1557,3</w:t>
            </w:r>
          </w:p>
        </w:tc>
        <w:tc>
          <w:tcPr>
            <w:tcW w:w="1276" w:type="dxa"/>
            <w:tcBorders>
              <w:top w:val="nil"/>
              <w:left w:val="nil"/>
              <w:bottom w:val="single" w:sz="4" w:space="0" w:color="auto"/>
              <w:right w:val="single" w:sz="4" w:space="0" w:color="auto"/>
            </w:tcBorders>
            <w:shd w:val="clear" w:color="auto" w:fill="auto"/>
            <w:vAlign w:val="center"/>
            <w:hideMark/>
          </w:tcPr>
          <w:p w14:paraId="719CB67C" w14:textId="77CB7FFE" w:rsidR="00100DED" w:rsidRPr="002B11B3" w:rsidRDefault="00100DED" w:rsidP="00100DED">
            <w:pPr>
              <w:jc w:val="center"/>
              <w:rPr>
                <w:color w:val="000000"/>
                <w:sz w:val="22"/>
                <w:szCs w:val="22"/>
              </w:rPr>
            </w:pPr>
            <w:r>
              <w:rPr>
                <w:color w:val="000000"/>
                <w:sz w:val="18"/>
                <w:szCs w:val="18"/>
              </w:rPr>
              <w:t>983,7</w:t>
            </w:r>
          </w:p>
        </w:tc>
        <w:tc>
          <w:tcPr>
            <w:tcW w:w="1134" w:type="dxa"/>
            <w:tcBorders>
              <w:top w:val="nil"/>
              <w:left w:val="nil"/>
              <w:bottom w:val="single" w:sz="4" w:space="0" w:color="auto"/>
              <w:right w:val="single" w:sz="4" w:space="0" w:color="auto"/>
            </w:tcBorders>
            <w:shd w:val="clear" w:color="auto" w:fill="auto"/>
            <w:vAlign w:val="center"/>
            <w:hideMark/>
          </w:tcPr>
          <w:p w14:paraId="2411B2F4" w14:textId="1E56387B" w:rsidR="00100DED" w:rsidRPr="002B11B3" w:rsidRDefault="00100DED" w:rsidP="00100DED">
            <w:pPr>
              <w:jc w:val="center"/>
              <w:rPr>
                <w:color w:val="000000"/>
                <w:sz w:val="22"/>
                <w:szCs w:val="22"/>
              </w:rPr>
            </w:pPr>
            <w:r>
              <w:rPr>
                <w:color w:val="000000"/>
                <w:sz w:val="18"/>
                <w:szCs w:val="18"/>
              </w:rPr>
              <w:t>2541,0</w:t>
            </w:r>
          </w:p>
        </w:tc>
      </w:tr>
      <w:tr w:rsidR="00100DED" w:rsidRPr="002B11B3" w14:paraId="1C231DD5" w14:textId="77777777" w:rsidTr="002B11B3">
        <w:trPr>
          <w:trHeight w:val="416"/>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CB9C26E" w14:textId="77777777" w:rsidR="00100DED" w:rsidRPr="002B11B3" w:rsidRDefault="00100DED" w:rsidP="00100DED">
            <w:pPr>
              <w:jc w:val="center"/>
              <w:rPr>
                <w:color w:val="000000"/>
                <w:sz w:val="22"/>
                <w:szCs w:val="22"/>
              </w:rPr>
            </w:pPr>
            <w:r w:rsidRPr="002B11B3">
              <w:rPr>
                <w:color w:val="000000"/>
                <w:sz w:val="22"/>
                <w:szCs w:val="22"/>
              </w:rPr>
              <w:t>.3.4</w:t>
            </w:r>
          </w:p>
        </w:tc>
        <w:tc>
          <w:tcPr>
            <w:tcW w:w="4919" w:type="dxa"/>
            <w:tcBorders>
              <w:top w:val="nil"/>
              <w:left w:val="nil"/>
              <w:bottom w:val="single" w:sz="4" w:space="0" w:color="auto"/>
              <w:right w:val="single" w:sz="4" w:space="0" w:color="auto"/>
            </w:tcBorders>
            <w:shd w:val="clear" w:color="auto" w:fill="auto"/>
            <w:vAlign w:val="center"/>
            <w:hideMark/>
          </w:tcPr>
          <w:p w14:paraId="7D64E4ED" w14:textId="77777777" w:rsidR="00100DED" w:rsidRPr="002B11B3" w:rsidRDefault="00100DED" w:rsidP="00100DED">
            <w:pPr>
              <w:rPr>
                <w:color w:val="000000"/>
                <w:sz w:val="22"/>
                <w:szCs w:val="22"/>
              </w:rPr>
            </w:pPr>
            <w:r w:rsidRPr="002B11B3">
              <w:rPr>
                <w:color w:val="000000"/>
                <w:sz w:val="22"/>
                <w:szCs w:val="22"/>
              </w:rPr>
              <w:t>бюджет муниципального образования (района)</w:t>
            </w:r>
          </w:p>
        </w:tc>
        <w:tc>
          <w:tcPr>
            <w:tcW w:w="926" w:type="dxa"/>
            <w:tcBorders>
              <w:top w:val="nil"/>
              <w:left w:val="nil"/>
              <w:bottom w:val="single" w:sz="4" w:space="0" w:color="auto"/>
              <w:right w:val="single" w:sz="4" w:space="0" w:color="auto"/>
            </w:tcBorders>
            <w:shd w:val="clear" w:color="auto" w:fill="auto"/>
            <w:vAlign w:val="center"/>
            <w:hideMark/>
          </w:tcPr>
          <w:p w14:paraId="22AF58C0"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BEC92F2" w14:textId="565B5E59" w:rsidR="00100DED" w:rsidRPr="002B11B3" w:rsidRDefault="00100DED" w:rsidP="00100DED">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7DCE158B" w14:textId="3DBF464A" w:rsidR="00100DED" w:rsidRPr="002B11B3" w:rsidRDefault="00100DED" w:rsidP="00100DED">
            <w:pPr>
              <w:jc w:val="center"/>
              <w:rPr>
                <w:color w:val="000000"/>
                <w:sz w:val="22"/>
                <w:szCs w:val="22"/>
              </w:rPr>
            </w:pPr>
            <w:r>
              <w:rPr>
                <w:color w:val="000000"/>
                <w:sz w:val="18"/>
                <w:szCs w:val="18"/>
              </w:rPr>
              <w:t>86,3</w:t>
            </w:r>
          </w:p>
        </w:tc>
        <w:tc>
          <w:tcPr>
            <w:tcW w:w="1060" w:type="dxa"/>
            <w:tcBorders>
              <w:top w:val="nil"/>
              <w:left w:val="nil"/>
              <w:bottom w:val="single" w:sz="4" w:space="0" w:color="auto"/>
              <w:right w:val="single" w:sz="4" w:space="0" w:color="auto"/>
            </w:tcBorders>
            <w:shd w:val="clear" w:color="auto" w:fill="auto"/>
            <w:vAlign w:val="center"/>
            <w:hideMark/>
          </w:tcPr>
          <w:p w14:paraId="661D6836" w14:textId="6DE91EC5" w:rsidR="00100DED" w:rsidRPr="002B11B3" w:rsidRDefault="00100DED" w:rsidP="00100DED">
            <w:pPr>
              <w:jc w:val="center"/>
              <w:rPr>
                <w:color w:val="000000"/>
                <w:sz w:val="22"/>
                <w:szCs w:val="22"/>
              </w:rPr>
            </w:pPr>
            <w:r>
              <w:rPr>
                <w:color w:val="000000"/>
                <w:sz w:val="18"/>
                <w:szCs w:val="18"/>
              </w:rPr>
              <w:t>28,2</w:t>
            </w:r>
          </w:p>
        </w:tc>
        <w:tc>
          <w:tcPr>
            <w:tcW w:w="960" w:type="dxa"/>
            <w:tcBorders>
              <w:top w:val="nil"/>
              <w:left w:val="nil"/>
              <w:bottom w:val="single" w:sz="4" w:space="0" w:color="auto"/>
              <w:right w:val="single" w:sz="4" w:space="0" w:color="auto"/>
            </w:tcBorders>
            <w:shd w:val="clear" w:color="auto" w:fill="auto"/>
            <w:vAlign w:val="center"/>
            <w:hideMark/>
          </w:tcPr>
          <w:p w14:paraId="1133BD0E" w14:textId="1244396C" w:rsidR="00100DED" w:rsidRPr="002B11B3" w:rsidRDefault="00100DED" w:rsidP="00100DED">
            <w:pPr>
              <w:jc w:val="center"/>
              <w:rPr>
                <w:color w:val="000000"/>
                <w:sz w:val="22"/>
                <w:szCs w:val="22"/>
              </w:rPr>
            </w:pPr>
            <w:r>
              <w:rPr>
                <w:color w:val="000000"/>
                <w:sz w:val="18"/>
                <w:szCs w:val="18"/>
              </w:rPr>
              <w:t>58,6</w:t>
            </w:r>
          </w:p>
        </w:tc>
        <w:tc>
          <w:tcPr>
            <w:tcW w:w="842" w:type="dxa"/>
            <w:tcBorders>
              <w:top w:val="nil"/>
              <w:left w:val="nil"/>
              <w:bottom w:val="single" w:sz="4" w:space="0" w:color="auto"/>
              <w:right w:val="single" w:sz="4" w:space="0" w:color="auto"/>
            </w:tcBorders>
            <w:shd w:val="clear" w:color="auto" w:fill="auto"/>
            <w:vAlign w:val="center"/>
            <w:hideMark/>
          </w:tcPr>
          <w:p w14:paraId="08E888F9" w14:textId="79652378"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5BDB657D" w14:textId="260AF800" w:rsidR="00100DED" w:rsidRPr="002B11B3" w:rsidRDefault="00100DED" w:rsidP="00100DED">
            <w:pPr>
              <w:jc w:val="center"/>
              <w:rPr>
                <w:color w:val="000000"/>
                <w:sz w:val="22"/>
                <w:szCs w:val="22"/>
              </w:rPr>
            </w:pPr>
            <w:r>
              <w:rPr>
                <w:color w:val="000000"/>
                <w:sz w:val="18"/>
                <w:szCs w:val="18"/>
              </w:rPr>
              <w:t>173,0</w:t>
            </w:r>
          </w:p>
        </w:tc>
        <w:tc>
          <w:tcPr>
            <w:tcW w:w="1276" w:type="dxa"/>
            <w:tcBorders>
              <w:top w:val="nil"/>
              <w:left w:val="nil"/>
              <w:bottom w:val="single" w:sz="4" w:space="0" w:color="auto"/>
              <w:right w:val="single" w:sz="4" w:space="0" w:color="auto"/>
            </w:tcBorders>
            <w:shd w:val="clear" w:color="auto" w:fill="auto"/>
            <w:vAlign w:val="center"/>
            <w:hideMark/>
          </w:tcPr>
          <w:p w14:paraId="0AD14C9F" w14:textId="53BD5991" w:rsidR="00100DED" w:rsidRPr="002B11B3" w:rsidRDefault="00100DED" w:rsidP="00100DED">
            <w:pPr>
              <w:jc w:val="center"/>
              <w:rPr>
                <w:color w:val="000000"/>
                <w:sz w:val="22"/>
                <w:szCs w:val="22"/>
              </w:rPr>
            </w:pPr>
            <w:r>
              <w:rPr>
                <w:color w:val="000000"/>
                <w:sz w:val="18"/>
                <w:szCs w:val="18"/>
              </w:rPr>
              <w:t>109,3</w:t>
            </w:r>
          </w:p>
        </w:tc>
        <w:tc>
          <w:tcPr>
            <w:tcW w:w="1134" w:type="dxa"/>
            <w:tcBorders>
              <w:top w:val="nil"/>
              <w:left w:val="nil"/>
              <w:bottom w:val="single" w:sz="4" w:space="0" w:color="auto"/>
              <w:right w:val="single" w:sz="4" w:space="0" w:color="auto"/>
            </w:tcBorders>
            <w:shd w:val="clear" w:color="auto" w:fill="auto"/>
            <w:vAlign w:val="center"/>
            <w:hideMark/>
          </w:tcPr>
          <w:p w14:paraId="1A752BEF" w14:textId="095EA642" w:rsidR="00100DED" w:rsidRPr="002B11B3" w:rsidRDefault="00100DED" w:rsidP="00100DED">
            <w:pPr>
              <w:jc w:val="center"/>
              <w:rPr>
                <w:color w:val="000000"/>
                <w:sz w:val="22"/>
                <w:szCs w:val="22"/>
              </w:rPr>
            </w:pPr>
            <w:r>
              <w:rPr>
                <w:color w:val="000000"/>
                <w:sz w:val="18"/>
                <w:szCs w:val="18"/>
              </w:rPr>
              <w:t>282,3</w:t>
            </w:r>
          </w:p>
        </w:tc>
      </w:tr>
      <w:tr w:rsidR="00100DED" w:rsidRPr="002B11B3" w14:paraId="06DFD48F" w14:textId="77777777" w:rsidTr="002B11B3">
        <w:trPr>
          <w:trHeight w:val="541"/>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A3C3C17" w14:textId="77777777" w:rsidR="00100DED" w:rsidRPr="002B11B3" w:rsidRDefault="00100DED" w:rsidP="00100DED">
            <w:pPr>
              <w:jc w:val="center"/>
              <w:rPr>
                <w:color w:val="000000"/>
                <w:sz w:val="22"/>
                <w:szCs w:val="22"/>
              </w:rPr>
            </w:pPr>
            <w:r w:rsidRPr="002B11B3">
              <w:rPr>
                <w:color w:val="000000"/>
                <w:sz w:val="22"/>
                <w:szCs w:val="22"/>
              </w:rPr>
              <w:lastRenderedPageBreak/>
              <w:t>.3.5</w:t>
            </w:r>
          </w:p>
        </w:tc>
        <w:tc>
          <w:tcPr>
            <w:tcW w:w="4919" w:type="dxa"/>
            <w:tcBorders>
              <w:top w:val="nil"/>
              <w:left w:val="nil"/>
              <w:bottom w:val="single" w:sz="4" w:space="0" w:color="auto"/>
              <w:right w:val="single" w:sz="4" w:space="0" w:color="auto"/>
            </w:tcBorders>
            <w:shd w:val="clear" w:color="auto" w:fill="auto"/>
            <w:vAlign w:val="center"/>
            <w:hideMark/>
          </w:tcPr>
          <w:p w14:paraId="43D9EB50" w14:textId="41BE1326" w:rsidR="00100DED" w:rsidRPr="002B11B3" w:rsidRDefault="005619C2" w:rsidP="00100DED">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26" w:type="dxa"/>
            <w:tcBorders>
              <w:top w:val="nil"/>
              <w:left w:val="nil"/>
              <w:bottom w:val="single" w:sz="4" w:space="0" w:color="auto"/>
              <w:right w:val="single" w:sz="4" w:space="0" w:color="auto"/>
            </w:tcBorders>
            <w:shd w:val="clear" w:color="auto" w:fill="auto"/>
            <w:vAlign w:val="center"/>
            <w:hideMark/>
          </w:tcPr>
          <w:p w14:paraId="1A25354E"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207AB1A0" w14:textId="647B6F37"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1DFD1B1F" w14:textId="6A64A8BA" w:rsidR="00100DED" w:rsidRPr="002B11B3" w:rsidRDefault="00100DED" w:rsidP="00100DED">
            <w:pPr>
              <w:jc w:val="center"/>
              <w:rPr>
                <w:color w:val="000000"/>
                <w:sz w:val="22"/>
                <w:szCs w:val="22"/>
              </w:rPr>
            </w:pPr>
            <w:r>
              <w:rPr>
                <w:color w:val="000000"/>
                <w:sz w:val="18"/>
                <w:szCs w:val="18"/>
              </w:rPr>
              <w:t>0</w:t>
            </w:r>
          </w:p>
        </w:tc>
        <w:tc>
          <w:tcPr>
            <w:tcW w:w="1060" w:type="dxa"/>
            <w:tcBorders>
              <w:top w:val="nil"/>
              <w:left w:val="nil"/>
              <w:bottom w:val="single" w:sz="4" w:space="0" w:color="auto"/>
              <w:right w:val="single" w:sz="4" w:space="0" w:color="auto"/>
            </w:tcBorders>
            <w:shd w:val="clear" w:color="auto" w:fill="auto"/>
            <w:vAlign w:val="center"/>
            <w:hideMark/>
          </w:tcPr>
          <w:p w14:paraId="12063F7E" w14:textId="372E16A4"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14BE8657" w14:textId="4AA3EA48"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6C34689B" w14:textId="2B3BE49E"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319DFA92" w14:textId="2799D206" w:rsidR="00100DED" w:rsidRPr="002B11B3" w:rsidRDefault="00100DED" w:rsidP="00100DED">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14A27B0C" w14:textId="4F0BB71C" w:rsidR="00100DED" w:rsidRPr="002B11B3" w:rsidRDefault="00100DED" w:rsidP="00100DED">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noWrap/>
            <w:vAlign w:val="bottom"/>
            <w:hideMark/>
          </w:tcPr>
          <w:p w14:paraId="38574431" w14:textId="374E9005"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1BDBEEB5"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3EA33BC" w14:textId="77777777" w:rsidR="00100DED" w:rsidRPr="002B11B3" w:rsidRDefault="00100DED" w:rsidP="00100DED">
            <w:pPr>
              <w:jc w:val="center"/>
              <w:rPr>
                <w:color w:val="000000"/>
                <w:sz w:val="22"/>
                <w:szCs w:val="22"/>
              </w:rPr>
            </w:pPr>
            <w:r w:rsidRPr="002B11B3">
              <w:rPr>
                <w:color w:val="000000"/>
                <w:sz w:val="22"/>
                <w:szCs w:val="22"/>
              </w:rPr>
              <w:t>.3.6</w:t>
            </w:r>
          </w:p>
        </w:tc>
        <w:tc>
          <w:tcPr>
            <w:tcW w:w="4919" w:type="dxa"/>
            <w:tcBorders>
              <w:top w:val="nil"/>
              <w:left w:val="nil"/>
              <w:bottom w:val="single" w:sz="4" w:space="0" w:color="auto"/>
              <w:right w:val="single" w:sz="4" w:space="0" w:color="auto"/>
            </w:tcBorders>
            <w:shd w:val="clear" w:color="auto" w:fill="auto"/>
            <w:vAlign w:val="center"/>
            <w:hideMark/>
          </w:tcPr>
          <w:p w14:paraId="5ACF9F91" w14:textId="77777777" w:rsidR="00100DED" w:rsidRPr="002B11B3" w:rsidRDefault="00100DED" w:rsidP="00100DED">
            <w:pPr>
              <w:rPr>
                <w:color w:val="000000"/>
                <w:sz w:val="22"/>
                <w:szCs w:val="22"/>
              </w:rPr>
            </w:pPr>
            <w:r w:rsidRPr="002B11B3">
              <w:rPr>
                <w:color w:val="000000"/>
                <w:sz w:val="22"/>
                <w:szCs w:val="22"/>
              </w:rPr>
              <w:t>Собственные средства РСО</w:t>
            </w:r>
          </w:p>
        </w:tc>
        <w:tc>
          <w:tcPr>
            <w:tcW w:w="926" w:type="dxa"/>
            <w:tcBorders>
              <w:top w:val="nil"/>
              <w:left w:val="nil"/>
              <w:bottom w:val="single" w:sz="4" w:space="0" w:color="auto"/>
              <w:right w:val="single" w:sz="4" w:space="0" w:color="auto"/>
            </w:tcBorders>
            <w:shd w:val="clear" w:color="auto" w:fill="auto"/>
            <w:vAlign w:val="center"/>
            <w:hideMark/>
          </w:tcPr>
          <w:p w14:paraId="6A296992"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51C3F575" w14:textId="51F69641"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65AC672A" w14:textId="1D08A0F9" w:rsidR="00100DED" w:rsidRPr="002B11B3" w:rsidRDefault="00100DED" w:rsidP="00100DED">
            <w:pPr>
              <w:jc w:val="center"/>
              <w:rPr>
                <w:color w:val="000000"/>
                <w:sz w:val="22"/>
                <w:szCs w:val="22"/>
              </w:rPr>
            </w:pPr>
            <w:r>
              <w:rPr>
                <w:color w:val="000000"/>
                <w:sz w:val="18"/>
                <w:szCs w:val="18"/>
              </w:rPr>
              <w:t>0</w:t>
            </w:r>
          </w:p>
        </w:tc>
        <w:tc>
          <w:tcPr>
            <w:tcW w:w="1060" w:type="dxa"/>
            <w:tcBorders>
              <w:top w:val="nil"/>
              <w:left w:val="nil"/>
              <w:bottom w:val="single" w:sz="4" w:space="0" w:color="auto"/>
              <w:right w:val="single" w:sz="4" w:space="0" w:color="auto"/>
            </w:tcBorders>
            <w:shd w:val="clear" w:color="auto" w:fill="auto"/>
            <w:vAlign w:val="center"/>
            <w:hideMark/>
          </w:tcPr>
          <w:p w14:paraId="21FE920C" w14:textId="7331D3CE"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3E359D64" w14:textId="20C53002"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29E3E6A9" w14:textId="7F494771"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2714B95D" w14:textId="6A4CF6CF" w:rsidR="00100DED" w:rsidRPr="002B11B3" w:rsidRDefault="00100DED" w:rsidP="00100DED">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6117E1B3" w14:textId="50CA074B" w:rsidR="00100DED" w:rsidRPr="002B11B3" w:rsidRDefault="00100DED" w:rsidP="00100DED">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noWrap/>
            <w:vAlign w:val="bottom"/>
            <w:hideMark/>
          </w:tcPr>
          <w:p w14:paraId="6C3A83B7" w14:textId="56274A9A"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020EA580"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F614688" w14:textId="77777777" w:rsidR="00100DED" w:rsidRPr="002B11B3" w:rsidRDefault="00100DED" w:rsidP="00100DED">
            <w:pPr>
              <w:jc w:val="center"/>
              <w:rPr>
                <w:color w:val="000000"/>
                <w:sz w:val="22"/>
                <w:szCs w:val="22"/>
              </w:rPr>
            </w:pPr>
            <w:r w:rsidRPr="002B11B3">
              <w:rPr>
                <w:color w:val="000000"/>
                <w:sz w:val="22"/>
                <w:szCs w:val="22"/>
              </w:rPr>
              <w:t>.3.7</w:t>
            </w:r>
          </w:p>
        </w:tc>
        <w:tc>
          <w:tcPr>
            <w:tcW w:w="4919" w:type="dxa"/>
            <w:tcBorders>
              <w:top w:val="nil"/>
              <w:left w:val="nil"/>
              <w:bottom w:val="single" w:sz="4" w:space="0" w:color="auto"/>
              <w:right w:val="single" w:sz="4" w:space="0" w:color="auto"/>
            </w:tcBorders>
            <w:shd w:val="clear" w:color="auto" w:fill="auto"/>
            <w:vAlign w:val="center"/>
            <w:hideMark/>
          </w:tcPr>
          <w:p w14:paraId="31DBB2C3" w14:textId="77777777" w:rsidR="00100DED" w:rsidRPr="002B11B3" w:rsidRDefault="00100DED" w:rsidP="00100DED">
            <w:pPr>
              <w:rPr>
                <w:color w:val="000000"/>
                <w:sz w:val="22"/>
                <w:szCs w:val="22"/>
              </w:rPr>
            </w:pPr>
            <w:r w:rsidRPr="002B11B3">
              <w:rPr>
                <w:color w:val="000000"/>
                <w:sz w:val="22"/>
                <w:szCs w:val="22"/>
              </w:rPr>
              <w:t>за счет тарифов на подключение</w:t>
            </w:r>
          </w:p>
        </w:tc>
        <w:tc>
          <w:tcPr>
            <w:tcW w:w="926" w:type="dxa"/>
            <w:tcBorders>
              <w:top w:val="nil"/>
              <w:left w:val="nil"/>
              <w:bottom w:val="single" w:sz="4" w:space="0" w:color="auto"/>
              <w:right w:val="single" w:sz="4" w:space="0" w:color="auto"/>
            </w:tcBorders>
            <w:shd w:val="clear" w:color="auto" w:fill="auto"/>
            <w:vAlign w:val="center"/>
            <w:hideMark/>
          </w:tcPr>
          <w:p w14:paraId="5465B722"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5D2F7A74" w14:textId="29B01A62"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01798B96" w14:textId="2AA0E120" w:rsidR="00100DED" w:rsidRPr="002B11B3" w:rsidRDefault="00100DED" w:rsidP="00100DED">
            <w:pPr>
              <w:jc w:val="center"/>
              <w:rPr>
                <w:color w:val="000000"/>
                <w:sz w:val="22"/>
                <w:szCs w:val="22"/>
              </w:rPr>
            </w:pPr>
            <w:r>
              <w:rPr>
                <w:color w:val="000000"/>
                <w:sz w:val="18"/>
                <w:szCs w:val="18"/>
              </w:rPr>
              <w:t>0</w:t>
            </w:r>
          </w:p>
        </w:tc>
        <w:tc>
          <w:tcPr>
            <w:tcW w:w="1060" w:type="dxa"/>
            <w:tcBorders>
              <w:top w:val="nil"/>
              <w:left w:val="nil"/>
              <w:bottom w:val="single" w:sz="4" w:space="0" w:color="auto"/>
              <w:right w:val="single" w:sz="4" w:space="0" w:color="auto"/>
            </w:tcBorders>
            <w:shd w:val="clear" w:color="auto" w:fill="auto"/>
            <w:vAlign w:val="center"/>
            <w:hideMark/>
          </w:tcPr>
          <w:p w14:paraId="2EECABFF" w14:textId="2C95BF5A"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488F1973" w14:textId="6B57A219"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34D01E84" w14:textId="41014488"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2F2F85EC" w14:textId="18C704F3" w:rsidR="00100DED" w:rsidRPr="002B11B3" w:rsidRDefault="00100DED" w:rsidP="00100DED">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4D316BA7" w14:textId="28F4D7B4" w:rsidR="00100DED" w:rsidRPr="002B11B3" w:rsidRDefault="00100DED" w:rsidP="00100DED">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noWrap/>
            <w:vAlign w:val="bottom"/>
            <w:hideMark/>
          </w:tcPr>
          <w:p w14:paraId="7BFBB2FE" w14:textId="334A9C77"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2B11B3" w:rsidRPr="002B11B3" w14:paraId="1F82F818"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000000" w:fill="FFFF00"/>
            <w:noWrap/>
            <w:vAlign w:val="bottom"/>
            <w:hideMark/>
          </w:tcPr>
          <w:p w14:paraId="06EFD048" w14:textId="77777777" w:rsidR="002B11B3" w:rsidRPr="002B11B3" w:rsidRDefault="002B11B3" w:rsidP="004419F7">
            <w:pPr>
              <w:jc w:val="center"/>
              <w:rPr>
                <w:rFonts w:ascii="Calibri" w:hAnsi="Calibri" w:cs="Calibri"/>
                <w:color w:val="000000"/>
                <w:sz w:val="22"/>
                <w:szCs w:val="22"/>
              </w:rPr>
            </w:pPr>
            <w:r w:rsidRPr="002B11B3">
              <w:rPr>
                <w:rFonts w:ascii="Calibri" w:hAnsi="Calibri" w:cs="Calibri"/>
                <w:color w:val="000000"/>
                <w:sz w:val="22"/>
                <w:szCs w:val="22"/>
              </w:rPr>
              <w:t>4</w:t>
            </w:r>
          </w:p>
        </w:tc>
        <w:tc>
          <w:tcPr>
            <w:tcW w:w="14312" w:type="dxa"/>
            <w:gridSpan w:val="10"/>
            <w:tcBorders>
              <w:top w:val="single" w:sz="4" w:space="0" w:color="auto"/>
              <w:left w:val="nil"/>
              <w:bottom w:val="single" w:sz="4" w:space="0" w:color="auto"/>
              <w:right w:val="single" w:sz="4" w:space="0" w:color="auto"/>
            </w:tcBorders>
            <w:shd w:val="clear" w:color="000000" w:fill="FFFF00"/>
            <w:vAlign w:val="center"/>
            <w:hideMark/>
          </w:tcPr>
          <w:p w14:paraId="39161727" w14:textId="6ACA2629" w:rsidR="002B11B3" w:rsidRPr="002B11B3" w:rsidRDefault="002B11B3" w:rsidP="004419F7">
            <w:pPr>
              <w:jc w:val="center"/>
              <w:rPr>
                <w:b/>
                <w:bCs/>
                <w:color w:val="000000"/>
                <w:sz w:val="22"/>
                <w:szCs w:val="22"/>
              </w:rPr>
            </w:pPr>
            <w:r w:rsidRPr="002B11B3">
              <w:rPr>
                <w:b/>
                <w:bCs/>
                <w:color w:val="000000"/>
                <w:sz w:val="22"/>
                <w:szCs w:val="22"/>
              </w:rPr>
              <w:t>Приобретение техники и об</w:t>
            </w:r>
            <w:r w:rsidR="00314A09">
              <w:rPr>
                <w:b/>
                <w:bCs/>
                <w:color w:val="000000"/>
                <w:sz w:val="22"/>
                <w:szCs w:val="22"/>
              </w:rPr>
              <w:t>о</w:t>
            </w:r>
            <w:r w:rsidRPr="002B11B3">
              <w:rPr>
                <w:b/>
                <w:bCs/>
                <w:color w:val="000000"/>
                <w:sz w:val="22"/>
                <w:szCs w:val="22"/>
              </w:rPr>
              <w:t>рудования</w:t>
            </w:r>
          </w:p>
        </w:tc>
      </w:tr>
      <w:tr w:rsidR="00100DED" w:rsidRPr="002B11B3" w14:paraId="0D001D04"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E747F77" w14:textId="77777777" w:rsidR="00100DED" w:rsidRPr="002B11B3" w:rsidRDefault="00100DED" w:rsidP="00100DED">
            <w:pPr>
              <w:jc w:val="center"/>
              <w:rPr>
                <w:color w:val="000000"/>
                <w:sz w:val="22"/>
                <w:szCs w:val="22"/>
              </w:rPr>
            </w:pPr>
            <w:r w:rsidRPr="002B11B3">
              <w:rPr>
                <w:color w:val="000000"/>
                <w:sz w:val="22"/>
                <w:szCs w:val="22"/>
              </w:rPr>
              <w:t>.4.1</w:t>
            </w:r>
          </w:p>
        </w:tc>
        <w:tc>
          <w:tcPr>
            <w:tcW w:w="4919" w:type="dxa"/>
            <w:tcBorders>
              <w:top w:val="nil"/>
              <w:left w:val="nil"/>
              <w:bottom w:val="single" w:sz="4" w:space="0" w:color="auto"/>
              <w:right w:val="single" w:sz="4" w:space="0" w:color="auto"/>
            </w:tcBorders>
            <w:shd w:val="clear" w:color="auto" w:fill="auto"/>
            <w:vAlign w:val="center"/>
            <w:hideMark/>
          </w:tcPr>
          <w:p w14:paraId="564AF4C3" w14:textId="77777777" w:rsidR="00100DED" w:rsidRPr="002B11B3" w:rsidRDefault="00100DED" w:rsidP="00100DED">
            <w:pPr>
              <w:rPr>
                <w:color w:val="000000"/>
                <w:sz w:val="22"/>
                <w:szCs w:val="22"/>
              </w:rPr>
            </w:pPr>
            <w:r w:rsidRPr="002B11B3">
              <w:rPr>
                <w:color w:val="000000"/>
                <w:sz w:val="22"/>
                <w:szCs w:val="22"/>
              </w:rPr>
              <w:t>Всего инвестиций за период, в т.ч.</w:t>
            </w:r>
          </w:p>
        </w:tc>
        <w:tc>
          <w:tcPr>
            <w:tcW w:w="926" w:type="dxa"/>
            <w:tcBorders>
              <w:top w:val="nil"/>
              <w:left w:val="nil"/>
              <w:bottom w:val="single" w:sz="4" w:space="0" w:color="auto"/>
              <w:right w:val="single" w:sz="4" w:space="0" w:color="auto"/>
            </w:tcBorders>
            <w:shd w:val="clear" w:color="auto" w:fill="auto"/>
            <w:vAlign w:val="center"/>
            <w:hideMark/>
          </w:tcPr>
          <w:p w14:paraId="149CB27C"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5A780A20" w14:textId="27007652" w:rsidR="00100DED" w:rsidRPr="002B11B3" w:rsidRDefault="00100DED" w:rsidP="00100DED">
            <w:pPr>
              <w:jc w:val="center"/>
              <w:rPr>
                <w:color w:val="000000"/>
                <w:sz w:val="22"/>
                <w:szCs w:val="22"/>
              </w:rPr>
            </w:pPr>
            <w:r>
              <w:rPr>
                <w:color w:val="000000"/>
                <w:sz w:val="18"/>
                <w:szCs w:val="18"/>
              </w:rPr>
              <w:t>0,0</w:t>
            </w:r>
          </w:p>
        </w:tc>
        <w:tc>
          <w:tcPr>
            <w:tcW w:w="960" w:type="dxa"/>
            <w:tcBorders>
              <w:top w:val="nil"/>
              <w:left w:val="nil"/>
              <w:bottom w:val="single" w:sz="4" w:space="0" w:color="auto"/>
              <w:right w:val="single" w:sz="4" w:space="0" w:color="auto"/>
            </w:tcBorders>
            <w:shd w:val="clear" w:color="auto" w:fill="auto"/>
            <w:vAlign w:val="center"/>
            <w:hideMark/>
          </w:tcPr>
          <w:p w14:paraId="4A29479D" w14:textId="2CF965EC" w:rsidR="00100DED" w:rsidRPr="002B11B3" w:rsidRDefault="00100DED" w:rsidP="00100DED">
            <w:pPr>
              <w:jc w:val="center"/>
              <w:rPr>
                <w:color w:val="000000"/>
                <w:sz w:val="22"/>
                <w:szCs w:val="22"/>
              </w:rPr>
            </w:pPr>
            <w:r>
              <w:rPr>
                <w:color w:val="000000"/>
                <w:sz w:val="18"/>
                <w:szCs w:val="18"/>
              </w:rPr>
              <w:t>9,1</w:t>
            </w:r>
          </w:p>
        </w:tc>
        <w:tc>
          <w:tcPr>
            <w:tcW w:w="1060" w:type="dxa"/>
            <w:tcBorders>
              <w:top w:val="nil"/>
              <w:left w:val="nil"/>
              <w:bottom w:val="single" w:sz="4" w:space="0" w:color="auto"/>
              <w:right w:val="single" w:sz="4" w:space="0" w:color="auto"/>
            </w:tcBorders>
            <w:shd w:val="clear" w:color="auto" w:fill="auto"/>
            <w:vAlign w:val="center"/>
            <w:hideMark/>
          </w:tcPr>
          <w:p w14:paraId="2CAD31A5" w14:textId="6D96E80E" w:rsidR="00100DED" w:rsidRPr="002B11B3" w:rsidRDefault="00100DED" w:rsidP="00100DED">
            <w:pPr>
              <w:jc w:val="center"/>
              <w:rPr>
                <w:color w:val="000000"/>
                <w:sz w:val="22"/>
                <w:szCs w:val="22"/>
              </w:rPr>
            </w:pPr>
            <w:r>
              <w:rPr>
                <w:color w:val="000000"/>
                <w:sz w:val="18"/>
                <w:szCs w:val="18"/>
              </w:rPr>
              <w:t>9,5</w:t>
            </w:r>
          </w:p>
        </w:tc>
        <w:tc>
          <w:tcPr>
            <w:tcW w:w="960" w:type="dxa"/>
            <w:tcBorders>
              <w:top w:val="nil"/>
              <w:left w:val="nil"/>
              <w:bottom w:val="single" w:sz="4" w:space="0" w:color="auto"/>
              <w:right w:val="single" w:sz="4" w:space="0" w:color="auto"/>
            </w:tcBorders>
            <w:shd w:val="clear" w:color="auto" w:fill="auto"/>
            <w:vAlign w:val="center"/>
            <w:hideMark/>
          </w:tcPr>
          <w:p w14:paraId="0B565818" w14:textId="38D7B399" w:rsidR="00100DED" w:rsidRPr="002B11B3" w:rsidRDefault="00100DED" w:rsidP="00100DED">
            <w:pPr>
              <w:jc w:val="center"/>
              <w:rPr>
                <w:color w:val="000000"/>
                <w:sz w:val="22"/>
                <w:szCs w:val="22"/>
              </w:rPr>
            </w:pPr>
            <w:r>
              <w:rPr>
                <w:color w:val="000000"/>
                <w:sz w:val="18"/>
                <w:szCs w:val="18"/>
              </w:rPr>
              <w:t>0,0</w:t>
            </w:r>
          </w:p>
        </w:tc>
        <w:tc>
          <w:tcPr>
            <w:tcW w:w="842" w:type="dxa"/>
            <w:tcBorders>
              <w:top w:val="nil"/>
              <w:left w:val="nil"/>
              <w:bottom w:val="single" w:sz="4" w:space="0" w:color="auto"/>
              <w:right w:val="single" w:sz="4" w:space="0" w:color="auto"/>
            </w:tcBorders>
            <w:shd w:val="clear" w:color="auto" w:fill="auto"/>
            <w:vAlign w:val="center"/>
            <w:hideMark/>
          </w:tcPr>
          <w:p w14:paraId="0A7E3955" w14:textId="32D8860A"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276A3697" w14:textId="4EEDFBFC" w:rsidR="00100DED" w:rsidRPr="002B11B3" w:rsidRDefault="00100DED" w:rsidP="00100DED">
            <w:pPr>
              <w:jc w:val="center"/>
              <w:rPr>
                <w:color w:val="000000"/>
                <w:sz w:val="22"/>
                <w:szCs w:val="22"/>
              </w:rPr>
            </w:pPr>
            <w:r>
              <w:rPr>
                <w:color w:val="000000"/>
                <w:sz w:val="18"/>
                <w:szCs w:val="18"/>
              </w:rPr>
              <w:t>18,6</w:t>
            </w:r>
          </w:p>
        </w:tc>
        <w:tc>
          <w:tcPr>
            <w:tcW w:w="1276" w:type="dxa"/>
            <w:tcBorders>
              <w:top w:val="nil"/>
              <w:left w:val="nil"/>
              <w:bottom w:val="single" w:sz="4" w:space="0" w:color="auto"/>
              <w:right w:val="single" w:sz="4" w:space="0" w:color="auto"/>
            </w:tcBorders>
            <w:shd w:val="clear" w:color="auto" w:fill="auto"/>
            <w:vAlign w:val="center"/>
            <w:hideMark/>
          </w:tcPr>
          <w:p w14:paraId="30BD07FD" w14:textId="721ACAEF" w:rsidR="00100DED" w:rsidRPr="002B11B3" w:rsidRDefault="00100DED" w:rsidP="00100DED">
            <w:pPr>
              <w:jc w:val="center"/>
              <w:rPr>
                <w:color w:val="000000"/>
                <w:sz w:val="22"/>
                <w:szCs w:val="22"/>
              </w:rPr>
            </w:pPr>
            <w:r>
              <w:rPr>
                <w:color w:val="000000"/>
                <w:sz w:val="18"/>
                <w:szCs w:val="18"/>
              </w:rPr>
              <w:t>27,2</w:t>
            </w:r>
          </w:p>
        </w:tc>
        <w:tc>
          <w:tcPr>
            <w:tcW w:w="1134" w:type="dxa"/>
            <w:tcBorders>
              <w:top w:val="nil"/>
              <w:left w:val="nil"/>
              <w:bottom w:val="single" w:sz="4" w:space="0" w:color="auto"/>
              <w:right w:val="single" w:sz="4" w:space="0" w:color="auto"/>
            </w:tcBorders>
            <w:shd w:val="clear" w:color="auto" w:fill="auto"/>
            <w:vAlign w:val="center"/>
            <w:hideMark/>
          </w:tcPr>
          <w:p w14:paraId="5EE8332D" w14:textId="4BEF6843" w:rsidR="00100DED" w:rsidRPr="002B11B3" w:rsidRDefault="00100DED" w:rsidP="00100DED">
            <w:pPr>
              <w:jc w:val="center"/>
              <w:rPr>
                <w:color w:val="000000"/>
                <w:sz w:val="22"/>
                <w:szCs w:val="22"/>
              </w:rPr>
            </w:pPr>
            <w:r>
              <w:rPr>
                <w:color w:val="000000"/>
                <w:sz w:val="18"/>
                <w:szCs w:val="18"/>
              </w:rPr>
              <w:t>45,8</w:t>
            </w:r>
          </w:p>
        </w:tc>
      </w:tr>
      <w:tr w:rsidR="00100DED" w:rsidRPr="002B11B3" w14:paraId="09698725"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865E9DC" w14:textId="77777777" w:rsidR="00100DED" w:rsidRPr="002B11B3" w:rsidRDefault="00100DED" w:rsidP="00100DED">
            <w:pPr>
              <w:jc w:val="center"/>
              <w:rPr>
                <w:color w:val="000000"/>
                <w:sz w:val="22"/>
                <w:szCs w:val="22"/>
              </w:rPr>
            </w:pPr>
            <w:r w:rsidRPr="002B11B3">
              <w:rPr>
                <w:color w:val="000000"/>
                <w:sz w:val="22"/>
                <w:szCs w:val="22"/>
              </w:rPr>
              <w:t>.4.2</w:t>
            </w:r>
          </w:p>
        </w:tc>
        <w:tc>
          <w:tcPr>
            <w:tcW w:w="4919" w:type="dxa"/>
            <w:tcBorders>
              <w:top w:val="nil"/>
              <w:left w:val="nil"/>
              <w:bottom w:val="single" w:sz="4" w:space="0" w:color="auto"/>
              <w:right w:val="single" w:sz="4" w:space="0" w:color="auto"/>
            </w:tcBorders>
            <w:shd w:val="clear" w:color="auto" w:fill="auto"/>
            <w:vAlign w:val="center"/>
            <w:hideMark/>
          </w:tcPr>
          <w:p w14:paraId="58C97ABB" w14:textId="77777777" w:rsidR="00100DED" w:rsidRPr="002B11B3" w:rsidRDefault="00100DED" w:rsidP="00100DED">
            <w:pPr>
              <w:rPr>
                <w:color w:val="000000"/>
                <w:sz w:val="22"/>
                <w:szCs w:val="22"/>
              </w:rPr>
            </w:pPr>
            <w:r w:rsidRPr="002B11B3">
              <w:rPr>
                <w:color w:val="000000"/>
                <w:sz w:val="22"/>
                <w:szCs w:val="22"/>
              </w:rPr>
              <w:t>Федеральный бюджет</w:t>
            </w:r>
          </w:p>
        </w:tc>
        <w:tc>
          <w:tcPr>
            <w:tcW w:w="926" w:type="dxa"/>
            <w:tcBorders>
              <w:top w:val="nil"/>
              <w:left w:val="nil"/>
              <w:bottom w:val="single" w:sz="4" w:space="0" w:color="auto"/>
              <w:right w:val="single" w:sz="4" w:space="0" w:color="auto"/>
            </w:tcBorders>
            <w:shd w:val="clear" w:color="auto" w:fill="auto"/>
            <w:vAlign w:val="center"/>
            <w:hideMark/>
          </w:tcPr>
          <w:p w14:paraId="447641A8"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07C1AF30" w14:textId="4F8FCBC9"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2C6A8028" w14:textId="734D82D6" w:rsidR="00100DED" w:rsidRPr="002B11B3" w:rsidRDefault="00100DED" w:rsidP="00100DED">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0CC34F75" w14:textId="69A377F7" w:rsidR="00100DED" w:rsidRPr="002B11B3" w:rsidRDefault="00100DED" w:rsidP="00100DED">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3BCBF593" w14:textId="523AA5E9" w:rsidR="00100DED" w:rsidRPr="002B11B3" w:rsidRDefault="00100DED" w:rsidP="00100DED">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1A98D97A" w14:textId="08827254" w:rsidR="00100DED" w:rsidRPr="002B11B3" w:rsidRDefault="00100DED" w:rsidP="00100DED">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74DBE553" w14:textId="3DA2F665" w:rsidR="00100DED" w:rsidRPr="002B11B3" w:rsidRDefault="00100DED" w:rsidP="00100DED">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32F99059" w14:textId="5B309A79" w:rsidR="00100DED" w:rsidRPr="002B11B3" w:rsidRDefault="00100DED" w:rsidP="00100DED">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14:paraId="2B236F17" w14:textId="7091F0E1"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315200F4"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0725C5A" w14:textId="77777777" w:rsidR="00100DED" w:rsidRPr="002B11B3" w:rsidRDefault="00100DED" w:rsidP="00100DED">
            <w:pPr>
              <w:jc w:val="center"/>
              <w:rPr>
                <w:color w:val="000000"/>
                <w:sz w:val="22"/>
                <w:szCs w:val="22"/>
              </w:rPr>
            </w:pPr>
            <w:r w:rsidRPr="002B11B3">
              <w:rPr>
                <w:color w:val="000000"/>
                <w:sz w:val="22"/>
                <w:szCs w:val="22"/>
              </w:rPr>
              <w:t>.4.3</w:t>
            </w:r>
          </w:p>
        </w:tc>
        <w:tc>
          <w:tcPr>
            <w:tcW w:w="4919" w:type="dxa"/>
            <w:tcBorders>
              <w:top w:val="nil"/>
              <w:left w:val="nil"/>
              <w:bottom w:val="single" w:sz="4" w:space="0" w:color="auto"/>
              <w:right w:val="single" w:sz="4" w:space="0" w:color="auto"/>
            </w:tcBorders>
            <w:shd w:val="clear" w:color="auto" w:fill="auto"/>
            <w:vAlign w:val="center"/>
            <w:hideMark/>
          </w:tcPr>
          <w:p w14:paraId="2E4DAE3B" w14:textId="77777777" w:rsidR="00100DED" w:rsidRPr="002B11B3" w:rsidRDefault="00100DED" w:rsidP="00100DED">
            <w:pPr>
              <w:rPr>
                <w:color w:val="000000"/>
                <w:sz w:val="22"/>
                <w:szCs w:val="22"/>
              </w:rPr>
            </w:pPr>
            <w:r w:rsidRPr="002B11B3">
              <w:rPr>
                <w:color w:val="000000"/>
                <w:sz w:val="22"/>
                <w:szCs w:val="22"/>
              </w:rPr>
              <w:t>бюджет субъекта РФ</w:t>
            </w:r>
          </w:p>
        </w:tc>
        <w:tc>
          <w:tcPr>
            <w:tcW w:w="926" w:type="dxa"/>
            <w:tcBorders>
              <w:top w:val="nil"/>
              <w:left w:val="nil"/>
              <w:bottom w:val="single" w:sz="4" w:space="0" w:color="auto"/>
              <w:right w:val="single" w:sz="4" w:space="0" w:color="auto"/>
            </w:tcBorders>
            <w:shd w:val="clear" w:color="auto" w:fill="auto"/>
            <w:vAlign w:val="center"/>
            <w:hideMark/>
          </w:tcPr>
          <w:p w14:paraId="7521D67C"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2E2E5712" w14:textId="1BB9D30F"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42CF297A" w14:textId="0B1B008E" w:rsidR="00100DED" w:rsidRPr="002B11B3" w:rsidRDefault="00100DED" w:rsidP="00100DED">
            <w:pPr>
              <w:jc w:val="center"/>
              <w:rPr>
                <w:color w:val="000000"/>
                <w:sz w:val="22"/>
                <w:szCs w:val="22"/>
              </w:rPr>
            </w:pPr>
            <w:r>
              <w:rPr>
                <w:color w:val="000000"/>
                <w:sz w:val="18"/>
                <w:szCs w:val="18"/>
              </w:rPr>
              <w:t>8,19</w:t>
            </w:r>
          </w:p>
        </w:tc>
        <w:tc>
          <w:tcPr>
            <w:tcW w:w="1060" w:type="dxa"/>
            <w:tcBorders>
              <w:top w:val="nil"/>
              <w:left w:val="nil"/>
              <w:bottom w:val="single" w:sz="4" w:space="0" w:color="auto"/>
              <w:right w:val="single" w:sz="4" w:space="0" w:color="auto"/>
            </w:tcBorders>
            <w:shd w:val="clear" w:color="auto" w:fill="auto"/>
            <w:vAlign w:val="center"/>
            <w:hideMark/>
          </w:tcPr>
          <w:p w14:paraId="2077024B" w14:textId="2BBF2540" w:rsidR="00100DED" w:rsidRPr="002B11B3" w:rsidRDefault="00100DED" w:rsidP="00100DED">
            <w:pPr>
              <w:jc w:val="center"/>
              <w:rPr>
                <w:color w:val="000000"/>
                <w:sz w:val="22"/>
                <w:szCs w:val="22"/>
              </w:rPr>
            </w:pPr>
            <w:r>
              <w:rPr>
                <w:color w:val="000000"/>
                <w:sz w:val="18"/>
                <w:szCs w:val="18"/>
              </w:rPr>
              <w:t>8,6</w:t>
            </w:r>
          </w:p>
        </w:tc>
        <w:tc>
          <w:tcPr>
            <w:tcW w:w="960" w:type="dxa"/>
            <w:tcBorders>
              <w:top w:val="nil"/>
              <w:left w:val="nil"/>
              <w:bottom w:val="single" w:sz="4" w:space="0" w:color="auto"/>
              <w:right w:val="single" w:sz="4" w:space="0" w:color="auto"/>
            </w:tcBorders>
            <w:shd w:val="clear" w:color="auto" w:fill="auto"/>
            <w:vAlign w:val="center"/>
            <w:hideMark/>
          </w:tcPr>
          <w:p w14:paraId="109FA9FA" w14:textId="55D32706" w:rsidR="00100DED" w:rsidRPr="002B11B3" w:rsidRDefault="00100DED" w:rsidP="00100DED">
            <w:pPr>
              <w:jc w:val="center"/>
              <w:rPr>
                <w:color w:val="000000"/>
                <w:sz w:val="22"/>
                <w:szCs w:val="22"/>
              </w:rPr>
            </w:pPr>
            <w:r>
              <w:rPr>
                <w:color w:val="000000"/>
                <w:sz w:val="18"/>
                <w:szCs w:val="18"/>
              </w:rPr>
              <w:t>0,0</w:t>
            </w:r>
          </w:p>
        </w:tc>
        <w:tc>
          <w:tcPr>
            <w:tcW w:w="842" w:type="dxa"/>
            <w:tcBorders>
              <w:top w:val="nil"/>
              <w:left w:val="nil"/>
              <w:bottom w:val="single" w:sz="4" w:space="0" w:color="auto"/>
              <w:right w:val="single" w:sz="4" w:space="0" w:color="auto"/>
            </w:tcBorders>
            <w:shd w:val="clear" w:color="auto" w:fill="auto"/>
            <w:vAlign w:val="center"/>
            <w:hideMark/>
          </w:tcPr>
          <w:p w14:paraId="58488E2C" w14:textId="595D4DC5"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72830A38" w14:textId="46EB4EF5" w:rsidR="00100DED" w:rsidRPr="002B11B3" w:rsidRDefault="00100DED" w:rsidP="00100DED">
            <w:pPr>
              <w:jc w:val="center"/>
              <w:rPr>
                <w:color w:val="000000"/>
                <w:sz w:val="22"/>
                <w:szCs w:val="22"/>
              </w:rPr>
            </w:pPr>
            <w:r>
              <w:rPr>
                <w:color w:val="000000"/>
                <w:sz w:val="18"/>
                <w:szCs w:val="18"/>
              </w:rPr>
              <w:t>16,7</w:t>
            </w:r>
          </w:p>
        </w:tc>
        <w:tc>
          <w:tcPr>
            <w:tcW w:w="1276" w:type="dxa"/>
            <w:tcBorders>
              <w:top w:val="nil"/>
              <w:left w:val="nil"/>
              <w:bottom w:val="single" w:sz="4" w:space="0" w:color="auto"/>
              <w:right w:val="single" w:sz="4" w:space="0" w:color="auto"/>
            </w:tcBorders>
            <w:shd w:val="clear" w:color="auto" w:fill="auto"/>
            <w:vAlign w:val="center"/>
            <w:hideMark/>
          </w:tcPr>
          <w:p w14:paraId="282BF730" w14:textId="6F359189" w:rsidR="00100DED" w:rsidRPr="002B11B3" w:rsidRDefault="00100DED" w:rsidP="00100DED">
            <w:pPr>
              <w:jc w:val="center"/>
              <w:rPr>
                <w:color w:val="000000"/>
                <w:sz w:val="22"/>
                <w:szCs w:val="22"/>
              </w:rPr>
            </w:pPr>
            <w:r>
              <w:rPr>
                <w:color w:val="000000"/>
                <w:sz w:val="18"/>
                <w:szCs w:val="18"/>
              </w:rPr>
              <w:t>24,5</w:t>
            </w:r>
          </w:p>
        </w:tc>
        <w:tc>
          <w:tcPr>
            <w:tcW w:w="1134" w:type="dxa"/>
            <w:tcBorders>
              <w:top w:val="nil"/>
              <w:left w:val="nil"/>
              <w:bottom w:val="single" w:sz="4" w:space="0" w:color="auto"/>
              <w:right w:val="single" w:sz="4" w:space="0" w:color="auto"/>
            </w:tcBorders>
            <w:shd w:val="clear" w:color="auto" w:fill="auto"/>
            <w:vAlign w:val="center"/>
            <w:hideMark/>
          </w:tcPr>
          <w:p w14:paraId="39B6B532" w14:textId="7D1B7F7A" w:rsidR="00100DED" w:rsidRPr="002B11B3" w:rsidRDefault="00100DED" w:rsidP="00100DED">
            <w:pPr>
              <w:jc w:val="center"/>
              <w:rPr>
                <w:color w:val="000000"/>
                <w:sz w:val="22"/>
                <w:szCs w:val="22"/>
              </w:rPr>
            </w:pPr>
            <w:r>
              <w:rPr>
                <w:color w:val="000000"/>
                <w:sz w:val="18"/>
                <w:szCs w:val="18"/>
              </w:rPr>
              <w:t>41,2</w:t>
            </w:r>
          </w:p>
        </w:tc>
      </w:tr>
      <w:tr w:rsidR="00100DED" w:rsidRPr="002B11B3" w14:paraId="51EF7BE1" w14:textId="77777777" w:rsidTr="002B11B3">
        <w:trPr>
          <w:trHeight w:val="444"/>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1FB568D" w14:textId="77777777" w:rsidR="00100DED" w:rsidRPr="002B11B3" w:rsidRDefault="00100DED" w:rsidP="00100DED">
            <w:pPr>
              <w:jc w:val="center"/>
              <w:rPr>
                <w:color w:val="000000"/>
                <w:sz w:val="22"/>
                <w:szCs w:val="22"/>
              </w:rPr>
            </w:pPr>
            <w:r w:rsidRPr="002B11B3">
              <w:rPr>
                <w:color w:val="000000"/>
                <w:sz w:val="22"/>
                <w:szCs w:val="22"/>
              </w:rPr>
              <w:t>.4.4</w:t>
            </w:r>
          </w:p>
        </w:tc>
        <w:tc>
          <w:tcPr>
            <w:tcW w:w="4919" w:type="dxa"/>
            <w:tcBorders>
              <w:top w:val="nil"/>
              <w:left w:val="nil"/>
              <w:bottom w:val="single" w:sz="4" w:space="0" w:color="auto"/>
              <w:right w:val="single" w:sz="4" w:space="0" w:color="auto"/>
            </w:tcBorders>
            <w:shd w:val="clear" w:color="auto" w:fill="auto"/>
            <w:vAlign w:val="center"/>
            <w:hideMark/>
          </w:tcPr>
          <w:p w14:paraId="123424C2" w14:textId="77777777" w:rsidR="00100DED" w:rsidRPr="002B11B3" w:rsidRDefault="00100DED" w:rsidP="00100DED">
            <w:pPr>
              <w:rPr>
                <w:color w:val="000000"/>
                <w:sz w:val="22"/>
                <w:szCs w:val="22"/>
              </w:rPr>
            </w:pPr>
            <w:r w:rsidRPr="002B11B3">
              <w:rPr>
                <w:color w:val="000000"/>
                <w:sz w:val="22"/>
                <w:szCs w:val="22"/>
              </w:rPr>
              <w:t>бюджет муниципального образования (района)</w:t>
            </w:r>
          </w:p>
        </w:tc>
        <w:tc>
          <w:tcPr>
            <w:tcW w:w="926" w:type="dxa"/>
            <w:tcBorders>
              <w:top w:val="nil"/>
              <w:left w:val="nil"/>
              <w:bottom w:val="single" w:sz="4" w:space="0" w:color="auto"/>
              <w:right w:val="single" w:sz="4" w:space="0" w:color="auto"/>
            </w:tcBorders>
            <w:shd w:val="clear" w:color="auto" w:fill="auto"/>
            <w:vAlign w:val="center"/>
            <w:hideMark/>
          </w:tcPr>
          <w:p w14:paraId="7572EF87"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555C1211" w14:textId="602660D8"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482DF21D" w14:textId="23840420" w:rsidR="00100DED" w:rsidRPr="002B11B3" w:rsidRDefault="00100DED" w:rsidP="00100DED">
            <w:pPr>
              <w:jc w:val="center"/>
              <w:rPr>
                <w:color w:val="000000"/>
                <w:sz w:val="22"/>
                <w:szCs w:val="22"/>
              </w:rPr>
            </w:pPr>
            <w:r>
              <w:rPr>
                <w:color w:val="000000"/>
                <w:sz w:val="18"/>
                <w:szCs w:val="18"/>
              </w:rPr>
              <w:t>0,91</w:t>
            </w:r>
          </w:p>
        </w:tc>
        <w:tc>
          <w:tcPr>
            <w:tcW w:w="1060" w:type="dxa"/>
            <w:tcBorders>
              <w:top w:val="nil"/>
              <w:left w:val="nil"/>
              <w:bottom w:val="single" w:sz="4" w:space="0" w:color="auto"/>
              <w:right w:val="single" w:sz="4" w:space="0" w:color="auto"/>
            </w:tcBorders>
            <w:shd w:val="clear" w:color="auto" w:fill="auto"/>
            <w:vAlign w:val="center"/>
            <w:hideMark/>
          </w:tcPr>
          <w:p w14:paraId="25AE1781" w14:textId="5F795743" w:rsidR="00100DED" w:rsidRPr="002B11B3" w:rsidRDefault="00100DED" w:rsidP="00100DED">
            <w:pPr>
              <w:jc w:val="center"/>
              <w:rPr>
                <w:color w:val="000000"/>
                <w:sz w:val="22"/>
                <w:szCs w:val="22"/>
              </w:rPr>
            </w:pPr>
            <w:r>
              <w:rPr>
                <w:color w:val="000000"/>
                <w:sz w:val="18"/>
                <w:szCs w:val="18"/>
              </w:rPr>
              <w:t>1,0</w:t>
            </w:r>
          </w:p>
        </w:tc>
        <w:tc>
          <w:tcPr>
            <w:tcW w:w="960" w:type="dxa"/>
            <w:tcBorders>
              <w:top w:val="nil"/>
              <w:left w:val="nil"/>
              <w:bottom w:val="single" w:sz="4" w:space="0" w:color="auto"/>
              <w:right w:val="single" w:sz="4" w:space="0" w:color="auto"/>
            </w:tcBorders>
            <w:shd w:val="clear" w:color="auto" w:fill="auto"/>
            <w:vAlign w:val="center"/>
            <w:hideMark/>
          </w:tcPr>
          <w:p w14:paraId="22C888F5" w14:textId="4E6EE5DB" w:rsidR="00100DED" w:rsidRPr="002B11B3" w:rsidRDefault="00100DED" w:rsidP="00100DED">
            <w:pPr>
              <w:jc w:val="center"/>
              <w:rPr>
                <w:color w:val="000000"/>
                <w:sz w:val="22"/>
                <w:szCs w:val="22"/>
              </w:rPr>
            </w:pPr>
            <w:r>
              <w:rPr>
                <w:color w:val="000000"/>
                <w:sz w:val="18"/>
                <w:szCs w:val="18"/>
              </w:rPr>
              <w:t>0,0</w:t>
            </w:r>
          </w:p>
        </w:tc>
        <w:tc>
          <w:tcPr>
            <w:tcW w:w="842" w:type="dxa"/>
            <w:tcBorders>
              <w:top w:val="nil"/>
              <w:left w:val="nil"/>
              <w:bottom w:val="single" w:sz="4" w:space="0" w:color="auto"/>
              <w:right w:val="single" w:sz="4" w:space="0" w:color="auto"/>
            </w:tcBorders>
            <w:shd w:val="clear" w:color="auto" w:fill="auto"/>
            <w:vAlign w:val="center"/>
            <w:hideMark/>
          </w:tcPr>
          <w:p w14:paraId="023AD15C" w14:textId="0FE1F61F"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257E6C4C" w14:textId="573DF176" w:rsidR="00100DED" w:rsidRPr="002B11B3" w:rsidRDefault="00100DED" w:rsidP="00100DED">
            <w:pPr>
              <w:jc w:val="center"/>
              <w:rPr>
                <w:color w:val="000000"/>
                <w:sz w:val="22"/>
                <w:szCs w:val="22"/>
              </w:rPr>
            </w:pPr>
            <w:r>
              <w:rPr>
                <w:color w:val="000000"/>
                <w:sz w:val="18"/>
                <w:szCs w:val="18"/>
              </w:rPr>
              <w:t>1,9</w:t>
            </w:r>
          </w:p>
        </w:tc>
        <w:tc>
          <w:tcPr>
            <w:tcW w:w="1276" w:type="dxa"/>
            <w:tcBorders>
              <w:top w:val="nil"/>
              <w:left w:val="nil"/>
              <w:bottom w:val="single" w:sz="4" w:space="0" w:color="auto"/>
              <w:right w:val="single" w:sz="4" w:space="0" w:color="auto"/>
            </w:tcBorders>
            <w:shd w:val="clear" w:color="auto" w:fill="auto"/>
            <w:vAlign w:val="center"/>
            <w:hideMark/>
          </w:tcPr>
          <w:p w14:paraId="7E0D6A16" w14:textId="0A31CD92" w:rsidR="00100DED" w:rsidRPr="002B11B3" w:rsidRDefault="00100DED" w:rsidP="00100DED">
            <w:pPr>
              <w:jc w:val="center"/>
              <w:rPr>
                <w:color w:val="000000"/>
                <w:sz w:val="22"/>
                <w:szCs w:val="22"/>
              </w:rPr>
            </w:pPr>
            <w:r>
              <w:rPr>
                <w:color w:val="000000"/>
                <w:sz w:val="18"/>
                <w:szCs w:val="18"/>
              </w:rPr>
              <w:t>2,7</w:t>
            </w:r>
          </w:p>
        </w:tc>
        <w:tc>
          <w:tcPr>
            <w:tcW w:w="1134" w:type="dxa"/>
            <w:tcBorders>
              <w:top w:val="nil"/>
              <w:left w:val="nil"/>
              <w:bottom w:val="single" w:sz="4" w:space="0" w:color="auto"/>
              <w:right w:val="single" w:sz="4" w:space="0" w:color="auto"/>
            </w:tcBorders>
            <w:shd w:val="clear" w:color="auto" w:fill="auto"/>
            <w:vAlign w:val="center"/>
            <w:hideMark/>
          </w:tcPr>
          <w:p w14:paraId="63ABD3F6" w14:textId="534339CB" w:rsidR="00100DED" w:rsidRPr="002B11B3" w:rsidRDefault="00100DED" w:rsidP="00100DED">
            <w:pPr>
              <w:jc w:val="center"/>
              <w:rPr>
                <w:color w:val="000000"/>
                <w:sz w:val="22"/>
                <w:szCs w:val="22"/>
              </w:rPr>
            </w:pPr>
            <w:r>
              <w:rPr>
                <w:color w:val="000000"/>
                <w:sz w:val="18"/>
                <w:szCs w:val="18"/>
              </w:rPr>
              <w:t>4,6</w:t>
            </w:r>
          </w:p>
        </w:tc>
      </w:tr>
      <w:tr w:rsidR="00100DED" w:rsidRPr="002B11B3" w14:paraId="3BCF2285" w14:textId="77777777" w:rsidTr="002B11B3">
        <w:trPr>
          <w:trHeight w:val="568"/>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B7035B6" w14:textId="77777777" w:rsidR="00100DED" w:rsidRPr="002B11B3" w:rsidRDefault="00100DED" w:rsidP="00100DED">
            <w:pPr>
              <w:jc w:val="center"/>
              <w:rPr>
                <w:color w:val="000000"/>
                <w:sz w:val="22"/>
                <w:szCs w:val="22"/>
              </w:rPr>
            </w:pPr>
            <w:r w:rsidRPr="002B11B3">
              <w:rPr>
                <w:color w:val="000000"/>
                <w:sz w:val="22"/>
                <w:szCs w:val="22"/>
              </w:rPr>
              <w:t>.4.5</w:t>
            </w:r>
          </w:p>
        </w:tc>
        <w:tc>
          <w:tcPr>
            <w:tcW w:w="4919" w:type="dxa"/>
            <w:tcBorders>
              <w:top w:val="nil"/>
              <w:left w:val="nil"/>
              <w:bottom w:val="single" w:sz="4" w:space="0" w:color="auto"/>
              <w:right w:val="single" w:sz="4" w:space="0" w:color="auto"/>
            </w:tcBorders>
            <w:shd w:val="clear" w:color="auto" w:fill="auto"/>
            <w:vAlign w:val="center"/>
            <w:hideMark/>
          </w:tcPr>
          <w:p w14:paraId="4AC97230" w14:textId="72A84DA4" w:rsidR="00100DED" w:rsidRPr="002B11B3" w:rsidRDefault="005619C2" w:rsidP="00100DED">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26" w:type="dxa"/>
            <w:tcBorders>
              <w:top w:val="nil"/>
              <w:left w:val="nil"/>
              <w:bottom w:val="single" w:sz="4" w:space="0" w:color="auto"/>
              <w:right w:val="single" w:sz="4" w:space="0" w:color="auto"/>
            </w:tcBorders>
            <w:shd w:val="clear" w:color="auto" w:fill="auto"/>
            <w:vAlign w:val="center"/>
            <w:hideMark/>
          </w:tcPr>
          <w:p w14:paraId="2D2E8B02"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6D9790F5" w14:textId="700CC61B"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6AA100E9" w14:textId="1A479652" w:rsidR="00100DED" w:rsidRPr="002B11B3" w:rsidRDefault="00100DED" w:rsidP="00100DED">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3DACD8DD" w14:textId="12ED205D" w:rsidR="00100DED" w:rsidRPr="002B11B3" w:rsidRDefault="00100DED" w:rsidP="00100DED">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2B08778B" w14:textId="365980C7" w:rsidR="00100DED" w:rsidRPr="002B11B3" w:rsidRDefault="00100DED" w:rsidP="00100DED">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7EDEE07D" w14:textId="0DF71081" w:rsidR="00100DED" w:rsidRPr="002B11B3" w:rsidRDefault="00100DED" w:rsidP="00100DED">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4757292D" w14:textId="02EF47D8" w:rsidR="00100DED" w:rsidRPr="002B11B3" w:rsidRDefault="00100DED" w:rsidP="00100DED">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75D3704C" w14:textId="19C49D11" w:rsidR="00100DED" w:rsidRPr="002B11B3" w:rsidRDefault="00100DED" w:rsidP="00100DED">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14:paraId="4B88025A" w14:textId="38550BB9"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45821D7D"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46C0A68" w14:textId="77777777" w:rsidR="00100DED" w:rsidRPr="002B11B3" w:rsidRDefault="00100DED" w:rsidP="00100DED">
            <w:pPr>
              <w:jc w:val="center"/>
              <w:rPr>
                <w:color w:val="000000"/>
                <w:sz w:val="22"/>
                <w:szCs w:val="22"/>
              </w:rPr>
            </w:pPr>
            <w:r w:rsidRPr="002B11B3">
              <w:rPr>
                <w:color w:val="000000"/>
                <w:sz w:val="22"/>
                <w:szCs w:val="22"/>
              </w:rPr>
              <w:t>.4.6</w:t>
            </w:r>
          </w:p>
        </w:tc>
        <w:tc>
          <w:tcPr>
            <w:tcW w:w="4919" w:type="dxa"/>
            <w:tcBorders>
              <w:top w:val="nil"/>
              <w:left w:val="nil"/>
              <w:bottom w:val="single" w:sz="4" w:space="0" w:color="auto"/>
              <w:right w:val="single" w:sz="4" w:space="0" w:color="auto"/>
            </w:tcBorders>
            <w:shd w:val="clear" w:color="auto" w:fill="auto"/>
            <w:vAlign w:val="center"/>
            <w:hideMark/>
          </w:tcPr>
          <w:p w14:paraId="0FD7F334" w14:textId="77777777" w:rsidR="00100DED" w:rsidRPr="002B11B3" w:rsidRDefault="00100DED" w:rsidP="00100DED">
            <w:pPr>
              <w:rPr>
                <w:color w:val="000000"/>
                <w:sz w:val="22"/>
                <w:szCs w:val="22"/>
              </w:rPr>
            </w:pPr>
            <w:r w:rsidRPr="002B11B3">
              <w:rPr>
                <w:color w:val="000000"/>
                <w:sz w:val="22"/>
                <w:szCs w:val="22"/>
              </w:rPr>
              <w:t>Собственные средства РСО</w:t>
            </w:r>
          </w:p>
        </w:tc>
        <w:tc>
          <w:tcPr>
            <w:tcW w:w="926" w:type="dxa"/>
            <w:tcBorders>
              <w:top w:val="nil"/>
              <w:left w:val="nil"/>
              <w:bottom w:val="single" w:sz="4" w:space="0" w:color="auto"/>
              <w:right w:val="single" w:sz="4" w:space="0" w:color="auto"/>
            </w:tcBorders>
            <w:shd w:val="clear" w:color="auto" w:fill="auto"/>
            <w:vAlign w:val="center"/>
            <w:hideMark/>
          </w:tcPr>
          <w:p w14:paraId="6A99C6F0"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2871D61B" w14:textId="344C8D05"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322F9962" w14:textId="3956DBD8" w:rsidR="00100DED" w:rsidRPr="002B11B3" w:rsidRDefault="00100DED" w:rsidP="00100DED">
            <w:pPr>
              <w:jc w:val="center"/>
              <w:rPr>
                <w:color w:val="000000"/>
                <w:sz w:val="22"/>
                <w:szCs w:val="22"/>
              </w:rPr>
            </w:pPr>
            <w:r>
              <w:rPr>
                <w:color w:val="000000"/>
                <w:sz w:val="18"/>
                <w:szCs w:val="18"/>
              </w:rPr>
              <w:t>0</w:t>
            </w:r>
          </w:p>
        </w:tc>
        <w:tc>
          <w:tcPr>
            <w:tcW w:w="1060" w:type="dxa"/>
            <w:tcBorders>
              <w:top w:val="nil"/>
              <w:left w:val="nil"/>
              <w:bottom w:val="single" w:sz="4" w:space="0" w:color="auto"/>
              <w:right w:val="single" w:sz="4" w:space="0" w:color="auto"/>
            </w:tcBorders>
            <w:shd w:val="clear" w:color="auto" w:fill="auto"/>
            <w:vAlign w:val="center"/>
            <w:hideMark/>
          </w:tcPr>
          <w:p w14:paraId="671C1AB1" w14:textId="3A15FA9D"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3C38ED31" w14:textId="387E4CCA"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6EF03210" w14:textId="2C51DA62"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0FBD71AC" w14:textId="67801431" w:rsidR="00100DED" w:rsidRPr="002B11B3" w:rsidRDefault="00100DED" w:rsidP="00100DED">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71BE8FA6" w14:textId="30B2D3A1" w:rsidR="00100DED" w:rsidRPr="002B11B3" w:rsidRDefault="00100DED" w:rsidP="00100DED">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noWrap/>
            <w:vAlign w:val="bottom"/>
            <w:hideMark/>
          </w:tcPr>
          <w:p w14:paraId="3699CE0A" w14:textId="210FC501"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2B168F7D"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BB225AB" w14:textId="77777777" w:rsidR="00100DED" w:rsidRPr="002B11B3" w:rsidRDefault="00100DED" w:rsidP="00100DED">
            <w:pPr>
              <w:jc w:val="center"/>
              <w:rPr>
                <w:color w:val="000000"/>
                <w:sz w:val="22"/>
                <w:szCs w:val="22"/>
              </w:rPr>
            </w:pPr>
            <w:r w:rsidRPr="002B11B3">
              <w:rPr>
                <w:color w:val="000000"/>
                <w:sz w:val="22"/>
                <w:szCs w:val="22"/>
              </w:rPr>
              <w:t>.4.7</w:t>
            </w:r>
          </w:p>
        </w:tc>
        <w:tc>
          <w:tcPr>
            <w:tcW w:w="4919" w:type="dxa"/>
            <w:tcBorders>
              <w:top w:val="nil"/>
              <w:left w:val="nil"/>
              <w:bottom w:val="single" w:sz="4" w:space="0" w:color="auto"/>
              <w:right w:val="single" w:sz="4" w:space="0" w:color="auto"/>
            </w:tcBorders>
            <w:shd w:val="clear" w:color="auto" w:fill="auto"/>
            <w:vAlign w:val="center"/>
            <w:hideMark/>
          </w:tcPr>
          <w:p w14:paraId="6C5BE21E" w14:textId="77777777" w:rsidR="00100DED" w:rsidRPr="002B11B3" w:rsidRDefault="00100DED" w:rsidP="00100DED">
            <w:pPr>
              <w:rPr>
                <w:color w:val="000000"/>
                <w:sz w:val="22"/>
                <w:szCs w:val="22"/>
              </w:rPr>
            </w:pPr>
            <w:r w:rsidRPr="002B11B3">
              <w:rPr>
                <w:color w:val="000000"/>
                <w:sz w:val="22"/>
                <w:szCs w:val="22"/>
              </w:rPr>
              <w:t>за счет тарифов на подключение</w:t>
            </w:r>
          </w:p>
        </w:tc>
        <w:tc>
          <w:tcPr>
            <w:tcW w:w="926" w:type="dxa"/>
            <w:tcBorders>
              <w:top w:val="nil"/>
              <w:left w:val="nil"/>
              <w:bottom w:val="single" w:sz="4" w:space="0" w:color="auto"/>
              <w:right w:val="single" w:sz="4" w:space="0" w:color="auto"/>
            </w:tcBorders>
            <w:shd w:val="clear" w:color="auto" w:fill="auto"/>
            <w:vAlign w:val="center"/>
            <w:hideMark/>
          </w:tcPr>
          <w:p w14:paraId="1BFE804D"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0D8CD6ED" w14:textId="6E41F05C"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6F1E0A7A" w14:textId="392D749A" w:rsidR="00100DED" w:rsidRPr="002B11B3" w:rsidRDefault="00100DED" w:rsidP="00100DED">
            <w:pPr>
              <w:jc w:val="center"/>
              <w:rPr>
                <w:color w:val="000000"/>
                <w:sz w:val="22"/>
                <w:szCs w:val="22"/>
              </w:rPr>
            </w:pPr>
            <w:r>
              <w:rPr>
                <w:color w:val="000000"/>
                <w:sz w:val="18"/>
                <w:szCs w:val="18"/>
              </w:rPr>
              <w:t>0</w:t>
            </w:r>
          </w:p>
        </w:tc>
        <w:tc>
          <w:tcPr>
            <w:tcW w:w="1060" w:type="dxa"/>
            <w:tcBorders>
              <w:top w:val="nil"/>
              <w:left w:val="nil"/>
              <w:bottom w:val="single" w:sz="4" w:space="0" w:color="auto"/>
              <w:right w:val="single" w:sz="4" w:space="0" w:color="auto"/>
            </w:tcBorders>
            <w:shd w:val="clear" w:color="auto" w:fill="auto"/>
            <w:vAlign w:val="center"/>
            <w:hideMark/>
          </w:tcPr>
          <w:p w14:paraId="6E84D5FD" w14:textId="4C891461" w:rsidR="00100DED" w:rsidRPr="002B11B3" w:rsidRDefault="00100DED" w:rsidP="00100DED">
            <w:pPr>
              <w:jc w:val="center"/>
              <w:rPr>
                <w:color w:val="000000"/>
                <w:sz w:val="22"/>
                <w:szCs w:val="22"/>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vAlign w:val="center"/>
            <w:hideMark/>
          </w:tcPr>
          <w:p w14:paraId="79124BDC" w14:textId="3D8F2B20" w:rsidR="00100DED" w:rsidRPr="002B11B3" w:rsidRDefault="00100DED" w:rsidP="00100DED">
            <w:pPr>
              <w:jc w:val="center"/>
              <w:rPr>
                <w:color w:val="000000"/>
                <w:sz w:val="22"/>
                <w:szCs w:val="22"/>
              </w:rPr>
            </w:pPr>
            <w:r>
              <w:rPr>
                <w:color w:val="000000"/>
                <w:sz w:val="18"/>
                <w:szCs w:val="18"/>
              </w:rPr>
              <w:t>0</w:t>
            </w:r>
          </w:p>
        </w:tc>
        <w:tc>
          <w:tcPr>
            <w:tcW w:w="842" w:type="dxa"/>
            <w:tcBorders>
              <w:top w:val="nil"/>
              <w:left w:val="nil"/>
              <w:bottom w:val="single" w:sz="4" w:space="0" w:color="auto"/>
              <w:right w:val="single" w:sz="4" w:space="0" w:color="auto"/>
            </w:tcBorders>
            <w:shd w:val="clear" w:color="auto" w:fill="auto"/>
            <w:vAlign w:val="center"/>
            <w:hideMark/>
          </w:tcPr>
          <w:p w14:paraId="4DF527FD" w14:textId="2C4FD95A" w:rsidR="00100DED" w:rsidRPr="002B11B3" w:rsidRDefault="00100DED" w:rsidP="00100DED">
            <w:pPr>
              <w:jc w:val="center"/>
              <w:rPr>
                <w:color w:val="000000"/>
                <w:sz w:val="22"/>
                <w:szCs w:val="22"/>
              </w:rPr>
            </w:pPr>
            <w:r>
              <w:rPr>
                <w:color w:val="000000"/>
                <w:sz w:val="18"/>
                <w:szCs w:val="18"/>
              </w:rPr>
              <w:t>0</w:t>
            </w:r>
          </w:p>
        </w:tc>
        <w:tc>
          <w:tcPr>
            <w:tcW w:w="1275" w:type="dxa"/>
            <w:tcBorders>
              <w:top w:val="nil"/>
              <w:left w:val="nil"/>
              <w:bottom w:val="single" w:sz="4" w:space="0" w:color="auto"/>
              <w:right w:val="single" w:sz="4" w:space="0" w:color="auto"/>
            </w:tcBorders>
            <w:shd w:val="clear" w:color="auto" w:fill="auto"/>
            <w:vAlign w:val="center"/>
            <w:hideMark/>
          </w:tcPr>
          <w:p w14:paraId="510BF27F" w14:textId="7FA24C5B" w:rsidR="00100DED" w:rsidRPr="002B11B3" w:rsidRDefault="00100DED" w:rsidP="00100DED">
            <w:pPr>
              <w:jc w:val="center"/>
              <w:rPr>
                <w:color w:val="000000"/>
                <w:sz w:val="22"/>
                <w:szCs w:val="22"/>
              </w:rPr>
            </w:pPr>
            <w:r>
              <w:rPr>
                <w:color w:val="000000"/>
                <w:sz w:val="18"/>
                <w:szCs w:val="18"/>
              </w:rPr>
              <w:t>0</w:t>
            </w:r>
          </w:p>
        </w:tc>
        <w:tc>
          <w:tcPr>
            <w:tcW w:w="1276" w:type="dxa"/>
            <w:tcBorders>
              <w:top w:val="nil"/>
              <w:left w:val="nil"/>
              <w:bottom w:val="single" w:sz="4" w:space="0" w:color="auto"/>
              <w:right w:val="single" w:sz="4" w:space="0" w:color="auto"/>
            </w:tcBorders>
            <w:shd w:val="clear" w:color="auto" w:fill="auto"/>
            <w:vAlign w:val="center"/>
            <w:hideMark/>
          </w:tcPr>
          <w:p w14:paraId="5262C6F4" w14:textId="21CDDE21" w:rsidR="00100DED" w:rsidRPr="002B11B3" w:rsidRDefault="00100DED" w:rsidP="00100DED">
            <w:pPr>
              <w:jc w:val="center"/>
              <w:rPr>
                <w:color w:val="000000"/>
                <w:sz w:val="22"/>
                <w:szCs w:val="22"/>
              </w:rPr>
            </w:pPr>
            <w:r>
              <w:rPr>
                <w:color w:val="000000"/>
                <w:sz w:val="18"/>
                <w:szCs w:val="18"/>
              </w:rPr>
              <w:t>0</w:t>
            </w:r>
          </w:p>
        </w:tc>
        <w:tc>
          <w:tcPr>
            <w:tcW w:w="1134" w:type="dxa"/>
            <w:tcBorders>
              <w:top w:val="nil"/>
              <w:left w:val="nil"/>
              <w:bottom w:val="single" w:sz="4" w:space="0" w:color="auto"/>
              <w:right w:val="single" w:sz="4" w:space="0" w:color="auto"/>
            </w:tcBorders>
            <w:shd w:val="clear" w:color="auto" w:fill="auto"/>
            <w:noWrap/>
            <w:vAlign w:val="bottom"/>
            <w:hideMark/>
          </w:tcPr>
          <w:p w14:paraId="32777028" w14:textId="38470923"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2B11B3" w:rsidRPr="002B11B3" w14:paraId="5BC6E0B8"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000000" w:fill="FFFF00"/>
            <w:noWrap/>
            <w:vAlign w:val="bottom"/>
            <w:hideMark/>
          </w:tcPr>
          <w:p w14:paraId="1B8B89E6" w14:textId="77777777" w:rsidR="002B11B3" w:rsidRPr="002B11B3" w:rsidRDefault="002B11B3" w:rsidP="004419F7">
            <w:pPr>
              <w:jc w:val="center"/>
              <w:rPr>
                <w:rFonts w:ascii="Calibri" w:hAnsi="Calibri" w:cs="Calibri"/>
                <w:color w:val="000000"/>
                <w:sz w:val="22"/>
                <w:szCs w:val="22"/>
              </w:rPr>
            </w:pPr>
            <w:r w:rsidRPr="002B11B3">
              <w:rPr>
                <w:rFonts w:ascii="Calibri" w:hAnsi="Calibri" w:cs="Calibri"/>
                <w:color w:val="000000"/>
                <w:sz w:val="22"/>
                <w:szCs w:val="22"/>
              </w:rPr>
              <w:t>5</w:t>
            </w:r>
          </w:p>
        </w:tc>
        <w:tc>
          <w:tcPr>
            <w:tcW w:w="14312" w:type="dxa"/>
            <w:gridSpan w:val="10"/>
            <w:tcBorders>
              <w:top w:val="single" w:sz="4" w:space="0" w:color="auto"/>
              <w:left w:val="nil"/>
              <w:bottom w:val="single" w:sz="4" w:space="0" w:color="auto"/>
              <w:right w:val="single" w:sz="4" w:space="0" w:color="auto"/>
            </w:tcBorders>
            <w:shd w:val="clear" w:color="000000" w:fill="FFFF00"/>
            <w:vAlign w:val="center"/>
            <w:hideMark/>
          </w:tcPr>
          <w:p w14:paraId="53360E13" w14:textId="77777777" w:rsidR="002B11B3" w:rsidRPr="002B11B3" w:rsidRDefault="002B11B3" w:rsidP="004419F7">
            <w:pPr>
              <w:jc w:val="center"/>
              <w:rPr>
                <w:b/>
                <w:bCs/>
                <w:color w:val="000000"/>
                <w:sz w:val="22"/>
                <w:szCs w:val="22"/>
              </w:rPr>
            </w:pPr>
            <w:r w:rsidRPr="002B11B3">
              <w:rPr>
                <w:b/>
                <w:bCs/>
                <w:color w:val="000000"/>
                <w:sz w:val="22"/>
                <w:szCs w:val="22"/>
              </w:rPr>
              <w:t>Итого всего инвестиций  по источникам финансирования</w:t>
            </w:r>
          </w:p>
        </w:tc>
      </w:tr>
      <w:tr w:rsidR="00100DED" w:rsidRPr="002B11B3" w14:paraId="6DC2496F"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7A7C94F" w14:textId="77777777" w:rsidR="00100DED" w:rsidRPr="002B11B3" w:rsidRDefault="00100DED" w:rsidP="00100DED">
            <w:pPr>
              <w:jc w:val="center"/>
              <w:rPr>
                <w:color w:val="000000"/>
                <w:sz w:val="22"/>
                <w:szCs w:val="22"/>
              </w:rPr>
            </w:pPr>
            <w:r w:rsidRPr="002B11B3">
              <w:rPr>
                <w:color w:val="000000"/>
                <w:sz w:val="22"/>
                <w:szCs w:val="22"/>
              </w:rPr>
              <w:t>.5.1</w:t>
            </w:r>
          </w:p>
        </w:tc>
        <w:tc>
          <w:tcPr>
            <w:tcW w:w="4919" w:type="dxa"/>
            <w:tcBorders>
              <w:top w:val="nil"/>
              <w:left w:val="nil"/>
              <w:bottom w:val="single" w:sz="4" w:space="0" w:color="auto"/>
              <w:right w:val="single" w:sz="4" w:space="0" w:color="auto"/>
            </w:tcBorders>
            <w:shd w:val="clear" w:color="auto" w:fill="auto"/>
            <w:vAlign w:val="center"/>
            <w:hideMark/>
          </w:tcPr>
          <w:p w14:paraId="7AE2CD10" w14:textId="77777777" w:rsidR="00100DED" w:rsidRPr="002B11B3" w:rsidRDefault="00100DED" w:rsidP="00100DED">
            <w:pPr>
              <w:rPr>
                <w:color w:val="000000"/>
                <w:sz w:val="22"/>
                <w:szCs w:val="22"/>
              </w:rPr>
            </w:pPr>
            <w:r w:rsidRPr="002B11B3">
              <w:rPr>
                <w:color w:val="000000"/>
                <w:sz w:val="22"/>
                <w:szCs w:val="22"/>
              </w:rPr>
              <w:t>Всего инвестиций за период, в т.ч.</w:t>
            </w:r>
          </w:p>
        </w:tc>
        <w:tc>
          <w:tcPr>
            <w:tcW w:w="926" w:type="dxa"/>
            <w:tcBorders>
              <w:top w:val="nil"/>
              <w:left w:val="nil"/>
              <w:bottom w:val="single" w:sz="4" w:space="0" w:color="auto"/>
              <w:right w:val="single" w:sz="4" w:space="0" w:color="auto"/>
            </w:tcBorders>
            <w:shd w:val="clear" w:color="auto" w:fill="auto"/>
            <w:vAlign w:val="center"/>
            <w:hideMark/>
          </w:tcPr>
          <w:p w14:paraId="69E1D845"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1832B9D8" w14:textId="6F325AD4" w:rsidR="00100DED" w:rsidRPr="002B11B3" w:rsidRDefault="00100DED" w:rsidP="00100DED">
            <w:pPr>
              <w:jc w:val="center"/>
              <w:rPr>
                <w:color w:val="000000"/>
                <w:sz w:val="22"/>
                <w:szCs w:val="22"/>
              </w:rPr>
            </w:pPr>
            <w:r>
              <w:rPr>
                <w:color w:val="000000"/>
                <w:sz w:val="18"/>
                <w:szCs w:val="18"/>
              </w:rPr>
              <w:t>89,0</w:t>
            </w:r>
          </w:p>
        </w:tc>
        <w:tc>
          <w:tcPr>
            <w:tcW w:w="960" w:type="dxa"/>
            <w:tcBorders>
              <w:top w:val="nil"/>
              <w:left w:val="nil"/>
              <w:bottom w:val="single" w:sz="4" w:space="0" w:color="auto"/>
              <w:right w:val="single" w:sz="4" w:space="0" w:color="auto"/>
            </w:tcBorders>
            <w:shd w:val="clear" w:color="auto" w:fill="auto"/>
            <w:vAlign w:val="center"/>
            <w:hideMark/>
          </w:tcPr>
          <w:p w14:paraId="6D1040B9" w14:textId="3D80B479" w:rsidR="00100DED" w:rsidRPr="002B11B3" w:rsidRDefault="00100DED" w:rsidP="00100DED">
            <w:pPr>
              <w:jc w:val="center"/>
              <w:rPr>
                <w:color w:val="000000"/>
                <w:sz w:val="22"/>
                <w:szCs w:val="22"/>
              </w:rPr>
            </w:pPr>
            <w:r>
              <w:rPr>
                <w:color w:val="000000"/>
                <w:sz w:val="18"/>
                <w:szCs w:val="18"/>
              </w:rPr>
              <w:t>5372,0</w:t>
            </w:r>
          </w:p>
        </w:tc>
        <w:tc>
          <w:tcPr>
            <w:tcW w:w="1060" w:type="dxa"/>
            <w:tcBorders>
              <w:top w:val="nil"/>
              <w:left w:val="nil"/>
              <w:bottom w:val="single" w:sz="4" w:space="0" w:color="auto"/>
              <w:right w:val="single" w:sz="4" w:space="0" w:color="auto"/>
            </w:tcBorders>
            <w:shd w:val="clear" w:color="auto" w:fill="auto"/>
            <w:vAlign w:val="center"/>
            <w:hideMark/>
          </w:tcPr>
          <w:p w14:paraId="238FEE52" w14:textId="27C87BFE" w:rsidR="00100DED" w:rsidRPr="002B11B3" w:rsidRDefault="00100DED" w:rsidP="00100DED">
            <w:pPr>
              <w:jc w:val="center"/>
              <w:rPr>
                <w:color w:val="000000"/>
                <w:sz w:val="22"/>
                <w:szCs w:val="22"/>
              </w:rPr>
            </w:pPr>
            <w:r>
              <w:rPr>
                <w:color w:val="000000"/>
                <w:sz w:val="18"/>
                <w:szCs w:val="18"/>
              </w:rPr>
              <w:t>387,7</w:t>
            </w:r>
          </w:p>
        </w:tc>
        <w:tc>
          <w:tcPr>
            <w:tcW w:w="960" w:type="dxa"/>
            <w:tcBorders>
              <w:top w:val="nil"/>
              <w:left w:val="nil"/>
              <w:bottom w:val="single" w:sz="4" w:space="0" w:color="auto"/>
              <w:right w:val="single" w:sz="4" w:space="0" w:color="auto"/>
            </w:tcBorders>
            <w:shd w:val="clear" w:color="auto" w:fill="auto"/>
            <w:vAlign w:val="center"/>
            <w:hideMark/>
          </w:tcPr>
          <w:p w14:paraId="63B69608" w14:textId="0D3F1956" w:rsidR="00100DED" w:rsidRPr="002B11B3" w:rsidRDefault="00100DED" w:rsidP="00100DED">
            <w:pPr>
              <w:jc w:val="center"/>
              <w:rPr>
                <w:color w:val="000000"/>
                <w:sz w:val="22"/>
                <w:szCs w:val="22"/>
              </w:rPr>
            </w:pPr>
            <w:r>
              <w:rPr>
                <w:color w:val="000000"/>
                <w:sz w:val="18"/>
                <w:szCs w:val="18"/>
              </w:rPr>
              <w:t>586,0</w:t>
            </w:r>
          </w:p>
        </w:tc>
        <w:tc>
          <w:tcPr>
            <w:tcW w:w="842" w:type="dxa"/>
            <w:tcBorders>
              <w:top w:val="nil"/>
              <w:left w:val="nil"/>
              <w:bottom w:val="single" w:sz="4" w:space="0" w:color="auto"/>
              <w:right w:val="single" w:sz="4" w:space="0" w:color="auto"/>
            </w:tcBorders>
            <w:shd w:val="clear" w:color="auto" w:fill="auto"/>
            <w:vAlign w:val="center"/>
            <w:hideMark/>
          </w:tcPr>
          <w:p w14:paraId="6EA68D5E" w14:textId="60EB9835"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068A2E89" w14:textId="78F535C0" w:rsidR="00100DED" w:rsidRPr="002B11B3" w:rsidRDefault="00100DED" w:rsidP="00100DED">
            <w:pPr>
              <w:jc w:val="center"/>
              <w:rPr>
                <w:color w:val="000000"/>
                <w:sz w:val="22"/>
                <w:szCs w:val="22"/>
              </w:rPr>
            </w:pPr>
            <w:r>
              <w:rPr>
                <w:color w:val="000000"/>
                <w:sz w:val="18"/>
                <w:szCs w:val="18"/>
              </w:rPr>
              <w:t>6434,1</w:t>
            </w:r>
          </w:p>
        </w:tc>
        <w:tc>
          <w:tcPr>
            <w:tcW w:w="1276" w:type="dxa"/>
            <w:tcBorders>
              <w:top w:val="nil"/>
              <w:left w:val="nil"/>
              <w:bottom w:val="single" w:sz="4" w:space="0" w:color="auto"/>
              <w:right w:val="single" w:sz="4" w:space="0" w:color="auto"/>
            </w:tcBorders>
            <w:shd w:val="clear" w:color="auto" w:fill="auto"/>
            <w:vAlign w:val="center"/>
            <w:hideMark/>
          </w:tcPr>
          <w:p w14:paraId="7E27FA15" w14:textId="345B3D65" w:rsidR="00100DED" w:rsidRPr="002B11B3" w:rsidRDefault="00100DED" w:rsidP="00100DED">
            <w:pPr>
              <w:jc w:val="center"/>
              <w:rPr>
                <w:color w:val="000000"/>
                <w:sz w:val="22"/>
                <w:szCs w:val="22"/>
              </w:rPr>
            </w:pPr>
            <w:r>
              <w:rPr>
                <w:color w:val="000000"/>
                <w:sz w:val="18"/>
                <w:szCs w:val="18"/>
              </w:rPr>
              <w:t>1349,4</w:t>
            </w:r>
          </w:p>
        </w:tc>
        <w:tc>
          <w:tcPr>
            <w:tcW w:w="1134" w:type="dxa"/>
            <w:tcBorders>
              <w:top w:val="nil"/>
              <w:left w:val="nil"/>
              <w:bottom w:val="single" w:sz="4" w:space="0" w:color="auto"/>
              <w:right w:val="single" w:sz="4" w:space="0" w:color="auto"/>
            </w:tcBorders>
            <w:shd w:val="clear" w:color="auto" w:fill="auto"/>
            <w:vAlign w:val="center"/>
            <w:hideMark/>
          </w:tcPr>
          <w:p w14:paraId="5EB2004C" w14:textId="13D04191" w:rsidR="00100DED" w:rsidRPr="002B11B3" w:rsidRDefault="00100DED" w:rsidP="00100DED">
            <w:pPr>
              <w:jc w:val="center"/>
              <w:rPr>
                <w:color w:val="000000"/>
                <w:sz w:val="22"/>
                <w:szCs w:val="22"/>
              </w:rPr>
            </w:pPr>
            <w:r>
              <w:rPr>
                <w:color w:val="000000"/>
                <w:sz w:val="18"/>
                <w:szCs w:val="18"/>
              </w:rPr>
              <w:t>7783,5</w:t>
            </w:r>
          </w:p>
        </w:tc>
      </w:tr>
      <w:tr w:rsidR="00100DED" w:rsidRPr="002B11B3" w14:paraId="3A4AF6FC"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18821C2" w14:textId="77777777" w:rsidR="00100DED" w:rsidRPr="002B11B3" w:rsidRDefault="00100DED" w:rsidP="00100DED">
            <w:pPr>
              <w:jc w:val="center"/>
              <w:rPr>
                <w:color w:val="000000"/>
                <w:sz w:val="22"/>
                <w:szCs w:val="22"/>
              </w:rPr>
            </w:pPr>
            <w:r w:rsidRPr="002B11B3">
              <w:rPr>
                <w:color w:val="000000"/>
                <w:sz w:val="22"/>
                <w:szCs w:val="22"/>
              </w:rPr>
              <w:t>.5.2</w:t>
            </w:r>
          </w:p>
        </w:tc>
        <w:tc>
          <w:tcPr>
            <w:tcW w:w="4919" w:type="dxa"/>
            <w:tcBorders>
              <w:top w:val="nil"/>
              <w:left w:val="nil"/>
              <w:bottom w:val="single" w:sz="4" w:space="0" w:color="auto"/>
              <w:right w:val="single" w:sz="4" w:space="0" w:color="auto"/>
            </w:tcBorders>
            <w:shd w:val="clear" w:color="auto" w:fill="auto"/>
            <w:vAlign w:val="center"/>
            <w:hideMark/>
          </w:tcPr>
          <w:p w14:paraId="6E83E1D2" w14:textId="77777777" w:rsidR="00100DED" w:rsidRPr="002B11B3" w:rsidRDefault="00100DED" w:rsidP="00100DED">
            <w:pPr>
              <w:rPr>
                <w:color w:val="000000"/>
                <w:sz w:val="22"/>
                <w:szCs w:val="22"/>
              </w:rPr>
            </w:pPr>
            <w:r w:rsidRPr="002B11B3">
              <w:rPr>
                <w:color w:val="000000"/>
                <w:sz w:val="22"/>
                <w:szCs w:val="22"/>
              </w:rPr>
              <w:t>Федеральный бюджет</w:t>
            </w:r>
          </w:p>
        </w:tc>
        <w:tc>
          <w:tcPr>
            <w:tcW w:w="926" w:type="dxa"/>
            <w:tcBorders>
              <w:top w:val="nil"/>
              <w:left w:val="nil"/>
              <w:bottom w:val="single" w:sz="4" w:space="0" w:color="auto"/>
              <w:right w:val="single" w:sz="4" w:space="0" w:color="auto"/>
            </w:tcBorders>
            <w:shd w:val="clear" w:color="auto" w:fill="auto"/>
            <w:vAlign w:val="center"/>
            <w:hideMark/>
          </w:tcPr>
          <w:p w14:paraId="547B2708"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13952D8F" w14:textId="632BC906" w:rsidR="00100DED" w:rsidRPr="002B11B3" w:rsidRDefault="00100DED" w:rsidP="00100DED">
            <w:pPr>
              <w:jc w:val="center"/>
              <w:rPr>
                <w:color w:val="000000"/>
                <w:sz w:val="22"/>
                <w:szCs w:val="22"/>
              </w:rPr>
            </w:pPr>
            <w:r>
              <w:rPr>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5D017DA5" w14:textId="248DFD3F" w:rsidR="00100DED" w:rsidRPr="002B11B3" w:rsidRDefault="00100DED" w:rsidP="00100DED">
            <w:pPr>
              <w:jc w:val="center"/>
              <w:rPr>
                <w:color w:val="000000"/>
                <w:sz w:val="22"/>
                <w:szCs w:val="22"/>
              </w:rPr>
            </w:pPr>
            <w:r>
              <w:rPr>
                <w:color w:val="000000"/>
                <w:sz w:val="18"/>
                <w:szCs w:val="18"/>
              </w:rPr>
              <w:t> </w:t>
            </w:r>
          </w:p>
        </w:tc>
        <w:tc>
          <w:tcPr>
            <w:tcW w:w="1060" w:type="dxa"/>
            <w:tcBorders>
              <w:top w:val="nil"/>
              <w:left w:val="nil"/>
              <w:bottom w:val="single" w:sz="4" w:space="0" w:color="auto"/>
              <w:right w:val="single" w:sz="4" w:space="0" w:color="auto"/>
            </w:tcBorders>
            <w:shd w:val="clear" w:color="auto" w:fill="auto"/>
            <w:vAlign w:val="center"/>
            <w:hideMark/>
          </w:tcPr>
          <w:p w14:paraId="1D3E13B6" w14:textId="060D3719" w:rsidR="00100DED" w:rsidRPr="002B11B3" w:rsidRDefault="00100DED" w:rsidP="00100DED">
            <w:pPr>
              <w:jc w:val="both"/>
              <w:rPr>
                <w:b/>
                <w:bCs/>
                <w:color w:val="000000"/>
                <w:sz w:val="22"/>
                <w:szCs w:val="22"/>
              </w:rPr>
            </w:pPr>
            <w:r>
              <w:rPr>
                <w:b/>
                <w:bCs/>
                <w:color w:val="000000"/>
                <w:sz w:val="18"/>
                <w:szCs w:val="18"/>
              </w:rPr>
              <w:t> </w:t>
            </w:r>
          </w:p>
        </w:tc>
        <w:tc>
          <w:tcPr>
            <w:tcW w:w="960" w:type="dxa"/>
            <w:tcBorders>
              <w:top w:val="nil"/>
              <w:left w:val="nil"/>
              <w:bottom w:val="single" w:sz="4" w:space="0" w:color="auto"/>
              <w:right w:val="single" w:sz="4" w:space="0" w:color="auto"/>
            </w:tcBorders>
            <w:shd w:val="clear" w:color="auto" w:fill="auto"/>
            <w:vAlign w:val="center"/>
            <w:hideMark/>
          </w:tcPr>
          <w:p w14:paraId="7186EEC0" w14:textId="6D224BB0" w:rsidR="00100DED" w:rsidRPr="002B11B3" w:rsidRDefault="00100DED" w:rsidP="00100DED">
            <w:pPr>
              <w:jc w:val="center"/>
              <w:rPr>
                <w:color w:val="000000"/>
                <w:sz w:val="22"/>
                <w:szCs w:val="22"/>
              </w:rPr>
            </w:pPr>
            <w:r>
              <w:rPr>
                <w:color w:val="000000"/>
                <w:sz w:val="18"/>
                <w:szCs w:val="18"/>
              </w:rPr>
              <w:t> </w:t>
            </w:r>
          </w:p>
        </w:tc>
        <w:tc>
          <w:tcPr>
            <w:tcW w:w="842" w:type="dxa"/>
            <w:tcBorders>
              <w:top w:val="nil"/>
              <w:left w:val="nil"/>
              <w:bottom w:val="single" w:sz="4" w:space="0" w:color="auto"/>
              <w:right w:val="single" w:sz="4" w:space="0" w:color="auto"/>
            </w:tcBorders>
            <w:shd w:val="clear" w:color="auto" w:fill="auto"/>
            <w:vAlign w:val="center"/>
            <w:hideMark/>
          </w:tcPr>
          <w:p w14:paraId="60824072" w14:textId="42966BBF" w:rsidR="00100DED" w:rsidRPr="002B11B3" w:rsidRDefault="00100DED" w:rsidP="00100DED">
            <w:pPr>
              <w:jc w:val="center"/>
              <w:rPr>
                <w:color w:val="000000"/>
                <w:sz w:val="22"/>
                <w:szCs w:val="22"/>
              </w:rPr>
            </w:pPr>
            <w:r>
              <w:rPr>
                <w:color w:val="000000"/>
                <w:sz w:val="18"/>
                <w:szCs w:val="18"/>
              </w:rPr>
              <w:t> </w:t>
            </w:r>
          </w:p>
        </w:tc>
        <w:tc>
          <w:tcPr>
            <w:tcW w:w="1275" w:type="dxa"/>
            <w:tcBorders>
              <w:top w:val="nil"/>
              <w:left w:val="nil"/>
              <w:bottom w:val="single" w:sz="4" w:space="0" w:color="auto"/>
              <w:right w:val="single" w:sz="4" w:space="0" w:color="auto"/>
            </w:tcBorders>
            <w:shd w:val="clear" w:color="auto" w:fill="auto"/>
            <w:vAlign w:val="center"/>
            <w:hideMark/>
          </w:tcPr>
          <w:p w14:paraId="7FEF49A0" w14:textId="491BF2ED" w:rsidR="00100DED" w:rsidRPr="002B11B3" w:rsidRDefault="00100DED" w:rsidP="00100DED">
            <w:pPr>
              <w:jc w:val="center"/>
              <w:rPr>
                <w:color w:val="000000"/>
                <w:sz w:val="22"/>
                <w:szCs w:val="22"/>
              </w:rPr>
            </w:pPr>
            <w:r>
              <w:rPr>
                <w:color w:val="000000"/>
                <w:sz w:val="18"/>
                <w:szCs w:val="18"/>
              </w:rPr>
              <w:t> </w:t>
            </w:r>
          </w:p>
        </w:tc>
        <w:tc>
          <w:tcPr>
            <w:tcW w:w="1276" w:type="dxa"/>
            <w:tcBorders>
              <w:top w:val="nil"/>
              <w:left w:val="nil"/>
              <w:bottom w:val="single" w:sz="4" w:space="0" w:color="auto"/>
              <w:right w:val="single" w:sz="4" w:space="0" w:color="auto"/>
            </w:tcBorders>
            <w:shd w:val="clear" w:color="auto" w:fill="auto"/>
            <w:vAlign w:val="center"/>
            <w:hideMark/>
          </w:tcPr>
          <w:p w14:paraId="19E874C4" w14:textId="409BAED1" w:rsidR="00100DED" w:rsidRPr="002B11B3" w:rsidRDefault="00100DED" w:rsidP="00100DED">
            <w:pPr>
              <w:jc w:val="center"/>
              <w:rPr>
                <w:color w:val="000000"/>
                <w:sz w:val="22"/>
                <w:szCs w:val="22"/>
              </w:rPr>
            </w:pPr>
            <w:r>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14:paraId="05D43D93" w14:textId="03215B33" w:rsidR="00100DED" w:rsidRPr="002B11B3" w:rsidRDefault="00100DED" w:rsidP="00100DED">
            <w:pPr>
              <w:rPr>
                <w:rFonts w:ascii="Calibri" w:hAnsi="Calibri" w:cs="Calibri"/>
                <w:color w:val="000000"/>
                <w:sz w:val="22"/>
                <w:szCs w:val="22"/>
              </w:rPr>
            </w:pPr>
            <w:r>
              <w:rPr>
                <w:rFonts w:ascii="Calibri" w:hAnsi="Calibri" w:cs="Calibri"/>
                <w:color w:val="000000"/>
                <w:sz w:val="18"/>
                <w:szCs w:val="18"/>
              </w:rPr>
              <w:t> </w:t>
            </w:r>
          </w:p>
        </w:tc>
      </w:tr>
      <w:tr w:rsidR="00100DED" w:rsidRPr="002B11B3" w14:paraId="0FA78D52" w14:textId="77777777" w:rsidTr="002B11B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8F1FF6E" w14:textId="77777777" w:rsidR="00100DED" w:rsidRPr="002B11B3" w:rsidRDefault="00100DED" w:rsidP="00100DED">
            <w:pPr>
              <w:jc w:val="center"/>
              <w:rPr>
                <w:color w:val="000000"/>
                <w:sz w:val="22"/>
                <w:szCs w:val="22"/>
              </w:rPr>
            </w:pPr>
            <w:r w:rsidRPr="002B11B3">
              <w:rPr>
                <w:color w:val="000000"/>
                <w:sz w:val="22"/>
                <w:szCs w:val="22"/>
              </w:rPr>
              <w:t>.5.3</w:t>
            </w:r>
          </w:p>
        </w:tc>
        <w:tc>
          <w:tcPr>
            <w:tcW w:w="4919" w:type="dxa"/>
            <w:tcBorders>
              <w:top w:val="nil"/>
              <w:left w:val="nil"/>
              <w:bottom w:val="single" w:sz="4" w:space="0" w:color="auto"/>
              <w:right w:val="single" w:sz="4" w:space="0" w:color="auto"/>
            </w:tcBorders>
            <w:shd w:val="clear" w:color="auto" w:fill="auto"/>
            <w:vAlign w:val="center"/>
            <w:hideMark/>
          </w:tcPr>
          <w:p w14:paraId="26E10FA8" w14:textId="77777777" w:rsidR="00100DED" w:rsidRPr="002B11B3" w:rsidRDefault="00100DED" w:rsidP="00100DED">
            <w:pPr>
              <w:rPr>
                <w:color w:val="000000"/>
                <w:sz w:val="22"/>
                <w:szCs w:val="22"/>
              </w:rPr>
            </w:pPr>
            <w:r w:rsidRPr="002B11B3">
              <w:rPr>
                <w:color w:val="000000"/>
                <w:sz w:val="22"/>
                <w:szCs w:val="22"/>
              </w:rPr>
              <w:t>бюджет субъекта РФ</w:t>
            </w:r>
          </w:p>
        </w:tc>
        <w:tc>
          <w:tcPr>
            <w:tcW w:w="926" w:type="dxa"/>
            <w:tcBorders>
              <w:top w:val="nil"/>
              <w:left w:val="nil"/>
              <w:bottom w:val="single" w:sz="4" w:space="0" w:color="auto"/>
              <w:right w:val="single" w:sz="4" w:space="0" w:color="auto"/>
            </w:tcBorders>
            <w:shd w:val="clear" w:color="auto" w:fill="auto"/>
            <w:vAlign w:val="center"/>
            <w:hideMark/>
          </w:tcPr>
          <w:p w14:paraId="23225AB4"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77FE677B" w14:textId="712DFF8B" w:rsidR="00100DED" w:rsidRPr="002B11B3" w:rsidRDefault="00100DED" w:rsidP="00100DED">
            <w:pPr>
              <w:jc w:val="center"/>
              <w:rPr>
                <w:color w:val="000000"/>
                <w:sz w:val="22"/>
                <w:szCs w:val="22"/>
              </w:rPr>
            </w:pPr>
            <w:r>
              <w:rPr>
                <w:color w:val="000000"/>
                <w:sz w:val="18"/>
                <w:szCs w:val="18"/>
              </w:rPr>
              <w:t>80,1</w:t>
            </w:r>
          </w:p>
        </w:tc>
        <w:tc>
          <w:tcPr>
            <w:tcW w:w="960" w:type="dxa"/>
            <w:tcBorders>
              <w:top w:val="nil"/>
              <w:left w:val="nil"/>
              <w:bottom w:val="single" w:sz="4" w:space="0" w:color="auto"/>
              <w:right w:val="single" w:sz="4" w:space="0" w:color="auto"/>
            </w:tcBorders>
            <w:shd w:val="clear" w:color="auto" w:fill="auto"/>
            <w:vAlign w:val="center"/>
            <w:hideMark/>
          </w:tcPr>
          <w:p w14:paraId="75D4CD72" w14:textId="0D7DF478" w:rsidR="00100DED" w:rsidRPr="002B11B3" w:rsidRDefault="00100DED" w:rsidP="00100DED">
            <w:pPr>
              <w:jc w:val="center"/>
              <w:rPr>
                <w:color w:val="000000"/>
                <w:sz w:val="22"/>
                <w:szCs w:val="22"/>
              </w:rPr>
            </w:pPr>
            <w:r>
              <w:rPr>
                <w:color w:val="000000"/>
                <w:sz w:val="18"/>
                <w:szCs w:val="18"/>
              </w:rPr>
              <w:t>4834,8</w:t>
            </w:r>
          </w:p>
        </w:tc>
        <w:tc>
          <w:tcPr>
            <w:tcW w:w="1060" w:type="dxa"/>
            <w:tcBorders>
              <w:top w:val="nil"/>
              <w:left w:val="nil"/>
              <w:bottom w:val="single" w:sz="4" w:space="0" w:color="auto"/>
              <w:right w:val="single" w:sz="4" w:space="0" w:color="auto"/>
            </w:tcBorders>
            <w:shd w:val="clear" w:color="auto" w:fill="auto"/>
            <w:vAlign w:val="center"/>
            <w:hideMark/>
          </w:tcPr>
          <w:p w14:paraId="7FDA80AD" w14:textId="2645B38C" w:rsidR="00100DED" w:rsidRPr="002B11B3" w:rsidRDefault="00100DED" w:rsidP="00100DED">
            <w:pPr>
              <w:jc w:val="center"/>
              <w:rPr>
                <w:color w:val="000000"/>
                <w:sz w:val="22"/>
                <w:szCs w:val="22"/>
              </w:rPr>
            </w:pPr>
            <w:r>
              <w:rPr>
                <w:color w:val="000000"/>
                <w:sz w:val="18"/>
                <w:szCs w:val="18"/>
              </w:rPr>
              <w:t>348,9</w:t>
            </w:r>
          </w:p>
        </w:tc>
        <w:tc>
          <w:tcPr>
            <w:tcW w:w="960" w:type="dxa"/>
            <w:tcBorders>
              <w:top w:val="nil"/>
              <w:left w:val="nil"/>
              <w:bottom w:val="single" w:sz="4" w:space="0" w:color="auto"/>
              <w:right w:val="single" w:sz="4" w:space="0" w:color="auto"/>
            </w:tcBorders>
            <w:shd w:val="clear" w:color="auto" w:fill="auto"/>
            <w:vAlign w:val="center"/>
            <w:hideMark/>
          </w:tcPr>
          <w:p w14:paraId="7C876D32" w14:textId="06F04010" w:rsidR="00100DED" w:rsidRPr="002B11B3" w:rsidRDefault="00100DED" w:rsidP="00100DED">
            <w:pPr>
              <w:jc w:val="center"/>
              <w:rPr>
                <w:color w:val="000000"/>
                <w:sz w:val="22"/>
                <w:szCs w:val="22"/>
              </w:rPr>
            </w:pPr>
            <w:r>
              <w:rPr>
                <w:color w:val="000000"/>
                <w:sz w:val="18"/>
                <w:szCs w:val="18"/>
              </w:rPr>
              <w:t>527,4</w:t>
            </w:r>
          </w:p>
        </w:tc>
        <w:tc>
          <w:tcPr>
            <w:tcW w:w="842" w:type="dxa"/>
            <w:tcBorders>
              <w:top w:val="nil"/>
              <w:left w:val="nil"/>
              <w:bottom w:val="single" w:sz="4" w:space="0" w:color="auto"/>
              <w:right w:val="single" w:sz="4" w:space="0" w:color="auto"/>
            </w:tcBorders>
            <w:shd w:val="clear" w:color="auto" w:fill="auto"/>
            <w:vAlign w:val="center"/>
            <w:hideMark/>
          </w:tcPr>
          <w:p w14:paraId="72751D35" w14:textId="3E37E88C"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11EE78D0" w14:textId="34C628D0" w:rsidR="00100DED" w:rsidRPr="002B11B3" w:rsidRDefault="00100DED" w:rsidP="00100DED">
            <w:pPr>
              <w:jc w:val="center"/>
              <w:rPr>
                <w:color w:val="000000"/>
                <w:sz w:val="22"/>
                <w:szCs w:val="22"/>
              </w:rPr>
            </w:pPr>
            <w:r>
              <w:rPr>
                <w:color w:val="000000"/>
                <w:sz w:val="18"/>
                <w:szCs w:val="18"/>
              </w:rPr>
              <w:t>5790,7</w:t>
            </w:r>
          </w:p>
        </w:tc>
        <w:tc>
          <w:tcPr>
            <w:tcW w:w="1276" w:type="dxa"/>
            <w:tcBorders>
              <w:top w:val="nil"/>
              <w:left w:val="nil"/>
              <w:bottom w:val="single" w:sz="4" w:space="0" w:color="auto"/>
              <w:right w:val="single" w:sz="4" w:space="0" w:color="auto"/>
            </w:tcBorders>
            <w:shd w:val="clear" w:color="auto" w:fill="auto"/>
            <w:vAlign w:val="center"/>
            <w:hideMark/>
          </w:tcPr>
          <w:p w14:paraId="049D6F1A" w14:textId="12B6D679" w:rsidR="00100DED" w:rsidRPr="002B11B3" w:rsidRDefault="00100DED" w:rsidP="00100DED">
            <w:pPr>
              <w:jc w:val="center"/>
              <w:rPr>
                <w:color w:val="000000"/>
                <w:sz w:val="22"/>
                <w:szCs w:val="22"/>
              </w:rPr>
            </w:pPr>
            <w:r>
              <w:rPr>
                <w:color w:val="000000"/>
                <w:sz w:val="18"/>
                <w:szCs w:val="18"/>
              </w:rPr>
              <w:t>1214,5</w:t>
            </w:r>
          </w:p>
        </w:tc>
        <w:tc>
          <w:tcPr>
            <w:tcW w:w="1134" w:type="dxa"/>
            <w:tcBorders>
              <w:top w:val="nil"/>
              <w:left w:val="nil"/>
              <w:bottom w:val="single" w:sz="4" w:space="0" w:color="auto"/>
              <w:right w:val="single" w:sz="4" w:space="0" w:color="auto"/>
            </w:tcBorders>
            <w:shd w:val="clear" w:color="auto" w:fill="auto"/>
            <w:vAlign w:val="center"/>
            <w:hideMark/>
          </w:tcPr>
          <w:p w14:paraId="26BBDA04" w14:textId="5F4FE872" w:rsidR="00100DED" w:rsidRPr="002B11B3" w:rsidRDefault="00100DED" w:rsidP="00100DED">
            <w:pPr>
              <w:jc w:val="center"/>
              <w:rPr>
                <w:color w:val="000000"/>
                <w:sz w:val="22"/>
                <w:szCs w:val="22"/>
              </w:rPr>
            </w:pPr>
            <w:r>
              <w:rPr>
                <w:color w:val="000000"/>
                <w:sz w:val="18"/>
                <w:szCs w:val="18"/>
              </w:rPr>
              <w:t>7005,2</w:t>
            </w:r>
          </w:p>
        </w:tc>
      </w:tr>
      <w:tr w:rsidR="00100DED" w:rsidRPr="002B11B3" w14:paraId="4ECB434A" w14:textId="77777777" w:rsidTr="002B11B3">
        <w:trPr>
          <w:trHeight w:val="267"/>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9E5294E" w14:textId="77777777" w:rsidR="00100DED" w:rsidRPr="002B11B3" w:rsidRDefault="00100DED" w:rsidP="00100DED">
            <w:pPr>
              <w:jc w:val="center"/>
              <w:rPr>
                <w:color w:val="000000"/>
                <w:sz w:val="22"/>
                <w:szCs w:val="22"/>
              </w:rPr>
            </w:pPr>
            <w:r w:rsidRPr="002B11B3">
              <w:rPr>
                <w:color w:val="000000"/>
                <w:sz w:val="22"/>
                <w:szCs w:val="22"/>
              </w:rPr>
              <w:t>.5.4</w:t>
            </w:r>
          </w:p>
        </w:tc>
        <w:tc>
          <w:tcPr>
            <w:tcW w:w="4919" w:type="dxa"/>
            <w:tcBorders>
              <w:top w:val="nil"/>
              <w:left w:val="nil"/>
              <w:bottom w:val="single" w:sz="4" w:space="0" w:color="auto"/>
              <w:right w:val="single" w:sz="4" w:space="0" w:color="auto"/>
            </w:tcBorders>
            <w:shd w:val="clear" w:color="auto" w:fill="auto"/>
            <w:vAlign w:val="center"/>
            <w:hideMark/>
          </w:tcPr>
          <w:p w14:paraId="576E56BF" w14:textId="77777777" w:rsidR="00100DED" w:rsidRPr="002B11B3" w:rsidRDefault="00100DED" w:rsidP="00100DED">
            <w:pPr>
              <w:rPr>
                <w:color w:val="000000"/>
                <w:sz w:val="22"/>
                <w:szCs w:val="22"/>
              </w:rPr>
            </w:pPr>
            <w:r w:rsidRPr="002B11B3">
              <w:rPr>
                <w:color w:val="000000"/>
                <w:sz w:val="22"/>
                <w:szCs w:val="22"/>
              </w:rPr>
              <w:t>бюджет муниципального образования (района)</w:t>
            </w:r>
          </w:p>
        </w:tc>
        <w:tc>
          <w:tcPr>
            <w:tcW w:w="926" w:type="dxa"/>
            <w:tcBorders>
              <w:top w:val="nil"/>
              <w:left w:val="nil"/>
              <w:bottom w:val="single" w:sz="4" w:space="0" w:color="auto"/>
              <w:right w:val="single" w:sz="4" w:space="0" w:color="auto"/>
            </w:tcBorders>
            <w:shd w:val="clear" w:color="auto" w:fill="auto"/>
            <w:vAlign w:val="center"/>
            <w:hideMark/>
          </w:tcPr>
          <w:p w14:paraId="3F02CD2E" w14:textId="77777777" w:rsidR="00100DED" w:rsidRPr="002B11B3" w:rsidRDefault="00100DED" w:rsidP="00100DED">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698637D9" w14:textId="53613FAE" w:rsidR="00100DED" w:rsidRPr="002B11B3" w:rsidRDefault="00100DED" w:rsidP="00100DED">
            <w:pPr>
              <w:jc w:val="center"/>
              <w:rPr>
                <w:color w:val="000000"/>
                <w:sz w:val="22"/>
                <w:szCs w:val="22"/>
              </w:rPr>
            </w:pPr>
            <w:r>
              <w:rPr>
                <w:color w:val="000000"/>
                <w:sz w:val="18"/>
                <w:szCs w:val="18"/>
              </w:rPr>
              <w:t>8,9</w:t>
            </w:r>
          </w:p>
        </w:tc>
        <w:tc>
          <w:tcPr>
            <w:tcW w:w="960" w:type="dxa"/>
            <w:tcBorders>
              <w:top w:val="nil"/>
              <w:left w:val="nil"/>
              <w:bottom w:val="single" w:sz="4" w:space="0" w:color="auto"/>
              <w:right w:val="single" w:sz="4" w:space="0" w:color="auto"/>
            </w:tcBorders>
            <w:shd w:val="clear" w:color="auto" w:fill="auto"/>
            <w:vAlign w:val="center"/>
            <w:hideMark/>
          </w:tcPr>
          <w:p w14:paraId="5D196D60" w14:textId="0446C880" w:rsidR="00100DED" w:rsidRPr="002B11B3" w:rsidRDefault="00100DED" w:rsidP="00100DED">
            <w:pPr>
              <w:jc w:val="center"/>
              <w:rPr>
                <w:color w:val="000000"/>
                <w:sz w:val="22"/>
                <w:szCs w:val="22"/>
              </w:rPr>
            </w:pPr>
            <w:r>
              <w:rPr>
                <w:color w:val="000000"/>
                <w:sz w:val="18"/>
                <w:szCs w:val="18"/>
              </w:rPr>
              <w:t>537,2</w:t>
            </w:r>
          </w:p>
        </w:tc>
        <w:tc>
          <w:tcPr>
            <w:tcW w:w="1060" w:type="dxa"/>
            <w:tcBorders>
              <w:top w:val="nil"/>
              <w:left w:val="nil"/>
              <w:bottom w:val="single" w:sz="4" w:space="0" w:color="auto"/>
              <w:right w:val="single" w:sz="4" w:space="0" w:color="auto"/>
            </w:tcBorders>
            <w:shd w:val="clear" w:color="auto" w:fill="auto"/>
            <w:vAlign w:val="center"/>
            <w:hideMark/>
          </w:tcPr>
          <w:p w14:paraId="3385EB25" w14:textId="07034683" w:rsidR="00100DED" w:rsidRPr="002B11B3" w:rsidRDefault="00100DED" w:rsidP="00100DED">
            <w:pPr>
              <w:jc w:val="center"/>
              <w:rPr>
                <w:color w:val="000000"/>
                <w:sz w:val="22"/>
                <w:szCs w:val="22"/>
              </w:rPr>
            </w:pPr>
            <w:r>
              <w:rPr>
                <w:color w:val="000000"/>
                <w:sz w:val="18"/>
                <w:szCs w:val="18"/>
              </w:rPr>
              <w:t>38,8</w:t>
            </w:r>
          </w:p>
        </w:tc>
        <w:tc>
          <w:tcPr>
            <w:tcW w:w="960" w:type="dxa"/>
            <w:tcBorders>
              <w:top w:val="nil"/>
              <w:left w:val="nil"/>
              <w:bottom w:val="single" w:sz="4" w:space="0" w:color="auto"/>
              <w:right w:val="single" w:sz="4" w:space="0" w:color="auto"/>
            </w:tcBorders>
            <w:shd w:val="clear" w:color="auto" w:fill="auto"/>
            <w:vAlign w:val="center"/>
            <w:hideMark/>
          </w:tcPr>
          <w:p w14:paraId="339ABA2B" w14:textId="69C0286E" w:rsidR="00100DED" w:rsidRPr="002B11B3" w:rsidRDefault="00100DED" w:rsidP="00100DED">
            <w:pPr>
              <w:jc w:val="center"/>
              <w:rPr>
                <w:color w:val="000000"/>
                <w:sz w:val="22"/>
                <w:szCs w:val="22"/>
              </w:rPr>
            </w:pPr>
            <w:r>
              <w:rPr>
                <w:color w:val="000000"/>
                <w:sz w:val="18"/>
                <w:szCs w:val="18"/>
              </w:rPr>
              <w:t>58,6</w:t>
            </w:r>
          </w:p>
        </w:tc>
        <w:tc>
          <w:tcPr>
            <w:tcW w:w="842" w:type="dxa"/>
            <w:tcBorders>
              <w:top w:val="nil"/>
              <w:left w:val="nil"/>
              <w:bottom w:val="single" w:sz="4" w:space="0" w:color="auto"/>
              <w:right w:val="single" w:sz="4" w:space="0" w:color="auto"/>
            </w:tcBorders>
            <w:shd w:val="clear" w:color="auto" w:fill="auto"/>
            <w:vAlign w:val="center"/>
            <w:hideMark/>
          </w:tcPr>
          <w:p w14:paraId="51E4C149" w14:textId="10BB6667" w:rsidR="00100DED" w:rsidRPr="002B11B3" w:rsidRDefault="00100DED" w:rsidP="00100DED">
            <w:pPr>
              <w:jc w:val="center"/>
              <w:rPr>
                <w:color w:val="000000"/>
                <w:sz w:val="22"/>
                <w:szCs w:val="22"/>
              </w:rPr>
            </w:pPr>
            <w:r>
              <w:rPr>
                <w:color w:val="000000"/>
                <w:sz w:val="18"/>
                <w:szCs w:val="18"/>
              </w:rPr>
              <w:t>0,0</w:t>
            </w:r>
          </w:p>
        </w:tc>
        <w:tc>
          <w:tcPr>
            <w:tcW w:w="1275" w:type="dxa"/>
            <w:tcBorders>
              <w:top w:val="nil"/>
              <w:left w:val="nil"/>
              <w:bottom w:val="single" w:sz="4" w:space="0" w:color="auto"/>
              <w:right w:val="single" w:sz="4" w:space="0" w:color="auto"/>
            </w:tcBorders>
            <w:shd w:val="clear" w:color="auto" w:fill="auto"/>
            <w:vAlign w:val="center"/>
            <w:hideMark/>
          </w:tcPr>
          <w:p w14:paraId="4FD7FA2A" w14:textId="37DC1EC3" w:rsidR="00100DED" w:rsidRPr="002B11B3" w:rsidRDefault="00100DED" w:rsidP="00100DED">
            <w:pPr>
              <w:jc w:val="center"/>
              <w:rPr>
                <w:color w:val="000000"/>
                <w:sz w:val="22"/>
                <w:szCs w:val="22"/>
              </w:rPr>
            </w:pPr>
            <w:r>
              <w:rPr>
                <w:color w:val="000000"/>
                <w:sz w:val="18"/>
                <w:szCs w:val="18"/>
              </w:rPr>
              <w:t>643,4</w:t>
            </w:r>
          </w:p>
        </w:tc>
        <w:tc>
          <w:tcPr>
            <w:tcW w:w="1276" w:type="dxa"/>
            <w:tcBorders>
              <w:top w:val="nil"/>
              <w:left w:val="nil"/>
              <w:bottom w:val="single" w:sz="4" w:space="0" w:color="auto"/>
              <w:right w:val="single" w:sz="4" w:space="0" w:color="auto"/>
            </w:tcBorders>
            <w:shd w:val="clear" w:color="auto" w:fill="auto"/>
            <w:vAlign w:val="center"/>
            <w:hideMark/>
          </w:tcPr>
          <w:p w14:paraId="2BA505A2" w14:textId="775753CD" w:rsidR="00100DED" w:rsidRPr="002B11B3" w:rsidRDefault="00100DED" w:rsidP="00100DED">
            <w:pPr>
              <w:jc w:val="center"/>
              <w:rPr>
                <w:color w:val="000000"/>
                <w:sz w:val="22"/>
                <w:szCs w:val="22"/>
              </w:rPr>
            </w:pPr>
            <w:r>
              <w:rPr>
                <w:color w:val="000000"/>
                <w:sz w:val="18"/>
                <w:szCs w:val="18"/>
              </w:rPr>
              <w:t>134,9</w:t>
            </w:r>
          </w:p>
        </w:tc>
        <w:tc>
          <w:tcPr>
            <w:tcW w:w="1134" w:type="dxa"/>
            <w:tcBorders>
              <w:top w:val="nil"/>
              <w:left w:val="nil"/>
              <w:bottom w:val="single" w:sz="4" w:space="0" w:color="auto"/>
              <w:right w:val="single" w:sz="4" w:space="0" w:color="auto"/>
            </w:tcBorders>
            <w:shd w:val="clear" w:color="auto" w:fill="auto"/>
            <w:vAlign w:val="center"/>
            <w:hideMark/>
          </w:tcPr>
          <w:p w14:paraId="74D5F2A9" w14:textId="0FEAC4B4" w:rsidR="00100DED" w:rsidRPr="002B11B3" w:rsidRDefault="00100DED" w:rsidP="00100DED">
            <w:pPr>
              <w:jc w:val="center"/>
              <w:rPr>
                <w:color w:val="000000"/>
                <w:sz w:val="22"/>
                <w:szCs w:val="22"/>
              </w:rPr>
            </w:pPr>
            <w:r>
              <w:rPr>
                <w:color w:val="000000"/>
                <w:sz w:val="18"/>
                <w:szCs w:val="18"/>
              </w:rPr>
              <w:t>778,4</w:t>
            </w:r>
          </w:p>
        </w:tc>
      </w:tr>
      <w:tr w:rsidR="002B11B3" w:rsidRPr="002B11B3" w14:paraId="455650B8" w14:textId="77777777" w:rsidTr="002B11B3">
        <w:trPr>
          <w:trHeight w:val="5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6E15E7F" w14:textId="77777777" w:rsidR="002B11B3" w:rsidRPr="002B11B3" w:rsidRDefault="002B11B3" w:rsidP="004419F7">
            <w:pPr>
              <w:jc w:val="center"/>
              <w:rPr>
                <w:color w:val="000000"/>
                <w:sz w:val="22"/>
                <w:szCs w:val="22"/>
              </w:rPr>
            </w:pPr>
            <w:r w:rsidRPr="002B11B3">
              <w:rPr>
                <w:color w:val="000000"/>
                <w:sz w:val="22"/>
                <w:szCs w:val="22"/>
              </w:rPr>
              <w:t>.5.5</w:t>
            </w:r>
          </w:p>
        </w:tc>
        <w:tc>
          <w:tcPr>
            <w:tcW w:w="4919" w:type="dxa"/>
            <w:tcBorders>
              <w:top w:val="nil"/>
              <w:left w:val="nil"/>
              <w:bottom w:val="single" w:sz="4" w:space="0" w:color="auto"/>
              <w:right w:val="single" w:sz="4" w:space="0" w:color="auto"/>
            </w:tcBorders>
            <w:shd w:val="clear" w:color="auto" w:fill="auto"/>
            <w:vAlign w:val="center"/>
            <w:hideMark/>
          </w:tcPr>
          <w:p w14:paraId="6EF32E90" w14:textId="5A872DE5" w:rsidR="002B11B3" w:rsidRPr="002B11B3" w:rsidRDefault="005619C2" w:rsidP="004419F7">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26" w:type="dxa"/>
            <w:tcBorders>
              <w:top w:val="nil"/>
              <w:left w:val="nil"/>
              <w:bottom w:val="single" w:sz="4" w:space="0" w:color="auto"/>
              <w:right w:val="single" w:sz="4" w:space="0" w:color="auto"/>
            </w:tcBorders>
            <w:shd w:val="clear" w:color="auto" w:fill="auto"/>
            <w:vAlign w:val="center"/>
            <w:hideMark/>
          </w:tcPr>
          <w:p w14:paraId="024E30E5" w14:textId="77777777" w:rsidR="002B11B3" w:rsidRPr="002B11B3" w:rsidRDefault="002B11B3" w:rsidP="004419F7">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0CB667EF" w14:textId="77777777" w:rsidR="002B11B3" w:rsidRPr="002B11B3" w:rsidRDefault="002B11B3" w:rsidP="004419F7">
            <w:pPr>
              <w:jc w:val="center"/>
              <w:rPr>
                <w:color w:val="000000"/>
                <w:sz w:val="22"/>
                <w:szCs w:val="22"/>
              </w:rPr>
            </w:pPr>
            <w:r w:rsidRPr="002B11B3">
              <w:rPr>
                <w:color w:val="000000"/>
                <w:sz w:val="22"/>
                <w:szCs w:val="22"/>
              </w:rPr>
              <w:t> </w:t>
            </w:r>
          </w:p>
        </w:tc>
        <w:tc>
          <w:tcPr>
            <w:tcW w:w="960" w:type="dxa"/>
            <w:tcBorders>
              <w:top w:val="nil"/>
              <w:left w:val="nil"/>
              <w:bottom w:val="single" w:sz="4" w:space="0" w:color="auto"/>
              <w:right w:val="single" w:sz="4" w:space="0" w:color="auto"/>
            </w:tcBorders>
            <w:shd w:val="clear" w:color="auto" w:fill="auto"/>
            <w:vAlign w:val="center"/>
            <w:hideMark/>
          </w:tcPr>
          <w:p w14:paraId="4CBDEBC8" w14:textId="77777777" w:rsidR="002B11B3" w:rsidRPr="002B11B3" w:rsidRDefault="002B11B3" w:rsidP="004419F7">
            <w:pPr>
              <w:jc w:val="center"/>
              <w:rPr>
                <w:color w:val="000000"/>
                <w:sz w:val="22"/>
                <w:szCs w:val="22"/>
              </w:rPr>
            </w:pPr>
            <w:r w:rsidRPr="002B11B3">
              <w:rPr>
                <w:color w:val="000000"/>
                <w:sz w:val="22"/>
                <w:szCs w:val="22"/>
              </w:rPr>
              <w:t> </w:t>
            </w:r>
          </w:p>
        </w:tc>
        <w:tc>
          <w:tcPr>
            <w:tcW w:w="1060" w:type="dxa"/>
            <w:tcBorders>
              <w:top w:val="nil"/>
              <w:left w:val="nil"/>
              <w:bottom w:val="single" w:sz="4" w:space="0" w:color="auto"/>
              <w:right w:val="single" w:sz="4" w:space="0" w:color="auto"/>
            </w:tcBorders>
            <w:shd w:val="clear" w:color="auto" w:fill="auto"/>
            <w:vAlign w:val="center"/>
            <w:hideMark/>
          </w:tcPr>
          <w:p w14:paraId="2D0B2BB8" w14:textId="77777777" w:rsidR="002B11B3" w:rsidRPr="002B11B3" w:rsidRDefault="002B11B3" w:rsidP="004419F7">
            <w:pPr>
              <w:jc w:val="center"/>
              <w:rPr>
                <w:color w:val="000000"/>
                <w:sz w:val="22"/>
                <w:szCs w:val="22"/>
              </w:rPr>
            </w:pPr>
            <w:r w:rsidRPr="002B11B3">
              <w:rPr>
                <w:color w:val="000000"/>
                <w:sz w:val="22"/>
                <w:szCs w:val="22"/>
              </w:rPr>
              <w:t> </w:t>
            </w:r>
          </w:p>
        </w:tc>
        <w:tc>
          <w:tcPr>
            <w:tcW w:w="960" w:type="dxa"/>
            <w:tcBorders>
              <w:top w:val="nil"/>
              <w:left w:val="nil"/>
              <w:bottom w:val="single" w:sz="4" w:space="0" w:color="auto"/>
              <w:right w:val="single" w:sz="4" w:space="0" w:color="auto"/>
            </w:tcBorders>
            <w:shd w:val="clear" w:color="auto" w:fill="auto"/>
            <w:vAlign w:val="center"/>
            <w:hideMark/>
          </w:tcPr>
          <w:p w14:paraId="2098F4C2" w14:textId="77777777" w:rsidR="002B11B3" w:rsidRPr="002B11B3" w:rsidRDefault="002B11B3" w:rsidP="004419F7">
            <w:pPr>
              <w:jc w:val="center"/>
              <w:rPr>
                <w:color w:val="000000"/>
                <w:sz w:val="22"/>
                <w:szCs w:val="22"/>
              </w:rPr>
            </w:pPr>
            <w:r w:rsidRPr="002B11B3">
              <w:rPr>
                <w:color w:val="000000"/>
                <w:sz w:val="22"/>
                <w:szCs w:val="22"/>
              </w:rPr>
              <w:t> </w:t>
            </w:r>
          </w:p>
        </w:tc>
        <w:tc>
          <w:tcPr>
            <w:tcW w:w="842" w:type="dxa"/>
            <w:tcBorders>
              <w:top w:val="nil"/>
              <w:left w:val="nil"/>
              <w:bottom w:val="single" w:sz="4" w:space="0" w:color="auto"/>
              <w:right w:val="single" w:sz="4" w:space="0" w:color="auto"/>
            </w:tcBorders>
            <w:shd w:val="clear" w:color="auto" w:fill="auto"/>
            <w:vAlign w:val="center"/>
            <w:hideMark/>
          </w:tcPr>
          <w:p w14:paraId="26F271D2" w14:textId="77777777" w:rsidR="002B11B3" w:rsidRPr="002B11B3" w:rsidRDefault="002B11B3" w:rsidP="004419F7">
            <w:pPr>
              <w:jc w:val="center"/>
              <w:rPr>
                <w:color w:val="000000"/>
                <w:sz w:val="22"/>
                <w:szCs w:val="22"/>
              </w:rPr>
            </w:pPr>
            <w:r w:rsidRPr="002B11B3">
              <w:rPr>
                <w:color w:val="000000"/>
                <w:sz w:val="22"/>
                <w:szCs w:val="22"/>
              </w:rPr>
              <w:t> </w:t>
            </w:r>
          </w:p>
        </w:tc>
        <w:tc>
          <w:tcPr>
            <w:tcW w:w="1275" w:type="dxa"/>
            <w:tcBorders>
              <w:top w:val="nil"/>
              <w:left w:val="nil"/>
              <w:bottom w:val="single" w:sz="4" w:space="0" w:color="auto"/>
              <w:right w:val="single" w:sz="4" w:space="0" w:color="auto"/>
            </w:tcBorders>
            <w:shd w:val="clear" w:color="auto" w:fill="auto"/>
            <w:vAlign w:val="center"/>
            <w:hideMark/>
          </w:tcPr>
          <w:p w14:paraId="3E0559BC" w14:textId="77777777" w:rsidR="002B11B3" w:rsidRPr="002B11B3" w:rsidRDefault="002B11B3" w:rsidP="004419F7">
            <w:pPr>
              <w:jc w:val="center"/>
              <w:rPr>
                <w:color w:val="000000"/>
                <w:sz w:val="22"/>
                <w:szCs w:val="22"/>
              </w:rPr>
            </w:pPr>
            <w:r w:rsidRPr="002B11B3">
              <w:rPr>
                <w:color w:val="000000"/>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6E504FF8" w14:textId="77777777" w:rsidR="002B11B3" w:rsidRPr="002B11B3" w:rsidRDefault="002B11B3" w:rsidP="004419F7">
            <w:pPr>
              <w:jc w:val="center"/>
              <w:rPr>
                <w:color w:val="000000"/>
                <w:sz w:val="22"/>
                <w:szCs w:val="22"/>
              </w:rPr>
            </w:pPr>
            <w:r w:rsidRPr="002B11B3">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14:paraId="1A18D2A9" w14:textId="77777777" w:rsidR="002B11B3" w:rsidRPr="002B11B3" w:rsidRDefault="002B11B3" w:rsidP="004419F7">
            <w:pPr>
              <w:rPr>
                <w:rFonts w:ascii="Calibri" w:hAnsi="Calibri" w:cs="Calibri"/>
                <w:color w:val="000000"/>
                <w:sz w:val="22"/>
                <w:szCs w:val="22"/>
              </w:rPr>
            </w:pPr>
            <w:r w:rsidRPr="002B11B3">
              <w:rPr>
                <w:rFonts w:ascii="Calibri" w:hAnsi="Calibri" w:cs="Calibri"/>
                <w:color w:val="000000"/>
                <w:sz w:val="22"/>
                <w:szCs w:val="22"/>
              </w:rPr>
              <w:t> </w:t>
            </w:r>
          </w:p>
        </w:tc>
      </w:tr>
      <w:tr w:rsidR="002B11B3" w:rsidRPr="002B11B3" w14:paraId="0B365667"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B638CF2" w14:textId="77777777" w:rsidR="002B11B3" w:rsidRPr="002B11B3" w:rsidRDefault="002B11B3" w:rsidP="004419F7">
            <w:pPr>
              <w:jc w:val="center"/>
              <w:rPr>
                <w:color w:val="000000"/>
                <w:sz w:val="22"/>
                <w:szCs w:val="22"/>
              </w:rPr>
            </w:pPr>
            <w:r w:rsidRPr="002B11B3">
              <w:rPr>
                <w:color w:val="000000"/>
                <w:sz w:val="22"/>
                <w:szCs w:val="22"/>
              </w:rPr>
              <w:t>.5.6</w:t>
            </w:r>
          </w:p>
        </w:tc>
        <w:tc>
          <w:tcPr>
            <w:tcW w:w="4919" w:type="dxa"/>
            <w:tcBorders>
              <w:top w:val="nil"/>
              <w:left w:val="nil"/>
              <w:bottom w:val="single" w:sz="4" w:space="0" w:color="auto"/>
              <w:right w:val="single" w:sz="4" w:space="0" w:color="auto"/>
            </w:tcBorders>
            <w:shd w:val="clear" w:color="auto" w:fill="auto"/>
            <w:vAlign w:val="center"/>
            <w:hideMark/>
          </w:tcPr>
          <w:p w14:paraId="5522DB2E" w14:textId="77777777" w:rsidR="002B11B3" w:rsidRPr="002B11B3" w:rsidRDefault="002B11B3" w:rsidP="004419F7">
            <w:pPr>
              <w:rPr>
                <w:color w:val="000000"/>
                <w:sz w:val="22"/>
                <w:szCs w:val="22"/>
              </w:rPr>
            </w:pPr>
            <w:r w:rsidRPr="002B11B3">
              <w:rPr>
                <w:color w:val="000000"/>
                <w:sz w:val="22"/>
                <w:szCs w:val="22"/>
              </w:rPr>
              <w:t>Собственные средства РСО</w:t>
            </w:r>
          </w:p>
        </w:tc>
        <w:tc>
          <w:tcPr>
            <w:tcW w:w="926" w:type="dxa"/>
            <w:tcBorders>
              <w:top w:val="nil"/>
              <w:left w:val="nil"/>
              <w:bottom w:val="single" w:sz="4" w:space="0" w:color="auto"/>
              <w:right w:val="single" w:sz="4" w:space="0" w:color="auto"/>
            </w:tcBorders>
            <w:shd w:val="clear" w:color="auto" w:fill="auto"/>
            <w:vAlign w:val="center"/>
            <w:hideMark/>
          </w:tcPr>
          <w:p w14:paraId="353F678D" w14:textId="77777777" w:rsidR="002B11B3" w:rsidRPr="002B11B3" w:rsidRDefault="002B11B3" w:rsidP="004419F7">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5C745F04" w14:textId="77777777" w:rsidR="002B11B3" w:rsidRPr="002B11B3" w:rsidRDefault="002B11B3" w:rsidP="004419F7">
            <w:pPr>
              <w:jc w:val="center"/>
              <w:rPr>
                <w:color w:val="000000"/>
                <w:sz w:val="22"/>
                <w:szCs w:val="22"/>
              </w:rPr>
            </w:pPr>
            <w:r w:rsidRPr="002B11B3">
              <w:rPr>
                <w:color w:val="000000"/>
                <w:sz w:val="22"/>
                <w:szCs w:val="22"/>
              </w:rPr>
              <w:t> </w:t>
            </w:r>
          </w:p>
        </w:tc>
        <w:tc>
          <w:tcPr>
            <w:tcW w:w="960" w:type="dxa"/>
            <w:tcBorders>
              <w:top w:val="nil"/>
              <w:left w:val="nil"/>
              <w:bottom w:val="single" w:sz="4" w:space="0" w:color="auto"/>
              <w:right w:val="single" w:sz="4" w:space="0" w:color="auto"/>
            </w:tcBorders>
            <w:shd w:val="clear" w:color="auto" w:fill="auto"/>
            <w:vAlign w:val="center"/>
            <w:hideMark/>
          </w:tcPr>
          <w:p w14:paraId="776E11A3" w14:textId="77777777" w:rsidR="002B11B3" w:rsidRPr="002B11B3" w:rsidRDefault="002B11B3" w:rsidP="004419F7">
            <w:pPr>
              <w:jc w:val="center"/>
              <w:rPr>
                <w:color w:val="000000"/>
                <w:sz w:val="22"/>
                <w:szCs w:val="22"/>
              </w:rPr>
            </w:pPr>
            <w:r w:rsidRPr="002B11B3">
              <w:rPr>
                <w:color w:val="000000"/>
                <w:sz w:val="22"/>
                <w:szCs w:val="22"/>
              </w:rPr>
              <w:t> </w:t>
            </w:r>
          </w:p>
        </w:tc>
        <w:tc>
          <w:tcPr>
            <w:tcW w:w="1060" w:type="dxa"/>
            <w:tcBorders>
              <w:top w:val="nil"/>
              <w:left w:val="nil"/>
              <w:bottom w:val="single" w:sz="4" w:space="0" w:color="auto"/>
              <w:right w:val="single" w:sz="4" w:space="0" w:color="auto"/>
            </w:tcBorders>
            <w:shd w:val="clear" w:color="auto" w:fill="auto"/>
            <w:vAlign w:val="center"/>
            <w:hideMark/>
          </w:tcPr>
          <w:p w14:paraId="54A79DB7" w14:textId="77777777" w:rsidR="002B11B3" w:rsidRPr="002B11B3" w:rsidRDefault="002B11B3" w:rsidP="004419F7">
            <w:pPr>
              <w:jc w:val="center"/>
              <w:rPr>
                <w:color w:val="000000"/>
                <w:sz w:val="22"/>
                <w:szCs w:val="22"/>
              </w:rPr>
            </w:pPr>
            <w:r w:rsidRPr="002B11B3">
              <w:rPr>
                <w:color w:val="000000"/>
                <w:sz w:val="22"/>
                <w:szCs w:val="22"/>
              </w:rPr>
              <w:t> </w:t>
            </w:r>
          </w:p>
        </w:tc>
        <w:tc>
          <w:tcPr>
            <w:tcW w:w="960" w:type="dxa"/>
            <w:tcBorders>
              <w:top w:val="nil"/>
              <w:left w:val="nil"/>
              <w:bottom w:val="single" w:sz="4" w:space="0" w:color="auto"/>
              <w:right w:val="single" w:sz="4" w:space="0" w:color="auto"/>
            </w:tcBorders>
            <w:shd w:val="clear" w:color="auto" w:fill="auto"/>
            <w:vAlign w:val="center"/>
            <w:hideMark/>
          </w:tcPr>
          <w:p w14:paraId="3D5A46EE" w14:textId="77777777" w:rsidR="002B11B3" w:rsidRPr="002B11B3" w:rsidRDefault="002B11B3" w:rsidP="004419F7">
            <w:pPr>
              <w:jc w:val="center"/>
              <w:rPr>
                <w:color w:val="000000"/>
                <w:sz w:val="22"/>
                <w:szCs w:val="22"/>
              </w:rPr>
            </w:pPr>
            <w:r w:rsidRPr="002B11B3">
              <w:rPr>
                <w:color w:val="000000"/>
                <w:sz w:val="22"/>
                <w:szCs w:val="22"/>
              </w:rPr>
              <w:t> </w:t>
            </w:r>
          </w:p>
        </w:tc>
        <w:tc>
          <w:tcPr>
            <w:tcW w:w="842" w:type="dxa"/>
            <w:tcBorders>
              <w:top w:val="nil"/>
              <w:left w:val="nil"/>
              <w:bottom w:val="single" w:sz="4" w:space="0" w:color="auto"/>
              <w:right w:val="single" w:sz="4" w:space="0" w:color="auto"/>
            </w:tcBorders>
            <w:shd w:val="clear" w:color="auto" w:fill="auto"/>
            <w:vAlign w:val="center"/>
            <w:hideMark/>
          </w:tcPr>
          <w:p w14:paraId="4B5FDCF2" w14:textId="77777777" w:rsidR="002B11B3" w:rsidRPr="002B11B3" w:rsidRDefault="002B11B3" w:rsidP="004419F7">
            <w:pPr>
              <w:jc w:val="center"/>
              <w:rPr>
                <w:color w:val="000000"/>
                <w:sz w:val="22"/>
                <w:szCs w:val="22"/>
              </w:rPr>
            </w:pPr>
            <w:r w:rsidRPr="002B11B3">
              <w:rPr>
                <w:color w:val="000000"/>
                <w:sz w:val="22"/>
                <w:szCs w:val="22"/>
              </w:rPr>
              <w:t> </w:t>
            </w:r>
          </w:p>
        </w:tc>
        <w:tc>
          <w:tcPr>
            <w:tcW w:w="1275" w:type="dxa"/>
            <w:tcBorders>
              <w:top w:val="nil"/>
              <w:left w:val="nil"/>
              <w:bottom w:val="single" w:sz="4" w:space="0" w:color="auto"/>
              <w:right w:val="single" w:sz="4" w:space="0" w:color="auto"/>
            </w:tcBorders>
            <w:shd w:val="clear" w:color="auto" w:fill="auto"/>
            <w:vAlign w:val="center"/>
            <w:hideMark/>
          </w:tcPr>
          <w:p w14:paraId="37AC0A81" w14:textId="77777777" w:rsidR="002B11B3" w:rsidRPr="002B11B3" w:rsidRDefault="002B11B3" w:rsidP="004419F7">
            <w:pPr>
              <w:jc w:val="center"/>
              <w:rPr>
                <w:color w:val="000000"/>
                <w:sz w:val="22"/>
                <w:szCs w:val="22"/>
              </w:rPr>
            </w:pPr>
            <w:r w:rsidRPr="002B11B3">
              <w:rPr>
                <w:color w:val="000000"/>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5E1BC17E" w14:textId="77777777" w:rsidR="002B11B3" w:rsidRPr="002B11B3" w:rsidRDefault="002B11B3" w:rsidP="004419F7">
            <w:pPr>
              <w:jc w:val="center"/>
              <w:rPr>
                <w:color w:val="000000"/>
                <w:sz w:val="22"/>
                <w:szCs w:val="22"/>
              </w:rPr>
            </w:pPr>
            <w:r w:rsidRPr="002B11B3">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14:paraId="69DAD550" w14:textId="77777777" w:rsidR="002B11B3" w:rsidRPr="002B11B3" w:rsidRDefault="002B11B3" w:rsidP="004419F7">
            <w:pPr>
              <w:rPr>
                <w:rFonts w:ascii="Calibri" w:hAnsi="Calibri" w:cs="Calibri"/>
                <w:color w:val="000000"/>
                <w:sz w:val="22"/>
                <w:szCs w:val="22"/>
              </w:rPr>
            </w:pPr>
            <w:r w:rsidRPr="002B11B3">
              <w:rPr>
                <w:rFonts w:ascii="Calibri" w:hAnsi="Calibri" w:cs="Calibri"/>
                <w:color w:val="000000"/>
                <w:sz w:val="22"/>
                <w:szCs w:val="22"/>
              </w:rPr>
              <w:t> </w:t>
            </w:r>
          </w:p>
        </w:tc>
      </w:tr>
      <w:tr w:rsidR="002B11B3" w:rsidRPr="002B11B3" w14:paraId="0B39A321" w14:textId="77777777" w:rsidTr="002B11B3">
        <w:trPr>
          <w:trHeight w:val="48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E9D55F4" w14:textId="77777777" w:rsidR="002B11B3" w:rsidRPr="002B11B3" w:rsidRDefault="002B11B3" w:rsidP="004419F7">
            <w:pPr>
              <w:jc w:val="center"/>
              <w:rPr>
                <w:color w:val="000000"/>
                <w:sz w:val="22"/>
                <w:szCs w:val="22"/>
              </w:rPr>
            </w:pPr>
            <w:r w:rsidRPr="002B11B3">
              <w:rPr>
                <w:color w:val="000000"/>
                <w:sz w:val="22"/>
                <w:szCs w:val="22"/>
              </w:rPr>
              <w:t>.5.7</w:t>
            </w:r>
          </w:p>
        </w:tc>
        <w:tc>
          <w:tcPr>
            <w:tcW w:w="4919" w:type="dxa"/>
            <w:tcBorders>
              <w:top w:val="nil"/>
              <w:left w:val="nil"/>
              <w:bottom w:val="single" w:sz="4" w:space="0" w:color="auto"/>
              <w:right w:val="single" w:sz="4" w:space="0" w:color="auto"/>
            </w:tcBorders>
            <w:shd w:val="clear" w:color="auto" w:fill="auto"/>
            <w:vAlign w:val="center"/>
            <w:hideMark/>
          </w:tcPr>
          <w:p w14:paraId="34F755BF" w14:textId="77777777" w:rsidR="002B11B3" w:rsidRPr="002B11B3" w:rsidRDefault="002B11B3" w:rsidP="004419F7">
            <w:pPr>
              <w:rPr>
                <w:color w:val="000000"/>
                <w:sz w:val="22"/>
                <w:szCs w:val="22"/>
              </w:rPr>
            </w:pPr>
            <w:r w:rsidRPr="002B11B3">
              <w:rPr>
                <w:color w:val="000000"/>
                <w:sz w:val="22"/>
                <w:szCs w:val="22"/>
              </w:rPr>
              <w:t>за счет тарифов на подключение</w:t>
            </w:r>
          </w:p>
        </w:tc>
        <w:tc>
          <w:tcPr>
            <w:tcW w:w="926" w:type="dxa"/>
            <w:tcBorders>
              <w:top w:val="nil"/>
              <w:left w:val="nil"/>
              <w:bottom w:val="single" w:sz="4" w:space="0" w:color="auto"/>
              <w:right w:val="single" w:sz="4" w:space="0" w:color="auto"/>
            </w:tcBorders>
            <w:shd w:val="clear" w:color="auto" w:fill="auto"/>
            <w:vAlign w:val="center"/>
            <w:hideMark/>
          </w:tcPr>
          <w:p w14:paraId="0FA14DA4" w14:textId="77777777" w:rsidR="002B11B3" w:rsidRPr="002B11B3" w:rsidRDefault="002B11B3" w:rsidP="004419F7">
            <w:pPr>
              <w:jc w:val="center"/>
              <w:rPr>
                <w:color w:val="000000"/>
                <w:sz w:val="22"/>
                <w:szCs w:val="22"/>
              </w:rPr>
            </w:pPr>
            <w:proofErr w:type="spellStart"/>
            <w:r w:rsidRPr="002B11B3">
              <w:rPr>
                <w:color w:val="000000"/>
                <w:sz w:val="22"/>
                <w:szCs w:val="22"/>
              </w:rPr>
              <w:t>т</w:t>
            </w:r>
            <w:proofErr w:type="gramStart"/>
            <w:r w:rsidRPr="002B11B3">
              <w:rPr>
                <w:color w:val="000000"/>
                <w:sz w:val="22"/>
                <w:szCs w:val="22"/>
              </w:rPr>
              <w:t>.р</w:t>
            </w:r>
            <w:proofErr w:type="gramEnd"/>
            <w:r w:rsidRPr="002B11B3">
              <w:rPr>
                <w:color w:val="000000"/>
                <w:sz w:val="22"/>
                <w:szCs w:val="22"/>
              </w:rPr>
              <w:t>уб</w:t>
            </w:r>
            <w:proofErr w:type="spellEnd"/>
          </w:p>
        </w:tc>
        <w:tc>
          <w:tcPr>
            <w:tcW w:w="960" w:type="dxa"/>
            <w:tcBorders>
              <w:top w:val="nil"/>
              <w:left w:val="nil"/>
              <w:bottom w:val="single" w:sz="4" w:space="0" w:color="auto"/>
              <w:right w:val="single" w:sz="4" w:space="0" w:color="auto"/>
            </w:tcBorders>
            <w:shd w:val="clear" w:color="auto" w:fill="auto"/>
            <w:vAlign w:val="center"/>
            <w:hideMark/>
          </w:tcPr>
          <w:p w14:paraId="3A2C4A78" w14:textId="77777777" w:rsidR="002B11B3" w:rsidRPr="002B11B3" w:rsidRDefault="002B11B3" w:rsidP="004419F7">
            <w:pPr>
              <w:jc w:val="center"/>
              <w:rPr>
                <w:color w:val="000000"/>
                <w:sz w:val="22"/>
                <w:szCs w:val="22"/>
              </w:rPr>
            </w:pPr>
            <w:r w:rsidRPr="002B11B3">
              <w:rPr>
                <w:color w:val="000000"/>
                <w:sz w:val="22"/>
                <w:szCs w:val="22"/>
              </w:rPr>
              <w:t> </w:t>
            </w:r>
          </w:p>
        </w:tc>
        <w:tc>
          <w:tcPr>
            <w:tcW w:w="960" w:type="dxa"/>
            <w:tcBorders>
              <w:top w:val="nil"/>
              <w:left w:val="nil"/>
              <w:bottom w:val="single" w:sz="4" w:space="0" w:color="auto"/>
              <w:right w:val="single" w:sz="4" w:space="0" w:color="auto"/>
            </w:tcBorders>
            <w:shd w:val="clear" w:color="auto" w:fill="auto"/>
            <w:vAlign w:val="center"/>
            <w:hideMark/>
          </w:tcPr>
          <w:p w14:paraId="5031B8C8" w14:textId="77777777" w:rsidR="002B11B3" w:rsidRPr="002B11B3" w:rsidRDefault="002B11B3" w:rsidP="004419F7">
            <w:pPr>
              <w:jc w:val="center"/>
              <w:rPr>
                <w:color w:val="000000"/>
                <w:sz w:val="22"/>
                <w:szCs w:val="22"/>
              </w:rPr>
            </w:pPr>
            <w:r w:rsidRPr="002B11B3">
              <w:rPr>
                <w:color w:val="000000"/>
                <w:sz w:val="22"/>
                <w:szCs w:val="22"/>
              </w:rPr>
              <w:t> </w:t>
            </w:r>
          </w:p>
        </w:tc>
        <w:tc>
          <w:tcPr>
            <w:tcW w:w="1060" w:type="dxa"/>
            <w:tcBorders>
              <w:top w:val="nil"/>
              <w:left w:val="nil"/>
              <w:bottom w:val="single" w:sz="4" w:space="0" w:color="auto"/>
              <w:right w:val="single" w:sz="4" w:space="0" w:color="auto"/>
            </w:tcBorders>
            <w:shd w:val="clear" w:color="auto" w:fill="auto"/>
            <w:vAlign w:val="center"/>
            <w:hideMark/>
          </w:tcPr>
          <w:p w14:paraId="1E8AACAC" w14:textId="77777777" w:rsidR="002B11B3" w:rsidRPr="002B11B3" w:rsidRDefault="002B11B3" w:rsidP="004419F7">
            <w:pPr>
              <w:jc w:val="center"/>
              <w:rPr>
                <w:color w:val="000000"/>
                <w:sz w:val="22"/>
                <w:szCs w:val="22"/>
              </w:rPr>
            </w:pPr>
            <w:r w:rsidRPr="002B11B3">
              <w:rPr>
                <w:color w:val="000000"/>
                <w:sz w:val="22"/>
                <w:szCs w:val="22"/>
              </w:rPr>
              <w:t> </w:t>
            </w:r>
          </w:p>
        </w:tc>
        <w:tc>
          <w:tcPr>
            <w:tcW w:w="960" w:type="dxa"/>
            <w:tcBorders>
              <w:top w:val="nil"/>
              <w:left w:val="nil"/>
              <w:bottom w:val="single" w:sz="4" w:space="0" w:color="auto"/>
              <w:right w:val="single" w:sz="4" w:space="0" w:color="auto"/>
            </w:tcBorders>
            <w:shd w:val="clear" w:color="auto" w:fill="auto"/>
            <w:vAlign w:val="center"/>
            <w:hideMark/>
          </w:tcPr>
          <w:p w14:paraId="490EF80F" w14:textId="77777777" w:rsidR="002B11B3" w:rsidRPr="002B11B3" w:rsidRDefault="002B11B3" w:rsidP="004419F7">
            <w:pPr>
              <w:jc w:val="center"/>
              <w:rPr>
                <w:color w:val="000000"/>
                <w:sz w:val="22"/>
                <w:szCs w:val="22"/>
              </w:rPr>
            </w:pPr>
            <w:r w:rsidRPr="002B11B3">
              <w:rPr>
                <w:color w:val="000000"/>
                <w:sz w:val="22"/>
                <w:szCs w:val="22"/>
              </w:rPr>
              <w:t> </w:t>
            </w:r>
          </w:p>
        </w:tc>
        <w:tc>
          <w:tcPr>
            <w:tcW w:w="842" w:type="dxa"/>
            <w:tcBorders>
              <w:top w:val="nil"/>
              <w:left w:val="nil"/>
              <w:bottom w:val="single" w:sz="4" w:space="0" w:color="auto"/>
              <w:right w:val="single" w:sz="4" w:space="0" w:color="auto"/>
            </w:tcBorders>
            <w:shd w:val="clear" w:color="auto" w:fill="auto"/>
            <w:vAlign w:val="center"/>
            <w:hideMark/>
          </w:tcPr>
          <w:p w14:paraId="5E4F2C6B" w14:textId="77777777" w:rsidR="002B11B3" w:rsidRPr="002B11B3" w:rsidRDefault="002B11B3" w:rsidP="004419F7">
            <w:pPr>
              <w:jc w:val="center"/>
              <w:rPr>
                <w:color w:val="000000"/>
                <w:sz w:val="22"/>
                <w:szCs w:val="22"/>
              </w:rPr>
            </w:pPr>
            <w:r w:rsidRPr="002B11B3">
              <w:rPr>
                <w:color w:val="000000"/>
                <w:sz w:val="22"/>
                <w:szCs w:val="22"/>
              </w:rPr>
              <w:t> </w:t>
            </w:r>
          </w:p>
        </w:tc>
        <w:tc>
          <w:tcPr>
            <w:tcW w:w="1275" w:type="dxa"/>
            <w:tcBorders>
              <w:top w:val="nil"/>
              <w:left w:val="nil"/>
              <w:bottom w:val="single" w:sz="4" w:space="0" w:color="auto"/>
              <w:right w:val="single" w:sz="4" w:space="0" w:color="auto"/>
            </w:tcBorders>
            <w:shd w:val="clear" w:color="auto" w:fill="auto"/>
            <w:vAlign w:val="center"/>
            <w:hideMark/>
          </w:tcPr>
          <w:p w14:paraId="1E67DDF7" w14:textId="77777777" w:rsidR="002B11B3" w:rsidRPr="002B11B3" w:rsidRDefault="002B11B3" w:rsidP="004419F7">
            <w:pPr>
              <w:jc w:val="center"/>
              <w:rPr>
                <w:color w:val="000000"/>
                <w:sz w:val="22"/>
                <w:szCs w:val="22"/>
              </w:rPr>
            </w:pPr>
            <w:r w:rsidRPr="002B11B3">
              <w:rPr>
                <w:color w:val="000000"/>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11BAFF16" w14:textId="77777777" w:rsidR="002B11B3" w:rsidRPr="002B11B3" w:rsidRDefault="002B11B3" w:rsidP="004419F7">
            <w:pPr>
              <w:jc w:val="center"/>
              <w:rPr>
                <w:color w:val="000000"/>
                <w:sz w:val="22"/>
                <w:szCs w:val="22"/>
              </w:rPr>
            </w:pPr>
            <w:r w:rsidRPr="002B11B3">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14:paraId="4DD8A4DD" w14:textId="77777777" w:rsidR="002B11B3" w:rsidRPr="002B11B3" w:rsidRDefault="002B11B3" w:rsidP="004419F7">
            <w:pPr>
              <w:rPr>
                <w:rFonts w:ascii="Calibri" w:hAnsi="Calibri" w:cs="Calibri"/>
                <w:color w:val="000000"/>
                <w:sz w:val="22"/>
                <w:szCs w:val="22"/>
              </w:rPr>
            </w:pPr>
            <w:r w:rsidRPr="002B11B3">
              <w:rPr>
                <w:rFonts w:ascii="Calibri" w:hAnsi="Calibri" w:cs="Calibri"/>
                <w:color w:val="000000"/>
                <w:sz w:val="22"/>
                <w:szCs w:val="22"/>
              </w:rPr>
              <w:t> </w:t>
            </w:r>
          </w:p>
        </w:tc>
      </w:tr>
    </w:tbl>
    <w:p w14:paraId="2D0BAD60" w14:textId="77777777" w:rsidR="002B11B3" w:rsidRDefault="002B11B3" w:rsidP="004419F7">
      <w:pPr>
        <w:pStyle w:val="af0"/>
        <w:spacing w:before="109"/>
        <w:ind w:right="108"/>
        <w:jc w:val="both"/>
        <w:rPr>
          <w:b/>
          <w:bCs/>
          <w:sz w:val="24"/>
          <w:szCs w:val="24"/>
        </w:rPr>
        <w:sectPr w:rsidR="002B11B3" w:rsidSect="00181A01">
          <w:pgSz w:w="16838" w:h="11906" w:orient="landscape"/>
          <w:pgMar w:top="851" w:right="851" w:bottom="1134" w:left="1134" w:header="709" w:footer="709" w:gutter="0"/>
          <w:cols w:space="708"/>
          <w:docGrid w:linePitch="360"/>
        </w:sectPr>
      </w:pPr>
    </w:p>
    <w:p w14:paraId="04AA4EFB" w14:textId="272658FD" w:rsidR="00B81DAD" w:rsidRPr="002B11B3" w:rsidRDefault="003331AA" w:rsidP="004419F7">
      <w:pPr>
        <w:pStyle w:val="af0"/>
        <w:spacing w:before="109"/>
        <w:ind w:right="108"/>
        <w:jc w:val="both"/>
        <w:outlineLvl w:val="2"/>
        <w:rPr>
          <w:b/>
          <w:bCs/>
          <w:sz w:val="24"/>
          <w:szCs w:val="24"/>
        </w:rPr>
      </w:pPr>
      <w:bookmarkStart w:id="102" w:name="_Toc170247430"/>
      <w:r w:rsidRPr="002B11B3">
        <w:rPr>
          <w:b/>
          <w:bCs/>
          <w:sz w:val="24"/>
          <w:szCs w:val="24"/>
        </w:rPr>
        <w:lastRenderedPageBreak/>
        <w:t>1</w:t>
      </w:r>
      <w:r w:rsidR="00E2038A">
        <w:rPr>
          <w:b/>
          <w:bCs/>
          <w:sz w:val="24"/>
          <w:szCs w:val="24"/>
        </w:rPr>
        <w:t>4</w:t>
      </w:r>
      <w:r w:rsidRPr="002B11B3">
        <w:rPr>
          <w:b/>
          <w:bCs/>
          <w:sz w:val="24"/>
          <w:szCs w:val="24"/>
        </w:rPr>
        <w:t>.2.2.</w:t>
      </w:r>
      <w:r w:rsidR="00B81DAD" w:rsidRPr="002B11B3">
        <w:rPr>
          <w:b/>
          <w:bCs/>
          <w:sz w:val="24"/>
          <w:szCs w:val="24"/>
        </w:rPr>
        <w:t>Оценка</w:t>
      </w:r>
      <w:r w:rsidR="00B81DAD" w:rsidRPr="002B11B3">
        <w:rPr>
          <w:b/>
          <w:bCs/>
          <w:spacing w:val="-4"/>
          <w:sz w:val="24"/>
          <w:szCs w:val="24"/>
        </w:rPr>
        <w:t xml:space="preserve"> </w:t>
      </w:r>
      <w:r w:rsidR="00B81DAD" w:rsidRPr="002B11B3">
        <w:rPr>
          <w:b/>
          <w:bCs/>
          <w:sz w:val="24"/>
          <w:szCs w:val="24"/>
        </w:rPr>
        <w:t>уровня</w:t>
      </w:r>
      <w:r w:rsidR="00B81DAD" w:rsidRPr="002B11B3">
        <w:rPr>
          <w:b/>
          <w:bCs/>
          <w:spacing w:val="-8"/>
          <w:sz w:val="24"/>
          <w:szCs w:val="24"/>
        </w:rPr>
        <w:t xml:space="preserve"> </w:t>
      </w:r>
      <w:r w:rsidR="00B81DAD" w:rsidRPr="002B11B3">
        <w:rPr>
          <w:b/>
          <w:bCs/>
          <w:sz w:val="24"/>
          <w:szCs w:val="24"/>
        </w:rPr>
        <w:t>тарифов</w:t>
      </w:r>
      <w:r w:rsidR="00B81DAD" w:rsidRPr="002B11B3">
        <w:rPr>
          <w:b/>
          <w:bCs/>
          <w:spacing w:val="-4"/>
          <w:sz w:val="24"/>
          <w:szCs w:val="24"/>
        </w:rPr>
        <w:t xml:space="preserve"> </w:t>
      </w:r>
      <w:r w:rsidR="00B81DAD" w:rsidRPr="002B11B3">
        <w:rPr>
          <w:b/>
          <w:bCs/>
          <w:sz w:val="24"/>
          <w:szCs w:val="24"/>
        </w:rPr>
        <w:t>на</w:t>
      </w:r>
      <w:r w:rsidR="00B81DAD" w:rsidRPr="002B11B3">
        <w:rPr>
          <w:b/>
          <w:bCs/>
          <w:spacing w:val="-4"/>
          <w:sz w:val="24"/>
          <w:szCs w:val="24"/>
        </w:rPr>
        <w:t xml:space="preserve"> </w:t>
      </w:r>
      <w:r w:rsidR="00B81DAD" w:rsidRPr="002B11B3">
        <w:rPr>
          <w:b/>
          <w:bCs/>
          <w:sz w:val="24"/>
          <w:szCs w:val="24"/>
        </w:rPr>
        <w:t>услуги</w:t>
      </w:r>
      <w:r w:rsidR="00B81DAD" w:rsidRPr="002B11B3">
        <w:rPr>
          <w:b/>
          <w:bCs/>
          <w:spacing w:val="-4"/>
          <w:sz w:val="24"/>
          <w:szCs w:val="24"/>
        </w:rPr>
        <w:t xml:space="preserve"> </w:t>
      </w:r>
      <w:r w:rsidR="00B81DAD" w:rsidRPr="002B11B3">
        <w:rPr>
          <w:b/>
          <w:bCs/>
          <w:sz w:val="24"/>
          <w:szCs w:val="24"/>
        </w:rPr>
        <w:t>водоснабжения</w:t>
      </w:r>
      <w:r w:rsidR="00B81DAD" w:rsidRPr="002B11B3">
        <w:rPr>
          <w:b/>
          <w:bCs/>
          <w:spacing w:val="-4"/>
          <w:sz w:val="24"/>
          <w:szCs w:val="24"/>
        </w:rPr>
        <w:t xml:space="preserve"> </w:t>
      </w:r>
      <w:r w:rsidR="00314A09">
        <w:rPr>
          <w:b/>
          <w:bCs/>
          <w:spacing w:val="-4"/>
          <w:sz w:val="24"/>
          <w:szCs w:val="24"/>
        </w:rPr>
        <w:t>для</w:t>
      </w:r>
      <w:r w:rsidR="00B81DAD" w:rsidRPr="002B11B3">
        <w:rPr>
          <w:b/>
          <w:bCs/>
          <w:sz w:val="24"/>
          <w:szCs w:val="24"/>
        </w:rPr>
        <w:t xml:space="preserve"> реализации</w:t>
      </w:r>
      <w:r w:rsidR="00B81DAD" w:rsidRPr="002B11B3">
        <w:rPr>
          <w:b/>
          <w:bCs/>
          <w:spacing w:val="-10"/>
          <w:sz w:val="24"/>
          <w:szCs w:val="24"/>
        </w:rPr>
        <w:t xml:space="preserve"> </w:t>
      </w:r>
      <w:r w:rsidR="00B81DAD" w:rsidRPr="002B11B3">
        <w:rPr>
          <w:b/>
          <w:bCs/>
          <w:sz w:val="24"/>
          <w:szCs w:val="24"/>
        </w:rPr>
        <w:t xml:space="preserve">программы инвестиционных проектов </w:t>
      </w:r>
      <w:r w:rsidR="00080D4F" w:rsidRPr="002B11B3">
        <w:rPr>
          <w:b/>
          <w:bCs/>
          <w:sz w:val="24"/>
          <w:szCs w:val="24"/>
        </w:rPr>
        <w:t xml:space="preserve">в </w:t>
      </w:r>
      <w:r w:rsidR="00B81DAD" w:rsidRPr="002B11B3">
        <w:rPr>
          <w:b/>
          <w:bCs/>
          <w:sz w:val="24"/>
          <w:szCs w:val="24"/>
        </w:rPr>
        <w:t>водоснабжени</w:t>
      </w:r>
      <w:r w:rsidR="00080D4F" w:rsidRPr="002B11B3">
        <w:rPr>
          <w:b/>
          <w:bCs/>
          <w:sz w:val="24"/>
          <w:szCs w:val="24"/>
        </w:rPr>
        <w:t>и</w:t>
      </w:r>
      <w:bookmarkEnd w:id="102"/>
    </w:p>
    <w:p w14:paraId="14A4A876" w14:textId="4EF01212" w:rsidR="00B81DAD" w:rsidRPr="00D82EF7" w:rsidRDefault="00D82EF7" w:rsidP="004419F7">
      <w:pPr>
        <w:pStyle w:val="af0"/>
        <w:spacing w:before="110"/>
        <w:ind w:right="114"/>
        <w:jc w:val="both"/>
        <w:rPr>
          <w:sz w:val="24"/>
          <w:szCs w:val="24"/>
        </w:rPr>
      </w:pPr>
      <w:r>
        <w:rPr>
          <w:sz w:val="24"/>
          <w:szCs w:val="24"/>
        </w:rPr>
        <w:t xml:space="preserve">     </w:t>
      </w:r>
      <w:r w:rsidR="00B81DAD" w:rsidRPr="00D82EF7">
        <w:rPr>
          <w:sz w:val="24"/>
          <w:szCs w:val="24"/>
        </w:rPr>
        <w:t>Результаты расчета прогнозных среднегодовых тарифов на услуги водоснабжения в период до 202</w:t>
      </w:r>
      <w:r>
        <w:rPr>
          <w:sz w:val="24"/>
          <w:szCs w:val="24"/>
        </w:rPr>
        <w:t>8</w:t>
      </w:r>
      <w:r w:rsidR="00B81DAD" w:rsidRPr="00D82EF7">
        <w:rPr>
          <w:sz w:val="24"/>
          <w:szCs w:val="24"/>
        </w:rPr>
        <w:t xml:space="preserve"> года при реализации программы инвестиционных проектов водоснабжения представлены в таблице 1</w:t>
      </w:r>
      <w:r w:rsidR="00C71BC6">
        <w:rPr>
          <w:sz w:val="24"/>
          <w:szCs w:val="24"/>
        </w:rPr>
        <w:t>4.</w:t>
      </w:r>
      <w:r w:rsidR="008F4803">
        <w:rPr>
          <w:sz w:val="24"/>
          <w:szCs w:val="24"/>
        </w:rPr>
        <w:t>5</w:t>
      </w:r>
      <w:r w:rsidR="00B81DAD" w:rsidRPr="00D82EF7">
        <w:rPr>
          <w:sz w:val="24"/>
          <w:szCs w:val="24"/>
        </w:rPr>
        <w:t>.</w:t>
      </w:r>
    </w:p>
    <w:p w14:paraId="0BDF6FF7" w14:textId="0F54A138" w:rsidR="00B81DAD" w:rsidRDefault="00D82EF7" w:rsidP="004419F7">
      <w:pPr>
        <w:pStyle w:val="af0"/>
        <w:spacing w:before="118"/>
        <w:ind w:right="112"/>
        <w:jc w:val="both"/>
        <w:rPr>
          <w:spacing w:val="-2"/>
          <w:sz w:val="24"/>
          <w:szCs w:val="24"/>
        </w:rPr>
      </w:pPr>
      <w:r>
        <w:rPr>
          <w:sz w:val="24"/>
          <w:szCs w:val="24"/>
        </w:rPr>
        <w:t xml:space="preserve">     </w:t>
      </w:r>
      <w:r w:rsidR="00B81DAD" w:rsidRPr="00D82EF7">
        <w:rPr>
          <w:sz w:val="24"/>
          <w:szCs w:val="24"/>
        </w:rPr>
        <w:t>Тарифы в сфере водоснабжения, рассчитанные на период 20</w:t>
      </w:r>
      <w:r w:rsidR="00080D4F">
        <w:rPr>
          <w:sz w:val="24"/>
          <w:szCs w:val="24"/>
        </w:rPr>
        <w:t>24</w:t>
      </w:r>
      <w:r w:rsidR="00B81DAD" w:rsidRPr="00D82EF7">
        <w:rPr>
          <w:sz w:val="24"/>
          <w:szCs w:val="24"/>
        </w:rPr>
        <w:t>– 20</w:t>
      </w:r>
      <w:r w:rsidR="00080D4F">
        <w:rPr>
          <w:sz w:val="24"/>
          <w:szCs w:val="24"/>
        </w:rPr>
        <w:t>3</w:t>
      </w:r>
      <w:r w:rsidR="00100DED">
        <w:rPr>
          <w:sz w:val="24"/>
          <w:szCs w:val="24"/>
        </w:rPr>
        <w:t>3</w:t>
      </w:r>
      <w:r w:rsidR="00B81DAD" w:rsidRPr="00D82EF7">
        <w:rPr>
          <w:sz w:val="24"/>
          <w:szCs w:val="24"/>
        </w:rPr>
        <w:t xml:space="preserve"> </w:t>
      </w:r>
      <w:proofErr w:type="spellStart"/>
      <w:r w:rsidR="00B81DAD" w:rsidRPr="00D82EF7">
        <w:rPr>
          <w:sz w:val="24"/>
          <w:szCs w:val="24"/>
        </w:rPr>
        <w:t>г.г</w:t>
      </w:r>
      <w:proofErr w:type="spellEnd"/>
      <w:r w:rsidR="00B81DAD" w:rsidRPr="00D82EF7">
        <w:rPr>
          <w:sz w:val="24"/>
          <w:szCs w:val="24"/>
        </w:rPr>
        <w:t xml:space="preserve">., носят прогнозный характер и могут изменяться в зависимости от условий социально-экономического развития </w:t>
      </w:r>
      <w:r w:rsidR="00080D4F">
        <w:rPr>
          <w:sz w:val="24"/>
          <w:szCs w:val="24"/>
        </w:rPr>
        <w:t>муниц</w:t>
      </w:r>
      <w:r w:rsidR="002B11B3">
        <w:rPr>
          <w:sz w:val="24"/>
          <w:szCs w:val="24"/>
        </w:rPr>
        <w:t>и</w:t>
      </w:r>
      <w:r w:rsidR="00080D4F">
        <w:rPr>
          <w:sz w:val="24"/>
          <w:szCs w:val="24"/>
        </w:rPr>
        <w:t>пального образования</w:t>
      </w:r>
      <w:r w:rsidR="00B81DAD" w:rsidRPr="00D82EF7">
        <w:rPr>
          <w:sz w:val="24"/>
          <w:szCs w:val="24"/>
        </w:rPr>
        <w:t xml:space="preserve">. В случаях корректировки программы инвестиционных проектов водоснабжения, а также изменения их состава и объемов финансирования, прогнозные тарифы могут корректироваться </w:t>
      </w:r>
      <w:r w:rsidR="00B81DAD" w:rsidRPr="00D82EF7">
        <w:rPr>
          <w:spacing w:val="-2"/>
          <w:sz w:val="24"/>
          <w:szCs w:val="24"/>
        </w:rPr>
        <w:t>ежегодно.</w:t>
      </w:r>
    </w:p>
    <w:p w14:paraId="5DE919E5" w14:textId="77777777" w:rsidR="002E4D4D" w:rsidRPr="00D82EF7" w:rsidRDefault="002E4D4D" w:rsidP="004419F7">
      <w:pPr>
        <w:pStyle w:val="af0"/>
        <w:spacing w:before="118"/>
        <w:ind w:right="112"/>
        <w:jc w:val="both"/>
        <w:rPr>
          <w:sz w:val="24"/>
          <w:szCs w:val="24"/>
        </w:rPr>
      </w:pPr>
    </w:p>
    <w:p w14:paraId="391B0265" w14:textId="41302AA7" w:rsidR="00D82EF7" w:rsidRPr="00080D4F" w:rsidRDefault="00D82EF7" w:rsidP="004419F7">
      <w:pPr>
        <w:pStyle w:val="4"/>
        <w:rPr>
          <w:spacing w:val="-4"/>
          <w:sz w:val="22"/>
          <w:szCs w:val="22"/>
        </w:rPr>
      </w:pPr>
      <w:r w:rsidRPr="00080D4F">
        <w:rPr>
          <w:sz w:val="22"/>
          <w:szCs w:val="22"/>
        </w:rPr>
        <w:t>Таблица</w:t>
      </w:r>
      <w:r w:rsidR="005C2D66">
        <w:rPr>
          <w:sz w:val="22"/>
          <w:szCs w:val="22"/>
        </w:rPr>
        <w:t xml:space="preserve"> 1</w:t>
      </w:r>
      <w:r w:rsidR="00C71BC6">
        <w:rPr>
          <w:sz w:val="22"/>
          <w:szCs w:val="22"/>
        </w:rPr>
        <w:t>4.</w:t>
      </w:r>
      <w:r w:rsidR="008F4803">
        <w:rPr>
          <w:sz w:val="22"/>
          <w:szCs w:val="22"/>
        </w:rPr>
        <w:t>5</w:t>
      </w:r>
      <w:r w:rsidR="005C2D66">
        <w:rPr>
          <w:sz w:val="22"/>
          <w:szCs w:val="22"/>
        </w:rPr>
        <w:t>.</w:t>
      </w:r>
      <w:r w:rsidRPr="00080D4F">
        <w:rPr>
          <w:sz w:val="22"/>
          <w:szCs w:val="22"/>
        </w:rPr>
        <w:t xml:space="preserve"> Прогнозный</w:t>
      </w:r>
      <w:r w:rsidRPr="00080D4F">
        <w:rPr>
          <w:spacing w:val="-6"/>
          <w:sz w:val="22"/>
          <w:szCs w:val="22"/>
        </w:rPr>
        <w:t xml:space="preserve"> </w:t>
      </w:r>
      <w:r w:rsidRPr="00080D4F">
        <w:rPr>
          <w:sz w:val="22"/>
          <w:szCs w:val="22"/>
        </w:rPr>
        <w:t>среднегодовой</w:t>
      </w:r>
      <w:r w:rsidRPr="00080D4F">
        <w:rPr>
          <w:spacing w:val="-2"/>
          <w:sz w:val="22"/>
          <w:szCs w:val="22"/>
        </w:rPr>
        <w:t xml:space="preserve"> </w:t>
      </w:r>
      <w:r w:rsidRPr="00080D4F">
        <w:rPr>
          <w:sz w:val="22"/>
          <w:szCs w:val="22"/>
        </w:rPr>
        <w:t>тариф</w:t>
      </w:r>
      <w:r w:rsidRPr="00080D4F">
        <w:rPr>
          <w:spacing w:val="-6"/>
          <w:sz w:val="22"/>
          <w:szCs w:val="22"/>
        </w:rPr>
        <w:t xml:space="preserve"> </w:t>
      </w:r>
      <w:r w:rsidRPr="00080D4F">
        <w:rPr>
          <w:sz w:val="22"/>
          <w:szCs w:val="22"/>
        </w:rPr>
        <w:t>на</w:t>
      </w:r>
      <w:r w:rsidRPr="00080D4F">
        <w:rPr>
          <w:spacing w:val="2"/>
          <w:sz w:val="22"/>
          <w:szCs w:val="22"/>
        </w:rPr>
        <w:t xml:space="preserve"> </w:t>
      </w:r>
      <w:r w:rsidRPr="00080D4F">
        <w:rPr>
          <w:sz w:val="22"/>
          <w:szCs w:val="22"/>
        </w:rPr>
        <w:t>услуги</w:t>
      </w:r>
      <w:r w:rsidRPr="00080D4F">
        <w:rPr>
          <w:spacing w:val="-3"/>
          <w:sz w:val="22"/>
          <w:szCs w:val="22"/>
        </w:rPr>
        <w:t xml:space="preserve"> </w:t>
      </w:r>
      <w:r w:rsidR="00BD4BAA" w:rsidRPr="00080D4F">
        <w:rPr>
          <w:spacing w:val="-3"/>
          <w:sz w:val="22"/>
          <w:szCs w:val="22"/>
        </w:rPr>
        <w:t>водо</w:t>
      </w:r>
      <w:r w:rsidRPr="00080D4F">
        <w:rPr>
          <w:sz w:val="22"/>
          <w:szCs w:val="22"/>
        </w:rPr>
        <w:t>снабжения</w:t>
      </w:r>
      <w:r w:rsidRPr="00080D4F">
        <w:rPr>
          <w:spacing w:val="-2"/>
          <w:sz w:val="22"/>
          <w:szCs w:val="22"/>
        </w:rPr>
        <w:t xml:space="preserve"> </w:t>
      </w:r>
      <w:r w:rsidRPr="00080D4F">
        <w:rPr>
          <w:sz w:val="22"/>
          <w:szCs w:val="22"/>
        </w:rPr>
        <w:t>в период</w:t>
      </w:r>
      <w:r w:rsidRPr="00080D4F">
        <w:rPr>
          <w:spacing w:val="-5"/>
          <w:sz w:val="22"/>
          <w:szCs w:val="22"/>
        </w:rPr>
        <w:t xml:space="preserve"> </w:t>
      </w:r>
      <w:r w:rsidRPr="00080D4F">
        <w:rPr>
          <w:sz w:val="22"/>
          <w:szCs w:val="22"/>
        </w:rPr>
        <w:t>до</w:t>
      </w:r>
      <w:r w:rsidRPr="00080D4F">
        <w:rPr>
          <w:spacing w:val="-2"/>
          <w:sz w:val="22"/>
          <w:szCs w:val="22"/>
        </w:rPr>
        <w:t xml:space="preserve"> </w:t>
      </w:r>
      <w:r w:rsidRPr="00080D4F">
        <w:rPr>
          <w:sz w:val="22"/>
          <w:szCs w:val="22"/>
        </w:rPr>
        <w:t>203</w:t>
      </w:r>
      <w:r w:rsidR="00387EA0">
        <w:rPr>
          <w:sz w:val="22"/>
          <w:szCs w:val="22"/>
        </w:rPr>
        <w:t>3</w:t>
      </w:r>
      <w:r w:rsidRPr="00080D4F">
        <w:rPr>
          <w:spacing w:val="-4"/>
          <w:sz w:val="22"/>
          <w:szCs w:val="22"/>
        </w:rPr>
        <w:t xml:space="preserve"> года</w:t>
      </w:r>
    </w:p>
    <w:tbl>
      <w:tblPr>
        <w:tblW w:w="9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8"/>
        <w:gridCol w:w="992"/>
        <w:gridCol w:w="1134"/>
        <w:gridCol w:w="977"/>
        <w:gridCol w:w="766"/>
        <w:gridCol w:w="766"/>
        <w:gridCol w:w="766"/>
        <w:gridCol w:w="766"/>
        <w:gridCol w:w="1460"/>
      </w:tblGrid>
      <w:tr w:rsidR="00D82EF7" w:rsidRPr="00D82EF7" w14:paraId="082117B6" w14:textId="77777777" w:rsidTr="00C20F08">
        <w:trPr>
          <w:trHeight w:val="315"/>
          <w:jc w:val="center"/>
        </w:trPr>
        <w:tc>
          <w:tcPr>
            <w:tcW w:w="2400" w:type="dxa"/>
            <w:vMerge w:val="restart"/>
            <w:shd w:val="clear" w:color="auto" w:fill="auto"/>
            <w:vAlign w:val="center"/>
            <w:hideMark/>
          </w:tcPr>
          <w:p w14:paraId="7D92C37A" w14:textId="77777777" w:rsidR="00D82EF7" w:rsidRPr="00D82EF7" w:rsidRDefault="00D82EF7" w:rsidP="004419F7">
            <w:pPr>
              <w:jc w:val="center"/>
              <w:rPr>
                <w:color w:val="000000"/>
                <w:sz w:val="20"/>
              </w:rPr>
            </w:pPr>
            <w:r w:rsidRPr="00D82EF7">
              <w:rPr>
                <w:color w:val="000000"/>
                <w:sz w:val="20"/>
              </w:rPr>
              <w:t>Показатель</w:t>
            </w:r>
          </w:p>
        </w:tc>
        <w:tc>
          <w:tcPr>
            <w:tcW w:w="7375" w:type="dxa"/>
            <w:gridSpan w:val="8"/>
            <w:shd w:val="clear" w:color="auto" w:fill="auto"/>
            <w:noWrap/>
            <w:vAlign w:val="center"/>
            <w:hideMark/>
          </w:tcPr>
          <w:p w14:paraId="02621736" w14:textId="77777777" w:rsidR="00D82EF7" w:rsidRPr="00D82EF7" w:rsidRDefault="00D82EF7" w:rsidP="004419F7">
            <w:pPr>
              <w:jc w:val="center"/>
              <w:rPr>
                <w:color w:val="000000"/>
                <w:sz w:val="20"/>
              </w:rPr>
            </w:pPr>
            <w:r w:rsidRPr="00D82EF7">
              <w:rPr>
                <w:color w:val="000000"/>
                <w:sz w:val="20"/>
              </w:rPr>
              <w:t>Период прогнозирования</w:t>
            </w:r>
          </w:p>
        </w:tc>
      </w:tr>
      <w:tr w:rsidR="00D82EF7" w:rsidRPr="00D82EF7" w14:paraId="477761B6" w14:textId="77777777" w:rsidTr="00C20F08">
        <w:trPr>
          <w:trHeight w:val="315"/>
          <w:jc w:val="center"/>
        </w:trPr>
        <w:tc>
          <w:tcPr>
            <w:tcW w:w="2400" w:type="dxa"/>
            <w:vMerge/>
            <w:vAlign w:val="center"/>
            <w:hideMark/>
          </w:tcPr>
          <w:p w14:paraId="78975138" w14:textId="77777777" w:rsidR="00D82EF7" w:rsidRPr="00D82EF7" w:rsidRDefault="00D82EF7" w:rsidP="004419F7">
            <w:pPr>
              <w:rPr>
                <w:color w:val="000000"/>
                <w:sz w:val="20"/>
              </w:rPr>
            </w:pPr>
          </w:p>
        </w:tc>
        <w:tc>
          <w:tcPr>
            <w:tcW w:w="992" w:type="dxa"/>
            <w:shd w:val="clear" w:color="auto" w:fill="auto"/>
            <w:vAlign w:val="center"/>
            <w:hideMark/>
          </w:tcPr>
          <w:p w14:paraId="6013D9B4" w14:textId="77777777" w:rsidR="00D82EF7" w:rsidRPr="00D82EF7" w:rsidRDefault="00D82EF7" w:rsidP="004419F7">
            <w:pPr>
              <w:jc w:val="center"/>
              <w:rPr>
                <w:color w:val="000000"/>
                <w:sz w:val="20"/>
              </w:rPr>
            </w:pPr>
            <w:proofErr w:type="spellStart"/>
            <w:r w:rsidRPr="00D82EF7">
              <w:rPr>
                <w:color w:val="000000"/>
                <w:sz w:val="20"/>
              </w:rPr>
              <w:t>ед</w:t>
            </w:r>
            <w:proofErr w:type="gramStart"/>
            <w:r w:rsidRPr="00D82EF7">
              <w:rPr>
                <w:color w:val="000000"/>
                <w:sz w:val="20"/>
              </w:rPr>
              <w:t>.и</w:t>
            </w:r>
            <w:proofErr w:type="gramEnd"/>
            <w:r w:rsidRPr="00D82EF7">
              <w:rPr>
                <w:color w:val="000000"/>
                <w:sz w:val="20"/>
              </w:rPr>
              <w:t>зм</w:t>
            </w:r>
            <w:proofErr w:type="spellEnd"/>
          </w:p>
        </w:tc>
        <w:tc>
          <w:tcPr>
            <w:tcW w:w="1134" w:type="dxa"/>
            <w:shd w:val="clear" w:color="auto" w:fill="auto"/>
            <w:noWrap/>
            <w:vAlign w:val="center"/>
            <w:hideMark/>
          </w:tcPr>
          <w:p w14:paraId="7493AF92" w14:textId="77777777" w:rsidR="00D82EF7" w:rsidRPr="00D82EF7" w:rsidRDefault="00D82EF7" w:rsidP="004419F7">
            <w:pPr>
              <w:jc w:val="center"/>
              <w:rPr>
                <w:color w:val="000000"/>
                <w:sz w:val="18"/>
                <w:szCs w:val="18"/>
              </w:rPr>
            </w:pPr>
            <w:r w:rsidRPr="00D82EF7">
              <w:rPr>
                <w:color w:val="000000"/>
                <w:sz w:val="18"/>
                <w:szCs w:val="18"/>
              </w:rPr>
              <w:t>2023</w:t>
            </w:r>
          </w:p>
        </w:tc>
        <w:tc>
          <w:tcPr>
            <w:tcW w:w="977" w:type="dxa"/>
            <w:shd w:val="clear" w:color="auto" w:fill="auto"/>
            <w:noWrap/>
            <w:vAlign w:val="center"/>
            <w:hideMark/>
          </w:tcPr>
          <w:p w14:paraId="60C3646E" w14:textId="77777777" w:rsidR="00D82EF7" w:rsidRPr="00D82EF7" w:rsidRDefault="00D82EF7" w:rsidP="004419F7">
            <w:pPr>
              <w:jc w:val="center"/>
              <w:rPr>
                <w:color w:val="000000"/>
                <w:sz w:val="18"/>
                <w:szCs w:val="18"/>
              </w:rPr>
            </w:pPr>
            <w:r w:rsidRPr="00D82EF7">
              <w:rPr>
                <w:color w:val="000000"/>
                <w:sz w:val="18"/>
                <w:szCs w:val="18"/>
              </w:rPr>
              <w:t>2024</w:t>
            </w:r>
          </w:p>
        </w:tc>
        <w:tc>
          <w:tcPr>
            <w:tcW w:w="703" w:type="dxa"/>
            <w:shd w:val="clear" w:color="auto" w:fill="auto"/>
            <w:noWrap/>
            <w:vAlign w:val="center"/>
            <w:hideMark/>
          </w:tcPr>
          <w:p w14:paraId="42F0BB7C" w14:textId="77777777" w:rsidR="00D82EF7" w:rsidRPr="00D82EF7" w:rsidRDefault="00D82EF7" w:rsidP="004419F7">
            <w:pPr>
              <w:jc w:val="center"/>
              <w:rPr>
                <w:color w:val="000000"/>
                <w:sz w:val="18"/>
                <w:szCs w:val="18"/>
              </w:rPr>
            </w:pPr>
            <w:r w:rsidRPr="00D82EF7">
              <w:rPr>
                <w:color w:val="000000"/>
                <w:sz w:val="18"/>
                <w:szCs w:val="18"/>
              </w:rPr>
              <w:t>2025</w:t>
            </w:r>
          </w:p>
        </w:tc>
        <w:tc>
          <w:tcPr>
            <w:tcW w:w="703" w:type="dxa"/>
            <w:shd w:val="clear" w:color="auto" w:fill="auto"/>
            <w:noWrap/>
            <w:vAlign w:val="center"/>
            <w:hideMark/>
          </w:tcPr>
          <w:p w14:paraId="285550A0" w14:textId="77777777" w:rsidR="00D82EF7" w:rsidRPr="00D82EF7" w:rsidRDefault="00D82EF7" w:rsidP="004419F7">
            <w:pPr>
              <w:jc w:val="center"/>
              <w:rPr>
                <w:color w:val="000000"/>
                <w:sz w:val="18"/>
                <w:szCs w:val="18"/>
              </w:rPr>
            </w:pPr>
            <w:r w:rsidRPr="00D82EF7">
              <w:rPr>
                <w:color w:val="000000"/>
                <w:sz w:val="18"/>
                <w:szCs w:val="18"/>
              </w:rPr>
              <w:t>2026</w:t>
            </w:r>
          </w:p>
        </w:tc>
        <w:tc>
          <w:tcPr>
            <w:tcW w:w="703" w:type="dxa"/>
            <w:shd w:val="clear" w:color="auto" w:fill="auto"/>
            <w:noWrap/>
            <w:vAlign w:val="center"/>
            <w:hideMark/>
          </w:tcPr>
          <w:p w14:paraId="6C02D606" w14:textId="77777777" w:rsidR="00D82EF7" w:rsidRPr="00D82EF7" w:rsidRDefault="00D82EF7" w:rsidP="004419F7">
            <w:pPr>
              <w:jc w:val="center"/>
              <w:rPr>
                <w:color w:val="000000"/>
                <w:sz w:val="18"/>
                <w:szCs w:val="18"/>
              </w:rPr>
            </w:pPr>
            <w:r w:rsidRPr="00D82EF7">
              <w:rPr>
                <w:color w:val="000000"/>
                <w:sz w:val="18"/>
                <w:szCs w:val="18"/>
              </w:rPr>
              <w:t>2027</w:t>
            </w:r>
          </w:p>
        </w:tc>
        <w:tc>
          <w:tcPr>
            <w:tcW w:w="703" w:type="dxa"/>
            <w:shd w:val="clear" w:color="auto" w:fill="auto"/>
            <w:noWrap/>
            <w:vAlign w:val="center"/>
            <w:hideMark/>
          </w:tcPr>
          <w:p w14:paraId="43D9A475" w14:textId="77777777" w:rsidR="00D82EF7" w:rsidRPr="00D82EF7" w:rsidRDefault="00D82EF7" w:rsidP="004419F7">
            <w:pPr>
              <w:jc w:val="center"/>
              <w:rPr>
                <w:color w:val="000000"/>
                <w:sz w:val="18"/>
                <w:szCs w:val="18"/>
              </w:rPr>
            </w:pPr>
            <w:r w:rsidRPr="00D82EF7">
              <w:rPr>
                <w:color w:val="000000"/>
                <w:sz w:val="18"/>
                <w:szCs w:val="18"/>
              </w:rPr>
              <w:t>2028</w:t>
            </w:r>
          </w:p>
        </w:tc>
        <w:tc>
          <w:tcPr>
            <w:tcW w:w="1460" w:type="dxa"/>
            <w:shd w:val="clear" w:color="auto" w:fill="auto"/>
            <w:noWrap/>
            <w:vAlign w:val="center"/>
            <w:hideMark/>
          </w:tcPr>
          <w:p w14:paraId="0F86F526" w14:textId="508A3E7E" w:rsidR="00D82EF7" w:rsidRPr="00D82EF7" w:rsidRDefault="00D82EF7" w:rsidP="004419F7">
            <w:pPr>
              <w:jc w:val="center"/>
              <w:rPr>
                <w:color w:val="000000"/>
                <w:sz w:val="18"/>
                <w:szCs w:val="18"/>
              </w:rPr>
            </w:pPr>
            <w:r w:rsidRPr="00D82EF7">
              <w:rPr>
                <w:color w:val="000000"/>
                <w:sz w:val="18"/>
                <w:szCs w:val="18"/>
              </w:rPr>
              <w:t>2029-203</w:t>
            </w:r>
            <w:r w:rsidR="00F3613D">
              <w:rPr>
                <w:color w:val="000000"/>
                <w:sz w:val="18"/>
                <w:szCs w:val="18"/>
              </w:rPr>
              <w:t>3</w:t>
            </w:r>
          </w:p>
        </w:tc>
      </w:tr>
      <w:tr w:rsidR="00D82EF7" w:rsidRPr="00D82EF7" w14:paraId="0A07C814" w14:textId="77777777" w:rsidTr="00C20F08">
        <w:trPr>
          <w:trHeight w:val="315"/>
          <w:jc w:val="center"/>
        </w:trPr>
        <w:tc>
          <w:tcPr>
            <w:tcW w:w="9775" w:type="dxa"/>
            <w:gridSpan w:val="9"/>
            <w:shd w:val="clear" w:color="000000" w:fill="FFFF00"/>
            <w:noWrap/>
            <w:vAlign w:val="center"/>
            <w:hideMark/>
          </w:tcPr>
          <w:p w14:paraId="49EC51B7" w14:textId="2FCAF16C" w:rsidR="00D82EF7" w:rsidRPr="00D82EF7" w:rsidRDefault="00BD4BAA" w:rsidP="004419F7">
            <w:pPr>
              <w:jc w:val="center"/>
              <w:rPr>
                <w:color w:val="000000"/>
                <w:sz w:val="20"/>
              </w:rPr>
            </w:pPr>
            <w:r>
              <w:rPr>
                <w:color w:val="000000"/>
                <w:sz w:val="20"/>
              </w:rPr>
              <w:t>Водо</w:t>
            </w:r>
            <w:r w:rsidR="00D82EF7" w:rsidRPr="00D82EF7">
              <w:rPr>
                <w:color w:val="000000"/>
                <w:sz w:val="20"/>
              </w:rPr>
              <w:t>снабжение</w:t>
            </w:r>
          </w:p>
        </w:tc>
      </w:tr>
      <w:tr w:rsidR="00320ABA" w:rsidRPr="00D82EF7" w14:paraId="4A41FC2C" w14:textId="77777777" w:rsidTr="00C20F08">
        <w:trPr>
          <w:trHeight w:val="885"/>
          <w:jc w:val="center"/>
        </w:trPr>
        <w:tc>
          <w:tcPr>
            <w:tcW w:w="2400" w:type="dxa"/>
            <w:shd w:val="clear" w:color="auto" w:fill="auto"/>
            <w:vAlign w:val="center"/>
            <w:hideMark/>
          </w:tcPr>
          <w:p w14:paraId="67935EA3" w14:textId="558C9AC3" w:rsidR="00320ABA" w:rsidRPr="005C2D66" w:rsidRDefault="00320ABA" w:rsidP="00320ABA">
            <w:pPr>
              <w:jc w:val="both"/>
              <w:rPr>
                <w:color w:val="000000"/>
                <w:sz w:val="22"/>
                <w:szCs w:val="22"/>
              </w:rPr>
            </w:pPr>
            <w:r w:rsidRPr="005C2D66">
              <w:rPr>
                <w:color w:val="000000"/>
                <w:sz w:val="22"/>
                <w:szCs w:val="22"/>
              </w:rPr>
              <w:t>Тариф на ХВС  для муниципального образования</w:t>
            </w:r>
          </w:p>
        </w:tc>
        <w:tc>
          <w:tcPr>
            <w:tcW w:w="992" w:type="dxa"/>
            <w:shd w:val="clear" w:color="auto" w:fill="auto"/>
            <w:noWrap/>
            <w:vAlign w:val="center"/>
            <w:hideMark/>
          </w:tcPr>
          <w:p w14:paraId="1BA275F9" w14:textId="16E79C40" w:rsidR="00320ABA" w:rsidRPr="00D82EF7" w:rsidRDefault="00320ABA" w:rsidP="00320ABA">
            <w:pPr>
              <w:jc w:val="center"/>
              <w:rPr>
                <w:color w:val="000000"/>
                <w:sz w:val="20"/>
              </w:rPr>
            </w:pPr>
            <w:r>
              <w:rPr>
                <w:rFonts w:ascii="Calibri" w:hAnsi="Calibri" w:cs="Calibri"/>
                <w:color w:val="000000"/>
                <w:sz w:val="22"/>
                <w:szCs w:val="22"/>
              </w:rPr>
              <w:t>руб./м3</w:t>
            </w:r>
          </w:p>
        </w:tc>
        <w:tc>
          <w:tcPr>
            <w:tcW w:w="1134" w:type="dxa"/>
            <w:shd w:val="clear" w:color="auto" w:fill="auto"/>
            <w:noWrap/>
            <w:vAlign w:val="center"/>
            <w:hideMark/>
          </w:tcPr>
          <w:p w14:paraId="4294945E" w14:textId="0C4098BA" w:rsidR="00320ABA" w:rsidRPr="00320ABA" w:rsidRDefault="00320ABA" w:rsidP="00320ABA">
            <w:pPr>
              <w:jc w:val="center"/>
              <w:rPr>
                <w:color w:val="000000"/>
                <w:sz w:val="20"/>
              </w:rPr>
            </w:pPr>
            <w:r w:rsidRPr="00320ABA">
              <w:rPr>
                <w:color w:val="000000"/>
                <w:sz w:val="20"/>
              </w:rPr>
              <w:t>60,16</w:t>
            </w:r>
          </w:p>
        </w:tc>
        <w:tc>
          <w:tcPr>
            <w:tcW w:w="977" w:type="dxa"/>
            <w:shd w:val="clear" w:color="auto" w:fill="auto"/>
            <w:noWrap/>
            <w:vAlign w:val="center"/>
            <w:hideMark/>
          </w:tcPr>
          <w:p w14:paraId="590CBBDB" w14:textId="34B2E6DC" w:rsidR="00320ABA" w:rsidRPr="00320ABA" w:rsidRDefault="00320ABA" w:rsidP="00320ABA">
            <w:pPr>
              <w:jc w:val="center"/>
              <w:rPr>
                <w:color w:val="000000"/>
                <w:sz w:val="20"/>
              </w:rPr>
            </w:pPr>
            <w:r w:rsidRPr="00320ABA">
              <w:rPr>
                <w:color w:val="000000"/>
                <w:sz w:val="20"/>
              </w:rPr>
              <w:t>61,97</w:t>
            </w:r>
          </w:p>
        </w:tc>
        <w:tc>
          <w:tcPr>
            <w:tcW w:w="703" w:type="dxa"/>
            <w:shd w:val="clear" w:color="auto" w:fill="auto"/>
            <w:noWrap/>
            <w:vAlign w:val="center"/>
            <w:hideMark/>
          </w:tcPr>
          <w:p w14:paraId="588F9500" w14:textId="56F9C36C" w:rsidR="00320ABA" w:rsidRPr="00320ABA" w:rsidRDefault="00320ABA" w:rsidP="00320ABA">
            <w:pPr>
              <w:jc w:val="center"/>
              <w:rPr>
                <w:color w:val="000000"/>
                <w:sz w:val="20"/>
              </w:rPr>
            </w:pPr>
            <w:r w:rsidRPr="00320ABA">
              <w:rPr>
                <w:color w:val="000000"/>
                <w:sz w:val="20"/>
              </w:rPr>
              <w:t>63,83</w:t>
            </w:r>
          </w:p>
        </w:tc>
        <w:tc>
          <w:tcPr>
            <w:tcW w:w="703" w:type="dxa"/>
            <w:shd w:val="clear" w:color="auto" w:fill="auto"/>
            <w:noWrap/>
            <w:vAlign w:val="center"/>
            <w:hideMark/>
          </w:tcPr>
          <w:p w14:paraId="1754160A" w14:textId="7383E239" w:rsidR="00320ABA" w:rsidRPr="00320ABA" w:rsidRDefault="00320ABA" w:rsidP="00320ABA">
            <w:pPr>
              <w:jc w:val="center"/>
              <w:rPr>
                <w:color w:val="000000"/>
                <w:sz w:val="20"/>
              </w:rPr>
            </w:pPr>
            <w:r w:rsidRPr="00320ABA">
              <w:rPr>
                <w:color w:val="000000"/>
                <w:sz w:val="20"/>
              </w:rPr>
              <w:t>65,74</w:t>
            </w:r>
          </w:p>
        </w:tc>
        <w:tc>
          <w:tcPr>
            <w:tcW w:w="703" w:type="dxa"/>
            <w:shd w:val="clear" w:color="auto" w:fill="auto"/>
            <w:noWrap/>
            <w:vAlign w:val="center"/>
            <w:hideMark/>
          </w:tcPr>
          <w:p w14:paraId="0FDE4CD6" w14:textId="4FDD334F" w:rsidR="00320ABA" w:rsidRPr="00320ABA" w:rsidRDefault="00320ABA" w:rsidP="00320ABA">
            <w:pPr>
              <w:jc w:val="center"/>
              <w:rPr>
                <w:color w:val="000000"/>
                <w:sz w:val="20"/>
              </w:rPr>
            </w:pPr>
            <w:r w:rsidRPr="00320ABA">
              <w:rPr>
                <w:color w:val="000000"/>
                <w:sz w:val="20"/>
              </w:rPr>
              <w:t>67,72</w:t>
            </w:r>
          </w:p>
        </w:tc>
        <w:tc>
          <w:tcPr>
            <w:tcW w:w="703" w:type="dxa"/>
            <w:shd w:val="clear" w:color="auto" w:fill="auto"/>
            <w:noWrap/>
            <w:vAlign w:val="center"/>
            <w:hideMark/>
          </w:tcPr>
          <w:p w14:paraId="5E3660FE" w14:textId="2E8D4F4C" w:rsidR="00320ABA" w:rsidRPr="00320ABA" w:rsidRDefault="00320ABA" w:rsidP="00320ABA">
            <w:pPr>
              <w:jc w:val="center"/>
              <w:rPr>
                <w:color w:val="000000"/>
                <w:sz w:val="20"/>
              </w:rPr>
            </w:pPr>
            <w:r w:rsidRPr="00320ABA">
              <w:rPr>
                <w:color w:val="000000"/>
                <w:sz w:val="20"/>
              </w:rPr>
              <w:t>69,75</w:t>
            </w:r>
          </w:p>
        </w:tc>
        <w:tc>
          <w:tcPr>
            <w:tcW w:w="1460" w:type="dxa"/>
            <w:shd w:val="clear" w:color="auto" w:fill="auto"/>
            <w:noWrap/>
            <w:vAlign w:val="center"/>
            <w:hideMark/>
          </w:tcPr>
          <w:p w14:paraId="6733D367" w14:textId="7C9446AC" w:rsidR="00320ABA" w:rsidRPr="00320ABA" w:rsidRDefault="00320ABA" w:rsidP="00320ABA">
            <w:pPr>
              <w:jc w:val="center"/>
              <w:rPr>
                <w:color w:val="000000"/>
                <w:sz w:val="20"/>
              </w:rPr>
            </w:pPr>
            <w:r w:rsidRPr="00320ABA">
              <w:rPr>
                <w:color w:val="000000"/>
                <w:sz w:val="20"/>
              </w:rPr>
              <w:t>79,72</w:t>
            </w:r>
          </w:p>
        </w:tc>
      </w:tr>
      <w:tr w:rsidR="00320ABA" w:rsidRPr="00D82EF7" w14:paraId="540C279F" w14:textId="77777777" w:rsidTr="00C20F08">
        <w:trPr>
          <w:trHeight w:val="885"/>
          <w:jc w:val="center"/>
        </w:trPr>
        <w:tc>
          <w:tcPr>
            <w:tcW w:w="2400" w:type="dxa"/>
            <w:shd w:val="clear" w:color="auto" w:fill="auto"/>
            <w:vAlign w:val="center"/>
          </w:tcPr>
          <w:p w14:paraId="0104B0DE" w14:textId="6B9E2E90" w:rsidR="00320ABA" w:rsidRPr="005C2D66" w:rsidRDefault="00320ABA" w:rsidP="00320ABA">
            <w:pPr>
              <w:pStyle w:val="TableParagraph"/>
              <w:ind w:left="110" w:right="-15"/>
              <w:jc w:val="both"/>
              <w:rPr>
                <w:color w:val="000000"/>
              </w:rPr>
            </w:pPr>
            <w:r w:rsidRPr="005C2D66">
              <w:t>Темп роста</w:t>
            </w:r>
            <w:r w:rsidRPr="005C2D66">
              <w:rPr>
                <w:spacing w:val="-7"/>
              </w:rPr>
              <w:t xml:space="preserve"> </w:t>
            </w:r>
            <w:r w:rsidRPr="005C2D66">
              <w:t>тарифа</w:t>
            </w:r>
            <w:r w:rsidRPr="005C2D66">
              <w:rPr>
                <w:spacing w:val="-1"/>
              </w:rPr>
              <w:t xml:space="preserve"> </w:t>
            </w:r>
            <w:r w:rsidRPr="005C2D66">
              <w:t>(в</w:t>
            </w:r>
            <w:r w:rsidRPr="005C2D66">
              <w:rPr>
                <w:spacing w:val="3"/>
              </w:rPr>
              <w:t xml:space="preserve"> </w:t>
            </w:r>
            <w:r w:rsidRPr="005C2D66">
              <w:rPr>
                <w:spacing w:val="-10"/>
              </w:rPr>
              <w:t>%</w:t>
            </w:r>
            <w:r>
              <w:rPr>
                <w:spacing w:val="-10"/>
              </w:rPr>
              <w:t xml:space="preserve"> </w:t>
            </w:r>
            <w:r w:rsidRPr="005C2D66">
              <w:t>к</w:t>
            </w:r>
            <w:r w:rsidRPr="005C2D66">
              <w:rPr>
                <w:spacing w:val="-3"/>
              </w:rPr>
              <w:t xml:space="preserve"> </w:t>
            </w:r>
            <w:r w:rsidRPr="005C2D66">
              <w:t>предыдущему</w:t>
            </w:r>
            <w:r w:rsidRPr="005C2D66">
              <w:rPr>
                <w:spacing w:val="-8"/>
              </w:rPr>
              <w:t xml:space="preserve"> </w:t>
            </w:r>
            <w:r w:rsidRPr="005C2D66">
              <w:rPr>
                <w:spacing w:val="-4"/>
              </w:rPr>
              <w:t>году)</w:t>
            </w:r>
          </w:p>
        </w:tc>
        <w:tc>
          <w:tcPr>
            <w:tcW w:w="992" w:type="dxa"/>
            <w:shd w:val="clear" w:color="auto" w:fill="auto"/>
            <w:noWrap/>
            <w:vAlign w:val="center"/>
          </w:tcPr>
          <w:p w14:paraId="2C01EA00" w14:textId="14240EB9" w:rsidR="00320ABA" w:rsidRDefault="00320ABA" w:rsidP="00320ABA">
            <w:pPr>
              <w:jc w:val="center"/>
              <w:rPr>
                <w:rFonts w:ascii="Calibri" w:hAnsi="Calibri" w:cs="Calibri"/>
                <w:color w:val="000000"/>
                <w:sz w:val="22"/>
                <w:szCs w:val="22"/>
              </w:rPr>
            </w:pPr>
            <w:r>
              <w:rPr>
                <w:rFonts w:ascii="Calibri" w:hAnsi="Calibri" w:cs="Calibri"/>
                <w:color w:val="000000"/>
                <w:sz w:val="22"/>
                <w:szCs w:val="22"/>
              </w:rPr>
              <w:t>%</w:t>
            </w:r>
          </w:p>
        </w:tc>
        <w:tc>
          <w:tcPr>
            <w:tcW w:w="1134" w:type="dxa"/>
            <w:shd w:val="clear" w:color="auto" w:fill="auto"/>
            <w:noWrap/>
            <w:vAlign w:val="center"/>
          </w:tcPr>
          <w:p w14:paraId="607AC210" w14:textId="59F8E336" w:rsidR="00320ABA" w:rsidRPr="00320ABA" w:rsidRDefault="00320ABA" w:rsidP="00320ABA">
            <w:pPr>
              <w:jc w:val="center"/>
              <w:rPr>
                <w:color w:val="000000"/>
                <w:sz w:val="20"/>
              </w:rPr>
            </w:pPr>
            <w:r w:rsidRPr="00320ABA">
              <w:rPr>
                <w:color w:val="000000"/>
                <w:sz w:val="20"/>
              </w:rPr>
              <w:t> </w:t>
            </w:r>
          </w:p>
        </w:tc>
        <w:tc>
          <w:tcPr>
            <w:tcW w:w="977" w:type="dxa"/>
            <w:shd w:val="clear" w:color="auto" w:fill="auto"/>
            <w:noWrap/>
            <w:vAlign w:val="center"/>
          </w:tcPr>
          <w:p w14:paraId="6073D0C4" w14:textId="50920A61" w:rsidR="00320ABA" w:rsidRPr="00320ABA" w:rsidRDefault="00320ABA" w:rsidP="00320ABA">
            <w:pPr>
              <w:jc w:val="center"/>
              <w:rPr>
                <w:color w:val="000000"/>
                <w:sz w:val="20"/>
              </w:rPr>
            </w:pPr>
            <w:r w:rsidRPr="00320ABA">
              <w:rPr>
                <w:color w:val="000000"/>
                <w:sz w:val="20"/>
              </w:rPr>
              <w:t>103,01</w:t>
            </w:r>
          </w:p>
        </w:tc>
        <w:tc>
          <w:tcPr>
            <w:tcW w:w="703" w:type="dxa"/>
            <w:shd w:val="clear" w:color="auto" w:fill="auto"/>
            <w:noWrap/>
            <w:vAlign w:val="center"/>
          </w:tcPr>
          <w:p w14:paraId="561CD567" w14:textId="10085333" w:rsidR="00320ABA" w:rsidRPr="00320ABA" w:rsidRDefault="00320ABA" w:rsidP="00320ABA">
            <w:pPr>
              <w:jc w:val="center"/>
              <w:rPr>
                <w:color w:val="000000"/>
                <w:sz w:val="20"/>
              </w:rPr>
            </w:pPr>
            <w:r w:rsidRPr="00320ABA">
              <w:rPr>
                <w:color w:val="000000"/>
                <w:sz w:val="20"/>
              </w:rPr>
              <w:t>103,00</w:t>
            </w:r>
          </w:p>
        </w:tc>
        <w:tc>
          <w:tcPr>
            <w:tcW w:w="703" w:type="dxa"/>
            <w:shd w:val="clear" w:color="auto" w:fill="auto"/>
            <w:noWrap/>
            <w:vAlign w:val="center"/>
          </w:tcPr>
          <w:p w14:paraId="2B33C755" w14:textId="1DD5AC1C" w:rsidR="00320ABA" w:rsidRPr="00320ABA" w:rsidRDefault="00320ABA" w:rsidP="00320ABA">
            <w:pPr>
              <w:jc w:val="center"/>
              <w:rPr>
                <w:color w:val="000000"/>
                <w:sz w:val="20"/>
              </w:rPr>
            </w:pPr>
            <w:r w:rsidRPr="00320ABA">
              <w:rPr>
                <w:color w:val="000000"/>
                <w:sz w:val="20"/>
              </w:rPr>
              <w:t>103,00</w:t>
            </w:r>
          </w:p>
        </w:tc>
        <w:tc>
          <w:tcPr>
            <w:tcW w:w="703" w:type="dxa"/>
            <w:shd w:val="clear" w:color="auto" w:fill="auto"/>
            <w:noWrap/>
            <w:vAlign w:val="center"/>
          </w:tcPr>
          <w:p w14:paraId="7C72C577" w14:textId="73FE23DA" w:rsidR="00320ABA" w:rsidRPr="00320ABA" w:rsidRDefault="00320ABA" w:rsidP="00320ABA">
            <w:pPr>
              <w:jc w:val="center"/>
              <w:rPr>
                <w:color w:val="000000"/>
                <w:sz w:val="20"/>
              </w:rPr>
            </w:pPr>
            <w:r w:rsidRPr="00320ABA">
              <w:rPr>
                <w:color w:val="000000"/>
                <w:sz w:val="20"/>
              </w:rPr>
              <w:t>103,00</w:t>
            </w:r>
          </w:p>
        </w:tc>
        <w:tc>
          <w:tcPr>
            <w:tcW w:w="703" w:type="dxa"/>
            <w:shd w:val="clear" w:color="auto" w:fill="auto"/>
            <w:noWrap/>
            <w:vAlign w:val="center"/>
          </w:tcPr>
          <w:p w14:paraId="5A0E7245" w14:textId="1005C55C" w:rsidR="00320ABA" w:rsidRPr="00320ABA" w:rsidRDefault="00320ABA" w:rsidP="00320ABA">
            <w:pPr>
              <w:jc w:val="center"/>
              <w:rPr>
                <w:color w:val="000000"/>
                <w:sz w:val="20"/>
              </w:rPr>
            </w:pPr>
            <w:r w:rsidRPr="00320ABA">
              <w:rPr>
                <w:color w:val="000000"/>
                <w:sz w:val="20"/>
              </w:rPr>
              <w:t>103,00</w:t>
            </w:r>
          </w:p>
        </w:tc>
        <w:tc>
          <w:tcPr>
            <w:tcW w:w="1460" w:type="dxa"/>
            <w:shd w:val="clear" w:color="auto" w:fill="auto"/>
            <w:noWrap/>
            <w:vAlign w:val="center"/>
          </w:tcPr>
          <w:p w14:paraId="7742ADA2" w14:textId="1E8D816E" w:rsidR="00320ABA" w:rsidRPr="00320ABA" w:rsidRDefault="00320ABA" w:rsidP="00320ABA">
            <w:pPr>
              <w:jc w:val="center"/>
              <w:rPr>
                <w:color w:val="000000"/>
                <w:sz w:val="20"/>
              </w:rPr>
            </w:pPr>
            <w:r w:rsidRPr="00320ABA">
              <w:rPr>
                <w:color w:val="000000"/>
                <w:sz w:val="20"/>
              </w:rPr>
              <w:t>103,0</w:t>
            </w:r>
          </w:p>
        </w:tc>
      </w:tr>
    </w:tbl>
    <w:p w14:paraId="2BC813FC" w14:textId="35B37F24" w:rsidR="00D82EF7" w:rsidRDefault="00D82EF7" w:rsidP="004419F7"/>
    <w:p w14:paraId="118DE58D" w14:textId="040B1E00" w:rsidR="00A40FE5" w:rsidRPr="004419F7" w:rsidRDefault="00A40FE5" w:rsidP="004419F7">
      <w:pPr>
        <w:pStyle w:val="2"/>
        <w:rPr>
          <w:i w:val="0"/>
          <w:sz w:val="24"/>
          <w:szCs w:val="24"/>
        </w:rPr>
      </w:pPr>
      <w:bookmarkStart w:id="103" w:name="_Toc170247431"/>
      <w:r w:rsidRPr="004419F7">
        <w:rPr>
          <w:i w:val="0"/>
          <w:sz w:val="24"/>
          <w:szCs w:val="24"/>
        </w:rPr>
        <w:t>1</w:t>
      </w:r>
      <w:r w:rsidR="00E2038A" w:rsidRPr="004419F7">
        <w:rPr>
          <w:i w:val="0"/>
          <w:sz w:val="24"/>
          <w:szCs w:val="24"/>
        </w:rPr>
        <w:t>4</w:t>
      </w:r>
      <w:r w:rsidRPr="004419F7">
        <w:rPr>
          <w:i w:val="0"/>
          <w:sz w:val="24"/>
          <w:szCs w:val="24"/>
        </w:rPr>
        <w:t>.3.Программы</w:t>
      </w:r>
      <w:r w:rsidRPr="004419F7">
        <w:rPr>
          <w:i w:val="0"/>
          <w:spacing w:val="-4"/>
          <w:sz w:val="24"/>
          <w:szCs w:val="24"/>
        </w:rPr>
        <w:t xml:space="preserve"> </w:t>
      </w:r>
      <w:r w:rsidRPr="004419F7">
        <w:rPr>
          <w:i w:val="0"/>
          <w:sz w:val="24"/>
          <w:szCs w:val="24"/>
        </w:rPr>
        <w:t>инвестиционных</w:t>
      </w:r>
      <w:r w:rsidRPr="004419F7">
        <w:rPr>
          <w:i w:val="0"/>
          <w:spacing w:val="-11"/>
          <w:sz w:val="24"/>
          <w:szCs w:val="24"/>
        </w:rPr>
        <w:t xml:space="preserve"> </w:t>
      </w:r>
      <w:r w:rsidRPr="004419F7">
        <w:rPr>
          <w:i w:val="0"/>
          <w:sz w:val="24"/>
          <w:szCs w:val="24"/>
        </w:rPr>
        <w:t>проектов,</w:t>
      </w:r>
      <w:r w:rsidRPr="004419F7">
        <w:rPr>
          <w:i w:val="0"/>
          <w:spacing w:val="-5"/>
          <w:sz w:val="24"/>
          <w:szCs w:val="24"/>
        </w:rPr>
        <w:t xml:space="preserve"> </w:t>
      </w:r>
      <w:r w:rsidRPr="004419F7">
        <w:rPr>
          <w:i w:val="0"/>
          <w:sz w:val="24"/>
          <w:szCs w:val="24"/>
        </w:rPr>
        <w:t>тариф для</w:t>
      </w:r>
      <w:r w:rsidRPr="004419F7">
        <w:rPr>
          <w:i w:val="0"/>
          <w:spacing w:val="-4"/>
          <w:sz w:val="24"/>
          <w:szCs w:val="24"/>
        </w:rPr>
        <w:t xml:space="preserve"> </w:t>
      </w:r>
      <w:r w:rsidRPr="004419F7">
        <w:rPr>
          <w:i w:val="0"/>
          <w:sz w:val="24"/>
          <w:szCs w:val="24"/>
        </w:rPr>
        <w:t>систем</w:t>
      </w:r>
      <w:r w:rsidRPr="004419F7">
        <w:rPr>
          <w:i w:val="0"/>
          <w:spacing w:val="-11"/>
          <w:sz w:val="24"/>
          <w:szCs w:val="24"/>
        </w:rPr>
        <w:t xml:space="preserve"> </w:t>
      </w:r>
      <w:r w:rsidRPr="004419F7">
        <w:rPr>
          <w:i w:val="0"/>
          <w:sz w:val="24"/>
          <w:szCs w:val="24"/>
        </w:rPr>
        <w:t>сбора</w:t>
      </w:r>
      <w:r w:rsidRPr="004419F7">
        <w:rPr>
          <w:i w:val="0"/>
          <w:spacing w:val="-4"/>
          <w:sz w:val="24"/>
          <w:szCs w:val="24"/>
        </w:rPr>
        <w:t xml:space="preserve"> </w:t>
      </w:r>
      <w:r w:rsidRPr="004419F7">
        <w:rPr>
          <w:i w:val="0"/>
          <w:sz w:val="24"/>
          <w:szCs w:val="24"/>
        </w:rPr>
        <w:t>и</w:t>
      </w:r>
      <w:r w:rsidRPr="004419F7">
        <w:rPr>
          <w:i w:val="0"/>
          <w:spacing w:val="-4"/>
          <w:sz w:val="24"/>
          <w:szCs w:val="24"/>
        </w:rPr>
        <w:t xml:space="preserve"> </w:t>
      </w:r>
      <w:r w:rsidRPr="004419F7">
        <w:rPr>
          <w:i w:val="0"/>
          <w:sz w:val="24"/>
          <w:szCs w:val="24"/>
        </w:rPr>
        <w:t>захоронения (утилизации) ТКО</w:t>
      </w:r>
      <w:r w:rsidRPr="004419F7">
        <w:rPr>
          <w:i w:val="0"/>
          <w:spacing w:val="40"/>
          <w:sz w:val="24"/>
          <w:szCs w:val="24"/>
        </w:rPr>
        <w:t xml:space="preserve"> </w:t>
      </w:r>
      <w:r w:rsidR="003E1BB0" w:rsidRPr="004419F7">
        <w:rPr>
          <w:i w:val="0"/>
          <w:spacing w:val="-4"/>
          <w:sz w:val="24"/>
          <w:szCs w:val="24"/>
        </w:rPr>
        <w:t>муниципального образования</w:t>
      </w:r>
      <w:bookmarkEnd w:id="103"/>
      <w:r w:rsidR="003E1BB0" w:rsidRPr="004419F7">
        <w:rPr>
          <w:i w:val="0"/>
          <w:sz w:val="24"/>
          <w:szCs w:val="24"/>
        </w:rPr>
        <w:t xml:space="preserve"> </w:t>
      </w:r>
    </w:p>
    <w:p w14:paraId="0BAC16DC" w14:textId="7295BA3E" w:rsidR="00A40FE5" w:rsidRPr="003E1BB0" w:rsidRDefault="00A40FE5" w:rsidP="004419F7">
      <w:pPr>
        <w:pStyle w:val="af0"/>
        <w:spacing w:before="113"/>
        <w:jc w:val="both"/>
        <w:rPr>
          <w:sz w:val="24"/>
          <w:szCs w:val="24"/>
        </w:rPr>
      </w:pPr>
      <w:r w:rsidRPr="003E1BB0">
        <w:rPr>
          <w:sz w:val="24"/>
          <w:szCs w:val="24"/>
        </w:rPr>
        <w:t xml:space="preserve">Перечень инвестиционных проектов систем сбора и захоронения (утилизации) ТКО представлен в разделе </w:t>
      </w:r>
      <w:r w:rsidR="007E0E09">
        <w:rPr>
          <w:sz w:val="24"/>
          <w:szCs w:val="24"/>
        </w:rPr>
        <w:t>8</w:t>
      </w:r>
      <w:r w:rsidRPr="003E1BB0">
        <w:rPr>
          <w:sz w:val="24"/>
          <w:szCs w:val="24"/>
        </w:rPr>
        <w:t>.</w:t>
      </w:r>
    </w:p>
    <w:p w14:paraId="63F5B815" w14:textId="7BB8B59B" w:rsidR="00A40FE5" w:rsidRPr="003E1BB0" w:rsidRDefault="00A40FE5" w:rsidP="004419F7">
      <w:pPr>
        <w:pStyle w:val="af0"/>
        <w:jc w:val="both"/>
        <w:rPr>
          <w:sz w:val="24"/>
          <w:szCs w:val="24"/>
        </w:rPr>
      </w:pPr>
      <w:r w:rsidRPr="003E1BB0">
        <w:rPr>
          <w:sz w:val="24"/>
          <w:szCs w:val="24"/>
        </w:rPr>
        <w:t xml:space="preserve">Совокупные финансовые потребности для реализации программы инвестиционных проектов </w:t>
      </w:r>
      <w:r w:rsidR="003C1A21">
        <w:rPr>
          <w:sz w:val="24"/>
          <w:szCs w:val="24"/>
        </w:rPr>
        <w:t xml:space="preserve"> в системе ТКО </w:t>
      </w:r>
      <w:r w:rsidRPr="003E1BB0">
        <w:rPr>
          <w:sz w:val="24"/>
          <w:szCs w:val="24"/>
        </w:rPr>
        <w:t xml:space="preserve"> и их ежегодная динамика представлены в разделе 12.</w:t>
      </w:r>
    </w:p>
    <w:p w14:paraId="64A3E660" w14:textId="124BF03B" w:rsidR="00A40FE5" w:rsidRPr="004419F7" w:rsidRDefault="003E1BB0" w:rsidP="004419F7">
      <w:pPr>
        <w:pStyle w:val="3"/>
        <w:rPr>
          <w:rFonts w:ascii="Times New Roman" w:hAnsi="Times New Roman"/>
          <w:sz w:val="24"/>
          <w:szCs w:val="24"/>
        </w:rPr>
      </w:pPr>
      <w:bookmarkStart w:id="104" w:name="_Toc170247432"/>
      <w:r w:rsidRPr="004419F7">
        <w:rPr>
          <w:rFonts w:ascii="Times New Roman" w:hAnsi="Times New Roman"/>
          <w:sz w:val="24"/>
          <w:szCs w:val="24"/>
        </w:rPr>
        <w:t>1</w:t>
      </w:r>
      <w:r w:rsidR="00E2038A" w:rsidRPr="004419F7">
        <w:rPr>
          <w:rFonts w:ascii="Times New Roman" w:hAnsi="Times New Roman"/>
          <w:sz w:val="24"/>
          <w:szCs w:val="24"/>
        </w:rPr>
        <w:t>4</w:t>
      </w:r>
      <w:r w:rsidRPr="004419F7">
        <w:rPr>
          <w:rFonts w:ascii="Times New Roman" w:hAnsi="Times New Roman"/>
          <w:sz w:val="24"/>
          <w:szCs w:val="24"/>
        </w:rPr>
        <w:t>.3.1.</w:t>
      </w:r>
      <w:r w:rsidR="00A40FE5" w:rsidRPr="004419F7">
        <w:rPr>
          <w:rFonts w:ascii="Times New Roman" w:hAnsi="Times New Roman"/>
          <w:sz w:val="24"/>
          <w:szCs w:val="24"/>
        </w:rPr>
        <w:t>Обоснование</w:t>
      </w:r>
      <w:r w:rsidR="00A40FE5" w:rsidRPr="004419F7">
        <w:rPr>
          <w:rFonts w:ascii="Times New Roman" w:hAnsi="Times New Roman"/>
          <w:spacing w:val="-7"/>
          <w:sz w:val="24"/>
          <w:szCs w:val="24"/>
        </w:rPr>
        <w:t xml:space="preserve"> </w:t>
      </w:r>
      <w:r w:rsidR="00A40FE5" w:rsidRPr="004419F7">
        <w:rPr>
          <w:rFonts w:ascii="Times New Roman" w:hAnsi="Times New Roman"/>
          <w:sz w:val="24"/>
          <w:szCs w:val="24"/>
        </w:rPr>
        <w:t>источников</w:t>
      </w:r>
      <w:r w:rsidR="00A40FE5" w:rsidRPr="004419F7">
        <w:rPr>
          <w:rFonts w:ascii="Times New Roman" w:hAnsi="Times New Roman"/>
          <w:spacing w:val="-6"/>
          <w:sz w:val="24"/>
          <w:szCs w:val="24"/>
        </w:rPr>
        <w:t xml:space="preserve"> </w:t>
      </w:r>
      <w:r w:rsidR="00A40FE5" w:rsidRPr="004419F7">
        <w:rPr>
          <w:rFonts w:ascii="Times New Roman" w:hAnsi="Times New Roman"/>
          <w:sz w:val="24"/>
          <w:szCs w:val="24"/>
        </w:rPr>
        <w:t>финансирования</w:t>
      </w:r>
      <w:r w:rsidR="00A40FE5" w:rsidRPr="004419F7">
        <w:rPr>
          <w:rFonts w:ascii="Times New Roman" w:hAnsi="Times New Roman"/>
          <w:spacing w:val="-3"/>
          <w:sz w:val="24"/>
          <w:szCs w:val="24"/>
        </w:rPr>
        <w:t xml:space="preserve"> </w:t>
      </w:r>
      <w:r w:rsidR="00A40FE5" w:rsidRPr="004419F7">
        <w:rPr>
          <w:rFonts w:ascii="Times New Roman" w:hAnsi="Times New Roman"/>
          <w:sz w:val="24"/>
          <w:szCs w:val="24"/>
        </w:rPr>
        <w:t>для</w:t>
      </w:r>
      <w:r w:rsidR="00A40FE5" w:rsidRPr="004419F7">
        <w:rPr>
          <w:rFonts w:ascii="Times New Roman" w:hAnsi="Times New Roman"/>
          <w:spacing w:val="-3"/>
          <w:sz w:val="24"/>
          <w:szCs w:val="24"/>
        </w:rPr>
        <w:t xml:space="preserve"> </w:t>
      </w:r>
      <w:r w:rsidR="00A40FE5" w:rsidRPr="004419F7">
        <w:rPr>
          <w:rFonts w:ascii="Times New Roman" w:hAnsi="Times New Roman"/>
          <w:sz w:val="24"/>
          <w:szCs w:val="24"/>
        </w:rPr>
        <w:t>реализации</w:t>
      </w:r>
      <w:r w:rsidR="00A40FE5" w:rsidRPr="004419F7">
        <w:rPr>
          <w:rFonts w:ascii="Times New Roman" w:hAnsi="Times New Roman"/>
          <w:spacing w:val="-9"/>
          <w:sz w:val="24"/>
          <w:szCs w:val="24"/>
        </w:rPr>
        <w:t xml:space="preserve"> </w:t>
      </w:r>
      <w:r w:rsidR="00A40FE5" w:rsidRPr="004419F7">
        <w:rPr>
          <w:rFonts w:ascii="Times New Roman" w:hAnsi="Times New Roman"/>
          <w:sz w:val="24"/>
          <w:szCs w:val="24"/>
        </w:rPr>
        <w:t>инвестиционных</w:t>
      </w:r>
      <w:r w:rsidR="00A40FE5" w:rsidRPr="004419F7">
        <w:rPr>
          <w:rFonts w:ascii="Times New Roman" w:hAnsi="Times New Roman"/>
          <w:spacing w:val="-10"/>
          <w:sz w:val="24"/>
          <w:szCs w:val="24"/>
        </w:rPr>
        <w:t xml:space="preserve"> </w:t>
      </w:r>
      <w:r w:rsidR="00A40FE5" w:rsidRPr="004419F7">
        <w:rPr>
          <w:rFonts w:ascii="Times New Roman" w:hAnsi="Times New Roman"/>
          <w:sz w:val="24"/>
          <w:szCs w:val="24"/>
        </w:rPr>
        <w:t xml:space="preserve">проектов </w:t>
      </w:r>
      <w:r w:rsidR="00314A09" w:rsidRPr="004419F7">
        <w:rPr>
          <w:rFonts w:ascii="Times New Roman" w:hAnsi="Times New Roman"/>
          <w:sz w:val="24"/>
          <w:szCs w:val="24"/>
        </w:rPr>
        <w:t>по обращению с ТКО</w:t>
      </w:r>
      <w:bookmarkEnd w:id="104"/>
    </w:p>
    <w:p w14:paraId="0C8976E1" w14:textId="3AB037F4" w:rsidR="00314A09" w:rsidRDefault="00314A09" w:rsidP="004419F7">
      <w:pPr>
        <w:pStyle w:val="4"/>
        <w:tabs>
          <w:tab w:val="left" w:pos="1387"/>
          <w:tab w:val="left" w:pos="1389"/>
        </w:tabs>
        <w:spacing w:before="155"/>
        <w:ind w:right="139"/>
        <w:jc w:val="both"/>
        <w:rPr>
          <w:b w:val="0"/>
          <w:bCs/>
          <w:sz w:val="24"/>
          <w:szCs w:val="24"/>
        </w:rPr>
      </w:pPr>
      <w:r w:rsidRPr="00314A09">
        <w:rPr>
          <w:b w:val="0"/>
          <w:bCs/>
          <w:sz w:val="24"/>
          <w:szCs w:val="24"/>
        </w:rPr>
        <w:t>В период реализации программы (с 2024 года по 203</w:t>
      </w:r>
      <w:r w:rsidR="00F3613D">
        <w:rPr>
          <w:b w:val="0"/>
          <w:bCs/>
          <w:sz w:val="24"/>
          <w:szCs w:val="24"/>
        </w:rPr>
        <w:t>3</w:t>
      </w:r>
      <w:r w:rsidRPr="00314A09">
        <w:rPr>
          <w:b w:val="0"/>
          <w:bCs/>
          <w:sz w:val="24"/>
          <w:szCs w:val="24"/>
        </w:rPr>
        <w:t xml:space="preserve"> год) потребности в финансировании инвестиционных проектов по обращению с ТКО составят </w:t>
      </w:r>
      <w:r w:rsidR="00100DED">
        <w:rPr>
          <w:b w:val="0"/>
          <w:bCs/>
          <w:sz w:val="24"/>
          <w:szCs w:val="24"/>
        </w:rPr>
        <w:t>394,5</w:t>
      </w:r>
      <w:r w:rsidRPr="00314A09">
        <w:rPr>
          <w:b w:val="0"/>
          <w:bCs/>
          <w:sz w:val="24"/>
          <w:szCs w:val="24"/>
        </w:rPr>
        <w:t xml:space="preserve">тыс.руб. Источники финансирования    мероприятий </w:t>
      </w:r>
      <w:r w:rsidRPr="002B11B3">
        <w:rPr>
          <w:b w:val="0"/>
          <w:bCs/>
          <w:color w:val="000000"/>
          <w:sz w:val="24"/>
          <w:szCs w:val="24"/>
        </w:rPr>
        <w:t xml:space="preserve">программы инвестиционных проектов </w:t>
      </w:r>
      <w:r w:rsidRPr="00314A09">
        <w:rPr>
          <w:b w:val="0"/>
          <w:bCs/>
          <w:sz w:val="24"/>
          <w:szCs w:val="24"/>
        </w:rPr>
        <w:t>по обращению с ТКО</w:t>
      </w:r>
      <w:r w:rsidRPr="002B11B3">
        <w:rPr>
          <w:b w:val="0"/>
          <w:bCs/>
          <w:color w:val="000000"/>
          <w:sz w:val="24"/>
          <w:szCs w:val="24"/>
        </w:rPr>
        <w:t xml:space="preserve">  (2024-203</w:t>
      </w:r>
      <w:r w:rsidR="00F3613D">
        <w:rPr>
          <w:b w:val="0"/>
          <w:bCs/>
          <w:color w:val="000000"/>
          <w:sz w:val="24"/>
          <w:szCs w:val="24"/>
        </w:rPr>
        <w:t>3</w:t>
      </w:r>
      <w:r w:rsidRPr="002B11B3">
        <w:rPr>
          <w:b w:val="0"/>
          <w:bCs/>
          <w:color w:val="000000"/>
          <w:sz w:val="24"/>
          <w:szCs w:val="24"/>
        </w:rPr>
        <w:t>годы)</w:t>
      </w:r>
      <w:r w:rsidRPr="00314A09">
        <w:rPr>
          <w:b w:val="0"/>
          <w:bCs/>
          <w:color w:val="000000"/>
          <w:sz w:val="24"/>
          <w:szCs w:val="24"/>
        </w:rPr>
        <w:t xml:space="preserve">  представлены в таблице </w:t>
      </w:r>
      <w:r w:rsidRPr="00314A09">
        <w:rPr>
          <w:b w:val="0"/>
          <w:bCs/>
          <w:sz w:val="24"/>
          <w:szCs w:val="24"/>
        </w:rPr>
        <w:t xml:space="preserve"> </w:t>
      </w:r>
      <w:r w:rsidR="003C1A21">
        <w:rPr>
          <w:b w:val="0"/>
          <w:bCs/>
          <w:sz w:val="24"/>
          <w:szCs w:val="24"/>
        </w:rPr>
        <w:t>14.</w:t>
      </w:r>
      <w:r w:rsidR="008F4803">
        <w:rPr>
          <w:b w:val="0"/>
          <w:bCs/>
          <w:sz w:val="24"/>
          <w:szCs w:val="24"/>
        </w:rPr>
        <w:t>6</w:t>
      </w:r>
      <w:r w:rsidR="003C1A21">
        <w:rPr>
          <w:b w:val="0"/>
          <w:bCs/>
          <w:sz w:val="24"/>
          <w:szCs w:val="24"/>
        </w:rPr>
        <w:t>.</w:t>
      </w:r>
    </w:p>
    <w:p w14:paraId="67B9220E" w14:textId="445C6F78" w:rsidR="00314A09" w:rsidRDefault="00314A09" w:rsidP="004419F7"/>
    <w:p w14:paraId="07D0F64F" w14:textId="77777777" w:rsidR="00407D54" w:rsidRDefault="00407D54" w:rsidP="004419F7">
      <w:pPr>
        <w:jc w:val="center"/>
        <w:rPr>
          <w:b/>
          <w:bCs/>
          <w:color w:val="000000"/>
          <w:sz w:val="22"/>
          <w:szCs w:val="22"/>
        </w:rPr>
        <w:sectPr w:rsidR="00407D54" w:rsidSect="00181A01">
          <w:pgSz w:w="11906" w:h="16838"/>
          <w:pgMar w:top="1134" w:right="851" w:bottom="1134" w:left="1134" w:header="709" w:footer="709" w:gutter="0"/>
          <w:cols w:space="708"/>
          <w:docGrid w:linePitch="360"/>
        </w:sectPr>
      </w:pPr>
    </w:p>
    <w:tbl>
      <w:tblPr>
        <w:tblW w:w="145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4617"/>
        <w:gridCol w:w="960"/>
        <w:gridCol w:w="960"/>
        <w:gridCol w:w="960"/>
        <w:gridCol w:w="960"/>
        <w:gridCol w:w="960"/>
        <w:gridCol w:w="960"/>
        <w:gridCol w:w="960"/>
        <w:gridCol w:w="1137"/>
        <w:gridCol w:w="1134"/>
      </w:tblGrid>
      <w:tr w:rsidR="00314A09" w:rsidRPr="00314A09" w14:paraId="4FEA38E0" w14:textId="77777777" w:rsidTr="00657F28">
        <w:trPr>
          <w:trHeight w:val="557"/>
          <w:jc w:val="center"/>
        </w:trPr>
        <w:tc>
          <w:tcPr>
            <w:tcW w:w="14596" w:type="dxa"/>
            <w:gridSpan w:val="11"/>
            <w:shd w:val="clear" w:color="auto" w:fill="auto"/>
            <w:vAlign w:val="center"/>
            <w:hideMark/>
          </w:tcPr>
          <w:p w14:paraId="3C66D445" w14:textId="251AB0D2" w:rsidR="00314A09" w:rsidRPr="00314A09" w:rsidRDefault="00314A09" w:rsidP="004419F7">
            <w:pPr>
              <w:jc w:val="center"/>
              <w:rPr>
                <w:b/>
                <w:bCs/>
                <w:color w:val="000000"/>
                <w:sz w:val="22"/>
                <w:szCs w:val="22"/>
              </w:rPr>
            </w:pPr>
            <w:r w:rsidRPr="00314A09">
              <w:rPr>
                <w:b/>
                <w:bCs/>
                <w:color w:val="000000"/>
                <w:sz w:val="22"/>
                <w:szCs w:val="22"/>
              </w:rPr>
              <w:lastRenderedPageBreak/>
              <w:t xml:space="preserve">Таблица </w:t>
            </w:r>
            <w:r w:rsidR="003C1A21">
              <w:rPr>
                <w:b/>
                <w:bCs/>
                <w:color w:val="000000"/>
                <w:sz w:val="22"/>
                <w:szCs w:val="22"/>
              </w:rPr>
              <w:t>1</w:t>
            </w:r>
            <w:r w:rsidR="0000020E">
              <w:rPr>
                <w:b/>
                <w:bCs/>
                <w:color w:val="000000"/>
                <w:sz w:val="22"/>
                <w:szCs w:val="22"/>
              </w:rPr>
              <w:t>4</w:t>
            </w:r>
            <w:r w:rsidR="003C1A21">
              <w:rPr>
                <w:b/>
                <w:bCs/>
                <w:color w:val="000000"/>
                <w:sz w:val="22"/>
                <w:szCs w:val="22"/>
              </w:rPr>
              <w:t>.</w:t>
            </w:r>
            <w:r w:rsidR="008F4803">
              <w:rPr>
                <w:b/>
                <w:bCs/>
                <w:color w:val="000000"/>
                <w:sz w:val="22"/>
                <w:szCs w:val="22"/>
              </w:rPr>
              <w:t>6</w:t>
            </w:r>
            <w:r w:rsidR="003C1A21">
              <w:rPr>
                <w:b/>
                <w:bCs/>
                <w:color w:val="000000"/>
                <w:sz w:val="22"/>
                <w:szCs w:val="22"/>
              </w:rPr>
              <w:t>.</w:t>
            </w:r>
            <w:r w:rsidRPr="00314A09">
              <w:rPr>
                <w:b/>
                <w:bCs/>
                <w:color w:val="000000"/>
                <w:sz w:val="22"/>
                <w:szCs w:val="22"/>
              </w:rPr>
              <w:t xml:space="preserve"> Итоговая информация  по  источникам финансирования  программы инвестиционных проектов при обращении с  ТКО  (2023-203</w:t>
            </w:r>
            <w:r w:rsidR="00F3613D">
              <w:rPr>
                <w:b/>
                <w:bCs/>
                <w:color w:val="000000"/>
                <w:sz w:val="22"/>
                <w:szCs w:val="22"/>
              </w:rPr>
              <w:t>3</w:t>
            </w:r>
            <w:r w:rsidRPr="00314A09">
              <w:rPr>
                <w:b/>
                <w:bCs/>
                <w:color w:val="000000"/>
                <w:sz w:val="22"/>
                <w:szCs w:val="22"/>
              </w:rPr>
              <w:t>годы)</w:t>
            </w:r>
          </w:p>
        </w:tc>
      </w:tr>
      <w:tr w:rsidR="00657F28" w:rsidRPr="00314A09" w14:paraId="43FF0690" w14:textId="77777777" w:rsidTr="00657F28">
        <w:trPr>
          <w:trHeight w:val="615"/>
          <w:jc w:val="center"/>
        </w:trPr>
        <w:tc>
          <w:tcPr>
            <w:tcW w:w="988" w:type="dxa"/>
            <w:shd w:val="clear" w:color="auto" w:fill="auto"/>
            <w:noWrap/>
            <w:vAlign w:val="center"/>
            <w:hideMark/>
          </w:tcPr>
          <w:p w14:paraId="6794D319" w14:textId="77777777" w:rsidR="00314A09" w:rsidRPr="00314A09" w:rsidRDefault="00314A09" w:rsidP="004419F7">
            <w:pPr>
              <w:jc w:val="center"/>
              <w:rPr>
                <w:b/>
                <w:bCs/>
                <w:color w:val="000000"/>
                <w:sz w:val="22"/>
                <w:szCs w:val="22"/>
              </w:rPr>
            </w:pPr>
          </w:p>
        </w:tc>
        <w:tc>
          <w:tcPr>
            <w:tcW w:w="4617" w:type="dxa"/>
            <w:shd w:val="clear" w:color="auto" w:fill="auto"/>
            <w:vAlign w:val="center"/>
            <w:hideMark/>
          </w:tcPr>
          <w:p w14:paraId="53734B3C" w14:textId="77777777" w:rsidR="00314A09" w:rsidRPr="00314A09" w:rsidRDefault="00314A09" w:rsidP="004419F7">
            <w:pPr>
              <w:jc w:val="center"/>
              <w:rPr>
                <w:color w:val="000000"/>
                <w:sz w:val="22"/>
                <w:szCs w:val="22"/>
              </w:rPr>
            </w:pPr>
            <w:r w:rsidRPr="00314A09">
              <w:rPr>
                <w:color w:val="000000"/>
                <w:sz w:val="22"/>
                <w:szCs w:val="22"/>
              </w:rPr>
              <w:t>Источники финансирования</w:t>
            </w:r>
          </w:p>
        </w:tc>
        <w:tc>
          <w:tcPr>
            <w:tcW w:w="960" w:type="dxa"/>
            <w:shd w:val="clear" w:color="auto" w:fill="auto"/>
            <w:vAlign w:val="center"/>
            <w:hideMark/>
          </w:tcPr>
          <w:p w14:paraId="091A1EE2" w14:textId="77777777" w:rsidR="00314A09" w:rsidRPr="00314A09" w:rsidRDefault="00314A09" w:rsidP="004419F7">
            <w:pPr>
              <w:jc w:val="center"/>
              <w:rPr>
                <w:color w:val="000000"/>
                <w:sz w:val="22"/>
                <w:szCs w:val="22"/>
              </w:rPr>
            </w:pPr>
            <w:proofErr w:type="spellStart"/>
            <w:r w:rsidRPr="00314A09">
              <w:rPr>
                <w:color w:val="000000"/>
                <w:sz w:val="22"/>
                <w:szCs w:val="22"/>
              </w:rPr>
              <w:t>Ед</w:t>
            </w:r>
            <w:proofErr w:type="gramStart"/>
            <w:r w:rsidRPr="00314A09">
              <w:rPr>
                <w:color w:val="000000"/>
                <w:sz w:val="22"/>
                <w:szCs w:val="22"/>
              </w:rPr>
              <w:t>.и</w:t>
            </w:r>
            <w:proofErr w:type="gramEnd"/>
            <w:r w:rsidRPr="00314A09">
              <w:rPr>
                <w:color w:val="000000"/>
                <w:sz w:val="22"/>
                <w:szCs w:val="22"/>
              </w:rPr>
              <w:t>зм</w:t>
            </w:r>
            <w:proofErr w:type="spellEnd"/>
          </w:p>
        </w:tc>
        <w:tc>
          <w:tcPr>
            <w:tcW w:w="960" w:type="dxa"/>
            <w:shd w:val="clear" w:color="auto" w:fill="auto"/>
            <w:noWrap/>
            <w:vAlign w:val="center"/>
            <w:hideMark/>
          </w:tcPr>
          <w:p w14:paraId="4A1F6EA9" w14:textId="77777777" w:rsidR="00314A09" w:rsidRPr="00314A09" w:rsidRDefault="00314A09" w:rsidP="004419F7">
            <w:pPr>
              <w:jc w:val="center"/>
              <w:rPr>
                <w:color w:val="000000"/>
                <w:sz w:val="22"/>
                <w:szCs w:val="22"/>
              </w:rPr>
            </w:pPr>
            <w:r w:rsidRPr="00314A09">
              <w:rPr>
                <w:color w:val="000000"/>
                <w:sz w:val="22"/>
                <w:szCs w:val="22"/>
              </w:rPr>
              <w:t>2024</w:t>
            </w:r>
          </w:p>
        </w:tc>
        <w:tc>
          <w:tcPr>
            <w:tcW w:w="960" w:type="dxa"/>
            <w:shd w:val="clear" w:color="auto" w:fill="auto"/>
            <w:noWrap/>
            <w:vAlign w:val="center"/>
            <w:hideMark/>
          </w:tcPr>
          <w:p w14:paraId="32E529D4" w14:textId="77777777" w:rsidR="00314A09" w:rsidRPr="00314A09" w:rsidRDefault="00314A09" w:rsidP="004419F7">
            <w:pPr>
              <w:jc w:val="center"/>
              <w:rPr>
                <w:color w:val="000000"/>
                <w:sz w:val="22"/>
                <w:szCs w:val="22"/>
              </w:rPr>
            </w:pPr>
            <w:r w:rsidRPr="00314A09">
              <w:rPr>
                <w:color w:val="000000"/>
                <w:sz w:val="22"/>
                <w:szCs w:val="22"/>
              </w:rPr>
              <w:t>2025</w:t>
            </w:r>
          </w:p>
        </w:tc>
        <w:tc>
          <w:tcPr>
            <w:tcW w:w="960" w:type="dxa"/>
            <w:shd w:val="clear" w:color="auto" w:fill="auto"/>
            <w:noWrap/>
            <w:vAlign w:val="center"/>
            <w:hideMark/>
          </w:tcPr>
          <w:p w14:paraId="1C827B17" w14:textId="77777777" w:rsidR="00314A09" w:rsidRPr="00314A09" w:rsidRDefault="00314A09" w:rsidP="004419F7">
            <w:pPr>
              <w:jc w:val="center"/>
              <w:rPr>
                <w:color w:val="000000"/>
                <w:sz w:val="22"/>
                <w:szCs w:val="22"/>
              </w:rPr>
            </w:pPr>
            <w:r w:rsidRPr="00314A09">
              <w:rPr>
                <w:color w:val="000000"/>
                <w:sz w:val="22"/>
                <w:szCs w:val="22"/>
              </w:rPr>
              <w:t>2026</w:t>
            </w:r>
          </w:p>
        </w:tc>
        <w:tc>
          <w:tcPr>
            <w:tcW w:w="960" w:type="dxa"/>
            <w:shd w:val="clear" w:color="auto" w:fill="auto"/>
            <w:noWrap/>
            <w:vAlign w:val="center"/>
            <w:hideMark/>
          </w:tcPr>
          <w:p w14:paraId="54B8E95C" w14:textId="77777777" w:rsidR="00314A09" w:rsidRPr="00314A09" w:rsidRDefault="00314A09" w:rsidP="004419F7">
            <w:pPr>
              <w:jc w:val="center"/>
              <w:rPr>
                <w:color w:val="000000"/>
                <w:sz w:val="22"/>
                <w:szCs w:val="22"/>
              </w:rPr>
            </w:pPr>
            <w:r w:rsidRPr="00314A09">
              <w:rPr>
                <w:color w:val="000000"/>
                <w:sz w:val="22"/>
                <w:szCs w:val="22"/>
              </w:rPr>
              <w:t>2027</w:t>
            </w:r>
          </w:p>
        </w:tc>
        <w:tc>
          <w:tcPr>
            <w:tcW w:w="960" w:type="dxa"/>
            <w:shd w:val="clear" w:color="auto" w:fill="auto"/>
            <w:noWrap/>
            <w:vAlign w:val="center"/>
            <w:hideMark/>
          </w:tcPr>
          <w:p w14:paraId="54DD5D9D" w14:textId="77777777" w:rsidR="00314A09" w:rsidRPr="00314A09" w:rsidRDefault="00314A09" w:rsidP="004419F7">
            <w:pPr>
              <w:jc w:val="center"/>
              <w:rPr>
                <w:color w:val="000000"/>
                <w:sz w:val="22"/>
                <w:szCs w:val="22"/>
              </w:rPr>
            </w:pPr>
            <w:r w:rsidRPr="00314A09">
              <w:rPr>
                <w:color w:val="000000"/>
                <w:sz w:val="22"/>
                <w:szCs w:val="22"/>
              </w:rPr>
              <w:t>2028</w:t>
            </w:r>
          </w:p>
        </w:tc>
        <w:tc>
          <w:tcPr>
            <w:tcW w:w="960" w:type="dxa"/>
            <w:shd w:val="clear" w:color="auto" w:fill="auto"/>
            <w:vAlign w:val="center"/>
            <w:hideMark/>
          </w:tcPr>
          <w:p w14:paraId="4B5D3F27" w14:textId="77777777" w:rsidR="00314A09" w:rsidRPr="00314A09" w:rsidRDefault="00314A09" w:rsidP="004419F7">
            <w:pPr>
              <w:jc w:val="center"/>
              <w:rPr>
                <w:color w:val="000000"/>
                <w:sz w:val="22"/>
                <w:szCs w:val="22"/>
              </w:rPr>
            </w:pPr>
            <w:r w:rsidRPr="00314A09">
              <w:rPr>
                <w:color w:val="000000"/>
                <w:sz w:val="22"/>
                <w:szCs w:val="22"/>
              </w:rPr>
              <w:t>2024-2028</w:t>
            </w:r>
          </w:p>
        </w:tc>
        <w:tc>
          <w:tcPr>
            <w:tcW w:w="1137" w:type="dxa"/>
            <w:shd w:val="clear" w:color="auto" w:fill="auto"/>
            <w:vAlign w:val="center"/>
            <w:hideMark/>
          </w:tcPr>
          <w:p w14:paraId="534CA351" w14:textId="33E2A1AC"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2029-203</w:t>
            </w:r>
            <w:r w:rsidR="00F3613D">
              <w:rPr>
                <w:rFonts w:ascii="Calibri" w:hAnsi="Calibri" w:cs="Calibri"/>
                <w:color w:val="000000"/>
                <w:sz w:val="22"/>
                <w:szCs w:val="22"/>
              </w:rPr>
              <w:t>3</w:t>
            </w:r>
          </w:p>
        </w:tc>
        <w:tc>
          <w:tcPr>
            <w:tcW w:w="1134" w:type="dxa"/>
            <w:shd w:val="clear" w:color="auto" w:fill="auto"/>
            <w:noWrap/>
            <w:vAlign w:val="center"/>
            <w:hideMark/>
          </w:tcPr>
          <w:p w14:paraId="3E2246B3"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Итого</w:t>
            </w:r>
          </w:p>
        </w:tc>
      </w:tr>
      <w:tr w:rsidR="00314A09" w:rsidRPr="00314A09" w14:paraId="06574AFD" w14:textId="77777777" w:rsidTr="00657F28">
        <w:trPr>
          <w:trHeight w:val="300"/>
          <w:jc w:val="center"/>
        </w:trPr>
        <w:tc>
          <w:tcPr>
            <w:tcW w:w="988" w:type="dxa"/>
            <w:shd w:val="clear" w:color="000000" w:fill="FFFF00"/>
            <w:noWrap/>
            <w:vAlign w:val="center"/>
            <w:hideMark/>
          </w:tcPr>
          <w:p w14:paraId="29AB8B5F"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1</w:t>
            </w:r>
          </w:p>
        </w:tc>
        <w:tc>
          <w:tcPr>
            <w:tcW w:w="13608" w:type="dxa"/>
            <w:gridSpan w:val="10"/>
            <w:shd w:val="clear" w:color="000000" w:fill="FFFF00"/>
            <w:vAlign w:val="center"/>
            <w:hideMark/>
          </w:tcPr>
          <w:p w14:paraId="350E72CF" w14:textId="77777777" w:rsidR="00314A09" w:rsidRPr="00314A09" w:rsidRDefault="00314A09" w:rsidP="004419F7">
            <w:pPr>
              <w:jc w:val="center"/>
              <w:rPr>
                <w:b/>
                <w:bCs/>
                <w:color w:val="000000"/>
                <w:sz w:val="22"/>
                <w:szCs w:val="22"/>
              </w:rPr>
            </w:pPr>
            <w:r w:rsidRPr="00314A09">
              <w:rPr>
                <w:b/>
                <w:bCs/>
                <w:color w:val="000000"/>
                <w:sz w:val="22"/>
                <w:szCs w:val="22"/>
              </w:rPr>
              <w:t>Приобретение  контейнеров для сбора твердых коммунальных отходов</w:t>
            </w:r>
          </w:p>
        </w:tc>
      </w:tr>
      <w:tr w:rsidR="00100DED" w:rsidRPr="00314A09" w14:paraId="71BA8D77" w14:textId="77777777" w:rsidTr="00657F28">
        <w:trPr>
          <w:trHeight w:val="315"/>
          <w:jc w:val="center"/>
        </w:trPr>
        <w:tc>
          <w:tcPr>
            <w:tcW w:w="988" w:type="dxa"/>
            <w:shd w:val="clear" w:color="auto" w:fill="auto"/>
            <w:vAlign w:val="center"/>
            <w:hideMark/>
          </w:tcPr>
          <w:p w14:paraId="5DE492F1" w14:textId="77777777" w:rsidR="00100DED" w:rsidRPr="00314A09" w:rsidRDefault="00100DED" w:rsidP="00100DED">
            <w:pPr>
              <w:jc w:val="center"/>
              <w:rPr>
                <w:color w:val="000000"/>
                <w:sz w:val="22"/>
                <w:szCs w:val="22"/>
              </w:rPr>
            </w:pPr>
            <w:r w:rsidRPr="00314A09">
              <w:rPr>
                <w:color w:val="000000"/>
                <w:sz w:val="22"/>
                <w:szCs w:val="22"/>
              </w:rPr>
              <w:t>.1.1</w:t>
            </w:r>
          </w:p>
        </w:tc>
        <w:tc>
          <w:tcPr>
            <w:tcW w:w="4617" w:type="dxa"/>
            <w:shd w:val="clear" w:color="auto" w:fill="auto"/>
            <w:vAlign w:val="center"/>
            <w:hideMark/>
          </w:tcPr>
          <w:p w14:paraId="24E608E2" w14:textId="77777777" w:rsidR="00100DED" w:rsidRPr="00314A09" w:rsidRDefault="00100DED" w:rsidP="00100DED">
            <w:pPr>
              <w:rPr>
                <w:color w:val="000000"/>
                <w:sz w:val="22"/>
                <w:szCs w:val="22"/>
              </w:rPr>
            </w:pPr>
            <w:r w:rsidRPr="00314A09">
              <w:rPr>
                <w:color w:val="000000"/>
                <w:sz w:val="22"/>
                <w:szCs w:val="22"/>
              </w:rPr>
              <w:t>Всего инвестиций за период, в т.ч.</w:t>
            </w:r>
          </w:p>
        </w:tc>
        <w:tc>
          <w:tcPr>
            <w:tcW w:w="960" w:type="dxa"/>
            <w:shd w:val="clear" w:color="auto" w:fill="auto"/>
            <w:vAlign w:val="center"/>
            <w:hideMark/>
          </w:tcPr>
          <w:p w14:paraId="27EF9E12"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2E8FD575" w14:textId="6FA0A42C"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5EFCB6D4" w14:textId="74A097A0"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1FFECE3E" w14:textId="3F49F3D2" w:rsidR="00100DED" w:rsidRPr="00314A09" w:rsidRDefault="00100DED" w:rsidP="00100DED">
            <w:pPr>
              <w:jc w:val="center"/>
              <w:rPr>
                <w:color w:val="000000"/>
                <w:sz w:val="22"/>
                <w:szCs w:val="22"/>
              </w:rPr>
            </w:pPr>
            <w:r>
              <w:rPr>
                <w:color w:val="000000"/>
                <w:sz w:val="20"/>
              </w:rPr>
              <w:t>36,0</w:t>
            </w:r>
          </w:p>
        </w:tc>
        <w:tc>
          <w:tcPr>
            <w:tcW w:w="960" w:type="dxa"/>
            <w:shd w:val="clear" w:color="auto" w:fill="auto"/>
            <w:vAlign w:val="center"/>
            <w:hideMark/>
          </w:tcPr>
          <w:p w14:paraId="0D3AD13B" w14:textId="2601EAD3" w:rsidR="00100DED" w:rsidRPr="00314A09" w:rsidRDefault="00100DED" w:rsidP="00100DED">
            <w:pPr>
              <w:jc w:val="center"/>
              <w:rPr>
                <w:color w:val="000000"/>
                <w:sz w:val="22"/>
                <w:szCs w:val="22"/>
              </w:rPr>
            </w:pPr>
            <w:r>
              <w:rPr>
                <w:color w:val="000000"/>
                <w:sz w:val="20"/>
              </w:rPr>
              <w:t>36,0</w:t>
            </w:r>
          </w:p>
        </w:tc>
        <w:tc>
          <w:tcPr>
            <w:tcW w:w="960" w:type="dxa"/>
            <w:shd w:val="clear" w:color="auto" w:fill="auto"/>
            <w:vAlign w:val="center"/>
            <w:hideMark/>
          </w:tcPr>
          <w:p w14:paraId="24797A75" w14:textId="687186F0" w:rsidR="00100DED" w:rsidRPr="00314A09" w:rsidRDefault="00100DED" w:rsidP="00100DED">
            <w:pPr>
              <w:jc w:val="center"/>
              <w:rPr>
                <w:color w:val="000000"/>
                <w:sz w:val="22"/>
                <w:szCs w:val="22"/>
              </w:rPr>
            </w:pPr>
            <w:r>
              <w:rPr>
                <w:color w:val="000000"/>
                <w:sz w:val="20"/>
              </w:rPr>
              <w:t>36,0</w:t>
            </w:r>
          </w:p>
        </w:tc>
        <w:tc>
          <w:tcPr>
            <w:tcW w:w="960" w:type="dxa"/>
            <w:shd w:val="clear" w:color="auto" w:fill="auto"/>
            <w:vAlign w:val="center"/>
            <w:hideMark/>
          </w:tcPr>
          <w:p w14:paraId="635BB2EB" w14:textId="0A88EB8C" w:rsidR="00100DED" w:rsidRPr="00314A09" w:rsidRDefault="00100DED" w:rsidP="00100DED">
            <w:pPr>
              <w:jc w:val="center"/>
              <w:rPr>
                <w:color w:val="000000"/>
                <w:sz w:val="22"/>
                <w:szCs w:val="22"/>
              </w:rPr>
            </w:pPr>
            <w:r>
              <w:rPr>
                <w:color w:val="000000"/>
                <w:sz w:val="20"/>
              </w:rPr>
              <w:t>108,0</w:t>
            </w:r>
          </w:p>
        </w:tc>
        <w:tc>
          <w:tcPr>
            <w:tcW w:w="1137" w:type="dxa"/>
            <w:shd w:val="clear" w:color="auto" w:fill="auto"/>
            <w:vAlign w:val="center"/>
            <w:hideMark/>
          </w:tcPr>
          <w:p w14:paraId="4FEBC819" w14:textId="288232E3" w:rsidR="00100DED" w:rsidRPr="00314A09" w:rsidRDefault="00100DED" w:rsidP="00100DED">
            <w:pPr>
              <w:jc w:val="center"/>
              <w:rPr>
                <w:color w:val="000000"/>
                <w:sz w:val="22"/>
                <w:szCs w:val="22"/>
              </w:rPr>
            </w:pPr>
            <w:r>
              <w:rPr>
                <w:color w:val="000000"/>
                <w:sz w:val="20"/>
              </w:rPr>
              <w:t>36,0</w:t>
            </w:r>
          </w:p>
        </w:tc>
        <w:tc>
          <w:tcPr>
            <w:tcW w:w="1134" w:type="dxa"/>
            <w:shd w:val="clear" w:color="auto" w:fill="auto"/>
            <w:vAlign w:val="center"/>
            <w:hideMark/>
          </w:tcPr>
          <w:p w14:paraId="2368420C" w14:textId="288D28A9" w:rsidR="00100DED" w:rsidRPr="00314A09" w:rsidRDefault="00100DED" w:rsidP="00100DED">
            <w:pPr>
              <w:jc w:val="center"/>
              <w:rPr>
                <w:color w:val="000000"/>
                <w:sz w:val="22"/>
                <w:szCs w:val="22"/>
              </w:rPr>
            </w:pPr>
            <w:r>
              <w:rPr>
                <w:color w:val="000000"/>
                <w:sz w:val="20"/>
              </w:rPr>
              <w:t>144,0</w:t>
            </w:r>
          </w:p>
        </w:tc>
      </w:tr>
      <w:tr w:rsidR="00100DED" w:rsidRPr="00314A09" w14:paraId="2B182256" w14:textId="77777777" w:rsidTr="00657F28">
        <w:trPr>
          <w:trHeight w:val="315"/>
          <w:jc w:val="center"/>
        </w:trPr>
        <w:tc>
          <w:tcPr>
            <w:tcW w:w="988" w:type="dxa"/>
            <w:shd w:val="clear" w:color="auto" w:fill="auto"/>
            <w:vAlign w:val="center"/>
            <w:hideMark/>
          </w:tcPr>
          <w:p w14:paraId="1CD1F688" w14:textId="77777777" w:rsidR="00100DED" w:rsidRPr="00314A09" w:rsidRDefault="00100DED" w:rsidP="00100DED">
            <w:pPr>
              <w:jc w:val="center"/>
              <w:rPr>
                <w:color w:val="000000"/>
                <w:sz w:val="22"/>
                <w:szCs w:val="22"/>
              </w:rPr>
            </w:pPr>
            <w:r w:rsidRPr="00314A09">
              <w:rPr>
                <w:color w:val="000000"/>
                <w:sz w:val="22"/>
                <w:szCs w:val="22"/>
              </w:rPr>
              <w:t>.1.2</w:t>
            </w:r>
          </w:p>
        </w:tc>
        <w:tc>
          <w:tcPr>
            <w:tcW w:w="4617" w:type="dxa"/>
            <w:shd w:val="clear" w:color="auto" w:fill="auto"/>
            <w:vAlign w:val="center"/>
            <w:hideMark/>
          </w:tcPr>
          <w:p w14:paraId="3DEB9340" w14:textId="77777777" w:rsidR="00100DED" w:rsidRPr="00314A09" w:rsidRDefault="00100DED" w:rsidP="00100DED">
            <w:pPr>
              <w:rPr>
                <w:color w:val="000000"/>
                <w:sz w:val="22"/>
                <w:szCs w:val="22"/>
              </w:rPr>
            </w:pPr>
            <w:r w:rsidRPr="00314A09">
              <w:rPr>
                <w:color w:val="000000"/>
                <w:sz w:val="22"/>
                <w:szCs w:val="22"/>
              </w:rPr>
              <w:t>Федеральный бюджет</w:t>
            </w:r>
          </w:p>
        </w:tc>
        <w:tc>
          <w:tcPr>
            <w:tcW w:w="960" w:type="dxa"/>
            <w:shd w:val="clear" w:color="auto" w:fill="auto"/>
            <w:vAlign w:val="center"/>
            <w:hideMark/>
          </w:tcPr>
          <w:p w14:paraId="117CE1E8"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7EF34B15" w14:textId="04D11512"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694619C" w14:textId="0AAFFC65"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1571769D" w14:textId="68F0D707"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3CE02FD0" w14:textId="1E396618"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7F97230A" w14:textId="1017484E"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42826B9" w14:textId="1E3A6471"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73627D37" w14:textId="4FE51BF9"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246AAA68" w14:textId="71E33B59" w:rsidR="00100DED" w:rsidRPr="00314A09" w:rsidRDefault="00100DED" w:rsidP="00100DED">
            <w:pPr>
              <w:jc w:val="center"/>
              <w:rPr>
                <w:color w:val="000000"/>
                <w:sz w:val="22"/>
                <w:szCs w:val="22"/>
              </w:rPr>
            </w:pPr>
            <w:r>
              <w:rPr>
                <w:color w:val="000000"/>
                <w:sz w:val="20"/>
              </w:rPr>
              <w:t> </w:t>
            </w:r>
          </w:p>
        </w:tc>
      </w:tr>
      <w:tr w:rsidR="00100DED" w:rsidRPr="00314A09" w14:paraId="79A3BE31" w14:textId="77777777" w:rsidTr="00657F28">
        <w:trPr>
          <w:trHeight w:val="315"/>
          <w:jc w:val="center"/>
        </w:trPr>
        <w:tc>
          <w:tcPr>
            <w:tcW w:w="988" w:type="dxa"/>
            <w:shd w:val="clear" w:color="auto" w:fill="auto"/>
            <w:vAlign w:val="center"/>
            <w:hideMark/>
          </w:tcPr>
          <w:p w14:paraId="57EA0CD1" w14:textId="77777777" w:rsidR="00100DED" w:rsidRPr="00314A09" w:rsidRDefault="00100DED" w:rsidP="00100DED">
            <w:pPr>
              <w:jc w:val="center"/>
              <w:rPr>
                <w:color w:val="000000"/>
                <w:sz w:val="22"/>
                <w:szCs w:val="22"/>
              </w:rPr>
            </w:pPr>
            <w:r w:rsidRPr="00314A09">
              <w:rPr>
                <w:color w:val="000000"/>
                <w:sz w:val="22"/>
                <w:szCs w:val="22"/>
              </w:rPr>
              <w:t>.1.3</w:t>
            </w:r>
          </w:p>
        </w:tc>
        <w:tc>
          <w:tcPr>
            <w:tcW w:w="4617" w:type="dxa"/>
            <w:shd w:val="clear" w:color="auto" w:fill="auto"/>
            <w:vAlign w:val="center"/>
            <w:hideMark/>
          </w:tcPr>
          <w:p w14:paraId="48FA8405" w14:textId="77777777" w:rsidR="00100DED" w:rsidRPr="00314A09" w:rsidRDefault="00100DED" w:rsidP="00100DED">
            <w:pPr>
              <w:rPr>
                <w:color w:val="000000"/>
                <w:sz w:val="22"/>
                <w:szCs w:val="22"/>
              </w:rPr>
            </w:pPr>
            <w:r w:rsidRPr="00314A09">
              <w:rPr>
                <w:color w:val="000000"/>
                <w:sz w:val="22"/>
                <w:szCs w:val="22"/>
              </w:rPr>
              <w:t>бюджет субъекта РФ</w:t>
            </w:r>
          </w:p>
        </w:tc>
        <w:tc>
          <w:tcPr>
            <w:tcW w:w="960" w:type="dxa"/>
            <w:shd w:val="clear" w:color="auto" w:fill="auto"/>
            <w:vAlign w:val="center"/>
            <w:hideMark/>
          </w:tcPr>
          <w:p w14:paraId="4DA78257"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2E402B3C" w14:textId="10661F66"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EC7584A" w14:textId="01607A9C"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7092F143" w14:textId="2584C22A"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03E8436" w14:textId="7A140C23"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0962E29D" w14:textId="3FA10680"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319C5017" w14:textId="05A0921D"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54B95EE4" w14:textId="5AAA1C5E"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667A372E" w14:textId="1F2CF983" w:rsidR="00100DED" w:rsidRPr="00314A09" w:rsidRDefault="00100DED" w:rsidP="00100DED">
            <w:pPr>
              <w:jc w:val="center"/>
              <w:rPr>
                <w:color w:val="000000"/>
                <w:sz w:val="22"/>
                <w:szCs w:val="22"/>
              </w:rPr>
            </w:pPr>
            <w:r>
              <w:rPr>
                <w:color w:val="000000"/>
                <w:sz w:val="20"/>
              </w:rPr>
              <w:t> </w:t>
            </w:r>
          </w:p>
        </w:tc>
      </w:tr>
      <w:tr w:rsidR="00100DED" w:rsidRPr="00314A09" w14:paraId="255B4A5A" w14:textId="77777777" w:rsidTr="00657F28">
        <w:trPr>
          <w:trHeight w:val="525"/>
          <w:jc w:val="center"/>
        </w:trPr>
        <w:tc>
          <w:tcPr>
            <w:tcW w:w="988" w:type="dxa"/>
            <w:shd w:val="clear" w:color="auto" w:fill="auto"/>
            <w:vAlign w:val="center"/>
            <w:hideMark/>
          </w:tcPr>
          <w:p w14:paraId="19C45FE1" w14:textId="77777777" w:rsidR="00100DED" w:rsidRPr="00314A09" w:rsidRDefault="00100DED" w:rsidP="00100DED">
            <w:pPr>
              <w:jc w:val="center"/>
              <w:rPr>
                <w:color w:val="000000"/>
                <w:sz w:val="22"/>
                <w:szCs w:val="22"/>
              </w:rPr>
            </w:pPr>
            <w:r w:rsidRPr="00314A09">
              <w:rPr>
                <w:color w:val="000000"/>
                <w:sz w:val="22"/>
                <w:szCs w:val="22"/>
              </w:rPr>
              <w:t>.1.4</w:t>
            </w:r>
          </w:p>
        </w:tc>
        <w:tc>
          <w:tcPr>
            <w:tcW w:w="4617" w:type="dxa"/>
            <w:shd w:val="clear" w:color="auto" w:fill="auto"/>
            <w:vAlign w:val="center"/>
            <w:hideMark/>
          </w:tcPr>
          <w:p w14:paraId="1D9EFACE" w14:textId="77777777" w:rsidR="00100DED" w:rsidRPr="00314A09" w:rsidRDefault="00100DED" w:rsidP="00100DED">
            <w:pPr>
              <w:rPr>
                <w:color w:val="000000"/>
                <w:sz w:val="22"/>
                <w:szCs w:val="22"/>
              </w:rPr>
            </w:pPr>
            <w:r w:rsidRPr="00314A09">
              <w:rPr>
                <w:color w:val="000000"/>
                <w:sz w:val="22"/>
                <w:szCs w:val="22"/>
              </w:rPr>
              <w:t>бюджет муниципального образования (района)</w:t>
            </w:r>
          </w:p>
        </w:tc>
        <w:tc>
          <w:tcPr>
            <w:tcW w:w="960" w:type="dxa"/>
            <w:shd w:val="clear" w:color="auto" w:fill="auto"/>
            <w:vAlign w:val="center"/>
            <w:hideMark/>
          </w:tcPr>
          <w:p w14:paraId="77086FEC"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9BAAEB1" w14:textId="3C36CA4F"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29CC7CD1" w14:textId="0A9729E2"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24DD2077" w14:textId="6365B602"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2333418" w14:textId="5111A5F7"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116265C5" w14:textId="2C26C3CC"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06E7035F" w14:textId="30B53C28"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67790DF4" w14:textId="0D70589E"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2A193D8E" w14:textId="040BD877" w:rsidR="00100DED" w:rsidRPr="00314A09" w:rsidRDefault="00100DED" w:rsidP="00100DED">
            <w:pPr>
              <w:jc w:val="center"/>
              <w:rPr>
                <w:color w:val="000000"/>
                <w:sz w:val="22"/>
                <w:szCs w:val="22"/>
              </w:rPr>
            </w:pPr>
            <w:r>
              <w:rPr>
                <w:color w:val="000000"/>
                <w:sz w:val="20"/>
              </w:rPr>
              <w:t> </w:t>
            </w:r>
          </w:p>
        </w:tc>
      </w:tr>
      <w:tr w:rsidR="00100DED" w:rsidRPr="00314A09" w14:paraId="3EB8FA5C" w14:textId="77777777" w:rsidTr="00657F28">
        <w:trPr>
          <w:trHeight w:val="525"/>
          <w:jc w:val="center"/>
        </w:trPr>
        <w:tc>
          <w:tcPr>
            <w:tcW w:w="988" w:type="dxa"/>
            <w:shd w:val="clear" w:color="auto" w:fill="auto"/>
            <w:vAlign w:val="center"/>
            <w:hideMark/>
          </w:tcPr>
          <w:p w14:paraId="3A402966" w14:textId="77777777" w:rsidR="00100DED" w:rsidRPr="00314A09" w:rsidRDefault="00100DED" w:rsidP="00100DED">
            <w:pPr>
              <w:jc w:val="center"/>
              <w:rPr>
                <w:color w:val="000000"/>
                <w:sz w:val="22"/>
                <w:szCs w:val="22"/>
              </w:rPr>
            </w:pPr>
            <w:r w:rsidRPr="00314A09">
              <w:rPr>
                <w:color w:val="000000"/>
                <w:sz w:val="22"/>
                <w:szCs w:val="22"/>
              </w:rPr>
              <w:t>.1.5</w:t>
            </w:r>
          </w:p>
        </w:tc>
        <w:tc>
          <w:tcPr>
            <w:tcW w:w="4617" w:type="dxa"/>
            <w:shd w:val="clear" w:color="auto" w:fill="auto"/>
            <w:vAlign w:val="center"/>
            <w:hideMark/>
          </w:tcPr>
          <w:p w14:paraId="4A810B91" w14:textId="07C2D34B" w:rsidR="00100DED" w:rsidRPr="00314A09" w:rsidRDefault="005619C2" w:rsidP="00100DED">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60" w:type="dxa"/>
            <w:shd w:val="clear" w:color="auto" w:fill="auto"/>
            <w:vAlign w:val="center"/>
            <w:hideMark/>
          </w:tcPr>
          <w:p w14:paraId="53A58787" w14:textId="7FC4F6E4"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r w:rsidRPr="00314A09">
              <w:rPr>
                <w:color w:val="000000"/>
                <w:sz w:val="22"/>
                <w:szCs w:val="22"/>
              </w:rPr>
              <w:t> </w:t>
            </w:r>
          </w:p>
        </w:tc>
        <w:tc>
          <w:tcPr>
            <w:tcW w:w="960" w:type="dxa"/>
            <w:shd w:val="clear" w:color="auto" w:fill="auto"/>
            <w:vAlign w:val="center"/>
            <w:hideMark/>
          </w:tcPr>
          <w:p w14:paraId="104D1552" w14:textId="10483C09"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7837A501" w14:textId="64E3F682"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09C21CBD" w14:textId="50F21A3E" w:rsidR="00100DED" w:rsidRPr="00314A09" w:rsidRDefault="00100DED" w:rsidP="00100DED">
            <w:pPr>
              <w:jc w:val="center"/>
              <w:rPr>
                <w:color w:val="000000"/>
                <w:sz w:val="22"/>
                <w:szCs w:val="22"/>
              </w:rPr>
            </w:pPr>
            <w:r>
              <w:rPr>
                <w:color w:val="000000"/>
                <w:sz w:val="20"/>
              </w:rPr>
              <w:t>36</w:t>
            </w:r>
          </w:p>
        </w:tc>
        <w:tc>
          <w:tcPr>
            <w:tcW w:w="960" w:type="dxa"/>
            <w:shd w:val="clear" w:color="auto" w:fill="auto"/>
            <w:vAlign w:val="center"/>
            <w:hideMark/>
          </w:tcPr>
          <w:p w14:paraId="76D53E6C" w14:textId="6DCEB38E" w:rsidR="00100DED" w:rsidRPr="00314A09" w:rsidRDefault="00100DED" w:rsidP="00100DED">
            <w:pPr>
              <w:jc w:val="center"/>
              <w:rPr>
                <w:color w:val="000000"/>
                <w:sz w:val="22"/>
                <w:szCs w:val="22"/>
              </w:rPr>
            </w:pPr>
            <w:r>
              <w:rPr>
                <w:color w:val="000000"/>
                <w:sz w:val="20"/>
              </w:rPr>
              <w:t>36</w:t>
            </w:r>
          </w:p>
        </w:tc>
        <w:tc>
          <w:tcPr>
            <w:tcW w:w="960" w:type="dxa"/>
            <w:shd w:val="clear" w:color="auto" w:fill="auto"/>
            <w:vAlign w:val="center"/>
            <w:hideMark/>
          </w:tcPr>
          <w:p w14:paraId="6DC8A52D" w14:textId="6C3B65E3" w:rsidR="00100DED" w:rsidRPr="00314A09" w:rsidRDefault="00100DED" w:rsidP="00100DED">
            <w:pPr>
              <w:jc w:val="center"/>
              <w:rPr>
                <w:color w:val="000000"/>
                <w:sz w:val="22"/>
                <w:szCs w:val="22"/>
              </w:rPr>
            </w:pPr>
            <w:r>
              <w:rPr>
                <w:color w:val="000000"/>
                <w:sz w:val="20"/>
              </w:rPr>
              <w:t>36</w:t>
            </w:r>
          </w:p>
        </w:tc>
        <w:tc>
          <w:tcPr>
            <w:tcW w:w="960" w:type="dxa"/>
            <w:shd w:val="clear" w:color="auto" w:fill="auto"/>
            <w:vAlign w:val="center"/>
            <w:hideMark/>
          </w:tcPr>
          <w:p w14:paraId="45759793" w14:textId="20298AF1" w:rsidR="00100DED" w:rsidRPr="00314A09" w:rsidRDefault="00100DED" w:rsidP="00100DED">
            <w:pPr>
              <w:jc w:val="center"/>
              <w:rPr>
                <w:color w:val="000000"/>
                <w:sz w:val="22"/>
                <w:szCs w:val="22"/>
              </w:rPr>
            </w:pPr>
            <w:r>
              <w:rPr>
                <w:color w:val="000000"/>
                <w:sz w:val="20"/>
              </w:rPr>
              <w:t>108</w:t>
            </w:r>
          </w:p>
        </w:tc>
        <w:tc>
          <w:tcPr>
            <w:tcW w:w="1137" w:type="dxa"/>
            <w:shd w:val="clear" w:color="auto" w:fill="auto"/>
            <w:vAlign w:val="center"/>
            <w:hideMark/>
          </w:tcPr>
          <w:p w14:paraId="4B44AF5A" w14:textId="21488BED" w:rsidR="00100DED" w:rsidRPr="00314A09" w:rsidRDefault="00100DED" w:rsidP="00100DED">
            <w:pPr>
              <w:jc w:val="center"/>
              <w:rPr>
                <w:color w:val="000000"/>
                <w:sz w:val="22"/>
                <w:szCs w:val="22"/>
              </w:rPr>
            </w:pPr>
            <w:r>
              <w:rPr>
                <w:color w:val="000000"/>
                <w:sz w:val="20"/>
              </w:rPr>
              <w:t>36</w:t>
            </w:r>
          </w:p>
        </w:tc>
        <w:tc>
          <w:tcPr>
            <w:tcW w:w="1134" w:type="dxa"/>
            <w:shd w:val="clear" w:color="auto" w:fill="auto"/>
            <w:vAlign w:val="center"/>
            <w:hideMark/>
          </w:tcPr>
          <w:p w14:paraId="2507FE71" w14:textId="0BB51C70" w:rsidR="00100DED" w:rsidRPr="00314A09" w:rsidRDefault="00100DED" w:rsidP="00100DED">
            <w:pPr>
              <w:jc w:val="center"/>
              <w:rPr>
                <w:color w:val="000000"/>
                <w:sz w:val="22"/>
                <w:szCs w:val="22"/>
              </w:rPr>
            </w:pPr>
            <w:r>
              <w:rPr>
                <w:color w:val="000000"/>
                <w:sz w:val="20"/>
              </w:rPr>
              <w:t>144</w:t>
            </w:r>
          </w:p>
        </w:tc>
      </w:tr>
      <w:tr w:rsidR="00100DED" w:rsidRPr="00314A09" w14:paraId="2678AAE4" w14:textId="77777777" w:rsidTr="00657F28">
        <w:trPr>
          <w:trHeight w:val="315"/>
          <w:jc w:val="center"/>
        </w:trPr>
        <w:tc>
          <w:tcPr>
            <w:tcW w:w="988" w:type="dxa"/>
            <w:shd w:val="clear" w:color="auto" w:fill="auto"/>
            <w:vAlign w:val="center"/>
            <w:hideMark/>
          </w:tcPr>
          <w:p w14:paraId="596975EF" w14:textId="77777777" w:rsidR="00100DED" w:rsidRPr="00314A09" w:rsidRDefault="00100DED" w:rsidP="00100DED">
            <w:pPr>
              <w:jc w:val="center"/>
              <w:rPr>
                <w:color w:val="000000"/>
                <w:sz w:val="22"/>
                <w:szCs w:val="22"/>
              </w:rPr>
            </w:pPr>
            <w:r w:rsidRPr="00314A09">
              <w:rPr>
                <w:color w:val="000000"/>
                <w:sz w:val="22"/>
                <w:szCs w:val="22"/>
              </w:rPr>
              <w:t>.1.6</w:t>
            </w:r>
          </w:p>
        </w:tc>
        <w:tc>
          <w:tcPr>
            <w:tcW w:w="4617" w:type="dxa"/>
            <w:shd w:val="clear" w:color="auto" w:fill="auto"/>
            <w:vAlign w:val="center"/>
            <w:hideMark/>
          </w:tcPr>
          <w:p w14:paraId="3DDE3BD9" w14:textId="77777777" w:rsidR="00100DED" w:rsidRPr="00314A09" w:rsidRDefault="00100DED" w:rsidP="00100DED">
            <w:pPr>
              <w:rPr>
                <w:color w:val="000000"/>
                <w:sz w:val="22"/>
                <w:szCs w:val="22"/>
              </w:rPr>
            </w:pPr>
            <w:r w:rsidRPr="00314A09">
              <w:rPr>
                <w:color w:val="000000"/>
                <w:sz w:val="22"/>
                <w:szCs w:val="22"/>
              </w:rPr>
              <w:t>Собственные средства РСО</w:t>
            </w:r>
          </w:p>
        </w:tc>
        <w:tc>
          <w:tcPr>
            <w:tcW w:w="960" w:type="dxa"/>
            <w:shd w:val="clear" w:color="auto" w:fill="auto"/>
            <w:vAlign w:val="center"/>
            <w:hideMark/>
          </w:tcPr>
          <w:p w14:paraId="11AACE80"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0C0AFBB" w14:textId="1F412E3E"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B2291B7" w14:textId="3508C5D2"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83D1230" w14:textId="280FAAA0"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39EFAD2E" w14:textId="47CA4C63"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3AD38D36" w14:textId="7D95DEF3"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0DD1FBD" w14:textId="34BEC0A7"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1E178EAC" w14:textId="15092881"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08C91D60" w14:textId="57939508" w:rsidR="00100DED" w:rsidRPr="00314A09" w:rsidRDefault="00100DED" w:rsidP="00100DED">
            <w:pPr>
              <w:jc w:val="center"/>
              <w:rPr>
                <w:color w:val="000000"/>
                <w:sz w:val="22"/>
                <w:szCs w:val="22"/>
              </w:rPr>
            </w:pPr>
            <w:r>
              <w:rPr>
                <w:color w:val="000000"/>
                <w:sz w:val="20"/>
              </w:rPr>
              <w:t> </w:t>
            </w:r>
          </w:p>
        </w:tc>
      </w:tr>
      <w:tr w:rsidR="00100DED" w:rsidRPr="00314A09" w14:paraId="3828A4FD" w14:textId="77777777" w:rsidTr="00657F28">
        <w:trPr>
          <w:trHeight w:val="315"/>
          <w:jc w:val="center"/>
        </w:trPr>
        <w:tc>
          <w:tcPr>
            <w:tcW w:w="988" w:type="dxa"/>
            <w:shd w:val="clear" w:color="auto" w:fill="auto"/>
            <w:vAlign w:val="center"/>
            <w:hideMark/>
          </w:tcPr>
          <w:p w14:paraId="7E40BD73" w14:textId="77777777" w:rsidR="00100DED" w:rsidRPr="00314A09" w:rsidRDefault="00100DED" w:rsidP="00100DED">
            <w:pPr>
              <w:jc w:val="center"/>
              <w:rPr>
                <w:color w:val="000000"/>
                <w:sz w:val="22"/>
                <w:szCs w:val="22"/>
              </w:rPr>
            </w:pPr>
            <w:r w:rsidRPr="00314A09">
              <w:rPr>
                <w:color w:val="000000"/>
                <w:sz w:val="22"/>
                <w:szCs w:val="22"/>
              </w:rPr>
              <w:t>.1.7</w:t>
            </w:r>
          </w:p>
        </w:tc>
        <w:tc>
          <w:tcPr>
            <w:tcW w:w="4617" w:type="dxa"/>
            <w:shd w:val="clear" w:color="auto" w:fill="auto"/>
            <w:vAlign w:val="center"/>
            <w:hideMark/>
          </w:tcPr>
          <w:p w14:paraId="14B0CFB4" w14:textId="77777777" w:rsidR="00100DED" w:rsidRPr="00314A09" w:rsidRDefault="00100DED" w:rsidP="00100DED">
            <w:pPr>
              <w:rPr>
                <w:color w:val="000000"/>
                <w:sz w:val="22"/>
                <w:szCs w:val="22"/>
              </w:rPr>
            </w:pPr>
            <w:r w:rsidRPr="00314A09">
              <w:rPr>
                <w:color w:val="000000"/>
                <w:sz w:val="22"/>
                <w:szCs w:val="22"/>
              </w:rPr>
              <w:t>за счет тарифов на подключение</w:t>
            </w:r>
          </w:p>
        </w:tc>
        <w:tc>
          <w:tcPr>
            <w:tcW w:w="960" w:type="dxa"/>
            <w:shd w:val="clear" w:color="auto" w:fill="auto"/>
            <w:vAlign w:val="center"/>
            <w:hideMark/>
          </w:tcPr>
          <w:p w14:paraId="5E1CE7A8"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5F00BE0" w14:textId="6ADDE82C"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35043CCF" w14:textId="2D5F6D88"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7E9DA005" w14:textId="49F47635"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0010E352" w14:textId="1DBAB04C"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22ED6BE0" w14:textId="060017A7"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095034DD" w14:textId="03054BE2" w:rsidR="00100DED" w:rsidRPr="00314A09" w:rsidRDefault="00100DED" w:rsidP="00100DED">
            <w:pPr>
              <w:jc w:val="center"/>
              <w:rPr>
                <w:color w:val="000000"/>
                <w:sz w:val="22"/>
                <w:szCs w:val="22"/>
              </w:rPr>
            </w:pPr>
            <w:r>
              <w:rPr>
                <w:color w:val="000000"/>
                <w:sz w:val="20"/>
              </w:rPr>
              <w:t>0</w:t>
            </w:r>
          </w:p>
        </w:tc>
        <w:tc>
          <w:tcPr>
            <w:tcW w:w="1137" w:type="dxa"/>
            <w:shd w:val="clear" w:color="auto" w:fill="auto"/>
            <w:vAlign w:val="center"/>
            <w:hideMark/>
          </w:tcPr>
          <w:p w14:paraId="6508C425" w14:textId="2031B9EB" w:rsidR="00100DED" w:rsidRPr="00314A09" w:rsidRDefault="00100DED" w:rsidP="00100DED">
            <w:pPr>
              <w:jc w:val="center"/>
              <w:rPr>
                <w:color w:val="000000"/>
                <w:sz w:val="22"/>
                <w:szCs w:val="22"/>
              </w:rPr>
            </w:pPr>
            <w:r>
              <w:rPr>
                <w:color w:val="000000"/>
                <w:sz w:val="20"/>
              </w:rPr>
              <w:t>0</w:t>
            </w:r>
          </w:p>
        </w:tc>
        <w:tc>
          <w:tcPr>
            <w:tcW w:w="1134" w:type="dxa"/>
            <w:shd w:val="clear" w:color="auto" w:fill="auto"/>
            <w:vAlign w:val="center"/>
            <w:hideMark/>
          </w:tcPr>
          <w:p w14:paraId="1C59B2AF" w14:textId="1D9A065E" w:rsidR="00100DED" w:rsidRPr="00314A09" w:rsidRDefault="00100DED" w:rsidP="00100DED">
            <w:pPr>
              <w:jc w:val="center"/>
              <w:rPr>
                <w:color w:val="000000"/>
                <w:sz w:val="22"/>
                <w:szCs w:val="22"/>
              </w:rPr>
            </w:pPr>
            <w:r>
              <w:rPr>
                <w:color w:val="000000"/>
                <w:sz w:val="20"/>
              </w:rPr>
              <w:t>0</w:t>
            </w:r>
          </w:p>
        </w:tc>
      </w:tr>
      <w:tr w:rsidR="00314A09" w:rsidRPr="00314A09" w14:paraId="26239C92" w14:textId="77777777" w:rsidTr="00657F28">
        <w:trPr>
          <w:trHeight w:val="300"/>
          <w:jc w:val="center"/>
        </w:trPr>
        <w:tc>
          <w:tcPr>
            <w:tcW w:w="988" w:type="dxa"/>
            <w:shd w:val="clear" w:color="000000" w:fill="FFFF00"/>
            <w:noWrap/>
            <w:vAlign w:val="center"/>
            <w:hideMark/>
          </w:tcPr>
          <w:p w14:paraId="0A4E4758"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2</w:t>
            </w:r>
          </w:p>
        </w:tc>
        <w:tc>
          <w:tcPr>
            <w:tcW w:w="13608" w:type="dxa"/>
            <w:gridSpan w:val="10"/>
            <w:shd w:val="clear" w:color="000000" w:fill="FFFF00"/>
            <w:vAlign w:val="center"/>
            <w:hideMark/>
          </w:tcPr>
          <w:p w14:paraId="7813AEBE" w14:textId="77777777" w:rsidR="00314A09" w:rsidRPr="00314A09" w:rsidRDefault="00314A09" w:rsidP="004419F7">
            <w:pPr>
              <w:jc w:val="center"/>
              <w:rPr>
                <w:b/>
                <w:bCs/>
                <w:color w:val="000000"/>
                <w:sz w:val="22"/>
                <w:szCs w:val="22"/>
              </w:rPr>
            </w:pPr>
            <w:r w:rsidRPr="00314A09">
              <w:rPr>
                <w:b/>
                <w:bCs/>
                <w:color w:val="000000"/>
                <w:sz w:val="22"/>
                <w:szCs w:val="22"/>
              </w:rPr>
              <w:t>Обустройство контейнерных площадок</w:t>
            </w:r>
          </w:p>
        </w:tc>
      </w:tr>
      <w:tr w:rsidR="00100DED" w:rsidRPr="00314A09" w14:paraId="45540552" w14:textId="77777777" w:rsidTr="00657F28">
        <w:trPr>
          <w:trHeight w:val="315"/>
          <w:jc w:val="center"/>
        </w:trPr>
        <w:tc>
          <w:tcPr>
            <w:tcW w:w="988" w:type="dxa"/>
            <w:shd w:val="clear" w:color="auto" w:fill="auto"/>
            <w:vAlign w:val="center"/>
            <w:hideMark/>
          </w:tcPr>
          <w:p w14:paraId="3F3A5618" w14:textId="77777777" w:rsidR="00100DED" w:rsidRPr="00314A09" w:rsidRDefault="00100DED" w:rsidP="00100DED">
            <w:pPr>
              <w:jc w:val="center"/>
              <w:rPr>
                <w:color w:val="000000"/>
                <w:sz w:val="22"/>
                <w:szCs w:val="22"/>
              </w:rPr>
            </w:pPr>
            <w:r w:rsidRPr="00314A09">
              <w:rPr>
                <w:color w:val="000000"/>
                <w:sz w:val="22"/>
                <w:szCs w:val="22"/>
              </w:rPr>
              <w:t>.2.1</w:t>
            </w:r>
          </w:p>
        </w:tc>
        <w:tc>
          <w:tcPr>
            <w:tcW w:w="4617" w:type="dxa"/>
            <w:shd w:val="clear" w:color="auto" w:fill="auto"/>
            <w:vAlign w:val="center"/>
            <w:hideMark/>
          </w:tcPr>
          <w:p w14:paraId="3C05B461" w14:textId="77777777" w:rsidR="00100DED" w:rsidRPr="00314A09" w:rsidRDefault="00100DED" w:rsidP="00100DED">
            <w:pPr>
              <w:rPr>
                <w:color w:val="000000"/>
                <w:sz w:val="22"/>
                <w:szCs w:val="22"/>
              </w:rPr>
            </w:pPr>
            <w:r w:rsidRPr="00314A09">
              <w:rPr>
                <w:color w:val="000000"/>
                <w:sz w:val="22"/>
                <w:szCs w:val="22"/>
              </w:rPr>
              <w:t>Всего инвестиций за период, в т.ч.</w:t>
            </w:r>
          </w:p>
        </w:tc>
        <w:tc>
          <w:tcPr>
            <w:tcW w:w="960" w:type="dxa"/>
            <w:shd w:val="clear" w:color="auto" w:fill="auto"/>
            <w:vAlign w:val="center"/>
            <w:hideMark/>
          </w:tcPr>
          <w:p w14:paraId="41E5C907"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275DD894" w14:textId="1DC0C8DB"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564A60BC" w14:textId="29372BF2"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7E6DE442" w14:textId="6F59CC92" w:rsidR="00100DED" w:rsidRPr="00314A09" w:rsidRDefault="00100DED" w:rsidP="00100DED">
            <w:pPr>
              <w:jc w:val="center"/>
              <w:rPr>
                <w:color w:val="000000"/>
                <w:sz w:val="22"/>
                <w:szCs w:val="22"/>
              </w:rPr>
            </w:pPr>
            <w:r>
              <w:rPr>
                <w:color w:val="000000"/>
                <w:sz w:val="20"/>
              </w:rPr>
              <w:t>60,0</w:t>
            </w:r>
          </w:p>
        </w:tc>
        <w:tc>
          <w:tcPr>
            <w:tcW w:w="960" w:type="dxa"/>
            <w:shd w:val="clear" w:color="auto" w:fill="auto"/>
            <w:vAlign w:val="center"/>
            <w:hideMark/>
          </w:tcPr>
          <w:p w14:paraId="58DAC19E" w14:textId="109B6CD4" w:rsidR="00100DED" w:rsidRPr="00314A09" w:rsidRDefault="00100DED" w:rsidP="00100DED">
            <w:pPr>
              <w:jc w:val="center"/>
              <w:rPr>
                <w:color w:val="000000"/>
                <w:sz w:val="22"/>
                <w:szCs w:val="22"/>
              </w:rPr>
            </w:pPr>
            <w:r>
              <w:rPr>
                <w:color w:val="000000"/>
                <w:sz w:val="20"/>
              </w:rPr>
              <w:t>60,0</w:t>
            </w:r>
          </w:p>
        </w:tc>
        <w:tc>
          <w:tcPr>
            <w:tcW w:w="960" w:type="dxa"/>
            <w:shd w:val="clear" w:color="auto" w:fill="auto"/>
            <w:vAlign w:val="center"/>
            <w:hideMark/>
          </w:tcPr>
          <w:p w14:paraId="5B42BE29" w14:textId="72BB21D8" w:rsidR="00100DED" w:rsidRPr="00314A09" w:rsidRDefault="00100DED" w:rsidP="00100DED">
            <w:pPr>
              <w:jc w:val="center"/>
              <w:rPr>
                <w:color w:val="000000"/>
                <w:sz w:val="22"/>
                <w:szCs w:val="22"/>
              </w:rPr>
            </w:pPr>
            <w:r>
              <w:rPr>
                <w:color w:val="000000"/>
                <w:sz w:val="20"/>
              </w:rPr>
              <w:t>60,0</w:t>
            </w:r>
          </w:p>
        </w:tc>
        <w:tc>
          <w:tcPr>
            <w:tcW w:w="960" w:type="dxa"/>
            <w:shd w:val="clear" w:color="auto" w:fill="auto"/>
            <w:vAlign w:val="center"/>
            <w:hideMark/>
          </w:tcPr>
          <w:p w14:paraId="2A861D16" w14:textId="122783ED" w:rsidR="00100DED" w:rsidRPr="00314A09" w:rsidRDefault="00100DED" w:rsidP="00100DED">
            <w:pPr>
              <w:jc w:val="center"/>
              <w:rPr>
                <w:color w:val="000000"/>
                <w:sz w:val="22"/>
                <w:szCs w:val="22"/>
              </w:rPr>
            </w:pPr>
            <w:r>
              <w:rPr>
                <w:color w:val="000000"/>
                <w:sz w:val="20"/>
              </w:rPr>
              <w:t>180,0</w:t>
            </w:r>
          </w:p>
        </w:tc>
        <w:tc>
          <w:tcPr>
            <w:tcW w:w="1137" w:type="dxa"/>
            <w:shd w:val="clear" w:color="auto" w:fill="auto"/>
            <w:vAlign w:val="center"/>
            <w:hideMark/>
          </w:tcPr>
          <w:p w14:paraId="7616A7EF" w14:textId="4F4B3B07" w:rsidR="00100DED" w:rsidRPr="00314A09" w:rsidRDefault="00100DED" w:rsidP="00100DED">
            <w:pPr>
              <w:jc w:val="center"/>
              <w:rPr>
                <w:color w:val="000000"/>
                <w:sz w:val="22"/>
                <w:szCs w:val="22"/>
              </w:rPr>
            </w:pPr>
            <w:r>
              <w:rPr>
                <w:color w:val="000000"/>
                <w:sz w:val="20"/>
              </w:rPr>
              <w:t>60,0</w:t>
            </w:r>
          </w:p>
        </w:tc>
        <w:tc>
          <w:tcPr>
            <w:tcW w:w="1134" w:type="dxa"/>
            <w:shd w:val="clear" w:color="auto" w:fill="auto"/>
            <w:vAlign w:val="center"/>
            <w:hideMark/>
          </w:tcPr>
          <w:p w14:paraId="5E357EF2" w14:textId="52DDABE6" w:rsidR="00100DED" w:rsidRPr="00314A09" w:rsidRDefault="00100DED" w:rsidP="00100DED">
            <w:pPr>
              <w:jc w:val="center"/>
              <w:rPr>
                <w:color w:val="000000"/>
                <w:sz w:val="22"/>
                <w:szCs w:val="22"/>
              </w:rPr>
            </w:pPr>
            <w:r>
              <w:rPr>
                <w:color w:val="000000"/>
                <w:sz w:val="20"/>
              </w:rPr>
              <w:t>240,0</w:t>
            </w:r>
          </w:p>
        </w:tc>
      </w:tr>
      <w:tr w:rsidR="00100DED" w:rsidRPr="00314A09" w14:paraId="091D02BD" w14:textId="77777777" w:rsidTr="005619C2">
        <w:trPr>
          <w:trHeight w:val="390"/>
          <w:jc w:val="center"/>
        </w:trPr>
        <w:tc>
          <w:tcPr>
            <w:tcW w:w="988" w:type="dxa"/>
            <w:shd w:val="clear" w:color="auto" w:fill="auto"/>
            <w:vAlign w:val="center"/>
            <w:hideMark/>
          </w:tcPr>
          <w:p w14:paraId="435CFAD9" w14:textId="77777777" w:rsidR="00100DED" w:rsidRPr="00314A09" w:rsidRDefault="00100DED" w:rsidP="00100DED">
            <w:pPr>
              <w:jc w:val="center"/>
              <w:rPr>
                <w:color w:val="000000"/>
                <w:sz w:val="22"/>
                <w:szCs w:val="22"/>
              </w:rPr>
            </w:pPr>
            <w:r w:rsidRPr="00314A09">
              <w:rPr>
                <w:color w:val="000000"/>
                <w:sz w:val="22"/>
                <w:szCs w:val="22"/>
              </w:rPr>
              <w:t>.2.2</w:t>
            </w:r>
          </w:p>
        </w:tc>
        <w:tc>
          <w:tcPr>
            <w:tcW w:w="4617" w:type="dxa"/>
            <w:shd w:val="clear" w:color="auto" w:fill="auto"/>
            <w:vAlign w:val="center"/>
            <w:hideMark/>
          </w:tcPr>
          <w:p w14:paraId="61102B6D" w14:textId="77777777" w:rsidR="00100DED" w:rsidRPr="00314A09" w:rsidRDefault="00100DED" w:rsidP="00100DED">
            <w:pPr>
              <w:rPr>
                <w:color w:val="000000"/>
                <w:sz w:val="22"/>
                <w:szCs w:val="22"/>
              </w:rPr>
            </w:pPr>
            <w:r w:rsidRPr="00314A09">
              <w:rPr>
                <w:color w:val="000000"/>
                <w:sz w:val="22"/>
                <w:szCs w:val="22"/>
              </w:rPr>
              <w:t>Федеральный бюджет</w:t>
            </w:r>
          </w:p>
        </w:tc>
        <w:tc>
          <w:tcPr>
            <w:tcW w:w="960" w:type="dxa"/>
            <w:shd w:val="clear" w:color="auto" w:fill="auto"/>
            <w:vAlign w:val="center"/>
            <w:hideMark/>
          </w:tcPr>
          <w:p w14:paraId="445ED136"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048CCB94" w14:textId="4FEFA998"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286AA0C5" w14:textId="096A2F8D"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1DA65B4B" w14:textId="53DC4824" w:rsidR="00100DED" w:rsidRPr="00314A09" w:rsidRDefault="00100DED" w:rsidP="00100DED">
            <w:pPr>
              <w:jc w:val="center"/>
              <w:rPr>
                <w:b/>
                <w:bCs/>
                <w:color w:val="000000"/>
                <w:sz w:val="22"/>
                <w:szCs w:val="22"/>
              </w:rPr>
            </w:pPr>
            <w:r>
              <w:rPr>
                <w:b/>
                <w:bCs/>
                <w:color w:val="000000"/>
                <w:sz w:val="28"/>
                <w:szCs w:val="28"/>
              </w:rPr>
              <w:t> </w:t>
            </w:r>
          </w:p>
        </w:tc>
        <w:tc>
          <w:tcPr>
            <w:tcW w:w="960" w:type="dxa"/>
            <w:shd w:val="clear" w:color="auto" w:fill="auto"/>
            <w:vAlign w:val="center"/>
            <w:hideMark/>
          </w:tcPr>
          <w:p w14:paraId="120908CB" w14:textId="58CD63C6"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7FA2FE3A" w14:textId="019A8468"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2AFFF6E6" w14:textId="78B6C19F"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38AFAAE6" w14:textId="207C056A" w:rsidR="00100DED" w:rsidRPr="00314A09" w:rsidRDefault="00100DED" w:rsidP="00100DED">
            <w:pPr>
              <w:jc w:val="center"/>
              <w:rPr>
                <w:color w:val="000000"/>
                <w:sz w:val="22"/>
                <w:szCs w:val="22"/>
              </w:rPr>
            </w:pPr>
            <w:r>
              <w:rPr>
                <w:color w:val="000000"/>
                <w:sz w:val="20"/>
              </w:rPr>
              <w:t> </w:t>
            </w:r>
          </w:p>
        </w:tc>
        <w:tc>
          <w:tcPr>
            <w:tcW w:w="1134" w:type="dxa"/>
            <w:shd w:val="clear" w:color="auto" w:fill="auto"/>
            <w:noWrap/>
            <w:vAlign w:val="bottom"/>
            <w:hideMark/>
          </w:tcPr>
          <w:p w14:paraId="463C0F1F" w14:textId="00C06C55" w:rsidR="00100DED" w:rsidRPr="00314A09" w:rsidRDefault="00100DED" w:rsidP="00100DED">
            <w:pPr>
              <w:jc w:val="center"/>
              <w:rPr>
                <w:rFonts w:ascii="Calibri" w:hAnsi="Calibri" w:cs="Calibri"/>
                <w:color w:val="000000"/>
                <w:sz w:val="22"/>
                <w:szCs w:val="22"/>
              </w:rPr>
            </w:pPr>
            <w:r>
              <w:rPr>
                <w:rFonts w:ascii="Calibri" w:hAnsi="Calibri" w:cs="Calibri"/>
                <w:color w:val="000000"/>
                <w:sz w:val="22"/>
                <w:szCs w:val="22"/>
              </w:rPr>
              <w:t> </w:t>
            </w:r>
          </w:p>
        </w:tc>
      </w:tr>
      <w:tr w:rsidR="00100DED" w:rsidRPr="00314A09" w14:paraId="389E9F67" w14:textId="77777777" w:rsidTr="00657F28">
        <w:trPr>
          <w:trHeight w:val="315"/>
          <w:jc w:val="center"/>
        </w:trPr>
        <w:tc>
          <w:tcPr>
            <w:tcW w:w="988" w:type="dxa"/>
            <w:shd w:val="clear" w:color="auto" w:fill="auto"/>
            <w:vAlign w:val="center"/>
            <w:hideMark/>
          </w:tcPr>
          <w:p w14:paraId="38FEC468" w14:textId="77777777" w:rsidR="00100DED" w:rsidRPr="00314A09" w:rsidRDefault="00100DED" w:rsidP="00100DED">
            <w:pPr>
              <w:jc w:val="center"/>
              <w:rPr>
                <w:color w:val="000000"/>
                <w:sz w:val="22"/>
                <w:szCs w:val="22"/>
              </w:rPr>
            </w:pPr>
            <w:r w:rsidRPr="00314A09">
              <w:rPr>
                <w:color w:val="000000"/>
                <w:sz w:val="22"/>
                <w:szCs w:val="22"/>
              </w:rPr>
              <w:t>.2.3</w:t>
            </w:r>
          </w:p>
        </w:tc>
        <w:tc>
          <w:tcPr>
            <w:tcW w:w="4617" w:type="dxa"/>
            <w:shd w:val="clear" w:color="auto" w:fill="auto"/>
            <w:vAlign w:val="center"/>
            <w:hideMark/>
          </w:tcPr>
          <w:p w14:paraId="20C1A904" w14:textId="77777777" w:rsidR="00100DED" w:rsidRPr="00314A09" w:rsidRDefault="00100DED" w:rsidP="00100DED">
            <w:pPr>
              <w:rPr>
                <w:color w:val="000000"/>
                <w:sz w:val="22"/>
                <w:szCs w:val="22"/>
              </w:rPr>
            </w:pPr>
            <w:r w:rsidRPr="00314A09">
              <w:rPr>
                <w:color w:val="000000"/>
                <w:sz w:val="22"/>
                <w:szCs w:val="22"/>
              </w:rPr>
              <w:t>бюджет субъекта РФ</w:t>
            </w:r>
          </w:p>
        </w:tc>
        <w:tc>
          <w:tcPr>
            <w:tcW w:w="960" w:type="dxa"/>
            <w:shd w:val="clear" w:color="auto" w:fill="auto"/>
            <w:vAlign w:val="center"/>
            <w:hideMark/>
          </w:tcPr>
          <w:p w14:paraId="407DD31F"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36192FD8" w14:textId="74A39269"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7F4D344D" w14:textId="7BDE2AC5"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4FDC6F13" w14:textId="6219ECEF"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69E048B" w14:textId="76A2CB84"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07211DC5" w14:textId="1D8444E8"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1C7FB6CE" w14:textId="1661A02D"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6A94C511" w14:textId="5CC5BAEC"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6858FAE9" w14:textId="3DC342A8" w:rsidR="00100DED" w:rsidRPr="00314A09" w:rsidRDefault="00100DED" w:rsidP="00100DED">
            <w:pPr>
              <w:jc w:val="center"/>
              <w:rPr>
                <w:color w:val="000000"/>
                <w:sz w:val="22"/>
                <w:szCs w:val="22"/>
              </w:rPr>
            </w:pPr>
            <w:r>
              <w:rPr>
                <w:color w:val="000000"/>
                <w:sz w:val="20"/>
              </w:rPr>
              <w:t> </w:t>
            </w:r>
          </w:p>
        </w:tc>
      </w:tr>
      <w:tr w:rsidR="00100DED" w:rsidRPr="00314A09" w14:paraId="7F6D8865" w14:textId="77777777" w:rsidTr="00657F28">
        <w:trPr>
          <w:trHeight w:val="525"/>
          <w:jc w:val="center"/>
        </w:trPr>
        <w:tc>
          <w:tcPr>
            <w:tcW w:w="988" w:type="dxa"/>
            <w:shd w:val="clear" w:color="auto" w:fill="auto"/>
            <w:vAlign w:val="center"/>
            <w:hideMark/>
          </w:tcPr>
          <w:p w14:paraId="3855F554" w14:textId="77777777" w:rsidR="00100DED" w:rsidRPr="00314A09" w:rsidRDefault="00100DED" w:rsidP="00100DED">
            <w:pPr>
              <w:jc w:val="center"/>
              <w:rPr>
                <w:color w:val="000000"/>
                <w:sz w:val="22"/>
                <w:szCs w:val="22"/>
              </w:rPr>
            </w:pPr>
            <w:r w:rsidRPr="00314A09">
              <w:rPr>
                <w:color w:val="000000"/>
                <w:sz w:val="22"/>
                <w:szCs w:val="22"/>
              </w:rPr>
              <w:t>.2.4</w:t>
            </w:r>
          </w:p>
        </w:tc>
        <w:tc>
          <w:tcPr>
            <w:tcW w:w="4617" w:type="dxa"/>
            <w:shd w:val="clear" w:color="auto" w:fill="auto"/>
            <w:vAlign w:val="center"/>
            <w:hideMark/>
          </w:tcPr>
          <w:p w14:paraId="54B17939" w14:textId="77777777" w:rsidR="00100DED" w:rsidRPr="00314A09" w:rsidRDefault="00100DED" w:rsidP="00100DED">
            <w:pPr>
              <w:rPr>
                <w:color w:val="000000"/>
                <w:sz w:val="22"/>
                <w:szCs w:val="22"/>
              </w:rPr>
            </w:pPr>
            <w:r w:rsidRPr="00314A09">
              <w:rPr>
                <w:color w:val="000000"/>
                <w:sz w:val="22"/>
                <w:szCs w:val="22"/>
              </w:rPr>
              <w:t>бюджет муниципального образования (района)</w:t>
            </w:r>
          </w:p>
        </w:tc>
        <w:tc>
          <w:tcPr>
            <w:tcW w:w="960" w:type="dxa"/>
            <w:shd w:val="clear" w:color="auto" w:fill="auto"/>
            <w:vAlign w:val="center"/>
            <w:hideMark/>
          </w:tcPr>
          <w:p w14:paraId="37845427"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A9D2AD7" w14:textId="02276E76"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2A816FAB" w14:textId="57D7EE43"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42A5CCBC" w14:textId="4E42BF75"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DAC2B6D" w14:textId="356A8C7E"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010ADA5B" w14:textId="356C2202"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18677BF3" w14:textId="045DB115"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550AD72B" w14:textId="6F600CD8"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1BED7350" w14:textId="04263DE5" w:rsidR="00100DED" w:rsidRPr="00314A09" w:rsidRDefault="00100DED" w:rsidP="00100DED">
            <w:pPr>
              <w:jc w:val="center"/>
              <w:rPr>
                <w:color w:val="000000"/>
                <w:sz w:val="22"/>
                <w:szCs w:val="22"/>
              </w:rPr>
            </w:pPr>
            <w:r>
              <w:rPr>
                <w:color w:val="000000"/>
                <w:sz w:val="20"/>
              </w:rPr>
              <w:t> </w:t>
            </w:r>
          </w:p>
        </w:tc>
      </w:tr>
      <w:tr w:rsidR="00100DED" w:rsidRPr="00314A09" w14:paraId="32436602" w14:textId="77777777" w:rsidTr="00657F28">
        <w:trPr>
          <w:trHeight w:val="525"/>
          <w:jc w:val="center"/>
        </w:trPr>
        <w:tc>
          <w:tcPr>
            <w:tcW w:w="988" w:type="dxa"/>
            <w:shd w:val="clear" w:color="auto" w:fill="auto"/>
            <w:vAlign w:val="center"/>
            <w:hideMark/>
          </w:tcPr>
          <w:p w14:paraId="28167DB5" w14:textId="77777777" w:rsidR="00100DED" w:rsidRPr="00314A09" w:rsidRDefault="00100DED" w:rsidP="00100DED">
            <w:pPr>
              <w:jc w:val="center"/>
              <w:rPr>
                <w:color w:val="000000"/>
                <w:sz w:val="22"/>
                <w:szCs w:val="22"/>
              </w:rPr>
            </w:pPr>
            <w:r w:rsidRPr="00314A09">
              <w:rPr>
                <w:color w:val="000000"/>
                <w:sz w:val="22"/>
                <w:szCs w:val="22"/>
              </w:rPr>
              <w:t>.2.5</w:t>
            </w:r>
          </w:p>
        </w:tc>
        <w:tc>
          <w:tcPr>
            <w:tcW w:w="4617" w:type="dxa"/>
            <w:shd w:val="clear" w:color="auto" w:fill="auto"/>
            <w:vAlign w:val="center"/>
            <w:hideMark/>
          </w:tcPr>
          <w:p w14:paraId="01E15BB4" w14:textId="6FE9E5A8" w:rsidR="00100DED" w:rsidRPr="00314A09" w:rsidRDefault="005619C2" w:rsidP="00100DED">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60" w:type="dxa"/>
            <w:shd w:val="clear" w:color="auto" w:fill="auto"/>
            <w:vAlign w:val="center"/>
            <w:hideMark/>
          </w:tcPr>
          <w:p w14:paraId="3D87BECA"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BAF2048" w14:textId="72FF0C07"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28762CEB" w14:textId="0CD533D5"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58A60724" w14:textId="222DA55C" w:rsidR="00100DED" w:rsidRPr="00314A09" w:rsidRDefault="00100DED" w:rsidP="00100DED">
            <w:pPr>
              <w:jc w:val="center"/>
              <w:rPr>
                <w:color w:val="000000"/>
                <w:sz w:val="22"/>
                <w:szCs w:val="22"/>
              </w:rPr>
            </w:pPr>
            <w:r>
              <w:rPr>
                <w:color w:val="000000"/>
                <w:sz w:val="20"/>
              </w:rPr>
              <w:t>60</w:t>
            </w:r>
          </w:p>
        </w:tc>
        <w:tc>
          <w:tcPr>
            <w:tcW w:w="960" w:type="dxa"/>
            <w:shd w:val="clear" w:color="auto" w:fill="auto"/>
            <w:vAlign w:val="center"/>
            <w:hideMark/>
          </w:tcPr>
          <w:p w14:paraId="746CCCC3" w14:textId="09841833" w:rsidR="00100DED" w:rsidRPr="00314A09" w:rsidRDefault="00100DED" w:rsidP="00100DED">
            <w:pPr>
              <w:jc w:val="center"/>
              <w:rPr>
                <w:color w:val="000000"/>
                <w:sz w:val="22"/>
                <w:szCs w:val="22"/>
              </w:rPr>
            </w:pPr>
            <w:r>
              <w:rPr>
                <w:color w:val="000000"/>
                <w:sz w:val="20"/>
              </w:rPr>
              <w:t>60</w:t>
            </w:r>
          </w:p>
        </w:tc>
        <w:tc>
          <w:tcPr>
            <w:tcW w:w="960" w:type="dxa"/>
            <w:shd w:val="clear" w:color="auto" w:fill="auto"/>
            <w:vAlign w:val="center"/>
            <w:hideMark/>
          </w:tcPr>
          <w:p w14:paraId="0CF84922" w14:textId="5D5FE2FD" w:rsidR="00100DED" w:rsidRPr="00314A09" w:rsidRDefault="00100DED" w:rsidP="00100DED">
            <w:pPr>
              <w:jc w:val="center"/>
              <w:rPr>
                <w:color w:val="000000"/>
                <w:sz w:val="22"/>
                <w:szCs w:val="22"/>
              </w:rPr>
            </w:pPr>
            <w:r>
              <w:rPr>
                <w:color w:val="000000"/>
                <w:sz w:val="20"/>
              </w:rPr>
              <w:t>60</w:t>
            </w:r>
          </w:p>
        </w:tc>
        <w:tc>
          <w:tcPr>
            <w:tcW w:w="960" w:type="dxa"/>
            <w:shd w:val="clear" w:color="auto" w:fill="auto"/>
            <w:vAlign w:val="center"/>
            <w:hideMark/>
          </w:tcPr>
          <w:p w14:paraId="2C1A4D3B" w14:textId="42468B87" w:rsidR="00100DED" w:rsidRPr="00314A09" w:rsidRDefault="00100DED" w:rsidP="00100DED">
            <w:pPr>
              <w:jc w:val="center"/>
              <w:rPr>
                <w:color w:val="000000"/>
                <w:sz w:val="22"/>
                <w:szCs w:val="22"/>
              </w:rPr>
            </w:pPr>
            <w:r>
              <w:rPr>
                <w:color w:val="000000"/>
                <w:sz w:val="20"/>
              </w:rPr>
              <w:t>180</w:t>
            </w:r>
          </w:p>
        </w:tc>
        <w:tc>
          <w:tcPr>
            <w:tcW w:w="1137" w:type="dxa"/>
            <w:shd w:val="clear" w:color="auto" w:fill="auto"/>
            <w:vAlign w:val="center"/>
            <w:hideMark/>
          </w:tcPr>
          <w:p w14:paraId="0811ACE6" w14:textId="327AB348" w:rsidR="00100DED" w:rsidRPr="00314A09" w:rsidRDefault="00100DED" w:rsidP="00100DED">
            <w:pPr>
              <w:jc w:val="center"/>
              <w:rPr>
                <w:color w:val="000000"/>
                <w:sz w:val="22"/>
                <w:szCs w:val="22"/>
              </w:rPr>
            </w:pPr>
            <w:r>
              <w:rPr>
                <w:color w:val="000000"/>
                <w:sz w:val="20"/>
              </w:rPr>
              <w:t>60</w:t>
            </w:r>
          </w:p>
        </w:tc>
        <w:tc>
          <w:tcPr>
            <w:tcW w:w="1134" w:type="dxa"/>
            <w:shd w:val="clear" w:color="auto" w:fill="auto"/>
            <w:vAlign w:val="center"/>
            <w:hideMark/>
          </w:tcPr>
          <w:p w14:paraId="2922AC94" w14:textId="3AFA247D" w:rsidR="00100DED" w:rsidRPr="00314A09" w:rsidRDefault="00100DED" w:rsidP="00100DED">
            <w:pPr>
              <w:jc w:val="center"/>
              <w:rPr>
                <w:color w:val="000000"/>
                <w:sz w:val="22"/>
                <w:szCs w:val="22"/>
              </w:rPr>
            </w:pPr>
            <w:r>
              <w:rPr>
                <w:color w:val="000000"/>
                <w:sz w:val="20"/>
              </w:rPr>
              <w:t>240</w:t>
            </w:r>
          </w:p>
        </w:tc>
      </w:tr>
      <w:tr w:rsidR="00314A09" w:rsidRPr="00314A09" w14:paraId="3888E38B" w14:textId="77777777" w:rsidTr="00657F28">
        <w:trPr>
          <w:trHeight w:val="315"/>
          <w:jc w:val="center"/>
        </w:trPr>
        <w:tc>
          <w:tcPr>
            <w:tcW w:w="988" w:type="dxa"/>
            <w:shd w:val="clear" w:color="auto" w:fill="auto"/>
            <w:vAlign w:val="center"/>
            <w:hideMark/>
          </w:tcPr>
          <w:p w14:paraId="5EAD3610" w14:textId="77777777" w:rsidR="00314A09" w:rsidRPr="00314A09" w:rsidRDefault="00314A09" w:rsidP="004419F7">
            <w:pPr>
              <w:jc w:val="center"/>
              <w:rPr>
                <w:color w:val="000000"/>
                <w:sz w:val="22"/>
                <w:szCs w:val="22"/>
              </w:rPr>
            </w:pPr>
            <w:r w:rsidRPr="00314A09">
              <w:rPr>
                <w:color w:val="000000"/>
                <w:sz w:val="22"/>
                <w:szCs w:val="22"/>
              </w:rPr>
              <w:t>.2.6</w:t>
            </w:r>
          </w:p>
        </w:tc>
        <w:tc>
          <w:tcPr>
            <w:tcW w:w="4617" w:type="dxa"/>
            <w:shd w:val="clear" w:color="auto" w:fill="auto"/>
            <w:vAlign w:val="center"/>
            <w:hideMark/>
          </w:tcPr>
          <w:p w14:paraId="35FFEDC3" w14:textId="77777777" w:rsidR="00314A09" w:rsidRPr="00314A09" w:rsidRDefault="00314A09" w:rsidP="004419F7">
            <w:pPr>
              <w:rPr>
                <w:color w:val="000000"/>
                <w:sz w:val="22"/>
                <w:szCs w:val="22"/>
              </w:rPr>
            </w:pPr>
            <w:r w:rsidRPr="00314A09">
              <w:rPr>
                <w:color w:val="000000"/>
                <w:sz w:val="22"/>
                <w:szCs w:val="22"/>
              </w:rPr>
              <w:t>Собственные средства РСО</w:t>
            </w:r>
          </w:p>
        </w:tc>
        <w:tc>
          <w:tcPr>
            <w:tcW w:w="960" w:type="dxa"/>
            <w:shd w:val="clear" w:color="auto" w:fill="auto"/>
            <w:vAlign w:val="center"/>
            <w:hideMark/>
          </w:tcPr>
          <w:p w14:paraId="36512589"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219CE7C"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13136376"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69DB555F"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1E66FD7F"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7017BEC3"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59FE1F92" w14:textId="77777777" w:rsidR="00314A09" w:rsidRPr="00314A09" w:rsidRDefault="00314A09" w:rsidP="004419F7">
            <w:pPr>
              <w:jc w:val="center"/>
              <w:rPr>
                <w:color w:val="000000"/>
                <w:sz w:val="22"/>
                <w:szCs w:val="22"/>
              </w:rPr>
            </w:pPr>
            <w:r w:rsidRPr="00314A09">
              <w:rPr>
                <w:color w:val="000000"/>
                <w:sz w:val="22"/>
                <w:szCs w:val="22"/>
              </w:rPr>
              <w:t> </w:t>
            </w:r>
          </w:p>
        </w:tc>
        <w:tc>
          <w:tcPr>
            <w:tcW w:w="1137" w:type="dxa"/>
            <w:shd w:val="clear" w:color="auto" w:fill="auto"/>
            <w:vAlign w:val="center"/>
            <w:hideMark/>
          </w:tcPr>
          <w:p w14:paraId="050E1110" w14:textId="77777777" w:rsidR="00314A09" w:rsidRPr="00314A09" w:rsidRDefault="00314A09" w:rsidP="004419F7">
            <w:pPr>
              <w:jc w:val="center"/>
              <w:rPr>
                <w:color w:val="000000"/>
                <w:sz w:val="22"/>
                <w:szCs w:val="22"/>
              </w:rPr>
            </w:pPr>
            <w:r w:rsidRPr="00314A09">
              <w:rPr>
                <w:color w:val="000000"/>
                <w:sz w:val="22"/>
                <w:szCs w:val="22"/>
              </w:rPr>
              <w:t> </w:t>
            </w:r>
          </w:p>
        </w:tc>
        <w:tc>
          <w:tcPr>
            <w:tcW w:w="1134" w:type="dxa"/>
            <w:shd w:val="clear" w:color="auto" w:fill="auto"/>
            <w:vAlign w:val="center"/>
            <w:hideMark/>
          </w:tcPr>
          <w:p w14:paraId="07B1514E" w14:textId="77777777" w:rsidR="00314A09" w:rsidRPr="00314A09" w:rsidRDefault="00314A09" w:rsidP="004419F7">
            <w:pPr>
              <w:jc w:val="center"/>
              <w:rPr>
                <w:color w:val="000000"/>
                <w:sz w:val="22"/>
                <w:szCs w:val="22"/>
              </w:rPr>
            </w:pPr>
            <w:r w:rsidRPr="00314A09">
              <w:rPr>
                <w:color w:val="000000"/>
                <w:sz w:val="22"/>
                <w:szCs w:val="22"/>
              </w:rPr>
              <w:t> </w:t>
            </w:r>
          </w:p>
        </w:tc>
      </w:tr>
      <w:tr w:rsidR="00314A09" w:rsidRPr="00314A09" w14:paraId="4D885C4D" w14:textId="77777777" w:rsidTr="00657F28">
        <w:trPr>
          <w:trHeight w:val="315"/>
          <w:jc w:val="center"/>
        </w:trPr>
        <w:tc>
          <w:tcPr>
            <w:tcW w:w="988" w:type="dxa"/>
            <w:shd w:val="clear" w:color="auto" w:fill="auto"/>
            <w:vAlign w:val="center"/>
            <w:hideMark/>
          </w:tcPr>
          <w:p w14:paraId="768E2CE6" w14:textId="77777777" w:rsidR="00314A09" w:rsidRPr="00314A09" w:rsidRDefault="00314A09" w:rsidP="004419F7">
            <w:pPr>
              <w:jc w:val="center"/>
              <w:rPr>
                <w:color w:val="000000"/>
                <w:sz w:val="22"/>
                <w:szCs w:val="22"/>
              </w:rPr>
            </w:pPr>
            <w:r w:rsidRPr="00314A09">
              <w:rPr>
                <w:color w:val="000000"/>
                <w:sz w:val="22"/>
                <w:szCs w:val="22"/>
              </w:rPr>
              <w:t>.2.7</w:t>
            </w:r>
          </w:p>
        </w:tc>
        <w:tc>
          <w:tcPr>
            <w:tcW w:w="4617" w:type="dxa"/>
            <w:shd w:val="clear" w:color="auto" w:fill="auto"/>
            <w:vAlign w:val="center"/>
            <w:hideMark/>
          </w:tcPr>
          <w:p w14:paraId="475D78DA" w14:textId="77777777" w:rsidR="00314A09" w:rsidRPr="00314A09" w:rsidRDefault="00314A09" w:rsidP="004419F7">
            <w:pPr>
              <w:rPr>
                <w:color w:val="000000"/>
                <w:sz w:val="22"/>
                <w:szCs w:val="22"/>
              </w:rPr>
            </w:pPr>
            <w:r w:rsidRPr="00314A09">
              <w:rPr>
                <w:color w:val="000000"/>
                <w:sz w:val="22"/>
                <w:szCs w:val="22"/>
              </w:rPr>
              <w:t>за счет тарифов на подключение</w:t>
            </w:r>
          </w:p>
        </w:tc>
        <w:tc>
          <w:tcPr>
            <w:tcW w:w="960" w:type="dxa"/>
            <w:shd w:val="clear" w:color="auto" w:fill="auto"/>
            <w:vAlign w:val="center"/>
            <w:hideMark/>
          </w:tcPr>
          <w:p w14:paraId="67F2226D"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4F1FAAA1"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0CE1C612"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4C786360"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4189349D"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47B4439A"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6992393E" w14:textId="77777777" w:rsidR="00314A09" w:rsidRPr="00314A09" w:rsidRDefault="00314A09" w:rsidP="004419F7">
            <w:pPr>
              <w:jc w:val="center"/>
              <w:rPr>
                <w:color w:val="000000"/>
                <w:sz w:val="22"/>
                <w:szCs w:val="22"/>
              </w:rPr>
            </w:pPr>
            <w:r w:rsidRPr="00314A09">
              <w:rPr>
                <w:color w:val="000000"/>
                <w:sz w:val="22"/>
                <w:szCs w:val="22"/>
              </w:rPr>
              <w:t> </w:t>
            </w:r>
          </w:p>
        </w:tc>
        <w:tc>
          <w:tcPr>
            <w:tcW w:w="1137" w:type="dxa"/>
            <w:shd w:val="clear" w:color="auto" w:fill="auto"/>
            <w:vAlign w:val="center"/>
            <w:hideMark/>
          </w:tcPr>
          <w:p w14:paraId="29AAF89C" w14:textId="77777777" w:rsidR="00314A09" w:rsidRPr="00314A09" w:rsidRDefault="00314A09" w:rsidP="004419F7">
            <w:pPr>
              <w:jc w:val="center"/>
              <w:rPr>
                <w:color w:val="000000"/>
                <w:sz w:val="22"/>
                <w:szCs w:val="22"/>
              </w:rPr>
            </w:pPr>
            <w:r w:rsidRPr="00314A09">
              <w:rPr>
                <w:color w:val="000000"/>
                <w:sz w:val="22"/>
                <w:szCs w:val="22"/>
              </w:rPr>
              <w:t> </w:t>
            </w:r>
          </w:p>
        </w:tc>
        <w:tc>
          <w:tcPr>
            <w:tcW w:w="1134" w:type="dxa"/>
            <w:shd w:val="clear" w:color="auto" w:fill="auto"/>
            <w:noWrap/>
            <w:vAlign w:val="center"/>
            <w:hideMark/>
          </w:tcPr>
          <w:p w14:paraId="1F104088"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 </w:t>
            </w:r>
          </w:p>
        </w:tc>
      </w:tr>
      <w:tr w:rsidR="00314A09" w:rsidRPr="00314A09" w14:paraId="30F07817" w14:textId="77777777" w:rsidTr="00657F28">
        <w:trPr>
          <w:trHeight w:val="300"/>
          <w:jc w:val="center"/>
        </w:trPr>
        <w:tc>
          <w:tcPr>
            <w:tcW w:w="988" w:type="dxa"/>
            <w:shd w:val="clear" w:color="000000" w:fill="FFFF00"/>
            <w:noWrap/>
            <w:vAlign w:val="center"/>
            <w:hideMark/>
          </w:tcPr>
          <w:p w14:paraId="0349C6F9"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3</w:t>
            </w:r>
          </w:p>
        </w:tc>
        <w:tc>
          <w:tcPr>
            <w:tcW w:w="13608" w:type="dxa"/>
            <w:gridSpan w:val="10"/>
            <w:shd w:val="clear" w:color="000000" w:fill="FFFF00"/>
            <w:vAlign w:val="center"/>
            <w:hideMark/>
          </w:tcPr>
          <w:p w14:paraId="4062FF7F" w14:textId="11CFB21A" w:rsidR="00314A09" w:rsidRPr="00314A09" w:rsidRDefault="00314A09" w:rsidP="00100DED">
            <w:pPr>
              <w:jc w:val="center"/>
              <w:rPr>
                <w:b/>
                <w:bCs/>
                <w:color w:val="000000"/>
                <w:sz w:val="22"/>
                <w:szCs w:val="22"/>
              </w:rPr>
            </w:pPr>
            <w:r w:rsidRPr="00314A09">
              <w:rPr>
                <w:b/>
                <w:bCs/>
                <w:color w:val="000000"/>
                <w:sz w:val="22"/>
                <w:szCs w:val="22"/>
              </w:rPr>
              <w:t>Затраты, связанные  с приобретением пакетов для сбора твердых коммунальных отходов</w:t>
            </w:r>
          </w:p>
        </w:tc>
      </w:tr>
      <w:tr w:rsidR="00100DED" w:rsidRPr="00314A09" w14:paraId="0E9F660F" w14:textId="77777777" w:rsidTr="00657F28">
        <w:trPr>
          <w:trHeight w:val="315"/>
          <w:jc w:val="center"/>
        </w:trPr>
        <w:tc>
          <w:tcPr>
            <w:tcW w:w="988" w:type="dxa"/>
            <w:shd w:val="clear" w:color="auto" w:fill="auto"/>
            <w:vAlign w:val="center"/>
            <w:hideMark/>
          </w:tcPr>
          <w:p w14:paraId="143BE9BE" w14:textId="77777777" w:rsidR="00100DED" w:rsidRPr="00314A09" w:rsidRDefault="00100DED" w:rsidP="00100DED">
            <w:pPr>
              <w:jc w:val="center"/>
              <w:rPr>
                <w:color w:val="000000"/>
                <w:sz w:val="22"/>
                <w:szCs w:val="22"/>
              </w:rPr>
            </w:pPr>
            <w:r w:rsidRPr="00314A09">
              <w:rPr>
                <w:color w:val="000000"/>
                <w:sz w:val="22"/>
                <w:szCs w:val="22"/>
              </w:rPr>
              <w:t>.3.1</w:t>
            </w:r>
          </w:p>
        </w:tc>
        <w:tc>
          <w:tcPr>
            <w:tcW w:w="4617" w:type="dxa"/>
            <w:shd w:val="clear" w:color="auto" w:fill="auto"/>
            <w:vAlign w:val="center"/>
            <w:hideMark/>
          </w:tcPr>
          <w:p w14:paraId="5982DA44" w14:textId="77777777" w:rsidR="00100DED" w:rsidRPr="00314A09" w:rsidRDefault="00100DED" w:rsidP="00100DED">
            <w:pPr>
              <w:rPr>
                <w:color w:val="000000"/>
                <w:sz w:val="22"/>
                <w:szCs w:val="22"/>
              </w:rPr>
            </w:pPr>
            <w:r w:rsidRPr="00314A09">
              <w:rPr>
                <w:color w:val="000000"/>
                <w:sz w:val="22"/>
                <w:szCs w:val="22"/>
              </w:rPr>
              <w:t>Всего инвестиций за период, в т.ч.</w:t>
            </w:r>
          </w:p>
        </w:tc>
        <w:tc>
          <w:tcPr>
            <w:tcW w:w="960" w:type="dxa"/>
            <w:shd w:val="clear" w:color="auto" w:fill="auto"/>
            <w:vAlign w:val="center"/>
            <w:hideMark/>
          </w:tcPr>
          <w:p w14:paraId="0BFC3E0B"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6E4EF94" w14:textId="2DCB676C"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77C7FAD2" w14:textId="3B9FBADC" w:rsidR="00100DED" w:rsidRPr="00314A09" w:rsidRDefault="00100DED" w:rsidP="00100DED">
            <w:pPr>
              <w:jc w:val="center"/>
              <w:rPr>
                <w:color w:val="000000"/>
                <w:sz w:val="22"/>
                <w:szCs w:val="22"/>
              </w:rPr>
            </w:pPr>
            <w:r>
              <w:rPr>
                <w:color w:val="000000"/>
                <w:sz w:val="20"/>
              </w:rPr>
              <w:t>5,0</w:t>
            </w:r>
          </w:p>
        </w:tc>
        <w:tc>
          <w:tcPr>
            <w:tcW w:w="960" w:type="dxa"/>
            <w:shd w:val="clear" w:color="auto" w:fill="auto"/>
            <w:vAlign w:val="center"/>
            <w:hideMark/>
          </w:tcPr>
          <w:p w14:paraId="4DEE465F" w14:textId="4BAF7494" w:rsidR="00100DED" w:rsidRPr="00314A09" w:rsidRDefault="00100DED" w:rsidP="00100DED">
            <w:pPr>
              <w:jc w:val="center"/>
              <w:rPr>
                <w:color w:val="000000"/>
                <w:sz w:val="22"/>
                <w:szCs w:val="22"/>
              </w:rPr>
            </w:pPr>
            <w:r>
              <w:rPr>
                <w:color w:val="000000"/>
                <w:sz w:val="20"/>
              </w:rPr>
              <w:t>5,5</w:t>
            </w:r>
          </w:p>
        </w:tc>
        <w:tc>
          <w:tcPr>
            <w:tcW w:w="960" w:type="dxa"/>
            <w:shd w:val="clear" w:color="auto" w:fill="auto"/>
            <w:vAlign w:val="center"/>
            <w:hideMark/>
          </w:tcPr>
          <w:p w14:paraId="490E7C8F" w14:textId="2CBD9A6E"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4BCD4FD1" w14:textId="4CA04795"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1E7BE4E9" w14:textId="263DA6FE" w:rsidR="00100DED" w:rsidRPr="00314A09" w:rsidRDefault="00100DED" w:rsidP="00100DED">
            <w:pPr>
              <w:jc w:val="center"/>
              <w:rPr>
                <w:color w:val="000000"/>
                <w:sz w:val="22"/>
                <w:szCs w:val="22"/>
              </w:rPr>
            </w:pPr>
            <w:r>
              <w:rPr>
                <w:color w:val="000000"/>
                <w:sz w:val="20"/>
              </w:rPr>
              <w:t>10,5</w:t>
            </w:r>
          </w:p>
        </w:tc>
        <w:tc>
          <w:tcPr>
            <w:tcW w:w="1137" w:type="dxa"/>
            <w:shd w:val="clear" w:color="auto" w:fill="auto"/>
            <w:vAlign w:val="center"/>
            <w:hideMark/>
          </w:tcPr>
          <w:p w14:paraId="12098C46" w14:textId="6ACC558C" w:rsidR="00100DED" w:rsidRPr="00314A09" w:rsidRDefault="00100DED" w:rsidP="00100DED">
            <w:pPr>
              <w:jc w:val="center"/>
              <w:rPr>
                <w:color w:val="000000"/>
                <w:sz w:val="22"/>
                <w:szCs w:val="22"/>
              </w:rPr>
            </w:pPr>
            <w:r>
              <w:rPr>
                <w:color w:val="000000"/>
                <w:sz w:val="20"/>
              </w:rPr>
              <w:t>0,0</w:t>
            </w:r>
          </w:p>
        </w:tc>
        <w:tc>
          <w:tcPr>
            <w:tcW w:w="1134" w:type="dxa"/>
            <w:shd w:val="clear" w:color="auto" w:fill="auto"/>
            <w:vAlign w:val="center"/>
            <w:hideMark/>
          </w:tcPr>
          <w:p w14:paraId="135713CD" w14:textId="1FBF9BAC" w:rsidR="00100DED" w:rsidRPr="00314A09" w:rsidRDefault="00100DED" w:rsidP="00100DED">
            <w:pPr>
              <w:jc w:val="center"/>
              <w:rPr>
                <w:color w:val="000000"/>
                <w:sz w:val="22"/>
                <w:szCs w:val="22"/>
              </w:rPr>
            </w:pPr>
            <w:r>
              <w:rPr>
                <w:color w:val="000000"/>
                <w:sz w:val="20"/>
              </w:rPr>
              <w:t>10,5</w:t>
            </w:r>
          </w:p>
        </w:tc>
      </w:tr>
      <w:tr w:rsidR="00100DED" w:rsidRPr="00314A09" w14:paraId="7A484988" w14:textId="77777777" w:rsidTr="005619C2">
        <w:trPr>
          <w:trHeight w:val="390"/>
          <w:jc w:val="center"/>
        </w:trPr>
        <w:tc>
          <w:tcPr>
            <w:tcW w:w="988" w:type="dxa"/>
            <w:shd w:val="clear" w:color="auto" w:fill="auto"/>
            <w:vAlign w:val="center"/>
            <w:hideMark/>
          </w:tcPr>
          <w:p w14:paraId="141B04F9" w14:textId="77777777" w:rsidR="00100DED" w:rsidRPr="00314A09" w:rsidRDefault="00100DED" w:rsidP="00100DED">
            <w:pPr>
              <w:jc w:val="center"/>
              <w:rPr>
                <w:color w:val="000000"/>
                <w:sz w:val="22"/>
                <w:szCs w:val="22"/>
              </w:rPr>
            </w:pPr>
            <w:r w:rsidRPr="00314A09">
              <w:rPr>
                <w:color w:val="000000"/>
                <w:sz w:val="22"/>
                <w:szCs w:val="22"/>
              </w:rPr>
              <w:t>.3.2</w:t>
            </w:r>
          </w:p>
        </w:tc>
        <w:tc>
          <w:tcPr>
            <w:tcW w:w="4617" w:type="dxa"/>
            <w:shd w:val="clear" w:color="auto" w:fill="auto"/>
            <w:vAlign w:val="center"/>
            <w:hideMark/>
          </w:tcPr>
          <w:p w14:paraId="6B9A8EC9" w14:textId="77777777" w:rsidR="00100DED" w:rsidRPr="00314A09" w:rsidRDefault="00100DED" w:rsidP="00100DED">
            <w:pPr>
              <w:rPr>
                <w:color w:val="000000"/>
                <w:sz w:val="22"/>
                <w:szCs w:val="22"/>
              </w:rPr>
            </w:pPr>
            <w:r w:rsidRPr="00314A09">
              <w:rPr>
                <w:color w:val="000000"/>
                <w:sz w:val="22"/>
                <w:szCs w:val="22"/>
              </w:rPr>
              <w:t>Федеральный бюджет</w:t>
            </w:r>
          </w:p>
        </w:tc>
        <w:tc>
          <w:tcPr>
            <w:tcW w:w="960" w:type="dxa"/>
            <w:shd w:val="clear" w:color="auto" w:fill="auto"/>
            <w:vAlign w:val="center"/>
            <w:hideMark/>
          </w:tcPr>
          <w:p w14:paraId="2364960E"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4DD5340" w14:textId="367171FF"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19CFB8FC" w14:textId="5E629050"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50F86341" w14:textId="72F9DA18" w:rsidR="00100DED" w:rsidRPr="00314A09" w:rsidRDefault="00100DED" w:rsidP="00100DED">
            <w:pPr>
              <w:jc w:val="center"/>
              <w:rPr>
                <w:b/>
                <w:bCs/>
                <w:color w:val="000000"/>
                <w:sz w:val="22"/>
                <w:szCs w:val="22"/>
              </w:rPr>
            </w:pPr>
            <w:r>
              <w:rPr>
                <w:b/>
                <w:bCs/>
                <w:color w:val="000000"/>
                <w:sz w:val="28"/>
                <w:szCs w:val="28"/>
              </w:rPr>
              <w:t> </w:t>
            </w:r>
          </w:p>
        </w:tc>
        <w:tc>
          <w:tcPr>
            <w:tcW w:w="960" w:type="dxa"/>
            <w:shd w:val="clear" w:color="auto" w:fill="auto"/>
            <w:vAlign w:val="center"/>
            <w:hideMark/>
          </w:tcPr>
          <w:p w14:paraId="640487EF" w14:textId="4966EB96"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1CDFB511" w14:textId="289A8B35"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4D320D77" w14:textId="333B347C"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143B623A" w14:textId="56B74F36" w:rsidR="00100DED" w:rsidRPr="00314A09" w:rsidRDefault="00100DED" w:rsidP="00100DED">
            <w:pPr>
              <w:jc w:val="center"/>
              <w:rPr>
                <w:color w:val="000000"/>
                <w:sz w:val="22"/>
                <w:szCs w:val="22"/>
              </w:rPr>
            </w:pPr>
            <w:r>
              <w:rPr>
                <w:color w:val="000000"/>
                <w:sz w:val="20"/>
              </w:rPr>
              <w:t> </w:t>
            </w:r>
          </w:p>
        </w:tc>
        <w:tc>
          <w:tcPr>
            <w:tcW w:w="1134" w:type="dxa"/>
            <w:shd w:val="clear" w:color="auto" w:fill="auto"/>
            <w:noWrap/>
            <w:vAlign w:val="bottom"/>
            <w:hideMark/>
          </w:tcPr>
          <w:p w14:paraId="4534164C" w14:textId="6A4433B0" w:rsidR="00100DED" w:rsidRPr="00314A09" w:rsidRDefault="00100DED" w:rsidP="00100DED">
            <w:pPr>
              <w:jc w:val="center"/>
              <w:rPr>
                <w:rFonts w:ascii="Calibri" w:hAnsi="Calibri" w:cs="Calibri"/>
                <w:color w:val="000000"/>
                <w:sz w:val="22"/>
                <w:szCs w:val="22"/>
              </w:rPr>
            </w:pPr>
            <w:r>
              <w:rPr>
                <w:rFonts w:ascii="Calibri" w:hAnsi="Calibri" w:cs="Calibri"/>
                <w:color w:val="000000"/>
                <w:sz w:val="22"/>
                <w:szCs w:val="22"/>
              </w:rPr>
              <w:t> </w:t>
            </w:r>
          </w:p>
        </w:tc>
      </w:tr>
      <w:tr w:rsidR="00100DED" w:rsidRPr="00314A09" w14:paraId="6789FF82" w14:textId="77777777" w:rsidTr="00657F28">
        <w:trPr>
          <w:trHeight w:val="315"/>
          <w:jc w:val="center"/>
        </w:trPr>
        <w:tc>
          <w:tcPr>
            <w:tcW w:w="988" w:type="dxa"/>
            <w:shd w:val="clear" w:color="auto" w:fill="auto"/>
            <w:vAlign w:val="center"/>
            <w:hideMark/>
          </w:tcPr>
          <w:p w14:paraId="4239E423" w14:textId="77777777" w:rsidR="00100DED" w:rsidRPr="00314A09" w:rsidRDefault="00100DED" w:rsidP="00100DED">
            <w:pPr>
              <w:jc w:val="center"/>
              <w:rPr>
                <w:color w:val="000000"/>
                <w:sz w:val="22"/>
                <w:szCs w:val="22"/>
              </w:rPr>
            </w:pPr>
            <w:r w:rsidRPr="00314A09">
              <w:rPr>
                <w:color w:val="000000"/>
                <w:sz w:val="22"/>
                <w:szCs w:val="22"/>
              </w:rPr>
              <w:t>.3.3</w:t>
            </w:r>
          </w:p>
        </w:tc>
        <w:tc>
          <w:tcPr>
            <w:tcW w:w="4617" w:type="dxa"/>
            <w:shd w:val="clear" w:color="auto" w:fill="auto"/>
            <w:vAlign w:val="center"/>
            <w:hideMark/>
          </w:tcPr>
          <w:p w14:paraId="41F1E4C3" w14:textId="77777777" w:rsidR="00100DED" w:rsidRPr="00314A09" w:rsidRDefault="00100DED" w:rsidP="00100DED">
            <w:pPr>
              <w:rPr>
                <w:color w:val="000000"/>
                <w:sz w:val="22"/>
                <w:szCs w:val="22"/>
              </w:rPr>
            </w:pPr>
            <w:r w:rsidRPr="00314A09">
              <w:rPr>
                <w:color w:val="000000"/>
                <w:sz w:val="22"/>
                <w:szCs w:val="22"/>
              </w:rPr>
              <w:t>бюджет субъекта РФ</w:t>
            </w:r>
          </w:p>
        </w:tc>
        <w:tc>
          <w:tcPr>
            <w:tcW w:w="960" w:type="dxa"/>
            <w:shd w:val="clear" w:color="auto" w:fill="auto"/>
            <w:vAlign w:val="center"/>
            <w:hideMark/>
          </w:tcPr>
          <w:p w14:paraId="77E1E2B4"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2FC319BD" w14:textId="25E48C7C"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ABF355C" w14:textId="0F2EDE7A"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446EF21F" w14:textId="37D3B019"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F4B7815" w14:textId="55AD2EBE"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3D4AC241" w14:textId="0C1845CC"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780AFE91" w14:textId="4DE16A17"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58D50167" w14:textId="0485CED2"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7EA3A8A7" w14:textId="0FF916AC" w:rsidR="00100DED" w:rsidRPr="00314A09" w:rsidRDefault="00100DED" w:rsidP="00100DED">
            <w:pPr>
              <w:jc w:val="center"/>
              <w:rPr>
                <w:color w:val="000000"/>
                <w:sz w:val="22"/>
                <w:szCs w:val="22"/>
              </w:rPr>
            </w:pPr>
            <w:r>
              <w:rPr>
                <w:color w:val="000000"/>
                <w:sz w:val="20"/>
              </w:rPr>
              <w:t> </w:t>
            </w:r>
          </w:p>
        </w:tc>
      </w:tr>
      <w:tr w:rsidR="00100DED" w:rsidRPr="00314A09" w14:paraId="230D16EA" w14:textId="77777777" w:rsidTr="00657F28">
        <w:trPr>
          <w:trHeight w:val="525"/>
          <w:jc w:val="center"/>
        </w:trPr>
        <w:tc>
          <w:tcPr>
            <w:tcW w:w="988" w:type="dxa"/>
            <w:shd w:val="clear" w:color="auto" w:fill="auto"/>
            <w:vAlign w:val="center"/>
            <w:hideMark/>
          </w:tcPr>
          <w:p w14:paraId="341C0D59" w14:textId="77777777" w:rsidR="00100DED" w:rsidRPr="00314A09" w:rsidRDefault="00100DED" w:rsidP="00100DED">
            <w:pPr>
              <w:jc w:val="center"/>
              <w:rPr>
                <w:color w:val="000000"/>
                <w:sz w:val="22"/>
                <w:szCs w:val="22"/>
              </w:rPr>
            </w:pPr>
            <w:r w:rsidRPr="00314A09">
              <w:rPr>
                <w:color w:val="000000"/>
                <w:sz w:val="22"/>
                <w:szCs w:val="22"/>
              </w:rPr>
              <w:t>.3.4</w:t>
            </w:r>
          </w:p>
        </w:tc>
        <w:tc>
          <w:tcPr>
            <w:tcW w:w="4617" w:type="dxa"/>
            <w:shd w:val="clear" w:color="auto" w:fill="auto"/>
            <w:vAlign w:val="center"/>
            <w:hideMark/>
          </w:tcPr>
          <w:p w14:paraId="3338D11F" w14:textId="77777777" w:rsidR="00100DED" w:rsidRPr="00314A09" w:rsidRDefault="00100DED" w:rsidP="00100DED">
            <w:pPr>
              <w:rPr>
                <w:color w:val="000000"/>
                <w:sz w:val="22"/>
                <w:szCs w:val="22"/>
              </w:rPr>
            </w:pPr>
            <w:r w:rsidRPr="00314A09">
              <w:rPr>
                <w:color w:val="000000"/>
                <w:sz w:val="22"/>
                <w:szCs w:val="22"/>
              </w:rPr>
              <w:t>бюджет муниципального образования (района)</w:t>
            </w:r>
          </w:p>
        </w:tc>
        <w:tc>
          <w:tcPr>
            <w:tcW w:w="960" w:type="dxa"/>
            <w:shd w:val="clear" w:color="auto" w:fill="auto"/>
            <w:vAlign w:val="center"/>
            <w:hideMark/>
          </w:tcPr>
          <w:p w14:paraId="25BB582C"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F325585" w14:textId="09A116A5"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907985F" w14:textId="6BE3C1D1"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36D522C" w14:textId="67DDDFC9"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73F63DC5" w14:textId="1A67AAF2"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48AC9BF6" w14:textId="5ADA9E79"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20E80DB4" w14:textId="2E4AF1A7"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016263FF" w14:textId="0F912C50"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36A2EA8E" w14:textId="5712E2EB" w:rsidR="00100DED" w:rsidRPr="00314A09" w:rsidRDefault="00100DED" w:rsidP="00100DED">
            <w:pPr>
              <w:jc w:val="center"/>
              <w:rPr>
                <w:color w:val="000000"/>
                <w:sz w:val="22"/>
                <w:szCs w:val="22"/>
              </w:rPr>
            </w:pPr>
            <w:r>
              <w:rPr>
                <w:color w:val="000000"/>
                <w:sz w:val="20"/>
              </w:rPr>
              <w:t> </w:t>
            </w:r>
          </w:p>
        </w:tc>
      </w:tr>
      <w:tr w:rsidR="00100DED" w:rsidRPr="00314A09" w14:paraId="45533189" w14:textId="77777777" w:rsidTr="00657F28">
        <w:trPr>
          <w:trHeight w:val="525"/>
          <w:jc w:val="center"/>
        </w:trPr>
        <w:tc>
          <w:tcPr>
            <w:tcW w:w="988" w:type="dxa"/>
            <w:shd w:val="clear" w:color="auto" w:fill="auto"/>
            <w:vAlign w:val="center"/>
            <w:hideMark/>
          </w:tcPr>
          <w:p w14:paraId="4834DF55" w14:textId="77777777" w:rsidR="00100DED" w:rsidRPr="00314A09" w:rsidRDefault="00100DED" w:rsidP="00100DED">
            <w:pPr>
              <w:jc w:val="center"/>
              <w:rPr>
                <w:color w:val="000000"/>
                <w:sz w:val="22"/>
                <w:szCs w:val="22"/>
              </w:rPr>
            </w:pPr>
            <w:r w:rsidRPr="00314A09">
              <w:rPr>
                <w:color w:val="000000"/>
                <w:sz w:val="22"/>
                <w:szCs w:val="22"/>
              </w:rPr>
              <w:t>.3.5</w:t>
            </w:r>
          </w:p>
        </w:tc>
        <w:tc>
          <w:tcPr>
            <w:tcW w:w="4617" w:type="dxa"/>
            <w:shd w:val="clear" w:color="auto" w:fill="auto"/>
            <w:vAlign w:val="center"/>
            <w:hideMark/>
          </w:tcPr>
          <w:p w14:paraId="2F688EEE" w14:textId="202FD15E" w:rsidR="00100DED" w:rsidRPr="00314A09" w:rsidRDefault="005619C2" w:rsidP="00100DED">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60" w:type="dxa"/>
            <w:shd w:val="clear" w:color="auto" w:fill="auto"/>
            <w:vAlign w:val="center"/>
            <w:hideMark/>
          </w:tcPr>
          <w:p w14:paraId="59400C23"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091E8617" w14:textId="0A262F26"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730ADEFE" w14:textId="639DA8E8" w:rsidR="00100DED" w:rsidRPr="00314A09" w:rsidRDefault="00100DED" w:rsidP="00100DED">
            <w:pPr>
              <w:jc w:val="center"/>
              <w:rPr>
                <w:color w:val="000000"/>
                <w:sz w:val="22"/>
                <w:szCs w:val="22"/>
              </w:rPr>
            </w:pPr>
            <w:r>
              <w:rPr>
                <w:color w:val="000000"/>
                <w:sz w:val="20"/>
              </w:rPr>
              <w:t>5</w:t>
            </w:r>
          </w:p>
        </w:tc>
        <w:tc>
          <w:tcPr>
            <w:tcW w:w="960" w:type="dxa"/>
            <w:shd w:val="clear" w:color="auto" w:fill="auto"/>
            <w:vAlign w:val="center"/>
            <w:hideMark/>
          </w:tcPr>
          <w:p w14:paraId="0319B0C9" w14:textId="0382A3D5" w:rsidR="00100DED" w:rsidRPr="00314A09" w:rsidRDefault="00100DED" w:rsidP="00100DED">
            <w:pPr>
              <w:jc w:val="center"/>
              <w:rPr>
                <w:color w:val="000000"/>
                <w:sz w:val="22"/>
                <w:szCs w:val="22"/>
              </w:rPr>
            </w:pPr>
            <w:r>
              <w:rPr>
                <w:color w:val="000000"/>
                <w:sz w:val="20"/>
              </w:rPr>
              <w:t>5,5</w:t>
            </w:r>
          </w:p>
        </w:tc>
        <w:tc>
          <w:tcPr>
            <w:tcW w:w="960" w:type="dxa"/>
            <w:shd w:val="clear" w:color="auto" w:fill="auto"/>
            <w:vAlign w:val="center"/>
            <w:hideMark/>
          </w:tcPr>
          <w:p w14:paraId="0B9FC1E6" w14:textId="67CEE61D"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0ADE54D9" w14:textId="59CA6BC0"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0E69CD76" w14:textId="70B74B43" w:rsidR="00100DED" w:rsidRPr="00314A09" w:rsidRDefault="00100DED" w:rsidP="00100DED">
            <w:pPr>
              <w:jc w:val="center"/>
              <w:rPr>
                <w:color w:val="000000"/>
                <w:sz w:val="22"/>
                <w:szCs w:val="22"/>
              </w:rPr>
            </w:pPr>
            <w:r>
              <w:rPr>
                <w:color w:val="000000"/>
                <w:sz w:val="20"/>
              </w:rPr>
              <w:t>10,5</w:t>
            </w:r>
          </w:p>
        </w:tc>
        <w:tc>
          <w:tcPr>
            <w:tcW w:w="1137" w:type="dxa"/>
            <w:shd w:val="clear" w:color="auto" w:fill="auto"/>
            <w:vAlign w:val="center"/>
            <w:hideMark/>
          </w:tcPr>
          <w:p w14:paraId="0BFBDAC6" w14:textId="21C45398" w:rsidR="00100DED" w:rsidRPr="00314A09" w:rsidRDefault="00100DED" w:rsidP="00100DED">
            <w:pPr>
              <w:jc w:val="center"/>
              <w:rPr>
                <w:color w:val="000000"/>
                <w:sz w:val="22"/>
                <w:szCs w:val="22"/>
              </w:rPr>
            </w:pPr>
            <w:r>
              <w:rPr>
                <w:color w:val="000000"/>
                <w:sz w:val="20"/>
              </w:rPr>
              <w:t>0</w:t>
            </w:r>
          </w:p>
        </w:tc>
        <w:tc>
          <w:tcPr>
            <w:tcW w:w="1134" w:type="dxa"/>
            <w:shd w:val="clear" w:color="auto" w:fill="auto"/>
            <w:vAlign w:val="center"/>
            <w:hideMark/>
          </w:tcPr>
          <w:p w14:paraId="5804A5A3" w14:textId="2083EDF2" w:rsidR="00100DED" w:rsidRPr="00314A09" w:rsidRDefault="00100DED" w:rsidP="00100DED">
            <w:pPr>
              <w:jc w:val="center"/>
              <w:rPr>
                <w:color w:val="000000"/>
                <w:sz w:val="22"/>
                <w:szCs w:val="22"/>
              </w:rPr>
            </w:pPr>
            <w:r>
              <w:rPr>
                <w:color w:val="000000"/>
                <w:sz w:val="20"/>
              </w:rPr>
              <w:t>10,5</w:t>
            </w:r>
          </w:p>
        </w:tc>
      </w:tr>
      <w:tr w:rsidR="00314A09" w:rsidRPr="00314A09" w14:paraId="278957D0" w14:textId="77777777" w:rsidTr="00657F28">
        <w:trPr>
          <w:trHeight w:val="315"/>
          <w:jc w:val="center"/>
        </w:trPr>
        <w:tc>
          <w:tcPr>
            <w:tcW w:w="988" w:type="dxa"/>
            <w:shd w:val="clear" w:color="auto" w:fill="auto"/>
            <w:vAlign w:val="center"/>
            <w:hideMark/>
          </w:tcPr>
          <w:p w14:paraId="23A02E03" w14:textId="77777777" w:rsidR="00314A09" w:rsidRPr="00314A09" w:rsidRDefault="00314A09" w:rsidP="004419F7">
            <w:pPr>
              <w:jc w:val="center"/>
              <w:rPr>
                <w:color w:val="000000"/>
                <w:sz w:val="22"/>
                <w:szCs w:val="22"/>
              </w:rPr>
            </w:pPr>
            <w:r w:rsidRPr="00314A09">
              <w:rPr>
                <w:color w:val="000000"/>
                <w:sz w:val="22"/>
                <w:szCs w:val="22"/>
              </w:rPr>
              <w:lastRenderedPageBreak/>
              <w:t>.3.6</w:t>
            </w:r>
          </w:p>
        </w:tc>
        <w:tc>
          <w:tcPr>
            <w:tcW w:w="4617" w:type="dxa"/>
            <w:shd w:val="clear" w:color="auto" w:fill="auto"/>
            <w:vAlign w:val="center"/>
            <w:hideMark/>
          </w:tcPr>
          <w:p w14:paraId="5311E961" w14:textId="77777777" w:rsidR="00314A09" w:rsidRPr="00314A09" w:rsidRDefault="00314A09" w:rsidP="004419F7">
            <w:pPr>
              <w:rPr>
                <w:color w:val="000000"/>
                <w:sz w:val="22"/>
                <w:szCs w:val="22"/>
              </w:rPr>
            </w:pPr>
            <w:r w:rsidRPr="00314A09">
              <w:rPr>
                <w:color w:val="000000"/>
                <w:sz w:val="22"/>
                <w:szCs w:val="22"/>
              </w:rPr>
              <w:t>Собственные средства РСО</w:t>
            </w:r>
          </w:p>
        </w:tc>
        <w:tc>
          <w:tcPr>
            <w:tcW w:w="960" w:type="dxa"/>
            <w:shd w:val="clear" w:color="auto" w:fill="auto"/>
            <w:vAlign w:val="center"/>
            <w:hideMark/>
          </w:tcPr>
          <w:p w14:paraId="7133023B"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4CE98306"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3554651B"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01B7942E"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7ABC543E"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25F8BCD2"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52709D3A" w14:textId="77777777" w:rsidR="00314A09" w:rsidRPr="00314A09" w:rsidRDefault="00314A09" w:rsidP="004419F7">
            <w:pPr>
              <w:jc w:val="center"/>
              <w:rPr>
                <w:color w:val="000000"/>
                <w:sz w:val="22"/>
                <w:szCs w:val="22"/>
              </w:rPr>
            </w:pPr>
            <w:r w:rsidRPr="00314A09">
              <w:rPr>
                <w:color w:val="000000"/>
                <w:sz w:val="22"/>
                <w:szCs w:val="22"/>
              </w:rPr>
              <w:t> </w:t>
            </w:r>
          </w:p>
        </w:tc>
        <w:tc>
          <w:tcPr>
            <w:tcW w:w="1137" w:type="dxa"/>
            <w:shd w:val="clear" w:color="auto" w:fill="auto"/>
            <w:vAlign w:val="center"/>
            <w:hideMark/>
          </w:tcPr>
          <w:p w14:paraId="454CAB36" w14:textId="77777777" w:rsidR="00314A09" w:rsidRPr="00314A09" w:rsidRDefault="00314A09" w:rsidP="004419F7">
            <w:pPr>
              <w:jc w:val="center"/>
              <w:rPr>
                <w:color w:val="000000"/>
                <w:sz w:val="22"/>
                <w:szCs w:val="22"/>
              </w:rPr>
            </w:pPr>
            <w:r w:rsidRPr="00314A09">
              <w:rPr>
                <w:color w:val="000000"/>
                <w:sz w:val="22"/>
                <w:szCs w:val="22"/>
              </w:rPr>
              <w:t> </w:t>
            </w:r>
          </w:p>
        </w:tc>
        <w:tc>
          <w:tcPr>
            <w:tcW w:w="1134" w:type="dxa"/>
            <w:shd w:val="clear" w:color="auto" w:fill="auto"/>
            <w:noWrap/>
            <w:vAlign w:val="center"/>
            <w:hideMark/>
          </w:tcPr>
          <w:p w14:paraId="29511B19"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 </w:t>
            </w:r>
          </w:p>
        </w:tc>
      </w:tr>
      <w:tr w:rsidR="00314A09" w:rsidRPr="00314A09" w14:paraId="3FC46E21" w14:textId="77777777" w:rsidTr="00657F28">
        <w:trPr>
          <w:trHeight w:val="315"/>
          <w:jc w:val="center"/>
        </w:trPr>
        <w:tc>
          <w:tcPr>
            <w:tcW w:w="988" w:type="dxa"/>
            <w:shd w:val="clear" w:color="auto" w:fill="auto"/>
            <w:vAlign w:val="center"/>
            <w:hideMark/>
          </w:tcPr>
          <w:p w14:paraId="5AFA9636" w14:textId="77777777" w:rsidR="00314A09" w:rsidRPr="00314A09" w:rsidRDefault="00314A09" w:rsidP="004419F7">
            <w:pPr>
              <w:jc w:val="center"/>
              <w:rPr>
                <w:color w:val="000000"/>
                <w:sz w:val="22"/>
                <w:szCs w:val="22"/>
              </w:rPr>
            </w:pPr>
            <w:r w:rsidRPr="00314A09">
              <w:rPr>
                <w:color w:val="000000"/>
                <w:sz w:val="22"/>
                <w:szCs w:val="22"/>
              </w:rPr>
              <w:t>.3.7</w:t>
            </w:r>
          </w:p>
        </w:tc>
        <w:tc>
          <w:tcPr>
            <w:tcW w:w="4617" w:type="dxa"/>
            <w:shd w:val="clear" w:color="auto" w:fill="auto"/>
            <w:vAlign w:val="center"/>
            <w:hideMark/>
          </w:tcPr>
          <w:p w14:paraId="5A6172AD" w14:textId="77777777" w:rsidR="00314A09" w:rsidRPr="00314A09" w:rsidRDefault="00314A09" w:rsidP="004419F7">
            <w:pPr>
              <w:rPr>
                <w:color w:val="000000"/>
                <w:sz w:val="22"/>
                <w:szCs w:val="22"/>
              </w:rPr>
            </w:pPr>
            <w:r w:rsidRPr="00314A09">
              <w:rPr>
                <w:color w:val="000000"/>
                <w:sz w:val="22"/>
                <w:szCs w:val="22"/>
              </w:rPr>
              <w:t>за счет тарифов на подключение</w:t>
            </w:r>
          </w:p>
        </w:tc>
        <w:tc>
          <w:tcPr>
            <w:tcW w:w="960" w:type="dxa"/>
            <w:shd w:val="clear" w:color="auto" w:fill="auto"/>
            <w:vAlign w:val="center"/>
            <w:hideMark/>
          </w:tcPr>
          <w:p w14:paraId="6779479D"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32BD3A09"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2068499B"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5BDC8D15"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371D4D4D"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7A2B414F"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687578B2" w14:textId="77777777" w:rsidR="00314A09" w:rsidRPr="00314A09" w:rsidRDefault="00314A09" w:rsidP="004419F7">
            <w:pPr>
              <w:jc w:val="center"/>
              <w:rPr>
                <w:color w:val="000000"/>
                <w:sz w:val="22"/>
                <w:szCs w:val="22"/>
              </w:rPr>
            </w:pPr>
            <w:r w:rsidRPr="00314A09">
              <w:rPr>
                <w:color w:val="000000"/>
                <w:sz w:val="22"/>
                <w:szCs w:val="22"/>
              </w:rPr>
              <w:t> </w:t>
            </w:r>
          </w:p>
        </w:tc>
        <w:tc>
          <w:tcPr>
            <w:tcW w:w="1137" w:type="dxa"/>
            <w:shd w:val="clear" w:color="auto" w:fill="auto"/>
            <w:vAlign w:val="center"/>
            <w:hideMark/>
          </w:tcPr>
          <w:p w14:paraId="7DA42E62" w14:textId="77777777" w:rsidR="00314A09" w:rsidRPr="00314A09" w:rsidRDefault="00314A09" w:rsidP="004419F7">
            <w:pPr>
              <w:jc w:val="center"/>
              <w:rPr>
                <w:color w:val="000000"/>
                <w:sz w:val="22"/>
                <w:szCs w:val="22"/>
              </w:rPr>
            </w:pPr>
            <w:r w:rsidRPr="00314A09">
              <w:rPr>
                <w:color w:val="000000"/>
                <w:sz w:val="22"/>
                <w:szCs w:val="22"/>
              </w:rPr>
              <w:t> </w:t>
            </w:r>
          </w:p>
        </w:tc>
        <w:tc>
          <w:tcPr>
            <w:tcW w:w="1134" w:type="dxa"/>
            <w:shd w:val="clear" w:color="auto" w:fill="auto"/>
            <w:noWrap/>
            <w:vAlign w:val="center"/>
            <w:hideMark/>
          </w:tcPr>
          <w:p w14:paraId="1E94711F"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 </w:t>
            </w:r>
          </w:p>
        </w:tc>
      </w:tr>
      <w:tr w:rsidR="00314A09" w:rsidRPr="00314A09" w14:paraId="2CA8F714" w14:textId="77777777" w:rsidTr="00657F28">
        <w:trPr>
          <w:trHeight w:val="300"/>
          <w:jc w:val="center"/>
        </w:trPr>
        <w:tc>
          <w:tcPr>
            <w:tcW w:w="988" w:type="dxa"/>
            <w:shd w:val="clear" w:color="000000" w:fill="FFFF00"/>
            <w:noWrap/>
            <w:vAlign w:val="center"/>
            <w:hideMark/>
          </w:tcPr>
          <w:p w14:paraId="6DC1C6D8"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4</w:t>
            </w:r>
          </w:p>
        </w:tc>
        <w:tc>
          <w:tcPr>
            <w:tcW w:w="13608" w:type="dxa"/>
            <w:gridSpan w:val="10"/>
            <w:shd w:val="clear" w:color="000000" w:fill="FFFF00"/>
            <w:vAlign w:val="center"/>
            <w:hideMark/>
          </w:tcPr>
          <w:p w14:paraId="3DF64B06" w14:textId="77777777" w:rsidR="00314A09" w:rsidRPr="00314A09" w:rsidRDefault="00314A09" w:rsidP="004419F7">
            <w:pPr>
              <w:jc w:val="center"/>
              <w:rPr>
                <w:b/>
                <w:bCs/>
                <w:color w:val="000000"/>
                <w:sz w:val="22"/>
                <w:szCs w:val="22"/>
              </w:rPr>
            </w:pPr>
            <w:r w:rsidRPr="00314A09">
              <w:rPr>
                <w:b/>
                <w:bCs/>
                <w:color w:val="000000"/>
                <w:sz w:val="22"/>
                <w:szCs w:val="22"/>
              </w:rPr>
              <w:t>ВСЕГО</w:t>
            </w:r>
          </w:p>
        </w:tc>
      </w:tr>
      <w:tr w:rsidR="00100DED" w:rsidRPr="00314A09" w14:paraId="55852455" w14:textId="77777777" w:rsidTr="00657F28">
        <w:trPr>
          <w:trHeight w:val="315"/>
          <w:jc w:val="center"/>
        </w:trPr>
        <w:tc>
          <w:tcPr>
            <w:tcW w:w="988" w:type="dxa"/>
            <w:shd w:val="clear" w:color="auto" w:fill="auto"/>
            <w:vAlign w:val="center"/>
            <w:hideMark/>
          </w:tcPr>
          <w:p w14:paraId="691B8232" w14:textId="77777777" w:rsidR="00100DED" w:rsidRPr="00314A09" w:rsidRDefault="00100DED" w:rsidP="00100DED">
            <w:pPr>
              <w:jc w:val="center"/>
              <w:rPr>
                <w:color w:val="000000"/>
                <w:sz w:val="22"/>
                <w:szCs w:val="22"/>
              </w:rPr>
            </w:pPr>
            <w:r w:rsidRPr="00314A09">
              <w:rPr>
                <w:color w:val="000000"/>
                <w:sz w:val="22"/>
                <w:szCs w:val="22"/>
              </w:rPr>
              <w:t>.4.1</w:t>
            </w:r>
          </w:p>
        </w:tc>
        <w:tc>
          <w:tcPr>
            <w:tcW w:w="4617" w:type="dxa"/>
            <w:shd w:val="clear" w:color="auto" w:fill="auto"/>
            <w:vAlign w:val="center"/>
            <w:hideMark/>
          </w:tcPr>
          <w:p w14:paraId="5F5EA063" w14:textId="77777777" w:rsidR="00100DED" w:rsidRPr="00314A09" w:rsidRDefault="00100DED" w:rsidP="00100DED">
            <w:pPr>
              <w:rPr>
                <w:color w:val="000000"/>
                <w:sz w:val="22"/>
                <w:szCs w:val="22"/>
              </w:rPr>
            </w:pPr>
            <w:r w:rsidRPr="00314A09">
              <w:rPr>
                <w:color w:val="000000"/>
                <w:sz w:val="22"/>
                <w:szCs w:val="22"/>
              </w:rPr>
              <w:t>Всего инвестиций за период, в т.ч.</w:t>
            </w:r>
          </w:p>
        </w:tc>
        <w:tc>
          <w:tcPr>
            <w:tcW w:w="960" w:type="dxa"/>
            <w:shd w:val="clear" w:color="auto" w:fill="auto"/>
            <w:vAlign w:val="center"/>
            <w:hideMark/>
          </w:tcPr>
          <w:p w14:paraId="4C3BE934"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316E57AB" w14:textId="36804378"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7126048C" w14:textId="7EC79646" w:rsidR="00100DED" w:rsidRPr="00314A09" w:rsidRDefault="00100DED" w:rsidP="00100DED">
            <w:pPr>
              <w:jc w:val="center"/>
              <w:rPr>
                <w:color w:val="000000"/>
                <w:sz w:val="22"/>
                <w:szCs w:val="22"/>
              </w:rPr>
            </w:pPr>
            <w:r>
              <w:rPr>
                <w:color w:val="000000"/>
                <w:sz w:val="20"/>
              </w:rPr>
              <w:t>5,0</w:t>
            </w:r>
          </w:p>
        </w:tc>
        <w:tc>
          <w:tcPr>
            <w:tcW w:w="960" w:type="dxa"/>
            <w:shd w:val="clear" w:color="auto" w:fill="auto"/>
            <w:vAlign w:val="center"/>
            <w:hideMark/>
          </w:tcPr>
          <w:p w14:paraId="5A896F5C" w14:textId="3C77D591" w:rsidR="00100DED" w:rsidRPr="00314A09" w:rsidRDefault="00100DED" w:rsidP="00100DED">
            <w:pPr>
              <w:jc w:val="center"/>
              <w:rPr>
                <w:color w:val="000000"/>
                <w:sz w:val="22"/>
                <w:szCs w:val="22"/>
              </w:rPr>
            </w:pPr>
            <w:r>
              <w:rPr>
                <w:color w:val="000000"/>
                <w:sz w:val="20"/>
              </w:rPr>
              <w:t>101,5</w:t>
            </w:r>
          </w:p>
        </w:tc>
        <w:tc>
          <w:tcPr>
            <w:tcW w:w="960" w:type="dxa"/>
            <w:shd w:val="clear" w:color="auto" w:fill="auto"/>
            <w:vAlign w:val="center"/>
            <w:hideMark/>
          </w:tcPr>
          <w:p w14:paraId="65820A0A" w14:textId="74AF49C1" w:rsidR="00100DED" w:rsidRPr="00314A09" w:rsidRDefault="00100DED" w:rsidP="00100DED">
            <w:pPr>
              <w:jc w:val="center"/>
              <w:rPr>
                <w:color w:val="000000"/>
                <w:sz w:val="22"/>
                <w:szCs w:val="22"/>
              </w:rPr>
            </w:pPr>
            <w:r>
              <w:rPr>
                <w:color w:val="000000"/>
                <w:sz w:val="20"/>
              </w:rPr>
              <w:t>96,0</w:t>
            </w:r>
          </w:p>
        </w:tc>
        <w:tc>
          <w:tcPr>
            <w:tcW w:w="960" w:type="dxa"/>
            <w:shd w:val="clear" w:color="auto" w:fill="auto"/>
            <w:vAlign w:val="center"/>
            <w:hideMark/>
          </w:tcPr>
          <w:p w14:paraId="48C817DF" w14:textId="2D547F75" w:rsidR="00100DED" w:rsidRPr="00314A09" w:rsidRDefault="00100DED" w:rsidP="00100DED">
            <w:pPr>
              <w:jc w:val="center"/>
              <w:rPr>
                <w:color w:val="000000"/>
                <w:sz w:val="22"/>
                <w:szCs w:val="22"/>
              </w:rPr>
            </w:pPr>
            <w:r>
              <w:rPr>
                <w:color w:val="000000"/>
                <w:sz w:val="20"/>
              </w:rPr>
              <w:t>96,0</w:t>
            </w:r>
          </w:p>
        </w:tc>
        <w:tc>
          <w:tcPr>
            <w:tcW w:w="960" w:type="dxa"/>
            <w:shd w:val="clear" w:color="auto" w:fill="auto"/>
            <w:vAlign w:val="center"/>
            <w:hideMark/>
          </w:tcPr>
          <w:p w14:paraId="3F48919D" w14:textId="2E2F9C28" w:rsidR="00100DED" w:rsidRPr="00314A09" w:rsidRDefault="00100DED" w:rsidP="00100DED">
            <w:pPr>
              <w:jc w:val="center"/>
              <w:rPr>
                <w:color w:val="000000"/>
                <w:sz w:val="22"/>
                <w:szCs w:val="22"/>
              </w:rPr>
            </w:pPr>
            <w:r>
              <w:rPr>
                <w:color w:val="000000"/>
                <w:sz w:val="20"/>
              </w:rPr>
              <w:t>298,5</w:t>
            </w:r>
          </w:p>
        </w:tc>
        <w:tc>
          <w:tcPr>
            <w:tcW w:w="1137" w:type="dxa"/>
            <w:shd w:val="clear" w:color="auto" w:fill="auto"/>
            <w:vAlign w:val="center"/>
            <w:hideMark/>
          </w:tcPr>
          <w:p w14:paraId="5E071870" w14:textId="0786053C" w:rsidR="00100DED" w:rsidRPr="00314A09" w:rsidRDefault="00100DED" w:rsidP="00100DED">
            <w:pPr>
              <w:jc w:val="center"/>
              <w:rPr>
                <w:color w:val="000000"/>
                <w:sz w:val="22"/>
                <w:szCs w:val="22"/>
              </w:rPr>
            </w:pPr>
            <w:r>
              <w:rPr>
                <w:color w:val="000000"/>
                <w:sz w:val="20"/>
              </w:rPr>
              <w:t>96,0</w:t>
            </w:r>
          </w:p>
        </w:tc>
        <w:tc>
          <w:tcPr>
            <w:tcW w:w="1134" w:type="dxa"/>
            <w:shd w:val="clear" w:color="auto" w:fill="auto"/>
            <w:vAlign w:val="center"/>
            <w:hideMark/>
          </w:tcPr>
          <w:p w14:paraId="514169D0" w14:textId="3FBF0260" w:rsidR="00100DED" w:rsidRPr="00314A09" w:rsidRDefault="00100DED" w:rsidP="00100DED">
            <w:pPr>
              <w:jc w:val="center"/>
              <w:rPr>
                <w:color w:val="000000"/>
                <w:sz w:val="22"/>
                <w:szCs w:val="22"/>
              </w:rPr>
            </w:pPr>
            <w:r>
              <w:rPr>
                <w:color w:val="000000"/>
                <w:sz w:val="20"/>
              </w:rPr>
              <w:t>394,5</w:t>
            </w:r>
          </w:p>
        </w:tc>
      </w:tr>
      <w:tr w:rsidR="00100DED" w:rsidRPr="00314A09" w14:paraId="64523A00" w14:textId="77777777" w:rsidTr="005619C2">
        <w:trPr>
          <w:trHeight w:val="390"/>
          <w:jc w:val="center"/>
        </w:trPr>
        <w:tc>
          <w:tcPr>
            <w:tcW w:w="988" w:type="dxa"/>
            <w:shd w:val="clear" w:color="auto" w:fill="auto"/>
            <w:vAlign w:val="center"/>
            <w:hideMark/>
          </w:tcPr>
          <w:p w14:paraId="6FCFAD90" w14:textId="77777777" w:rsidR="00100DED" w:rsidRPr="00314A09" w:rsidRDefault="00100DED" w:rsidP="00100DED">
            <w:pPr>
              <w:jc w:val="center"/>
              <w:rPr>
                <w:color w:val="000000"/>
                <w:sz w:val="22"/>
                <w:szCs w:val="22"/>
              </w:rPr>
            </w:pPr>
            <w:r w:rsidRPr="00314A09">
              <w:rPr>
                <w:color w:val="000000"/>
                <w:sz w:val="22"/>
                <w:szCs w:val="22"/>
              </w:rPr>
              <w:t>.4.2</w:t>
            </w:r>
          </w:p>
        </w:tc>
        <w:tc>
          <w:tcPr>
            <w:tcW w:w="4617" w:type="dxa"/>
            <w:shd w:val="clear" w:color="auto" w:fill="auto"/>
            <w:vAlign w:val="center"/>
            <w:hideMark/>
          </w:tcPr>
          <w:p w14:paraId="0D42619B" w14:textId="77777777" w:rsidR="00100DED" w:rsidRPr="00314A09" w:rsidRDefault="00100DED" w:rsidP="00100DED">
            <w:pPr>
              <w:rPr>
                <w:color w:val="000000"/>
                <w:sz w:val="22"/>
                <w:szCs w:val="22"/>
              </w:rPr>
            </w:pPr>
            <w:r w:rsidRPr="00314A09">
              <w:rPr>
                <w:color w:val="000000"/>
                <w:sz w:val="22"/>
                <w:szCs w:val="22"/>
              </w:rPr>
              <w:t>Федеральный бюджет</w:t>
            </w:r>
          </w:p>
        </w:tc>
        <w:tc>
          <w:tcPr>
            <w:tcW w:w="960" w:type="dxa"/>
            <w:shd w:val="clear" w:color="auto" w:fill="auto"/>
            <w:vAlign w:val="center"/>
            <w:hideMark/>
          </w:tcPr>
          <w:p w14:paraId="46A72730"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59738E7" w14:textId="10B7C184"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656EAEF0" w14:textId="10208EF3"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623A0FCB" w14:textId="692256E3" w:rsidR="00100DED" w:rsidRPr="00314A09" w:rsidRDefault="00100DED" w:rsidP="00100DED">
            <w:pPr>
              <w:jc w:val="center"/>
              <w:rPr>
                <w:b/>
                <w:bCs/>
                <w:color w:val="000000"/>
                <w:sz w:val="22"/>
                <w:szCs w:val="22"/>
              </w:rPr>
            </w:pPr>
            <w:r>
              <w:rPr>
                <w:b/>
                <w:bCs/>
                <w:color w:val="000000"/>
                <w:sz w:val="28"/>
                <w:szCs w:val="28"/>
              </w:rPr>
              <w:t> </w:t>
            </w:r>
          </w:p>
        </w:tc>
        <w:tc>
          <w:tcPr>
            <w:tcW w:w="960" w:type="dxa"/>
            <w:shd w:val="clear" w:color="auto" w:fill="auto"/>
            <w:vAlign w:val="center"/>
            <w:hideMark/>
          </w:tcPr>
          <w:p w14:paraId="687CBA15" w14:textId="056EA9FC"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13FBA195" w14:textId="0A7D83C8" w:rsidR="00100DED" w:rsidRPr="00314A09" w:rsidRDefault="00100DED" w:rsidP="00100DED">
            <w:pPr>
              <w:jc w:val="center"/>
              <w:rPr>
                <w:color w:val="000000"/>
                <w:sz w:val="22"/>
                <w:szCs w:val="22"/>
              </w:rPr>
            </w:pPr>
            <w:r>
              <w:rPr>
                <w:color w:val="000000"/>
                <w:sz w:val="22"/>
                <w:szCs w:val="22"/>
              </w:rPr>
              <w:t> </w:t>
            </w:r>
          </w:p>
        </w:tc>
        <w:tc>
          <w:tcPr>
            <w:tcW w:w="960" w:type="dxa"/>
            <w:shd w:val="clear" w:color="auto" w:fill="auto"/>
            <w:vAlign w:val="center"/>
            <w:hideMark/>
          </w:tcPr>
          <w:p w14:paraId="37727E76" w14:textId="745CF581"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3E6A4A96" w14:textId="06F85DB1" w:rsidR="00100DED" w:rsidRPr="00314A09" w:rsidRDefault="00100DED" w:rsidP="00100DED">
            <w:pPr>
              <w:jc w:val="center"/>
              <w:rPr>
                <w:color w:val="000000"/>
                <w:sz w:val="22"/>
                <w:szCs w:val="22"/>
              </w:rPr>
            </w:pPr>
            <w:r>
              <w:rPr>
                <w:color w:val="000000"/>
                <w:sz w:val="20"/>
              </w:rPr>
              <w:t> </w:t>
            </w:r>
          </w:p>
        </w:tc>
        <w:tc>
          <w:tcPr>
            <w:tcW w:w="1134" w:type="dxa"/>
            <w:shd w:val="clear" w:color="auto" w:fill="auto"/>
            <w:noWrap/>
            <w:vAlign w:val="bottom"/>
            <w:hideMark/>
          </w:tcPr>
          <w:p w14:paraId="0EBC2E8B" w14:textId="01095ACF" w:rsidR="00100DED" w:rsidRPr="00314A09" w:rsidRDefault="00100DED" w:rsidP="00100DED">
            <w:pPr>
              <w:jc w:val="center"/>
              <w:rPr>
                <w:rFonts w:ascii="Calibri" w:hAnsi="Calibri" w:cs="Calibri"/>
                <w:color w:val="000000"/>
                <w:sz w:val="22"/>
                <w:szCs w:val="22"/>
              </w:rPr>
            </w:pPr>
            <w:r>
              <w:rPr>
                <w:rFonts w:ascii="Calibri" w:hAnsi="Calibri" w:cs="Calibri"/>
                <w:color w:val="000000"/>
                <w:sz w:val="22"/>
                <w:szCs w:val="22"/>
              </w:rPr>
              <w:t> </w:t>
            </w:r>
          </w:p>
        </w:tc>
      </w:tr>
      <w:tr w:rsidR="00100DED" w:rsidRPr="00314A09" w14:paraId="7AFAD1CE" w14:textId="77777777" w:rsidTr="00657F28">
        <w:trPr>
          <w:trHeight w:val="315"/>
          <w:jc w:val="center"/>
        </w:trPr>
        <w:tc>
          <w:tcPr>
            <w:tcW w:w="988" w:type="dxa"/>
            <w:shd w:val="clear" w:color="auto" w:fill="auto"/>
            <w:vAlign w:val="center"/>
            <w:hideMark/>
          </w:tcPr>
          <w:p w14:paraId="4187F1FC" w14:textId="77777777" w:rsidR="00100DED" w:rsidRPr="00314A09" w:rsidRDefault="00100DED" w:rsidP="00100DED">
            <w:pPr>
              <w:jc w:val="center"/>
              <w:rPr>
                <w:color w:val="000000"/>
                <w:sz w:val="22"/>
                <w:szCs w:val="22"/>
              </w:rPr>
            </w:pPr>
            <w:r w:rsidRPr="00314A09">
              <w:rPr>
                <w:color w:val="000000"/>
                <w:sz w:val="22"/>
                <w:szCs w:val="22"/>
              </w:rPr>
              <w:t>.4.3</w:t>
            </w:r>
          </w:p>
        </w:tc>
        <w:tc>
          <w:tcPr>
            <w:tcW w:w="4617" w:type="dxa"/>
            <w:shd w:val="clear" w:color="auto" w:fill="auto"/>
            <w:vAlign w:val="center"/>
            <w:hideMark/>
          </w:tcPr>
          <w:p w14:paraId="175B1E2D" w14:textId="77777777" w:rsidR="00100DED" w:rsidRPr="00314A09" w:rsidRDefault="00100DED" w:rsidP="00100DED">
            <w:pPr>
              <w:rPr>
                <w:color w:val="000000"/>
                <w:sz w:val="22"/>
                <w:szCs w:val="22"/>
              </w:rPr>
            </w:pPr>
            <w:r w:rsidRPr="00314A09">
              <w:rPr>
                <w:color w:val="000000"/>
                <w:sz w:val="22"/>
                <w:szCs w:val="22"/>
              </w:rPr>
              <w:t>бюджет субъекта РФ</w:t>
            </w:r>
          </w:p>
        </w:tc>
        <w:tc>
          <w:tcPr>
            <w:tcW w:w="960" w:type="dxa"/>
            <w:shd w:val="clear" w:color="auto" w:fill="auto"/>
            <w:vAlign w:val="center"/>
            <w:hideMark/>
          </w:tcPr>
          <w:p w14:paraId="1DA15EB8"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52BB7F6D" w14:textId="54CEEFC5"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7E14567B" w14:textId="70E0D8F4"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D469D60" w14:textId="1B124BF3"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49104CE8" w14:textId="7EDA2078"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116342D1" w14:textId="1307620C"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2806F9EF" w14:textId="199ECAD6"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2EAF0D88" w14:textId="3278D212"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0CA6EDBB" w14:textId="406A592B" w:rsidR="00100DED" w:rsidRPr="00314A09" w:rsidRDefault="00100DED" w:rsidP="00100DED">
            <w:pPr>
              <w:jc w:val="center"/>
              <w:rPr>
                <w:color w:val="000000"/>
                <w:sz w:val="22"/>
                <w:szCs w:val="22"/>
              </w:rPr>
            </w:pPr>
            <w:r>
              <w:rPr>
                <w:color w:val="000000"/>
                <w:sz w:val="20"/>
              </w:rPr>
              <w:t> </w:t>
            </w:r>
          </w:p>
        </w:tc>
      </w:tr>
      <w:tr w:rsidR="00100DED" w:rsidRPr="00314A09" w14:paraId="4D3E864C" w14:textId="77777777" w:rsidTr="00657F28">
        <w:trPr>
          <w:trHeight w:val="525"/>
          <w:jc w:val="center"/>
        </w:trPr>
        <w:tc>
          <w:tcPr>
            <w:tcW w:w="988" w:type="dxa"/>
            <w:shd w:val="clear" w:color="auto" w:fill="auto"/>
            <w:vAlign w:val="center"/>
            <w:hideMark/>
          </w:tcPr>
          <w:p w14:paraId="034FD8DB" w14:textId="77777777" w:rsidR="00100DED" w:rsidRPr="00314A09" w:rsidRDefault="00100DED" w:rsidP="00100DED">
            <w:pPr>
              <w:jc w:val="center"/>
              <w:rPr>
                <w:color w:val="000000"/>
                <w:sz w:val="22"/>
                <w:szCs w:val="22"/>
              </w:rPr>
            </w:pPr>
            <w:r w:rsidRPr="00314A09">
              <w:rPr>
                <w:color w:val="000000"/>
                <w:sz w:val="22"/>
                <w:szCs w:val="22"/>
              </w:rPr>
              <w:t>.4.4</w:t>
            </w:r>
          </w:p>
        </w:tc>
        <w:tc>
          <w:tcPr>
            <w:tcW w:w="4617" w:type="dxa"/>
            <w:shd w:val="clear" w:color="auto" w:fill="auto"/>
            <w:vAlign w:val="center"/>
            <w:hideMark/>
          </w:tcPr>
          <w:p w14:paraId="293EF757" w14:textId="77777777" w:rsidR="00100DED" w:rsidRPr="00314A09" w:rsidRDefault="00100DED" w:rsidP="00100DED">
            <w:pPr>
              <w:rPr>
                <w:color w:val="000000"/>
                <w:sz w:val="22"/>
                <w:szCs w:val="22"/>
              </w:rPr>
            </w:pPr>
            <w:r w:rsidRPr="00314A09">
              <w:rPr>
                <w:color w:val="000000"/>
                <w:sz w:val="22"/>
                <w:szCs w:val="22"/>
              </w:rPr>
              <w:t>бюджет муниципального образования (района)</w:t>
            </w:r>
          </w:p>
        </w:tc>
        <w:tc>
          <w:tcPr>
            <w:tcW w:w="960" w:type="dxa"/>
            <w:shd w:val="clear" w:color="auto" w:fill="auto"/>
            <w:vAlign w:val="center"/>
            <w:hideMark/>
          </w:tcPr>
          <w:p w14:paraId="6FA39DC5"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72E88540" w14:textId="4DA29317"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D4CDDA9" w14:textId="026622FF"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68E08E82" w14:textId="33155885"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09C80392" w14:textId="58997962"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593DB28F" w14:textId="33D2FDFC" w:rsidR="00100DED" w:rsidRPr="00314A09" w:rsidRDefault="00100DED" w:rsidP="00100DED">
            <w:pPr>
              <w:jc w:val="center"/>
              <w:rPr>
                <w:color w:val="000000"/>
                <w:sz w:val="22"/>
                <w:szCs w:val="22"/>
              </w:rPr>
            </w:pPr>
            <w:r>
              <w:rPr>
                <w:color w:val="000000"/>
                <w:sz w:val="20"/>
              </w:rPr>
              <w:t> </w:t>
            </w:r>
          </w:p>
        </w:tc>
        <w:tc>
          <w:tcPr>
            <w:tcW w:w="960" w:type="dxa"/>
            <w:shd w:val="clear" w:color="auto" w:fill="auto"/>
            <w:vAlign w:val="center"/>
            <w:hideMark/>
          </w:tcPr>
          <w:p w14:paraId="2EF7EC78" w14:textId="391BABAE" w:rsidR="00100DED" w:rsidRPr="00314A09" w:rsidRDefault="00100DED" w:rsidP="00100DED">
            <w:pPr>
              <w:jc w:val="center"/>
              <w:rPr>
                <w:color w:val="000000"/>
                <w:sz w:val="22"/>
                <w:szCs w:val="22"/>
              </w:rPr>
            </w:pPr>
            <w:r>
              <w:rPr>
                <w:color w:val="000000"/>
                <w:sz w:val="20"/>
              </w:rPr>
              <w:t> </w:t>
            </w:r>
          </w:p>
        </w:tc>
        <w:tc>
          <w:tcPr>
            <w:tcW w:w="1137" w:type="dxa"/>
            <w:shd w:val="clear" w:color="auto" w:fill="auto"/>
            <w:vAlign w:val="center"/>
            <w:hideMark/>
          </w:tcPr>
          <w:p w14:paraId="78378D3C" w14:textId="16B85326" w:rsidR="00100DED" w:rsidRPr="00314A09" w:rsidRDefault="00100DED" w:rsidP="00100DED">
            <w:pPr>
              <w:jc w:val="center"/>
              <w:rPr>
                <w:color w:val="000000"/>
                <w:sz w:val="22"/>
                <w:szCs w:val="22"/>
              </w:rPr>
            </w:pPr>
            <w:r>
              <w:rPr>
                <w:color w:val="000000"/>
                <w:sz w:val="20"/>
              </w:rPr>
              <w:t> </w:t>
            </w:r>
          </w:p>
        </w:tc>
        <w:tc>
          <w:tcPr>
            <w:tcW w:w="1134" w:type="dxa"/>
            <w:shd w:val="clear" w:color="auto" w:fill="auto"/>
            <w:vAlign w:val="center"/>
            <w:hideMark/>
          </w:tcPr>
          <w:p w14:paraId="0632283E" w14:textId="08061254" w:rsidR="00100DED" w:rsidRPr="00314A09" w:rsidRDefault="00100DED" w:rsidP="00100DED">
            <w:pPr>
              <w:jc w:val="center"/>
              <w:rPr>
                <w:color w:val="000000"/>
                <w:sz w:val="22"/>
                <w:szCs w:val="22"/>
              </w:rPr>
            </w:pPr>
            <w:r>
              <w:rPr>
                <w:color w:val="000000"/>
                <w:sz w:val="20"/>
              </w:rPr>
              <w:t> </w:t>
            </w:r>
          </w:p>
        </w:tc>
      </w:tr>
      <w:tr w:rsidR="00100DED" w:rsidRPr="00314A09" w14:paraId="53CA48FF" w14:textId="77777777" w:rsidTr="00657F28">
        <w:trPr>
          <w:trHeight w:val="525"/>
          <w:jc w:val="center"/>
        </w:trPr>
        <w:tc>
          <w:tcPr>
            <w:tcW w:w="988" w:type="dxa"/>
            <w:shd w:val="clear" w:color="auto" w:fill="auto"/>
            <w:vAlign w:val="center"/>
            <w:hideMark/>
          </w:tcPr>
          <w:p w14:paraId="72B2FF27" w14:textId="77777777" w:rsidR="00100DED" w:rsidRPr="00314A09" w:rsidRDefault="00100DED" w:rsidP="00100DED">
            <w:pPr>
              <w:jc w:val="center"/>
              <w:rPr>
                <w:color w:val="000000"/>
                <w:sz w:val="22"/>
                <w:szCs w:val="22"/>
              </w:rPr>
            </w:pPr>
            <w:r w:rsidRPr="00314A09">
              <w:rPr>
                <w:color w:val="000000"/>
                <w:sz w:val="22"/>
                <w:szCs w:val="22"/>
              </w:rPr>
              <w:t>.4.5</w:t>
            </w:r>
          </w:p>
        </w:tc>
        <w:tc>
          <w:tcPr>
            <w:tcW w:w="4617" w:type="dxa"/>
            <w:shd w:val="clear" w:color="auto" w:fill="auto"/>
            <w:vAlign w:val="center"/>
            <w:hideMark/>
          </w:tcPr>
          <w:p w14:paraId="57F36A6F" w14:textId="38B0F073" w:rsidR="00100DED" w:rsidRPr="00314A09" w:rsidRDefault="005619C2" w:rsidP="00100DED">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960" w:type="dxa"/>
            <w:shd w:val="clear" w:color="auto" w:fill="auto"/>
            <w:vAlign w:val="center"/>
            <w:hideMark/>
          </w:tcPr>
          <w:p w14:paraId="30471A7D"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32CFF20C" w14:textId="695513CE" w:rsidR="00100DED" w:rsidRPr="00314A09" w:rsidRDefault="00100DED" w:rsidP="00100DED">
            <w:pPr>
              <w:jc w:val="center"/>
              <w:rPr>
                <w:color w:val="000000"/>
                <w:sz w:val="22"/>
                <w:szCs w:val="22"/>
              </w:rPr>
            </w:pPr>
            <w:r>
              <w:rPr>
                <w:color w:val="000000"/>
                <w:sz w:val="20"/>
              </w:rPr>
              <w:t>0,0</w:t>
            </w:r>
          </w:p>
        </w:tc>
        <w:tc>
          <w:tcPr>
            <w:tcW w:w="960" w:type="dxa"/>
            <w:shd w:val="clear" w:color="auto" w:fill="auto"/>
            <w:vAlign w:val="center"/>
            <w:hideMark/>
          </w:tcPr>
          <w:p w14:paraId="6E857885" w14:textId="2D023E46" w:rsidR="00100DED" w:rsidRPr="00314A09" w:rsidRDefault="00100DED" w:rsidP="00100DED">
            <w:pPr>
              <w:jc w:val="center"/>
              <w:rPr>
                <w:color w:val="000000"/>
                <w:sz w:val="22"/>
                <w:szCs w:val="22"/>
              </w:rPr>
            </w:pPr>
            <w:r>
              <w:rPr>
                <w:color w:val="000000"/>
                <w:sz w:val="20"/>
              </w:rPr>
              <w:t>5,0</w:t>
            </w:r>
          </w:p>
        </w:tc>
        <w:tc>
          <w:tcPr>
            <w:tcW w:w="960" w:type="dxa"/>
            <w:shd w:val="clear" w:color="auto" w:fill="auto"/>
            <w:vAlign w:val="center"/>
            <w:hideMark/>
          </w:tcPr>
          <w:p w14:paraId="116D6F12" w14:textId="25082B29" w:rsidR="00100DED" w:rsidRPr="00314A09" w:rsidRDefault="00100DED" w:rsidP="00100DED">
            <w:pPr>
              <w:jc w:val="center"/>
              <w:rPr>
                <w:color w:val="000000"/>
                <w:sz w:val="22"/>
                <w:szCs w:val="22"/>
              </w:rPr>
            </w:pPr>
            <w:r>
              <w:rPr>
                <w:color w:val="000000"/>
                <w:sz w:val="20"/>
              </w:rPr>
              <w:t>101,5</w:t>
            </w:r>
          </w:p>
        </w:tc>
        <w:tc>
          <w:tcPr>
            <w:tcW w:w="960" w:type="dxa"/>
            <w:shd w:val="clear" w:color="auto" w:fill="auto"/>
            <w:vAlign w:val="center"/>
            <w:hideMark/>
          </w:tcPr>
          <w:p w14:paraId="2E4AB69E" w14:textId="711A5BEB" w:rsidR="00100DED" w:rsidRPr="00314A09" w:rsidRDefault="00100DED" w:rsidP="00100DED">
            <w:pPr>
              <w:jc w:val="center"/>
              <w:rPr>
                <w:color w:val="000000"/>
                <w:sz w:val="22"/>
                <w:szCs w:val="22"/>
              </w:rPr>
            </w:pPr>
            <w:r>
              <w:rPr>
                <w:color w:val="000000"/>
                <w:sz w:val="20"/>
              </w:rPr>
              <w:t>96,0</w:t>
            </w:r>
          </w:p>
        </w:tc>
        <w:tc>
          <w:tcPr>
            <w:tcW w:w="960" w:type="dxa"/>
            <w:shd w:val="clear" w:color="auto" w:fill="auto"/>
            <w:vAlign w:val="center"/>
            <w:hideMark/>
          </w:tcPr>
          <w:p w14:paraId="034CA444" w14:textId="48306F80" w:rsidR="00100DED" w:rsidRPr="00314A09" w:rsidRDefault="00100DED" w:rsidP="00100DED">
            <w:pPr>
              <w:jc w:val="center"/>
              <w:rPr>
                <w:color w:val="000000"/>
                <w:sz w:val="22"/>
                <w:szCs w:val="22"/>
              </w:rPr>
            </w:pPr>
            <w:r>
              <w:rPr>
                <w:color w:val="000000"/>
                <w:sz w:val="20"/>
              </w:rPr>
              <w:t>96,0</w:t>
            </w:r>
          </w:p>
        </w:tc>
        <w:tc>
          <w:tcPr>
            <w:tcW w:w="960" w:type="dxa"/>
            <w:shd w:val="clear" w:color="auto" w:fill="auto"/>
            <w:vAlign w:val="center"/>
            <w:hideMark/>
          </w:tcPr>
          <w:p w14:paraId="2E468884" w14:textId="76181F19" w:rsidR="00100DED" w:rsidRPr="00314A09" w:rsidRDefault="00100DED" w:rsidP="00100DED">
            <w:pPr>
              <w:jc w:val="center"/>
              <w:rPr>
                <w:color w:val="000000"/>
                <w:sz w:val="22"/>
                <w:szCs w:val="22"/>
              </w:rPr>
            </w:pPr>
            <w:r>
              <w:rPr>
                <w:color w:val="000000"/>
                <w:sz w:val="20"/>
              </w:rPr>
              <w:t>298,5</w:t>
            </w:r>
          </w:p>
        </w:tc>
        <w:tc>
          <w:tcPr>
            <w:tcW w:w="1137" w:type="dxa"/>
            <w:shd w:val="clear" w:color="auto" w:fill="auto"/>
            <w:vAlign w:val="center"/>
            <w:hideMark/>
          </w:tcPr>
          <w:p w14:paraId="62EFF231" w14:textId="113B8BA8" w:rsidR="00100DED" w:rsidRPr="00314A09" w:rsidRDefault="00100DED" w:rsidP="00100DED">
            <w:pPr>
              <w:jc w:val="center"/>
              <w:rPr>
                <w:color w:val="000000"/>
                <w:sz w:val="22"/>
                <w:szCs w:val="22"/>
              </w:rPr>
            </w:pPr>
            <w:r>
              <w:rPr>
                <w:color w:val="000000"/>
                <w:sz w:val="20"/>
              </w:rPr>
              <w:t>96,0</w:t>
            </w:r>
          </w:p>
        </w:tc>
        <w:tc>
          <w:tcPr>
            <w:tcW w:w="1134" w:type="dxa"/>
            <w:shd w:val="clear" w:color="auto" w:fill="auto"/>
            <w:vAlign w:val="center"/>
            <w:hideMark/>
          </w:tcPr>
          <w:p w14:paraId="2A2B2229" w14:textId="4BE0549C" w:rsidR="00100DED" w:rsidRPr="00314A09" w:rsidRDefault="00100DED" w:rsidP="00100DED">
            <w:pPr>
              <w:jc w:val="center"/>
              <w:rPr>
                <w:color w:val="000000"/>
                <w:sz w:val="22"/>
                <w:szCs w:val="22"/>
              </w:rPr>
            </w:pPr>
            <w:r>
              <w:rPr>
                <w:color w:val="000000"/>
                <w:sz w:val="20"/>
              </w:rPr>
              <w:t>394,5</w:t>
            </w:r>
          </w:p>
        </w:tc>
      </w:tr>
      <w:tr w:rsidR="00100DED" w:rsidRPr="00314A09" w14:paraId="2F34F7F6" w14:textId="77777777" w:rsidTr="00657F28">
        <w:trPr>
          <w:trHeight w:val="315"/>
          <w:jc w:val="center"/>
        </w:trPr>
        <w:tc>
          <w:tcPr>
            <w:tcW w:w="988" w:type="dxa"/>
            <w:shd w:val="clear" w:color="auto" w:fill="auto"/>
            <w:vAlign w:val="center"/>
            <w:hideMark/>
          </w:tcPr>
          <w:p w14:paraId="125F5121" w14:textId="77777777" w:rsidR="00100DED" w:rsidRPr="00314A09" w:rsidRDefault="00100DED" w:rsidP="00100DED">
            <w:pPr>
              <w:jc w:val="center"/>
              <w:rPr>
                <w:color w:val="000000"/>
                <w:sz w:val="22"/>
                <w:szCs w:val="22"/>
              </w:rPr>
            </w:pPr>
            <w:r w:rsidRPr="00314A09">
              <w:rPr>
                <w:color w:val="000000"/>
                <w:sz w:val="22"/>
                <w:szCs w:val="22"/>
              </w:rPr>
              <w:t>.4.6</w:t>
            </w:r>
          </w:p>
        </w:tc>
        <w:tc>
          <w:tcPr>
            <w:tcW w:w="4617" w:type="dxa"/>
            <w:shd w:val="clear" w:color="auto" w:fill="auto"/>
            <w:vAlign w:val="center"/>
            <w:hideMark/>
          </w:tcPr>
          <w:p w14:paraId="6DB82771" w14:textId="77777777" w:rsidR="00100DED" w:rsidRPr="00314A09" w:rsidRDefault="00100DED" w:rsidP="00100DED">
            <w:pPr>
              <w:rPr>
                <w:color w:val="000000"/>
                <w:sz w:val="22"/>
                <w:szCs w:val="22"/>
              </w:rPr>
            </w:pPr>
            <w:r w:rsidRPr="00314A09">
              <w:rPr>
                <w:color w:val="000000"/>
                <w:sz w:val="22"/>
                <w:szCs w:val="22"/>
              </w:rPr>
              <w:t>Собственные средства РСО</w:t>
            </w:r>
          </w:p>
        </w:tc>
        <w:tc>
          <w:tcPr>
            <w:tcW w:w="960" w:type="dxa"/>
            <w:shd w:val="clear" w:color="auto" w:fill="auto"/>
            <w:vAlign w:val="center"/>
            <w:hideMark/>
          </w:tcPr>
          <w:p w14:paraId="4CCE0CB1" w14:textId="77777777" w:rsidR="00100DED" w:rsidRPr="00314A09" w:rsidRDefault="00100DED" w:rsidP="00100DED">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7C9B8D9" w14:textId="36E5C3EC"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30C50871" w14:textId="5DB4DD7C"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11E1A5F4" w14:textId="1F45F80D"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18A83F62" w14:textId="5AECF25E"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09945FDB" w14:textId="58E69A01" w:rsidR="00100DED" w:rsidRPr="00314A09" w:rsidRDefault="00100DED" w:rsidP="00100DED">
            <w:pPr>
              <w:jc w:val="center"/>
              <w:rPr>
                <w:color w:val="000000"/>
                <w:sz w:val="22"/>
                <w:szCs w:val="22"/>
              </w:rPr>
            </w:pPr>
            <w:r>
              <w:rPr>
                <w:color w:val="000000"/>
                <w:sz w:val="20"/>
              </w:rPr>
              <w:t>0</w:t>
            </w:r>
          </w:p>
        </w:tc>
        <w:tc>
          <w:tcPr>
            <w:tcW w:w="960" w:type="dxa"/>
            <w:shd w:val="clear" w:color="auto" w:fill="auto"/>
            <w:vAlign w:val="center"/>
            <w:hideMark/>
          </w:tcPr>
          <w:p w14:paraId="1C2E1274" w14:textId="53545B1C" w:rsidR="00100DED" w:rsidRPr="00314A09" w:rsidRDefault="00100DED" w:rsidP="00100DED">
            <w:pPr>
              <w:jc w:val="center"/>
              <w:rPr>
                <w:color w:val="000000"/>
                <w:sz w:val="22"/>
                <w:szCs w:val="22"/>
              </w:rPr>
            </w:pPr>
            <w:r>
              <w:rPr>
                <w:color w:val="000000"/>
                <w:sz w:val="20"/>
              </w:rPr>
              <w:t>0</w:t>
            </w:r>
          </w:p>
        </w:tc>
        <w:tc>
          <w:tcPr>
            <w:tcW w:w="1137" w:type="dxa"/>
            <w:shd w:val="clear" w:color="auto" w:fill="auto"/>
            <w:vAlign w:val="center"/>
            <w:hideMark/>
          </w:tcPr>
          <w:p w14:paraId="2E86A0F7" w14:textId="10D5DAC0" w:rsidR="00100DED" w:rsidRPr="00314A09" w:rsidRDefault="00100DED" w:rsidP="00100DED">
            <w:pPr>
              <w:jc w:val="center"/>
              <w:rPr>
                <w:color w:val="000000"/>
                <w:sz w:val="22"/>
                <w:szCs w:val="22"/>
              </w:rPr>
            </w:pPr>
            <w:r>
              <w:rPr>
                <w:color w:val="000000"/>
                <w:sz w:val="20"/>
              </w:rPr>
              <w:t>0</w:t>
            </w:r>
          </w:p>
        </w:tc>
        <w:tc>
          <w:tcPr>
            <w:tcW w:w="1134" w:type="dxa"/>
            <w:shd w:val="clear" w:color="auto" w:fill="auto"/>
            <w:vAlign w:val="center"/>
            <w:hideMark/>
          </w:tcPr>
          <w:p w14:paraId="7DD9FFBD" w14:textId="5FC02FB5" w:rsidR="00100DED" w:rsidRPr="00314A09" w:rsidRDefault="00100DED" w:rsidP="00100DED">
            <w:pPr>
              <w:jc w:val="center"/>
              <w:rPr>
                <w:color w:val="000000"/>
                <w:sz w:val="22"/>
                <w:szCs w:val="22"/>
              </w:rPr>
            </w:pPr>
            <w:r>
              <w:rPr>
                <w:color w:val="000000"/>
                <w:sz w:val="20"/>
              </w:rPr>
              <w:t>0</w:t>
            </w:r>
          </w:p>
        </w:tc>
      </w:tr>
      <w:tr w:rsidR="00314A09" w:rsidRPr="00314A09" w14:paraId="633B0998" w14:textId="77777777" w:rsidTr="00657F28">
        <w:trPr>
          <w:trHeight w:val="315"/>
          <w:jc w:val="center"/>
        </w:trPr>
        <w:tc>
          <w:tcPr>
            <w:tcW w:w="988" w:type="dxa"/>
            <w:shd w:val="clear" w:color="auto" w:fill="auto"/>
            <w:vAlign w:val="center"/>
            <w:hideMark/>
          </w:tcPr>
          <w:p w14:paraId="1E196D6A" w14:textId="77777777" w:rsidR="00314A09" w:rsidRPr="00314A09" w:rsidRDefault="00314A09" w:rsidP="004419F7">
            <w:pPr>
              <w:jc w:val="center"/>
              <w:rPr>
                <w:color w:val="000000"/>
                <w:sz w:val="22"/>
                <w:szCs w:val="22"/>
              </w:rPr>
            </w:pPr>
            <w:r w:rsidRPr="00314A09">
              <w:rPr>
                <w:color w:val="000000"/>
                <w:sz w:val="22"/>
                <w:szCs w:val="22"/>
              </w:rPr>
              <w:t>.4.7</w:t>
            </w:r>
          </w:p>
        </w:tc>
        <w:tc>
          <w:tcPr>
            <w:tcW w:w="4617" w:type="dxa"/>
            <w:shd w:val="clear" w:color="auto" w:fill="auto"/>
            <w:vAlign w:val="center"/>
            <w:hideMark/>
          </w:tcPr>
          <w:p w14:paraId="50873534" w14:textId="77777777" w:rsidR="00314A09" w:rsidRPr="00314A09" w:rsidRDefault="00314A09" w:rsidP="004419F7">
            <w:pPr>
              <w:rPr>
                <w:color w:val="000000"/>
                <w:sz w:val="22"/>
                <w:szCs w:val="22"/>
              </w:rPr>
            </w:pPr>
            <w:r w:rsidRPr="00314A09">
              <w:rPr>
                <w:color w:val="000000"/>
                <w:sz w:val="22"/>
                <w:szCs w:val="22"/>
              </w:rPr>
              <w:t>за счет тарифов на подключение</w:t>
            </w:r>
          </w:p>
        </w:tc>
        <w:tc>
          <w:tcPr>
            <w:tcW w:w="960" w:type="dxa"/>
            <w:shd w:val="clear" w:color="auto" w:fill="auto"/>
            <w:vAlign w:val="center"/>
            <w:hideMark/>
          </w:tcPr>
          <w:p w14:paraId="6E10E07B"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880D1A9"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20F8075B"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663EE20F"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1573358A"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7FD9ABAC" w14:textId="77777777" w:rsidR="00314A09" w:rsidRPr="00314A09" w:rsidRDefault="00314A09" w:rsidP="004419F7">
            <w:pPr>
              <w:jc w:val="center"/>
              <w:rPr>
                <w:color w:val="000000"/>
                <w:sz w:val="22"/>
                <w:szCs w:val="22"/>
              </w:rPr>
            </w:pPr>
            <w:r w:rsidRPr="00314A09">
              <w:rPr>
                <w:color w:val="000000"/>
                <w:sz w:val="22"/>
                <w:szCs w:val="22"/>
              </w:rPr>
              <w:t> </w:t>
            </w:r>
          </w:p>
        </w:tc>
        <w:tc>
          <w:tcPr>
            <w:tcW w:w="960" w:type="dxa"/>
            <w:shd w:val="clear" w:color="auto" w:fill="auto"/>
            <w:vAlign w:val="center"/>
            <w:hideMark/>
          </w:tcPr>
          <w:p w14:paraId="5C9BDCB2" w14:textId="77777777" w:rsidR="00314A09" w:rsidRPr="00314A09" w:rsidRDefault="00314A09" w:rsidP="004419F7">
            <w:pPr>
              <w:jc w:val="center"/>
              <w:rPr>
                <w:color w:val="000000"/>
                <w:sz w:val="22"/>
                <w:szCs w:val="22"/>
              </w:rPr>
            </w:pPr>
            <w:r w:rsidRPr="00314A09">
              <w:rPr>
                <w:color w:val="000000"/>
                <w:sz w:val="22"/>
                <w:szCs w:val="22"/>
              </w:rPr>
              <w:t> </w:t>
            </w:r>
          </w:p>
        </w:tc>
        <w:tc>
          <w:tcPr>
            <w:tcW w:w="1137" w:type="dxa"/>
            <w:shd w:val="clear" w:color="auto" w:fill="auto"/>
            <w:vAlign w:val="center"/>
            <w:hideMark/>
          </w:tcPr>
          <w:p w14:paraId="626E7234" w14:textId="77777777" w:rsidR="00314A09" w:rsidRPr="00314A09" w:rsidRDefault="00314A09" w:rsidP="004419F7">
            <w:pPr>
              <w:jc w:val="center"/>
              <w:rPr>
                <w:color w:val="000000"/>
                <w:sz w:val="22"/>
                <w:szCs w:val="22"/>
              </w:rPr>
            </w:pPr>
            <w:r w:rsidRPr="00314A09">
              <w:rPr>
                <w:color w:val="000000"/>
                <w:sz w:val="22"/>
                <w:szCs w:val="22"/>
              </w:rPr>
              <w:t> </w:t>
            </w:r>
          </w:p>
        </w:tc>
        <w:tc>
          <w:tcPr>
            <w:tcW w:w="1134" w:type="dxa"/>
            <w:shd w:val="clear" w:color="auto" w:fill="auto"/>
            <w:noWrap/>
            <w:vAlign w:val="center"/>
            <w:hideMark/>
          </w:tcPr>
          <w:p w14:paraId="4220110D"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 </w:t>
            </w:r>
          </w:p>
        </w:tc>
      </w:tr>
    </w:tbl>
    <w:p w14:paraId="08824B09" w14:textId="77777777" w:rsidR="00407D54" w:rsidRDefault="00407D54" w:rsidP="004419F7">
      <w:pPr>
        <w:sectPr w:rsidR="00407D54" w:rsidSect="00181A01">
          <w:pgSz w:w="16838" w:h="11906" w:orient="landscape"/>
          <w:pgMar w:top="851" w:right="851" w:bottom="1134" w:left="1134" w:header="709" w:footer="709" w:gutter="0"/>
          <w:cols w:space="708"/>
          <w:docGrid w:linePitch="360"/>
        </w:sectPr>
      </w:pPr>
    </w:p>
    <w:p w14:paraId="15F0894C" w14:textId="7AFC833B" w:rsidR="00A40FE5" w:rsidRPr="004419F7" w:rsidRDefault="003E1BB0" w:rsidP="004419F7">
      <w:pPr>
        <w:pStyle w:val="3"/>
        <w:rPr>
          <w:rFonts w:ascii="Times New Roman" w:hAnsi="Times New Roman"/>
          <w:sz w:val="24"/>
          <w:szCs w:val="24"/>
        </w:rPr>
      </w:pPr>
      <w:bookmarkStart w:id="105" w:name="_Toc170247433"/>
      <w:r w:rsidRPr="004419F7">
        <w:rPr>
          <w:rFonts w:ascii="Times New Roman" w:hAnsi="Times New Roman"/>
          <w:sz w:val="24"/>
          <w:szCs w:val="24"/>
        </w:rPr>
        <w:lastRenderedPageBreak/>
        <w:t>1</w:t>
      </w:r>
      <w:r w:rsidR="0000020E" w:rsidRPr="004419F7">
        <w:rPr>
          <w:rFonts w:ascii="Times New Roman" w:hAnsi="Times New Roman"/>
          <w:sz w:val="24"/>
          <w:szCs w:val="24"/>
        </w:rPr>
        <w:t>4</w:t>
      </w:r>
      <w:r w:rsidRPr="004419F7">
        <w:rPr>
          <w:rFonts w:ascii="Times New Roman" w:hAnsi="Times New Roman"/>
          <w:sz w:val="24"/>
          <w:szCs w:val="24"/>
        </w:rPr>
        <w:t>.3.2.</w:t>
      </w:r>
      <w:r w:rsidR="00A40FE5" w:rsidRPr="004419F7">
        <w:rPr>
          <w:rFonts w:ascii="Times New Roman" w:hAnsi="Times New Roman"/>
          <w:sz w:val="24"/>
          <w:szCs w:val="24"/>
        </w:rPr>
        <w:t>Оценка уровня тарифов на услуги сбора и захоронения (утилизации) ТКО при реализации</w:t>
      </w:r>
      <w:r w:rsidR="00A40FE5" w:rsidRPr="004419F7">
        <w:rPr>
          <w:rFonts w:ascii="Times New Roman" w:hAnsi="Times New Roman"/>
          <w:spacing w:val="-5"/>
          <w:sz w:val="24"/>
          <w:szCs w:val="24"/>
        </w:rPr>
        <w:t xml:space="preserve"> </w:t>
      </w:r>
      <w:r w:rsidR="00A40FE5" w:rsidRPr="004419F7">
        <w:rPr>
          <w:rFonts w:ascii="Times New Roman" w:hAnsi="Times New Roman"/>
          <w:sz w:val="24"/>
          <w:szCs w:val="24"/>
        </w:rPr>
        <w:t>программы</w:t>
      </w:r>
      <w:r w:rsidR="00A40FE5" w:rsidRPr="004419F7">
        <w:rPr>
          <w:rFonts w:ascii="Times New Roman" w:hAnsi="Times New Roman"/>
          <w:spacing w:val="-8"/>
          <w:sz w:val="24"/>
          <w:szCs w:val="24"/>
        </w:rPr>
        <w:t xml:space="preserve"> </w:t>
      </w:r>
      <w:r w:rsidR="00A40FE5" w:rsidRPr="004419F7">
        <w:rPr>
          <w:rFonts w:ascii="Times New Roman" w:hAnsi="Times New Roman"/>
          <w:sz w:val="24"/>
          <w:szCs w:val="24"/>
        </w:rPr>
        <w:t>инвестиционных</w:t>
      </w:r>
      <w:r w:rsidR="00A40FE5" w:rsidRPr="004419F7">
        <w:rPr>
          <w:rFonts w:ascii="Times New Roman" w:hAnsi="Times New Roman"/>
          <w:spacing w:val="-10"/>
          <w:sz w:val="24"/>
          <w:szCs w:val="24"/>
        </w:rPr>
        <w:t xml:space="preserve"> </w:t>
      </w:r>
      <w:r w:rsidR="00A40FE5" w:rsidRPr="004419F7">
        <w:rPr>
          <w:rFonts w:ascii="Times New Roman" w:hAnsi="Times New Roman"/>
          <w:sz w:val="24"/>
          <w:szCs w:val="24"/>
        </w:rPr>
        <w:t>проектов</w:t>
      </w:r>
      <w:r w:rsidR="00A40FE5" w:rsidRPr="004419F7">
        <w:rPr>
          <w:rFonts w:ascii="Times New Roman" w:hAnsi="Times New Roman"/>
          <w:spacing w:val="-5"/>
          <w:sz w:val="24"/>
          <w:szCs w:val="24"/>
        </w:rPr>
        <w:t xml:space="preserve"> </w:t>
      </w:r>
      <w:r w:rsidR="00A40FE5" w:rsidRPr="004419F7">
        <w:rPr>
          <w:rFonts w:ascii="Times New Roman" w:hAnsi="Times New Roman"/>
          <w:sz w:val="24"/>
          <w:szCs w:val="24"/>
        </w:rPr>
        <w:t>сбора</w:t>
      </w:r>
      <w:r w:rsidR="00A40FE5" w:rsidRPr="004419F7">
        <w:rPr>
          <w:rFonts w:ascii="Times New Roman" w:hAnsi="Times New Roman"/>
          <w:spacing w:val="-5"/>
          <w:sz w:val="24"/>
          <w:szCs w:val="24"/>
        </w:rPr>
        <w:t xml:space="preserve"> </w:t>
      </w:r>
      <w:r w:rsidR="00A40FE5" w:rsidRPr="004419F7">
        <w:rPr>
          <w:rFonts w:ascii="Times New Roman" w:hAnsi="Times New Roman"/>
          <w:sz w:val="24"/>
          <w:szCs w:val="24"/>
        </w:rPr>
        <w:t>и</w:t>
      </w:r>
      <w:r w:rsidR="00A40FE5" w:rsidRPr="004419F7">
        <w:rPr>
          <w:rFonts w:ascii="Times New Roman" w:hAnsi="Times New Roman"/>
          <w:spacing w:val="-5"/>
          <w:sz w:val="24"/>
          <w:szCs w:val="24"/>
        </w:rPr>
        <w:t xml:space="preserve"> </w:t>
      </w:r>
      <w:r w:rsidR="00A40FE5" w:rsidRPr="004419F7">
        <w:rPr>
          <w:rFonts w:ascii="Times New Roman" w:hAnsi="Times New Roman"/>
          <w:sz w:val="24"/>
          <w:szCs w:val="24"/>
        </w:rPr>
        <w:t>захоронения</w:t>
      </w:r>
      <w:r w:rsidR="00A40FE5" w:rsidRPr="004419F7">
        <w:rPr>
          <w:rFonts w:ascii="Times New Roman" w:hAnsi="Times New Roman"/>
          <w:spacing w:val="-6"/>
          <w:sz w:val="24"/>
          <w:szCs w:val="24"/>
        </w:rPr>
        <w:t xml:space="preserve"> </w:t>
      </w:r>
      <w:r w:rsidR="00A40FE5" w:rsidRPr="004419F7">
        <w:rPr>
          <w:rFonts w:ascii="Times New Roman" w:hAnsi="Times New Roman"/>
          <w:sz w:val="24"/>
          <w:szCs w:val="24"/>
        </w:rPr>
        <w:t>(утилизации) ТКО</w:t>
      </w:r>
      <w:bookmarkEnd w:id="105"/>
    </w:p>
    <w:p w14:paraId="47CFEA19" w14:textId="106B6C81" w:rsidR="00A40FE5" w:rsidRPr="003E1BB0" w:rsidRDefault="00A40FE5" w:rsidP="004419F7">
      <w:pPr>
        <w:pStyle w:val="af0"/>
        <w:spacing w:before="112"/>
        <w:ind w:right="109"/>
        <w:jc w:val="both"/>
        <w:rPr>
          <w:sz w:val="24"/>
          <w:szCs w:val="24"/>
        </w:rPr>
      </w:pPr>
      <w:r w:rsidRPr="003E1BB0">
        <w:rPr>
          <w:sz w:val="24"/>
          <w:szCs w:val="24"/>
        </w:rPr>
        <w:t>Результаты расчета прогнозных</w:t>
      </w:r>
      <w:r w:rsidRPr="003E1BB0">
        <w:rPr>
          <w:spacing w:val="-1"/>
          <w:sz w:val="24"/>
          <w:szCs w:val="24"/>
        </w:rPr>
        <w:t xml:space="preserve"> </w:t>
      </w:r>
      <w:r w:rsidRPr="003E1BB0">
        <w:rPr>
          <w:sz w:val="24"/>
          <w:szCs w:val="24"/>
        </w:rPr>
        <w:t>среднегодовых</w:t>
      </w:r>
      <w:r w:rsidRPr="003E1BB0">
        <w:rPr>
          <w:spacing w:val="-1"/>
          <w:sz w:val="24"/>
          <w:szCs w:val="24"/>
        </w:rPr>
        <w:t xml:space="preserve"> </w:t>
      </w:r>
      <w:r w:rsidRPr="003E1BB0">
        <w:rPr>
          <w:sz w:val="24"/>
          <w:szCs w:val="24"/>
        </w:rPr>
        <w:t>тарифов</w:t>
      </w:r>
      <w:r w:rsidRPr="003E1BB0">
        <w:rPr>
          <w:spacing w:val="-1"/>
          <w:sz w:val="24"/>
          <w:szCs w:val="24"/>
        </w:rPr>
        <w:t xml:space="preserve"> </w:t>
      </w:r>
      <w:r w:rsidRPr="003E1BB0">
        <w:rPr>
          <w:sz w:val="24"/>
          <w:szCs w:val="24"/>
        </w:rPr>
        <w:t>на услуги сбора и захоронения (утилизации) ТКО в период до 202</w:t>
      </w:r>
      <w:r w:rsidR="00BF074B">
        <w:rPr>
          <w:sz w:val="24"/>
          <w:szCs w:val="24"/>
        </w:rPr>
        <w:t>8</w:t>
      </w:r>
      <w:r w:rsidRPr="003E1BB0">
        <w:rPr>
          <w:sz w:val="24"/>
          <w:szCs w:val="24"/>
        </w:rPr>
        <w:t xml:space="preserve"> года при реализации программы инвестиционных проектов сбора и захоронения (утилизации) ТКО представлены в таблице 1</w:t>
      </w:r>
      <w:r w:rsidR="00A5099E">
        <w:rPr>
          <w:sz w:val="24"/>
          <w:szCs w:val="24"/>
        </w:rPr>
        <w:t>4</w:t>
      </w:r>
      <w:r w:rsidRPr="003E1BB0">
        <w:rPr>
          <w:sz w:val="24"/>
          <w:szCs w:val="24"/>
        </w:rPr>
        <w:t>.</w:t>
      </w:r>
      <w:r w:rsidR="008F4803">
        <w:rPr>
          <w:sz w:val="24"/>
          <w:szCs w:val="24"/>
        </w:rPr>
        <w:t>7</w:t>
      </w:r>
      <w:r w:rsidRPr="003E1BB0">
        <w:rPr>
          <w:sz w:val="24"/>
          <w:szCs w:val="24"/>
        </w:rPr>
        <w:t>.</w:t>
      </w:r>
    </w:p>
    <w:p w14:paraId="0E54917C" w14:textId="082F7EA5" w:rsidR="00A40FE5" w:rsidRPr="003E1BB0" w:rsidRDefault="00A40FE5" w:rsidP="004419F7">
      <w:pPr>
        <w:pStyle w:val="af0"/>
        <w:ind w:right="111"/>
        <w:jc w:val="both"/>
        <w:rPr>
          <w:sz w:val="24"/>
          <w:szCs w:val="24"/>
        </w:rPr>
      </w:pPr>
      <w:r w:rsidRPr="003E1BB0">
        <w:rPr>
          <w:sz w:val="24"/>
          <w:szCs w:val="24"/>
        </w:rPr>
        <w:t>Тарифы в сфере</w:t>
      </w:r>
      <w:r w:rsidRPr="003E1BB0">
        <w:rPr>
          <w:spacing w:val="-5"/>
          <w:sz w:val="24"/>
          <w:szCs w:val="24"/>
        </w:rPr>
        <w:t xml:space="preserve"> </w:t>
      </w:r>
      <w:r w:rsidRPr="003E1BB0">
        <w:rPr>
          <w:sz w:val="24"/>
          <w:szCs w:val="24"/>
        </w:rPr>
        <w:t>сбора и захоронения (утилизации) ТКО, рассчитанные на период</w:t>
      </w:r>
      <w:r w:rsidRPr="003E1BB0">
        <w:rPr>
          <w:spacing w:val="-1"/>
          <w:sz w:val="24"/>
          <w:szCs w:val="24"/>
        </w:rPr>
        <w:t xml:space="preserve"> </w:t>
      </w:r>
      <w:r w:rsidRPr="003E1BB0">
        <w:rPr>
          <w:sz w:val="24"/>
          <w:szCs w:val="24"/>
        </w:rPr>
        <w:t>20</w:t>
      </w:r>
      <w:r w:rsidR="00B62DD4">
        <w:rPr>
          <w:sz w:val="24"/>
          <w:szCs w:val="24"/>
        </w:rPr>
        <w:t>24</w:t>
      </w:r>
      <w:r w:rsidRPr="003E1BB0">
        <w:rPr>
          <w:sz w:val="24"/>
          <w:szCs w:val="24"/>
        </w:rPr>
        <w:t>– 20</w:t>
      </w:r>
      <w:r w:rsidR="00B62DD4">
        <w:rPr>
          <w:sz w:val="24"/>
          <w:szCs w:val="24"/>
        </w:rPr>
        <w:t>3</w:t>
      </w:r>
      <w:r w:rsidR="00320ABA">
        <w:rPr>
          <w:sz w:val="24"/>
          <w:szCs w:val="24"/>
        </w:rPr>
        <w:t>3</w:t>
      </w:r>
      <w:r w:rsidRPr="003E1BB0">
        <w:rPr>
          <w:sz w:val="24"/>
          <w:szCs w:val="24"/>
        </w:rPr>
        <w:t xml:space="preserve"> </w:t>
      </w:r>
      <w:proofErr w:type="spellStart"/>
      <w:r w:rsidRPr="003E1BB0">
        <w:rPr>
          <w:sz w:val="24"/>
          <w:szCs w:val="24"/>
        </w:rPr>
        <w:t>г.г</w:t>
      </w:r>
      <w:proofErr w:type="spellEnd"/>
      <w:r w:rsidRPr="003E1BB0">
        <w:rPr>
          <w:sz w:val="24"/>
          <w:szCs w:val="24"/>
        </w:rPr>
        <w:t xml:space="preserve">., носят прогнозный характер и могут изменяться в зависимости от условий социально- экономического развития </w:t>
      </w:r>
      <w:r w:rsidR="003E1BB0" w:rsidRPr="00D82EF7">
        <w:rPr>
          <w:spacing w:val="-4"/>
          <w:sz w:val="24"/>
          <w:szCs w:val="24"/>
        </w:rPr>
        <w:t>муниципального образования</w:t>
      </w:r>
      <w:r w:rsidRPr="003E1BB0">
        <w:rPr>
          <w:sz w:val="24"/>
          <w:szCs w:val="24"/>
        </w:rPr>
        <w:t>. В случаях</w:t>
      </w:r>
      <w:r w:rsidRPr="003E1BB0">
        <w:rPr>
          <w:spacing w:val="-3"/>
          <w:sz w:val="24"/>
          <w:szCs w:val="24"/>
        </w:rPr>
        <w:t xml:space="preserve"> </w:t>
      </w:r>
      <w:r w:rsidRPr="003E1BB0">
        <w:rPr>
          <w:sz w:val="24"/>
          <w:szCs w:val="24"/>
        </w:rPr>
        <w:t>корректировки программы инвестиционных проектов сбора и захоронения (утилизации) ТКО, а также изменения их состава и объемов.</w:t>
      </w:r>
    </w:p>
    <w:p w14:paraId="3F5F3D0B" w14:textId="3F5B4F75" w:rsidR="003E1BB0" w:rsidRPr="003C1A21" w:rsidRDefault="003E1BB0" w:rsidP="004419F7">
      <w:pPr>
        <w:pStyle w:val="4"/>
        <w:jc w:val="both"/>
        <w:rPr>
          <w:spacing w:val="-4"/>
          <w:sz w:val="22"/>
          <w:szCs w:val="22"/>
        </w:rPr>
      </w:pPr>
      <w:r w:rsidRPr="003C1A21">
        <w:rPr>
          <w:sz w:val="22"/>
          <w:szCs w:val="22"/>
        </w:rPr>
        <w:t xml:space="preserve">Таблица </w:t>
      </w:r>
      <w:r w:rsidR="003C1A21" w:rsidRPr="003C1A21">
        <w:rPr>
          <w:sz w:val="22"/>
          <w:szCs w:val="22"/>
        </w:rPr>
        <w:t>1</w:t>
      </w:r>
      <w:r w:rsidR="00A5099E">
        <w:rPr>
          <w:sz w:val="22"/>
          <w:szCs w:val="22"/>
        </w:rPr>
        <w:t>4</w:t>
      </w:r>
      <w:r w:rsidR="003C1A21" w:rsidRPr="003C1A21">
        <w:rPr>
          <w:sz w:val="22"/>
          <w:szCs w:val="22"/>
        </w:rPr>
        <w:t>.</w:t>
      </w:r>
      <w:r w:rsidR="008F4803">
        <w:rPr>
          <w:sz w:val="22"/>
          <w:szCs w:val="22"/>
        </w:rPr>
        <w:t>7</w:t>
      </w:r>
      <w:r w:rsidR="003C1A21" w:rsidRPr="003C1A21">
        <w:rPr>
          <w:sz w:val="22"/>
          <w:szCs w:val="22"/>
        </w:rPr>
        <w:t xml:space="preserve">. </w:t>
      </w:r>
      <w:r w:rsidRPr="003C1A21">
        <w:rPr>
          <w:sz w:val="22"/>
          <w:szCs w:val="22"/>
        </w:rPr>
        <w:t>Прогнозный</w:t>
      </w:r>
      <w:r w:rsidRPr="003C1A21">
        <w:rPr>
          <w:spacing w:val="-6"/>
          <w:sz w:val="22"/>
          <w:szCs w:val="22"/>
        </w:rPr>
        <w:t xml:space="preserve"> </w:t>
      </w:r>
      <w:r w:rsidRPr="003C1A21">
        <w:rPr>
          <w:sz w:val="22"/>
          <w:szCs w:val="22"/>
        </w:rPr>
        <w:t>среднегодовой</w:t>
      </w:r>
      <w:r w:rsidRPr="003C1A21">
        <w:rPr>
          <w:spacing w:val="-2"/>
          <w:sz w:val="22"/>
          <w:szCs w:val="22"/>
        </w:rPr>
        <w:t xml:space="preserve"> </w:t>
      </w:r>
      <w:r w:rsidRPr="003C1A21">
        <w:rPr>
          <w:sz w:val="22"/>
          <w:szCs w:val="22"/>
        </w:rPr>
        <w:t>тариф</w:t>
      </w:r>
      <w:r w:rsidRPr="003C1A21">
        <w:rPr>
          <w:spacing w:val="-6"/>
          <w:sz w:val="22"/>
          <w:szCs w:val="22"/>
        </w:rPr>
        <w:t xml:space="preserve"> </w:t>
      </w:r>
      <w:r w:rsidRPr="003C1A21">
        <w:rPr>
          <w:sz w:val="22"/>
          <w:szCs w:val="22"/>
        </w:rPr>
        <w:t>на</w:t>
      </w:r>
      <w:r w:rsidRPr="003C1A21">
        <w:rPr>
          <w:spacing w:val="2"/>
          <w:sz w:val="22"/>
          <w:szCs w:val="22"/>
        </w:rPr>
        <w:t xml:space="preserve"> </w:t>
      </w:r>
      <w:r w:rsidRPr="003C1A21">
        <w:rPr>
          <w:sz w:val="22"/>
          <w:szCs w:val="22"/>
        </w:rPr>
        <w:t>услуги</w:t>
      </w:r>
      <w:r w:rsidRPr="003C1A21">
        <w:rPr>
          <w:spacing w:val="-3"/>
          <w:sz w:val="22"/>
          <w:szCs w:val="22"/>
        </w:rPr>
        <w:t xml:space="preserve"> </w:t>
      </w:r>
      <w:r w:rsidRPr="003C1A21">
        <w:rPr>
          <w:sz w:val="22"/>
          <w:szCs w:val="22"/>
        </w:rPr>
        <w:t>в сфере</w:t>
      </w:r>
      <w:r w:rsidRPr="003C1A21">
        <w:rPr>
          <w:spacing w:val="-5"/>
          <w:sz w:val="22"/>
          <w:szCs w:val="22"/>
        </w:rPr>
        <w:t xml:space="preserve"> </w:t>
      </w:r>
      <w:r w:rsidRPr="003C1A21">
        <w:rPr>
          <w:sz w:val="22"/>
          <w:szCs w:val="22"/>
        </w:rPr>
        <w:t>сбора и захоронения (утилизации) ТКО</w:t>
      </w:r>
      <w:r w:rsidRPr="003C1A21">
        <w:rPr>
          <w:spacing w:val="-3"/>
          <w:sz w:val="22"/>
          <w:szCs w:val="22"/>
        </w:rPr>
        <w:t xml:space="preserve"> </w:t>
      </w:r>
      <w:r w:rsidRPr="003C1A21">
        <w:rPr>
          <w:spacing w:val="-2"/>
          <w:sz w:val="22"/>
          <w:szCs w:val="22"/>
        </w:rPr>
        <w:t xml:space="preserve"> </w:t>
      </w:r>
      <w:r w:rsidRPr="003C1A21">
        <w:rPr>
          <w:sz w:val="22"/>
          <w:szCs w:val="22"/>
        </w:rPr>
        <w:t>в период</w:t>
      </w:r>
      <w:r w:rsidRPr="003C1A21">
        <w:rPr>
          <w:spacing w:val="-5"/>
          <w:sz w:val="22"/>
          <w:szCs w:val="22"/>
        </w:rPr>
        <w:t xml:space="preserve"> </w:t>
      </w:r>
      <w:r w:rsidRPr="003C1A21">
        <w:rPr>
          <w:sz w:val="22"/>
          <w:szCs w:val="22"/>
        </w:rPr>
        <w:t>до</w:t>
      </w:r>
      <w:r w:rsidRPr="003C1A21">
        <w:rPr>
          <w:spacing w:val="-2"/>
          <w:sz w:val="22"/>
          <w:szCs w:val="22"/>
        </w:rPr>
        <w:t xml:space="preserve"> </w:t>
      </w:r>
      <w:r w:rsidRPr="003C1A21">
        <w:rPr>
          <w:sz w:val="22"/>
          <w:szCs w:val="22"/>
        </w:rPr>
        <w:t>203</w:t>
      </w:r>
      <w:r w:rsidR="00F3613D">
        <w:rPr>
          <w:sz w:val="22"/>
          <w:szCs w:val="22"/>
        </w:rPr>
        <w:t>3</w:t>
      </w:r>
      <w:r w:rsidRPr="003C1A21">
        <w:rPr>
          <w:spacing w:val="-4"/>
          <w:sz w:val="22"/>
          <w:szCs w:val="22"/>
        </w:rPr>
        <w:t xml:space="preserve"> года</w:t>
      </w:r>
    </w:p>
    <w:tbl>
      <w:tblPr>
        <w:tblW w:w="9775" w:type="dxa"/>
        <w:jc w:val="center"/>
        <w:tblLook w:val="04A0" w:firstRow="1" w:lastRow="0" w:firstColumn="1" w:lastColumn="0" w:noHBand="0" w:noVBand="1"/>
      </w:tblPr>
      <w:tblGrid>
        <w:gridCol w:w="2386"/>
        <w:gridCol w:w="950"/>
        <w:gridCol w:w="1134"/>
        <w:gridCol w:w="977"/>
        <w:gridCol w:w="717"/>
        <w:gridCol w:w="717"/>
        <w:gridCol w:w="717"/>
        <w:gridCol w:w="717"/>
        <w:gridCol w:w="1460"/>
      </w:tblGrid>
      <w:tr w:rsidR="003E1BB0" w:rsidRPr="00D82EF7" w14:paraId="2EC84968" w14:textId="77777777" w:rsidTr="002B11B3">
        <w:trPr>
          <w:trHeight w:val="315"/>
          <w:jc w:val="center"/>
        </w:trPr>
        <w:tc>
          <w:tcPr>
            <w:tcW w:w="24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3B5B4D3" w14:textId="77777777" w:rsidR="003E1BB0" w:rsidRPr="00D82EF7" w:rsidRDefault="003E1BB0" w:rsidP="004419F7">
            <w:pPr>
              <w:jc w:val="center"/>
              <w:rPr>
                <w:color w:val="000000"/>
                <w:sz w:val="20"/>
              </w:rPr>
            </w:pPr>
            <w:r w:rsidRPr="00D82EF7">
              <w:rPr>
                <w:color w:val="000000"/>
                <w:sz w:val="20"/>
              </w:rPr>
              <w:t>Показатель</w:t>
            </w:r>
          </w:p>
        </w:tc>
        <w:tc>
          <w:tcPr>
            <w:tcW w:w="7375" w:type="dxa"/>
            <w:gridSpan w:val="8"/>
            <w:tcBorders>
              <w:top w:val="single" w:sz="8" w:space="0" w:color="auto"/>
              <w:left w:val="nil"/>
              <w:bottom w:val="single" w:sz="8" w:space="0" w:color="auto"/>
              <w:right w:val="nil"/>
            </w:tcBorders>
            <w:shd w:val="clear" w:color="auto" w:fill="auto"/>
            <w:noWrap/>
            <w:vAlign w:val="center"/>
            <w:hideMark/>
          </w:tcPr>
          <w:p w14:paraId="2CE6D6B9" w14:textId="77777777" w:rsidR="003E1BB0" w:rsidRPr="00D82EF7" w:rsidRDefault="003E1BB0" w:rsidP="004419F7">
            <w:pPr>
              <w:jc w:val="center"/>
              <w:rPr>
                <w:color w:val="000000"/>
                <w:sz w:val="20"/>
              </w:rPr>
            </w:pPr>
            <w:r w:rsidRPr="00D82EF7">
              <w:rPr>
                <w:color w:val="000000"/>
                <w:sz w:val="20"/>
              </w:rPr>
              <w:t>Период прогнозирования</w:t>
            </w:r>
          </w:p>
        </w:tc>
      </w:tr>
      <w:tr w:rsidR="003E1BB0" w:rsidRPr="00D82EF7" w14:paraId="46657622" w14:textId="77777777" w:rsidTr="002B11B3">
        <w:trPr>
          <w:trHeight w:val="315"/>
          <w:jc w:val="center"/>
        </w:trPr>
        <w:tc>
          <w:tcPr>
            <w:tcW w:w="2400" w:type="dxa"/>
            <w:vMerge/>
            <w:tcBorders>
              <w:top w:val="single" w:sz="8" w:space="0" w:color="auto"/>
              <w:left w:val="single" w:sz="8" w:space="0" w:color="auto"/>
              <w:bottom w:val="single" w:sz="8" w:space="0" w:color="000000"/>
              <w:right w:val="single" w:sz="8" w:space="0" w:color="auto"/>
            </w:tcBorders>
            <w:vAlign w:val="center"/>
            <w:hideMark/>
          </w:tcPr>
          <w:p w14:paraId="54B4D839" w14:textId="77777777" w:rsidR="003E1BB0" w:rsidRPr="00D82EF7" w:rsidRDefault="003E1BB0" w:rsidP="004419F7">
            <w:pPr>
              <w:rPr>
                <w:color w:val="000000"/>
                <w:sz w:val="20"/>
              </w:rPr>
            </w:pPr>
          </w:p>
        </w:tc>
        <w:tc>
          <w:tcPr>
            <w:tcW w:w="936" w:type="dxa"/>
            <w:tcBorders>
              <w:top w:val="nil"/>
              <w:left w:val="nil"/>
              <w:bottom w:val="single" w:sz="8" w:space="0" w:color="auto"/>
              <w:right w:val="single" w:sz="8" w:space="0" w:color="auto"/>
            </w:tcBorders>
            <w:shd w:val="clear" w:color="auto" w:fill="auto"/>
            <w:vAlign w:val="center"/>
            <w:hideMark/>
          </w:tcPr>
          <w:p w14:paraId="38D7DA73" w14:textId="77777777" w:rsidR="003E1BB0" w:rsidRPr="00D82EF7" w:rsidRDefault="003E1BB0" w:rsidP="004419F7">
            <w:pPr>
              <w:jc w:val="center"/>
              <w:rPr>
                <w:color w:val="000000"/>
                <w:sz w:val="20"/>
              </w:rPr>
            </w:pPr>
            <w:proofErr w:type="spellStart"/>
            <w:r w:rsidRPr="00D82EF7">
              <w:rPr>
                <w:color w:val="000000"/>
                <w:sz w:val="20"/>
              </w:rPr>
              <w:t>ед</w:t>
            </w:r>
            <w:proofErr w:type="gramStart"/>
            <w:r w:rsidRPr="00D82EF7">
              <w:rPr>
                <w:color w:val="000000"/>
                <w:sz w:val="20"/>
              </w:rPr>
              <w:t>.и</w:t>
            </w:r>
            <w:proofErr w:type="gramEnd"/>
            <w:r w:rsidRPr="00D82EF7">
              <w:rPr>
                <w:color w:val="000000"/>
                <w:sz w:val="20"/>
              </w:rPr>
              <w:t>зм</w:t>
            </w:r>
            <w:proofErr w:type="spellEnd"/>
          </w:p>
        </w:tc>
        <w:tc>
          <w:tcPr>
            <w:tcW w:w="1134" w:type="dxa"/>
            <w:tcBorders>
              <w:top w:val="nil"/>
              <w:left w:val="nil"/>
              <w:bottom w:val="single" w:sz="8" w:space="0" w:color="auto"/>
              <w:right w:val="single" w:sz="8" w:space="0" w:color="auto"/>
            </w:tcBorders>
            <w:shd w:val="clear" w:color="auto" w:fill="auto"/>
            <w:noWrap/>
            <w:vAlign w:val="center"/>
            <w:hideMark/>
          </w:tcPr>
          <w:p w14:paraId="4BE43C27" w14:textId="77777777" w:rsidR="003E1BB0" w:rsidRPr="00D82EF7" w:rsidRDefault="003E1BB0" w:rsidP="004419F7">
            <w:pPr>
              <w:jc w:val="center"/>
              <w:rPr>
                <w:color w:val="000000"/>
                <w:sz w:val="18"/>
                <w:szCs w:val="18"/>
              </w:rPr>
            </w:pPr>
            <w:r w:rsidRPr="00D82EF7">
              <w:rPr>
                <w:color w:val="000000"/>
                <w:sz w:val="18"/>
                <w:szCs w:val="18"/>
              </w:rPr>
              <w:t>2023</w:t>
            </w:r>
          </w:p>
        </w:tc>
        <w:tc>
          <w:tcPr>
            <w:tcW w:w="977" w:type="dxa"/>
            <w:tcBorders>
              <w:top w:val="nil"/>
              <w:left w:val="nil"/>
              <w:bottom w:val="single" w:sz="8" w:space="0" w:color="auto"/>
              <w:right w:val="single" w:sz="8" w:space="0" w:color="auto"/>
            </w:tcBorders>
            <w:shd w:val="clear" w:color="auto" w:fill="auto"/>
            <w:noWrap/>
            <w:vAlign w:val="center"/>
            <w:hideMark/>
          </w:tcPr>
          <w:p w14:paraId="0DE47DDC" w14:textId="77777777" w:rsidR="003E1BB0" w:rsidRPr="00D82EF7" w:rsidRDefault="003E1BB0" w:rsidP="004419F7">
            <w:pPr>
              <w:jc w:val="center"/>
              <w:rPr>
                <w:color w:val="000000"/>
                <w:sz w:val="18"/>
                <w:szCs w:val="18"/>
              </w:rPr>
            </w:pPr>
            <w:r w:rsidRPr="00D82EF7">
              <w:rPr>
                <w:color w:val="000000"/>
                <w:sz w:val="18"/>
                <w:szCs w:val="18"/>
              </w:rPr>
              <w:t>2024</w:t>
            </w:r>
          </w:p>
        </w:tc>
        <w:tc>
          <w:tcPr>
            <w:tcW w:w="717" w:type="dxa"/>
            <w:tcBorders>
              <w:top w:val="nil"/>
              <w:left w:val="nil"/>
              <w:bottom w:val="single" w:sz="8" w:space="0" w:color="auto"/>
              <w:right w:val="single" w:sz="8" w:space="0" w:color="auto"/>
            </w:tcBorders>
            <w:shd w:val="clear" w:color="auto" w:fill="auto"/>
            <w:noWrap/>
            <w:vAlign w:val="center"/>
            <w:hideMark/>
          </w:tcPr>
          <w:p w14:paraId="11BD24A9" w14:textId="77777777" w:rsidR="003E1BB0" w:rsidRPr="00D82EF7" w:rsidRDefault="003E1BB0" w:rsidP="004419F7">
            <w:pPr>
              <w:jc w:val="center"/>
              <w:rPr>
                <w:color w:val="000000"/>
                <w:sz w:val="18"/>
                <w:szCs w:val="18"/>
              </w:rPr>
            </w:pPr>
            <w:r w:rsidRPr="00D82EF7">
              <w:rPr>
                <w:color w:val="000000"/>
                <w:sz w:val="18"/>
                <w:szCs w:val="18"/>
              </w:rPr>
              <w:t>2025</w:t>
            </w:r>
          </w:p>
        </w:tc>
        <w:tc>
          <w:tcPr>
            <w:tcW w:w="717" w:type="dxa"/>
            <w:tcBorders>
              <w:top w:val="nil"/>
              <w:left w:val="nil"/>
              <w:bottom w:val="single" w:sz="8" w:space="0" w:color="auto"/>
              <w:right w:val="single" w:sz="8" w:space="0" w:color="auto"/>
            </w:tcBorders>
            <w:shd w:val="clear" w:color="auto" w:fill="auto"/>
            <w:noWrap/>
            <w:vAlign w:val="center"/>
            <w:hideMark/>
          </w:tcPr>
          <w:p w14:paraId="203422AA" w14:textId="77777777" w:rsidR="003E1BB0" w:rsidRPr="00D82EF7" w:rsidRDefault="003E1BB0" w:rsidP="004419F7">
            <w:pPr>
              <w:jc w:val="center"/>
              <w:rPr>
                <w:color w:val="000000"/>
                <w:sz w:val="18"/>
                <w:szCs w:val="18"/>
              </w:rPr>
            </w:pPr>
            <w:r w:rsidRPr="00D82EF7">
              <w:rPr>
                <w:color w:val="000000"/>
                <w:sz w:val="18"/>
                <w:szCs w:val="18"/>
              </w:rPr>
              <w:t>2026</w:t>
            </w:r>
          </w:p>
        </w:tc>
        <w:tc>
          <w:tcPr>
            <w:tcW w:w="717" w:type="dxa"/>
            <w:tcBorders>
              <w:top w:val="nil"/>
              <w:left w:val="nil"/>
              <w:bottom w:val="single" w:sz="8" w:space="0" w:color="auto"/>
              <w:right w:val="single" w:sz="8" w:space="0" w:color="auto"/>
            </w:tcBorders>
            <w:shd w:val="clear" w:color="auto" w:fill="auto"/>
            <w:noWrap/>
            <w:vAlign w:val="center"/>
            <w:hideMark/>
          </w:tcPr>
          <w:p w14:paraId="0B22A13D" w14:textId="77777777" w:rsidR="003E1BB0" w:rsidRPr="00D82EF7" w:rsidRDefault="003E1BB0" w:rsidP="004419F7">
            <w:pPr>
              <w:jc w:val="center"/>
              <w:rPr>
                <w:color w:val="000000"/>
                <w:sz w:val="18"/>
                <w:szCs w:val="18"/>
              </w:rPr>
            </w:pPr>
            <w:r w:rsidRPr="00D82EF7">
              <w:rPr>
                <w:color w:val="000000"/>
                <w:sz w:val="18"/>
                <w:szCs w:val="18"/>
              </w:rPr>
              <w:t>2027</w:t>
            </w:r>
          </w:p>
        </w:tc>
        <w:tc>
          <w:tcPr>
            <w:tcW w:w="717" w:type="dxa"/>
            <w:tcBorders>
              <w:top w:val="nil"/>
              <w:left w:val="nil"/>
              <w:bottom w:val="single" w:sz="8" w:space="0" w:color="auto"/>
              <w:right w:val="single" w:sz="8" w:space="0" w:color="auto"/>
            </w:tcBorders>
            <w:shd w:val="clear" w:color="auto" w:fill="auto"/>
            <w:noWrap/>
            <w:vAlign w:val="center"/>
            <w:hideMark/>
          </w:tcPr>
          <w:p w14:paraId="4A904D98" w14:textId="77777777" w:rsidR="003E1BB0" w:rsidRPr="00D82EF7" w:rsidRDefault="003E1BB0" w:rsidP="004419F7">
            <w:pPr>
              <w:jc w:val="center"/>
              <w:rPr>
                <w:color w:val="000000"/>
                <w:sz w:val="18"/>
                <w:szCs w:val="18"/>
              </w:rPr>
            </w:pPr>
            <w:r w:rsidRPr="00D82EF7">
              <w:rPr>
                <w:color w:val="000000"/>
                <w:sz w:val="18"/>
                <w:szCs w:val="18"/>
              </w:rPr>
              <w:t>2028</w:t>
            </w:r>
          </w:p>
        </w:tc>
        <w:tc>
          <w:tcPr>
            <w:tcW w:w="1460" w:type="dxa"/>
            <w:tcBorders>
              <w:top w:val="nil"/>
              <w:left w:val="nil"/>
              <w:bottom w:val="single" w:sz="8" w:space="0" w:color="auto"/>
              <w:right w:val="single" w:sz="8" w:space="0" w:color="auto"/>
            </w:tcBorders>
            <w:shd w:val="clear" w:color="auto" w:fill="auto"/>
            <w:noWrap/>
            <w:vAlign w:val="center"/>
            <w:hideMark/>
          </w:tcPr>
          <w:p w14:paraId="1CFD8F0C" w14:textId="5CC397F5" w:rsidR="003E1BB0" w:rsidRPr="00D82EF7" w:rsidRDefault="003E1BB0" w:rsidP="004419F7">
            <w:pPr>
              <w:jc w:val="center"/>
              <w:rPr>
                <w:color w:val="000000"/>
                <w:sz w:val="18"/>
                <w:szCs w:val="18"/>
              </w:rPr>
            </w:pPr>
            <w:r w:rsidRPr="00D82EF7">
              <w:rPr>
                <w:color w:val="000000"/>
                <w:sz w:val="18"/>
                <w:szCs w:val="18"/>
              </w:rPr>
              <w:t>2029-203</w:t>
            </w:r>
            <w:r w:rsidR="00F3613D">
              <w:rPr>
                <w:color w:val="000000"/>
                <w:sz w:val="18"/>
                <w:szCs w:val="18"/>
              </w:rPr>
              <w:t>3</w:t>
            </w:r>
          </w:p>
        </w:tc>
      </w:tr>
      <w:tr w:rsidR="003E1BB0" w:rsidRPr="00D82EF7" w14:paraId="5107E816" w14:textId="77777777" w:rsidTr="003E1BB0">
        <w:trPr>
          <w:trHeight w:val="315"/>
          <w:jc w:val="center"/>
        </w:trPr>
        <w:tc>
          <w:tcPr>
            <w:tcW w:w="9775" w:type="dxa"/>
            <w:gridSpan w:val="9"/>
            <w:tcBorders>
              <w:top w:val="single" w:sz="8" w:space="0" w:color="auto"/>
              <w:left w:val="single" w:sz="8" w:space="0" w:color="auto"/>
              <w:bottom w:val="single" w:sz="4" w:space="0" w:color="auto"/>
              <w:right w:val="nil"/>
            </w:tcBorders>
            <w:shd w:val="clear" w:color="000000" w:fill="FFFF00"/>
            <w:noWrap/>
            <w:vAlign w:val="center"/>
            <w:hideMark/>
          </w:tcPr>
          <w:p w14:paraId="3D71C7B9" w14:textId="56B6925A" w:rsidR="003E1BB0" w:rsidRPr="00D82EF7" w:rsidRDefault="00314A09" w:rsidP="004419F7">
            <w:pPr>
              <w:jc w:val="center"/>
              <w:rPr>
                <w:color w:val="000000"/>
                <w:sz w:val="20"/>
              </w:rPr>
            </w:pPr>
            <w:r>
              <w:rPr>
                <w:color w:val="000000"/>
                <w:sz w:val="20"/>
              </w:rPr>
              <w:t>ТКО</w:t>
            </w:r>
          </w:p>
        </w:tc>
      </w:tr>
      <w:tr w:rsidR="003E1BB0" w:rsidRPr="00D82EF7" w14:paraId="00A35896" w14:textId="77777777" w:rsidTr="002B11B3">
        <w:trPr>
          <w:trHeight w:val="885"/>
          <w:jc w:val="center"/>
        </w:trPr>
        <w:tc>
          <w:tcPr>
            <w:tcW w:w="2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5F72B4" w14:textId="18D2B5ED" w:rsidR="003E1BB0" w:rsidRPr="008706AA" w:rsidRDefault="003E1BB0" w:rsidP="004419F7">
            <w:pPr>
              <w:rPr>
                <w:color w:val="000000"/>
                <w:sz w:val="20"/>
              </w:rPr>
            </w:pPr>
            <w:r w:rsidRPr="008706AA">
              <w:rPr>
                <w:color w:val="000000"/>
                <w:sz w:val="20"/>
              </w:rPr>
              <w:t xml:space="preserve">Тариф  </w:t>
            </w:r>
            <w:r w:rsidRPr="008706AA">
              <w:rPr>
                <w:sz w:val="20"/>
              </w:rPr>
              <w:t>в сфере</w:t>
            </w:r>
            <w:r w:rsidRPr="008706AA">
              <w:rPr>
                <w:spacing w:val="-5"/>
                <w:sz w:val="20"/>
              </w:rPr>
              <w:t xml:space="preserve"> </w:t>
            </w:r>
            <w:r w:rsidRPr="008706AA">
              <w:rPr>
                <w:sz w:val="20"/>
              </w:rPr>
              <w:t>сбора и захоронения (утилизации) ТКО</w:t>
            </w:r>
            <w:r w:rsidRPr="008706AA">
              <w:rPr>
                <w:color w:val="000000"/>
                <w:sz w:val="20"/>
              </w:rPr>
              <w:t xml:space="preserve">   для муниципального образования</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C02DA5" w14:textId="77777777" w:rsidR="003E1BB0" w:rsidRPr="00D82EF7" w:rsidRDefault="003E1BB0" w:rsidP="004419F7">
            <w:pPr>
              <w:jc w:val="center"/>
              <w:rPr>
                <w:color w:val="000000"/>
                <w:sz w:val="20"/>
              </w:rPr>
            </w:pPr>
            <w:r>
              <w:rPr>
                <w:rFonts w:ascii="Calibri" w:hAnsi="Calibri" w:cs="Calibri"/>
                <w:color w:val="000000"/>
                <w:sz w:val="22"/>
                <w:szCs w:val="22"/>
              </w:rPr>
              <w:t>руб./м3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A3ED01" w14:textId="3D172CB7" w:rsidR="003E1BB0" w:rsidRPr="00D82EF7" w:rsidRDefault="003E1BB0" w:rsidP="004419F7">
            <w:pPr>
              <w:jc w:val="center"/>
              <w:rPr>
                <w:color w:val="000000"/>
                <w:sz w:val="20"/>
              </w:rPr>
            </w:pPr>
            <w:r>
              <w:rPr>
                <w:rFonts w:ascii="Calibri" w:hAnsi="Calibri" w:cs="Calibri"/>
                <w:color w:val="000000"/>
                <w:sz w:val="22"/>
                <w:szCs w:val="22"/>
              </w:rPr>
              <w:t>627,0</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825F0" w14:textId="3D1B2E77" w:rsidR="003E1BB0" w:rsidRPr="00D82EF7" w:rsidRDefault="003E1BB0" w:rsidP="004419F7">
            <w:pPr>
              <w:jc w:val="center"/>
              <w:rPr>
                <w:color w:val="000000"/>
                <w:sz w:val="20"/>
              </w:rPr>
            </w:pPr>
            <w:r>
              <w:rPr>
                <w:rFonts w:ascii="Calibri" w:hAnsi="Calibri" w:cs="Calibri"/>
                <w:color w:val="000000"/>
                <w:sz w:val="22"/>
                <w:szCs w:val="22"/>
              </w:rPr>
              <w:t>658,4</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45B95" w14:textId="56D257BB" w:rsidR="003E1BB0" w:rsidRPr="00D82EF7" w:rsidRDefault="003E1BB0" w:rsidP="004419F7">
            <w:pPr>
              <w:jc w:val="center"/>
              <w:rPr>
                <w:color w:val="000000"/>
                <w:sz w:val="20"/>
              </w:rPr>
            </w:pPr>
            <w:r>
              <w:rPr>
                <w:rFonts w:ascii="Calibri" w:hAnsi="Calibri" w:cs="Calibri"/>
                <w:color w:val="000000"/>
                <w:sz w:val="22"/>
                <w:szCs w:val="22"/>
              </w:rPr>
              <w:t>684,7</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A0C1D" w14:textId="5E7C8C3B" w:rsidR="003E1BB0" w:rsidRPr="00D82EF7" w:rsidRDefault="003E1BB0" w:rsidP="004419F7">
            <w:pPr>
              <w:jc w:val="center"/>
              <w:rPr>
                <w:color w:val="000000"/>
                <w:sz w:val="20"/>
              </w:rPr>
            </w:pPr>
            <w:r>
              <w:rPr>
                <w:rFonts w:ascii="Calibri" w:hAnsi="Calibri" w:cs="Calibri"/>
                <w:color w:val="000000"/>
                <w:sz w:val="22"/>
                <w:szCs w:val="22"/>
              </w:rPr>
              <w:t>712,1</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4F9C16" w14:textId="6B1C9177" w:rsidR="003E1BB0" w:rsidRPr="00D82EF7" w:rsidRDefault="003E1BB0" w:rsidP="004419F7">
            <w:pPr>
              <w:jc w:val="center"/>
              <w:rPr>
                <w:color w:val="000000"/>
                <w:sz w:val="20"/>
              </w:rPr>
            </w:pPr>
            <w:r>
              <w:rPr>
                <w:rFonts w:ascii="Calibri" w:hAnsi="Calibri" w:cs="Calibri"/>
                <w:color w:val="000000"/>
                <w:sz w:val="22"/>
                <w:szCs w:val="22"/>
              </w:rPr>
              <w:t>740,6</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23D2E1" w14:textId="420580DC" w:rsidR="003E1BB0" w:rsidRPr="00D82EF7" w:rsidRDefault="003E1BB0" w:rsidP="004419F7">
            <w:pPr>
              <w:jc w:val="center"/>
              <w:rPr>
                <w:color w:val="000000"/>
                <w:sz w:val="20"/>
              </w:rPr>
            </w:pPr>
            <w:r>
              <w:rPr>
                <w:rFonts w:ascii="Calibri" w:hAnsi="Calibri" w:cs="Calibri"/>
                <w:color w:val="000000"/>
                <w:sz w:val="22"/>
                <w:szCs w:val="22"/>
              </w:rPr>
              <w:t>770,2</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5DE83D" w14:textId="2C9AD5A0" w:rsidR="003E1BB0" w:rsidRPr="00D82EF7" w:rsidRDefault="003E1BB0" w:rsidP="004419F7">
            <w:pPr>
              <w:jc w:val="center"/>
              <w:rPr>
                <w:color w:val="000000"/>
                <w:sz w:val="20"/>
              </w:rPr>
            </w:pPr>
            <w:r>
              <w:rPr>
                <w:color w:val="000000"/>
                <w:sz w:val="20"/>
              </w:rPr>
              <w:t>850,3</w:t>
            </w:r>
          </w:p>
        </w:tc>
      </w:tr>
      <w:tr w:rsidR="00B62DD4" w:rsidRPr="00D82EF7" w14:paraId="5EFAD409" w14:textId="77777777" w:rsidTr="002B11B3">
        <w:trPr>
          <w:trHeight w:val="885"/>
          <w:jc w:val="center"/>
        </w:trPr>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14:paraId="30E70685" w14:textId="77777777" w:rsidR="00B62DD4" w:rsidRPr="008706AA" w:rsidRDefault="00B62DD4" w:rsidP="004419F7">
            <w:pPr>
              <w:pStyle w:val="TableParagraph"/>
              <w:ind w:right="-15"/>
              <w:rPr>
                <w:sz w:val="20"/>
                <w:szCs w:val="20"/>
              </w:rPr>
            </w:pPr>
            <w:r w:rsidRPr="008706AA">
              <w:rPr>
                <w:sz w:val="20"/>
                <w:szCs w:val="20"/>
              </w:rPr>
              <w:t>Темп роста</w:t>
            </w:r>
            <w:r w:rsidRPr="008706AA">
              <w:rPr>
                <w:spacing w:val="-7"/>
                <w:sz w:val="20"/>
                <w:szCs w:val="20"/>
              </w:rPr>
              <w:t xml:space="preserve"> </w:t>
            </w:r>
            <w:r w:rsidRPr="008706AA">
              <w:rPr>
                <w:sz w:val="20"/>
                <w:szCs w:val="20"/>
              </w:rPr>
              <w:t>тарифа</w:t>
            </w:r>
            <w:r w:rsidRPr="008706AA">
              <w:rPr>
                <w:spacing w:val="-1"/>
                <w:sz w:val="20"/>
                <w:szCs w:val="20"/>
              </w:rPr>
              <w:t xml:space="preserve"> </w:t>
            </w:r>
            <w:r w:rsidRPr="008706AA">
              <w:rPr>
                <w:sz w:val="20"/>
                <w:szCs w:val="20"/>
              </w:rPr>
              <w:t>(в</w:t>
            </w:r>
            <w:r w:rsidRPr="008706AA">
              <w:rPr>
                <w:spacing w:val="3"/>
                <w:sz w:val="20"/>
                <w:szCs w:val="20"/>
              </w:rPr>
              <w:t xml:space="preserve"> </w:t>
            </w:r>
            <w:r w:rsidRPr="008706AA">
              <w:rPr>
                <w:spacing w:val="-10"/>
                <w:sz w:val="20"/>
                <w:szCs w:val="20"/>
              </w:rPr>
              <w:t>%</w:t>
            </w:r>
          </w:p>
          <w:p w14:paraId="0AA091E4" w14:textId="29F1DD22" w:rsidR="00B62DD4" w:rsidRPr="008706AA" w:rsidRDefault="00B62DD4" w:rsidP="004419F7">
            <w:pPr>
              <w:rPr>
                <w:color w:val="000000"/>
                <w:sz w:val="20"/>
              </w:rPr>
            </w:pPr>
            <w:r w:rsidRPr="008706AA">
              <w:rPr>
                <w:sz w:val="20"/>
              </w:rPr>
              <w:t>к</w:t>
            </w:r>
            <w:r w:rsidRPr="008706AA">
              <w:rPr>
                <w:spacing w:val="-3"/>
                <w:sz w:val="20"/>
              </w:rPr>
              <w:t xml:space="preserve"> </w:t>
            </w:r>
            <w:r w:rsidRPr="008706AA">
              <w:rPr>
                <w:sz w:val="20"/>
              </w:rPr>
              <w:t>предыдущему</w:t>
            </w:r>
            <w:r w:rsidRPr="008706AA">
              <w:rPr>
                <w:spacing w:val="-8"/>
                <w:sz w:val="20"/>
              </w:rPr>
              <w:t xml:space="preserve"> </w:t>
            </w:r>
            <w:r w:rsidRPr="008706AA">
              <w:rPr>
                <w:spacing w:val="-4"/>
                <w:sz w:val="20"/>
              </w:rPr>
              <w:t>году)</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9939F" w14:textId="10B7F404" w:rsidR="00B62DD4" w:rsidRDefault="00B62DD4" w:rsidP="004419F7">
            <w:pPr>
              <w:jc w:val="center"/>
              <w:rPr>
                <w:rFonts w:ascii="Calibri" w:hAnsi="Calibri" w:cs="Calibri"/>
                <w:color w:val="000000"/>
                <w:sz w:val="22"/>
                <w:szCs w:val="22"/>
              </w:rPr>
            </w:pPr>
            <w:r>
              <w:rPr>
                <w:rFonts w:ascii="Calibri" w:hAnsi="Calibri" w:cs="Calibr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7112A8" w14:textId="39A63D97" w:rsidR="00B62DD4" w:rsidRDefault="00B62DD4" w:rsidP="004419F7">
            <w:pPr>
              <w:jc w:val="center"/>
              <w:rPr>
                <w:rFonts w:ascii="Calibri" w:hAnsi="Calibri" w:cs="Calibri"/>
                <w:color w:val="000000"/>
                <w:sz w:val="22"/>
                <w:szCs w:val="22"/>
              </w:rPr>
            </w:pPr>
            <w:r>
              <w:rPr>
                <w:rFonts w:ascii="Calibri" w:hAnsi="Calibri" w:cs="Calibri"/>
                <w:color w:val="000000"/>
                <w:sz w:val="22"/>
                <w:szCs w:val="22"/>
              </w:rPr>
              <w:t>104,0</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56CFB" w14:textId="37886060" w:rsidR="00B62DD4" w:rsidRDefault="00B62DD4" w:rsidP="004419F7">
            <w:pPr>
              <w:jc w:val="center"/>
              <w:rPr>
                <w:rFonts w:ascii="Calibri" w:hAnsi="Calibri" w:cs="Calibri"/>
                <w:color w:val="000000"/>
                <w:sz w:val="22"/>
                <w:szCs w:val="22"/>
              </w:rPr>
            </w:pPr>
            <w:r w:rsidRPr="00C84D4C">
              <w:rPr>
                <w:rFonts w:ascii="Calibri" w:hAnsi="Calibri" w:cs="Calibri"/>
                <w:color w:val="000000"/>
                <w:sz w:val="22"/>
                <w:szCs w:val="22"/>
              </w:rPr>
              <w:t>104,0</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2AAA2" w14:textId="05E62004" w:rsidR="00B62DD4" w:rsidRDefault="00B62DD4" w:rsidP="004419F7">
            <w:pPr>
              <w:jc w:val="center"/>
              <w:rPr>
                <w:rFonts w:ascii="Calibri" w:hAnsi="Calibri" w:cs="Calibri"/>
                <w:color w:val="000000"/>
                <w:sz w:val="22"/>
                <w:szCs w:val="22"/>
              </w:rPr>
            </w:pPr>
            <w:r w:rsidRPr="00C84D4C">
              <w:rPr>
                <w:rFonts w:ascii="Calibri" w:hAnsi="Calibri" w:cs="Calibri"/>
                <w:color w:val="000000"/>
                <w:sz w:val="22"/>
                <w:szCs w:val="22"/>
              </w:rPr>
              <w:t>104,0</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8CD57" w14:textId="6866E476" w:rsidR="00B62DD4" w:rsidRDefault="00B62DD4" w:rsidP="004419F7">
            <w:pPr>
              <w:jc w:val="center"/>
              <w:rPr>
                <w:rFonts w:ascii="Calibri" w:hAnsi="Calibri" w:cs="Calibri"/>
                <w:color w:val="000000"/>
                <w:sz w:val="22"/>
                <w:szCs w:val="22"/>
              </w:rPr>
            </w:pPr>
            <w:r w:rsidRPr="00C84D4C">
              <w:rPr>
                <w:rFonts w:ascii="Calibri" w:hAnsi="Calibri" w:cs="Calibri"/>
                <w:color w:val="000000"/>
                <w:sz w:val="22"/>
                <w:szCs w:val="22"/>
              </w:rPr>
              <w:t>104,0</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DA36D5" w14:textId="4E5766BF" w:rsidR="00B62DD4" w:rsidRDefault="00B62DD4" w:rsidP="004419F7">
            <w:pPr>
              <w:jc w:val="center"/>
              <w:rPr>
                <w:rFonts w:ascii="Calibri" w:hAnsi="Calibri" w:cs="Calibri"/>
                <w:color w:val="000000"/>
                <w:sz w:val="22"/>
                <w:szCs w:val="22"/>
              </w:rPr>
            </w:pPr>
            <w:r w:rsidRPr="00C84D4C">
              <w:rPr>
                <w:rFonts w:ascii="Calibri" w:hAnsi="Calibri" w:cs="Calibri"/>
                <w:color w:val="000000"/>
                <w:sz w:val="22"/>
                <w:szCs w:val="22"/>
              </w:rPr>
              <w:t>104,0</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65402" w14:textId="0A0D8C1A" w:rsidR="00B62DD4" w:rsidRDefault="00B62DD4" w:rsidP="004419F7">
            <w:pPr>
              <w:jc w:val="center"/>
              <w:rPr>
                <w:rFonts w:ascii="Calibri" w:hAnsi="Calibri" w:cs="Calibri"/>
                <w:color w:val="000000"/>
                <w:sz w:val="22"/>
                <w:szCs w:val="22"/>
              </w:rPr>
            </w:pPr>
            <w:r w:rsidRPr="00C84D4C">
              <w:rPr>
                <w:rFonts w:ascii="Calibri" w:hAnsi="Calibri" w:cs="Calibri"/>
                <w:color w:val="000000"/>
                <w:sz w:val="22"/>
                <w:szCs w:val="22"/>
              </w:rPr>
              <w:t>104,0</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81A745" w14:textId="44C46556" w:rsidR="00B62DD4" w:rsidRDefault="00B62DD4" w:rsidP="004419F7">
            <w:pPr>
              <w:jc w:val="center"/>
              <w:rPr>
                <w:color w:val="000000"/>
                <w:sz w:val="20"/>
              </w:rPr>
            </w:pPr>
            <w:r w:rsidRPr="00C84D4C">
              <w:rPr>
                <w:rFonts w:ascii="Calibri" w:hAnsi="Calibri" w:cs="Calibri"/>
                <w:color w:val="000000"/>
                <w:sz w:val="22"/>
                <w:szCs w:val="22"/>
              </w:rPr>
              <w:t>104,0</w:t>
            </w:r>
          </w:p>
        </w:tc>
      </w:tr>
    </w:tbl>
    <w:p w14:paraId="5D5DF1B3" w14:textId="77777777" w:rsidR="00A40FE5" w:rsidRPr="003E1BB0" w:rsidRDefault="00A40FE5" w:rsidP="004419F7">
      <w:pPr>
        <w:pStyle w:val="af0"/>
        <w:jc w:val="both"/>
        <w:rPr>
          <w:sz w:val="24"/>
          <w:szCs w:val="24"/>
        </w:rPr>
      </w:pPr>
    </w:p>
    <w:p w14:paraId="1A79DB8A" w14:textId="7E855D08" w:rsidR="002308DE" w:rsidRPr="00D82EF7" w:rsidRDefault="002308DE" w:rsidP="008706AA">
      <w:pPr>
        <w:pStyle w:val="2"/>
        <w:jc w:val="both"/>
        <w:rPr>
          <w:sz w:val="24"/>
          <w:szCs w:val="24"/>
        </w:rPr>
      </w:pPr>
      <w:bookmarkStart w:id="106" w:name="_Toc170247434"/>
      <w:r w:rsidRPr="00D82EF7">
        <w:rPr>
          <w:sz w:val="24"/>
          <w:szCs w:val="24"/>
        </w:rPr>
        <w:t>1</w:t>
      </w:r>
      <w:r w:rsidR="0000020E">
        <w:rPr>
          <w:sz w:val="24"/>
          <w:szCs w:val="24"/>
        </w:rPr>
        <w:t>4</w:t>
      </w:r>
      <w:r w:rsidRPr="00D82EF7">
        <w:rPr>
          <w:sz w:val="24"/>
          <w:szCs w:val="24"/>
        </w:rPr>
        <w:t>.</w:t>
      </w:r>
      <w:r>
        <w:rPr>
          <w:sz w:val="24"/>
          <w:szCs w:val="24"/>
        </w:rPr>
        <w:t>4</w:t>
      </w:r>
      <w:r w:rsidRPr="00D82EF7">
        <w:rPr>
          <w:sz w:val="24"/>
          <w:szCs w:val="24"/>
        </w:rPr>
        <w:t>.Программы</w:t>
      </w:r>
      <w:r w:rsidRPr="00D82EF7">
        <w:rPr>
          <w:spacing w:val="-9"/>
          <w:sz w:val="24"/>
          <w:szCs w:val="24"/>
        </w:rPr>
        <w:t xml:space="preserve"> </w:t>
      </w:r>
      <w:r w:rsidRPr="00D82EF7">
        <w:rPr>
          <w:sz w:val="24"/>
          <w:szCs w:val="24"/>
        </w:rPr>
        <w:t>инвестиционных</w:t>
      </w:r>
      <w:r w:rsidRPr="00D82EF7">
        <w:rPr>
          <w:spacing w:val="-10"/>
          <w:sz w:val="24"/>
          <w:szCs w:val="24"/>
        </w:rPr>
        <w:t xml:space="preserve"> </w:t>
      </w:r>
      <w:r w:rsidRPr="00D82EF7">
        <w:rPr>
          <w:sz w:val="24"/>
          <w:szCs w:val="24"/>
        </w:rPr>
        <w:t>проектов,</w:t>
      </w:r>
      <w:r w:rsidRPr="00D82EF7">
        <w:rPr>
          <w:spacing w:val="-5"/>
          <w:sz w:val="24"/>
          <w:szCs w:val="24"/>
        </w:rPr>
        <w:t xml:space="preserve"> </w:t>
      </w:r>
      <w:r w:rsidRPr="00D82EF7">
        <w:rPr>
          <w:sz w:val="24"/>
          <w:szCs w:val="24"/>
        </w:rPr>
        <w:t>тариф</w:t>
      </w:r>
      <w:r w:rsidRPr="00D82EF7">
        <w:rPr>
          <w:spacing w:val="-4"/>
          <w:sz w:val="24"/>
          <w:szCs w:val="24"/>
        </w:rPr>
        <w:t xml:space="preserve"> </w:t>
      </w:r>
      <w:r w:rsidRPr="00D82EF7">
        <w:rPr>
          <w:sz w:val="24"/>
          <w:szCs w:val="24"/>
        </w:rPr>
        <w:t>для</w:t>
      </w:r>
      <w:r w:rsidRPr="00D82EF7">
        <w:rPr>
          <w:spacing w:val="-4"/>
          <w:sz w:val="24"/>
          <w:szCs w:val="24"/>
        </w:rPr>
        <w:t xml:space="preserve"> </w:t>
      </w:r>
      <w:r w:rsidRPr="00D82EF7">
        <w:rPr>
          <w:sz w:val="24"/>
          <w:szCs w:val="24"/>
        </w:rPr>
        <w:t>систем</w:t>
      </w:r>
      <w:r w:rsidRPr="00D82EF7">
        <w:rPr>
          <w:spacing w:val="-11"/>
          <w:sz w:val="24"/>
          <w:szCs w:val="24"/>
        </w:rPr>
        <w:t xml:space="preserve"> </w:t>
      </w:r>
      <w:r>
        <w:rPr>
          <w:spacing w:val="-11"/>
          <w:sz w:val="24"/>
          <w:szCs w:val="24"/>
        </w:rPr>
        <w:t>газо</w:t>
      </w:r>
      <w:r w:rsidRPr="00D82EF7">
        <w:rPr>
          <w:sz w:val="24"/>
          <w:szCs w:val="24"/>
        </w:rPr>
        <w:t>снабжения</w:t>
      </w:r>
      <w:r w:rsidRPr="00D82EF7">
        <w:rPr>
          <w:spacing w:val="-4"/>
          <w:sz w:val="24"/>
          <w:szCs w:val="24"/>
        </w:rPr>
        <w:t xml:space="preserve"> муниципального образования</w:t>
      </w:r>
      <w:bookmarkEnd w:id="106"/>
    </w:p>
    <w:p w14:paraId="4FE7FFD1" w14:textId="0558C8C6" w:rsidR="002308DE" w:rsidRPr="00D82EF7" w:rsidRDefault="002308DE" w:rsidP="004419F7">
      <w:pPr>
        <w:pStyle w:val="af0"/>
        <w:spacing w:before="113"/>
        <w:rPr>
          <w:sz w:val="24"/>
          <w:szCs w:val="24"/>
        </w:rPr>
      </w:pPr>
      <w:r w:rsidRPr="00D82EF7">
        <w:rPr>
          <w:sz w:val="24"/>
          <w:szCs w:val="24"/>
        </w:rPr>
        <w:t>Перечень</w:t>
      </w:r>
      <w:r w:rsidRPr="00D82EF7">
        <w:rPr>
          <w:spacing w:val="-10"/>
          <w:sz w:val="24"/>
          <w:szCs w:val="24"/>
        </w:rPr>
        <w:t xml:space="preserve"> </w:t>
      </w:r>
      <w:r w:rsidRPr="00D82EF7">
        <w:rPr>
          <w:sz w:val="24"/>
          <w:szCs w:val="24"/>
        </w:rPr>
        <w:t>инвестиционных</w:t>
      </w:r>
      <w:r w:rsidRPr="00D82EF7">
        <w:rPr>
          <w:spacing w:val="-15"/>
          <w:sz w:val="24"/>
          <w:szCs w:val="24"/>
        </w:rPr>
        <w:t xml:space="preserve"> </w:t>
      </w:r>
      <w:r w:rsidRPr="00D82EF7">
        <w:rPr>
          <w:sz w:val="24"/>
          <w:szCs w:val="24"/>
        </w:rPr>
        <w:t>проектов</w:t>
      </w:r>
      <w:r w:rsidRPr="00D82EF7">
        <w:rPr>
          <w:spacing w:val="-13"/>
          <w:sz w:val="24"/>
          <w:szCs w:val="24"/>
        </w:rPr>
        <w:t xml:space="preserve"> </w:t>
      </w:r>
      <w:r w:rsidRPr="00D82EF7">
        <w:rPr>
          <w:sz w:val="24"/>
          <w:szCs w:val="24"/>
        </w:rPr>
        <w:t>систем</w:t>
      </w:r>
      <w:r w:rsidRPr="00D82EF7">
        <w:rPr>
          <w:spacing w:val="-13"/>
          <w:sz w:val="24"/>
          <w:szCs w:val="24"/>
        </w:rPr>
        <w:t xml:space="preserve"> </w:t>
      </w:r>
      <w:r>
        <w:rPr>
          <w:spacing w:val="-13"/>
          <w:sz w:val="24"/>
          <w:szCs w:val="24"/>
        </w:rPr>
        <w:t>газо</w:t>
      </w:r>
      <w:r w:rsidRPr="00D82EF7">
        <w:rPr>
          <w:sz w:val="24"/>
          <w:szCs w:val="24"/>
        </w:rPr>
        <w:t>снабжения</w:t>
      </w:r>
      <w:r w:rsidRPr="00D82EF7">
        <w:rPr>
          <w:spacing w:val="-13"/>
          <w:sz w:val="24"/>
          <w:szCs w:val="24"/>
        </w:rPr>
        <w:t xml:space="preserve"> </w:t>
      </w:r>
      <w:r w:rsidRPr="00D82EF7">
        <w:rPr>
          <w:sz w:val="24"/>
          <w:szCs w:val="24"/>
        </w:rPr>
        <w:t>представлен</w:t>
      </w:r>
      <w:r w:rsidRPr="00D82EF7">
        <w:rPr>
          <w:spacing w:val="-8"/>
          <w:sz w:val="24"/>
          <w:szCs w:val="24"/>
        </w:rPr>
        <w:t xml:space="preserve"> </w:t>
      </w:r>
      <w:r w:rsidRPr="00D82EF7">
        <w:rPr>
          <w:sz w:val="24"/>
          <w:szCs w:val="24"/>
        </w:rPr>
        <w:t>в</w:t>
      </w:r>
      <w:r w:rsidRPr="00D82EF7">
        <w:rPr>
          <w:spacing w:val="-13"/>
          <w:sz w:val="24"/>
          <w:szCs w:val="24"/>
        </w:rPr>
        <w:t xml:space="preserve"> </w:t>
      </w:r>
      <w:r w:rsidRPr="00D82EF7">
        <w:rPr>
          <w:sz w:val="24"/>
          <w:szCs w:val="24"/>
        </w:rPr>
        <w:t>разделе</w:t>
      </w:r>
      <w:r w:rsidRPr="00D82EF7">
        <w:rPr>
          <w:spacing w:val="-7"/>
          <w:sz w:val="24"/>
          <w:szCs w:val="24"/>
        </w:rPr>
        <w:t xml:space="preserve"> </w:t>
      </w:r>
      <w:r w:rsidR="007E0E09">
        <w:rPr>
          <w:spacing w:val="-7"/>
          <w:sz w:val="24"/>
          <w:szCs w:val="24"/>
        </w:rPr>
        <w:t>9</w:t>
      </w:r>
      <w:r w:rsidRPr="00D82EF7">
        <w:rPr>
          <w:spacing w:val="-5"/>
          <w:sz w:val="24"/>
          <w:szCs w:val="24"/>
        </w:rPr>
        <w:t>.</w:t>
      </w:r>
    </w:p>
    <w:p w14:paraId="124DE818" w14:textId="341573D5" w:rsidR="002308DE" w:rsidRPr="00D82EF7" w:rsidRDefault="002308DE" w:rsidP="004419F7">
      <w:pPr>
        <w:pStyle w:val="af0"/>
        <w:spacing w:before="46"/>
        <w:jc w:val="both"/>
        <w:rPr>
          <w:sz w:val="24"/>
          <w:szCs w:val="24"/>
        </w:rPr>
      </w:pPr>
      <w:r w:rsidRPr="00D82EF7">
        <w:rPr>
          <w:sz w:val="24"/>
          <w:szCs w:val="24"/>
        </w:rPr>
        <w:t xml:space="preserve">Совокупные финансовые потребности для реализации программы инвестиционных проектов </w:t>
      </w:r>
      <w:r>
        <w:rPr>
          <w:sz w:val="24"/>
          <w:szCs w:val="24"/>
        </w:rPr>
        <w:t>газо</w:t>
      </w:r>
      <w:r w:rsidRPr="00D82EF7">
        <w:rPr>
          <w:sz w:val="24"/>
          <w:szCs w:val="24"/>
        </w:rPr>
        <w:t>снабжения и их ежегодная динамика представлены в разделе 12.</w:t>
      </w:r>
    </w:p>
    <w:p w14:paraId="51CD9B29" w14:textId="3C1EB96B" w:rsidR="002308DE" w:rsidRPr="00D82EF7" w:rsidRDefault="002308DE" w:rsidP="008706AA">
      <w:pPr>
        <w:pStyle w:val="3"/>
        <w:jc w:val="both"/>
        <w:rPr>
          <w:sz w:val="24"/>
          <w:szCs w:val="24"/>
        </w:rPr>
      </w:pPr>
      <w:bookmarkStart w:id="107" w:name="_Toc170247435"/>
      <w:r w:rsidRPr="00D82EF7">
        <w:rPr>
          <w:sz w:val="24"/>
          <w:szCs w:val="24"/>
        </w:rPr>
        <w:t>1</w:t>
      </w:r>
      <w:r w:rsidR="0000020E">
        <w:rPr>
          <w:sz w:val="24"/>
          <w:szCs w:val="24"/>
        </w:rPr>
        <w:t>4</w:t>
      </w:r>
      <w:r w:rsidRPr="00D82EF7">
        <w:rPr>
          <w:sz w:val="24"/>
          <w:szCs w:val="24"/>
        </w:rPr>
        <w:t>.</w:t>
      </w:r>
      <w:r>
        <w:rPr>
          <w:sz w:val="24"/>
          <w:szCs w:val="24"/>
        </w:rPr>
        <w:t>4</w:t>
      </w:r>
      <w:r w:rsidRPr="00D82EF7">
        <w:rPr>
          <w:sz w:val="24"/>
          <w:szCs w:val="24"/>
        </w:rPr>
        <w:t>.1.Обоснование</w:t>
      </w:r>
      <w:r w:rsidRPr="00D82EF7">
        <w:rPr>
          <w:spacing w:val="-7"/>
          <w:sz w:val="24"/>
          <w:szCs w:val="24"/>
        </w:rPr>
        <w:t xml:space="preserve"> </w:t>
      </w:r>
      <w:r w:rsidRPr="00D82EF7">
        <w:rPr>
          <w:sz w:val="24"/>
          <w:szCs w:val="24"/>
        </w:rPr>
        <w:t>источников</w:t>
      </w:r>
      <w:r w:rsidRPr="00D82EF7">
        <w:rPr>
          <w:spacing w:val="-6"/>
          <w:sz w:val="24"/>
          <w:szCs w:val="24"/>
        </w:rPr>
        <w:t xml:space="preserve"> </w:t>
      </w:r>
      <w:r w:rsidRPr="00D82EF7">
        <w:rPr>
          <w:sz w:val="24"/>
          <w:szCs w:val="24"/>
        </w:rPr>
        <w:t>финансирования</w:t>
      </w:r>
      <w:r w:rsidRPr="00D82EF7">
        <w:rPr>
          <w:spacing w:val="-3"/>
          <w:sz w:val="24"/>
          <w:szCs w:val="24"/>
        </w:rPr>
        <w:t xml:space="preserve"> </w:t>
      </w:r>
      <w:r w:rsidRPr="00D82EF7">
        <w:rPr>
          <w:sz w:val="24"/>
          <w:szCs w:val="24"/>
        </w:rPr>
        <w:t>для</w:t>
      </w:r>
      <w:r w:rsidRPr="00D82EF7">
        <w:rPr>
          <w:spacing w:val="-3"/>
          <w:sz w:val="24"/>
          <w:szCs w:val="24"/>
        </w:rPr>
        <w:t xml:space="preserve"> </w:t>
      </w:r>
      <w:r w:rsidRPr="00D82EF7">
        <w:rPr>
          <w:sz w:val="24"/>
          <w:szCs w:val="24"/>
        </w:rPr>
        <w:t>реализации</w:t>
      </w:r>
      <w:r w:rsidRPr="00D82EF7">
        <w:rPr>
          <w:spacing w:val="-9"/>
          <w:sz w:val="24"/>
          <w:szCs w:val="24"/>
        </w:rPr>
        <w:t xml:space="preserve"> </w:t>
      </w:r>
      <w:r w:rsidRPr="00D82EF7">
        <w:rPr>
          <w:sz w:val="24"/>
          <w:szCs w:val="24"/>
        </w:rPr>
        <w:t>инвестиционных</w:t>
      </w:r>
      <w:r w:rsidRPr="00D82EF7">
        <w:rPr>
          <w:spacing w:val="-10"/>
          <w:sz w:val="24"/>
          <w:szCs w:val="24"/>
        </w:rPr>
        <w:t xml:space="preserve"> </w:t>
      </w:r>
      <w:r w:rsidRPr="00D82EF7">
        <w:rPr>
          <w:sz w:val="24"/>
          <w:szCs w:val="24"/>
        </w:rPr>
        <w:t xml:space="preserve">проектов </w:t>
      </w:r>
      <w:r w:rsidR="00A36660">
        <w:rPr>
          <w:sz w:val="24"/>
          <w:szCs w:val="24"/>
        </w:rPr>
        <w:t>газо</w:t>
      </w:r>
      <w:r w:rsidRPr="00D82EF7">
        <w:rPr>
          <w:sz w:val="24"/>
          <w:szCs w:val="24"/>
        </w:rPr>
        <w:t>снабжения</w:t>
      </w:r>
      <w:bookmarkEnd w:id="107"/>
    </w:p>
    <w:p w14:paraId="211A35AB" w14:textId="77777777" w:rsidR="00320ABA" w:rsidRDefault="00320ABA" w:rsidP="004419F7">
      <w:pPr>
        <w:pStyle w:val="af0"/>
        <w:spacing w:before="109"/>
        <w:ind w:right="108"/>
        <w:jc w:val="both"/>
        <w:rPr>
          <w:sz w:val="24"/>
          <w:szCs w:val="24"/>
        </w:rPr>
      </w:pPr>
    </w:p>
    <w:p w14:paraId="7F6481D9" w14:textId="4D10154E" w:rsidR="003C1A21" w:rsidRPr="002B11B3" w:rsidRDefault="003C1A21" w:rsidP="004419F7">
      <w:pPr>
        <w:pStyle w:val="af0"/>
        <w:spacing w:before="109"/>
        <w:ind w:right="108"/>
        <w:jc w:val="both"/>
        <w:rPr>
          <w:sz w:val="24"/>
          <w:szCs w:val="24"/>
        </w:rPr>
      </w:pPr>
      <w:r w:rsidRPr="002B11B3">
        <w:rPr>
          <w:sz w:val="24"/>
          <w:szCs w:val="24"/>
        </w:rPr>
        <w:t>В период реализации программы (с 2024 года по 203</w:t>
      </w:r>
      <w:r w:rsidR="00F3613D">
        <w:rPr>
          <w:sz w:val="24"/>
          <w:szCs w:val="24"/>
        </w:rPr>
        <w:t>3</w:t>
      </w:r>
      <w:r w:rsidRPr="002B11B3">
        <w:rPr>
          <w:sz w:val="24"/>
          <w:szCs w:val="24"/>
        </w:rPr>
        <w:t xml:space="preserve"> год) потребности в финансировании инвестиционных проектов </w:t>
      </w:r>
      <w:r>
        <w:rPr>
          <w:sz w:val="24"/>
          <w:szCs w:val="24"/>
        </w:rPr>
        <w:t>газо</w:t>
      </w:r>
      <w:r w:rsidRPr="002B11B3">
        <w:rPr>
          <w:sz w:val="24"/>
          <w:szCs w:val="24"/>
        </w:rPr>
        <w:t xml:space="preserve">снабжения составят </w:t>
      </w:r>
      <w:r w:rsidR="00EE2023">
        <w:rPr>
          <w:sz w:val="24"/>
          <w:szCs w:val="24"/>
        </w:rPr>
        <w:t xml:space="preserve">6500 </w:t>
      </w:r>
      <w:proofErr w:type="spellStart"/>
      <w:r w:rsidR="00EE2023">
        <w:rPr>
          <w:sz w:val="24"/>
          <w:szCs w:val="24"/>
        </w:rPr>
        <w:t>т</w:t>
      </w:r>
      <w:r w:rsidRPr="002B11B3">
        <w:rPr>
          <w:sz w:val="24"/>
          <w:szCs w:val="24"/>
        </w:rPr>
        <w:t>ыс</w:t>
      </w:r>
      <w:proofErr w:type="gramStart"/>
      <w:r w:rsidRPr="002B11B3">
        <w:rPr>
          <w:sz w:val="24"/>
          <w:szCs w:val="24"/>
        </w:rPr>
        <w:t>.р</w:t>
      </w:r>
      <w:proofErr w:type="gramEnd"/>
      <w:r w:rsidRPr="002B11B3">
        <w:rPr>
          <w:sz w:val="24"/>
          <w:szCs w:val="24"/>
        </w:rPr>
        <w:t>уб</w:t>
      </w:r>
      <w:proofErr w:type="spellEnd"/>
      <w:r w:rsidRPr="002B11B3">
        <w:rPr>
          <w:sz w:val="24"/>
          <w:szCs w:val="24"/>
        </w:rPr>
        <w:t xml:space="preserve">. Источники финансирования    мероприятий </w:t>
      </w:r>
      <w:r w:rsidRPr="002B11B3">
        <w:rPr>
          <w:color w:val="000000"/>
          <w:sz w:val="24"/>
          <w:szCs w:val="24"/>
        </w:rPr>
        <w:t xml:space="preserve">программы инвестиционных проектов в </w:t>
      </w:r>
      <w:r>
        <w:rPr>
          <w:color w:val="000000"/>
          <w:sz w:val="24"/>
          <w:szCs w:val="24"/>
        </w:rPr>
        <w:t>газо</w:t>
      </w:r>
      <w:r w:rsidRPr="002B11B3">
        <w:rPr>
          <w:color w:val="000000"/>
          <w:sz w:val="24"/>
          <w:szCs w:val="24"/>
        </w:rPr>
        <w:t>снабжении  (2024-203</w:t>
      </w:r>
      <w:r w:rsidR="005619C2">
        <w:rPr>
          <w:color w:val="000000"/>
          <w:sz w:val="24"/>
          <w:szCs w:val="24"/>
        </w:rPr>
        <w:t>3</w:t>
      </w:r>
      <w:r w:rsidRPr="002B11B3">
        <w:rPr>
          <w:color w:val="000000"/>
          <w:sz w:val="24"/>
          <w:szCs w:val="24"/>
        </w:rPr>
        <w:t xml:space="preserve">годы)  представлены в таблице </w:t>
      </w:r>
      <w:r>
        <w:rPr>
          <w:color w:val="000000"/>
          <w:sz w:val="24"/>
          <w:szCs w:val="24"/>
        </w:rPr>
        <w:t>14.</w:t>
      </w:r>
      <w:r w:rsidR="008F4803">
        <w:rPr>
          <w:color w:val="000000"/>
          <w:sz w:val="24"/>
          <w:szCs w:val="24"/>
        </w:rPr>
        <w:t>8</w:t>
      </w:r>
      <w:r>
        <w:rPr>
          <w:color w:val="000000"/>
          <w:sz w:val="24"/>
          <w:szCs w:val="24"/>
        </w:rPr>
        <w:t>.</w:t>
      </w:r>
      <w:r w:rsidRPr="002B11B3">
        <w:rPr>
          <w:sz w:val="24"/>
          <w:szCs w:val="24"/>
        </w:rPr>
        <w:t xml:space="preserve"> </w:t>
      </w:r>
    </w:p>
    <w:p w14:paraId="4DD65F30" w14:textId="77777777" w:rsidR="003C1A21" w:rsidRDefault="003C1A21" w:rsidP="004419F7">
      <w:pPr>
        <w:jc w:val="center"/>
        <w:rPr>
          <w:b/>
          <w:bCs/>
          <w:color w:val="000000"/>
          <w:sz w:val="18"/>
          <w:szCs w:val="18"/>
        </w:rPr>
        <w:sectPr w:rsidR="003C1A21" w:rsidSect="00181A01">
          <w:pgSz w:w="11906" w:h="16838"/>
          <w:pgMar w:top="1134" w:right="851" w:bottom="1134" w:left="1134" w:header="709" w:footer="709" w:gutter="0"/>
          <w:cols w:space="708"/>
          <w:docGrid w:linePitch="360"/>
        </w:sectPr>
      </w:pPr>
    </w:p>
    <w:tbl>
      <w:tblPr>
        <w:tblW w:w="147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4817"/>
        <w:gridCol w:w="862"/>
        <w:gridCol w:w="960"/>
        <w:gridCol w:w="960"/>
        <w:gridCol w:w="960"/>
        <w:gridCol w:w="960"/>
        <w:gridCol w:w="960"/>
        <w:gridCol w:w="949"/>
        <w:gridCol w:w="1337"/>
        <w:gridCol w:w="960"/>
      </w:tblGrid>
      <w:tr w:rsidR="00314A09" w:rsidRPr="00314A09" w14:paraId="06292639" w14:textId="77777777" w:rsidTr="003C1A21">
        <w:trPr>
          <w:trHeight w:val="840"/>
          <w:jc w:val="center"/>
        </w:trPr>
        <w:tc>
          <w:tcPr>
            <w:tcW w:w="14713" w:type="dxa"/>
            <w:gridSpan w:val="11"/>
            <w:shd w:val="clear" w:color="auto" w:fill="auto"/>
            <w:vAlign w:val="center"/>
            <w:hideMark/>
          </w:tcPr>
          <w:p w14:paraId="21A65C21" w14:textId="7215740C" w:rsidR="00314A09" w:rsidRPr="00314A09" w:rsidRDefault="00314A09" w:rsidP="004419F7">
            <w:pPr>
              <w:jc w:val="center"/>
              <w:rPr>
                <w:b/>
                <w:bCs/>
                <w:color w:val="000000"/>
                <w:sz w:val="22"/>
                <w:szCs w:val="22"/>
              </w:rPr>
            </w:pPr>
            <w:r w:rsidRPr="00314A09">
              <w:rPr>
                <w:b/>
                <w:bCs/>
                <w:color w:val="000000"/>
                <w:sz w:val="22"/>
                <w:szCs w:val="22"/>
              </w:rPr>
              <w:lastRenderedPageBreak/>
              <w:t xml:space="preserve">Таблица </w:t>
            </w:r>
            <w:r w:rsidR="003C1A21">
              <w:rPr>
                <w:b/>
                <w:bCs/>
                <w:color w:val="000000"/>
                <w:sz w:val="22"/>
                <w:szCs w:val="22"/>
              </w:rPr>
              <w:t>1</w:t>
            </w:r>
            <w:r w:rsidR="0000020E">
              <w:rPr>
                <w:b/>
                <w:bCs/>
                <w:color w:val="000000"/>
                <w:sz w:val="22"/>
                <w:szCs w:val="22"/>
              </w:rPr>
              <w:t>4</w:t>
            </w:r>
            <w:r w:rsidR="003C1A21">
              <w:rPr>
                <w:b/>
                <w:bCs/>
                <w:color w:val="000000"/>
                <w:sz w:val="22"/>
                <w:szCs w:val="22"/>
              </w:rPr>
              <w:t>.</w:t>
            </w:r>
            <w:r w:rsidR="008F4803">
              <w:rPr>
                <w:b/>
                <w:bCs/>
                <w:color w:val="000000"/>
                <w:sz w:val="22"/>
                <w:szCs w:val="22"/>
              </w:rPr>
              <w:t>8</w:t>
            </w:r>
            <w:r w:rsidR="003C1A21">
              <w:rPr>
                <w:b/>
                <w:bCs/>
                <w:color w:val="000000"/>
                <w:sz w:val="22"/>
                <w:szCs w:val="22"/>
              </w:rPr>
              <w:t>.</w:t>
            </w:r>
            <w:r w:rsidRPr="00314A09">
              <w:rPr>
                <w:b/>
                <w:bCs/>
                <w:color w:val="000000"/>
                <w:sz w:val="22"/>
                <w:szCs w:val="22"/>
              </w:rPr>
              <w:t xml:space="preserve"> Итоговая информация  по  источникам финансирования  программы инвестиционных проектов в газоснабжении  (2023-203</w:t>
            </w:r>
            <w:r w:rsidR="00F3613D">
              <w:rPr>
                <w:b/>
                <w:bCs/>
                <w:color w:val="000000"/>
                <w:sz w:val="22"/>
                <w:szCs w:val="22"/>
              </w:rPr>
              <w:t>3</w:t>
            </w:r>
            <w:r w:rsidRPr="00314A09">
              <w:rPr>
                <w:b/>
                <w:bCs/>
                <w:color w:val="000000"/>
                <w:sz w:val="22"/>
                <w:szCs w:val="22"/>
              </w:rPr>
              <w:t>годы)</w:t>
            </w:r>
          </w:p>
        </w:tc>
      </w:tr>
      <w:tr w:rsidR="00407D54" w:rsidRPr="00314A09" w14:paraId="00DB4708" w14:textId="77777777" w:rsidTr="003C1A21">
        <w:trPr>
          <w:trHeight w:val="315"/>
          <w:jc w:val="center"/>
        </w:trPr>
        <w:tc>
          <w:tcPr>
            <w:tcW w:w="988" w:type="dxa"/>
            <w:shd w:val="clear" w:color="auto" w:fill="auto"/>
            <w:noWrap/>
            <w:vAlign w:val="bottom"/>
            <w:hideMark/>
          </w:tcPr>
          <w:p w14:paraId="73AC1014" w14:textId="77777777" w:rsidR="00314A09" w:rsidRPr="00314A09" w:rsidRDefault="00314A09" w:rsidP="004419F7">
            <w:pPr>
              <w:jc w:val="center"/>
              <w:rPr>
                <w:b/>
                <w:bCs/>
                <w:color w:val="000000"/>
                <w:sz w:val="22"/>
                <w:szCs w:val="22"/>
              </w:rPr>
            </w:pPr>
          </w:p>
        </w:tc>
        <w:tc>
          <w:tcPr>
            <w:tcW w:w="4817" w:type="dxa"/>
            <w:shd w:val="clear" w:color="auto" w:fill="auto"/>
            <w:vAlign w:val="center"/>
            <w:hideMark/>
          </w:tcPr>
          <w:p w14:paraId="2AF1B206" w14:textId="77777777" w:rsidR="00314A09" w:rsidRPr="00314A09" w:rsidRDefault="00314A09" w:rsidP="004419F7">
            <w:pPr>
              <w:jc w:val="center"/>
              <w:rPr>
                <w:color w:val="000000"/>
                <w:sz w:val="22"/>
                <w:szCs w:val="22"/>
              </w:rPr>
            </w:pPr>
            <w:r w:rsidRPr="00314A09">
              <w:rPr>
                <w:color w:val="000000"/>
                <w:sz w:val="22"/>
                <w:szCs w:val="22"/>
              </w:rPr>
              <w:t>Источники финансирования</w:t>
            </w:r>
          </w:p>
        </w:tc>
        <w:tc>
          <w:tcPr>
            <w:tcW w:w="862" w:type="dxa"/>
            <w:shd w:val="clear" w:color="auto" w:fill="auto"/>
            <w:vAlign w:val="center"/>
            <w:hideMark/>
          </w:tcPr>
          <w:p w14:paraId="1547533E" w14:textId="77777777" w:rsidR="00314A09" w:rsidRPr="00314A09" w:rsidRDefault="00314A09" w:rsidP="004419F7">
            <w:pPr>
              <w:jc w:val="center"/>
              <w:rPr>
                <w:color w:val="000000"/>
                <w:sz w:val="22"/>
                <w:szCs w:val="22"/>
              </w:rPr>
            </w:pPr>
            <w:proofErr w:type="spellStart"/>
            <w:r w:rsidRPr="00314A09">
              <w:rPr>
                <w:color w:val="000000"/>
                <w:sz w:val="22"/>
                <w:szCs w:val="22"/>
              </w:rPr>
              <w:t>Ед</w:t>
            </w:r>
            <w:proofErr w:type="gramStart"/>
            <w:r w:rsidRPr="00314A09">
              <w:rPr>
                <w:color w:val="000000"/>
                <w:sz w:val="22"/>
                <w:szCs w:val="22"/>
              </w:rPr>
              <w:t>.и</w:t>
            </w:r>
            <w:proofErr w:type="gramEnd"/>
            <w:r w:rsidRPr="00314A09">
              <w:rPr>
                <w:color w:val="000000"/>
                <w:sz w:val="22"/>
                <w:szCs w:val="22"/>
              </w:rPr>
              <w:t>зм</w:t>
            </w:r>
            <w:proofErr w:type="spellEnd"/>
          </w:p>
        </w:tc>
        <w:tc>
          <w:tcPr>
            <w:tcW w:w="960" w:type="dxa"/>
            <w:shd w:val="clear" w:color="auto" w:fill="auto"/>
            <w:noWrap/>
            <w:vAlign w:val="center"/>
            <w:hideMark/>
          </w:tcPr>
          <w:p w14:paraId="6C513ACD" w14:textId="77777777" w:rsidR="00314A09" w:rsidRPr="00314A09" w:rsidRDefault="00314A09" w:rsidP="004419F7">
            <w:pPr>
              <w:jc w:val="center"/>
              <w:rPr>
                <w:color w:val="000000"/>
                <w:sz w:val="22"/>
                <w:szCs w:val="22"/>
              </w:rPr>
            </w:pPr>
            <w:r w:rsidRPr="00314A09">
              <w:rPr>
                <w:color w:val="000000"/>
                <w:sz w:val="22"/>
                <w:szCs w:val="22"/>
              </w:rPr>
              <w:t>2023</w:t>
            </w:r>
          </w:p>
        </w:tc>
        <w:tc>
          <w:tcPr>
            <w:tcW w:w="960" w:type="dxa"/>
            <w:shd w:val="clear" w:color="auto" w:fill="auto"/>
            <w:noWrap/>
            <w:vAlign w:val="center"/>
            <w:hideMark/>
          </w:tcPr>
          <w:p w14:paraId="0349BD0B" w14:textId="77777777" w:rsidR="00314A09" w:rsidRPr="00314A09" w:rsidRDefault="00314A09" w:rsidP="004419F7">
            <w:pPr>
              <w:jc w:val="center"/>
              <w:rPr>
                <w:color w:val="000000"/>
                <w:sz w:val="22"/>
                <w:szCs w:val="22"/>
              </w:rPr>
            </w:pPr>
            <w:r w:rsidRPr="00314A09">
              <w:rPr>
                <w:color w:val="000000"/>
                <w:sz w:val="22"/>
                <w:szCs w:val="22"/>
              </w:rPr>
              <w:t>2024</w:t>
            </w:r>
          </w:p>
        </w:tc>
        <w:tc>
          <w:tcPr>
            <w:tcW w:w="960" w:type="dxa"/>
            <w:shd w:val="clear" w:color="auto" w:fill="auto"/>
            <w:noWrap/>
            <w:vAlign w:val="center"/>
            <w:hideMark/>
          </w:tcPr>
          <w:p w14:paraId="3EE5F822" w14:textId="77777777" w:rsidR="00314A09" w:rsidRPr="00314A09" w:rsidRDefault="00314A09" w:rsidP="004419F7">
            <w:pPr>
              <w:jc w:val="center"/>
              <w:rPr>
                <w:color w:val="000000"/>
                <w:sz w:val="22"/>
                <w:szCs w:val="22"/>
              </w:rPr>
            </w:pPr>
            <w:r w:rsidRPr="00314A09">
              <w:rPr>
                <w:color w:val="000000"/>
                <w:sz w:val="22"/>
                <w:szCs w:val="22"/>
              </w:rPr>
              <w:t>2025</w:t>
            </w:r>
          </w:p>
        </w:tc>
        <w:tc>
          <w:tcPr>
            <w:tcW w:w="960" w:type="dxa"/>
            <w:shd w:val="clear" w:color="auto" w:fill="auto"/>
            <w:noWrap/>
            <w:vAlign w:val="center"/>
            <w:hideMark/>
          </w:tcPr>
          <w:p w14:paraId="176CFF7B" w14:textId="77777777" w:rsidR="00314A09" w:rsidRPr="00314A09" w:rsidRDefault="00314A09" w:rsidP="004419F7">
            <w:pPr>
              <w:jc w:val="center"/>
              <w:rPr>
                <w:color w:val="000000"/>
                <w:sz w:val="22"/>
                <w:szCs w:val="22"/>
              </w:rPr>
            </w:pPr>
            <w:r w:rsidRPr="00314A09">
              <w:rPr>
                <w:color w:val="000000"/>
                <w:sz w:val="22"/>
                <w:szCs w:val="22"/>
              </w:rPr>
              <w:t>2026</w:t>
            </w:r>
          </w:p>
        </w:tc>
        <w:tc>
          <w:tcPr>
            <w:tcW w:w="960" w:type="dxa"/>
            <w:shd w:val="clear" w:color="auto" w:fill="auto"/>
            <w:noWrap/>
            <w:vAlign w:val="center"/>
            <w:hideMark/>
          </w:tcPr>
          <w:p w14:paraId="4B91D4F8" w14:textId="77777777" w:rsidR="00314A09" w:rsidRPr="00314A09" w:rsidRDefault="00314A09" w:rsidP="004419F7">
            <w:pPr>
              <w:jc w:val="center"/>
              <w:rPr>
                <w:color w:val="000000"/>
                <w:sz w:val="22"/>
                <w:szCs w:val="22"/>
              </w:rPr>
            </w:pPr>
            <w:r w:rsidRPr="00314A09">
              <w:rPr>
                <w:color w:val="000000"/>
                <w:sz w:val="22"/>
                <w:szCs w:val="22"/>
              </w:rPr>
              <w:t>2027</w:t>
            </w:r>
          </w:p>
        </w:tc>
        <w:tc>
          <w:tcPr>
            <w:tcW w:w="949" w:type="dxa"/>
            <w:shd w:val="clear" w:color="auto" w:fill="auto"/>
            <w:vAlign w:val="center"/>
            <w:hideMark/>
          </w:tcPr>
          <w:p w14:paraId="34A40C48" w14:textId="77777777" w:rsidR="00314A09" w:rsidRPr="00314A09" w:rsidRDefault="00314A09" w:rsidP="004419F7">
            <w:pPr>
              <w:jc w:val="center"/>
              <w:rPr>
                <w:color w:val="000000"/>
                <w:sz w:val="22"/>
                <w:szCs w:val="22"/>
              </w:rPr>
            </w:pPr>
            <w:r w:rsidRPr="00314A09">
              <w:rPr>
                <w:color w:val="000000"/>
                <w:sz w:val="22"/>
                <w:szCs w:val="22"/>
              </w:rPr>
              <w:t>2024-2028</w:t>
            </w:r>
          </w:p>
        </w:tc>
        <w:tc>
          <w:tcPr>
            <w:tcW w:w="1337" w:type="dxa"/>
            <w:shd w:val="clear" w:color="auto" w:fill="auto"/>
            <w:vAlign w:val="bottom"/>
            <w:hideMark/>
          </w:tcPr>
          <w:p w14:paraId="1477E600" w14:textId="181E2C70"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2029-203</w:t>
            </w:r>
            <w:r w:rsidR="00F3613D">
              <w:rPr>
                <w:rFonts w:ascii="Calibri" w:hAnsi="Calibri" w:cs="Calibri"/>
                <w:color w:val="000000"/>
                <w:sz w:val="22"/>
                <w:szCs w:val="22"/>
              </w:rPr>
              <w:t>3</w:t>
            </w:r>
          </w:p>
        </w:tc>
        <w:tc>
          <w:tcPr>
            <w:tcW w:w="960" w:type="dxa"/>
            <w:shd w:val="clear" w:color="auto" w:fill="auto"/>
            <w:noWrap/>
            <w:vAlign w:val="center"/>
            <w:hideMark/>
          </w:tcPr>
          <w:p w14:paraId="56BF382F"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Итого</w:t>
            </w:r>
          </w:p>
        </w:tc>
      </w:tr>
      <w:tr w:rsidR="00314A09" w:rsidRPr="00314A09" w14:paraId="0C289316" w14:textId="77777777" w:rsidTr="003C1A21">
        <w:trPr>
          <w:trHeight w:val="675"/>
          <w:jc w:val="center"/>
        </w:trPr>
        <w:tc>
          <w:tcPr>
            <w:tcW w:w="988" w:type="dxa"/>
            <w:shd w:val="clear" w:color="000000" w:fill="FFFF00"/>
            <w:noWrap/>
            <w:vAlign w:val="center"/>
            <w:hideMark/>
          </w:tcPr>
          <w:p w14:paraId="7740BD38"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1</w:t>
            </w:r>
          </w:p>
        </w:tc>
        <w:tc>
          <w:tcPr>
            <w:tcW w:w="13725" w:type="dxa"/>
            <w:gridSpan w:val="10"/>
            <w:shd w:val="clear" w:color="000000" w:fill="FFFF00"/>
            <w:vAlign w:val="center"/>
            <w:hideMark/>
          </w:tcPr>
          <w:p w14:paraId="09A7F9D8" w14:textId="77777777" w:rsidR="00314A09" w:rsidRPr="00314A09" w:rsidRDefault="00314A09" w:rsidP="004419F7">
            <w:pPr>
              <w:jc w:val="center"/>
              <w:rPr>
                <w:b/>
                <w:bCs/>
                <w:color w:val="000000"/>
                <w:sz w:val="22"/>
                <w:szCs w:val="22"/>
              </w:rPr>
            </w:pPr>
            <w:r w:rsidRPr="00314A09">
              <w:rPr>
                <w:b/>
                <w:bCs/>
                <w:color w:val="000000"/>
                <w:sz w:val="22"/>
                <w:szCs w:val="22"/>
              </w:rPr>
              <w:t>Газоснабжение вводимого индивидуального жилья в НП муниципального образования (1,0км газопровода)</w:t>
            </w:r>
          </w:p>
        </w:tc>
      </w:tr>
      <w:tr w:rsidR="005619C2" w:rsidRPr="00314A09" w14:paraId="32C589A8" w14:textId="77777777" w:rsidTr="003C1A21">
        <w:trPr>
          <w:trHeight w:val="525"/>
          <w:jc w:val="center"/>
        </w:trPr>
        <w:tc>
          <w:tcPr>
            <w:tcW w:w="988" w:type="dxa"/>
            <w:shd w:val="clear" w:color="auto" w:fill="auto"/>
            <w:vAlign w:val="center"/>
            <w:hideMark/>
          </w:tcPr>
          <w:p w14:paraId="0B9F6EA3" w14:textId="77777777" w:rsidR="005619C2" w:rsidRPr="00314A09" w:rsidRDefault="005619C2" w:rsidP="005619C2">
            <w:pPr>
              <w:jc w:val="center"/>
              <w:rPr>
                <w:color w:val="000000"/>
                <w:sz w:val="22"/>
                <w:szCs w:val="22"/>
              </w:rPr>
            </w:pPr>
            <w:r w:rsidRPr="00314A09">
              <w:rPr>
                <w:color w:val="000000"/>
                <w:sz w:val="22"/>
                <w:szCs w:val="22"/>
              </w:rPr>
              <w:t>.1.1</w:t>
            </w:r>
          </w:p>
        </w:tc>
        <w:tc>
          <w:tcPr>
            <w:tcW w:w="4817" w:type="dxa"/>
            <w:shd w:val="clear" w:color="auto" w:fill="auto"/>
            <w:vAlign w:val="center"/>
            <w:hideMark/>
          </w:tcPr>
          <w:p w14:paraId="7E642D2A" w14:textId="77777777" w:rsidR="005619C2" w:rsidRPr="00314A09" w:rsidRDefault="005619C2" w:rsidP="005619C2">
            <w:pPr>
              <w:rPr>
                <w:color w:val="000000"/>
                <w:sz w:val="22"/>
                <w:szCs w:val="22"/>
              </w:rPr>
            </w:pPr>
            <w:r w:rsidRPr="00314A09">
              <w:rPr>
                <w:color w:val="000000"/>
                <w:sz w:val="22"/>
                <w:szCs w:val="22"/>
              </w:rPr>
              <w:t>Всего инвестиций за период, в т.ч.</w:t>
            </w:r>
          </w:p>
        </w:tc>
        <w:tc>
          <w:tcPr>
            <w:tcW w:w="862" w:type="dxa"/>
            <w:shd w:val="clear" w:color="auto" w:fill="auto"/>
            <w:vAlign w:val="center"/>
            <w:hideMark/>
          </w:tcPr>
          <w:p w14:paraId="6425AF2C"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4BE2233" w14:textId="5C2C4B4A"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5D32B1A1" w14:textId="08613538"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7CD542AE" w14:textId="757FAFCC"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1C6BFB35" w14:textId="05128229"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7590EC9A" w14:textId="5F7A4436" w:rsidR="005619C2" w:rsidRPr="00314A09" w:rsidRDefault="005619C2" w:rsidP="005619C2">
            <w:pPr>
              <w:jc w:val="center"/>
              <w:rPr>
                <w:color w:val="000000"/>
                <w:sz w:val="22"/>
                <w:szCs w:val="22"/>
              </w:rPr>
            </w:pPr>
            <w:r>
              <w:rPr>
                <w:color w:val="000000"/>
                <w:sz w:val="20"/>
              </w:rPr>
              <w:t>302,0</w:t>
            </w:r>
          </w:p>
        </w:tc>
        <w:tc>
          <w:tcPr>
            <w:tcW w:w="949" w:type="dxa"/>
            <w:shd w:val="clear" w:color="auto" w:fill="auto"/>
            <w:vAlign w:val="center"/>
            <w:hideMark/>
          </w:tcPr>
          <w:p w14:paraId="53D1D3AB" w14:textId="0493AC9A" w:rsidR="005619C2" w:rsidRPr="00314A09" w:rsidRDefault="005619C2" w:rsidP="005619C2">
            <w:pPr>
              <w:jc w:val="center"/>
              <w:rPr>
                <w:color w:val="000000"/>
                <w:sz w:val="22"/>
                <w:szCs w:val="22"/>
              </w:rPr>
            </w:pPr>
            <w:r>
              <w:rPr>
                <w:color w:val="000000"/>
                <w:sz w:val="20"/>
              </w:rPr>
              <w:t>1510,0</w:t>
            </w:r>
          </w:p>
        </w:tc>
        <w:tc>
          <w:tcPr>
            <w:tcW w:w="1337" w:type="dxa"/>
            <w:shd w:val="clear" w:color="auto" w:fill="auto"/>
            <w:vAlign w:val="center"/>
            <w:hideMark/>
          </w:tcPr>
          <w:p w14:paraId="33B22D8D" w14:textId="39914C87" w:rsidR="005619C2" w:rsidRPr="00314A09" w:rsidRDefault="005619C2" w:rsidP="005619C2">
            <w:pPr>
              <w:jc w:val="center"/>
              <w:rPr>
                <w:color w:val="000000"/>
                <w:sz w:val="22"/>
                <w:szCs w:val="22"/>
              </w:rPr>
            </w:pPr>
            <w:r>
              <w:rPr>
                <w:color w:val="000000"/>
                <w:sz w:val="20"/>
              </w:rPr>
              <w:t>1510,0</w:t>
            </w:r>
          </w:p>
        </w:tc>
        <w:tc>
          <w:tcPr>
            <w:tcW w:w="960" w:type="dxa"/>
            <w:shd w:val="clear" w:color="auto" w:fill="auto"/>
            <w:vAlign w:val="center"/>
            <w:hideMark/>
          </w:tcPr>
          <w:p w14:paraId="558A3950" w14:textId="08AF7E8F" w:rsidR="005619C2" w:rsidRPr="00314A09" w:rsidRDefault="005619C2" w:rsidP="005619C2">
            <w:pPr>
              <w:jc w:val="center"/>
              <w:rPr>
                <w:color w:val="000000"/>
                <w:sz w:val="22"/>
                <w:szCs w:val="22"/>
              </w:rPr>
            </w:pPr>
            <w:r>
              <w:rPr>
                <w:color w:val="000000"/>
                <w:sz w:val="20"/>
              </w:rPr>
              <w:t>3020,0</w:t>
            </w:r>
          </w:p>
        </w:tc>
      </w:tr>
      <w:tr w:rsidR="005619C2" w:rsidRPr="00314A09" w14:paraId="2C05AFCA" w14:textId="77777777" w:rsidTr="003C1A21">
        <w:trPr>
          <w:trHeight w:val="315"/>
          <w:jc w:val="center"/>
        </w:trPr>
        <w:tc>
          <w:tcPr>
            <w:tcW w:w="988" w:type="dxa"/>
            <w:shd w:val="clear" w:color="auto" w:fill="auto"/>
            <w:vAlign w:val="center"/>
            <w:hideMark/>
          </w:tcPr>
          <w:p w14:paraId="5F3EB278" w14:textId="77777777" w:rsidR="005619C2" w:rsidRPr="00314A09" w:rsidRDefault="005619C2" w:rsidP="005619C2">
            <w:pPr>
              <w:jc w:val="center"/>
              <w:rPr>
                <w:color w:val="000000"/>
                <w:sz w:val="22"/>
                <w:szCs w:val="22"/>
              </w:rPr>
            </w:pPr>
            <w:r w:rsidRPr="00314A09">
              <w:rPr>
                <w:color w:val="000000"/>
                <w:sz w:val="22"/>
                <w:szCs w:val="22"/>
              </w:rPr>
              <w:t>.1.2</w:t>
            </w:r>
          </w:p>
        </w:tc>
        <w:tc>
          <w:tcPr>
            <w:tcW w:w="4817" w:type="dxa"/>
            <w:shd w:val="clear" w:color="auto" w:fill="auto"/>
            <w:vAlign w:val="center"/>
            <w:hideMark/>
          </w:tcPr>
          <w:p w14:paraId="03518787" w14:textId="77777777" w:rsidR="005619C2" w:rsidRPr="00314A09" w:rsidRDefault="005619C2" w:rsidP="005619C2">
            <w:pPr>
              <w:rPr>
                <w:color w:val="000000"/>
                <w:sz w:val="22"/>
                <w:szCs w:val="22"/>
              </w:rPr>
            </w:pPr>
            <w:r w:rsidRPr="00314A09">
              <w:rPr>
                <w:color w:val="000000"/>
                <w:sz w:val="22"/>
                <w:szCs w:val="22"/>
              </w:rPr>
              <w:t>Федеральный бюджет</w:t>
            </w:r>
          </w:p>
        </w:tc>
        <w:tc>
          <w:tcPr>
            <w:tcW w:w="862" w:type="dxa"/>
            <w:shd w:val="clear" w:color="auto" w:fill="auto"/>
            <w:vAlign w:val="center"/>
            <w:hideMark/>
          </w:tcPr>
          <w:p w14:paraId="69C90907"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06C3A38" w14:textId="68A9AFC1"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33025DAC" w14:textId="33CC7A80"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7CD05577" w14:textId="5C06AA3F"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5F6BA918" w14:textId="4445C9E1"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4042E917" w14:textId="7CE2F080" w:rsidR="005619C2" w:rsidRPr="00314A09" w:rsidRDefault="005619C2" w:rsidP="005619C2">
            <w:pPr>
              <w:jc w:val="center"/>
              <w:rPr>
                <w:color w:val="000000"/>
                <w:sz w:val="22"/>
                <w:szCs w:val="22"/>
              </w:rPr>
            </w:pPr>
            <w:r>
              <w:rPr>
                <w:color w:val="000000"/>
                <w:sz w:val="20"/>
              </w:rPr>
              <w:t> </w:t>
            </w:r>
          </w:p>
        </w:tc>
        <w:tc>
          <w:tcPr>
            <w:tcW w:w="949" w:type="dxa"/>
            <w:shd w:val="clear" w:color="auto" w:fill="auto"/>
            <w:vAlign w:val="center"/>
            <w:hideMark/>
          </w:tcPr>
          <w:p w14:paraId="61F4FC5B" w14:textId="677520D7"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0E822992" w14:textId="4252988E"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328178D7" w14:textId="7CEA9739" w:rsidR="005619C2" w:rsidRPr="00314A09" w:rsidRDefault="005619C2" w:rsidP="005619C2">
            <w:pPr>
              <w:jc w:val="center"/>
              <w:rPr>
                <w:color w:val="000000"/>
                <w:sz w:val="22"/>
                <w:szCs w:val="22"/>
              </w:rPr>
            </w:pPr>
            <w:r>
              <w:rPr>
                <w:color w:val="000000"/>
                <w:sz w:val="20"/>
              </w:rPr>
              <w:t> </w:t>
            </w:r>
          </w:p>
        </w:tc>
      </w:tr>
      <w:tr w:rsidR="005619C2" w:rsidRPr="00314A09" w14:paraId="593068A8" w14:textId="77777777" w:rsidTr="003C1A21">
        <w:trPr>
          <w:trHeight w:val="315"/>
          <w:jc w:val="center"/>
        </w:trPr>
        <w:tc>
          <w:tcPr>
            <w:tcW w:w="988" w:type="dxa"/>
            <w:shd w:val="clear" w:color="auto" w:fill="auto"/>
            <w:vAlign w:val="center"/>
            <w:hideMark/>
          </w:tcPr>
          <w:p w14:paraId="7135B07F" w14:textId="77777777" w:rsidR="005619C2" w:rsidRPr="00314A09" w:rsidRDefault="005619C2" w:rsidP="005619C2">
            <w:pPr>
              <w:jc w:val="center"/>
              <w:rPr>
                <w:color w:val="000000"/>
                <w:sz w:val="22"/>
                <w:szCs w:val="22"/>
              </w:rPr>
            </w:pPr>
            <w:r w:rsidRPr="00314A09">
              <w:rPr>
                <w:color w:val="000000"/>
                <w:sz w:val="22"/>
                <w:szCs w:val="22"/>
              </w:rPr>
              <w:t>.1.3</w:t>
            </w:r>
          </w:p>
        </w:tc>
        <w:tc>
          <w:tcPr>
            <w:tcW w:w="4817" w:type="dxa"/>
            <w:shd w:val="clear" w:color="auto" w:fill="auto"/>
            <w:vAlign w:val="center"/>
            <w:hideMark/>
          </w:tcPr>
          <w:p w14:paraId="33C0E95B" w14:textId="77777777" w:rsidR="005619C2" w:rsidRPr="00314A09" w:rsidRDefault="005619C2" w:rsidP="005619C2">
            <w:pPr>
              <w:rPr>
                <w:color w:val="000000"/>
                <w:sz w:val="22"/>
                <w:szCs w:val="22"/>
              </w:rPr>
            </w:pPr>
            <w:r w:rsidRPr="00314A09">
              <w:rPr>
                <w:color w:val="000000"/>
                <w:sz w:val="22"/>
                <w:szCs w:val="22"/>
              </w:rPr>
              <w:t>бюджет субъекта РФ</w:t>
            </w:r>
          </w:p>
        </w:tc>
        <w:tc>
          <w:tcPr>
            <w:tcW w:w="862" w:type="dxa"/>
            <w:shd w:val="clear" w:color="auto" w:fill="auto"/>
            <w:vAlign w:val="center"/>
            <w:hideMark/>
          </w:tcPr>
          <w:p w14:paraId="0AC50D39"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4498E9EC" w14:textId="4EB85E44"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3952CEA3" w14:textId="12053A96"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38CE1D21" w14:textId="6DA544D6"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564053A1" w14:textId="784EB65B"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7CD51CC1" w14:textId="7EB6C18F" w:rsidR="005619C2" w:rsidRPr="00314A09" w:rsidRDefault="005619C2" w:rsidP="005619C2">
            <w:pPr>
              <w:jc w:val="center"/>
              <w:rPr>
                <w:color w:val="000000"/>
                <w:sz w:val="22"/>
                <w:szCs w:val="22"/>
              </w:rPr>
            </w:pPr>
            <w:r>
              <w:rPr>
                <w:color w:val="000000"/>
                <w:sz w:val="20"/>
              </w:rPr>
              <w:t>302,0</w:t>
            </w:r>
          </w:p>
        </w:tc>
        <w:tc>
          <w:tcPr>
            <w:tcW w:w="949" w:type="dxa"/>
            <w:shd w:val="clear" w:color="auto" w:fill="auto"/>
            <w:vAlign w:val="center"/>
            <w:hideMark/>
          </w:tcPr>
          <w:p w14:paraId="16BD0D14" w14:textId="442C7892" w:rsidR="005619C2" w:rsidRPr="00314A09" w:rsidRDefault="005619C2" w:rsidP="005619C2">
            <w:pPr>
              <w:jc w:val="center"/>
              <w:rPr>
                <w:color w:val="000000"/>
                <w:sz w:val="22"/>
                <w:szCs w:val="22"/>
              </w:rPr>
            </w:pPr>
            <w:r>
              <w:rPr>
                <w:color w:val="000000"/>
                <w:sz w:val="20"/>
              </w:rPr>
              <w:t>1510,0</w:t>
            </w:r>
          </w:p>
        </w:tc>
        <w:tc>
          <w:tcPr>
            <w:tcW w:w="1337" w:type="dxa"/>
            <w:shd w:val="clear" w:color="auto" w:fill="auto"/>
            <w:vAlign w:val="center"/>
            <w:hideMark/>
          </w:tcPr>
          <w:p w14:paraId="6DAB8092" w14:textId="791A48FC" w:rsidR="005619C2" w:rsidRPr="00314A09" w:rsidRDefault="005619C2" w:rsidP="005619C2">
            <w:pPr>
              <w:jc w:val="center"/>
              <w:rPr>
                <w:color w:val="000000"/>
                <w:sz w:val="22"/>
                <w:szCs w:val="22"/>
              </w:rPr>
            </w:pPr>
            <w:r>
              <w:rPr>
                <w:color w:val="000000"/>
                <w:sz w:val="20"/>
              </w:rPr>
              <w:t>1510,0</w:t>
            </w:r>
          </w:p>
        </w:tc>
        <w:tc>
          <w:tcPr>
            <w:tcW w:w="960" w:type="dxa"/>
            <w:shd w:val="clear" w:color="auto" w:fill="auto"/>
            <w:vAlign w:val="center"/>
            <w:hideMark/>
          </w:tcPr>
          <w:p w14:paraId="677045BE" w14:textId="006EE47C" w:rsidR="005619C2" w:rsidRPr="00314A09" w:rsidRDefault="005619C2" w:rsidP="005619C2">
            <w:pPr>
              <w:jc w:val="center"/>
              <w:rPr>
                <w:color w:val="000000"/>
                <w:sz w:val="22"/>
                <w:szCs w:val="22"/>
              </w:rPr>
            </w:pPr>
            <w:r>
              <w:rPr>
                <w:color w:val="000000"/>
                <w:sz w:val="20"/>
              </w:rPr>
              <w:t>3020,0</w:t>
            </w:r>
          </w:p>
        </w:tc>
      </w:tr>
      <w:tr w:rsidR="00407D54" w:rsidRPr="00314A09" w14:paraId="3675F075" w14:textId="77777777" w:rsidTr="003C1A21">
        <w:trPr>
          <w:trHeight w:val="525"/>
          <w:jc w:val="center"/>
        </w:trPr>
        <w:tc>
          <w:tcPr>
            <w:tcW w:w="988" w:type="dxa"/>
            <w:shd w:val="clear" w:color="auto" w:fill="auto"/>
            <w:vAlign w:val="center"/>
            <w:hideMark/>
          </w:tcPr>
          <w:p w14:paraId="312BDEAE" w14:textId="77777777" w:rsidR="00314A09" w:rsidRPr="00314A09" w:rsidRDefault="00314A09" w:rsidP="004419F7">
            <w:pPr>
              <w:jc w:val="center"/>
              <w:rPr>
                <w:color w:val="000000"/>
                <w:sz w:val="22"/>
                <w:szCs w:val="22"/>
              </w:rPr>
            </w:pPr>
            <w:r w:rsidRPr="00314A09">
              <w:rPr>
                <w:color w:val="000000"/>
                <w:sz w:val="22"/>
                <w:szCs w:val="22"/>
              </w:rPr>
              <w:t>.1.4</w:t>
            </w:r>
          </w:p>
        </w:tc>
        <w:tc>
          <w:tcPr>
            <w:tcW w:w="4817" w:type="dxa"/>
            <w:shd w:val="clear" w:color="auto" w:fill="auto"/>
            <w:vAlign w:val="center"/>
            <w:hideMark/>
          </w:tcPr>
          <w:p w14:paraId="7B0A9764" w14:textId="77777777" w:rsidR="00314A09" w:rsidRPr="00314A09" w:rsidRDefault="00314A09" w:rsidP="004419F7">
            <w:pPr>
              <w:rPr>
                <w:color w:val="000000"/>
                <w:sz w:val="22"/>
                <w:szCs w:val="22"/>
              </w:rPr>
            </w:pPr>
            <w:r w:rsidRPr="00314A09">
              <w:rPr>
                <w:color w:val="000000"/>
                <w:sz w:val="22"/>
                <w:szCs w:val="22"/>
              </w:rPr>
              <w:t>бюджет муниципального образования (района)</w:t>
            </w:r>
          </w:p>
        </w:tc>
        <w:tc>
          <w:tcPr>
            <w:tcW w:w="862" w:type="dxa"/>
            <w:shd w:val="clear" w:color="auto" w:fill="auto"/>
            <w:vAlign w:val="center"/>
            <w:hideMark/>
          </w:tcPr>
          <w:p w14:paraId="605EE3E4"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335998BE" w14:textId="74C86B8B" w:rsidR="00314A09" w:rsidRPr="00314A09" w:rsidRDefault="00314A09" w:rsidP="004419F7">
            <w:pPr>
              <w:jc w:val="center"/>
              <w:rPr>
                <w:color w:val="000000"/>
                <w:sz w:val="22"/>
                <w:szCs w:val="22"/>
              </w:rPr>
            </w:pPr>
          </w:p>
        </w:tc>
        <w:tc>
          <w:tcPr>
            <w:tcW w:w="960" w:type="dxa"/>
            <w:shd w:val="clear" w:color="auto" w:fill="auto"/>
            <w:vAlign w:val="center"/>
            <w:hideMark/>
          </w:tcPr>
          <w:p w14:paraId="0F456E9E" w14:textId="47D2AF6D" w:rsidR="00314A09" w:rsidRPr="00314A09" w:rsidRDefault="00314A09" w:rsidP="004419F7">
            <w:pPr>
              <w:jc w:val="center"/>
              <w:rPr>
                <w:color w:val="000000"/>
                <w:sz w:val="22"/>
                <w:szCs w:val="22"/>
              </w:rPr>
            </w:pPr>
          </w:p>
        </w:tc>
        <w:tc>
          <w:tcPr>
            <w:tcW w:w="960" w:type="dxa"/>
            <w:shd w:val="clear" w:color="auto" w:fill="auto"/>
            <w:vAlign w:val="center"/>
            <w:hideMark/>
          </w:tcPr>
          <w:p w14:paraId="75B162B6" w14:textId="78A0D338" w:rsidR="00314A09" w:rsidRPr="00314A09" w:rsidRDefault="00314A09" w:rsidP="004419F7">
            <w:pPr>
              <w:jc w:val="center"/>
              <w:rPr>
                <w:color w:val="000000"/>
                <w:sz w:val="22"/>
                <w:szCs w:val="22"/>
              </w:rPr>
            </w:pPr>
          </w:p>
        </w:tc>
        <w:tc>
          <w:tcPr>
            <w:tcW w:w="960" w:type="dxa"/>
            <w:shd w:val="clear" w:color="auto" w:fill="auto"/>
            <w:vAlign w:val="center"/>
            <w:hideMark/>
          </w:tcPr>
          <w:p w14:paraId="3124CC9D" w14:textId="4CD3F764" w:rsidR="00314A09" w:rsidRPr="00314A09" w:rsidRDefault="00314A09" w:rsidP="004419F7">
            <w:pPr>
              <w:jc w:val="center"/>
              <w:rPr>
                <w:color w:val="000000"/>
                <w:sz w:val="22"/>
                <w:szCs w:val="22"/>
              </w:rPr>
            </w:pPr>
          </w:p>
        </w:tc>
        <w:tc>
          <w:tcPr>
            <w:tcW w:w="960" w:type="dxa"/>
            <w:shd w:val="clear" w:color="auto" w:fill="auto"/>
            <w:vAlign w:val="center"/>
            <w:hideMark/>
          </w:tcPr>
          <w:p w14:paraId="6BCA7D79" w14:textId="7AC68E77" w:rsidR="00314A09" w:rsidRPr="00314A09" w:rsidRDefault="00314A09" w:rsidP="004419F7">
            <w:pPr>
              <w:jc w:val="center"/>
              <w:rPr>
                <w:color w:val="000000"/>
                <w:sz w:val="22"/>
                <w:szCs w:val="22"/>
              </w:rPr>
            </w:pPr>
          </w:p>
        </w:tc>
        <w:tc>
          <w:tcPr>
            <w:tcW w:w="949" w:type="dxa"/>
            <w:shd w:val="clear" w:color="auto" w:fill="auto"/>
            <w:vAlign w:val="center"/>
            <w:hideMark/>
          </w:tcPr>
          <w:p w14:paraId="523C6E03" w14:textId="2E5474F3" w:rsidR="00314A09" w:rsidRPr="00314A09" w:rsidRDefault="00314A09" w:rsidP="004419F7">
            <w:pPr>
              <w:jc w:val="center"/>
              <w:rPr>
                <w:color w:val="000000"/>
                <w:sz w:val="22"/>
                <w:szCs w:val="22"/>
              </w:rPr>
            </w:pPr>
          </w:p>
        </w:tc>
        <w:tc>
          <w:tcPr>
            <w:tcW w:w="1337" w:type="dxa"/>
            <w:shd w:val="clear" w:color="auto" w:fill="auto"/>
            <w:vAlign w:val="center"/>
            <w:hideMark/>
          </w:tcPr>
          <w:p w14:paraId="73554805" w14:textId="791762B8" w:rsidR="00314A09" w:rsidRPr="00314A09" w:rsidRDefault="00314A09" w:rsidP="004419F7">
            <w:pPr>
              <w:jc w:val="center"/>
              <w:rPr>
                <w:color w:val="000000"/>
                <w:sz w:val="22"/>
                <w:szCs w:val="22"/>
              </w:rPr>
            </w:pPr>
          </w:p>
        </w:tc>
        <w:tc>
          <w:tcPr>
            <w:tcW w:w="960" w:type="dxa"/>
            <w:shd w:val="clear" w:color="auto" w:fill="auto"/>
            <w:vAlign w:val="center"/>
            <w:hideMark/>
          </w:tcPr>
          <w:p w14:paraId="29B8ED57" w14:textId="113321E3" w:rsidR="00314A09" w:rsidRPr="00314A09" w:rsidRDefault="00314A09" w:rsidP="004419F7">
            <w:pPr>
              <w:jc w:val="center"/>
              <w:rPr>
                <w:color w:val="000000"/>
                <w:sz w:val="22"/>
                <w:szCs w:val="22"/>
              </w:rPr>
            </w:pPr>
          </w:p>
        </w:tc>
      </w:tr>
      <w:tr w:rsidR="00407D54" w:rsidRPr="00314A09" w14:paraId="6ECC8817" w14:textId="77777777" w:rsidTr="003C1A21">
        <w:trPr>
          <w:trHeight w:val="471"/>
          <w:jc w:val="center"/>
        </w:trPr>
        <w:tc>
          <w:tcPr>
            <w:tcW w:w="988" w:type="dxa"/>
            <w:shd w:val="clear" w:color="auto" w:fill="auto"/>
            <w:vAlign w:val="center"/>
            <w:hideMark/>
          </w:tcPr>
          <w:p w14:paraId="659687C7" w14:textId="77777777" w:rsidR="00314A09" w:rsidRPr="00314A09" w:rsidRDefault="00314A09" w:rsidP="004419F7">
            <w:pPr>
              <w:jc w:val="center"/>
              <w:rPr>
                <w:color w:val="000000"/>
                <w:sz w:val="22"/>
                <w:szCs w:val="22"/>
              </w:rPr>
            </w:pPr>
            <w:r w:rsidRPr="00314A09">
              <w:rPr>
                <w:color w:val="000000"/>
                <w:sz w:val="22"/>
                <w:szCs w:val="22"/>
              </w:rPr>
              <w:t>.1.5</w:t>
            </w:r>
          </w:p>
        </w:tc>
        <w:tc>
          <w:tcPr>
            <w:tcW w:w="4817" w:type="dxa"/>
            <w:shd w:val="clear" w:color="auto" w:fill="auto"/>
            <w:vAlign w:val="center"/>
            <w:hideMark/>
          </w:tcPr>
          <w:p w14:paraId="5AE3BDE0" w14:textId="1847B474" w:rsidR="00314A09" w:rsidRPr="00314A09" w:rsidRDefault="005619C2" w:rsidP="004419F7">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862" w:type="dxa"/>
            <w:shd w:val="clear" w:color="auto" w:fill="auto"/>
            <w:vAlign w:val="center"/>
            <w:hideMark/>
          </w:tcPr>
          <w:p w14:paraId="6DF81962" w14:textId="5780B5A2" w:rsidR="00314A09" w:rsidRPr="00314A09" w:rsidRDefault="003C1A21"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1F2AABA" w14:textId="4842E554" w:rsidR="00314A09" w:rsidRPr="00314A09" w:rsidRDefault="00314A09" w:rsidP="004419F7">
            <w:pPr>
              <w:jc w:val="center"/>
              <w:rPr>
                <w:color w:val="000000"/>
                <w:sz w:val="22"/>
                <w:szCs w:val="22"/>
              </w:rPr>
            </w:pPr>
          </w:p>
        </w:tc>
        <w:tc>
          <w:tcPr>
            <w:tcW w:w="960" w:type="dxa"/>
            <w:shd w:val="clear" w:color="auto" w:fill="auto"/>
            <w:vAlign w:val="center"/>
            <w:hideMark/>
          </w:tcPr>
          <w:p w14:paraId="358C9197" w14:textId="4964A28E" w:rsidR="00314A09" w:rsidRPr="00314A09" w:rsidRDefault="00314A09" w:rsidP="004419F7">
            <w:pPr>
              <w:jc w:val="center"/>
              <w:rPr>
                <w:color w:val="000000"/>
                <w:sz w:val="22"/>
                <w:szCs w:val="22"/>
              </w:rPr>
            </w:pPr>
          </w:p>
        </w:tc>
        <w:tc>
          <w:tcPr>
            <w:tcW w:w="960" w:type="dxa"/>
            <w:shd w:val="clear" w:color="auto" w:fill="auto"/>
            <w:vAlign w:val="center"/>
            <w:hideMark/>
          </w:tcPr>
          <w:p w14:paraId="6CBA1689" w14:textId="34BCEFAA" w:rsidR="00314A09" w:rsidRPr="00314A09" w:rsidRDefault="00314A09" w:rsidP="004419F7">
            <w:pPr>
              <w:jc w:val="center"/>
              <w:rPr>
                <w:color w:val="000000"/>
                <w:sz w:val="22"/>
                <w:szCs w:val="22"/>
              </w:rPr>
            </w:pPr>
          </w:p>
        </w:tc>
        <w:tc>
          <w:tcPr>
            <w:tcW w:w="960" w:type="dxa"/>
            <w:shd w:val="clear" w:color="auto" w:fill="auto"/>
            <w:vAlign w:val="center"/>
            <w:hideMark/>
          </w:tcPr>
          <w:p w14:paraId="39FF66F4" w14:textId="4F430A93" w:rsidR="00314A09" w:rsidRPr="00314A09" w:rsidRDefault="00314A09" w:rsidP="004419F7">
            <w:pPr>
              <w:jc w:val="center"/>
              <w:rPr>
                <w:color w:val="000000"/>
                <w:sz w:val="22"/>
                <w:szCs w:val="22"/>
              </w:rPr>
            </w:pPr>
          </w:p>
        </w:tc>
        <w:tc>
          <w:tcPr>
            <w:tcW w:w="960" w:type="dxa"/>
            <w:shd w:val="clear" w:color="auto" w:fill="auto"/>
            <w:vAlign w:val="center"/>
            <w:hideMark/>
          </w:tcPr>
          <w:p w14:paraId="161D68BF" w14:textId="59F97D9F" w:rsidR="00314A09" w:rsidRPr="00314A09" w:rsidRDefault="00314A09" w:rsidP="004419F7">
            <w:pPr>
              <w:jc w:val="center"/>
              <w:rPr>
                <w:color w:val="000000"/>
                <w:sz w:val="22"/>
                <w:szCs w:val="22"/>
              </w:rPr>
            </w:pPr>
          </w:p>
        </w:tc>
        <w:tc>
          <w:tcPr>
            <w:tcW w:w="949" w:type="dxa"/>
            <w:shd w:val="clear" w:color="auto" w:fill="auto"/>
            <w:vAlign w:val="center"/>
            <w:hideMark/>
          </w:tcPr>
          <w:p w14:paraId="01483385" w14:textId="53551CE5" w:rsidR="00314A09" w:rsidRPr="00314A09" w:rsidRDefault="00314A09" w:rsidP="004419F7">
            <w:pPr>
              <w:jc w:val="center"/>
              <w:rPr>
                <w:color w:val="000000"/>
                <w:sz w:val="22"/>
                <w:szCs w:val="22"/>
              </w:rPr>
            </w:pPr>
          </w:p>
        </w:tc>
        <w:tc>
          <w:tcPr>
            <w:tcW w:w="1337" w:type="dxa"/>
            <w:shd w:val="clear" w:color="auto" w:fill="auto"/>
            <w:vAlign w:val="center"/>
            <w:hideMark/>
          </w:tcPr>
          <w:p w14:paraId="49ED1769" w14:textId="034258C2" w:rsidR="00314A09" w:rsidRPr="00314A09" w:rsidRDefault="00314A09" w:rsidP="004419F7">
            <w:pPr>
              <w:jc w:val="center"/>
              <w:rPr>
                <w:color w:val="000000"/>
                <w:sz w:val="22"/>
                <w:szCs w:val="22"/>
              </w:rPr>
            </w:pPr>
          </w:p>
        </w:tc>
        <w:tc>
          <w:tcPr>
            <w:tcW w:w="960" w:type="dxa"/>
            <w:shd w:val="clear" w:color="auto" w:fill="auto"/>
            <w:vAlign w:val="center"/>
            <w:hideMark/>
          </w:tcPr>
          <w:p w14:paraId="27A7E36D" w14:textId="2353BC9B" w:rsidR="00314A09" w:rsidRPr="00314A09" w:rsidRDefault="00314A09" w:rsidP="004419F7">
            <w:pPr>
              <w:jc w:val="center"/>
              <w:rPr>
                <w:color w:val="000000"/>
                <w:sz w:val="22"/>
                <w:szCs w:val="22"/>
              </w:rPr>
            </w:pPr>
          </w:p>
        </w:tc>
      </w:tr>
      <w:tr w:rsidR="00407D54" w:rsidRPr="00314A09" w14:paraId="68B483C0" w14:textId="77777777" w:rsidTr="003C1A21">
        <w:trPr>
          <w:trHeight w:val="300"/>
          <w:jc w:val="center"/>
        </w:trPr>
        <w:tc>
          <w:tcPr>
            <w:tcW w:w="988" w:type="dxa"/>
            <w:shd w:val="clear" w:color="auto" w:fill="auto"/>
            <w:vAlign w:val="center"/>
            <w:hideMark/>
          </w:tcPr>
          <w:p w14:paraId="378DBCBD" w14:textId="77777777" w:rsidR="00314A09" w:rsidRPr="00314A09" w:rsidRDefault="00314A09" w:rsidP="004419F7">
            <w:pPr>
              <w:jc w:val="center"/>
              <w:rPr>
                <w:color w:val="000000"/>
                <w:sz w:val="22"/>
                <w:szCs w:val="22"/>
              </w:rPr>
            </w:pPr>
            <w:r w:rsidRPr="00314A09">
              <w:rPr>
                <w:color w:val="000000"/>
                <w:sz w:val="22"/>
                <w:szCs w:val="22"/>
              </w:rPr>
              <w:t>.1.6</w:t>
            </w:r>
          </w:p>
        </w:tc>
        <w:tc>
          <w:tcPr>
            <w:tcW w:w="4817" w:type="dxa"/>
            <w:shd w:val="clear" w:color="auto" w:fill="auto"/>
            <w:vAlign w:val="center"/>
            <w:hideMark/>
          </w:tcPr>
          <w:p w14:paraId="538E652B" w14:textId="77777777" w:rsidR="00314A09" w:rsidRPr="00314A09" w:rsidRDefault="00314A09" w:rsidP="004419F7">
            <w:pPr>
              <w:rPr>
                <w:color w:val="000000"/>
                <w:sz w:val="22"/>
                <w:szCs w:val="22"/>
              </w:rPr>
            </w:pPr>
            <w:r w:rsidRPr="00314A09">
              <w:rPr>
                <w:color w:val="000000"/>
                <w:sz w:val="22"/>
                <w:szCs w:val="22"/>
              </w:rPr>
              <w:t>Собственные средства РСО</w:t>
            </w:r>
          </w:p>
        </w:tc>
        <w:tc>
          <w:tcPr>
            <w:tcW w:w="862" w:type="dxa"/>
            <w:shd w:val="clear" w:color="auto" w:fill="auto"/>
            <w:vAlign w:val="center"/>
            <w:hideMark/>
          </w:tcPr>
          <w:p w14:paraId="18CBF98A"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430F195" w14:textId="5E774DA4" w:rsidR="00314A09" w:rsidRPr="00314A09" w:rsidRDefault="00314A09" w:rsidP="004419F7">
            <w:pPr>
              <w:jc w:val="center"/>
              <w:rPr>
                <w:color w:val="000000"/>
                <w:sz w:val="22"/>
                <w:szCs w:val="22"/>
              </w:rPr>
            </w:pPr>
          </w:p>
        </w:tc>
        <w:tc>
          <w:tcPr>
            <w:tcW w:w="960" w:type="dxa"/>
            <w:shd w:val="clear" w:color="auto" w:fill="auto"/>
            <w:vAlign w:val="center"/>
            <w:hideMark/>
          </w:tcPr>
          <w:p w14:paraId="44B0C1C9" w14:textId="21EA7A6D" w:rsidR="00314A09" w:rsidRPr="00314A09" w:rsidRDefault="00314A09" w:rsidP="004419F7">
            <w:pPr>
              <w:jc w:val="center"/>
              <w:rPr>
                <w:color w:val="000000"/>
                <w:sz w:val="22"/>
                <w:szCs w:val="22"/>
              </w:rPr>
            </w:pPr>
          </w:p>
        </w:tc>
        <w:tc>
          <w:tcPr>
            <w:tcW w:w="960" w:type="dxa"/>
            <w:shd w:val="clear" w:color="auto" w:fill="auto"/>
            <w:vAlign w:val="center"/>
            <w:hideMark/>
          </w:tcPr>
          <w:p w14:paraId="4C0721FF" w14:textId="3B676603" w:rsidR="00314A09" w:rsidRPr="00314A09" w:rsidRDefault="00314A09" w:rsidP="004419F7">
            <w:pPr>
              <w:jc w:val="center"/>
              <w:rPr>
                <w:color w:val="000000"/>
                <w:sz w:val="22"/>
                <w:szCs w:val="22"/>
              </w:rPr>
            </w:pPr>
          </w:p>
        </w:tc>
        <w:tc>
          <w:tcPr>
            <w:tcW w:w="960" w:type="dxa"/>
            <w:shd w:val="clear" w:color="auto" w:fill="auto"/>
            <w:vAlign w:val="center"/>
            <w:hideMark/>
          </w:tcPr>
          <w:p w14:paraId="48B015A5" w14:textId="08C166B2" w:rsidR="00314A09" w:rsidRPr="00314A09" w:rsidRDefault="00314A09" w:rsidP="004419F7">
            <w:pPr>
              <w:jc w:val="center"/>
              <w:rPr>
                <w:color w:val="000000"/>
                <w:sz w:val="22"/>
                <w:szCs w:val="22"/>
              </w:rPr>
            </w:pPr>
          </w:p>
        </w:tc>
        <w:tc>
          <w:tcPr>
            <w:tcW w:w="960" w:type="dxa"/>
            <w:shd w:val="clear" w:color="auto" w:fill="auto"/>
            <w:vAlign w:val="center"/>
            <w:hideMark/>
          </w:tcPr>
          <w:p w14:paraId="263B24E6" w14:textId="7E8D79D3" w:rsidR="00314A09" w:rsidRPr="00314A09" w:rsidRDefault="00314A09" w:rsidP="004419F7">
            <w:pPr>
              <w:jc w:val="center"/>
              <w:rPr>
                <w:color w:val="000000"/>
                <w:sz w:val="22"/>
                <w:szCs w:val="22"/>
              </w:rPr>
            </w:pPr>
          </w:p>
        </w:tc>
        <w:tc>
          <w:tcPr>
            <w:tcW w:w="949" w:type="dxa"/>
            <w:shd w:val="clear" w:color="auto" w:fill="auto"/>
            <w:vAlign w:val="center"/>
            <w:hideMark/>
          </w:tcPr>
          <w:p w14:paraId="460349BF" w14:textId="14879894" w:rsidR="00314A09" w:rsidRPr="00314A09" w:rsidRDefault="00314A09" w:rsidP="004419F7">
            <w:pPr>
              <w:jc w:val="center"/>
              <w:rPr>
                <w:color w:val="000000"/>
                <w:sz w:val="22"/>
                <w:szCs w:val="22"/>
              </w:rPr>
            </w:pPr>
          </w:p>
        </w:tc>
        <w:tc>
          <w:tcPr>
            <w:tcW w:w="1337" w:type="dxa"/>
            <w:shd w:val="clear" w:color="auto" w:fill="auto"/>
            <w:vAlign w:val="center"/>
            <w:hideMark/>
          </w:tcPr>
          <w:p w14:paraId="0730F517" w14:textId="30F5223C" w:rsidR="00314A09" w:rsidRPr="00314A09" w:rsidRDefault="00314A09" w:rsidP="004419F7">
            <w:pPr>
              <w:jc w:val="center"/>
              <w:rPr>
                <w:color w:val="000000"/>
                <w:sz w:val="22"/>
                <w:szCs w:val="22"/>
              </w:rPr>
            </w:pPr>
          </w:p>
        </w:tc>
        <w:tc>
          <w:tcPr>
            <w:tcW w:w="960" w:type="dxa"/>
            <w:shd w:val="clear" w:color="auto" w:fill="auto"/>
            <w:vAlign w:val="center"/>
            <w:hideMark/>
          </w:tcPr>
          <w:p w14:paraId="7C371884" w14:textId="472F21AD" w:rsidR="00314A09" w:rsidRPr="00314A09" w:rsidRDefault="00314A09" w:rsidP="004419F7">
            <w:pPr>
              <w:jc w:val="center"/>
              <w:rPr>
                <w:color w:val="000000"/>
                <w:sz w:val="22"/>
                <w:szCs w:val="22"/>
              </w:rPr>
            </w:pPr>
          </w:p>
        </w:tc>
      </w:tr>
      <w:tr w:rsidR="00407D54" w:rsidRPr="00314A09" w14:paraId="00146F82" w14:textId="77777777" w:rsidTr="003C1A21">
        <w:trPr>
          <w:trHeight w:val="315"/>
          <w:jc w:val="center"/>
        </w:trPr>
        <w:tc>
          <w:tcPr>
            <w:tcW w:w="988" w:type="dxa"/>
            <w:shd w:val="clear" w:color="auto" w:fill="auto"/>
            <w:vAlign w:val="center"/>
            <w:hideMark/>
          </w:tcPr>
          <w:p w14:paraId="702F4A11" w14:textId="77777777" w:rsidR="00314A09" w:rsidRPr="00314A09" w:rsidRDefault="00314A09" w:rsidP="004419F7">
            <w:pPr>
              <w:jc w:val="center"/>
              <w:rPr>
                <w:color w:val="000000"/>
                <w:sz w:val="22"/>
                <w:szCs w:val="22"/>
              </w:rPr>
            </w:pPr>
            <w:r w:rsidRPr="00314A09">
              <w:rPr>
                <w:color w:val="000000"/>
                <w:sz w:val="22"/>
                <w:szCs w:val="22"/>
              </w:rPr>
              <w:t>.1.7</w:t>
            </w:r>
          </w:p>
        </w:tc>
        <w:tc>
          <w:tcPr>
            <w:tcW w:w="4817" w:type="dxa"/>
            <w:shd w:val="clear" w:color="auto" w:fill="auto"/>
            <w:vAlign w:val="center"/>
            <w:hideMark/>
          </w:tcPr>
          <w:p w14:paraId="61396EE7" w14:textId="77777777" w:rsidR="00314A09" w:rsidRPr="00314A09" w:rsidRDefault="00314A09" w:rsidP="004419F7">
            <w:pPr>
              <w:rPr>
                <w:color w:val="000000"/>
                <w:sz w:val="22"/>
                <w:szCs w:val="22"/>
              </w:rPr>
            </w:pPr>
            <w:r w:rsidRPr="00314A09">
              <w:rPr>
                <w:color w:val="000000"/>
                <w:sz w:val="22"/>
                <w:szCs w:val="22"/>
              </w:rPr>
              <w:t>за счет тарифов на подключение</w:t>
            </w:r>
          </w:p>
        </w:tc>
        <w:tc>
          <w:tcPr>
            <w:tcW w:w="862" w:type="dxa"/>
            <w:shd w:val="clear" w:color="auto" w:fill="auto"/>
            <w:vAlign w:val="center"/>
            <w:hideMark/>
          </w:tcPr>
          <w:p w14:paraId="73607027" w14:textId="77777777" w:rsidR="00314A09" w:rsidRPr="00314A09" w:rsidRDefault="00314A09" w:rsidP="004419F7">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55BB7902" w14:textId="77777777" w:rsidR="00314A09" w:rsidRPr="00314A09" w:rsidRDefault="00314A09" w:rsidP="004419F7">
            <w:pPr>
              <w:jc w:val="center"/>
              <w:rPr>
                <w:color w:val="000000"/>
                <w:sz w:val="22"/>
                <w:szCs w:val="22"/>
              </w:rPr>
            </w:pPr>
            <w:r w:rsidRPr="00314A09">
              <w:rPr>
                <w:color w:val="000000"/>
                <w:sz w:val="22"/>
                <w:szCs w:val="22"/>
              </w:rPr>
              <w:t>0</w:t>
            </w:r>
          </w:p>
        </w:tc>
        <w:tc>
          <w:tcPr>
            <w:tcW w:w="960" w:type="dxa"/>
            <w:shd w:val="clear" w:color="auto" w:fill="auto"/>
            <w:vAlign w:val="center"/>
            <w:hideMark/>
          </w:tcPr>
          <w:p w14:paraId="141E30D9" w14:textId="762BC76E" w:rsidR="00314A09" w:rsidRPr="00314A09" w:rsidRDefault="00314A09" w:rsidP="004419F7">
            <w:pPr>
              <w:jc w:val="center"/>
              <w:rPr>
                <w:color w:val="000000"/>
                <w:sz w:val="22"/>
                <w:szCs w:val="22"/>
              </w:rPr>
            </w:pPr>
          </w:p>
        </w:tc>
        <w:tc>
          <w:tcPr>
            <w:tcW w:w="960" w:type="dxa"/>
            <w:shd w:val="clear" w:color="auto" w:fill="auto"/>
            <w:vAlign w:val="center"/>
            <w:hideMark/>
          </w:tcPr>
          <w:p w14:paraId="6544B69E" w14:textId="088EC226" w:rsidR="00314A09" w:rsidRPr="00314A09" w:rsidRDefault="00314A09" w:rsidP="004419F7">
            <w:pPr>
              <w:jc w:val="center"/>
              <w:rPr>
                <w:color w:val="000000"/>
                <w:sz w:val="22"/>
                <w:szCs w:val="22"/>
              </w:rPr>
            </w:pPr>
          </w:p>
        </w:tc>
        <w:tc>
          <w:tcPr>
            <w:tcW w:w="960" w:type="dxa"/>
            <w:shd w:val="clear" w:color="auto" w:fill="auto"/>
            <w:vAlign w:val="center"/>
            <w:hideMark/>
          </w:tcPr>
          <w:p w14:paraId="181EB7AC" w14:textId="77777777" w:rsidR="00314A09" w:rsidRPr="00314A09" w:rsidRDefault="00314A09" w:rsidP="004419F7">
            <w:pPr>
              <w:jc w:val="center"/>
              <w:rPr>
                <w:color w:val="000000"/>
                <w:sz w:val="22"/>
                <w:szCs w:val="22"/>
              </w:rPr>
            </w:pPr>
            <w:r w:rsidRPr="00314A09">
              <w:rPr>
                <w:color w:val="000000"/>
                <w:sz w:val="22"/>
                <w:szCs w:val="22"/>
              </w:rPr>
              <w:t>0</w:t>
            </w:r>
          </w:p>
        </w:tc>
        <w:tc>
          <w:tcPr>
            <w:tcW w:w="960" w:type="dxa"/>
            <w:shd w:val="clear" w:color="auto" w:fill="auto"/>
            <w:vAlign w:val="center"/>
            <w:hideMark/>
          </w:tcPr>
          <w:p w14:paraId="6D790704" w14:textId="77777777" w:rsidR="00314A09" w:rsidRPr="00314A09" w:rsidRDefault="00314A09" w:rsidP="004419F7">
            <w:pPr>
              <w:jc w:val="center"/>
              <w:rPr>
                <w:color w:val="000000"/>
                <w:sz w:val="22"/>
                <w:szCs w:val="22"/>
              </w:rPr>
            </w:pPr>
            <w:r w:rsidRPr="00314A09">
              <w:rPr>
                <w:color w:val="000000"/>
                <w:sz w:val="22"/>
                <w:szCs w:val="22"/>
              </w:rPr>
              <w:t>0</w:t>
            </w:r>
          </w:p>
        </w:tc>
        <w:tc>
          <w:tcPr>
            <w:tcW w:w="949" w:type="dxa"/>
            <w:shd w:val="clear" w:color="auto" w:fill="auto"/>
            <w:vAlign w:val="center"/>
            <w:hideMark/>
          </w:tcPr>
          <w:p w14:paraId="570F13DF" w14:textId="77777777" w:rsidR="00314A09" w:rsidRPr="00314A09" w:rsidRDefault="00314A09" w:rsidP="004419F7">
            <w:pPr>
              <w:jc w:val="center"/>
              <w:rPr>
                <w:color w:val="000000"/>
                <w:sz w:val="22"/>
                <w:szCs w:val="22"/>
              </w:rPr>
            </w:pPr>
            <w:r w:rsidRPr="00314A09">
              <w:rPr>
                <w:color w:val="000000"/>
                <w:sz w:val="22"/>
                <w:szCs w:val="22"/>
              </w:rPr>
              <w:t>0</w:t>
            </w:r>
          </w:p>
        </w:tc>
        <w:tc>
          <w:tcPr>
            <w:tcW w:w="1337" w:type="dxa"/>
            <w:shd w:val="clear" w:color="auto" w:fill="auto"/>
            <w:vAlign w:val="center"/>
            <w:hideMark/>
          </w:tcPr>
          <w:p w14:paraId="787A2FBE" w14:textId="77777777" w:rsidR="00314A09" w:rsidRPr="00314A09" w:rsidRDefault="00314A09" w:rsidP="004419F7">
            <w:pPr>
              <w:jc w:val="center"/>
              <w:rPr>
                <w:color w:val="000000"/>
                <w:sz w:val="22"/>
                <w:szCs w:val="22"/>
              </w:rPr>
            </w:pPr>
            <w:r w:rsidRPr="00314A09">
              <w:rPr>
                <w:color w:val="000000"/>
                <w:sz w:val="22"/>
                <w:szCs w:val="22"/>
              </w:rPr>
              <w:t>0</w:t>
            </w:r>
          </w:p>
        </w:tc>
        <w:tc>
          <w:tcPr>
            <w:tcW w:w="960" w:type="dxa"/>
            <w:shd w:val="clear" w:color="auto" w:fill="auto"/>
            <w:vAlign w:val="center"/>
            <w:hideMark/>
          </w:tcPr>
          <w:p w14:paraId="02869525" w14:textId="77777777" w:rsidR="00314A09" w:rsidRPr="00314A09" w:rsidRDefault="00314A09" w:rsidP="004419F7">
            <w:pPr>
              <w:jc w:val="center"/>
              <w:rPr>
                <w:color w:val="000000"/>
                <w:sz w:val="22"/>
                <w:szCs w:val="22"/>
              </w:rPr>
            </w:pPr>
            <w:r w:rsidRPr="00314A09">
              <w:rPr>
                <w:color w:val="000000"/>
                <w:sz w:val="22"/>
                <w:szCs w:val="22"/>
              </w:rPr>
              <w:t>0</w:t>
            </w:r>
          </w:p>
        </w:tc>
      </w:tr>
      <w:tr w:rsidR="00314A09" w:rsidRPr="00314A09" w14:paraId="05A71E55" w14:textId="77777777" w:rsidTr="003C1A21">
        <w:trPr>
          <w:trHeight w:val="300"/>
          <w:jc w:val="center"/>
        </w:trPr>
        <w:tc>
          <w:tcPr>
            <w:tcW w:w="988" w:type="dxa"/>
            <w:shd w:val="clear" w:color="000000" w:fill="FFFF00"/>
            <w:noWrap/>
            <w:vAlign w:val="bottom"/>
            <w:hideMark/>
          </w:tcPr>
          <w:p w14:paraId="2B067126"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2</w:t>
            </w:r>
          </w:p>
        </w:tc>
        <w:tc>
          <w:tcPr>
            <w:tcW w:w="13725" w:type="dxa"/>
            <w:gridSpan w:val="10"/>
            <w:shd w:val="clear" w:color="000000" w:fill="FFFF00"/>
            <w:vAlign w:val="center"/>
            <w:hideMark/>
          </w:tcPr>
          <w:p w14:paraId="312F7BA4" w14:textId="67BAD098" w:rsidR="00314A09" w:rsidRPr="00314A09" w:rsidRDefault="00314A09" w:rsidP="004419F7">
            <w:pPr>
              <w:jc w:val="center"/>
              <w:rPr>
                <w:b/>
                <w:bCs/>
                <w:color w:val="000000"/>
                <w:sz w:val="22"/>
                <w:szCs w:val="22"/>
              </w:rPr>
            </w:pPr>
            <w:proofErr w:type="spellStart"/>
            <w:r w:rsidRPr="00314A09">
              <w:rPr>
                <w:b/>
                <w:bCs/>
                <w:color w:val="000000"/>
                <w:sz w:val="22"/>
                <w:szCs w:val="22"/>
              </w:rPr>
              <w:t>Догазификация</w:t>
            </w:r>
            <w:proofErr w:type="spellEnd"/>
            <w:r w:rsidRPr="00314A09">
              <w:rPr>
                <w:b/>
                <w:bCs/>
                <w:color w:val="000000"/>
                <w:sz w:val="22"/>
                <w:szCs w:val="22"/>
              </w:rPr>
              <w:t xml:space="preserve"> действующего  жилого фонда построить 0,9 км газопровода</w:t>
            </w:r>
          </w:p>
        </w:tc>
      </w:tr>
      <w:tr w:rsidR="005619C2" w:rsidRPr="00314A09" w14:paraId="5F6D9484" w14:textId="77777777" w:rsidTr="003C1A21">
        <w:trPr>
          <w:trHeight w:val="525"/>
          <w:jc w:val="center"/>
        </w:trPr>
        <w:tc>
          <w:tcPr>
            <w:tcW w:w="988" w:type="dxa"/>
            <w:shd w:val="clear" w:color="auto" w:fill="auto"/>
            <w:vAlign w:val="center"/>
            <w:hideMark/>
          </w:tcPr>
          <w:p w14:paraId="7743533E" w14:textId="77777777" w:rsidR="005619C2" w:rsidRPr="00314A09" w:rsidRDefault="005619C2" w:rsidP="005619C2">
            <w:pPr>
              <w:jc w:val="center"/>
              <w:rPr>
                <w:color w:val="000000"/>
                <w:sz w:val="22"/>
                <w:szCs w:val="22"/>
              </w:rPr>
            </w:pPr>
            <w:r w:rsidRPr="00314A09">
              <w:rPr>
                <w:color w:val="000000"/>
                <w:sz w:val="22"/>
                <w:szCs w:val="22"/>
              </w:rPr>
              <w:t>.2.1</w:t>
            </w:r>
          </w:p>
        </w:tc>
        <w:tc>
          <w:tcPr>
            <w:tcW w:w="4817" w:type="dxa"/>
            <w:shd w:val="clear" w:color="auto" w:fill="auto"/>
            <w:vAlign w:val="center"/>
            <w:hideMark/>
          </w:tcPr>
          <w:p w14:paraId="6CDD6818" w14:textId="77777777" w:rsidR="005619C2" w:rsidRPr="00314A09" w:rsidRDefault="005619C2" w:rsidP="005619C2">
            <w:pPr>
              <w:rPr>
                <w:color w:val="000000"/>
                <w:sz w:val="22"/>
                <w:szCs w:val="22"/>
              </w:rPr>
            </w:pPr>
            <w:r w:rsidRPr="00314A09">
              <w:rPr>
                <w:color w:val="000000"/>
                <w:sz w:val="22"/>
                <w:szCs w:val="22"/>
              </w:rPr>
              <w:t>Всего инвестиций за период, в т.ч.</w:t>
            </w:r>
          </w:p>
        </w:tc>
        <w:tc>
          <w:tcPr>
            <w:tcW w:w="862" w:type="dxa"/>
            <w:shd w:val="clear" w:color="auto" w:fill="auto"/>
            <w:vAlign w:val="center"/>
            <w:hideMark/>
          </w:tcPr>
          <w:p w14:paraId="04EF5EFA"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E1B52D7" w14:textId="2354FBAA"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294600E3" w14:textId="66FA09CE"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7D9CC4D3" w14:textId="258D36A3"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0237D3FC" w14:textId="0354C4A1"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32CC0B71" w14:textId="5CC4A4CD" w:rsidR="005619C2" w:rsidRPr="00314A09" w:rsidRDefault="005619C2" w:rsidP="005619C2">
            <w:pPr>
              <w:jc w:val="center"/>
              <w:rPr>
                <w:color w:val="000000"/>
                <w:sz w:val="22"/>
                <w:szCs w:val="22"/>
              </w:rPr>
            </w:pPr>
            <w:r>
              <w:rPr>
                <w:color w:val="000000"/>
                <w:sz w:val="20"/>
              </w:rPr>
              <w:t>72,5</w:t>
            </w:r>
          </w:p>
        </w:tc>
        <w:tc>
          <w:tcPr>
            <w:tcW w:w="949" w:type="dxa"/>
            <w:shd w:val="clear" w:color="auto" w:fill="auto"/>
            <w:vAlign w:val="center"/>
            <w:hideMark/>
          </w:tcPr>
          <w:p w14:paraId="58DFBDED" w14:textId="52732CD4" w:rsidR="005619C2" w:rsidRPr="00314A09" w:rsidRDefault="005619C2" w:rsidP="005619C2">
            <w:pPr>
              <w:jc w:val="center"/>
              <w:rPr>
                <w:color w:val="000000"/>
                <w:sz w:val="22"/>
                <w:szCs w:val="22"/>
              </w:rPr>
            </w:pPr>
            <w:r>
              <w:rPr>
                <w:color w:val="000000"/>
                <w:sz w:val="20"/>
              </w:rPr>
              <w:t>362,5</w:t>
            </w:r>
          </w:p>
        </w:tc>
        <w:tc>
          <w:tcPr>
            <w:tcW w:w="1337" w:type="dxa"/>
            <w:shd w:val="clear" w:color="auto" w:fill="auto"/>
            <w:vAlign w:val="center"/>
            <w:hideMark/>
          </w:tcPr>
          <w:p w14:paraId="1A860FB5" w14:textId="3078E3FA" w:rsidR="005619C2" w:rsidRPr="00314A09" w:rsidRDefault="005619C2" w:rsidP="005619C2">
            <w:pPr>
              <w:jc w:val="center"/>
              <w:rPr>
                <w:color w:val="000000"/>
                <w:sz w:val="22"/>
                <w:szCs w:val="22"/>
              </w:rPr>
            </w:pPr>
            <w:r>
              <w:rPr>
                <w:color w:val="000000"/>
                <w:sz w:val="20"/>
              </w:rPr>
              <w:t>362,5</w:t>
            </w:r>
          </w:p>
        </w:tc>
        <w:tc>
          <w:tcPr>
            <w:tcW w:w="960" w:type="dxa"/>
            <w:shd w:val="clear" w:color="auto" w:fill="auto"/>
            <w:vAlign w:val="center"/>
            <w:hideMark/>
          </w:tcPr>
          <w:p w14:paraId="241547BB" w14:textId="1B67A2C4" w:rsidR="005619C2" w:rsidRPr="00314A09" w:rsidRDefault="005619C2" w:rsidP="005619C2">
            <w:pPr>
              <w:jc w:val="center"/>
              <w:rPr>
                <w:color w:val="000000"/>
                <w:sz w:val="22"/>
                <w:szCs w:val="22"/>
              </w:rPr>
            </w:pPr>
            <w:r>
              <w:rPr>
                <w:color w:val="000000"/>
                <w:sz w:val="20"/>
              </w:rPr>
              <w:t>725,0</w:t>
            </w:r>
          </w:p>
        </w:tc>
      </w:tr>
      <w:tr w:rsidR="005619C2" w:rsidRPr="00314A09" w14:paraId="496E011E" w14:textId="77777777" w:rsidTr="003C1A21">
        <w:trPr>
          <w:trHeight w:val="390"/>
          <w:jc w:val="center"/>
        </w:trPr>
        <w:tc>
          <w:tcPr>
            <w:tcW w:w="988" w:type="dxa"/>
            <w:shd w:val="clear" w:color="auto" w:fill="auto"/>
            <w:vAlign w:val="center"/>
            <w:hideMark/>
          </w:tcPr>
          <w:p w14:paraId="09E78604" w14:textId="77777777" w:rsidR="005619C2" w:rsidRPr="00314A09" w:rsidRDefault="005619C2" w:rsidP="005619C2">
            <w:pPr>
              <w:jc w:val="center"/>
              <w:rPr>
                <w:color w:val="000000"/>
                <w:sz w:val="22"/>
                <w:szCs w:val="22"/>
              </w:rPr>
            </w:pPr>
            <w:r w:rsidRPr="00314A09">
              <w:rPr>
                <w:color w:val="000000"/>
                <w:sz w:val="22"/>
                <w:szCs w:val="22"/>
              </w:rPr>
              <w:t>.2.2</w:t>
            </w:r>
          </w:p>
        </w:tc>
        <w:tc>
          <w:tcPr>
            <w:tcW w:w="4817" w:type="dxa"/>
            <w:shd w:val="clear" w:color="auto" w:fill="auto"/>
            <w:vAlign w:val="center"/>
            <w:hideMark/>
          </w:tcPr>
          <w:p w14:paraId="120CF6D0" w14:textId="77777777" w:rsidR="005619C2" w:rsidRPr="00314A09" w:rsidRDefault="005619C2" w:rsidP="005619C2">
            <w:pPr>
              <w:rPr>
                <w:color w:val="000000"/>
                <w:sz w:val="22"/>
                <w:szCs w:val="22"/>
              </w:rPr>
            </w:pPr>
            <w:r w:rsidRPr="00314A09">
              <w:rPr>
                <w:color w:val="000000"/>
                <w:sz w:val="22"/>
                <w:szCs w:val="22"/>
              </w:rPr>
              <w:t>Федеральный бюджет</w:t>
            </w:r>
          </w:p>
        </w:tc>
        <w:tc>
          <w:tcPr>
            <w:tcW w:w="862" w:type="dxa"/>
            <w:shd w:val="clear" w:color="auto" w:fill="auto"/>
            <w:vAlign w:val="center"/>
            <w:hideMark/>
          </w:tcPr>
          <w:p w14:paraId="16653540"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43B887C1" w14:textId="1DA35A6B" w:rsidR="005619C2" w:rsidRPr="00314A09" w:rsidRDefault="005619C2" w:rsidP="005619C2">
            <w:pPr>
              <w:jc w:val="center"/>
              <w:rPr>
                <w:color w:val="000000"/>
                <w:sz w:val="22"/>
                <w:szCs w:val="22"/>
              </w:rPr>
            </w:pPr>
            <w:r>
              <w:rPr>
                <w:color w:val="000000"/>
                <w:sz w:val="22"/>
                <w:szCs w:val="22"/>
              </w:rPr>
              <w:t> </w:t>
            </w:r>
          </w:p>
        </w:tc>
        <w:tc>
          <w:tcPr>
            <w:tcW w:w="960" w:type="dxa"/>
            <w:shd w:val="clear" w:color="auto" w:fill="auto"/>
            <w:vAlign w:val="center"/>
            <w:hideMark/>
          </w:tcPr>
          <w:p w14:paraId="193CD719" w14:textId="40B27523" w:rsidR="005619C2" w:rsidRPr="00314A09" w:rsidRDefault="005619C2" w:rsidP="005619C2">
            <w:pPr>
              <w:jc w:val="center"/>
              <w:rPr>
                <w:color w:val="000000"/>
                <w:sz w:val="22"/>
                <w:szCs w:val="22"/>
              </w:rPr>
            </w:pPr>
            <w:r>
              <w:rPr>
                <w:color w:val="000000"/>
                <w:sz w:val="22"/>
                <w:szCs w:val="22"/>
              </w:rPr>
              <w:t> </w:t>
            </w:r>
          </w:p>
        </w:tc>
        <w:tc>
          <w:tcPr>
            <w:tcW w:w="960" w:type="dxa"/>
            <w:shd w:val="clear" w:color="auto" w:fill="auto"/>
            <w:vAlign w:val="center"/>
            <w:hideMark/>
          </w:tcPr>
          <w:p w14:paraId="4E14A7B5" w14:textId="7802EB69" w:rsidR="005619C2" w:rsidRPr="00314A09" w:rsidRDefault="005619C2" w:rsidP="005619C2">
            <w:pPr>
              <w:jc w:val="center"/>
              <w:rPr>
                <w:b/>
                <w:bCs/>
                <w:color w:val="000000"/>
                <w:sz w:val="22"/>
                <w:szCs w:val="22"/>
              </w:rPr>
            </w:pPr>
            <w:r>
              <w:rPr>
                <w:b/>
                <w:bCs/>
                <w:color w:val="000000"/>
                <w:sz w:val="28"/>
                <w:szCs w:val="28"/>
              </w:rPr>
              <w:t> </w:t>
            </w:r>
          </w:p>
        </w:tc>
        <w:tc>
          <w:tcPr>
            <w:tcW w:w="960" w:type="dxa"/>
            <w:shd w:val="clear" w:color="auto" w:fill="auto"/>
            <w:vAlign w:val="center"/>
            <w:hideMark/>
          </w:tcPr>
          <w:p w14:paraId="0972AB7D" w14:textId="6D140FE8" w:rsidR="005619C2" w:rsidRPr="00314A09" w:rsidRDefault="005619C2" w:rsidP="005619C2">
            <w:pPr>
              <w:jc w:val="center"/>
              <w:rPr>
                <w:color w:val="000000"/>
                <w:sz w:val="22"/>
                <w:szCs w:val="22"/>
              </w:rPr>
            </w:pPr>
            <w:r>
              <w:rPr>
                <w:color w:val="000000"/>
                <w:sz w:val="22"/>
                <w:szCs w:val="22"/>
              </w:rPr>
              <w:t> </w:t>
            </w:r>
          </w:p>
        </w:tc>
        <w:tc>
          <w:tcPr>
            <w:tcW w:w="960" w:type="dxa"/>
            <w:shd w:val="clear" w:color="auto" w:fill="auto"/>
            <w:vAlign w:val="center"/>
            <w:hideMark/>
          </w:tcPr>
          <w:p w14:paraId="0F29A0FF" w14:textId="36368F73" w:rsidR="005619C2" w:rsidRPr="00314A09" w:rsidRDefault="005619C2" w:rsidP="005619C2">
            <w:pPr>
              <w:jc w:val="center"/>
              <w:rPr>
                <w:color w:val="000000"/>
                <w:sz w:val="22"/>
                <w:szCs w:val="22"/>
              </w:rPr>
            </w:pPr>
            <w:r>
              <w:rPr>
                <w:color w:val="000000"/>
                <w:sz w:val="22"/>
                <w:szCs w:val="22"/>
              </w:rPr>
              <w:t> </w:t>
            </w:r>
          </w:p>
        </w:tc>
        <w:tc>
          <w:tcPr>
            <w:tcW w:w="949" w:type="dxa"/>
            <w:shd w:val="clear" w:color="auto" w:fill="auto"/>
            <w:vAlign w:val="center"/>
            <w:hideMark/>
          </w:tcPr>
          <w:p w14:paraId="4B120E29" w14:textId="737A1F83"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0EB6053A" w14:textId="3E9DA05D" w:rsidR="005619C2" w:rsidRPr="00314A09" w:rsidRDefault="005619C2" w:rsidP="005619C2">
            <w:pPr>
              <w:jc w:val="center"/>
              <w:rPr>
                <w:color w:val="000000"/>
                <w:sz w:val="22"/>
                <w:szCs w:val="22"/>
              </w:rPr>
            </w:pPr>
            <w:r>
              <w:rPr>
                <w:color w:val="000000"/>
                <w:sz w:val="20"/>
              </w:rPr>
              <w:t> </w:t>
            </w:r>
          </w:p>
        </w:tc>
        <w:tc>
          <w:tcPr>
            <w:tcW w:w="960" w:type="dxa"/>
            <w:shd w:val="clear" w:color="auto" w:fill="auto"/>
            <w:noWrap/>
            <w:vAlign w:val="bottom"/>
            <w:hideMark/>
          </w:tcPr>
          <w:p w14:paraId="77F33CBC" w14:textId="567E91F6" w:rsidR="005619C2" w:rsidRPr="00314A09" w:rsidRDefault="005619C2" w:rsidP="005619C2">
            <w:pPr>
              <w:jc w:val="center"/>
              <w:rPr>
                <w:rFonts w:ascii="Calibri" w:hAnsi="Calibri" w:cs="Calibri"/>
                <w:color w:val="000000"/>
                <w:sz w:val="22"/>
                <w:szCs w:val="22"/>
              </w:rPr>
            </w:pPr>
            <w:r>
              <w:rPr>
                <w:rFonts w:ascii="Calibri" w:hAnsi="Calibri" w:cs="Calibri"/>
                <w:color w:val="000000"/>
                <w:sz w:val="22"/>
                <w:szCs w:val="22"/>
              </w:rPr>
              <w:t> </w:t>
            </w:r>
          </w:p>
        </w:tc>
      </w:tr>
      <w:tr w:rsidR="005619C2" w:rsidRPr="00314A09" w14:paraId="48B036A3" w14:textId="77777777" w:rsidTr="003C1A21">
        <w:trPr>
          <w:trHeight w:val="315"/>
          <w:jc w:val="center"/>
        </w:trPr>
        <w:tc>
          <w:tcPr>
            <w:tcW w:w="988" w:type="dxa"/>
            <w:shd w:val="clear" w:color="auto" w:fill="auto"/>
            <w:vAlign w:val="center"/>
            <w:hideMark/>
          </w:tcPr>
          <w:p w14:paraId="1C2DA974" w14:textId="77777777" w:rsidR="005619C2" w:rsidRPr="00314A09" w:rsidRDefault="005619C2" w:rsidP="005619C2">
            <w:pPr>
              <w:jc w:val="center"/>
              <w:rPr>
                <w:color w:val="000000"/>
                <w:sz w:val="22"/>
                <w:szCs w:val="22"/>
              </w:rPr>
            </w:pPr>
            <w:r w:rsidRPr="00314A09">
              <w:rPr>
                <w:color w:val="000000"/>
                <w:sz w:val="22"/>
                <w:szCs w:val="22"/>
              </w:rPr>
              <w:t>.2.3</w:t>
            </w:r>
          </w:p>
        </w:tc>
        <w:tc>
          <w:tcPr>
            <w:tcW w:w="4817" w:type="dxa"/>
            <w:shd w:val="clear" w:color="auto" w:fill="auto"/>
            <w:vAlign w:val="center"/>
            <w:hideMark/>
          </w:tcPr>
          <w:p w14:paraId="1ECA7A8B" w14:textId="77777777" w:rsidR="005619C2" w:rsidRPr="00314A09" w:rsidRDefault="005619C2" w:rsidP="005619C2">
            <w:pPr>
              <w:rPr>
                <w:color w:val="000000"/>
                <w:sz w:val="22"/>
                <w:szCs w:val="22"/>
              </w:rPr>
            </w:pPr>
            <w:r w:rsidRPr="00314A09">
              <w:rPr>
                <w:color w:val="000000"/>
                <w:sz w:val="22"/>
                <w:szCs w:val="22"/>
              </w:rPr>
              <w:t>бюджет субъекта РФ</w:t>
            </w:r>
          </w:p>
        </w:tc>
        <w:tc>
          <w:tcPr>
            <w:tcW w:w="862" w:type="dxa"/>
            <w:shd w:val="clear" w:color="auto" w:fill="auto"/>
            <w:vAlign w:val="center"/>
            <w:hideMark/>
          </w:tcPr>
          <w:p w14:paraId="58CBF133"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22F10F0A" w14:textId="6678F9E6"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14DAC07C" w14:textId="0FC663FA"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27172453" w14:textId="23EFA33A"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3DD93E5F" w14:textId="5E963785"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523AA185" w14:textId="0B005BA0" w:rsidR="005619C2" w:rsidRPr="00314A09" w:rsidRDefault="005619C2" w:rsidP="005619C2">
            <w:pPr>
              <w:jc w:val="center"/>
              <w:rPr>
                <w:color w:val="000000"/>
                <w:sz w:val="22"/>
                <w:szCs w:val="22"/>
              </w:rPr>
            </w:pPr>
            <w:r>
              <w:rPr>
                <w:color w:val="000000"/>
                <w:sz w:val="20"/>
              </w:rPr>
              <w:t> </w:t>
            </w:r>
          </w:p>
        </w:tc>
        <w:tc>
          <w:tcPr>
            <w:tcW w:w="949" w:type="dxa"/>
            <w:shd w:val="clear" w:color="auto" w:fill="auto"/>
            <w:vAlign w:val="center"/>
            <w:hideMark/>
          </w:tcPr>
          <w:p w14:paraId="2E535172" w14:textId="3361DFB7"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4D684BFE" w14:textId="6BDC1481"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3538375A" w14:textId="56E82AEC" w:rsidR="005619C2" w:rsidRPr="00314A09" w:rsidRDefault="005619C2" w:rsidP="005619C2">
            <w:pPr>
              <w:jc w:val="center"/>
              <w:rPr>
                <w:color w:val="000000"/>
                <w:sz w:val="22"/>
                <w:szCs w:val="22"/>
              </w:rPr>
            </w:pPr>
            <w:r>
              <w:rPr>
                <w:color w:val="000000"/>
                <w:sz w:val="20"/>
              </w:rPr>
              <w:t> </w:t>
            </w:r>
          </w:p>
        </w:tc>
      </w:tr>
      <w:tr w:rsidR="005619C2" w:rsidRPr="00314A09" w14:paraId="634907D0" w14:textId="77777777" w:rsidTr="003C1A21">
        <w:trPr>
          <w:trHeight w:val="525"/>
          <w:jc w:val="center"/>
        </w:trPr>
        <w:tc>
          <w:tcPr>
            <w:tcW w:w="988" w:type="dxa"/>
            <w:shd w:val="clear" w:color="auto" w:fill="auto"/>
            <w:vAlign w:val="center"/>
            <w:hideMark/>
          </w:tcPr>
          <w:p w14:paraId="2B2CD4DF" w14:textId="77777777" w:rsidR="005619C2" w:rsidRPr="00314A09" w:rsidRDefault="005619C2" w:rsidP="005619C2">
            <w:pPr>
              <w:jc w:val="center"/>
              <w:rPr>
                <w:color w:val="000000"/>
                <w:sz w:val="22"/>
                <w:szCs w:val="22"/>
              </w:rPr>
            </w:pPr>
            <w:r w:rsidRPr="00314A09">
              <w:rPr>
                <w:color w:val="000000"/>
                <w:sz w:val="22"/>
                <w:szCs w:val="22"/>
              </w:rPr>
              <w:t>.2.4</w:t>
            </w:r>
          </w:p>
        </w:tc>
        <w:tc>
          <w:tcPr>
            <w:tcW w:w="4817" w:type="dxa"/>
            <w:shd w:val="clear" w:color="auto" w:fill="auto"/>
            <w:vAlign w:val="center"/>
            <w:hideMark/>
          </w:tcPr>
          <w:p w14:paraId="71EF37B0" w14:textId="77777777" w:rsidR="005619C2" w:rsidRPr="00314A09" w:rsidRDefault="005619C2" w:rsidP="005619C2">
            <w:pPr>
              <w:rPr>
                <w:color w:val="000000"/>
                <w:sz w:val="22"/>
                <w:szCs w:val="22"/>
              </w:rPr>
            </w:pPr>
            <w:r w:rsidRPr="00314A09">
              <w:rPr>
                <w:color w:val="000000"/>
                <w:sz w:val="22"/>
                <w:szCs w:val="22"/>
              </w:rPr>
              <w:t>бюджет муниципального образования (района)</w:t>
            </w:r>
          </w:p>
        </w:tc>
        <w:tc>
          <w:tcPr>
            <w:tcW w:w="862" w:type="dxa"/>
            <w:shd w:val="clear" w:color="auto" w:fill="auto"/>
            <w:vAlign w:val="center"/>
            <w:hideMark/>
          </w:tcPr>
          <w:p w14:paraId="0138627D"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B26F926" w14:textId="1E693F13"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5131194C" w14:textId="56B6CAFE"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63A44C9A" w14:textId="49DBC73E"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311BA18A" w14:textId="7317DE8B"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0C10ECB3" w14:textId="16E9A0AE" w:rsidR="005619C2" w:rsidRPr="00314A09" w:rsidRDefault="005619C2" w:rsidP="005619C2">
            <w:pPr>
              <w:jc w:val="center"/>
              <w:rPr>
                <w:color w:val="000000"/>
                <w:sz w:val="22"/>
                <w:szCs w:val="22"/>
              </w:rPr>
            </w:pPr>
            <w:r>
              <w:rPr>
                <w:color w:val="000000"/>
                <w:sz w:val="20"/>
              </w:rPr>
              <w:t> </w:t>
            </w:r>
          </w:p>
        </w:tc>
        <w:tc>
          <w:tcPr>
            <w:tcW w:w="949" w:type="dxa"/>
            <w:shd w:val="clear" w:color="auto" w:fill="auto"/>
            <w:vAlign w:val="center"/>
            <w:hideMark/>
          </w:tcPr>
          <w:p w14:paraId="00554009" w14:textId="120D412A"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618644CD" w14:textId="38C07A9B"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770A5AC4" w14:textId="7FD0A310" w:rsidR="005619C2" w:rsidRPr="00314A09" w:rsidRDefault="005619C2" w:rsidP="005619C2">
            <w:pPr>
              <w:jc w:val="center"/>
              <w:rPr>
                <w:color w:val="000000"/>
                <w:sz w:val="22"/>
                <w:szCs w:val="22"/>
              </w:rPr>
            </w:pPr>
            <w:r>
              <w:rPr>
                <w:color w:val="000000"/>
                <w:sz w:val="20"/>
              </w:rPr>
              <w:t> </w:t>
            </w:r>
          </w:p>
        </w:tc>
      </w:tr>
      <w:tr w:rsidR="005619C2" w:rsidRPr="00314A09" w14:paraId="49314A42" w14:textId="77777777" w:rsidTr="003C1A21">
        <w:trPr>
          <w:trHeight w:val="616"/>
          <w:jc w:val="center"/>
        </w:trPr>
        <w:tc>
          <w:tcPr>
            <w:tcW w:w="988" w:type="dxa"/>
            <w:shd w:val="clear" w:color="auto" w:fill="auto"/>
            <w:vAlign w:val="center"/>
            <w:hideMark/>
          </w:tcPr>
          <w:p w14:paraId="03BDA516" w14:textId="77777777" w:rsidR="005619C2" w:rsidRPr="00314A09" w:rsidRDefault="005619C2" w:rsidP="005619C2">
            <w:pPr>
              <w:jc w:val="center"/>
              <w:rPr>
                <w:color w:val="000000"/>
                <w:sz w:val="22"/>
                <w:szCs w:val="22"/>
              </w:rPr>
            </w:pPr>
            <w:r w:rsidRPr="00314A09">
              <w:rPr>
                <w:color w:val="000000"/>
                <w:sz w:val="22"/>
                <w:szCs w:val="22"/>
              </w:rPr>
              <w:t>.2.5</w:t>
            </w:r>
          </w:p>
        </w:tc>
        <w:tc>
          <w:tcPr>
            <w:tcW w:w="4817" w:type="dxa"/>
            <w:shd w:val="clear" w:color="auto" w:fill="auto"/>
            <w:vAlign w:val="center"/>
            <w:hideMark/>
          </w:tcPr>
          <w:p w14:paraId="1D72ED66" w14:textId="4A015800" w:rsidR="005619C2" w:rsidRPr="00314A09" w:rsidRDefault="005619C2" w:rsidP="005619C2">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862" w:type="dxa"/>
            <w:shd w:val="clear" w:color="auto" w:fill="auto"/>
            <w:vAlign w:val="center"/>
            <w:hideMark/>
          </w:tcPr>
          <w:p w14:paraId="5D0A2291"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8DCFD93" w14:textId="36A04ED8"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00F8D5A2" w14:textId="1C4163CE"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65286A89" w14:textId="45D83EC9"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5A8BFCEF" w14:textId="16C72B03"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47734918" w14:textId="690E2AE9" w:rsidR="005619C2" w:rsidRPr="00314A09" w:rsidRDefault="005619C2" w:rsidP="005619C2">
            <w:pPr>
              <w:jc w:val="center"/>
              <w:rPr>
                <w:color w:val="000000"/>
                <w:sz w:val="22"/>
                <w:szCs w:val="22"/>
              </w:rPr>
            </w:pPr>
            <w:r>
              <w:rPr>
                <w:color w:val="000000"/>
                <w:sz w:val="20"/>
              </w:rPr>
              <w:t> </w:t>
            </w:r>
          </w:p>
        </w:tc>
        <w:tc>
          <w:tcPr>
            <w:tcW w:w="949" w:type="dxa"/>
            <w:shd w:val="clear" w:color="auto" w:fill="auto"/>
            <w:vAlign w:val="center"/>
            <w:hideMark/>
          </w:tcPr>
          <w:p w14:paraId="2CC8099E" w14:textId="5A3C8E83"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1125BB75" w14:textId="479645C1" w:rsidR="005619C2" w:rsidRPr="00314A09" w:rsidRDefault="005619C2" w:rsidP="005619C2">
            <w:pPr>
              <w:jc w:val="center"/>
              <w:rPr>
                <w:color w:val="000000"/>
                <w:sz w:val="22"/>
                <w:szCs w:val="22"/>
              </w:rPr>
            </w:pPr>
            <w:r>
              <w:rPr>
                <w:color w:val="000000"/>
                <w:sz w:val="20"/>
              </w:rPr>
              <w:t> </w:t>
            </w:r>
          </w:p>
        </w:tc>
        <w:tc>
          <w:tcPr>
            <w:tcW w:w="960" w:type="dxa"/>
            <w:shd w:val="clear" w:color="auto" w:fill="auto"/>
            <w:noWrap/>
            <w:vAlign w:val="bottom"/>
            <w:hideMark/>
          </w:tcPr>
          <w:p w14:paraId="6F952ECC" w14:textId="4ED6914F" w:rsidR="005619C2" w:rsidRPr="00314A09" w:rsidRDefault="005619C2" w:rsidP="005619C2">
            <w:pPr>
              <w:jc w:val="center"/>
              <w:rPr>
                <w:rFonts w:ascii="Calibri" w:hAnsi="Calibri" w:cs="Calibri"/>
                <w:color w:val="000000"/>
                <w:sz w:val="22"/>
                <w:szCs w:val="22"/>
              </w:rPr>
            </w:pPr>
            <w:r>
              <w:rPr>
                <w:rFonts w:ascii="Calibri" w:hAnsi="Calibri" w:cs="Calibri"/>
                <w:color w:val="000000"/>
                <w:sz w:val="22"/>
                <w:szCs w:val="22"/>
              </w:rPr>
              <w:t> </w:t>
            </w:r>
          </w:p>
        </w:tc>
      </w:tr>
      <w:tr w:rsidR="005619C2" w:rsidRPr="00314A09" w14:paraId="050FAC9F" w14:textId="77777777" w:rsidTr="003C1A21">
        <w:trPr>
          <w:trHeight w:val="315"/>
          <w:jc w:val="center"/>
        </w:trPr>
        <w:tc>
          <w:tcPr>
            <w:tcW w:w="988" w:type="dxa"/>
            <w:shd w:val="clear" w:color="auto" w:fill="auto"/>
            <w:vAlign w:val="center"/>
            <w:hideMark/>
          </w:tcPr>
          <w:p w14:paraId="02FAB373" w14:textId="77777777" w:rsidR="005619C2" w:rsidRPr="00314A09" w:rsidRDefault="005619C2" w:rsidP="005619C2">
            <w:pPr>
              <w:jc w:val="center"/>
              <w:rPr>
                <w:color w:val="000000"/>
                <w:sz w:val="22"/>
                <w:szCs w:val="22"/>
              </w:rPr>
            </w:pPr>
            <w:r w:rsidRPr="00314A09">
              <w:rPr>
                <w:color w:val="000000"/>
                <w:sz w:val="22"/>
                <w:szCs w:val="22"/>
              </w:rPr>
              <w:t>.2.6</w:t>
            </w:r>
          </w:p>
        </w:tc>
        <w:tc>
          <w:tcPr>
            <w:tcW w:w="4817" w:type="dxa"/>
            <w:shd w:val="clear" w:color="auto" w:fill="auto"/>
            <w:vAlign w:val="center"/>
            <w:hideMark/>
          </w:tcPr>
          <w:p w14:paraId="66C304B6" w14:textId="77777777" w:rsidR="005619C2" w:rsidRPr="00314A09" w:rsidRDefault="005619C2" w:rsidP="005619C2">
            <w:pPr>
              <w:rPr>
                <w:color w:val="000000"/>
                <w:sz w:val="22"/>
                <w:szCs w:val="22"/>
              </w:rPr>
            </w:pPr>
            <w:r w:rsidRPr="00314A09">
              <w:rPr>
                <w:color w:val="000000"/>
                <w:sz w:val="22"/>
                <w:szCs w:val="22"/>
              </w:rPr>
              <w:t>Собственные средства РСО</w:t>
            </w:r>
          </w:p>
        </w:tc>
        <w:tc>
          <w:tcPr>
            <w:tcW w:w="862" w:type="dxa"/>
            <w:shd w:val="clear" w:color="auto" w:fill="auto"/>
            <w:vAlign w:val="center"/>
            <w:hideMark/>
          </w:tcPr>
          <w:p w14:paraId="6298B453"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174ACED0" w14:textId="1ECC25A1"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2BECC24D" w14:textId="73EB1672"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34E6DB6A" w14:textId="6713FC63"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177C4A60" w14:textId="47A894B3"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163E08B0" w14:textId="033B09BE" w:rsidR="005619C2" w:rsidRPr="00314A09" w:rsidRDefault="005619C2" w:rsidP="005619C2">
            <w:pPr>
              <w:jc w:val="center"/>
              <w:rPr>
                <w:color w:val="000000"/>
                <w:sz w:val="22"/>
                <w:szCs w:val="22"/>
              </w:rPr>
            </w:pPr>
            <w:r>
              <w:rPr>
                <w:color w:val="000000"/>
                <w:sz w:val="20"/>
              </w:rPr>
              <w:t> </w:t>
            </w:r>
          </w:p>
        </w:tc>
        <w:tc>
          <w:tcPr>
            <w:tcW w:w="949" w:type="dxa"/>
            <w:shd w:val="clear" w:color="auto" w:fill="auto"/>
            <w:vAlign w:val="center"/>
            <w:hideMark/>
          </w:tcPr>
          <w:p w14:paraId="64E00A2C" w14:textId="6D091CBF"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01F329B5" w14:textId="605E5936"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6893B18F" w14:textId="46FDE007" w:rsidR="005619C2" w:rsidRPr="00314A09" w:rsidRDefault="005619C2" w:rsidP="005619C2">
            <w:pPr>
              <w:jc w:val="center"/>
              <w:rPr>
                <w:color w:val="000000"/>
                <w:sz w:val="22"/>
                <w:szCs w:val="22"/>
              </w:rPr>
            </w:pPr>
            <w:r>
              <w:rPr>
                <w:color w:val="000000"/>
                <w:sz w:val="20"/>
              </w:rPr>
              <w:t> </w:t>
            </w:r>
          </w:p>
        </w:tc>
      </w:tr>
      <w:tr w:rsidR="005619C2" w:rsidRPr="00314A09" w14:paraId="404C2648" w14:textId="77777777" w:rsidTr="00A838E5">
        <w:trPr>
          <w:trHeight w:val="315"/>
          <w:jc w:val="center"/>
        </w:trPr>
        <w:tc>
          <w:tcPr>
            <w:tcW w:w="988" w:type="dxa"/>
            <w:shd w:val="clear" w:color="auto" w:fill="auto"/>
            <w:vAlign w:val="center"/>
            <w:hideMark/>
          </w:tcPr>
          <w:p w14:paraId="455E08EF" w14:textId="77777777" w:rsidR="005619C2" w:rsidRPr="00314A09" w:rsidRDefault="005619C2" w:rsidP="005619C2">
            <w:pPr>
              <w:jc w:val="center"/>
              <w:rPr>
                <w:color w:val="000000"/>
                <w:sz w:val="22"/>
                <w:szCs w:val="22"/>
              </w:rPr>
            </w:pPr>
            <w:r w:rsidRPr="00314A09">
              <w:rPr>
                <w:color w:val="000000"/>
                <w:sz w:val="22"/>
                <w:szCs w:val="22"/>
              </w:rPr>
              <w:t>.2.7</w:t>
            </w:r>
          </w:p>
        </w:tc>
        <w:tc>
          <w:tcPr>
            <w:tcW w:w="4817" w:type="dxa"/>
            <w:shd w:val="clear" w:color="auto" w:fill="auto"/>
            <w:vAlign w:val="center"/>
            <w:hideMark/>
          </w:tcPr>
          <w:p w14:paraId="43898301" w14:textId="77777777" w:rsidR="005619C2" w:rsidRPr="00314A09" w:rsidRDefault="005619C2" w:rsidP="005619C2">
            <w:pPr>
              <w:rPr>
                <w:color w:val="000000"/>
                <w:sz w:val="22"/>
                <w:szCs w:val="22"/>
              </w:rPr>
            </w:pPr>
            <w:r w:rsidRPr="00314A09">
              <w:rPr>
                <w:color w:val="000000"/>
                <w:sz w:val="22"/>
                <w:szCs w:val="22"/>
              </w:rPr>
              <w:t>за счет тарифов на подключение</w:t>
            </w:r>
          </w:p>
        </w:tc>
        <w:tc>
          <w:tcPr>
            <w:tcW w:w="862" w:type="dxa"/>
            <w:shd w:val="clear" w:color="auto" w:fill="auto"/>
            <w:vAlign w:val="center"/>
            <w:hideMark/>
          </w:tcPr>
          <w:p w14:paraId="0D739076"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2579C334" w14:textId="4C45C0A9"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4B426E8B" w14:textId="4348926D"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4E979D5E" w14:textId="20F49E29"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297CF4F1" w14:textId="1BC185C2"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39CD9A91" w14:textId="142E2440" w:rsidR="005619C2" w:rsidRPr="00314A09" w:rsidRDefault="005619C2" w:rsidP="005619C2">
            <w:pPr>
              <w:jc w:val="center"/>
              <w:rPr>
                <w:color w:val="000000"/>
                <w:sz w:val="22"/>
                <w:szCs w:val="22"/>
              </w:rPr>
            </w:pPr>
            <w:r>
              <w:rPr>
                <w:color w:val="000000"/>
                <w:sz w:val="20"/>
              </w:rPr>
              <w:t>72,5</w:t>
            </w:r>
          </w:p>
        </w:tc>
        <w:tc>
          <w:tcPr>
            <w:tcW w:w="949" w:type="dxa"/>
            <w:shd w:val="clear" w:color="auto" w:fill="auto"/>
            <w:vAlign w:val="center"/>
            <w:hideMark/>
          </w:tcPr>
          <w:p w14:paraId="1FAF7E6D" w14:textId="09F14A5F" w:rsidR="005619C2" w:rsidRPr="00314A09" w:rsidRDefault="005619C2" w:rsidP="005619C2">
            <w:pPr>
              <w:jc w:val="center"/>
              <w:rPr>
                <w:color w:val="000000"/>
                <w:sz w:val="22"/>
                <w:szCs w:val="22"/>
              </w:rPr>
            </w:pPr>
            <w:r>
              <w:rPr>
                <w:color w:val="000000"/>
                <w:sz w:val="20"/>
              </w:rPr>
              <w:t>362,5</w:t>
            </w:r>
          </w:p>
        </w:tc>
        <w:tc>
          <w:tcPr>
            <w:tcW w:w="1337" w:type="dxa"/>
            <w:shd w:val="clear" w:color="auto" w:fill="auto"/>
            <w:vAlign w:val="center"/>
            <w:hideMark/>
          </w:tcPr>
          <w:p w14:paraId="2A91D598" w14:textId="19E41B98" w:rsidR="005619C2" w:rsidRPr="00314A09" w:rsidRDefault="005619C2" w:rsidP="005619C2">
            <w:pPr>
              <w:jc w:val="center"/>
              <w:rPr>
                <w:color w:val="000000"/>
                <w:sz w:val="22"/>
                <w:szCs w:val="22"/>
              </w:rPr>
            </w:pPr>
            <w:r>
              <w:rPr>
                <w:color w:val="000000"/>
                <w:sz w:val="20"/>
              </w:rPr>
              <w:t>362,5</w:t>
            </w:r>
          </w:p>
        </w:tc>
        <w:tc>
          <w:tcPr>
            <w:tcW w:w="960" w:type="dxa"/>
            <w:shd w:val="clear" w:color="auto" w:fill="auto"/>
            <w:noWrap/>
            <w:vAlign w:val="center"/>
            <w:hideMark/>
          </w:tcPr>
          <w:p w14:paraId="37BBF253" w14:textId="20A9EFBD" w:rsidR="005619C2" w:rsidRPr="00314A09" w:rsidRDefault="005619C2" w:rsidP="005619C2">
            <w:pPr>
              <w:jc w:val="center"/>
              <w:rPr>
                <w:rFonts w:ascii="Calibri" w:hAnsi="Calibri" w:cs="Calibri"/>
                <w:color w:val="000000"/>
                <w:sz w:val="22"/>
                <w:szCs w:val="22"/>
              </w:rPr>
            </w:pPr>
            <w:r>
              <w:rPr>
                <w:color w:val="000000"/>
                <w:sz w:val="20"/>
              </w:rPr>
              <w:t>725,0</w:t>
            </w:r>
          </w:p>
        </w:tc>
      </w:tr>
      <w:tr w:rsidR="00314A09" w:rsidRPr="00314A09" w14:paraId="3B1371EA" w14:textId="77777777" w:rsidTr="003C1A21">
        <w:trPr>
          <w:trHeight w:val="300"/>
          <w:jc w:val="center"/>
        </w:trPr>
        <w:tc>
          <w:tcPr>
            <w:tcW w:w="988" w:type="dxa"/>
            <w:shd w:val="clear" w:color="000000" w:fill="FFFF00"/>
            <w:noWrap/>
            <w:vAlign w:val="bottom"/>
            <w:hideMark/>
          </w:tcPr>
          <w:p w14:paraId="6E7FE41A" w14:textId="77777777" w:rsidR="00314A09" w:rsidRPr="00314A09" w:rsidRDefault="00314A09" w:rsidP="004419F7">
            <w:pPr>
              <w:jc w:val="center"/>
              <w:rPr>
                <w:rFonts w:ascii="Calibri" w:hAnsi="Calibri" w:cs="Calibri"/>
                <w:color w:val="000000"/>
                <w:sz w:val="22"/>
                <w:szCs w:val="22"/>
              </w:rPr>
            </w:pPr>
            <w:r w:rsidRPr="00314A09">
              <w:rPr>
                <w:rFonts w:ascii="Calibri" w:hAnsi="Calibri" w:cs="Calibri"/>
                <w:color w:val="000000"/>
                <w:sz w:val="22"/>
                <w:szCs w:val="22"/>
              </w:rPr>
              <w:t>3</w:t>
            </w:r>
          </w:p>
        </w:tc>
        <w:tc>
          <w:tcPr>
            <w:tcW w:w="13725" w:type="dxa"/>
            <w:gridSpan w:val="10"/>
            <w:shd w:val="clear" w:color="000000" w:fill="FFFF00"/>
            <w:vAlign w:val="center"/>
            <w:hideMark/>
          </w:tcPr>
          <w:p w14:paraId="3B5EB35B" w14:textId="77777777" w:rsidR="00314A09" w:rsidRPr="00314A09" w:rsidRDefault="00314A09" w:rsidP="004419F7">
            <w:pPr>
              <w:jc w:val="center"/>
              <w:rPr>
                <w:b/>
                <w:bCs/>
                <w:color w:val="000000"/>
                <w:sz w:val="22"/>
                <w:szCs w:val="22"/>
              </w:rPr>
            </w:pPr>
            <w:r w:rsidRPr="00314A09">
              <w:rPr>
                <w:b/>
                <w:bCs/>
                <w:color w:val="000000"/>
                <w:sz w:val="22"/>
                <w:szCs w:val="22"/>
              </w:rPr>
              <w:t>ВСЕГО</w:t>
            </w:r>
          </w:p>
        </w:tc>
      </w:tr>
      <w:tr w:rsidR="005619C2" w:rsidRPr="00314A09" w14:paraId="722732BB" w14:textId="77777777" w:rsidTr="003C1A21">
        <w:trPr>
          <w:trHeight w:val="525"/>
          <w:jc w:val="center"/>
        </w:trPr>
        <w:tc>
          <w:tcPr>
            <w:tcW w:w="988" w:type="dxa"/>
            <w:shd w:val="clear" w:color="auto" w:fill="auto"/>
            <w:vAlign w:val="center"/>
            <w:hideMark/>
          </w:tcPr>
          <w:p w14:paraId="7405FF43" w14:textId="77777777" w:rsidR="005619C2" w:rsidRPr="00314A09" w:rsidRDefault="005619C2" w:rsidP="005619C2">
            <w:pPr>
              <w:jc w:val="center"/>
              <w:rPr>
                <w:color w:val="000000"/>
                <w:sz w:val="22"/>
                <w:szCs w:val="22"/>
              </w:rPr>
            </w:pPr>
            <w:r w:rsidRPr="00314A09">
              <w:rPr>
                <w:color w:val="000000"/>
                <w:sz w:val="22"/>
                <w:szCs w:val="22"/>
              </w:rPr>
              <w:t>.3.1</w:t>
            </w:r>
          </w:p>
        </w:tc>
        <w:tc>
          <w:tcPr>
            <w:tcW w:w="4817" w:type="dxa"/>
            <w:shd w:val="clear" w:color="auto" w:fill="auto"/>
            <w:vAlign w:val="center"/>
            <w:hideMark/>
          </w:tcPr>
          <w:p w14:paraId="251EA4B4" w14:textId="77777777" w:rsidR="005619C2" w:rsidRPr="00314A09" w:rsidRDefault="005619C2" w:rsidP="005619C2">
            <w:pPr>
              <w:rPr>
                <w:color w:val="000000"/>
                <w:sz w:val="22"/>
                <w:szCs w:val="22"/>
              </w:rPr>
            </w:pPr>
            <w:r w:rsidRPr="00314A09">
              <w:rPr>
                <w:color w:val="000000"/>
                <w:sz w:val="22"/>
                <w:szCs w:val="22"/>
              </w:rPr>
              <w:t>Всего инвестиций за период, в т.ч.</w:t>
            </w:r>
          </w:p>
        </w:tc>
        <w:tc>
          <w:tcPr>
            <w:tcW w:w="862" w:type="dxa"/>
            <w:shd w:val="clear" w:color="auto" w:fill="auto"/>
            <w:vAlign w:val="center"/>
            <w:hideMark/>
          </w:tcPr>
          <w:p w14:paraId="23A14E81"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7E4D7EC8" w14:textId="627394F9" w:rsidR="005619C2" w:rsidRPr="00314A09" w:rsidRDefault="005619C2" w:rsidP="005619C2">
            <w:pPr>
              <w:jc w:val="center"/>
              <w:rPr>
                <w:color w:val="000000"/>
                <w:sz w:val="22"/>
                <w:szCs w:val="22"/>
              </w:rPr>
            </w:pPr>
            <w:r>
              <w:rPr>
                <w:color w:val="000000"/>
                <w:sz w:val="20"/>
              </w:rPr>
              <w:t>374,5</w:t>
            </w:r>
          </w:p>
        </w:tc>
        <w:tc>
          <w:tcPr>
            <w:tcW w:w="960" w:type="dxa"/>
            <w:shd w:val="clear" w:color="auto" w:fill="auto"/>
            <w:vAlign w:val="center"/>
            <w:hideMark/>
          </w:tcPr>
          <w:p w14:paraId="7E05A947" w14:textId="7C6281D6" w:rsidR="005619C2" w:rsidRPr="00314A09" w:rsidRDefault="005619C2" w:rsidP="005619C2">
            <w:pPr>
              <w:jc w:val="center"/>
              <w:rPr>
                <w:color w:val="000000"/>
                <w:sz w:val="22"/>
                <w:szCs w:val="22"/>
              </w:rPr>
            </w:pPr>
            <w:r>
              <w:rPr>
                <w:color w:val="000000"/>
                <w:sz w:val="20"/>
              </w:rPr>
              <w:t>374,5</w:t>
            </w:r>
          </w:p>
        </w:tc>
        <w:tc>
          <w:tcPr>
            <w:tcW w:w="960" w:type="dxa"/>
            <w:shd w:val="clear" w:color="auto" w:fill="auto"/>
            <w:vAlign w:val="center"/>
            <w:hideMark/>
          </w:tcPr>
          <w:p w14:paraId="3A3BF4EA" w14:textId="4D822209" w:rsidR="005619C2" w:rsidRPr="00314A09" w:rsidRDefault="005619C2" w:rsidP="005619C2">
            <w:pPr>
              <w:jc w:val="center"/>
              <w:rPr>
                <w:color w:val="000000"/>
                <w:sz w:val="22"/>
                <w:szCs w:val="22"/>
              </w:rPr>
            </w:pPr>
            <w:r>
              <w:rPr>
                <w:color w:val="000000"/>
                <w:sz w:val="20"/>
              </w:rPr>
              <w:t>374,5</w:t>
            </w:r>
          </w:p>
        </w:tc>
        <w:tc>
          <w:tcPr>
            <w:tcW w:w="960" w:type="dxa"/>
            <w:shd w:val="clear" w:color="auto" w:fill="auto"/>
            <w:vAlign w:val="center"/>
            <w:hideMark/>
          </w:tcPr>
          <w:p w14:paraId="292F930B" w14:textId="58C44950" w:rsidR="005619C2" w:rsidRPr="00314A09" w:rsidRDefault="005619C2" w:rsidP="005619C2">
            <w:pPr>
              <w:jc w:val="center"/>
              <w:rPr>
                <w:color w:val="000000"/>
                <w:sz w:val="22"/>
                <w:szCs w:val="22"/>
              </w:rPr>
            </w:pPr>
            <w:r>
              <w:rPr>
                <w:color w:val="000000"/>
                <w:sz w:val="20"/>
              </w:rPr>
              <w:t>374,5</w:t>
            </w:r>
          </w:p>
        </w:tc>
        <w:tc>
          <w:tcPr>
            <w:tcW w:w="960" w:type="dxa"/>
            <w:shd w:val="clear" w:color="auto" w:fill="auto"/>
            <w:vAlign w:val="center"/>
            <w:hideMark/>
          </w:tcPr>
          <w:p w14:paraId="2128E544" w14:textId="3A652BC4" w:rsidR="005619C2" w:rsidRPr="00314A09" w:rsidRDefault="005619C2" w:rsidP="005619C2">
            <w:pPr>
              <w:jc w:val="center"/>
              <w:rPr>
                <w:color w:val="000000"/>
                <w:sz w:val="22"/>
                <w:szCs w:val="22"/>
              </w:rPr>
            </w:pPr>
            <w:r>
              <w:rPr>
                <w:color w:val="000000"/>
                <w:sz w:val="20"/>
              </w:rPr>
              <w:t>374,5</w:t>
            </w:r>
          </w:p>
        </w:tc>
        <w:tc>
          <w:tcPr>
            <w:tcW w:w="949" w:type="dxa"/>
            <w:shd w:val="clear" w:color="auto" w:fill="auto"/>
            <w:vAlign w:val="center"/>
            <w:hideMark/>
          </w:tcPr>
          <w:p w14:paraId="38F01421" w14:textId="5BBB7EAB" w:rsidR="005619C2" w:rsidRPr="00314A09" w:rsidRDefault="005619C2" w:rsidP="005619C2">
            <w:pPr>
              <w:jc w:val="center"/>
              <w:rPr>
                <w:color w:val="000000"/>
                <w:sz w:val="22"/>
                <w:szCs w:val="22"/>
              </w:rPr>
            </w:pPr>
            <w:r>
              <w:rPr>
                <w:color w:val="000000"/>
                <w:sz w:val="20"/>
              </w:rPr>
              <w:t>1872,5</w:t>
            </w:r>
          </w:p>
        </w:tc>
        <w:tc>
          <w:tcPr>
            <w:tcW w:w="1337" w:type="dxa"/>
            <w:shd w:val="clear" w:color="auto" w:fill="auto"/>
            <w:vAlign w:val="center"/>
            <w:hideMark/>
          </w:tcPr>
          <w:p w14:paraId="6D411931" w14:textId="24F2B44C" w:rsidR="005619C2" w:rsidRPr="00314A09" w:rsidRDefault="005619C2" w:rsidP="005619C2">
            <w:pPr>
              <w:jc w:val="center"/>
              <w:rPr>
                <w:color w:val="000000"/>
                <w:sz w:val="22"/>
                <w:szCs w:val="22"/>
              </w:rPr>
            </w:pPr>
            <w:r>
              <w:rPr>
                <w:color w:val="000000"/>
                <w:sz w:val="20"/>
              </w:rPr>
              <w:t>1872,5</w:t>
            </w:r>
          </w:p>
        </w:tc>
        <w:tc>
          <w:tcPr>
            <w:tcW w:w="960" w:type="dxa"/>
            <w:shd w:val="clear" w:color="auto" w:fill="auto"/>
            <w:vAlign w:val="center"/>
            <w:hideMark/>
          </w:tcPr>
          <w:p w14:paraId="75705985" w14:textId="054BBA0C" w:rsidR="005619C2" w:rsidRPr="00314A09" w:rsidRDefault="005619C2" w:rsidP="005619C2">
            <w:pPr>
              <w:jc w:val="center"/>
              <w:rPr>
                <w:color w:val="000000"/>
                <w:sz w:val="22"/>
                <w:szCs w:val="22"/>
              </w:rPr>
            </w:pPr>
            <w:r>
              <w:rPr>
                <w:color w:val="000000"/>
                <w:sz w:val="20"/>
              </w:rPr>
              <w:t>3745,0</w:t>
            </w:r>
          </w:p>
        </w:tc>
      </w:tr>
      <w:tr w:rsidR="005619C2" w:rsidRPr="00314A09" w14:paraId="05EFA418" w14:textId="77777777" w:rsidTr="00A838E5">
        <w:trPr>
          <w:trHeight w:val="390"/>
          <w:jc w:val="center"/>
        </w:trPr>
        <w:tc>
          <w:tcPr>
            <w:tcW w:w="988" w:type="dxa"/>
            <w:shd w:val="clear" w:color="auto" w:fill="auto"/>
            <w:vAlign w:val="center"/>
            <w:hideMark/>
          </w:tcPr>
          <w:p w14:paraId="64D23408" w14:textId="77777777" w:rsidR="005619C2" w:rsidRPr="00314A09" w:rsidRDefault="005619C2" w:rsidP="005619C2">
            <w:pPr>
              <w:jc w:val="center"/>
              <w:rPr>
                <w:color w:val="000000"/>
                <w:sz w:val="22"/>
                <w:szCs w:val="22"/>
              </w:rPr>
            </w:pPr>
            <w:r w:rsidRPr="00314A09">
              <w:rPr>
                <w:color w:val="000000"/>
                <w:sz w:val="22"/>
                <w:szCs w:val="22"/>
              </w:rPr>
              <w:t>.3.2</w:t>
            </w:r>
          </w:p>
        </w:tc>
        <w:tc>
          <w:tcPr>
            <w:tcW w:w="4817" w:type="dxa"/>
            <w:shd w:val="clear" w:color="auto" w:fill="auto"/>
            <w:vAlign w:val="center"/>
            <w:hideMark/>
          </w:tcPr>
          <w:p w14:paraId="6F22F9BC" w14:textId="77777777" w:rsidR="005619C2" w:rsidRPr="00314A09" w:rsidRDefault="005619C2" w:rsidP="005619C2">
            <w:pPr>
              <w:rPr>
                <w:color w:val="000000"/>
                <w:sz w:val="22"/>
                <w:szCs w:val="22"/>
              </w:rPr>
            </w:pPr>
            <w:r w:rsidRPr="00314A09">
              <w:rPr>
                <w:color w:val="000000"/>
                <w:sz w:val="22"/>
                <w:szCs w:val="22"/>
              </w:rPr>
              <w:t>Федеральный бюджет</w:t>
            </w:r>
          </w:p>
        </w:tc>
        <w:tc>
          <w:tcPr>
            <w:tcW w:w="862" w:type="dxa"/>
            <w:shd w:val="clear" w:color="auto" w:fill="auto"/>
            <w:vAlign w:val="center"/>
            <w:hideMark/>
          </w:tcPr>
          <w:p w14:paraId="2BD3918B"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6E8338DE" w14:textId="6A4EF03A"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3B297F68" w14:textId="760AB2E5"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42097BD8" w14:textId="646414F4" w:rsidR="005619C2" w:rsidRPr="00314A09" w:rsidRDefault="005619C2" w:rsidP="005619C2">
            <w:pPr>
              <w:jc w:val="center"/>
              <w:rPr>
                <w:b/>
                <w:bCs/>
                <w:color w:val="000000"/>
                <w:sz w:val="22"/>
                <w:szCs w:val="22"/>
              </w:rPr>
            </w:pPr>
            <w:r>
              <w:rPr>
                <w:color w:val="000000"/>
                <w:sz w:val="20"/>
              </w:rPr>
              <w:t> </w:t>
            </w:r>
          </w:p>
        </w:tc>
        <w:tc>
          <w:tcPr>
            <w:tcW w:w="960" w:type="dxa"/>
            <w:shd w:val="clear" w:color="auto" w:fill="auto"/>
            <w:vAlign w:val="center"/>
            <w:hideMark/>
          </w:tcPr>
          <w:p w14:paraId="00E0D6C1" w14:textId="73F28D2C"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4C9B4FF4" w14:textId="24A2DA59" w:rsidR="005619C2" w:rsidRPr="00314A09" w:rsidRDefault="005619C2" w:rsidP="005619C2">
            <w:pPr>
              <w:jc w:val="center"/>
              <w:rPr>
                <w:color w:val="000000"/>
                <w:sz w:val="22"/>
                <w:szCs w:val="22"/>
              </w:rPr>
            </w:pPr>
            <w:r>
              <w:rPr>
                <w:color w:val="000000"/>
                <w:sz w:val="20"/>
              </w:rPr>
              <w:t> </w:t>
            </w:r>
          </w:p>
        </w:tc>
        <w:tc>
          <w:tcPr>
            <w:tcW w:w="949" w:type="dxa"/>
            <w:shd w:val="clear" w:color="auto" w:fill="auto"/>
            <w:vAlign w:val="center"/>
            <w:hideMark/>
          </w:tcPr>
          <w:p w14:paraId="7D571310" w14:textId="76DD1953"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108346CD" w14:textId="6D8A8275" w:rsidR="005619C2" w:rsidRPr="00314A09" w:rsidRDefault="005619C2" w:rsidP="005619C2">
            <w:pPr>
              <w:jc w:val="center"/>
              <w:rPr>
                <w:color w:val="000000"/>
                <w:sz w:val="22"/>
                <w:szCs w:val="22"/>
              </w:rPr>
            </w:pPr>
            <w:r>
              <w:rPr>
                <w:color w:val="000000"/>
                <w:sz w:val="20"/>
              </w:rPr>
              <w:t> </w:t>
            </w:r>
          </w:p>
        </w:tc>
        <w:tc>
          <w:tcPr>
            <w:tcW w:w="960" w:type="dxa"/>
            <w:shd w:val="clear" w:color="auto" w:fill="auto"/>
            <w:noWrap/>
            <w:vAlign w:val="center"/>
            <w:hideMark/>
          </w:tcPr>
          <w:p w14:paraId="173FCEDD" w14:textId="3FB0857F" w:rsidR="005619C2" w:rsidRPr="00314A09" w:rsidRDefault="005619C2" w:rsidP="005619C2">
            <w:pPr>
              <w:jc w:val="center"/>
              <w:rPr>
                <w:rFonts w:ascii="Calibri" w:hAnsi="Calibri" w:cs="Calibri"/>
                <w:color w:val="000000"/>
                <w:sz w:val="22"/>
                <w:szCs w:val="22"/>
              </w:rPr>
            </w:pPr>
            <w:r>
              <w:rPr>
                <w:color w:val="000000"/>
                <w:sz w:val="20"/>
              </w:rPr>
              <w:t> </w:t>
            </w:r>
          </w:p>
        </w:tc>
      </w:tr>
      <w:tr w:rsidR="005619C2" w:rsidRPr="00314A09" w14:paraId="1F9B2C65" w14:textId="77777777" w:rsidTr="003C1A21">
        <w:trPr>
          <w:trHeight w:val="315"/>
          <w:jc w:val="center"/>
        </w:trPr>
        <w:tc>
          <w:tcPr>
            <w:tcW w:w="988" w:type="dxa"/>
            <w:shd w:val="clear" w:color="auto" w:fill="auto"/>
            <w:vAlign w:val="center"/>
            <w:hideMark/>
          </w:tcPr>
          <w:p w14:paraId="5576DBD9" w14:textId="77777777" w:rsidR="005619C2" w:rsidRPr="00314A09" w:rsidRDefault="005619C2" w:rsidP="005619C2">
            <w:pPr>
              <w:jc w:val="center"/>
              <w:rPr>
                <w:color w:val="000000"/>
                <w:sz w:val="22"/>
                <w:szCs w:val="22"/>
              </w:rPr>
            </w:pPr>
            <w:r w:rsidRPr="00314A09">
              <w:rPr>
                <w:color w:val="000000"/>
                <w:sz w:val="22"/>
                <w:szCs w:val="22"/>
              </w:rPr>
              <w:lastRenderedPageBreak/>
              <w:t>.3.3</w:t>
            </w:r>
          </w:p>
        </w:tc>
        <w:tc>
          <w:tcPr>
            <w:tcW w:w="4817" w:type="dxa"/>
            <w:shd w:val="clear" w:color="auto" w:fill="auto"/>
            <w:vAlign w:val="center"/>
            <w:hideMark/>
          </w:tcPr>
          <w:p w14:paraId="4BDCF756" w14:textId="77777777" w:rsidR="005619C2" w:rsidRPr="00314A09" w:rsidRDefault="005619C2" w:rsidP="005619C2">
            <w:pPr>
              <w:rPr>
                <w:color w:val="000000"/>
                <w:sz w:val="22"/>
                <w:szCs w:val="22"/>
              </w:rPr>
            </w:pPr>
            <w:r w:rsidRPr="00314A09">
              <w:rPr>
                <w:color w:val="000000"/>
                <w:sz w:val="22"/>
                <w:szCs w:val="22"/>
              </w:rPr>
              <w:t>бюджет субъекта РФ</w:t>
            </w:r>
          </w:p>
        </w:tc>
        <w:tc>
          <w:tcPr>
            <w:tcW w:w="862" w:type="dxa"/>
            <w:shd w:val="clear" w:color="auto" w:fill="auto"/>
            <w:vAlign w:val="center"/>
            <w:hideMark/>
          </w:tcPr>
          <w:p w14:paraId="77098078"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429280D1" w14:textId="41B6DE51"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0964AA45" w14:textId="668C29DB"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75E4D275" w14:textId="57F62442"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666AD7F3" w14:textId="7ADF67BA" w:rsidR="005619C2" w:rsidRPr="00314A09" w:rsidRDefault="005619C2" w:rsidP="005619C2">
            <w:pPr>
              <w:jc w:val="center"/>
              <w:rPr>
                <w:color w:val="000000"/>
                <w:sz w:val="22"/>
                <w:szCs w:val="22"/>
              </w:rPr>
            </w:pPr>
            <w:r>
              <w:rPr>
                <w:color w:val="000000"/>
                <w:sz w:val="20"/>
              </w:rPr>
              <w:t>302,0</w:t>
            </w:r>
          </w:p>
        </w:tc>
        <w:tc>
          <w:tcPr>
            <w:tcW w:w="960" w:type="dxa"/>
            <w:shd w:val="clear" w:color="auto" w:fill="auto"/>
            <w:vAlign w:val="center"/>
            <w:hideMark/>
          </w:tcPr>
          <w:p w14:paraId="2BEB7273" w14:textId="4BCF9CD5" w:rsidR="005619C2" w:rsidRPr="00314A09" w:rsidRDefault="005619C2" w:rsidP="005619C2">
            <w:pPr>
              <w:jc w:val="center"/>
              <w:rPr>
                <w:color w:val="000000"/>
                <w:sz w:val="22"/>
                <w:szCs w:val="22"/>
              </w:rPr>
            </w:pPr>
            <w:r>
              <w:rPr>
                <w:color w:val="000000"/>
                <w:sz w:val="20"/>
              </w:rPr>
              <w:t>302,0</w:t>
            </w:r>
          </w:p>
        </w:tc>
        <w:tc>
          <w:tcPr>
            <w:tcW w:w="949" w:type="dxa"/>
            <w:shd w:val="clear" w:color="auto" w:fill="auto"/>
            <w:vAlign w:val="center"/>
            <w:hideMark/>
          </w:tcPr>
          <w:p w14:paraId="02927235" w14:textId="4EA7AFD1" w:rsidR="005619C2" w:rsidRPr="00314A09" w:rsidRDefault="005619C2" w:rsidP="005619C2">
            <w:pPr>
              <w:jc w:val="center"/>
              <w:rPr>
                <w:color w:val="000000"/>
                <w:sz w:val="22"/>
                <w:szCs w:val="22"/>
              </w:rPr>
            </w:pPr>
            <w:r>
              <w:rPr>
                <w:color w:val="000000"/>
                <w:sz w:val="20"/>
              </w:rPr>
              <w:t>1510,0</w:t>
            </w:r>
          </w:p>
        </w:tc>
        <w:tc>
          <w:tcPr>
            <w:tcW w:w="1337" w:type="dxa"/>
            <w:shd w:val="clear" w:color="auto" w:fill="auto"/>
            <w:vAlign w:val="center"/>
            <w:hideMark/>
          </w:tcPr>
          <w:p w14:paraId="47341938" w14:textId="2B0B0D7E" w:rsidR="005619C2" w:rsidRPr="00314A09" w:rsidRDefault="005619C2" w:rsidP="005619C2">
            <w:pPr>
              <w:jc w:val="center"/>
              <w:rPr>
                <w:color w:val="000000"/>
                <w:sz w:val="22"/>
                <w:szCs w:val="22"/>
              </w:rPr>
            </w:pPr>
            <w:r>
              <w:rPr>
                <w:color w:val="000000"/>
                <w:sz w:val="20"/>
              </w:rPr>
              <w:t>1510,0</w:t>
            </w:r>
          </w:p>
        </w:tc>
        <w:tc>
          <w:tcPr>
            <w:tcW w:w="960" w:type="dxa"/>
            <w:shd w:val="clear" w:color="auto" w:fill="auto"/>
            <w:vAlign w:val="center"/>
            <w:hideMark/>
          </w:tcPr>
          <w:p w14:paraId="34B85B81" w14:textId="507A5650" w:rsidR="005619C2" w:rsidRPr="00314A09" w:rsidRDefault="005619C2" w:rsidP="005619C2">
            <w:pPr>
              <w:jc w:val="center"/>
              <w:rPr>
                <w:color w:val="000000"/>
                <w:sz w:val="22"/>
                <w:szCs w:val="22"/>
              </w:rPr>
            </w:pPr>
            <w:r>
              <w:rPr>
                <w:color w:val="000000"/>
                <w:sz w:val="20"/>
              </w:rPr>
              <w:t>3020,0</w:t>
            </w:r>
          </w:p>
        </w:tc>
      </w:tr>
      <w:tr w:rsidR="005619C2" w:rsidRPr="00314A09" w14:paraId="2704E8E7" w14:textId="77777777" w:rsidTr="003C1A21">
        <w:trPr>
          <w:trHeight w:val="351"/>
          <w:jc w:val="center"/>
        </w:trPr>
        <w:tc>
          <w:tcPr>
            <w:tcW w:w="988" w:type="dxa"/>
            <w:shd w:val="clear" w:color="auto" w:fill="auto"/>
            <w:vAlign w:val="center"/>
            <w:hideMark/>
          </w:tcPr>
          <w:p w14:paraId="1F02F1F0" w14:textId="77777777" w:rsidR="005619C2" w:rsidRPr="00314A09" w:rsidRDefault="005619C2" w:rsidP="005619C2">
            <w:pPr>
              <w:jc w:val="center"/>
              <w:rPr>
                <w:color w:val="000000"/>
                <w:sz w:val="22"/>
                <w:szCs w:val="22"/>
              </w:rPr>
            </w:pPr>
            <w:r w:rsidRPr="00314A09">
              <w:rPr>
                <w:color w:val="000000"/>
                <w:sz w:val="22"/>
                <w:szCs w:val="22"/>
              </w:rPr>
              <w:t>.3.4</w:t>
            </w:r>
          </w:p>
        </w:tc>
        <w:tc>
          <w:tcPr>
            <w:tcW w:w="4817" w:type="dxa"/>
            <w:shd w:val="clear" w:color="auto" w:fill="auto"/>
            <w:vAlign w:val="center"/>
            <w:hideMark/>
          </w:tcPr>
          <w:p w14:paraId="4F085675" w14:textId="77777777" w:rsidR="005619C2" w:rsidRPr="00314A09" w:rsidRDefault="005619C2" w:rsidP="005619C2">
            <w:pPr>
              <w:rPr>
                <w:color w:val="000000"/>
                <w:sz w:val="22"/>
                <w:szCs w:val="22"/>
              </w:rPr>
            </w:pPr>
            <w:r w:rsidRPr="00314A09">
              <w:rPr>
                <w:color w:val="000000"/>
                <w:sz w:val="22"/>
                <w:szCs w:val="22"/>
              </w:rPr>
              <w:t>бюджет муниципального образования (района)</w:t>
            </w:r>
          </w:p>
        </w:tc>
        <w:tc>
          <w:tcPr>
            <w:tcW w:w="862" w:type="dxa"/>
            <w:shd w:val="clear" w:color="auto" w:fill="auto"/>
            <w:vAlign w:val="center"/>
            <w:hideMark/>
          </w:tcPr>
          <w:p w14:paraId="0DE9B148"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5942C469" w14:textId="50002285"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7175E541" w14:textId="19C68544"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52E8EB25" w14:textId="628ADD84"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4C91C016" w14:textId="18079DCC"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0E82D713" w14:textId="0652DE4A" w:rsidR="005619C2" w:rsidRPr="00314A09" w:rsidRDefault="005619C2" w:rsidP="005619C2">
            <w:pPr>
              <w:jc w:val="center"/>
              <w:rPr>
                <w:color w:val="000000"/>
                <w:sz w:val="22"/>
                <w:szCs w:val="22"/>
              </w:rPr>
            </w:pPr>
            <w:r>
              <w:rPr>
                <w:color w:val="000000"/>
                <w:sz w:val="20"/>
              </w:rPr>
              <w:t> </w:t>
            </w:r>
          </w:p>
        </w:tc>
        <w:tc>
          <w:tcPr>
            <w:tcW w:w="949" w:type="dxa"/>
            <w:shd w:val="clear" w:color="auto" w:fill="auto"/>
            <w:vAlign w:val="center"/>
            <w:hideMark/>
          </w:tcPr>
          <w:p w14:paraId="4C81A787" w14:textId="40585A9D" w:rsidR="005619C2" w:rsidRPr="00314A09" w:rsidRDefault="005619C2" w:rsidP="005619C2">
            <w:pPr>
              <w:jc w:val="center"/>
              <w:rPr>
                <w:color w:val="000000"/>
                <w:sz w:val="22"/>
                <w:szCs w:val="22"/>
              </w:rPr>
            </w:pPr>
            <w:r>
              <w:rPr>
                <w:color w:val="000000"/>
                <w:sz w:val="20"/>
              </w:rPr>
              <w:t> </w:t>
            </w:r>
          </w:p>
        </w:tc>
        <w:tc>
          <w:tcPr>
            <w:tcW w:w="1337" w:type="dxa"/>
            <w:shd w:val="clear" w:color="auto" w:fill="auto"/>
            <w:vAlign w:val="center"/>
            <w:hideMark/>
          </w:tcPr>
          <w:p w14:paraId="2504C5A7" w14:textId="42C3B511" w:rsidR="005619C2" w:rsidRPr="00314A09" w:rsidRDefault="005619C2" w:rsidP="005619C2">
            <w:pPr>
              <w:jc w:val="center"/>
              <w:rPr>
                <w:color w:val="000000"/>
                <w:sz w:val="22"/>
                <w:szCs w:val="22"/>
              </w:rPr>
            </w:pPr>
            <w:r>
              <w:rPr>
                <w:color w:val="000000"/>
                <w:sz w:val="20"/>
              </w:rPr>
              <w:t> </w:t>
            </w:r>
          </w:p>
        </w:tc>
        <w:tc>
          <w:tcPr>
            <w:tcW w:w="960" w:type="dxa"/>
            <w:shd w:val="clear" w:color="auto" w:fill="auto"/>
            <w:vAlign w:val="center"/>
            <w:hideMark/>
          </w:tcPr>
          <w:p w14:paraId="431F68D1" w14:textId="2A0E2D68" w:rsidR="005619C2" w:rsidRPr="00314A09" w:rsidRDefault="005619C2" w:rsidP="005619C2">
            <w:pPr>
              <w:jc w:val="center"/>
              <w:rPr>
                <w:color w:val="000000"/>
                <w:sz w:val="22"/>
                <w:szCs w:val="22"/>
              </w:rPr>
            </w:pPr>
            <w:r>
              <w:rPr>
                <w:color w:val="000000"/>
                <w:sz w:val="20"/>
              </w:rPr>
              <w:t> </w:t>
            </w:r>
          </w:p>
        </w:tc>
      </w:tr>
      <w:tr w:rsidR="005619C2" w:rsidRPr="00314A09" w14:paraId="1BF250DB" w14:textId="77777777" w:rsidTr="003C1A21">
        <w:trPr>
          <w:trHeight w:val="529"/>
          <w:jc w:val="center"/>
        </w:trPr>
        <w:tc>
          <w:tcPr>
            <w:tcW w:w="988" w:type="dxa"/>
            <w:shd w:val="clear" w:color="auto" w:fill="auto"/>
            <w:vAlign w:val="center"/>
            <w:hideMark/>
          </w:tcPr>
          <w:p w14:paraId="0267AAA2" w14:textId="77777777" w:rsidR="005619C2" w:rsidRPr="00314A09" w:rsidRDefault="005619C2" w:rsidP="005619C2">
            <w:pPr>
              <w:jc w:val="center"/>
              <w:rPr>
                <w:color w:val="000000"/>
                <w:sz w:val="22"/>
                <w:szCs w:val="22"/>
              </w:rPr>
            </w:pPr>
            <w:r w:rsidRPr="00314A09">
              <w:rPr>
                <w:color w:val="000000"/>
                <w:sz w:val="22"/>
                <w:szCs w:val="22"/>
              </w:rPr>
              <w:t>.3.5</w:t>
            </w:r>
          </w:p>
        </w:tc>
        <w:tc>
          <w:tcPr>
            <w:tcW w:w="4817" w:type="dxa"/>
            <w:shd w:val="clear" w:color="auto" w:fill="auto"/>
            <w:vAlign w:val="center"/>
            <w:hideMark/>
          </w:tcPr>
          <w:p w14:paraId="5E09AB9E" w14:textId="5C2F2AFA" w:rsidR="005619C2" w:rsidRPr="00314A09" w:rsidRDefault="005619C2" w:rsidP="005619C2">
            <w:pPr>
              <w:rPr>
                <w:color w:val="000000"/>
                <w:sz w:val="22"/>
                <w:szCs w:val="22"/>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862" w:type="dxa"/>
            <w:shd w:val="clear" w:color="auto" w:fill="auto"/>
            <w:vAlign w:val="center"/>
            <w:hideMark/>
          </w:tcPr>
          <w:p w14:paraId="3409B108"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72D94836" w14:textId="386ABA2E"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14B42453" w14:textId="3D85F88D"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5DE23C6C" w14:textId="3C7BC651"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4B34E4E2" w14:textId="41829C76"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473D9049" w14:textId="3D9DDBA2" w:rsidR="005619C2" w:rsidRPr="00314A09" w:rsidRDefault="005619C2" w:rsidP="005619C2">
            <w:pPr>
              <w:jc w:val="center"/>
              <w:rPr>
                <w:color w:val="000000"/>
                <w:sz w:val="22"/>
                <w:szCs w:val="22"/>
              </w:rPr>
            </w:pPr>
            <w:r>
              <w:rPr>
                <w:color w:val="000000"/>
                <w:sz w:val="20"/>
              </w:rPr>
              <w:t>0,0</w:t>
            </w:r>
          </w:p>
        </w:tc>
        <w:tc>
          <w:tcPr>
            <w:tcW w:w="949" w:type="dxa"/>
            <w:shd w:val="clear" w:color="auto" w:fill="auto"/>
            <w:vAlign w:val="center"/>
            <w:hideMark/>
          </w:tcPr>
          <w:p w14:paraId="1FD526B9" w14:textId="4BD8A167" w:rsidR="005619C2" w:rsidRPr="00314A09" w:rsidRDefault="005619C2" w:rsidP="005619C2">
            <w:pPr>
              <w:jc w:val="center"/>
              <w:rPr>
                <w:color w:val="000000"/>
                <w:sz w:val="22"/>
                <w:szCs w:val="22"/>
              </w:rPr>
            </w:pPr>
            <w:r>
              <w:rPr>
                <w:color w:val="000000"/>
                <w:sz w:val="20"/>
              </w:rPr>
              <w:t>0,0</w:t>
            </w:r>
          </w:p>
        </w:tc>
        <w:tc>
          <w:tcPr>
            <w:tcW w:w="1337" w:type="dxa"/>
            <w:shd w:val="clear" w:color="auto" w:fill="auto"/>
            <w:vAlign w:val="center"/>
            <w:hideMark/>
          </w:tcPr>
          <w:p w14:paraId="4F3B57C1" w14:textId="42602110"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32A26B12" w14:textId="66F4EEF1" w:rsidR="005619C2" w:rsidRPr="00314A09" w:rsidRDefault="005619C2" w:rsidP="005619C2">
            <w:pPr>
              <w:jc w:val="center"/>
              <w:rPr>
                <w:color w:val="000000"/>
                <w:sz w:val="22"/>
                <w:szCs w:val="22"/>
              </w:rPr>
            </w:pPr>
            <w:r>
              <w:rPr>
                <w:color w:val="000000"/>
                <w:sz w:val="20"/>
              </w:rPr>
              <w:t>0,0</w:t>
            </w:r>
          </w:p>
        </w:tc>
      </w:tr>
      <w:tr w:rsidR="005619C2" w:rsidRPr="00314A09" w14:paraId="2BFAB086" w14:textId="77777777" w:rsidTr="003C1A21">
        <w:trPr>
          <w:trHeight w:val="315"/>
          <w:jc w:val="center"/>
        </w:trPr>
        <w:tc>
          <w:tcPr>
            <w:tcW w:w="988" w:type="dxa"/>
            <w:shd w:val="clear" w:color="auto" w:fill="auto"/>
            <w:vAlign w:val="center"/>
            <w:hideMark/>
          </w:tcPr>
          <w:p w14:paraId="3A14A7B1" w14:textId="77777777" w:rsidR="005619C2" w:rsidRPr="00314A09" w:rsidRDefault="005619C2" w:rsidP="005619C2">
            <w:pPr>
              <w:jc w:val="center"/>
              <w:rPr>
                <w:color w:val="000000"/>
                <w:sz w:val="22"/>
                <w:szCs w:val="22"/>
              </w:rPr>
            </w:pPr>
            <w:r w:rsidRPr="00314A09">
              <w:rPr>
                <w:color w:val="000000"/>
                <w:sz w:val="22"/>
                <w:szCs w:val="22"/>
              </w:rPr>
              <w:t>.3.6</w:t>
            </w:r>
          </w:p>
        </w:tc>
        <w:tc>
          <w:tcPr>
            <w:tcW w:w="4817" w:type="dxa"/>
            <w:shd w:val="clear" w:color="auto" w:fill="auto"/>
            <w:vAlign w:val="center"/>
            <w:hideMark/>
          </w:tcPr>
          <w:p w14:paraId="45720BBD" w14:textId="77777777" w:rsidR="005619C2" w:rsidRPr="00314A09" w:rsidRDefault="005619C2" w:rsidP="005619C2">
            <w:pPr>
              <w:rPr>
                <w:color w:val="000000"/>
                <w:sz w:val="22"/>
                <w:szCs w:val="22"/>
              </w:rPr>
            </w:pPr>
            <w:r w:rsidRPr="00314A09">
              <w:rPr>
                <w:color w:val="000000"/>
                <w:sz w:val="22"/>
                <w:szCs w:val="22"/>
              </w:rPr>
              <w:t>Собственные средства РСО</w:t>
            </w:r>
          </w:p>
        </w:tc>
        <w:tc>
          <w:tcPr>
            <w:tcW w:w="862" w:type="dxa"/>
            <w:shd w:val="clear" w:color="auto" w:fill="auto"/>
            <w:vAlign w:val="center"/>
            <w:hideMark/>
          </w:tcPr>
          <w:p w14:paraId="433934B7"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04A82F45" w14:textId="0129323D"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432A14ED" w14:textId="522C5148"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40719E0A" w14:textId="23558899"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61C8CC95" w14:textId="2086E74F"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6F5D5FFF" w14:textId="13858A4C" w:rsidR="005619C2" w:rsidRPr="00314A09" w:rsidRDefault="005619C2" w:rsidP="005619C2">
            <w:pPr>
              <w:jc w:val="center"/>
              <w:rPr>
                <w:color w:val="000000"/>
                <w:sz w:val="22"/>
                <w:szCs w:val="22"/>
              </w:rPr>
            </w:pPr>
            <w:r>
              <w:rPr>
                <w:color w:val="000000"/>
                <w:sz w:val="20"/>
              </w:rPr>
              <w:t>0,0</w:t>
            </w:r>
          </w:p>
        </w:tc>
        <w:tc>
          <w:tcPr>
            <w:tcW w:w="949" w:type="dxa"/>
            <w:shd w:val="clear" w:color="auto" w:fill="auto"/>
            <w:vAlign w:val="center"/>
            <w:hideMark/>
          </w:tcPr>
          <w:p w14:paraId="6C389ABE" w14:textId="694BB7C3" w:rsidR="005619C2" w:rsidRPr="00314A09" w:rsidRDefault="005619C2" w:rsidP="005619C2">
            <w:pPr>
              <w:jc w:val="center"/>
              <w:rPr>
                <w:color w:val="000000"/>
                <w:sz w:val="22"/>
                <w:szCs w:val="22"/>
              </w:rPr>
            </w:pPr>
            <w:r>
              <w:rPr>
                <w:color w:val="000000"/>
                <w:sz w:val="20"/>
              </w:rPr>
              <w:t>0,0</w:t>
            </w:r>
          </w:p>
        </w:tc>
        <w:tc>
          <w:tcPr>
            <w:tcW w:w="1337" w:type="dxa"/>
            <w:shd w:val="clear" w:color="auto" w:fill="auto"/>
            <w:vAlign w:val="center"/>
            <w:hideMark/>
          </w:tcPr>
          <w:p w14:paraId="52955472" w14:textId="575DB334" w:rsidR="005619C2" w:rsidRPr="00314A09" w:rsidRDefault="005619C2" w:rsidP="005619C2">
            <w:pPr>
              <w:jc w:val="center"/>
              <w:rPr>
                <w:color w:val="000000"/>
                <w:sz w:val="22"/>
                <w:szCs w:val="22"/>
              </w:rPr>
            </w:pPr>
            <w:r>
              <w:rPr>
                <w:color w:val="000000"/>
                <w:sz w:val="20"/>
              </w:rPr>
              <w:t>0,0</w:t>
            </w:r>
          </w:p>
        </w:tc>
        <w:tc>
          <w:tcPr>
            <w:tcW w:w="960" w:type="dxa"/>
            <w:shd w:val="clear" w:color="auto" w:fill="auto"/>
            <w:vAlign w:val="center"/>
            <w:hideMark/>
          </w:tcPr>
          <w:p w14:paraId="45D58922" w14:textId="57D252E9" w:rsidR="005619C2" w:rsidRPr="00314A09" w:rsidRDefault="005619C2" w:rsidP="005619C2">
            <w:pPr>
              <w:jc w:val="center"/>
              <w:rPr>
                <w:color w:val="000000"/>
                <w:sz w:val="22"/>
                <w:szCs w:val="22"/>
              </w:rPr>
            </w:pPr>
            <w:r>
              <w:rPr>
                <w:color w:val="000000"/>
                <w:sz w:val="20"/>
              </w:rPr>
              <w:t>0,0</w:t>
            </w:r>
          </w:p>
        </w:tc>
      </w:tr>
      <w:tr w:rsidR="005619C2" w:rsidRPr="00314A09" w14:paraId="31A26C06" w14:textId="77777777" w:rsidTr="00A838E5">
        <w:trPr>
          <w:trHeight w:val="315"/>
          <w:jc w:val="center"/>
        </w:trPr>
        <w:tc>
          <w:tcPr>
            <w:tcW w:w="988" w:type="dxa"/>
            <w:shd w:val="clear" w:color="auto" w:fill="auto"/>
            <w:vAlign w:val="center"/>
            <w:hideMark/>
          </w:tcPr>
          <w:p w14:paraId="4B52CFFB" w14:textId="77777777" w:rsidR="005619C2" w:rsidRPr="00314A09" w:rsidRDefault="005619C2" w:rsidP="005619C2">
            <w:pPr>
              <w:jc w:val="center"/>
              <w:rPr>
                <w:color w:val="000000"/>
                <w:sz w:val="22"/>
                <w:szCs w:val="22"/>
              </w:rPr>
            </w:pPr>
            <w:r w:rsidRPr="00314A09">
              <w:rPr>
                <w:color w:val="000000"/>
                <w:sz w:val="22"/>
                <w:szCs w:val="22"/>
              </w:rPr>
              <w:t>.3.7</w:t>
            </w:r>
          </w:p>
        </w:tc>
        <w:tc>
          <w:tcPr>
            <w:tcW w:w="4817" w:type="dxa"/>
            <w:shd w:val="clear" w:color="auto" w:fill="auto"/>
            <w:vAlign w:val="center"/>
            <w:hideMark/>
          </w:tcPr>
          <w:p w14:paraId="4301BF14" w14:textId="77777777" w:rsidR="005619C2" w:rsidRPr="00314A09" w:rsidRDefault="005619C2" w:rsidP="005619C2">
            <w:pPr>
              <w:rPr>
                <w:color w:val="000000"/>
                <w:sz w:val="22"/>
                <w:szCs w:val="22"/>
              </w:rPr>
            </w:pPr>
            <w:r w:rsidRPr="00314A09">
              <w:rPr>
                <w:color w:val="000000"/>
                <w:sz w:val="22"/>
                <w:szCs w:val="22"/>
              </w:rPr>
              <w:t>за счет тарифов на подключение</w:t>
            </w:r>
          </w:p>
        </w:tc>
        <w:tc>
          <w:tcPr>
            <w:tcW w:w="862" w:type="dxa"/>
            <w:shd w:val="clear" w:color="auto" w:fill="auto"/>
            <w:vAlign w:val="center"/>
            <w:hideMark/>
          </w:tcPr>
          <w:p w14:paraId="350C3583" w14:textId="77777777" w:rsidR="005619C2" w:rsidRPr="00314A09" w:rsidRDefault="005619C2" w:rsidP="005619C2">
            <w:pPr>
              <w:jc w:val="center"/>
              <w:rPr>
                <w:color w:val="000000"/>
                <w:sz w:val="22"/>
                <w:szCs w:val="22"/>
              </w:rPr>
            </w:pPr>
            <w:proofErr w:type="spellStart"/>
            <w:r w:rsidRPr="00314A09">
              <w:rPr>
                <w:color w:val="000000"/>
                <w:sz w:val="22"/>
                <w:szCs w:val="22"/>
              </w:rPr>
              <w:t>т</w:t>
            </w:r>
            <w:proofErr w:type="gramStart"/>
            <w:r w:rsidRPr="00314A09">
              <w:rPr>
                <w:color w:val="000000"/>
                <w:sz w:val="22"/>
                <w:szCs w:val="22"/>
              </w:rPr>
              <w:t>.р</w:t>
            </w:r>
            <w:proofErr w:type="gramEnd"/>
            <w:r w:rsidRPr="00314A09">
              <w:rPr>
                <w:color w:val="000000"/>
                <w:sz w:val="22"/>
                <w:szCs w:val="22"/>
              </w:rPr>
              <w:t>уб</w:t>
            </w:r>
            <w:proofErr w:type="spellEnd"/>
          </w:p>
        </w:tc>
        <w:tc>
          <w:tcPr>
            <w:tcW w:w="960" w:type="dxa"/>
            <w:shd w:val="clear" w:color="auto" w:fill="auto"/>
            <w:vAlign w:val="center"/>
            <w:hideMark/>
          </w:tcPr>
          <w:p w14:paraId="306DB4DD" w14:textId="7D322636"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7BC046B1" w14:textId="41626761"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1A64EE49" w14:textId="5919D169"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2D163545" w14:textId="2A3E6170" w:rsidR="005619C2" w:rsidRPr="00314A09" w:rsidRDefault="005619C2" w:rsidP="005619C2">
            <w:pPr>
              <w:jc w:val="center"/>
              <w:rPr>
                <w:color w:val="000000"/>
                <w:sz w:val="22"/>
                <w:szCs w:val="22"/>
              </w:rPr>
            </w:pPr>
            <w:r>
              <w:rPr>
                <w:color w:val="000000"/>
                <w:sz w:val="20"/>
              </w:rPr>
              <w:t>72,5</w:t>
            </w:r>
          </w:p>
        </w:tc>
        <w:tc>
          <w:tcPr>
            <w:tcW w:w="960" w:type="dxa"/>
            <w:shd w:val="clear" w:color="auto" w:fill="auto"/>
            <w:vAlign w:val="center"/>
            <w:hideMark/>
          </w:tcPr>
          <w:p w14:paraId="48066E3C" w14:textId="724E924C" w:rsidR="005619C2" w:rsidRPr="00314A09" w:rsidRDefault="005619C2" w:rsidP="005619C2">
            <w:pPr>
              <w:jc w:val="center"/>
              <w:rPr>
                <w:color w:val="000000"/>
                <w:sz w:val="22"/>
                <w:szCs w:val="22"/>
              </w:rPr>
            </w:pPr>
            <w:r>
              <w:rPr>
                <w:color w:val="000000"/>
                <w:sz w:val="20"/>
              </w:rPr>
              <w:t>72,5</w:t>
            </w:r>
          </w:p>
        </w:tc>
        <w:tc>
          <w:tcPr>
            <w:tcW w:w="949" w:type="dxa"/>
            <w:shd w:val="clear" w:color="auto" w:fill="auto"/>
            <w:vAlign w:val="center"/>
            <w:hideMark/>
          </w:tcPr>
          <w:p w14:paraId="39BFC94A" w14:textId="41FDCD42" w:rsidR="005619C2" w:rsidRPr="00314A09" w:rsidRDefault="005619C2" w:rsidP="005619C2">
            <w:pPr>
              <w:jc w:val="center"/>
              <w:rPr>
                <w:color w:val="000000"/>
                <w:sz w:val="22"/>
                <w:szCs w:val="22"/>
              </w:rPr>
            </w:pPr>
            <w:r>
              <w:rPr>
                <w:color w:val="000000"/>
                <w:sz w:val="20"/>
              </w:rPr>
              <w:t>362,5</w:t>
            </w:r>
          </w:p>
        </w:tc>
        <w:tc>
          <w:tcPr>
            <w:tcW w:w="1337" w:type="dxa"/>
            <w:shd w:val="clear" w:color="auto" w:fill="auto"/>
            <w:vAlign w:val="center"/>
            <w:hideMark/>
          </w:tcPr>
          <w:p w14:paraId="0D99FF64" w14:textId="741938BE" w:rsidR="005619C2" w:rsidRPr="00314A09" w:rsidRDefault="005619C2" w:rsidP="005619C2">
            <w:pPr>
              <w:jc w:val="center"/>
              <w:rPr>
                <w:color w:val="000000"/>
                <w:sz w:val="22"/>
                <w:szCs w:val="22"/>
              </w:rPr>
            </w:pPr>
            <w:r>
              <w:rPr>
                <w:color w:val="000000"/>
                <w:sz w:val="20"/>
              </w:rPr>
              <w:t>362,5</w:t>
            </w:r>
          </w:p>
        </w:tc>
        <w:tc>
          <w:tcPr>
            <w:tcW w:w="960" w:type="dxa"/>
            <w:shd w:val="clear" w:color="auto" w:fill="auto"/>
            <w:noWrap/>
            <w:vAlign w:val="center"/>
            <w:hideMark/>
          </w:tcPr>
          <w:p w14:paraId="67E75B32" w14:textId="3080818A" w:rsidR="005619C2" w:rsidRPr="00314A09" w:rsidRDefault="005619C2" w:rsidP="005619C2">
            <w:pPr>
              <w:jc w:val="center"/>
              <w:rPr>
                <w:rFonts w:ascii="Calibri" w:hAnsi="Calibri" w:cs="Calibri"/>
                <w:color w:val="000000"/>
                <w:sz w:val="22"/>
                <w:szCs w:val="22"/>
              </w:rPr>
            </w:pPr>
            <w:r>
              <w:rPr>
                <w:color w:val="000000"/>
                <w:sz w:val="20"/>
              </w:rPr>
              <w:t>725,0</w:t>
            </w:r>
          </w:p>
        </w:tc>
      </w:tr>
    </w:tbl>
    <w:p w14:paraId="113756FA" w14:textId="77777777" w:rsidR="00407D54" w:rsidRDefault="00407D54" w:rsidP="004419F7">
      <w:pPr>
        <w:widowControl w:val="0"/>
        <w:tabs>
          <w:tab w:val="left" w:pos="822"/>
        </w:tabs>
        <w:autoSpaceDE w:val="0"/>
        <w:autoSpaceDN w:val="0"/>
        <w:spacing w:before="45"/>
        <w:jc w:val="both"/>
        <w:rPr>
          <w:szCs w:val="24"/>
        </w:rPr>
        <w:sectPr w:rsidR="00407D54" w:rsidSect="00181A01">
          <w:pgSz w:w="16838" w:h="11906" w:orient="landscape"/>
          <w:pgMar w:top="851" w:right="851" w:bottom="1134" w:left="1134" w:header="709" w:footer="709" w:gutter="0"/>
          <w:cols w:space="708"/>
          <w:docGrid w:linePitch="360"/>
        </w:sectPr>
      </w:pPr>
    </w:p>
    <w:p w14:paraId="5778A6E9" w14:textId="4F74EFA0" w:rsidR="002308DE" w:rsidRPr="00C20F08" w:rsidRDefault="002308DE" w:rsidP="00C20F08">
      <w:pPr>
        <w:pStyle w:val="3"/>
        <w:jc w:val="both"/>
        <w:rPr>
          <w:rFonts w:ascii="Times New Roman" w:hAnsi="Times New Roman"/>
          <w:sz w:val="24"/>
          <w:szCs w:val="24"/>
        </w:rPr>
      </w:pPr>
      <w:bookmarkStart w:id="108" w:name="_Toc170247436"/>
      <w:r w:rsidRPr="00C20F08">
        <w:rPr>
          <w:rFonts w:ascii="Times New Roman" w:hAnsi="Times New Roman"/>
          <w:sz w:val="24"/>
          <w:szCs w:val="24"/>
        </w:rPr>
        <w:lastRenderedPageBreak/>
        <w:t>1</w:t>
      </w:r>
      <w:r w:rsidR="0000020E" w:rsidRPr="00C20F08">
        <w:rPr>
          <w:rFonts w:ascii="Times New Roman" w:hAnsi="Times New Roman"/>
          <w:sz w:val="24"/>
          <w:szCs w:val="24"/>
        </w:rPr>
        <w:t>4</w:t>
      </w:r>
      <w:r w:rsidRPr="00C20F08">
        <w:rPr>
          <w:rFonts w:ascii="Times New Roman" w:hAnsi="Times New Roman"/>
          <w:sz w:val="24"/>
          <w:szCs w:val="24"/>
        </w:rPr>
        <w:t>.4.2.Оценка</w:t>
      </w:r>
      <w:r w:rsidRPr="00C20F08">
        <w:rPr>
          <w:rFonts w:ascii="Times New Roman" w:hAnsi="Times New Roman"/>
          <w:spacing w:val="-4"/>
          <w:sz w:val="24"/>
          <w:szCs w:val="24"/>
        </w:rPr>
        <w:t xml:space="preserve"> </w:t>
      </w:r>
      <w:r w:rsidRPr="00C20F08">
        <w:rPr>
          <w:rFonts w:ascii="Times New Roman" w:hAnsi="Times New Roman"/>
          <w:sz w:val="24"/>
          <w:szCs w:val="24"/>
        </w:rPr>
        <w:t>уровня</w:t>
      </w:r>
      <w:r w:rsidRPr="00C20F08">
        <w:rPr>
          <w:rFonts w:ascii="Times New Roman" w:hAnsi="Times New Roman"/>
          <w:spacing w:val="-8"/>
          <w:sz w:val="24"/>
          <w:szCs w:val="24"/>
        </w:rPr>
        <w:t xml:space="preserve"> </w:t>
      </w:r>
      <w:r w:rsidRPr="00C20F08">
        <w:rPr>
          <w:rFonts w:ascii="Times New Roman" w:hAnsi="Times New Roman"/>
          <w:sz w:val="24"/>
          <w:szCs w:val="24"/>
        </w:rPr>
        <w:t>тарифов</w:t>
      </w:r>
      <w:r w:rsidRPr="00C20F08">
        <w:rPr>
          <w:rFonts w:ascii="Times New Roman" w:hAnsi="Times New Roman"/>
          <w:spacing w:val="-4"/>
          <w:sz w:val="24"/>
          <w:szCs w:val="24"/>
        </w:rPr>
        <w:t xml:space="preserve"> </w:t>
      </w:r>
      <w:r w:rsidRPr="00C20F08">
        <w:rPr>
          <w:rFonts w:ascii="Times New Roman" w:hAnsi="Times New Roman"/>
          <w:sz w:val="24"/>
          <w:szCs w:val="24"/>
        </w:rPr>
        <w:t>на</w:t>
      </w:r>
      <w:r w:rsidRPr="00C20F08">
        <w:rPr>
          <w:rFonts w:ascii="Times New Roman" w:hAnsi="Times New Roman"/>
          <w:spacing w:val="-4"/>
          <w:sz w:val="24"/>
          <w:szCs w:val="24"/>
        </w:rPr>
        <w:t xml:space="preserve"> </w:t>
      </w:r>
      <w:r w:rsidRPr="00C20F08">
        <w:rPr>
          <w:rFonts w:ascii="Times New Roman" w:hAnsi="Times New Roman"/>
          <w:sz w:val="24"/>
          <w:szCs w:val="24"/>
        </w:rPr>
        <w:t>услуги</w:t>
      </w:r>
      <w:r w:rsidRPr="00C20F08">
        <w:rPr>
          <w:rFonts w:ascii="Times New Roman" w:hAnsi="Times New Roman"/>
          <w:spacing w:val="-4"/>
          <w:sz w:val="24"/>
          <w:szCs w:val="24"/>
        </w:rPr>
        <w:t xml:space="preserve"> </w:t>
      </w:r>
      <w:r w:rsidR="00A36660" w:rsidRPr="00C20F08">
        <w:rPr>
          <w:rFonts w:ascii="Times New Roman" w:hAnsi="Times New Roman"/>
          <w:spacing w:val="-4"/>
          <w:sz w:val="24"/>
          <w:szCs w:val="24"/>
        </w:rPr>
        <w:t>газо</w:t>
      </w:r>
      <w:r w:rsidRPr="00C20F08">
        <w:rPr>
          <w:rFonts w:ascii="Times New Roman" w:hAnsi="Times New Roman"/>
          <w:sz w:val="24"/>
          <w:szCs w:val="24"/>
        </w:rPr>
        <w:t>снабжения</w:t>
      </w:r>
      <w:r w:rsidRPr="00C20F08">
        <w:rPr>
          <w:rFonts w:ascii="Times New Roman" w:hAnsi="Times New Roman"/>
          <w:spacing w:val="-4"/>
          <w:sz w:val="24"/>
          <w:szCs w:val="24"/>
        </w:rPr>
        <w:t xml:space="preserve"> </w:t>
      </w:r>
      <w:r w:rsidRPr="00C20F08">
        <w:rPr>
          <w:rFonts w:ascii="Times New Roman" w:hAnsi="Times New Roman"/>
          <w:sz w:val="24"/>
          <w:szCs w:val="24"/>
        </w:rPr>
        <w:t>при реализации</w:t>
      </w:r>
      <w:r w:rsidRPr="00C20F08">
        <w:rPr>
          <w:rFonts w:ascii="Times New Roman" w:hAnsi="Times New Roman"/>
          <w:spacing w:val="-10"/>
          <w:sz w:val="24"/>
          <w:szCs w:val="24"/>
        </w:rPr>
        <w:t xml:space="preserve"> </w:t>
      </w:r>
      <w:r w:rsidRPr="00C20F08">
        <w:rPr>
          <w:rFonts w:ascii="Times New Roman" w:hAnsi="Times New Roman"/>
          <w:sz w:val="24"/>
          <w:szCs w:val="24"/>
        </w:rPr>
        <w:t xml:space="preserve">программы инвестиционных проектов </w:t>
      </w:r>
      <w:r w:rsidR="00A36660" w:rsidRPr="00C20F08">
        <w:rPr>
          <w:rFonts w:ascii="Times New Roman" w:hAnsi="Times New Roman"/>
          <w:sz w:val="24"/>
          <w:szCs w:val="24"/>
        </w:rPr>
        <w:t>газо</w:t>
      </w:r>
      <w:r w:rsidRPr="00C20F08">
        <w:rPr>
          <w:rFonts w:ascii="Times New Roman" w:hAnsi="Times New Roman"/>
          <w:sz w:val="24"/>
          <w:szCs w:val="24"/>
        </w:rPr>
        <w:t>снабжения</w:t>
      </w:r>
      <w:bookmarkEnd w:id="108"/>
    </w:p>
    <w:p w14:paraId="4AA80D77" w14:textId="719335DB" w:rsidR="002308DE" w:rsidRPr="00D82EF7" w:rsidRDefault="002308DE" w:rsidP="004419F7">
      <w:pPr>
        <w:pStyle w:val="af0"/>
        <w:spacing w:before="110"/>
        <w:ind w:right="114"/>
        <w:jc w:val="both"/>
        <w:rPr>
          <w:sz w:val="24"/>
          <w:szCs w:val="24"/>
        </w:rPr>
      </w:pPr>
      <w:r>
        <w:rPr>
          <w:sz w:val="24"/>
          <w:szCs w:val="24"/>
        </w:rPr>
        <w:t xml:space="preserve">     </w:t>
      </w:r>
      <w:r w:rsidRPr="00D82EF7">
        <w:rPr>
          <w:sz w:val="24"/>
          <w:szCs w:val="24"/>
        </w:rPr>
        <w:t xml:space="preserve">Результаты расчета прогнозных среднегодовых тарифов на услуги </w:t>
      </w:r>
      <w:r w:rsidR="00A36660">
        <w:rPr>
          <w:sz w:val="24"/>
          <w:szCs w:val="24"/>
        </w:rPr>
        <w:t>газо</w:t>
      </w:r>
      <w:r w:rsidRPr="00D82EF7">
        <w:rPr>
          <w:sz w:val="24"/>
          <w:szCs w:val="24"/>
        </w:rPr>
        <w:t>снабжения в период до 202</w:t>
      </w:r>
      <w:r>
        <w:rPr>
          <w:sz w:val="24"/>
          <w:szCs w:val="24"/>
        </w:rPr>
        <w:t>8</w:t>
      </w:r>
      <w:r w:rsidRPr="00D82EF7">
        <w:rPr>
          <w:sz w:val="24"/>
          <w:szCs w:val="24"/>
        </w:rPr>
        <w:t xml:space="preserve"> года при реализации программы инвестиционных проектов </w:t>
      </w:r>
      <w:r w:rsidR="00A36660">
        <w:rPr>
          <w:sz w:val="24"/>
          <w:szCs w:val="24"/>
        </w:rPr>
        <w:t>газо</w:t>
      </w:r>
      <w:r w:rsidRPr="00D82EF7">
        <w:rPr>
          <w:sz w:val="24"/>
          <w:szCs w:val="24"/>
        </w:rPr>
        <w:t>снабжения представлены в таблице 1</w:t>
      </w:r>
      <w:r w:rsidR="0000020E">
        <w:rPr>
          <w:sz w:val="24"/>
          <w:szCs w:val="24"/>
        </w:rPr>
        <w:t>4.</w:t>
      </w:r>
      <w:r w:rsidR="008F4803">
        <w:rPr>
          <w:sz w:val="24"/>
          <w:szCs w:val="24"/>
        </w:rPr>
        <w:t>9</w:t>
      </w:r>
      <w:r w:rsidRPr="00D82EF7">
        <w:rPr>
          <w:sz w:val="24"/>
          <w:szCs w:val="24"/>
        </w:rPr>
        <w:t>.</w:t>
      </w:r>
    </w:p>
    <w:p w14:paraId="2C195963" w14:textId="7BB8B309" w:rsidR="002308DE" w:rsidRPr="00D82EF7" w:rsidRDefault="002308DE" w:rsidP="004419F7">
      <w:pPr>
        <w:pStyle w:val="af0"/>
        <w:spacing w:before="118"/>
        <w:ind w:right="112"/>
        <w:jc w:val="both"/>
        <w:rPr>
          <w:sz w:val="24"/>
          <w:szCs w:val="24"/>
        </w:rPr>
      </w:pPr>
      <w:r>
        <w:rPr>
          <w:sz w:val="24"/>
          <w:szCs w:val="24"/>
        </w:rPr>
        <w:t xml:space="preserve">     </w:t>
      </w:r>
      <w:r w:rsidRPr="00D82EF7">
        <w:rPr>
          <w:sz w:val="24"/>
          <w:szCs w:val="24"/>
        </w:rPr>
        <w:t xml:space="preserve">Тарифы в сфере </w:t>
      </w:r>
      <w:r w:rsidR="00A36660">
        <w:rPr>
          <w:sz w:val="24"/>
          <w:szCs w:val="24"/>
        </w:rPr>
        <w:t>газо</w:t>
      </w:r>
      <w:r w:rsidRPr="00D82EF7">
        <w:rPr>
          <w:sz w:val="24"/>
          <w:szCs w:val="24"/>
        </w:rPr>
        <w:t>снабжения, рассчитанные на период 20</w:t>
      </w:r>
      <w:r>
        <w:rPr>
          <w:sz w:val="24"/>
          <w:szCs w:val="24"/>
        </w:rPr>
        <w:t>24</w:t>
      </w:r>
      <w:r w:rsidRPr="00D82EF7">
        <w:rPr>
          <w:sz w:val="24"/>
          <w:szCs w:val="24"/>
        </w:rPr>
        <w:t>– 20</w:t>
      </w:r>
      <w:r>
        <w:rPr>
          <w:sz w:val="24"/>
          <w:szCs w:val="24"/>
        </w:rPr>
        <w:t>3</w:t>
      </w:r>
      <w:r w:rsidR="00F3613D">
        <w:rPr>
          <w:sz w:val="24"/>
          <w:szCs w:val="24"/>
        </w:rPr>
        <w:t>3</w:t>
      </w:r>
      <w:r w:rsidRPr="00D82EF7">
        <w:rPr>
          <w:sz w:val="24"/>
          <w:szCs w:val="24"/>
        </w:rPr>
        <w:t xml:space="preserve"> </w:t>
      </w:r>
      <w:proofErr w:type="spellStart"/>
      <w:r w:rsidRPr="00D82EF7">
        <w:rPr>
          <w:sz w:val="24"/>
          <w:szCs w:val="24"/>
        </w:rPr>
        <w:t>г.г</w:t>
      </w:r>
      <w:proofErr w:type="spellEnd"/>
      <w:r w:rsidRPr="00D82EF7">
        <w:rPr>
          <w:sz w:val="24"/>
          <w:szCs w:val="24"/>
        </w:rPr>
        <w:t xml:space="preserve">., носят прогнозный характер и могут изменяться в зависимости от условий социально-экономического развития </w:t>
      </w:r>
      <w:r w:rsidR="00A36660">
        <w:rPr>
          <w:sz w:val="24"/>
          <w:szCs w:val="24"/>
        </w:rPr>
        <w:t>муниципального образования</w:t>
      </w:r>
      <w:r w:rsidRPr="00D82EF7">
        <w:rPr>
          <w:sz w:val="24"/>
          <w:szCs w:val="24"/>
        </w:rPr>
        <w:t xml:space="preserve">. В случаях корректировки программы инвестиционных проектов </w:t>
      </w:r>
      <w:r w:rsidR="00A36660">
        <w:rPr>
          <w:sz w:val="24"/>
          <w:szCs w:val="24"/>
        </w:rPr>
        <w:t>газо</w:t>
      </w:r>
      <w:r w:rsidRPr="00D82EF7">
        <w:rPr>
          <w:sz w:val="24"/>
          <w:szCs w:val="24"/>
        </w:rPr>
        <w:t xml:space="preserve">снабжения, а также изменения их состава и объемов финансирования, прогнозные тарифы могут корректироваться </w:t>
      </w:r>
      <w:r w:rsidRPr="00D82EF7">
        <w:rPr>
          <w:spacing w:val="-2"/>
          <w:sz w:val="24"/>
          <w:szCs w:val="24"/>
        </w:rPr>
        <w:t>ежегодно.</w:t>
      </w:r>
    </w:p>
    <w:p w14:paraId="6386E58F" w14:textId="610FC166" w:rsidR="002308DE" w:rsidRPr="00A5099E" w:rsidRDefault="002308DE" w:rsidP="004419F7">
      <w:pPr>
        <w:pStyle w:val="4"/>
        <w:rPr>
          <w:spacing w:val="-4"/>
          <w:sz w:val="22"/>
          <w:szCs w:val="22"/>
        </w:rPr>
      </w:pPr>
      <w:r w:rsidRPr="00A5099E">
        <w:rPr>
          <w:sz w:val="22"/>
          <w:szCs w:val="22"/>
        </w:rPr>
        <w:t xml:space="preserve">Таблица </w:t>
      </w:r>
      <w:r w:rsidR="00BF074B" w:rsidRPr="00A5099E">
        <w:rPr>
          <w:sz w:val="22"/>
          <w:szCs w:val="22"/>
        </w:rPr>
        <w:t>1</w:t>
      </w:r>
      <w:r w:rsidR="0000020E" w:rsidRPr="00A5099E">
        <w:rPr>
          <w:sz w:val="22"/>
          <w:szCs w:val="22"/>
        </w:rPr>
        <w:t>4</w:t>
      </w:r>
      <w:r w:rsidR="00BF074B" w:rsidRPr="00A5099E">
        <w:rPr>
          <w:sz w:val="22"/>
          <w:szCs w:val="22"/>
        </w:rPr>
        <w:t>.</w:t>
      </w:r>
      <w:r w:rsidR="008F4803">
        <w:rPr>
          <w:sz w:val="22"/>
          <w:szCs w:val="22"/>
        </w:rPr>
        <w:t>9</w:t>
      </w:r>
      <w:r w:rsidR="00BF074B" w:rsidRPr="00A5099E">
        <w:rPr>
          <w:sz w:val="22"/>
          <w:szCs w:val="22"/>
        </w:rPr>
        <w:t>.</w:t>
      </w:r>
      <w:r w:rsidRPr="00A5099E">
        <w:rPr>
          <w:sz w:val="22"/>
          <w:szCs w:val="22"/>
        </w:rPr>
        <w:t>Прогнозный</w:t>
      </w:r>
      <w:r w:rsidRPr="00A5099E">
        <w:rPr>
          <w:spacing w:val="-6"/>
          <w:sz w:val="22"/>
          <w:szCs w:val="22"/>
        </w:rPr>
        <w:t xml:space="preserve"> </w:t>
      </w:r>
      <w:r w:rsidRPr="00A5099E">
        <w:rPr>
          <w:sz w:val="22"/>
          <w:szCs w:val="22"/>
        </w:rPr>
        <w:t>среднегодовой</w:t>
      </w:r>
      <w:r w:rsidRPr="00A5099E">
        <w:rPr>
          <w:spacing w:val="-2"/>
          <w:sz w:val="22"/>
          <w:szCs w:val="22"/>
        </w:rPr>
        <w:t xml:space="preserve"> </w:t>
      </w:r>
      <w:r w:rsidRPr="00A5099E">
        <w:rPr>
          <w:sz w:val="22"/>
          <w:szCs w:val="22"/>
        </w:rPr>
        <w:t>тариф</w:t>
      </w:r>
      <w:r w:rsidRPr="00A5099E">
        <w:rPr>
          <w:spacing w:val="-6"/>
          <w:sz w:val="22"/>
          <w:szCs w:val="22"/>
        </w:rPr>
        <w:t xml:space="preserve"> </w:t>
      </w:r>
      <w:r w:rsidRPr="00A5099E">
        <w:rPr>
          <w:sz w:val="22"/>
          <w:szCs w:val="22"/>
        </w:rPr>
        <w:t>на</w:t>
      </w:r>
      <w:r w:rsidRPr="00A5099E">
        <w:rPr>
          <w:spacing w:val="2"/>
          <w:sz w:val="22"/>
          <w:szCs w:val="22"/>
        </w:rPr>
        <w:t xml:space="preserve"> </w:t>
      </w:r>
      <w:r w:rsidRPr="00A5099E">
        <w:rPr>
          <w:sz w:val="22"/>
          <w:szCs w:val="22"/>
        </w:rPr>
        <w:t>услуги</w:t>
      </w:r>
      <w:r w:rsidRPr="00A5099E">
        <w:rPr>
          <w:spacing w:val="-3"/>
          <w:sz w:val="22"/>
          <w:szCs w:val="22"/>
        </w:rPr>
        <w:t xml:space="preserve"> газо</w:t>
      </w:r>
      <w:r w:rsidRPr="00A5099E">
        <w:rPr>
          <w:sz w:val="22"/>
          <w:szCs w:val="22"/>
        </w:rPr>
        <w:t>снабжения</w:t>
      </w:r>
      <w:r w:rsidRPr="00A5099E">
        <w:rPr>
          <w:spacing w:val="-2"/>
          <w:sz w:val="22"/>
          <w:szCs w:val="22"/>
        </w:rPr>
        <w:t xml:space="preserve"> </w:t>
      </w:r>
      <w:r w:rsidRPr="00A5099E">
        <w:rPr>
          <w:sz w:val="22"/>
          <w:szCs w:val="22"/>
        </w:rPr>
        <w:t>в период</w:t>
      </w:r>
      <w:r w:rsidRPr="00A5099E">
        <w:rPr>
          <w:spacing w:val="-5"/>
          <w:sz w:val="22"/>
          <w:szCs w:val="22"/>
        </w:rPr>
        <w:t xml:space="preserve"> </w:t>
      </w:r>
      <w:r w:rsidRPr="00A5099E">
        <w:rPr>
          <w:sz w:val="22"/>
          <w:szCs w:val="22"/>
        </w:rPr>
        <w:t>до</w:t>
      </w:r>
      <w:r w:rsidRPr="00A5099E">
        <w:rPr>
          <w:spacing w:val="-2"/>
          <w:sz w:val="22"/>
          <w:szCs w:val="22"/>
        </w:rPr>
        <w:t xml:space="preserve"> </w:t>
      </w:r>
      <w:r w:rsidRPr="00A5099E">
        <w:rPr>
          <w:sz w:val="22"/>
          <w:szCs w:val="22"/>
        </w:rPr>
        <w:t>203</w:t>
      </w:r>
      <w:r w:rsidR="00F3613D">
        <w:rPr>
          <w:sz w:val="22"/>
          <w:szCs w:val="22"/>
        </w:rPr>
        <w:t>3</w:t>
      </w:r>
      <w:r w:rsidRPr="00A5099E">
        <w:rPr>
          <w:spacing w:val="-4"/>
          <w:sz w:val="22"/>
          <w:szCs w:val="22"/>
        </w:rPr>
        <w:t xml:space="preserve"> года</w:t>
      </w:r>
    </w:p>
    <w:tbl>
      <w:tblPr>
        <w:tblW w:w="9351" w:type="dxa"/>
        <w:jc w:val="center"/>
        <w:tblLook w:val="04A0" w:firstRow="1" w:lastRow="0" w:firstColumn="1" w:lastColumn="0" w:noHBand="0" w:noVBand="1"/>
      </w:tblPr>
      <w:tblGrid>
        <w:gridCol w:w="2550"/>
        <w:gridCol w:w="942"/>
        <w:gridCol w:w="992"/>
        <w:gridCol w:w="977"/>
        <w:gridCol w:w="703"/>
        <w:gridCol w:w="717"/>
        <w:gridCol w:w="717"/>
        <w:gridCol w:w="717"/>
        <w:gridCol w:w="1036"/>
      </w:tblGrid>
      <w:tr w:rsidR="00A36660" w:rsidRPr="00D82EF7" w14:paraId="020C9F13" w14:textId="77777777" w:rsidTr="00C735DF">
        <w:trPr>
          <w:trHeight w:val="315"/>
          <w:jc w:val="center"/>
        </w:trPr>
        <w:tc>
          <w:tcPr>
            <w:tcW w:w="255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9217A70" w14:textId="77777777" w:rsidR="002308DE" w:rsidRPr="00D82EF7" w:rsidRDefault="002308DE" w:rsidP="004419F7">
            <w:pPr>
              <w:jc w:val="center"/>
              <w:rPr>
                <w:color w:val="000000"/>
                <w:sz w:val="20"/>
              </w:rPr>
            </w:pPr>
            <w:r w:rsidRPr="00D82EF7">
              <w:rPr>
                <w:color w:val="000000"/>
                <w:sz w:val="20"/>
              </w:rPr>
              <w:t>Показатель</w:t>
            </w:r>
          </w:p>
        </w:tc>
        <w:tc>
          <w:tcPr>
            <w:tcW w:w="6801" w:type="dxa"/>
            <w:gridSpan w:val="8"/>
            <w:tcBorders>
              <w:top w:val="single" w:sz="8" w:space="0" w:color="auto"/>
              <w:left w:val="nil"/>
              <w:bottom w:val="single" w:sz="8" w:space="0" w:color="auto"/>
              <w:right w:val="nil"/>
            </w:tcBorders>
            <w:shd w:val="clear" w:color="auto" w:fill="auto"/>
            <w:noWrap/>
            <w:vAlign w:val="center"/>
            <w:hideMark/>
          </w:tcPr>
          <w:p w14:paraId="2462EC36" w14:textId="77777777" w:rsidR="002308DE" w:rsidRPr="00D82EF7" w:rsidRDefault="002308DE" w:rsidP="004419F7">
            <w:pPr>
              <w:jc w:val="center"/>
              <w:rPr>
                <w:color w:val="000000"/>
                <w:sz w:val="20"/>
              </w:rPr>
            </w:pPr>
            <w:r w:rsidRPr="00D82EF7">
              <w:rPr>
                <w:color w:val="000000"/>
                <w:sz w:val="20"/>
              </w:rPr>
              <w:t>Период прогнозирования</w:t>
            </w:r>
          </w:p>
        </w:tc>
      </w:tr>
      <w:tr w:rsidR="002308DE" w:rsidRPr="00D82EF7" w14:paraId="7A3E1D1C" w14:textId="77777777" w:rsidTr="00C735DF">
        <w:trPr>
          <w:trHeight w:val="315"/>
          <w:jc w:val="center"/>
        </w:trPr>
        <w:tc>
          <w:tcPr>
            <w:tcW w:w="2550" w:type="dxa"/>
            <w:vMerge/>
            <w:tcBorders>
              <w:top w:val="single" w:sz="8" w:space="0" w:color="auto"/>
              <w:left w:val="single" w:sz="8" w:space="0" w:color="auto"/>
              <w:bottom w:val="single" w:sz="8" w:space="0" w:color="000000"/>
              <w:right w:val="single" w:sz="8" w:space="0" w:color="auto"/>
            </w:tcBorders>
            <w:vAlign w:val="center"/>
            <w:hideMark/>
          </w:tcPr>
          <w:p w14:paraId="393F4C02" w14:textId="77777777" w:rsidR="002308DE" w:rsidRPr="00D82EF7" w:rsidRDefault="002308DE" w:rsidP="004419F7">
            <w:pPr>
              <w:rPr>
                <w:color w:val="000000"/>
                <w:sz w:val="20"/>
              </w:rPr>
            </w:pPr>
          </w:p>
        </w:tc>
        <w:tc>
          <w:tcPr>
            <w:tcW w:w="942" w:type="dxa"/>
            <w:tcBorders>
              <w:top w:val="nil"/>
              <w:left w:val="nil"/>
              <w:bottom w:val="single" w:sz="8" w:space="0" w:color="auto"/>
              <w:right w:val="single" w:sz="8" w:space="0" w:color="auto"/>
            </w:tcBorders>
            <w:shd w:val="clear" w:color="auto" w:fill="auto"/>
            <w:vAlign w:val="center"/>
            <w:hideMark/>
          </w:tcPr>
          <w:p w14:paraId="4C53B3BB" w14:textId="3D05CC95" w:rsidR="002308DE" w:rsidRPr="00D82EF7" w:rsidRDefault="00B62DD4" w:rsidP="004419F7">
            <w:pPr>
              <w:jc w:val="center"/>
              <w:rPr>
                <w:color w:val="000000"/>
                <w:sz w:val="20"/>
              </w:rPr>
            </w:pPr>
            <w:proofErr w:type="spellStart"/>
            <w:r>
              <w:rPr>
                <w:color w:val="000000"/>
                <w:sz w:val="20"/>
              </w:rPr>
              <w:t>Е</w:t>
            </w:r>
            <w:r w:rsidR="002308DE" w:rsidRPr="00D82EF7">
              <w:rPr>
                <w:color w:val="000000"/>
                <w:sz w:val="20"/>
              </w:rPr>
              <w:t>д</w:t>
            </w:r>
            <w:proofErr w:type="gramStart"/>
            <w:r w:rsidR="002308DE" w:rsidRPr="00D82EF7">
              <w:rPr>
                <w:color w:val="000000"/>
                <w:sz w:val="20"/>
              </w:rPr>
              <w:t>.и</w:t>
            </w:r>
            <w:proofErr w:type="gramEnd"/>
            <w:r w:rsidR="002308DE" w:rsidRPr="00D82EF7">
              <w:rPr>
                <w:color w:val="000000"/>
                <w:sz w:val="20"/>
              </w:rPr>
              <w:t>зм</w:t>
            </w:r>
            <w:proofErr w:type="spellEnd"/>
          </w:p>
        </w:tc>
        <w:tc>
          <w:tcPr>
            <w:tcW w:w="992" w:type="dxa"/>
            <w:tcBorders>
              <w:top w:val="nil"/>
              <w:left w:val="nil"/>
              <w:bottom w:val="single" w:sz="8" w:space="0" w:color="auto"/>
              <w:right w:val="single" w:sz="8" w:space="0" w:color="auto"/>
            </w:tcBorders>
            <w:shd w:val="clear" w:color="auto" w:fill="auto"/>
            <w:noWrap/>
            <w:vAlign w:val="center"/>
            <w:hideMark/>
          </w:tcPr>
          <w:p w14:paraId="4222F6F5" w14:textId="77777777" w:rsidR="002308DE" w:rsidRPr="00D82EF7" w:rsidRDefault="002308DE" w:rsidP="004419F7">
            <w:pPr>
              <w:jc w:val="center"/>
              <w:rPr>
                <w:color w:val="000000"/>
                <w:sz w:val="18"/>
                <w:szCs w:val="18"/>
              </w:rPr>
            </w:pPr>
            <w:r w:rsidRPr="00D82EF7">
              <w:rPr>
                <w:color w:val="000000"/>
                <w:sz w:val="18"/>
                <w:szCs w:val="18"/>
              </w:rPr>
              <w:t>2023</w:t>
            </w:r>
          </w:p>
        </w:tc>
        <w:tc>
          <w:tcPr>
            <w:tcW w:w="977" w:type="dxa"/>
            <w:tcBorders>
              <w:top w:val="nil"/>
              <w:left w:val="nil"/>
              <w:bottom w:val="single" w:sz="8" w:space="0" w:color="auto"/>
              <w:right w:val="single" w:sz="8" w:space="0" w:color="auto"/>
            </w:tcBorders>
            <w:shd w:val="clear" w:color="auto" w:fill="auto"/>
            <w:noWrap/>
            <w:vAlign w:val="center"/>
            <w:hideMark/>
          </w:tcPr>
          <w:p w14:paraId="5268EFAB" w14:textId="77777777" w:rsidR="002308DE" w:rsidRPr="00D82EF7" w:rsidRDefault="002308DE" w:rsidP="004419F7">
            <w:pPr>
              <w:jc w:val="center"/>
              <w:rPr>
                <w:color w:val="000000"/>
                <w:sz w:val="18"/>
                <w:szCs w:val="18"/>
              </w:rPr>
            </w:pPr>
            <w:r w:rsidRPr="00D82EF7">
              <w:rPr>
                <w:color w:val="000000"/>
                <w:sz w:val="18"/>
                <w:szCs w:val="18"/>
              </w:rPr>
              <w:t>2024</w:t>
            </w:r>
          </w:p>
        </w:tc>
        <w:tc>
          <w:tcPr>
            <w:tcW w:w="703" w:type="dxa"/>
            <w:tcBorders>
              <w:top w:val="nil"/>
              <w:left w:val="nil"/>
              <w:bottom w:val="single" w:sz="8" w:space="0" w:color="auto"/>
              <w:right w:val="single" w:sz="8" w:space="0" w:color="auto"/>
            </w:tcBorders>
            <w:shd w:val="clear" w:color="auto" w:fill="auto"/>
            <w:noWrap/>
            <w:vAlign w:val="center"/>
            <w:hideMark/>
          </w:tcPr>
          <w:p w14:paraId="1EBF44B8" w14:textId="77777777" w:rsidR="002308DE" w:rsidRPr="00D82EF7" w:rsidRDefault="002308DE" w:rsidP="004419F7">
            <w:pPr>
              <w:jc w:val="center"/>
              <w:rPr>
                <w:color w:val="000000"/>
                <w:sz w:val="18"/>
                <w:szCs w:val="18"/>
              </w:rPr>
            </w:pPr>
            <w:r w:rsidRPr="00D82EF7">
              <w:rPr>
                <w:color w:val="000000"/>
                <w:sz w:val="18"/>
                <w:szCs w:val="18"/>
              </w:rPr>
              <w:t>2025</w:t>
            </w:r>
          </w:p>
        </w:tc>
        <w:tc>
          <w:tcPr>
            <w:tcW w:w="717" w:type="dxa"/>
            <w:tcBorders>
              <w:top w:val="nil"/>
              <w:left w:val="nil"/>
              <w:bottom w:val="single" w:sz="8" w:space="0" w:color="auto"/>
              <w:right w:val="single" w:sz="8" w:space="0" w:color="auto"/>
            </w:tcBorders>
            <w:shd w:val="clear" w:color="auto" w:fill="auto"/>
            <w:noWrap/>
            <w:vAlign w:val="center"/>
            <w:hideMark/>
          </w:tcPr>
          <w:p w14:paraId="2ABC1944" w14:textId="77777777" w:rsidR="002308DE" w:rsidRPr="00D82EF7" w:rsidRDefault="002308DE" w:rsidP="004419F7">
            <w:pPr>
              <w:jc w:val="center"/>
              <w:rPr>
                <w:color w:val="000000"/>
                <w:sz w:val="18"/>
                <w:szCs w:val="18"/>
              </w:rPr>
            </w:pPr>
            <w:r w:rsidRPr="00D82EF7">
              <w:rPr>
                <w:color w:val="000000"/>
                <w:sz w:val="18"/>
                <w:szCs w:val="18"/>
              </w:rPr>
              <w:t>2026</w:t>
            </w:r>
          </w:p>
        </w:tc>
        <w:tc>
          <w:tcPr>
            <w:tcW w:w="717" w:type="dxa"/>
            <w:tcBorders>
              <w:top w:val="nil"/>
              <w:left w:val="nil"/>
              <w:bottom w:val="single" w:sz="8" w:space="0" w:color="auto"/>
              <w:right w:val="single" w:sz="8" w:space="0" w:color="auto"/>
            </w:tcBorders>
            <w:shd w:val="clear" w:color="auto" w:fill="auto"/>
            <w:noWrap/>
            <w:vAlign w:val="center"/>
            <w:hideMark/>
          </w:tcPr>
          <w:p w14:paraId="0D22180E" w14:textId="77777777" w:rsidR="002308DE" w:rsidRPr="00D82EF7" w:rsidRDefault="002308DE" w:rsidP="004419F7">
            <w:pPr>
              <w:jc w:val="center"/>
              <w:rPr>
                <w:color w:val="000000"/>
                <w:sz w:val="18"/>
                <w:szCs w:val="18"/>
              </w:rPr>
            </w:pPr>
            <w:r w:rsidRPr="00D82EF7">
              <w:rPr>
                <w:color w:val="000000"/>
                <w:sz w:val="18"/>
                <w:szCs w:val="18"/>
              </w:rPr>
              <w:t>2027</w:t>
            </w:r>
          </w:p>
        </w:tc>
        <w:tc>
          <w:tcPr>
            <w:tcW w:w="717" w:type="dxa"/>
            <w:tcBorders>
              <w:top w:val="nil"/>
              <w:left w:val="nil"/>
              <w:bottom w:val="single" w:sz="8" w:space="0" w:color="auto"/>
              <w:right w:val="single" w:sz="8" w:space="0" w:color="auto"/>
            </w:tcBorders>
            <w:shd w:val="clear" w:color="auto" w:fill="auto"/>
            <w:noWrap/>
            <w:vAlign w:val="center"/>
            <w:hideMark/>
          </w:tcPr>
          <w:p w14:paraId="70017619" w14:textId="77777777" w:rsidR="002308DE" w:rsidRPr="00D82EF7" w:rsidRDefault="002308DE" w:rsidP="004419F7">
            <w:pPr>
              <w:jc w:val="center"/>
              <w:rPr>
                <w:color w:val="000000"/>
                <w:sz w:val="18"/>
                <w:szCs w:val="18"/>
              </w:rPr>
            </w:pPr>
            <w:r w:rsidRPr="00D82EF7">
              <w:rPr>
                <w:color w:val="000000"/>
                <w:sz w:val="18"/>
                <w:szCs w:val="18"/>
              </w:rPr>
              <w:t>2028</w:t>
            </w:r>
          </w:p>
        </w:tc>
        <w:tc>
          <w:tcPr>
            <w:tcW w:w="1036" w:type="dxa"/>
            <w:tcBorders>
              <w:top w:val="nil"/>
              <w:left w:val="nil"/>
              <w:bottom w:val="single" w:sz="8" w:space="0" w:color="auto"/>
              <w:right w:val="single" w:sz="8" w:space="0" w:color="auto"/>
            </w:tcBorders>
            <w:shd w:val="clear" w:color="auto" w:fill="auto"/>
            <w:noWrap/>
            <w:vAlign w:val="center"/>
            <w:hideMark/>
          </w:tcPr>
          <w:p w14:paraId="031C92F3" w14:textId="1C6682EA" w:rsidR="002308DE" w:rsidRPr="00D82EF7" w:rsidRDefault="002308DE" w:rsidP="004419F7">
            <w:pPr>
              <w:jc w:val="center"/>
              <w:rPr>
                <w:color w:val="000000"/>
                <w:sz w:val="18"/>
                <w:szCs w:val="18"/>
              </w:rPr>
            </w:pPr>
            <w:r w:rsidRPr="00D82EF7">
              <w:rPr>
                <w:color w:val="000000"/>
                <w:sz w:val="18"/>
                <w:szCs w:val="18"/>
              </w:rPr>
              <w:t>2029-203</w:t>
            </w:r>
            <w:r w:rsidR="00F3613D">
              <w:rPr>
                <w:color w:val="000000"/>
                <w:sz w:val="18"/>
                <w:szCs w:val="18"/>
              </w:rPr>
              <w:t>3</w:t>
            </w:r>
          </w:p>
        </w:tc>
      </w:tr>
      <w:tr w:rsidR="002308DE" w:rsidRPr="00D82EF7" w14:paraId="76EB9B02" w14:textId="77777777" w:rsidTr="00C735DF">
        <w:trPr>
          <w:trHeight w:val="315"/>
          <w:jc w:val="center"/>
        </w:trPr>
        <w:tc>
          <w:tcPr>
            <w:tcW w:w="9351" w:type="dxa"/>
            <w:gridSpan w:val="9"/>
            <w:tcBorders>
              <w:top w:val="single" w:sz="8" w:space="0" w:color="auto"/>
              <w:left w:val="single" w:sz="8" w:space="0" w:color="auto"/>
              <w:bottom w:val="single" w:sz="4" w:space="0" w:color="auto"/>
              <w:right w:val="nil"/>
            </w:tcBorders>
            <w:shd w:val="clear" w:color="000000" w:fill="FFFF00"/>
            <w:noWrap/>
            <w:vAlign w:val="center"/>
            <w:hideMark/>
          </w:tcPr>
          <w:p w14:paraId="3BEFBB27" w14:textId="3F02BD7E" w:rsidR="002308DE" w:rsidRPr="00D82EF7" w:rsidRDefault="002308DE" w:rsidP="004419F7">
            <w:pPr>
              <w:jc w:val="center"/>
              <w:rPr>
                <w:color w:val="000000"/>
                <w:sz w:val="20"/>
              </w:rPr>
            </w:pPr>
            <w:r>
              <w:rPr>
                <w:color w:val="000000"/>
                <w:sz w:val="20"/>
              </w:rPr>
              <w:t>Газо</w:t>
            </w:r>
            <w:r w:rsidRPr="00D82EF7">
              <w:rPr>
                <w:color w:val="000000"/>
                <w:sz w:val="20"/>
              </w:rPr>
              <w:t>снабжение</w:t>
            </w:r>
          </w:p>
        </w:tc>
      </w:tr>
      <w:tr w:rsidR="00A36660" w:rsidRPr="00D82EF7" w14:paraId="44FB35C3" w14:textId="77777777" w:rsidTr="00C735DF">
        <w:trPr>
          <w:trHeight w:val="885"/>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A6A5BF" w14:textId="657DEFC8" w:rsidR="00A36660" w:rsidRPr="00B62DD4" w:rsidRDefault="00A36660" w:rsidP="004419F7">
            <w:pPr>
              <w:rPr>
                <w:color w:val="000000"/>
                <w:sz w:val="20"/>
              </w:rPr>
            </w:pPr>
            <w:r w:rsidRPr="00B62DD4">
              <w:rPr>
                <w:color w:val="000000"/>
                <w:sz w:val="20"/>
              </w:rPr>
              <w:t xml:space="preserve">Рекомендуемый тариф на природный газ для населения  при наличии прибора учёта, </w:t>
            </w:r>
            <w:proofErr w:type="spellStart"/>
            <w:r w:rsidRPr="00B62DD4">
              <w:rPr>
                <w:color w:val="000000"/>
                <w:sz w:val="20"/>
              </w:rPr>
              <w:t>руб</w:t>
            </w:r>
            <w:proofErr w:type="spellEnd"/>
            <w:r w:rsidRPr="00B62DD4">
              <w:rPr>
                <w:color w:val="000000"/>
                <w:sz w:val="20"/>
              </w:rPr>
              <w:t>/м3</w:t>
            </w:r>
          </w:p>
        </w:tc>
        <w:tc>
          <w:tcPr>
            <w:tcW w:w="9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315A57" w14:textId="53D3D544" w:rsidR="00A36660" w:rsidRPr="00D82EF7" w:rsidRDefault="00A36660" w:rsidP="004419F7">
            <w:pPr>
              <w:jc w:val="center"/>
              <w:rPr>
                <w:color w:val="000000"/>
                <w:sz w:val="20"/>
              </w:rPr>
            </w:pPr>
            <w:proofErr w:type="spellStart"/>
            <w:r>
              <w:rPr>
                <w:color w:val="000000"/>
                <w:sz w:val="20"/>
              </w:rPr>
              <w:t>руб</w:t>
            </w:r>
            <w:proofErr w:type="spellEnd"/>
            <w:r>
              <w:rPr>
                <w:color w:val="000000"/>
                <w:sz w:val="20"/>
              </w:rPr>
              <w:t>/м3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63A02A" w14:textId="43501E07" w:rsidR="00A36660" w:rsidRPr="00D82EF7" w:rsidRDefault="00A36660" w:rsidP="004419F7">
            <w:pPr>
              <w:jc w:val="center"/>
              <w:rPr>
                <w:color w:val="000000"/>
                <w:sz w:val="20"/>
              </w:rPr>
            </w:pPr>
            <w:r>
              <w:rPr>
                <w:rFonts w:ascii="Calibri" w:hAnsi="Calibri"/>
                <w:color w:val="000000"/>
                <w:sz w:val="22"/>
                <w:szCs w:val="22"/>
              </w:rPr>
              <w:t>7,11</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041598" w14:textId="739CBF1E" w:rsidR="00A36660" w:rsidRPr="00D82EF7" w:rsidRDefault="00A36660" w:rsidP="004419F7">
            <w:pPr>
              <w:jc w:val="center"/>
              <w:rPr>
                <w:color w:val="000000"/>
                <w:sz w:val="20"/>
              </w:rPr>
            </w:pPr>
            <w:r>
              <w:rPr>
                <w:rFonts w:ascii="Calibri" w:hAnsi="Calibri"/>
                <w:color w:val="000000"/>
                <w:sz w:val="22"/>
                <w:szCs w:val="22"/>
              </w:rPr>
              <w:t>7,39</w:t>
            </w:r>
          </w:p>
        </w:tc>
        <w:tc>
          <w:tcPr>
            <w:tcW w:w="7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D33BF" w14:textId="5F5CD42A" w:rsidR="00A36660" w:rsidRPr="00D82EF7" w:rsidRDefault="00A36660" w:rsidP="004419F7">
            <w:pPr>
              <w:jc w:val="center"/>
              <w:rPr>
                <w:color w:val="000000"/>
                <w:sz w:val="20"/>
              </w:rPr>
            </w:pPr>
            <w:r>
              <w:rPr>
                <w:rFonts w:ascii="Calibri" w:hAnsi="Calibri"/>
                <w:color w:val="000000"/>
                <w:sz w:val="22"/>
                <w:szCs w:val="22"/>
              </w:rPr>
              <w:t>7,69</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703D3" w14:textId="07442940" w:rsidR="00A36660" w:rsidRPr="00D82EF7" w:rsidRDefault="00A36660" w:rsidP="004419F7">
            <w:pPr>
              <w:jc w:val="center"/>
              <w:rPr>
                <w:color w:val="000000"/>
                <w:sz w:val="20"/>
              </w:rPr>
            </w:pPr>
            <w:r>
              <w:rPr>
                <w:rFonts w:ascii="Calibri" w:hAnsi="Calibri"/>
                <w:color w:val="000000"/>
                <w:sz w:val="22"/>
                <w:szCs w:val="22"/>
              </w:rPr>
              <w:t>8,00</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A7C89" w14:textId="5CEF357E" w:rsidR="00A36660" w:rsidRPr="00D82EF7" w:rsidRDefault="00A36660" w:rsidP="004419F7">
            <w:pPr>
              <w:jc w:val="center"/>
              <w:rPr>
                <w:color w:val="000000"/>
                <w:sz w:val="20"/>
              </w:rPr>
            </w:pPr>
            <w:r>
              <w:rPr>
                <w:rFonts w:ascii="Calibri" w:hAnsi="Calibri"/>
                <w:color w:val="000000"/>
                <w:sz w:val="22"/>
                <w:szCs w:val="22"/>
              </w:rPr>
              <w:t>8,32</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8672B" w14:textId="5FE41A48" w:rsidR="00A36660" w:rsidRPr="00D82EF7" w:rsidRDefault="00A36660" w:rsidP="004419F7">
            <w:pPr>
              <w:jc w:val="center"/>
              <w:rPr>
                <w:color w:val="000000"/>
                <w:sz w:val="20"/>
              </w:rPr>
            </w:pPr>
            <w:r>
              <w:rPr>
                <w:rFonts w:ascii="Calibri" w:hAnsi="Calibri"/>
                <w:color w:val="000000"/>
                <w:sz w:val="22"/>
                <w:szCs w:val="22"/>
              </w:rPr>
              <w:t>8,65</w:t>
            </w:r>
          </w:p>
        </w:tc>
        <w:tc>
          <w:tcPr>
            <w:tcW w:w="10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A9678" w14:textId="71CF49C3" w:rsidR="00A36660" w:rsidRPr="00D82EF7" w:rsidRDefault="00A36660" w:rsidP="004419F7">
            <w:pPr>
              <w:jc w:val="center"/>
              <w:rPr>
                <w:color w:val="000000"/>
                <w:sz w:val="20"/>
              </w:rPr>
            </w:pPr>
            <w:r>
              <w:rPr>
                <w:rFonts w:ascii="Calibri" w:hAnsi="Calibri"/>
                <w:color w:val="000000"/>
                <w:sz w:val="22"/>
                <w:szCs w:val="22"/>
              </w:rPr>
              <w:t>9,55</w:t>
            </w:r>
          </w:p>
        </w:tc>
      </w:tr>
      <w:tr w:rsidR="00A36660" w:rsidRPr="00D82EF7" w14:paraId="18964BB5" w14:textId="77777777" w:rsidTr="00C735DF">
        <w:trPr>
          <w:trHeight w:val="885"/>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bottom"/>
          </w:tcPr>
          <w:p w14:paraId="61A73552" w14:textId="01866308" w:rsidR="00A36660" w:rsidRPr="00B62DD4" w:rsidRDefault="00A36660" w:rsidP="004419F7">
            <w:pPr>
              <w:rPr>
                <w:color w:val="000000"/>
                <w:sz w:val="20"/>
              </w:rPr>
            </w:pPr>
            <w:r w:rsidRPr="00B62DD4">
              <w:rPr>
                <w:color w:val="000000"/>
                <w:sz w:val="20"/>
              </w:rPr>
              <w:t>Норматив на отопление жилых помещений (кроме направлений использования газа, указанных в пунктах 3, 4, 5) при отсутствии приборов учета расхода в ОП газа, м3/м2/месяц</w:t>
            </w:r>
          </w:p>
        </w:tc>
        <w:tc>
          <w:tcPr>
            <w:tcW w:w="9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5848C" w14:textId="1B91CF26" w:rsidR="00A36660" w:rsidRDefault="00A36660" w:rsidP="004419F7">
            <w:pPr>
              <w:jc w:val="center"/>
              <w:rPr>
                <w:rFonts w:ascii="Calibri" w:hAnsi="Calibri" w:cs="Calibri"/>
                <w:color w:val="000000"/>
                <w:sz w:val="22"/>
                <w:szCs w:val="22"/>
              </w:rPr>
            </w:pPr>
            <w:proofErr w:type="spellStart"/>
            <w:r>
              <w:rPr>
                <w:color w:val="000000"/>
                <w:sz w:val="20"/>
              </w:rPr>
              <w:t>руб</w:t>
            </w:r>
            <w:proofErr w:type="spellEnd"/>
            <w:r>
              <w:rPr>
                <w:color w:val="000000"/>
                <w:sz w:val="20"/>
              </w:rPr>
              <w:t>/м2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ACF11" w14:textId="106499D9" w:rsidR="00A36660" w:rsidRDefault="00A36660" w:rsidP="004419F7">
            <w:pPr>
              <w:jc w:val="center"/>
              <w:rPr>
                <w:color w:val="000000"/>
                <w:sz w:val="20"/>
              </w:rPr>
            </w:pPr>
            <w:r>
              <w:rPr>
                <w:rFonts w:ascii="Calibri" w:hAnsi="Calibri"/>
                <w:color w:val="000000"/>
                <w:sz w:val="22"/>
                <w:szCs w:val="22"/>
              </w:rPr>
              <w:t>13,3</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6A1B5" w14:textId="7E6EE2F5" w:rsidR="00A36660" w:rsidRDefault="00A36660" w:rsidP="004419F7">
            <w:pPr>
              <w:jc w:val="center"/>
              <w:rPr>
                <w:color w:val="000000"/>
                <w:sz w:val="20"/>
              </w:rPr>
            </w:pPr>
            <w:r>
              <w:rPr>
                <w:rFonts w:ascii="Calibri" w:hAnsi="Calibri"/>
                <w:color w:val="000000"/>
                <w:sz w:val="22"/>
                <w:szCs w:val="22"/>
              </w:rPr>
              <w:t>13,3</w:t>
            </w:r>
          </w:p>
        </w:tc>
        <w:tc>
          <w:tcPr>
            <w:tcW w:w="7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67120" w14:textId="7F05DBFE" w:rsidR="00A36660" w:rsidRDefault="00A36660" w:rsidP="004419F7">
            <w:pPr>
              <w:jc w:val="center"/>
              <w:rPr>
                <w:color w:val="000000"/>
                <w:sz w:val="20"/>
              </w:rPr>
            </w:pPr>
            <w:r>
              <w:rPr>
                <w:rFonts w:ascii="Calibri" w:hAnsi="Calibri"/>
                <w:color w:val="000000"/>
                <w:sz w:val="22"/>
                <w:szCs w:val="22"/>
              </w:rPr>
              <w:t>13,3</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EA054" w14:textId="1ED59D61" w:rsidR="00A36660" w:rsidRDefault="00A36660" w:rsidP="004419F7">
            <w:pPr>
              <w:jc w:val="center"/>
              <w:rPr>
                <w:color w:val="000000"/>
                <w:sz w:val="20"/>
              </w:rPr>
            </w:pPr>
            <w:r>
              <w:rPr>
                <w:rFonts w:ascii="Calibri" w:hAnsi="Calibri"/>
                <w:color w:val="000000"/>
                <w:sz w:val="22"/>
                <w:szCs w:val="22"/>
              </w:rPr>
              <w:t>13,3</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9B032" w14:textId="040360B1" w:rsidR="00A36660" w:rsidRDefault="00A36660" w:rsidP="004419F7">
            <w:pPr>
              <w:jc w:val="center"/>
              <w:rPr>
                <w:color w:val="000000"/>
                <w:sz w:val="20"/>
              </w:rPr>
            </w:pPr>
            <w:r>
              <w:rPr>
                <w:rFonts w:ascii="Calibri" w:hAnsi="Calibri"/>
                <w:color w:val="000000"/>
                <w:sz w:val="22"/>
                <w:szCs w:val="22"/>
              </w:rPr>
              <w:t>13,3</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96DC4" w14:textId="10A12099" w:rsidR="00A36660" w:rsidRDefault="00A36660" w:rsidP="004419F7">
            <w:pPr>
              <w:jc w:val="center"/>
              <w:rPr>
                <w:color w:val="000000"/>
                <w:sz w:val="20"/>
              </w:rPr>
            </w:pPr>
            <w:r>
              <w:rPr>
                <w:rFonts w:ascii="Calibri" w:hAnsi="Calibri"/>
                <w:color w:val="000000"/>
                <w:sz w:val="22"/>
                <w:szCs w:val="22"/>
              </w:rPr>
              <w:t>13,3</w:t>
            </w:r>
          </w:p>
        </w:tc>
        <w:tc>
          <w:tcPr>
            <w:tcW w:w="10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74DEDB" w14:textId="384DB25B" w:rsidR="00A36660" w:rsidRDefault="00A36660" w:rsidP="004419F7">
            <w:pPr>
              <w:jc w:val="center"/>
              <w:rPr>
                <w:color w:val="000000"/>
                <w:sz w:val="20"/>
              </w:rPr>
            </w:pPr>
            <w:r>
              <w:rPr>
                <w:rFonts w:ascii="Calibri" w:hAnsi="Calibri"/>
                <w:color w:val="000000"/>
                <w:sz w:val="22"/>
                <w:szCs w:val="22"/>
              </w:rPr>
              <w:t>13,30</w:t>
            </w:r>
          </w:p>
        </w:tc>
      </w:tr>
      <w:tr w:rsidR="00A36660" w:rsidRPr="00D82EF7" w14:paraId="5CEB7E0C" w14:textId="77777777" w:rsidTr="00C735DF">
        <w:trPr>
          <w:trHeight w:val="414"/>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bottom"/>
          </w:tcPr>
          <w:p w14:paraId="2479BADD" w14:textId="2B76BC6C" w:rsidR="00A36660" w:rsidRPr="00B62DD4" w:rsidRDefault="00A36660" w:rsidP="004419F7">
            <w:pPr>
              <w:pStyle w:val="TableParagraph"/>
              <w:ind w:right="-15"/>
              <w:rPr>
                <w:sz w:val="20"/>
                <w:szCs w:val="20"/>
              </w:rPr>
            </w:pPr>
            <w:r w:rsidRPr="00B62DD4">
              <w:rPr>
                <w:color w:val="000000"/>
                <w:sz w:val="20"/>
                <w:szCs w:val="20"/>
              </w:rPr>
              <w:t>Норматив на отопление жилых помещений (кроме направлений использования 4газа, указанных в5 пунктах 3, 4, 5) 6при отсутствии приборов учета расхода газа в МОП, м3/м2/месяц</w:t>
            </w:r>
          </w:p>
        </w:tc>
        <w:tc>
          <w:tcPr>
            <w:tcW w:w="9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8AE71" w14:textId="77777777" w:rsidR="002B11B3" w:rsidRDefault="00A36660" w:rsidP="004419F7">
            <w:pPr>
              <w:jc w:val="center"/>
              <w:rPr>
                <w:rFonts w:ascii="Calibri" w:hAnsi="Calibri" w:cs="Calibri"/>
                <w:color w:val="000000"/>
                <w:sz w:val="22"/>
                <w:szCs w:val="22"/>
              </w:rPr>
            </w:pPr>
            <w:r>
              <w:rPr>
                <w:rFonts w:ascii="Calibri" w:hAnsi="Calibri" w:cs="Calibri"/>
                <w:color w:val="000000"/>
                <w:sz w:val="22"/>
                <w:szCs w:val="22"/>
              </w:rPr>
              <w:t>м3/м2/</w:t>
            </w:r>
          </w:p>
          <w:p w14:paraId="6D02706C" w14:textId="6E1D468E" w:rsidR="00A36660" w:rsidRDefault="00A36660" w:rsidP="004419F7">
            <w:pPr>
              <w:jc w:val="center"/>
              <w:rPr>
                <w:rFonts w:ascii="Calibri" w:hAnsi="Calibri" w:cs="Calibri"/>
                <w:color w:val="000000"/>
                <w:sz w:val="22"/>
                <w:szCs w:val="22"/>
              </w:rPr>
            </w:pPr>
            <w:r>
              <w:rPr>
                <w:rFonts w:ascii="Calibri" w:hAnsi="Calibri" w:cs="Calibri"/>
                <w:color w:val="000000"/>
                <w:sz w:val="22"/>
                <w:szCs w:val="22"/>
              </w:rPr>
              <w:t>месяц</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FCBA9" w14:textId="25DA592C" w:rsidR="00A36660" w:rsidRDefault="00A36660" w:rsidP="004419F7">
            <w:pPr>
              <w:jc w:val="center"/>
              <w:rPr>
                <w:color w:val="000000"/>
                <w:sz w:val="20"/>
              </w:rPr>
            </w:pPr>
            <w:r>
              <w:rPr>
                <w:rFonts w:ascii="Calibri" w:hAnsi="Calibri"/>
                <w:color w:val="000000"/>
                <w:sz w:val="22"/>
                <w:szCs w:val="22"/>
              </w:rPr>
              <w:t>1,3</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4BF94" w14:textId="449BB6F0" w:rsidR="00A36660" w:rsidRDefault="00A36660" w:rsidP="004419F7">
            <w:pPr>
              <w:jc w:val="center"/>
              <w:rPr>
                <w:color w:val="000000"/>
                <w:sz w:val="20"/>
              </w:rPr>
            </w:pPr>
            <w:r>
              <w:rPr>
                <w:rFonts w:ascii="Calibri" w:hAnsi="Calibri"/>
                <w:color w:val="000000"/>
                <w:sz w:val="22"/>
                <w:szCs w:val="22"/>
              </w:rPr>
              <w:t>1,3</w:t>
            </w:r>
          </w:p>
        </w:tc>
        <w:tc>
          <w:tcPr>
            <w:tcW w:w="7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6588C" w14:textId="24C5F9BE" w:rsidR="00A36660" w:rsidRDefault="00A36660" w:rsidP="004419F7">
            <w:pPr>
              <w:jc w:val="center"/>
              <w:rPr>
                <w:color w:val="000000"/>
                <w:sz w:val="20"/>
              </w:rPr>
            </w:pPr>
            <w:r>
              <w:rPr>
                <w:rFonts w:ascii="Calibri" w:hAnsi="Calibri"/>
                <w:color w:val="000000"/>
                <w:sz w:val="22"/>
                <w:szCs w:val="22"/>
              </w:rPr>
              <w:t>1,3</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FCD27" w14:textId="5A0ABEB8" w:rsidR="00A36660" w:rsidRDefault="00A36660" w:rsidP="004419F7">
            <w:pPr>
              <w:jc w:val="center"/>
              <w:rPr>
                <w:color w:val="000000"/>
                <w:sz w:val="20"/>
              </w:rPr>
            </w:pPr>
            <w:r>
              <w:rPr>
                <w:rFonts w:ascii="Calibri" w:hAnsi="Calibri"/>
                <w:color w:val="000000"/>
                <w:sz w:val="22"/>
                <w:szCs w:val="22"/>
              </w:rPr>
              <w:t>1,3</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DFFED" w14:textId="69438ABC" w:rsidR="00A36660" w:rsidRDefault="00A36660" w:rsidP="004419F7">
            <w:pPr>
              <w:jc w:val="center"/>
              <w:rPr>
                <w:color w:val="000000"/>
                <w:sz w:val="20"/>
              </w:rPr>
            </w:pPr>
            <w:r>
              <w:rPr>
                <w:rFonts w:ascii="Calibri" w:hAnsi="Calibri"/>
                <w:color w:val="000000"/>
                <w:sz w:val="22"/>
                <w:szCs w:val="22"/>
              </w:rPr>
              <w:t>1,3</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BFE7C3" w14:textId="5F2E2BBB" w:rsidR="00A36660" w:rsidRDefault="00A36660" w:rsidP="004419F7">
            <w:pPr>
              <w:jc w:val="center"/>
              <w:rPr>
                <w:color w:val="000000"/>
                <w:sz w:val="20"/>
              </w:rPr>
            </w:pPr>
            <w:r>
              <w:rPr>
                <w:rFonts w:ascii="Calibri" w:hAnsi="Calibri"/>
                <w:color w:val="000000"/>
                <w:sz w:val="22"/>
                <w:szCs w:val="22"/>
              </w:rPr>
              <w:t>1,3</w:t>
            </w:r>
          </w:p>
        </w:tc>
        <w:tc>
          <w:tcPr>
            <w:tcW w:w="10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AF44F" w14:textId="17C011EC" w:rsidR="00A36660" w:rsidRDefault="00A36660" w:rsidP="004419F7">
            <w:pPr>
              <w:jc w:val="center"/>
              <w:rPr>
                <w:color w:val="000000"/>
                <w:sz w:val="20"/>
              </w:rPr>
            </w:pPr>
            <w:r>
              <w:rPr>
                <w:rFonts w:ascii="Calibri" w:hAnsi="Calibri"/>
                <w:color w:val="000000"/>
                <w:sz w:val="22"/>
                <w:szCs w:val="22"/>
              </w:rPr>
              <w:t>1,30</w:t>
            </w:r>
          </w:p>
        </w:tc>
      </w:tr>
      <w:tr w:rsidR="00A36660" w:rsidRPr="00D82EF7" w14:paraId="6A1FE667" w14:textId="77777777" w:rsidTr="00C735DF">
        <w:trPr>
          <w:trHeight w:val="885"/>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bottom"/>
          </w:tcPr>
          <w:p w14:paraId="20AA5E9F" w14:textId="0DE39DE0" w:rsidR="00A36660" w:rsidRPr="00B62DD4" w:rsidRDefault="00A36660" w:rsidP="004419F7">
            <w:pPr>
              <w:pStyle w:val="TableParagraph"/>
              <w:ind w:right="-15"/>
              <w:rPr>
                <w:sz w:val="20"/>
                <w:szCs w:val="20"/>
              </w:rPr>
            </w:pPr>
            <w:r w:rsidRPr="00B62DD4">
              <w:rPr>
                <w:color w:val="000000"/>
                <w:sz w:val="20"/>
                <w:szCs w:val="20"/>
              </w:rPr>
              <w:t>Норматив на приготовление пищи и нагрев воды с использованием газовой плиты при отсутствии  центрального горячего водоснабжения при отсутствии приборов учета расхода газа, м3/чел.</w:t>
            </w:r>
          </w:p>
        </w:tc>
        <w:tc>
          <w:tcPr>
            <w:tcW w:w="9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C5C122" w14:textId="77777777" w:rsidR="002B11B3" w:rsidRDefault="00A36660" w:rsidP="004419F7">
            <w:pPr>
              <w:jc w:val="center"/>
              <w:rPr>
                <w:rFonts w:ascii="Calibri" w:hAnsi="Calibri" w:cs="Calibri"/>
                <w:color w:val="000000"/>
                <w:sz w:val="22"/>
                <w:szCs w:val="22"/>
              </w:rPr>
            </w:pPr>
            <w:r>
              <w:rPr>
                <w:rFonts w:ascii="Calibri" w:hAnsi="Calibri" w:cs="Calibri"/>
                <w:color w:val="000000"/>
                <w:sz w:val="22"/>
                <w:szCs w:val="22"/>
              </w:rPr>
              <w:t>м3/м2/</w:t>
            </w:r>
          </w:p>
          <w:p w14:paraId="42FCC511" w14:textId="57B924CD" w:rsidR="00A36660" w:rsidRDefault="00A36660" w:rsidP="004419F7">
            <w:pPr>
              <w:jc w:val="center"/>
              <w:rPr>
                <w:rFonts w:ascii="Calibri" w:hAnsi="Calibri" w:cs="Calibri"/>
                <w:color w:val="000000"/>
                <w:sz w:val="22"/>
                <w:szCs w:val="22"/>
              </w:rPr>
            </w:pPr>
            <w:r>
              <w:rPr>
                <w:rFonts w:ascii="Calibri" w:hAnsi="Calibri" w:cs="Calibri"/>
                <w:color w:val="000000"/>
                <w:sz w:val="22"/>
                <w:szCs w:val="22"/>
              </w:rPr>
              <w:t>месяц</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0E5B4" w14:textId="7304C21A" w:rsidR="00A36660" w:rsidRDefault="00A36660" w:rsidP="004419F7">
            <w:pPr>
              <w:jc w:val="center"/>
              <w:rPr>
                <w:color w:val="000000"/>
                <w:sz w:val="20"/>
              </w:rPr>
            </w:pPr>
            <w:r>
              <w:rPr>
                <w:rFonts w:ascii="Calibri" w:hAnsi="Calibri"/>
                <w:color w:val="000000"/>
                <w:sz w:val="22"/>
                <w:szCs w:val="22"/>
              </w:rPr>
              <w:t>11,5</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923FF" w14:textId="18976605" w:rsidR="00A36660" w:rsidRDefault="00A36660" w:rsidP="004419F7">
            <w:pPr>
              <w:jc w:val="center"/>
              <w:rPr>
                <w:color w:val="000000"/>
                <w:sz w:val="20"/>
              </w:rPr>
            </w:pPr>
            <w:r>
              <w:rPr>
                <w:rFonts w:ascii="Calibri" w:hAnsi="Calibri"/>
                <w:color w:val="000000"/>
                <w:sz w:val="22"/>
                <w:szCs w:val="22"/>
              </w:rPr>
              <w:t>11,5</w:t>
            </w:r>
          </w:p>
        </w:tc>
        <w:tc>
          <w:tcPr>
            <w:tcW w:w="7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86E659" w14:textId="033189FD" w:rsidR="00A36660" w:rsidRDefault="00A36660" w:rsidP="004419F7">
            <w:pPr>
              <w:jc w:val="center"/>
              <w:rPr>
                <w:color w:val="000000"/>
                <w:sz w:val="20"/>
              </w:rPr>
            </w:pPr>
            <w:r>
              <w:rPr>
                <w:rFonts w:ascii="Calibri" w:hAnsi="Calibri"/>
                <w:color w:val="000000"/>
                <w:sz w:val="22"/>
                <w:szCs w:val="22"/>
              </w:rPr>
              <w:t>11,5</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3FAFB6" w14:textId="1E875CEB" w:rsidR="00A36660" w:rsidRDefault="00A36660" w:rsidP="004419F7">
            <w:pPr>
              <w:jc w:val="center"/>
              <w:rPr>
                <w:color w:val="000000"/>
                <w:sz w:val="20"/>
              </w:rPr>
            </w:pPr>
            <w:r>
              <w:rPr>
                <w:rFonts w:ascii="Calibri" w:hAnsi="Calibri"/>
                <w:color w:val="000000"/>
                <w:sz w:val="22"/>
                <w:szCs w:val="22"/>
              </w:rPr>
              <w:t>11,5</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44A89F" w14:textId="4A046B14" w:rsidR="00A36660" w:rsidRDefault="00A36660" w:rsidP="004419F7">
            <w:pPr>
              <w:jc w:val="center"/>
              <w:rPr>
                <w:color w:val="000000"/>
                <w:sz w:val="20"/>
              </w:rPr>
            </w:pPr>
            <w:r>
              <w:rPr>
                <w:rFonts w:ascii="Calibri" w:hAnsi="Calibri"/>
                <w:color w:val="000000"/>
                <w:sz w:val="22"/>
                <w:szCs w:val="22"/>
              </w:rPr>
              <w:t>11,5</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058487" w14:textId="268CC897" w:rsidR="00A36660" w:rsidRDefault="00A36660" w:rsidP="004419F7">
            <w:pPr>
              <w:jc w:val="center"/>
              <w:rPr>
                <w:color w:val="000000"/>
                <w:sz w:val="20"/>
              </w:rPr>
            </w:pPr>
            <w:r>
              <w:rPr>
                <w:rFonts w:ascii="Calibri" w:hAnsi="Calibri"/>
                <w:color w:val="000000"/>
                <w:sz w:val="22"/>
                <w:szCs w:val="22"/>
              </w:rPr>
              <w:t>11,5</w:t>
            </w:r>
          </w:p>
        </w:tc>
        <w:tc>
          <w:tcPr>
            <w:tcW w:w="10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B9DB53" w14:textId="3E7C3B70" w:rsidR="00A36660" w:rsidRDefault="00A36660" w:rsidP="004419F7">
            <w:pPr>
              <w:jc w:val="center"/>
              <w:rPr>
                <w:color w:val="000000"/>
                <w:sz w:val="20"/>
              </w:rPr>
            </w:pPr>
            <w:r>
              <w:rPr>
                <w:rFonts w:ascii="Calibri" w:hAnsi="Calibri"/>
                <w:color w:val="000000"/>
                <w:sz w:val="22"/>
                <w:szCs w:val="22"/>
              </w:rPr>
              <w:t>11,50</w:t>
            </w:r>
          </w:p>
        </w:tc>
      </w:tr>
      <w:tr w:rsidR="00A36660" w:rsidRPr="00D82EF7" w14:paraId="20CECA8C" w14:textId="77777777" w:rsidTr="00C735DF">
        <w:trPr>
          <w:trHeight w:val="885"/>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bottom"/>
          </w:tcPr>
          <w:p w14:paraId="2F84FC44" w14:textId="6E79F874" w:rsidR="00A36660" w:rsidRPr="00B62DD4" w:rsidRDefault="00A36660" w:rsidP="004419F7">
            <w:pPr>
              <w:pStyle w:val="TableParagraph"/>
              <w:ind w:right="-15"/>
              <w:rPr>
                <w:sz w:val="20"/>
                <w:szCs w:val="20"/>
              </w:rPr>
            </w:pPr>
            <w:r w:rsidRPr="00B62DD4">
              <w:rPr>
                <w:color w:val="000000"/>
                <w:sz w:val="20"/>
                <w:szCs w:val="20"/>
              </w:rPr>
              <w:t xml:space="preserve">Рекомендуемый тариф на природный газ для населения  при наличии прибора учёта для приготовления пищи, </w:t>
            </w:r>
            <w:proofErr w:type="spellStart"/>
            <w:r w:rsidRPr="00B62DD4">
              <w:rPr>
                <w:color w:val="000000"/>
                <w:sz w:val="20"/>
                <w:szCs w:val="20"/>
              </w:rPr>
              <w:t>руб</w:t>
            </w:r>
            <w:proofErr w:type="spellEnd"/>
            <w:r w:rsidRPr="00B62DD4">
              <w:rPr>
                <w:color w:val="000000"/>
                <w:sz w:val="20"/>
                <w:szCs w:val="20"/>
              </w:rPr>
              <w:t>/м3</w:t>
            </w:r>
          </w:p>
        </w:tc>
        <w:tc>
          <w:tcPr>
            <w:tcW w:w="9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E8563" w14:textId="583D5960" w:rsidR="00A36660" w:rsidRDefault="00A36660" w:rsidP="004419F7">
            <w:pPr>
              <w:jc w:val="center"/>
              <w:rPr>
                <w:rFonts w:ascii="Calibri" w:hAnsi="Calibri" w:cs="Calibri"/>
                <w:color w:val="000000"/>
                <w:sz w:val="22"/>
                <w:szCs w:val="22"/>
              </w:rPr>
            </w:pPr>
            <w:r>
              <w:rPr>
                <w:rFonts w:ascii="Calibri" w:hAnsi="Calibri" w:cs="Calibri"/>
                <w:color w:val="000000"/>
                <w:sz w:val="22"/>
                <w:szCs w:val="22"/>
              </w:rPr>
              <w:t>м3/чел.</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FE1C8" w14:textId="25E50905" w:rsidR="00A36660" w:rsidRDefault="00A36660" w:rsidP="004419F7">
            <w:pPr>
              <w:jc w:val="center"/>
              <w:rPr>
                <w:color w:val="000000"/>
                <w:sz w:val="20"/>
              </w:rPr>
            </w:pPr>
            <w:r>
              <w:rPr>
                <w:rFonts w:ascii="Calibri" w:hAnsi="Calibri"/>
                <w:color w:val="000000"/>
                <w:sz w:val="22"/>
                <w:szCs w:val="22"/>
              </w:rPr>
              <w:t>9,14</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5A60D" w14:textId="5E97D8BD" w:rsidR="00A36660" w:rsidRDefault="00A36660" w:rsidP="004419F7">
            <w:pPr>
              <w:jc w:val="center"/>
              <w:rPr>
                <w:color w:val="000000"/>
                <w:sz w:val="20"/>
              </w:rPr>
            </w:pPr>
            <w:r>
              <w:rPr>
                <w:rFonts w:ascii="Calibri" w:hAnsi="Calibri"/>
                <w:color w:val="000000"/>
                <w:sz w:val="22"/>
                <w:szCs w:val="22"/>
              </w:rPr>
              <w:t>9,51</w:t>
            </w:r>
          </w:p>
        </w:tc>
        <w:tc>
          <w:tcPr>
            <w:tcW w:w="7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2005E1" w14:textId="0262A5ED" w:rsidR="00A36660" w:rsidRDefault="00A36660" w:rsidP="004419F7">
            <w:pPr>
              <w:jc w:val="center"/>
              <w:rPr>
                <w:color w:val="000000"/>
                <w:sz w:val="20"/>
              </w:rPr>
            </w:pPr>
            <w:r>
              <w:rPr>
                <w:rFonts w:ascii="Calibri" w:hAnsi="Calibri"/>
                <w:color w:val="000000"/>
                <w:sz w:val="22"/>
                <w:szCs w:val="22"/>
              </w:rPr>
              <w:t>9,89</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E7BAE" w14:textId="1D8431B8" w:rsidR="00A36660" w:rsidRDefault="00A36660" w:rsidP="004419F7">
            <w:pPr>
              <w:jc w:val="center"/>
              <w:rPr>
                <w:color w:val="000000"/>
                <w:sz w:val="20"/>
              </w:rPr>
            </w:pPr>
            <w:r>
              <w:rPr>
                <w:rFonts w:ascii="Calibri" w:hAnsi="Calibri"/>
                <w:color w:val="000000"/>
                <w:sz w:val="22"/>
                <w:szCs w:val="22"/>
              </w:rPr>
              <w:t>10,28</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2B8E44" w14:textId="7374114C" w:rsidR="00A36660" w:rsidRDefault="00A36660" w:rsidP="004419F7">
            <w:pPr>
              <w:jc w:val="center"/>
              <w:rPr>
                <w:color w:val="000000"/>
                <w:sz w:val="20"/>
              </w:rPr>
            </w:pPr>
            <w:r>
              <w:rPr>
                <w:rFonts w:ascii="Calibri" w:hAnsi="Calibri"/>
                <w:color w:val="000000"/>
                <w:sz w:val="22"/>
                <w:szCs w:val="22"/>
              </w:rPr>
              <w:t>10,69</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D8831" w14:textId="46C87CF5" w:rsidR="00A36660" w:rsidRDefault="00A36660" w:rsidP="004419F7">
            <w:pPr>
              <w:jc w:val="center"/>
              <w:rPr>
                <w:color w:val="000000"/>
                <w:sz w:val="20"/>
              </w:rPr>
            </w:pPr>
            <w:r>
              <w:rPr>
                <w:rFonts w:ascii="Calibri" w:hAnsi="Calibri"/>
                <w:color w:val="000000"/>
                <w:sz w:val="22"/>
                <w:szCs w:val="22"/>
              </w:rPr>
              <w:t>11,12</w:t>
            </w:r>
          </w:p>
        </w:tc>
        <w:tc>
          <w:tcPr>
            <w:tcW w:w="10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E9033" w14:textId="3F011413" w:rsidR="00A36660" w:rsidRDefault="00A36660" w:rsidP="004419F7">
            <w:pPr>
              <w:jc w:val="center"/>
              <w:rPr>
                <w:color w:val="000000"/>
                <w:sz w:val="20"/>
              </w:rPr>
            </w:pPr>
            <w:r>
              <w:rPr>
                <w:rFonts w:ascii="Calibri" w:hAnsi="Calibri"/>
                <w:color w:val="000000"/>
                <w:sz w:val="22"/>
                <w:szCs w:val="22"/>
              </w:rPr>
              <w:t>12,28</w:t>
            </w:r>
          </w:p>
        </w:tc>
      </w:tr>
      <w:tr w:rsidR="00A36660" w:rsidRPr="00D82EF7" w14:paraId="6C03D1CF" w14:textId="77777777" w:rsidTr="00C735DF">
        <w:trPr>
          <w:trHeight w:val="274"/>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bottom"/>
          </w:tcPr>
          <w:p w14:paraId="2DEE9BDD" w14:textId="529AF25B" w:rsidR="00A36660" w:rsidRPr="00B62DD4" w:rsidRDefault="00A36660" w:rsidP="004419F7">
            <w:pPr>
              <w:pStyle w:val="TableParagraph"/>
              <w:ind w:right="-15"/>
              <w:rPr>
                <w:sz w:val="20"/>
                <w:szCs w:val="20"/>
              </w:rPr>
            </w:pPr>
            <w:r w:rsidRPr="00B62DD4">
              <w:rPr>
                <w:color w:val="000000"/>
                <w:sz w:val="20"/>
                <w:szCs w:val="20"/>
              </w:rPr>
              <w:t xml:space="preserve">Рекомендуемый тариф на природный газ для населения  при наличии прибора учёта для отопления, </w:t>
            </w:r>
            <w:proofErr w:type="spellStart"/>
            <w:r w:rsidRPr="00B62DD4">
              <w:rPr>
                <w:color w:val="000000"/>
                <w:sz w:val="20"/>
                <w:szCs w:val="20"/>
              </w:rPr>
              <w:t>руб</w:t>
            </w:r>
            <w:proofErr w:type="spellEnd"/>
            <w:r w:rsidRPr="00B62DD4">
              <w:rPr>
                <w:color w:val="000000"/>
                <w:sz w:val="20"/>
                <w:szCs w:val="20"/>
              </w:rPr>
              <w:t>/м</w:t>
            </w:r>
            <w:r w:rsidR="00B62DD4" w:rsidRPr="00B62DD4">
              <w:rPr>
                <w:color w:val="000000"/>
                <w:sz w:val="20"/>
                <w:szCs w:val="20"/>
              </w:rPr>
              <w:t>3</w:t>
            </w:r>
          </w:p>
        </w:tc>
        <w:tc>
          <w:tcPr>
            <w:tcW w:w="9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DE39B7" w14:textId="781173F2" w:rsidR="00A36660" w:rsidRDefault="00A36660" w:rsidP="004419F7">
            <w:pPr>
              <w:jc w:val="center"/>
              <w:rPr>
                <w:rFonts w:ascii="Calibri" w:hAnsi="Calibri" w:cs="Calibri"/>
                <w:color w:val="000000"/>
                <w:sz w:val="22"/>
                <w:szCs w:val="22"/>
              </w:rPr>
            </w:pPr>
            <w:proofErr w:type="spellStart"/>
            <w:r>
              <w:rPr>
                <w:color w:val="000000"/>
                <w:sz w:val="20"/>
              </w:rPr>
              <w:t>руб</w:t>
            </w:r>
            <w:proofErr w:type="spellEnd"/>
            <w:r>
              <w:rPr>
                <w:color w:val="000000"/>
                <w:sz w:val="20"/>
              </w:rPr>
              <w:t>/м3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8DF73" w14:textId="7089F2E6" w:rsidR="00A36660" w:rsidRDefault="00A36660" w:rsidP="004419F7">
            <w:pPr>
              <w:jc w:val="center"/>
              <w:rPr>
                <w:color w:val="000000"/>
                <w:sz w:val="20"/>
              </w:rPr>
            </w:pPr>
            <w:r>
              <w:rPr>
                <w:rFonts w:ascii="Calibri" w:hAnsi="Calibri"/>
                <w:color w:val="000000"/>
                <w:sz w:val="22"/>
                <w:szCs w:val="22"/>
              </w:rPr>
              <w:t>5,862</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80FA92" w14:textId="77385DB5" w:rsidR="00A36660" w:rsidRDefault="00A36660" w:rsidP="004419F7">
            <w:pPr>
              <w:jc w:val="center"/>
              <w:rPr>
                <w:color w:val="000000"/>
                <w:sz w:val="20"/>
              </w:rPr>
            </w:pPr>
            <w:r>
              <w:rPr>
                <w:rFonts w:ascii="Calibri" w:hAnsi="Calibri"/>
                <w:color w:val="000000"/>
                <w:sz w:val="22"/>
                <w:szCs w:val="22"/>
              </w:rPr>
              <w:t>6,10</w:t>
            </w:r>
          </w:p>
        </w:tc>
        <w:tc>
          <w:tcPr>
            <w:tcW w:w="7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98AEE" w14:textId="486FE835" w:rsidR="00A36660" w:rsidRDefault="00A36660" w:rsidP="004419F7">
            <w:pPr>
              <w:jc w:val="center"/>
              <w:rPr>
                <w:color w:val="000000"/>
                <w:sz w:val="20"/>
              </w:rPr>
            </w:pPr>
            <w:r>
              <w:rPr>
                <w:rFonts w:ascii="Calibri" w:hAnsi="Calibri"/>
                <w:color w:val="000000"/>
                <w:sz w:val="22"/>
                <w:szCs w:val="22"/>
              </w:rPr>
              <w:t>6,34</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3A8C5" w14:textId="082C120C" w:rsidR="00A36660" w:rsidRDefault="00A36660" w:rsidP="004419F7">
            <w:pPr>
              <w:jc w:val="center"/>
              <w:rPr>
                <w:color w:val="000000"/>
                <w:sz w:val="20"/>
              </w:rPr>
            </w:pPr>
            <w:r>
              <w:rPr>
                <w:rFonts w:ascii="Calibri" w:hAnsi="Calibri"/>
                <w:color w:val="000000"/>
                <w:sz w:val="22"/>
                <w:szCs w:val="22"/>
              </w:rPr>
              <w:t>6,59</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9E8560" w14:textId="1DBD1334" w:rsidR="00A36660" w:rsidRDefault="00A36660" w:rsidP="004419F7">
            <w:pPr>
              <w:jc w:val="center"/>
              <w:rPr>
                <w:color w:val="000000"/>
                <w:sz w:val="20"/>
              </w:rPr>
            </w:pPr>
            <w:r>
              <w:rPr>
                <w:rFonts w:ascii="Calibri" w:hAnsi="Calibri"/>
                <w:color w:val="000000"/>
                <w:sz w:val="22"/>
                <w:szCs w:val="22"/>
              </w:rPr>
              <w:t>6,86</w:t>
            </w:r>
          </w:p>
        </w:tc>
        <w:tc>
          <w:tcPr>
            <w:tcW w:w="7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F9EB8" w14:textId="7996783F" w:rsidR="00A36660" w:rsidRDefault="00A36660" w:rsidP="004419F7">
            <w:pPr>
              <w:jc w:val="center"/>
              <w:rPr>
                <w:color w:val="000000"/>
                <w:sz w:val="20"/>
              </w:rPr>
            </w:pPr>
            <w:r>
              <w:rPr>
                <w:rFonts w:ascii="Calibri" w:hAnsi="Calibri"/>
                <w:color w:val="000000"/>
                <w:sz w:val="22"/>
                <w:szCs w:val="22"/>
              </w:rPr>
              <w:t>7,13</w:t>
            </w:r>
          </w:p>
        </w:tc>
        <w:tc>
          <w:tcPr>
            <w:tcW w:w="10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8F9CC" w14:textId="276BF552" w:rsidR="00A36660" w:rsidRDefault="00A36660" w:rsidP="004419F7">
            <w:pPr>
              <w:jc w:val="center"/>
              <w:rPr>
                <w:color w:val="000000"/>
                <w:sz w:val="20"/>
              </w:rPr>
            </w:pPr>
            <w:r>
              <w:rPr>
                <w:rFonts w:ascii="Calibri" w:hAnsi="Calibri"/>
                <w:color w:val="000000"/>
                <w:sz w:val="22"/>
                <w:szCs w:val="22"/>
              </w:rPr>
              <w:t>7,87</w:t>
            </w:r>
          </w:p>
        </w:tc>
      </w:tr>
    </w:tbl>
    <w:p w14:paraId="3756C060" w14:textId="77777777" w:rsidR="008F4803" w:rsidRDefault="008F4803" w:rsidP="0088215E">
      <w:pPr>
        <w:pStyle w:val="af0"/>
        <w:tabs>
          <w:tab w:val="left" w:pos="823"/>
        </w:tabs>
        <w:spacing w:before="119"/>
        <w:ind w:left="463"/>
        <w:rPr>
          <w:sz w:val="24"/>
          <w:szCs w:val="24"/>
        </w:rPr>
        <w:sectPr w:rsidR="008F4803" w:rsidSect="00181A01">
          <w:pgSz w:w="11906" w:h="16838"/>
          <w:pgMar w:top="1134" w:right="851" w:bottom="1134" w:left="1134" w:header="709" w:footer="709" w:gutter="0"/>
          <w:cols w:space="708"/>
          <w:docGrid w:linePitch="360"/>
        </w:sectPr>
      </w:pPr>
      <w:bookmarkStart w:id="109" w:name="_Hlk162468668"/>
      <w:bookmarkEnd w:id="94"/>
    </w:p>
    <w:tbl>
      <w:tblPr>
        <w:tblW w:w="9931" w:type="dxa"/>
        <w:jc w:val="center"/>
        <w:tblLayout w:type="fixed"/>
        <w:tblLook w:val="04A0" w:firstRow="1" w:lastRow="0" w:firstColumn="1" w:lastColumn="0" w:noHBand="0" w:noVBand="1"/>
      </w:tblPr>
      <w:tblGrid>
        <w:gridCol w:w="425"/>
        <w:gridCol w:w="1560"/>
        <w:gridCol w:w="737"/>
        <w:gridCol w:w="709"/>
        <w:gridCol w:w="992"/>
        <w:gridCol w:w="940"/>
        <w:gridCol w:w="829"/>
        <w:gridCol w:w="924"/>
        <w:gridCol w:w="993"/>
        <w:gridCol w:w="992"/>
        <w:gridCol w:w="830"/>
      </w:tblGrid>
      <w:tr w:rsidR="00D63E31" w:rsidRPr="00855488" w14:paraId="3256B60C" w14:textId="77777777" w:rsidTr="00C735DF">
        <w:trPr>
          <w:trHeight w:val="840"/>
          <w:jc w:val="center"/>
        </w:trPr>
        <w:tc>
          <w:tcPr>
            <w:tcW w:w="9931"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4BF93442" w14:textId="77777777" w:rsidR="00D63E31" w:rsidRPr="00855488" w:rsidRDefault="00D63E31" w:rsidP="008A7BA7">
            <w:pPr>
              <w:jc w:val="center"/>
              <w:rPr>
                <w:b/>
                <w:bCs/>
                <w:color w:val="000000"/>
                <w:sz w:val="22"/>
                <w:szCs w:val="22"/>
              </w:rPr>
            </w:pPr>
            <w:r w:rsidRPr="00855488">
              <w:rPr>
                <w:b/>
                <w:bCs/>
                <w:color w:val="000000"/>
                <w:sz w:val="22"/>
                <w:szCs w:val="22"/>
              </w:rPr>
              <w:lastRenderedPageBreak/>
              <w:t xml:space="preserve">Таблица </w:t>
            </w:r>
            <w:r>
              <w:rPr>
                <w:b/>
                <w:bCs/>
                <w:color w:val="000000"/>
                <w:sz w:val="22"/>
                <w:szCs w:val="22"/>
              </w:rPr>
              <w:t>1</w:t>
            </w:r>
            <w:r w:rsidRPr="00855488">
              <w:rPr>
                <w:b/>
                <w:bCs/>
                <w:color w:val="000000"/>
                <w:sz w:val="22"/>
                <w:szCs w:val="22"/>
              </w:rPr>
              <w:t>4.</w:t>
            </w:r>
            <w:r>
              <w:rPr>
                <w:b/>
                <w:bCs/>
                <w:color w:val="000000"/>
                <w:sz w:val="22"/>
                <w:szCs w:val="22"/>
              </w:rPr>
              <w:t>10.</w:t>
            </w:r>
            <w:r w:rsidRPr="00855488">
              <w:rPr>
                <w:b/>
                <w:bCs/>
                <w:color w:val="000000"/>
                <w:sz w:val="22"/>
                <w:szCs w:val="22"/>
              </w:rPr>
              <w:t xml:space="preserve"> Итоговая финансовая оценка технических мероприятий и исходная информация  для определения источников финансирования  программы инвестиционных проектов в водоснабжении  (2024-203</w:t>
            </w:r>
            <w:r>
              <w:rPr>
                <w:b/>
                <w:bCs/>
                <w:color w:val="000000"/>
                <w:sz w:val="22"/>
                <w:szCs w:val="22"/>
              </w:rPr>
              <w:t>3</w:t>
            </w:r>
            <w:r w:rsidRPr="00855488">
              <w:rPr>
                <w:b/>
                <w:bCs/>
                <w:color w:val="000000"/>
                <w:sz w:val="22"/>
                <w:szCs w:val="22"/>
              </w:rPr>
              <w:t>годы)</w:t>
            </w:r>
          </w:p>
        </w:tc>
      </w:tr>
      <w:tr w:rsidR="00D63E31" w:rsidRPr="00855488" w14:paraId="118DDD84" w14:textId="77777777" w:rsidTr="00C735DF">
        <w:trPr>
          <w:trHeight w:val="53"/>
          <w:jc w:val="center"/>
        </w:trPr>
        <w:tc>
          <w:tcPr>
            <w:tcW w:w="425" w:type="dxa"/>
            <w:tcBorders>
              <w:top w:val="nil"/>
              <w:left w:val="single" w:sz="4" w:space="0" w:color="auto"/>
              <w:bottom w:val="single" w:sz="4" w:space="0" w:color="auto"/>
              <w:right w:val="single" w:sz="4" w:space="0" w:color="auto"/>
            </w:tcBorders>
            <w:shd w:val="clear" w:color="auto" w:fill="auto"/>
            <w:vAlign w:val="center"/>
            <w:hideMark/>
          </w:tcPr>
          <w:p w14:paraId="4392BDAE" w14:textId="77777777" w:rsidR="00D63E31" w:rsidRPr="006455D3" w:rsidRDefault="00D63E31" w:rsidP="008A7BA7">
            <w:pPr>
              <w:jc w:val="center"/>
              <w:rPr>
                <w:color w:val="000000"/>
                <w:sz w:val="22"/>
                <w:szCs w:val="22"/>
              </w:rPr>
            </w:pPr>
            <w:r w:rsidRPr="006455D3">
              <w:rPr>
                <w:color w:val="000000"/>
                <w:sz w:val="22"/>
                <w:szCs w:val="22"/>
              </w:rPr>
              <w:t>№</w:t>
            </w:r>
          </w:p>
        </w:tc>
        <w:tc>
          <w:tcPr>
            <w:tcW w:w="1560" w:type="dxa"/>
            <w:tcBorders>
              <w:top w:val="nil"/>
              <w:left w:val="nil"/>
              <w:bottom w:val="single" w:sz="4" w:space="0" w:color="auto"/>
              <w:right w:val="single" w:sz="4" w:space="0" w:color="auto"/>
            </w:tcBorders>
            <w:shd w:val="clear" w:color="auto" w:fill="auto"/>
            <w:vAlign w:val="center"/>
            <w:hideMark/>
          </w:tcPr>
          <w:p w14:paraId="6F839573" w14:textId="77777777" w:rsidR="00D63E31" w:rsidRPr="006455D3" w:rsidRDefault="00D63E31" w:rsidP="008A7BA7">
            <w:pPr>
              <w:jc w:val="center"/>
              <w:rPr>
                <w:color w:val="000000"/>
                <w:sz w:val="22"/>
                <w:szCs w:val="22"/>
              </w:rPr>
            </w:pPr>
            <w:r w:rsidRPr="006455D3">
              <w:rPr>
                <w:color w:val="000000"/>
                <w:sz w:val="22"/>
                <w:szCs w:val="22"/>
              </w:rPr>
              <w:t>Наименование проекта</w:t>
            </w:r>
          </w:p>
        </w:tc>
        <w:tc>
          <w:tcPr>
            <w:tcW w:w="737" w:type="dxa"/>
            <w:tcBorders>
              <w:top w:val="nil"/>
              <w:left w:val="nil"/>
              <w:bottom w:val="single" w:sz="4" w:space="0" w:color="auto"/>
              <w:right w:val="single" w:sz="4" w:space="0" w:color="auto"/>
            </w:tcBorders>
            <w:shd w:val="clear" w:color="auto" w:fill="auto"/>
            <w:vAlign w:val="center"/>
            <w:hideMark/>
          </w:tcPr>
          <w:p w14:paraId="2609436E" w14:textId="77777777" w:rsidR="00D63E31" w:rsidRPr="00855488" w:rsidRDefault="00D63E31" w:rsidP="008A7BA7">
            <w:pPr>
              <w:jc w:val="center"/>
              <w:rPr>
                <w:color w:val="000000"/>
                <w:sz w:val="20"/>
              </w:rPr>
            </w:pPr>
            <w:proofErr w:type="spellStart"/>
            <w:r w:rsidRPr="00855488">
              <w:rPr>
                <w:color w:val="000000"/>
                <w:sz w:val="20"/>
              </w:rPr>
              <w:t>Ед</w:t>
            </w:r>
            <w:proofErr w:type="gramStart"/>
            <w:r w:rsidRPr="00855488">
              <w:rPr>
                <w:color w:val="000000"/>
                <w:sz w:val="20"/>
              </w:rPr>
              <w:t>.и</w:t>
            </w:r>
            <w:proofErr w:type="gramEnd"/>
            <w:r w:rsidRPr="00855488">
              <w:rPr>
                <w:color w:val="000000"/>
                <w:sz w:val="20"/>
              </w:rPr>
              <w:t>зм</w:t>
            </w:r>
            <w:proofErr w:type="spellEnd"/>
          </w:p>
        </w:tc>
        <w:tc>
          <w:tcPr>
            <w:tcW w:w="709" w:type="dxa"/>
            <w:tcBorders>
              <w:top w:val="nil"/>
              <w:left w:val="nil"/>
              <w:bottom w:val="single" w:sz="4" w:space="0" w:color="auto"/>
              <w:right w:val="single" w:sz="4" w:space="0" w:color="auto"/>
            </w:tcBorders>
            <w:shd w:val="clear" w:color="auto" w:fill="auto"/>
            <w:noWrap/>
            <w:vAlign w:val="center"/>
            <w:hideMark/>
          </w:tcPr>
          <w:p w14:paraId="4C6CA71B" w14:textId="77777777" w:rsidR="00D63E31" w:rsidRPr="00855488" w:rsidRDefault="00D63E31" w:rsidP="008A7BA7">
            <w:pPr>
              <w:jc w:val="center"/>
              <w:rPr>
                <w:color w:val="000000"/>
                <w:sz w:val="20"/>
              </w:rPr>
            </w:pPr>
            <w:r w:rsidRPr="00855488">
              <w:rPr>
                <w:color w:val="000000"/>
                <w:sz w:val="20"/>
              </w:rPr>
              <w:t>2024</w:t>
            </w:r>
          </w:p>
        </w:tc>
        <w:tc>
          <w:tcPr>
            <w:tcW w:w="992" w:type="dxa"/>
            <w:tcBorders>
              <w:top w:val="nil"/>
              <w:left w:val="nil"/>
              <w:bottom w:val="single" w:sz="4" w:space="0" w:color="auto"/>
              <w:right w:val="single" w:sz="4" w:space="0" w:color="auto"/>
            </w:tcBorders>
            <w:shd w:val="clear" w:color="auto" w:fill="auto"/>
            <w:noWrap/>
            <w:vAlign w:val="center"/>
            <w:hideMark/>
          </w:tcPr>
          <w:p w14:paraId="7F538FF8" w14:textId="77777777" w:rsidR="00D63E31" w:rsidRPr="00855488" w:rsidRDefault="00D63E31" w:rsidP="008A7BA7">
            <w:pPr>
              <w:jc w:val="center"/>
              <w:rPr>
                <w:color w:val="000000"/>
                <w:sz w:val="20"/>
              </w:rPr>
            </w:pPr>
            <w:r w:rsidRPr="00855488">
              <w:rPr>
                <w:color w:val="000000"/>
                <w:sz w:val="20"/>
              </w:rPr>
              <w:t>2025</w:t>
            </w:r>
          </w:p>
        </w:tc>
        <w:tc>
          <w:tcPr>
            <w:tcW w:w="940" w:type="dxa"/>
            <w:tcBorders>
              <w:top w:val="nil"/>
              <w:left w:val="nil"/>
              <w:bottom w:val="single" w:sz="4" w:space="0" w:color="auto"/>
              <w:right w:val="single" w:sz="4" w:space="0" w:color="auto"/>
            </w:tcBorders>
            <w:shd w:val="clear" w:color="auto" w:fill="auto"/>
            <w:noWrap/>
            <w:vAlign w:val="center"/>
            <w:hideMark/>
          </w:tcPr>
          <w:p w14:paraId="43C72324" w14:textId="77777777" w:rsidR="00D63E31" w:rsidRPr="00855488" w:rsidRDefault="00D63E31" w:rsidP="008A7BA7">
            <w:pPr>
              <w:jc w:val="center"/>
              <w:rPr>
                <w:color w:val="000000"/>
                <w:sz w:val="20"/>
              </w:rPr>
            </w:pPr>
            <w:r w:rsidRPr="00855488">
              <w:rPr>
                <w:color w:val="000000"/>
                <w:sz w:val="20"/>
              </w:rPr>
              <w:t>2026</w:t>
            </w:r>
          </w:p>
        </w:tc>
        <w:tc>
          <w:tcPr>
            <w:tcW w:w="829" w:type="dxa"/>
            <w:tcBorders>
              <w:top w:val="nil"/>
              <w:left w:val="nil"/>
              <w:bottom w:val="single" w:sz="4" w:space="0" w:color="auto"/>
              <w:right w:val="single" w:sz="4" w:space="0" w:color="auto"/>
            </w:tcBorders>
            <w:shd w:val="clear" w:color="auto" w:fill="auto"/>
            <w:noWrap/>
            <w:vAlign w:val="center"/>
            <w:hideMark/>
          </w:tcPr>
          <w:p w14:paraId="499BF445" w14:textId="77777777" w:rsidR="00D63E31" w:rsidRPr="00855488" w:rsidRDefault="00D63E31" w:rsidP="008A7BA7">
            <w:pPr>
              <w:jc w:val="center"/>
              <w:rPr>
                <w:color w:val="000000"/>
                <w:sz w:val="20"/>
              </w:rPr>
            </w:pPr>
            <w:r w:rsidRPr="00855488">
              <w:rPr>
                <w:color w:val="000000"/>
                <w:sz w:val="20"/>
              </w:rPr>
              <w:t>2027</w:t>
            </w:r>
          </w:p>
        </w:tc>
        <w:tc>
          <w:tcPr>
            <w:tcW w:w="924" w:type="dxa"/>
            <w:tcBorders>
              <w:top w:val="nil"/>
              <w:left w:val="nil"/>
              <w:bottom w:val="single" w:sz="4" w:space="0" w:color="auto"/>
              <w:right w:val="single" w:sz="4" w:space="0" w:color="auto"/>
            </w:tcBorders>
            <w:shd w:val="clear" w:color="auto" w:fill="auto"/>
            <w:noWrap/>
            <w:vAlign w:val="center"/>
            <w:hideMark/>
          </w:tcPr>
          <w:p w14:paraId="7EF6CCE2" w14:textId="77777777" w:rsidR="00D63E31" w:rsidRPr="00855488" w:rsidRDefault="00D63E31" w:rsidP="008A7BA7">
            <w:pPr>
              <w:jc w:val="center"/>
              <w:rPr>
                <w:color w:val="000000"/>
                <w:sz w:val="20"/>
              </w:rPr>
            </w:pPr>
            <w:r w:rsidRPr="00855488">
              <w:rPr>
                <w:color w:val="000000"/>
                <w:sz w:val="20"/>
              </w:rPr>
              <w:t>2028</w:t>
            </w:r>
          </w:p>
        </w:tc>
        <w:tc>
          <w:tcPr>
            <w:tcW w:w="993" w:type="dxa"/>
            <w:tcBorders>
              <w:top w:val="nil"/>
              <w:left w:val="nil"/>
              <w:bottom w:val="single" w:sz="4" w:space="0" w:color="auto"/>
              <w:right w:val="single" w:sz="4" w:space="0" w:color="auto"/>
            </w:tcBorders>
            <w:shd w:val="clear" w:color="auto" w:fill="auto"/>
            <w:vAlign w:val="center"/>
            <w:hideMark/>
          </w:tcPr>
          <w:p w14:paraId="5D1F07CA" w14:textId="77777777" w:rsidR="00D63E31" w:rsidRPr="00855488" w:rsidRDefault="00D63E31" w:rsidP="008A7BA7">
            <w:pPr>
              <w:jc w:val="center"/>
              <w:rPr>
                <w:color w:val="000000"/>
                <w:sz w:val="20"/>
              </w:rPr>
            </w:pPr>
            <w:r w:rsidRPr="00855488">
              <w:rPr>
                <w:color w:val="000000"/>
                <w:sz w:val="20"/>
              </w:rPr>
              <w:t>2024-2028</w:t>
            </w:r>
          </w:p>
        </w:tc>
        <w:tc>
          <w:tcPr>
            <w:tcW w:w="992" w:type="dxa"/>
            <w:tcBorders>
              <w:top w:val="nil"/>
              <w:left w:val="nil"/>
              <w:bottom w:val="single" w:sz="4" w:space="0" w:color="auto"/>
              <w:right w:val="single" w:sz="4" w:space="0" w:color="auto"/>
            </w:tcBorders>
            <w:shd w:val="clear" w:color="auto" w:fill="auto"/>
            <w:vAlign w:val="bottom"/>
            <w:hideMark/>
          </w:tcPr>
          <w:p w14:paraId="0A7ABCCF" w14:textId="77777777" w:rsidR="00D63E31" w:rsidRPr="00855488" w:rsidRDefault="00D63E31" w:rsidP="008A7BA7">
            <w:pPr>
              <w:jc w:val="center"/>
              <w:rPr>
                <w:rFonts w:ascii="Calibri" w:hAnsi="Calibri" w:cs="Calibri"/>
                <w:color w:val="000000"/>
                <w:sz w:val="22"/>
                <w:szCs w:val="22"/>
              </w:rPr>
            </w:pPr>
            <w:r w:rsidRPr="00855488">
              <w:rPr>
                <w:rFonts w:ascii="Calibri" w:hAnsi="Calibri" w:cs="Calibri"/>
                <w:color w:val="000000"/>
                <w:sz w:val="22"/>
                <w:szCs w:val="22"/>
              </w:rPr>
              <w:t>2029-203</w:t>
            </w:r>
            <w:r>
              <w:rPr>
                <w:rFonts w:ascii="Calibri" w:hAnsi="Calibri" w:cs="Calibri"/>
                <w:color w:val="000000"/>
                <w:sz w:val="22"/>
                <w:szCs w:val="22"/>
              </w:rPr>
              <w:t>3</w:t>
            </w:r>
          </w:p>
        </w:tc>
        <w:tc>
          <w:tcPr>
            <w:tcW w:w="830" w:type="dxa"/>
            <w:tcBorders>
              <w:top w:val="nil"/>
              <w:left w:val="nil"/>
              <w:bottom w:val="single" w:sz="4" w:space="0" w:color="auto"/>
              <w:right w:val="single" w:sz="4" w:space="0" w:color="auto"/>
            </w:tcBorders>
            <w:shd w:val="clear" w:color="auto" w:fill="auto"/>
            <w:noWrap/>
            <w:vAlign w:val="bottom"/>
            <w:hideMark/>
          </w:tcPr>
          <w:p w14:paraId="21A9FE4F" w14:textId="77777777" w:rsidR="00D63E31" w:rsidRPr="00855488" w:rsidRDefault="00D63E31" w:rsidP="008A7BA7">
            <w:pPr>
              <w:jc w:val="center"/>
              <w:rPr>
                <w:rFonts w:ascii="Calibri" w:hAnsi="Calibri" w:cs="Calibri"/>
                <w:color w:val="000000"/>
                <w:sz w:val="22"/>
                <w:szCs w:val="22"/>
              </w:rPr>
            </w:pPr>
            <w:r w:rsidRPr="00855488">
              <w:rPr>
                <w:rFonts w:ascii="Calibri" w:hAnsi="Calibri" w:cs="Calibri"/>
                <w:color w:val="000000"/>
                <w:sz w:val="22"/>
                <w:szCs w:val="22"/>
              </w:rPr>
              <w:t>Итого</w:t>
            </w:r>
          </w:p>
        </w:tc>
      </w:tr>
      <w:tr w:rsidR="005619C2" w:rsidRPr="00855488" w14:paraId="3CCFDEE3" w14:textId="77777777" w:rsidTr="00C735DF">
        <w:trPr>
          <w:trHeight w:val="300"/>
          <w:jc w:val="center"/>
        </w:trPr>
        <w:tc>
          <w:tcPr>
            <w:tcW w:w="425" w:type="dxa"/>
            <w:tcBorders>
              <w:top w:val="nil"/>
              <w:left w:val="single" w:sz="4" w:space="0" w:color="auto"/>
              <w:bottom w:val="single" w:sz="4" w:space="0" w:color="auto"/>
              <w:right w:val="single" w:sz="4" w:space="0" w:color="auto"/>
            </w:tcBorders>
            <w:shd w:val="clear" w:color="auto" w:fill="auto"/>
            <w:noWrap/>
            <w:vAlign w:val="bottom"/>
            <w:hideMark/>
          </w:tcPr>
          <w:p w14:paraId="0A77C901" w14:textId="77777777" w:rsidR="005619C2" w:rsidRPr="006455D3" w:rsidRDefault="005619C2" w:rsidP="005619C2">
            <w:pPr>
              <w:jc w:val="right"/>
              <w:rPr>
                <w:color w:val="000000"/>
                <w:sz w:val="22"/>
                <w:szCs w:val="22"/>
              </w:rPr>
            </w:pPr>
            <w:r w:rsidRPr="006455D3">
              <w:rPr>
                <w:color w:val="000000"/>
                <w:sz w:val="22"/>
                <w:szCs w:val="22"/>
              </w:rPr>
              <w:t>1</w:t>
            </w:r>
          </w:p>
        </w:tc>
        <w:tc>
          <w:tcPr>
            <w:tcW w:w="1560" w:type="dxa"/>
            <w:tcBorders>
              <w:top w:val="nil"/>
              <w:left w:val="nil"/>
              <w:bottom w:val="single" w:sz="4" w:space="0" w:color="auto"/>
              <w:right w:val="single" w:sz="4" w:space="0" w:color="auto"/>
            </w:tcBorders>
            <w:shd w:val="clear" w:color="auto" w:fill="auto"/>
            <w:noWrap/>
            <w:vAlign w:val="bottom"/>
            <w:hideMark/>
          </w:tcPr>
          <w:p w14:paraId="3066D9BF" w14:textId="77777777" w:rsidR="005619C2" w:rsidRPr="006455D3" w:rsidRDefault="005619C2" w:rsidP="005619C2">
            <w:pPr>
              <w:rPr>
                <w:color w:val="000000"/>
                <w:sz w:val="22"/>
                <w:szCs w:val="22"/>
              </w:rPr>
            </w:pPr>
            <w:r w:rsidRPr="006455D3">
              <w:rPr>
                <w:color w:val="000000"/>
                <w:sz w:val="22"/>
                <w:szCs w:val="22"/>
              </w:rPr>
              <w:t xml:space="preserve">Водоснабжение </w:t>
            </w:r>
          </w:p>
        </w:tc>
        <w:tc>
          <w:tcPr>
            <w:tcW w:w="737" w:type="dxa"/>
            <w:tcBorders>
              <w:top w:val="nil"/>
              <w:left w:val="nil"/>
              <w:bottom w:val="single" w:sz="4" w:space="0" w:color="auto"/>
              <w:right w:val="single" w:sz="4" w:space="0" w:color="auto"/>
            </w:tcBorders>
            <w:shd w:val="clear" w:color="auto" w:fill="auto"/>
            <w:noWrap/>
            <w:vAlign w:val="bottom"/>
            <w:hideMark/>
          </w:tcPr>
          <w:p w14:paraId="74BC3892" w14:textId="77777777" w:rsidR="005619C2" w:rsidRPr="00855488" w:rsidRDefault="005619C2" w:rsidP="005619C2">
            <w:pPr>
              <w:jc w:val="center"/>
              <w:rPr>
                <w:rFonts w:ascii="Calibri" w:hAnsi="Calibri" w:cs="Calibri"/>
                <w:color w:val="000000"/>
                <w:sz w:val="22"/>
                <w:szCs w:val="22"/>
              </w:rPr>
            </w:pPr>
            <w:proofErr w:type="spellStart"/>
            <w:r w:rsidRPr="00855488">
              <w:rPr>
                <w:rFonts w:ascii="Calibri" w:hAnsi="Calibri" w:cs="Calibri"/>
                <w:color w:val="000000"/>
                <w:sz w:val="22"/>
                <w:szCs w:val="22"/>
              </w:rPr>
              <w:t>т.руб</w:t>
            </w:r>
            <w:proofErr w:type="spellEnd"/>
            <w:r w:rsidRPr="00855488">
              <w:rPr>
                <w:rFonts w:ascii="Calibri" w:hAnsi="Calibri" w:cs="Calibri"/>
                <w:color w:val="000000"/>
                <w:sz w:val="22"/>
                <w:szCs w:val="22"/>
              </w:rPr>
              <w:t>.</w:t>
            </w:r>
          </w:p>
        </w:tc>
        <w:tc>
          <w:tcPr>
            <w:tcW w:w="709" w:type="dxa"/>
            <w:tcBorders>
              <w:top w:val="nil"/>
              <w:left w:val="nil"/>
              <w:bottom w:val="single" w:sz="4" w:space="0" w:color="auto"/>
              <w:right w:val="single" w:sz="4" w:space="0" w:color="auto"/>
            </w:tcBorders>
            <w:shd w:val="clear" w:color="auto" w:fill="auto"/>
            <w:noWrap/>
            <w:vAlign w:val="bottom"/>
            <w:hideMark/>
          </w:tcPr>
          <w:p w14:paraId="73D31E1D" w14:textId="127BEA90" w:rsidR="005619C2" w:rsidRPr="00C735DF" w:rsidRDefault="005619C2" w:rsidP="005619C2">
            <w:pPr>
              <w:jc w:val="center"/>
              <w:rPr>
                <w:color w:val="000000"/>
                <w:sz w:val="20"/>
              </w:rPr>
            </w:pPr>
            <w:r w:rsidRPr="00C735DF">
              <w:rPr>
                <w:color w:val="000000"/>
                <w:sz w:val="20"/>
              </w:rPr>
              <w:t>89</w:t>
            </w:r>
          </w:p>
        </w:tc>
        <w:tc>
          <w:tcPr>
            <w:tcW w:w="992" w:type="dxa"/>
            <w:tcBorders>
              <w:top w:val="nil"/>
              <w:left w:val="nil"/>
              <w:bottom w:val="single" w:sz="4" w:space="0" w:color="auto"/>
              <w:right w:val="single" w:sz="4" w:space="0" w:color="auto"/>
            </w:tcBorders>
            <w:shd w:val="clear" w:color="auto" w:fill="auto"/>
            <w:noWrap/>
            <w:vAlign w:val="bottom"/>
            <w:hideMark/>
          </w:tcPr>
          <w:p w14:paraId="05374017" w14:textId="23AB4B3F" w:rsidR="005619C2" w:rsidRPr="00C735DF" w:rsidRDefault="005619C2" w:rsidP="005619C2">
            <w:pPr>
              <w:jc w:val="center"/>
              <w:rPr>
                <w:color w:val="000000"/>
                <w:sz w:val="20"/>
              </w:rPr>
            </w:pPr>
            <w:r w:rsidRPr="00C735DF">
              <w:rPr>
                <w:color w:val="000000"/>
                <w:sz w:val="20"/>
              </w:rPr>
              <w:t>5372</w:t>
            </w:r>
          </w:p>
        </w:tc>
        <w:tc>
          <w:tcPr>
            <w:tcW w:w="940" w:type="dxa"/>
            <w:tcBorders>
              <w:top w:val="nil"/>
              <w:left w:val="nil"/>
              <w:bottom w:val="single" w:sz="4" w:space="0" w:color="auto"/>
              <w:right w:val="single" w:sz="4" w:space="0" w:color="auto"/>
            </w:tcBorders>
            <w:shd w:val="clear" w:color="auto" w:fill="auto"/>
            <w:noWrap/>
            <w:vAlign w:val="bottom"/>
            <w:hideMark/>
          </w:tcPr>
          <w:p w14:paraId="33A26815" w14:textId="287D36E8" w:rsidR="005619C2" w:rsidRPr="00C735DF" w:rsidRDefault="005619C2" w:rsidP="005619C2">
            <w:pPr>
              <w:jc w:val="center"/>
              <w:rPr>
                <w:color w:val="000000"/>
                <w:sz w:val="20"/>
              </w:rPr>
            </w:pPr>
            <w:r w:rsidRPr="00C735DF">
              <w:rPr>
                <w:color w:val="000000"/>
                <w:sz w:val="20"/>
              </w:rPr>
              <w:t>387,7</w:t>
            </w:r>
          </w:p>
        </w:tc>
        <w:tc>
          <w:tcPr>
            <w:tcW w:w="829" w:type="dxa"/>
            <w:tcBorders>
              <w:top w:val="nil"/>
              <w:left w:val="nil"/>
              <w:bottom w:val="single" w:sz="4" w:space="0" w:color="auto"/>
              <w:right w:val="single" w:sz="4" w:space="0" w:color="auto"/>
            </w:tcBorders>
            <w:shd w:val="clear" w:color="auto" w:fill="auto"/>
            <w:noWrap/>
            <w:vAlign w:val="bottom"/>
            <w:hideMark/>
          </w:tcPr>
          <w:p w14:paraId="787FAA2B" w14:textId="104A5698" w:rsidR="005619C2" w:rsidRPr="00C735DF" w:rsidRDefault="005619C2" w:rsidP="005619C2">
            <w:pPr>
              <w:jc w:val="center"/>
              <w:rPr>
                <w:color w:val="000000"/>
                <w:sz w:val="20"/>
              </w:rPr>
            </w:pPr>
            <w:r w:rsidRPr="00C735DF">
              <w:rPr>
                <w:color w:val="000000"/>
                <w:sz w:val="20"/>
              </w:rPr>
              <w:t>586,02</w:t>
            </w:r>
          </w:p>
        </w:tc>
        <w:tc>
          <w:tcPr>
            <w:tcW w:w="924" w:type="dxa"/>
            <w:tcBorders>
              <w:top w:val="nil"/>
              <w:left w:val="nil"/>
              <w:bottom w:val="single" w:sz="4" w:space="0" w:color="auto"/>
              <w:right w:val="single" w:sz="4" w:space="0" w:color="auto"/>
            </w:tcBorders>
            <w:shd w:val="clear" w:color="auto" w:fill="auto"/>
            <w:noWrap/>
            <w:vAlign w:val="bottom"/>
            <w:hideMark/>
          </w:tcPr>
          <w:p w14:paraId="54B02AD5" w14:textId="12D40163" w:rsidR="005619C2" w:rsidRPr="00C735DF" w:rsidRDefault="005619C2" w:rsidP="005619C2">
            <w:pPr>
              <w:jc w:val="center"/>
              <w:rPr>
                <w:color w:val="000000"/>
                <w:sz w:val="20"/>
              </w:rPr>
            </w:pPr>
            <w:r w:rsidRPr="00C735DF">
              <w:rPr>
                <w:color w:val="000000"/>
                <w:sz w:val="20"/>
              </w:rPr>
              <w:t>0</w:t>
            </w:r>
          </w:p>
        </w:tc>
        <w:tc>
          <w:tcPr>
            <w:tcW w:w="993" w:type="dxa"/>
            <w:tcBorders>
              <w:top w:val="nil"/>
              <w:left w:val="nil"/>
              <w:bottom w:val="single" w:sz="4" w:space="0" w:color="auto"/>
              <w:right w:val="single" w:sz="4" w:space="0" w:color="auto"/>
            </w:tcBorders>
            <w:shd w:val="clear" w:color="auto" w:fill="auto"/>
            <w:noWrap/>
            <w:vAlign w:val="bottom"/>
            <w:hideMark/>
          </w:tcPr>
          <w:p w14:paraId="056806EC" w14:textId="1A04A7ED" w:rsidR="005619C2" w:rsidRPr="00C735DF" w:rsidRDefault="005619C2" w:rsidP="005619C2">
            <w:pPr>
              <w:jc w:val="center"/>
              <w:rPr>
                <w:color w:val="000000"/>
                <w:sz w:val="20"/>
              </w:rPr>
            </w:pPr>
            <w:r w:rsidRPr="00C735DF">
              <w:rPr>
                <w:color w:val="000000"/>
                <w:sz w:val="20"/>
              </w:rPr>
              <w:t>6434,1</w:t>
            </w:r>
          </w:p>
        </w:tc>
        <w:tc>
          <w:tcPr>
            <w:tcW w:w="992" w:type="dxa"/>
            <w:tcBorders>
              <w:top w:val="nil"/>
              <w:left w:val="nil"/>
              <w:bottom w:val="single" w:sz="4" w:space="0" w:color="auto"/>
              <w:right w:val="single" w:sz="4" w:space="0" w:color="auto"/>
            </w:tcBorders>
            <w:shd w:val="clear" w:color="auto" w:fill="auto"/>
            <w:noWrap/>
            <w:vAlign w:val="bottom"/>
            <w:hideMark/>
          </w:tcPr>
          <w:p w14:paraId="02DE4189" w14:textId="1E2400A4" w:rsidR="005619C2" w:rsidRPr="00C735DF" w:rsidRDefault="005619C2" w:rsidP="005619C2">
            <w:pPr>
              <w:jc w:val="center"/>
              <w:rPr>
                <w:color w:val="000000"/>
                <w:sz w:val="20"/>
              </w:rPr>
            </w:pPr>
            <w:r w:rsidRPr="00C735DF">
              <w:rPr>
                <w:color w:val="000000"/>
                <w:sz w:val="20"/>
              </w:rPr>
              <w:t>1349,4</w:t>
            </w:r>
          </w:p>
        </w:tc>
        <w:tc>
          <w:tcPr>
            <w:tcW w:w="830" w:type="dxa"/>
            <w:tcBorders>
              <w:top w:val="nil"/>
              <w:left w:val="nil"/>
              <w:bottom w:val="single" w:sz="4" w:space="0" w:color="auto"/>
              <w:right w:val="single" w:sz="4" w:space="0" w:color="auto"/>
            </w:tcBorders>
            <w:shd w:val="clear" w:color="auto" w:fill="auto"/>
            <w:noWrap/>
            <w:vAlign w:val="bottom"/>
            <w:hideMark/>
          </w:tcPr>
          <w:p w14:paraId="2384E848" w14:textId="3EF1AF8D" w:rsidR="005619C2" w:rsidRPr="00C735DF" w:rsidRDefault="005619C2" w:rsidP="005619C2">
            <w:pPr>
              <w:jc w:val="center"/>
              <w:rPr>
                <w:color w:val="000000"/>
                <w:sz w:val="20"/>
              </w:rPr>
            </w:pPr>
            <w:r w:rsidRPr="00C735DF">
              <w:rPr>
                <w:color w:val="000000"/>
                <w:sz w:val="20"/>
              </w:rPr>
              <w:t>7783,5</w:t>
            </w:r>
          </w:p>
        </w:tc>
      </w:tr>
      <w:tr w:rsidR="005619C2" w:rsidRPr="00855488" w14:paraId="7CC3B151" w14:textId="77777777" w:rsidTr="00C735DF">
        <w:trPr>
          <w:trHeight w:val="300"/>
          <w:jc w:val="center"/>
        </w:trPr>
        <w:tc>
          <w:tcPr>
            <w:tcW w:w="425" w:type="dxa"/>
            <w:tcBorders>
              <w:top w:val="nil"/>
              <w:left w:val="single" w:sz="4" w:space="0" w:color="auto"/>
              <w:bottom w:val="single" w:sz="4" w:space="0" w:color="auto"/>
              <w:right w:val="single" w:sz="4" w:space="0" w:color="auto"/>
            </w:tcBorders>
            <w:shd w:val="clear" w:color="auto" w:fill="auto"/>
            <w:noWrap/>
            <w:vAlign w:val="bottom"/>
            <w:hideMark/>
          </w:tcPr>
          <w:p w14:paraId="0DA674F2" w14:textId="77777777" w:rsidR="005619C2" w:rsidRPr="006455D3" w:rsidRDefault="005619C2" w:rsidP="005619C2">
            <w:pPr>
              <w:jc w:val="right"/>
              <w:rPr>
                <w:color w:val="000000"/>
                <w:sz w:val="22"/>
                <w:szCs w:val="22"/>
              </w:rPr>
            </w:pPr>
            <w:r w:rsidRPr="006455D3">
              <w:rPr>
                <w:color w:val="000000"/>
                <w:sz w:val="22"/>
                <w:szCs w:val="22"/>
              </w:rPr>
              <w:t>2</w:t>
            </w:r>
          </w:p>
        </w:tc>
        <w:tc>
          <w:tcPr>
            <w:tcW w:w="1560" w:type="dxa"/>
            <w:tcBorders>
              <w:top w:val="nil"/>
              <w:left w:val="nil"/>
              <w:bottom w:val="single" w:sz="4" w:space="0" w:color="auto"/>
              <w:right w:val="single" w:sz="4" w:space="0" w:color="auto"/>
            </w:tcBorders>
            <w:shd w:val="clear" w:color="auto" w:fill="auto"/>
            <w:noWrap/>
            <w:vAlign w:val="bottom"/>
            <w:hideMark/>
          </w:tcPr>
          <w:p w14:paraId="45E13085" w14:textId="77777777" w:rsidR="005619C2" w:rsidRPr="006455D3" w:rsidRDefault="005619C2" w:rsidP="005619C2">
            <w:pPr>
              <w:rPr>
                <w:color w:val="000000"/>
                <w:sz w:val="22"/>
                <w:szCs w:val="22"/>
              </w:rPr>
            </w:pPr>
            <w:r w:rsidRPr="006455D3">
              <w:rPr>
                <w:color w:val="000000"/>
                <w:sz w:val="22"/>
                <w:szCs w:val="22"/>
              </w:rPr>
              <w:t>Электроснабжение</w:t>
            </w:r>
          </w:p>
        </w:tc>
        <w:tc>
          <w:tcPr>
            <w:tcW w:w="737" w:type="dxa"/>
            <w:tcBorders>
              <w:top w:val="nil"/>
              <w:left w:val="nil"/>
              <w:bottom w:val="single" w:sz="4" w:space="0" w:color="auto"/>
              <w:right w:val="single" w:sz="4" w:space="0" w:color="auto"/>
            </w:tcBorders>
            <w:shd w:val="clear" w:color="auto" w:fill="auto"/>
            <w:noWrap/>
            <w:vAlign w:val="bottom"/>
            <w:hideMark/>
          </w:tcPr>
          <w:p w14:paraId="6B0F3887" w14:textId="77777777" w:rsidR="005619C2" w:rsidRPr="00855488" w:rsidRDefault="005619C2" w:rsidP="005619C2">
            <w:pPr>
              <w:jc w:val="center"/>
              <w:rPr>
                <w:rFonts w:ascii="Calibri" w:hAnsi="Calibri" w:cs="Calibri"/>
                <w:color w:val="000000"/>
                <w:sz w:val="22"/>
                <w:szCs w:val="22"/>
              </w:rPr>
            </w:pPr>
            <w:proofErr w:type="spellStart"/>
            <w:r w:rsidRPr="00855488">
              <w:rPr>
                <w:rFonts w:ascii="Calibri" w:hAnsi="Calibri" w:cs="Calibri"/>
                <w:color w:val="000000"/>
                <w:sz w:val="22"/>
                <w:szCs w:val="22"/>
              </w:rPr>
              <w:t>т.руб</w:t>
            </w:r>
            <w:proofErr w:type="spellEnd"/>
            <w:r w:rsidRPr="00855488">
              <w:rPr>
                <w:rFonts w:ascii="Calibri" w:hAnsi="Calibri" w:cs="Calibri"/>
                <w:color w:val="000000"/>
                <w:sz w:val="22"/>
                <w:szCs w:val="22"/>
              </w:rPr>
              <w:t>.</w:t>
            </w:r>
          </w:p>
        </w:tc>
        <w:tc>
          <w:tcPr>
            <w:tcW w:w="709" w:type="dxa"/>
            <w:tcBorders>
              <w:top w:val="nil"/>
              <w:left w:val="nil"/>
              <w:bottom w:val="single" w:sz="4" w:space="0" w:color="auto"/>
              <w:right w:val="single" w:sz="4" w:space="0" w:color="auto"/>
            </w:tcBorders>
            <w:shd w:val="clear" w:color="auto" w:fill="auto"/>
            <w:noWrap/>
            <w:vAlign w:val="bottom"/>
            <w:hideMark/>
          </w:tcPr>
          <w:p w14:paraId="41F8878F" w14:textId="6BA7989B" w:rsidR="005619C2" w:rsidRPr="00C735DF" w:rsidRDefault="005619C2" w:rsidP="005619C2">
            <w:pPr>
              <w:jc w:val="center"/>
              <w:rPr>
                <w:color w:val="000000"/>
                <w:sz w:val="20"/>
              </w:rPr>
            </w:pPr>
            <w:r w:rsidRPr="00C735DF">
              <w:rPr>
                <w:color w:val="000000"/>
                <w:sz w:val="20"/>
              </w:rPr>
              <w:t>514</w:t>
            </w:r>
          </w:p>
        </w:tc>
        <w:tc>
          <w:tcPr>
            <w:tcW w:w="992" w:type="dxa"/>
            <w:tcBorders>
              <w:top w:val="nil"/>
              <w:left w:val="nil"/>
              <w:bottom w:val="single" w:sz="4" w:space="0" w:color="auto"/>
              <w:right w:val="single" w:sz="4" w:space="0" w:color="auto"/>
            </w:tcBorders>
            <w:shd w:val="clear" w:color="auto" w:fill="auto"/>
            <w:noWrap/>
            <w:vAlign w:val="bottom"/>
            <w:hideMark/>
          </w:tcPr>
          <w:p w14:paraId="76753DCE" w14:textId="7D41908C" w:rsidR="005619C2" w:rsidRPr="00C735DF" w:rsidRDefault="005619C2" w:rsidP="005619C2">
            <w:pPr>
              <w:jc w:val="center"/>
              <w:rPr>
                <w:color w:val="000000"/>
                <w:sz w:val="20"/>
              </w:rPr>
            </w:pPr>
            <w:r w:rsidRPr="00C735DF">
              <w:rPr>
                <w:color w:val="000000"/>
                <w:sz w:val="20"/>
              </w:rPr>
              <w:t>514</w:t>
            </w:r>
          </w:p>
        </w:tc>
        <w:tc>
          <w:tcPr>
            <w:tcW w:w="940" w:type="dxa"/>
            <w:tcBorders>
              <w:top w:val="nil"/>
              <w:left w:val="nil"/>
              <w:bottom w:val="single" w:sz="4" w:space="0" w:color="auto"/>
              <w:right w:val="single" w:sz="4" w:space="0" w:color="auto"/>
            </w:tcBorders>
            <w:shd w:val="clear" w:color="auto" w:fill="auto"/>
            <w:noWrap/>
            <w:vAlign w:val="bottom"/>
            <w:hideMark/>
          </w:tcPr>
          <w:p w14:paraId="0AD10545" w14:textId="2FC729E8" w:rsidR="005619C2" w:rsidRPr="00C735DF" w:rsidRDefault="005619C2" w:rsidP="005619C2">
            <w:pPr>
              <w:jc w:val="center"/>
              <w:rPr>
                <w:color w:val="000000"/>
                <w:sz w:val="20"/>
              </w:rPr>
            </w:pPr>
            <w:r w:rsidRPr="00C735DF">
              <w:rPr>
                <w:color w:val="000000"/>
                <w:sz w:val="20"/>
              </w:rPr>
              <w:t>514</w:t>
            </w:r>
          </w:p>
        </w:tc>
        <w:tc>
          <w:tcPr>
            <w:tcW w:w="829" w:type="dxa"/>
            <w:tcBorders>
              <w:top w:val="nil"/>
              <w:left w:val="nil"/>
              <w:bottom w:val="single" w:sz="4" w:space="0" w:color="auto"/>
              <w:right w:val="single" w:sz="4" w:space="0" w:color="auto"/>
            </w:tcBorders>
            <w:shd w:val="clear" w:color="auto" w:fill="auto"/>
            <w:noWrap/>
            <w:vAlign w:val="bottom"/>
            <w:hideMark/>
          </w:tcPr>
          <w:p w14:paraId="0FC3DE3E" w14:textId="2CC4587C" w:rsidR="005619C2" w:rsidRPr="00C735DF" w:rsidRDefault="005619C2" w:rsidP="005619C2">
            <w:pPr>
              <w:jc w:val="center"/>
              <w:rPr>
                <w:color w:val="000000"/>
                <w:sz w:val="20"/>
              </w:rPr>
            </w:pPr>
            <w:r w:rsidRPr="00C735DF">
              <w:rPr>
                <w:color w:val="000000"/>
                <w:sz w:val="20"/>
              </w:rPr>
              <w:t>514</w:t>
            </w:r>
          </w:p>
        </w:tc>
        <w:tc>
          <w:tcPr>
            <w:tcW w:w="924" w:type="dxa"/>
            <w:tcBorders>
              <w:top w:val="nil"/>
              <w:left w:val="nil"/>
              <w:bottom w:val="single" w:sz="4" w:space="0" w:color="auto"/>
              <w:right w:val="single" w:sz="4" w:space="0" w:color="auto"/>
            </w:tcBorders>
            <w:shd w:val="clear" w:color="auto" w:fill="auto"/>
            <w:noWrap/>
            <w:vAlign w:val="bottom"/>
            <w:hideMark/>
          </w:tcPr>
          <w:p w14:paraId="6831B083" w14:textId="5F34F07E" w:rsidR="005619C2" w:rsidRPr="00C735DF" w:rsidRDefault="005619C2" w:rsidP="005619C2">
            <w:pPr>
              <w:jc w:val="center"/>
              <w:rPr>
                <w:color w:val="000000"/>
                <w:sz w:val="20"/>
              </w:rPr>
            </w:pPr>
            <w:r w:rsidRPr="00C735DF">
              <w:rPr>
                <w:color w:val="000000"/>
                <w:sz w:val="20"/>
              </w:rPr>
              <w:t>514</w:t>
            </w:r>
          </w:p>
        </w:tc>
        <w:tc>
          <w:tcPr>
            <w:tcW w:w="993" w:type="dxa"/>
            <w:tcBorders>
              <w:top w:val="nil"/>
              <w:left w:val="nil"/>
              <w:bottom w:val="single" w:sz="4" w:space="0" w:color="auto"/>
              <w:right w:val="single" w:sz="4" w:space="0" w:color="auto"/>
            </w:tcBorders>
            <w:shd w:val="clear" w:color="auto" w:fill="auto"/>
            <w:noWrap/>
            <w:vAlign w:val="bottom"/>
            <w:hideMark/>
          </w:tcPr>
          <w:p w14:paraId="554D7013" w14:textId="15F9207D" w:rsidR="005619C2" w:rsidRPr="00C735DF" w:rsidRDefault="005619C2" w:rsidP="005619C2">
            <w:pPr>
              <w:jc w:val="center"/>
              <w:rPr>
                <w:color w:val="000000"/>
                <w:sz w:val="20"/>
              </w:rPr>
            </w:pPr>
            <w:r w:rsidRPr="00C735DF">
              <w:rPr>
                <w:color w:val="000000"/>
                <w:sz w:val="20"/>
              </w:rPr>
              <w:t>2570</w:t>
            </w:r>
          </w:p>
        </w:tc>
        <w:tc>
          <w:tcPr>
            <w:tcW w:w="992" w:type="dxa"/>
            <w:tcBorders>
              <w:top w:val="nil"/>
              <w:left w:val="nil"/>
              <w:bottom w:val="single" w:sz="4" w:space="0" w:color="auto"/>
              <w:right w:val="single" w:sz="4" w:space="0" w:color="auto"/>
            </w:tcBorders>
            <w:shd w:val="clear" w:color="auto" w:fill="auto"/>
            <w:noWrap/>
            <w:vAlign w:val="bottom"/>
            <w:hideMark/>
          </w:tcPr>
          <w:p w14:paraId="16D1649E" w14:textId="2DD74440" w:rsidR="005619C2" w:rsidRPr="00C735DF" w:rsidRDefault="005619C2" w:rsidP="005619C2">
            <w:pPr>
              <w:jc w:val="center"/>
              <w:rPr>
                <w:color w:val="000000"/>
                <w:sz w:val="20"/>
              </w:rPr>
            </w:pPr>
            <w:r w:rsidRPr="00C735DF">
              <w:rPr>
                <w:color w:val="000000"/>
                <w:sz w:val="20"/>
              </w:rPr>
              <w:t>2571</w:t>
            </w:r>
          </w:p>
        </w:tc>
        <w:tc>
          <w:tcPr>
            <w:tcW w:w="830" w:type="dxa"/>
            <w:tcBorders>
              <w:top w:val="nil"/>
              <w:left w:val="nil"/>
              <w:bottom w:val="single" w:sz="4" w:space="0" w:color="auto"/>
              <w:right w:val="single" w:sz="4" w:space="0" w:color="auto"/>
            </w:tcBorders>
            <w:shd w:val="clear" w:color="auto" w:fill="auto"/>
            <w:noWrap/>
            <w:vAlign w:val="bottom"/>
            <w:hideMark/>
          </w:tcPr>
          <w:p w14:paraId="7A0DC175" w14:textId="6AF6FA66" w:rsidR="005619C2" w:rsidRPr="00C735DF" w:rsidRDefault="005619C2" w:rsidP="005619C2">
            <w:pPr>
              <w:jc w:val="center"/>
              <w:rPr>
                <w:color w:val="000000"/>
                <w:sz w:val="20"/>
              </w:rPr>
            </w:pPr>
            <w:r w:rsidRPr="00C735DF">
              <w:rPr>
                <w:color w:val="000000"/>
                <w:sz w:val="20"/>
              </w:rPr>
              <w:t>5141</w:t>
            </w:r>
          </w:p>
        </w:tc>
      </w:tr>
      <w:tr w:rsidR="005619C2" w:rsidRPr="00855488" w14:paraId="2EB03E4B" w14:textId="77777777" w:rsidTr="00C735DF">
        <w:trPr>
          <w:trHeight w:val="300"/>
          <w:jc w:val="center"/>
        </w:trPr>
        <w:tc>
          <w:tcPr>
            <w:tcW w:w="425" w:type="dxa"/>
            <w:tcBorders>
              <w:top w:val="nil"/>
              <w:left w:val="single" w:sz="4" w:space="0" w:color="auto"/>
              <w:bottom w:val="single" w:sz="4" w:space="0" w:color="auto"/>
              <w:right w:val="single" w:sz="4" w:space="0" w:color="auto"/>
            </w:tcBorders>
            <w:shd w:val="clear" w:color="auto" w:fill="auto"/>
            <w:noWrap/>
            <w:vAlign w:val="bottom"/>
            <w:hideMark/>
          </w:tcPr>
          <w:p w14:paraId="7A766E87" w14:textId="77777777" w:rsidR="005619C2" w:rsidRPr="006455D3" w:rsidRDefault="005619C2" w:rsidP="005619C2">
            <w:pPr>
              <w:jc w:val="right"/>
              <w:rPr>
                <w:color w:val="000000"/>
                <w:sz w:val="22"/>
                <w:szCs w:val="22"/>
              </w:rPr>
            </w:pPr>
            <w:r w:rsidRPr="006455D3">
              <w:rPr>
                <w:color w:val="000000"/>
                <w:sz w:val="22"/>
                <w:szCs w:val="22"/>
              </w:rPr>
              <w:t>3</w:t>
            </w:r>
          </w:p>
        </w:tc>
        <w:tc>
          <w:tcPr>
            <w:tcW w:w="1560" w:type="dxa"/>
            <w:tcBorders>
              <w:top w:val="nil"/>
              <w:left w:val="nil"/>
              <w:bottom w:val="single" w:sz="4" w:space="0" w:color="auto"/>
              <w:right w:val="single" w:sz="4" w:space="0" w:color="auto"/>
            </w:tcBorders>
            <w:shd w:val="clear" w:color="auto" w:fill="auto"/>
            <w:noWrap/>
            <w:vAlign w:val="bottom"/>
            <w:hideMark/>
          </w:tcPr>
          <w:p w14:paraId="2C7B25DC" w14:textId="77777777" w:rsidR="005619C2" w:rsidRPr="006455D3" w:rsidRDefault="005619C2" w:rsidP="005619C2">
            <w:pPr>
              <w:rPr>
                <w:color w:val="000000"/>
                <w:sz w:val="22"/>
                <w:szCs w:val="22"/>
              </w:rPr>
            </w:pPr>
            <w:r w:rsidRPr="006455D3">
              <w:rPr>
                <w:color w:val="000000"/>
                <w:sz w:val="22"/>
                <w:szCs w:val="22"/>
              </w:rPr>
              <w:t>Газоснабжение</w:t>
            </w:r>
          </w:p>
        </w:tc>
        <w:tc>
          <w:tcPr>
            <w:tcW w:w="737" w:type="dxa"/>
            <w:tcBorders>
              <w:top w:val="nil"/>
              <w:left w:val="nil"/>
              <w:bottom w:val="single" w:sz="4" w:space="0" w:color="auto"/>
              <w:right w:val="single" w:sz="4" w:space="0" w:color="auto"/>
            </w:tcBorders>
            <w:shd w:val="clear" w:color="auto" w:fill="auto"/>
            <w:noWrap/>
            <w:vAlign w:val="bottom"/>
            <w:hideMark/>
          </w:tcPr>
          <w:p w14:paraId="0B68234B" w14:textId="77777777" w:rsidR="005619C2" w:rsidRPr="00855488" w:rsidRDefault="005619C2" w:rsidP="005619C2">
            <w:pPr>
              <w:jc w:val="center"/>
              <w:rPr>
                <w:rFonts w:ascii="Calibri" w:hAnsi="Calibri" w:cs="Calibri"/>
                <w:color w:val="000000"/>
                <w:sz w:val="22"/>
                <w:szCs w:val="22"/>
              </w:rPr>
            </w:pPr>
            <w:proofErr w:type="spellStart"/>
            <w:r w:rsidRPr="00855488">
              <w:rPr>
                <w:rFonts w:ascii="Calibri" w:hAnsi="Calibri" w:cs="Calibri"/>
                <w:color w:val="000000"/>
                <w:sz w:val="22"/>
                <w:szCs w:val="22"/>
              </w:rPr>
              <w:t>т.руб</w:t>
            </w:r>
            <w:proofErr w:type="spellEnd"/>
            <w:r w:rsidRPr="00855488">
              <w:rPr>
                <w:rFonts w:ascii="Calibri" w:hAnsi="Calibri" w:cs="Calibri"/>
                <w:color w:val="000000"/>
                <w:sz w:val="22"/>
                <w:szCs w:val="22"/>
              </w:rPr>
              <w:t>.</w:t>
            </w:r>
          </w:p>
        </w:tc>
        <w:tc>
          <w:tcPr>
            <w:tcW w:w="709" w:type="dxa"/>
            <w:tcBorders>
              <w:top w:val="nil"/>
              <w:left w:val="nil"/>
              <w:bottom w:val="single" w:sz="4" w:space="0" w:color="auto"/>
              <w:right w:val="single" w:sz="4" w:space="0" w:color="auto"/>
            </w:tcBorders>
            <w:shd w:val="clear" w:color="auto" w:fill="auto"/>
            <w:noWrap/>
            <w:vAlign w:val="bottom"/>
            <w:hideMark/>
          </w:tcPr>
          <w:p w14:paraId="351EBAD4" w14:textId="7FE06272" w:rsidR="005619C2" w:rsidRPr="00C735DF" w:rsidRDefault="005619C2" w:rsidP="005619C2">
            <w:pPr>
              <w:jc w:val="center"/>
              <w:rPr>
                <w:color w:val="000000"/>
                <w:sz w:val="20"/>
              </w:rPr>
            </w:pPr>
            <w:r w:rsidRPr="00C735DF">
              <w:rPr>
                <w:color w:val="000000"/>
                <w:sz w:val="20"/>
              </w:rPr>
              <w:t>374,5</w:t>
            </w:r>
          </w:p>
        </w:tc>
        <w:tc>
          <w:tcPr>
            <w:tcW w:w="992" w:type="dxa"/>
            <w:tcBorders>
              <w:top w:val="nil"/>
              <w:left w:val="nil"/>
              <w:bottom w:val="single" w:sz="4" w:space="0" w:color="auto"/>
              <w:right w:val="single" w:sz="4" w:space="0" w:color="auto"/>
            </w:tcBorders>
            <w:shd w:val="clear" w:color="auto" w:fill="auto"/>
            <w:noWrap/>
            <w:vAlign w:val="bottom"/>
            <w:hideMark/>
          </w:tcPr>
          <w:p w14:paraId="76F234E6" w14:textId="1AA5A77D" w:rsidR="005619C2" w:rsidRPr="00C735DF" w:rsidRDefault="005619C2" w:rsidP="005619C2">
            <w:pPr>
              <w:jc w:val="center"/>
              <w:rPr>
                <w:color w:val="000000"/>
                <w:sz w:val="20"/>
              </w:rPr>
            </w:pPr>
            <w:r w:rsidRPr="00C735DF">
              <w:rPr>
                <w:color w:val="000000"/>
                <w:sz w:val="20"/>
              </w:rPr>
              <w:t>374,5</w:t>
            </w:r>
          </w:p>
        </w:tc>
        <w:tc>
          <w:tcPr>
            <w:tcW w:w="940" w:type="dxa"/>
            <w:tcBorders>
              <w:top w:val="nil"/>
              <w:left w:val="nil"/>
              <w:bottom w:val="single" w:sz="4" w:space="0" w:color="auto"/>
              <w:right w:val="single" w:sz="4" w:space="0" w:color="auto"/>
            </w:tcBorders>
            <w:shd w:val="clear" w:color="auto" w:fill="auto"/>
            <w:noWrap/>
            <w:vAlign w:val="bottom"/>
            <w:hideMark/>
          </w:tcPr>
          <w:p w14:paraId="44E44C3F" w14:textId="73C9EE4B" w:rsidR="005619C2" w:rsidRPr="00C735DF" w:rsidRDefault="005619C2" w:rsidP="005619C2">
            <w:pPr>
              <w:jc w:val="center"/>
              <w:rPr>
                <w:color w:val="000000"/>
                <w:sz w:val="20"/>
              </w:rPr>
            </w:pPr>
            <w:r w:rsidRPr="00C735DF">
              <w:rPr>
                <w:color w:val="000000"/>
                <w:sz w:val="20"/>
              </w:rPr>
              <w:t>374,5</w:t>
            </w:r>
          </w:p>
        </w:tc>
        <w:tc>
          <w:tcPr>
            <w:tcW w:w="829" w:type="dxa"/>
            <w:tcBorders>
              <w:top w:val="nil"/>
              <w:left w:val="nil"/>
              <w:bottom w:val="single" w:sz="4" w:space="0" w:color="auto"/>
              <w:right w:val="single" w:sz="4" w:space="0" w:color="auto"/>
            </w:tcBorders>
            <w:shd w:val="clear" w:color="auto" w:fill="auto"/>
            <w:noWrap/>
            <w:vAlign w:val="bottom"/>
            <w:hideMark/>
          </w:tcPr>
          <w:p w14:paraId="054DEDEC" w14:textId="1C6CF241" w:rsidR="005619C2" w:rsidRPr="00C735DF" w:rsidRDefault="005619C2" w:rsidP="005619C2">
            <w:pPr>
              <w:jc w:val="center"/>
              <w:rPr>
                <w:color w:val="000000"/>
                <w:sz w:val="20"/>
              </w:rPr>
            </w:pPr>
            <w:r w:rsidRPr="00C735DF">
              <w:rPr>
                <w:color w:val="000000"/>
                <w:sz w:val="20"/>
              </w:rPr>
              <w:t>374,5</w:t>
            </w:r>
          </w:p>
        </w:tc>
        <w:tc>
          <w:tcPr>
            <w:tcW w:w="924" w:type="dxa"/>
            <w:tcBorders>
              <w:top w:val="nil"/>
              <w:left w:val="nil"/>
              <w:bottom w:val="single" w:sz="4" w:space="0" w:color="auto"/>
              <w:right w:val="single" w:sz="4" w:space="0" w:color="auto"/>
            </w:tcBorders>
            <w:shd w:val="clear" w:color="auto" w:fill="auto"/>
            <w:noWrap/>
            <w:vAlign w:val="bottom"/>
            <w:hideMark/>
          </w:tcPr>
          <w:p w14:paraId="19AD32D4" w14:textId="161FE84C" w:rsidR="005619C2" w:rsidRPr="00C735DF" w:rsidRDefault="005619C2" w:rsidP="005619C2">
            <w:pPr>
              <w:jc w:val="center"/>
              <w:rPr>
                <w:color w:val="000000"/>
                <w:sz w:val="20"/>
              </w:rPr>
            </w:pPr>
            <w:r w:rsidRPr="00C735DF">
              <w:rPr>
                <w:color w:val="000000"/>
                <w:sz w:val="20"/>
              </w:rPr>
              <w:t>374,5</w:t>
            </w:r>
          </w:p>
        </w:tc>
        <w:tc>
          <w:tcPr>
            <w:tcW w:w="993" w:type="dxa"/>
            <w:tcBorders>
              <w:top w:val="nil"/>
              <w:left w:val="nil"/>
              <w:bottom w:val="single" w:sz="4" w:space="0" w:color="auto"/>
              <w:right w:val="single" w:sz="4" w:space="0" w:color="auto"/>
            </w:tcBorders>
            <w:shd w:val="clear" w:color="auto" w:fill="auto"/>
            <w:noWrap/>
            <w:vAlign w:val="bottom"/>
            <w:hideMark/>
          </w:tcPr>
          <w:p w14:paraId="2483BC6B" w14:textId="0BF9FBE2" w:rsidR="005619C2" w:rsidRPr="00C735DF" w:rsidRDefault="005619C2" w:rsidP="005619C2">
            <w:pPr>
              <w:jc w:val="center"/>
              <w:rPr>
                <w:color w:val="000000"/>
                <w:sz w:val="20"/>
              </w:rPr>
            </w:pPr>
            <w:r w:rsidRPr="00C735DF">
              <w:rPr>
                <w:color w:val="000000"/>
                <w:sz w:val="20"/>
              </w:rPr>
              <w:t>1872,5</w:t>
            </w:r>
          </w:p>
        </w:tc>
        <w:tc>
          <w:tcPr>
            <w:tcW w:w="992" w:type="dxa"/>
            <w:tcBorders>
              <w:top w:val="nil"/>
              <w:left w:val="nil"/>
              <w:bottom w:val="single" w:sz="4" w:space="0" w:color="auto"/>
              <w:right w:val="single" w:sz="4" w:space="0" w:color="auto"/>
            </w:tcBorders>
            <w:shd w:val="clear" w:color="auto" w:fill="auto"/>
            <w:noWrap/>
            <w:vAlign w:val="bottom"/>
            <w:hideMark/>
          </w:tcPr>
          <w:p w14:paraId="6CE020B2" w14:textId="1F3CDE89" w:rsidR="005619C2" w:rsidRPr="00C735DF" w:rsidRDefault="005619C2" w:rsidP="005619C2">
            <w:pPr>
              <w:jc w:val="center"/>
              <w:rPr>
                <w:color w:val="000000"/>
                <w:sz w:val="20"/>
              </w:rPr>
            </w:pPr>
            <w:r w:rsidRPr="00C735DF">
              <w:rPr>
                <w:color w:val="000000"/>
                <w:sz w:val="20"/>
              </w:rPr>
              <w:t>1872,5</w:t>
            </w:r>
          </w:p>
        </w:tc>
        <w:tc>
          <w:tcPr>
            <w:tcW w:w="830" w:type="dxa"/>
            <w:tcBorders>
              <w:top w:val="nil"/>
              <w:left w:val="nil"/>
              <w:bottom w:val="single" w:sz="4" w:space="0" w:color="auto"/>
              <w:right w:val="single" w:sz="4" w:space="0" w:color="auto"/>
            </w:tcBorders>
            <w:shd w:val="clear" w:color="auto" w:fill="auto"/>
            <w:noWrap/>
            <w:vAlign w:val="bottom"/>
            <w:hideMark/>
          </w:tcPr>
          <w:p w14:paraId="6D5345F8" w14:textId="7EF6CFE8" w:rsidR="005619C2" w:rsidRPr="00C735DF" w:rsidRDefault="005619C2" w:rsidP="005619C2">
            <w:pPr>
              <w:jc w:val="center"/>
              <w:rPr>
                <w:color w:val="000000"/>
                <w:sz w:val="20"/>
              </w:rPr>
            </w:pPr>
            <w:r w:rsidRPr="00C735DF">
              <w:rPr>
                <w:color w:val="000000"/>
                <w:sz w:val="20"/>
              </w:rPr>
              <w:t>3745</w:t>
            </w:r>
          </w:p>
        </w:tc>
      </w:tr>
      <w:tr w:rsidR="005619C2" w:rsidRPr="00855488" w14:paraId="1B97343B" w14:textId="77777777" w:rsidTr="00C735DF">
        <w:trPr>
          <w:trHeight w:val="300"/>
          <w:jc w:val="center"/>
        </w:trPr>
        <w:tc>
          <w:tcPr>
            <w:tcW w:w="425" w:type="dxa"/>
            <w:tcBorders>
              <w:top w:val="nil"/>
              <w:left w:val="single" w:sz="4" w:space="0" w:color="auto"/>
              <w:bottom w:val="single" w:sz="4" w:space="0" w:color="auto"/>
              <w:right w:val="single" w:sz="4" w:space="0" w:color="auto"/>
            </w:tcBorders>
            <w:shd w:val="clear" w:color="auto" w:fill="auto"/>
            <w:noWrap/>
            <w:vAlign w:val="bottom"/>
            <w:hideMark/>
          </w:tcPr>
          <w:p w14:paraId="3A529F2F" w14:textId="77777777" w:rsidR="005619C2" w:rsidRPr="006455D3" w:rsidRDefault="005619C2" w:rsidP="005619C2">
            <w:pPr>
              <w:jc w:val="right"/>
              <w:rPr>
                <w:color w:val="000000"/>
                <w:sz w:val="22"/>
                <w:szCs w:val="22"/>
              </w:rPr>
            </w:pPr>
            <w:r w:rsidRPr="006455D3">
              <w:rPr>
                <w:color w:val="000000"/>
                <w:sz w:val="22"/>
                <w:szCs w:val="22"/>
              </w:rPr>
              <w:t>4</w:t>
            </w:r>
          </w:p>
        </w:tc>
        <w:tc>
          <w:tcPr>
            <w:tcW w:w="1560" w:type="dxa"/>
            <w:tcBorders>
              <w:top w:val="nil"/>
              <w:left w:val="nil"/>
              <w:bottom w:val="single" w:sz="4" w:space="0" w:color="auto"/>
              <w:right w:val="single" w:sz="4" w:space="0" w:color="auto"/>
            </w:tcBorders>
            <w:shd w:val="clear" w:color="auto" w:fill="auto"/>
            <w:noWrap/>
            <w:vAlign w:val="bottom"/>
            <w:hideMark/>
          </w:tcPr>
          <w:p w14:paraId="0EB1A30C" w14:textId="77777777" w:rsidR="005619C2" w:rsidRPr="006455D3" w:rsidRDefault="005619C2" w:rsidP="005619C2">
            <w:pPr>
              <w:rPr>
                <w:color w:val="000000"/>
                <w:sz w:val="22"/>
                <w:szCs w:val="22"/>
              </w:rPr>
            </w:pPr>
            <w:r w:rsidRPr="006455D3">
              <w:rPr>
                <w:color w:val="000000"/>
                <w:sz w:val="22"/>
                <w:szCs w:val="22"/>
              </w:rPr>
              <w:t>ТКО</w:t>
            </w:r>
          </w:p>
        </w:tc>
        <w:tc>
          <w:tcPr>
            <w:tcW w:w="737" w:type="dxa"/>
            <w:tcBorders>
              <w:top w:val="nil"/>
              <w:left w:val="nil"/>
              <w:bottom w:val="single" w:sz="4" w:space="0" w:color="auto"/>
              <w:right w:val="single" w:sz="4" w:space="0" w:color="auto"/>
            </w:tcBorders>
            <w:shd w:val="clear" w:color="auto" w:fill="auto"/>
            <w:noWrap/>
            <w:vAlign w:val="bottom"/>
            <w:hideMark/>
          </w:tcPr>
          <w:p w14:paraId="4FC8B616" w14:textId="77777777" w:rsidR="005619C2" w:rsidRPr="00855488" w:rsidRDefault="005619C2" w:rsidP="005619C2">
            <w:pPr>
              <w:jc w:val="center"/>
              <w:rPr>
                <w:rFonts w:ascii="Calibri" w:hAnsi="Calibri" w:cs="Calibri"/>
                <w:color w:val="000000"/>
                <w:sz w:val="22"/>
                <w:szCs w:val="22"/>
              </w:rPr>
            </w:pPr>
            <w:proofErr w:type="spellStart"/>
            <w:r w:rsidRPr="00855488">
              <w:rPr>
                <w:rFonts w:ascii="Calibri" w:hAnsi="Calibri" w:cs="Calibri"/>
                <w:color w:val="000000"/>
                <w:sz w:val="22"/>
                <w:szCs w:val="22"/>
              </w:rPr>
              <w:t>т.руб</w:t>
            </w:r>
            <w:proofErr w:type="spellEnd"/>
            <w:r w:rsidRPr="00855488">
              <w:rPr>
                <w:rFonts w:ascii="Calibri" w:hAnsi="Calibri" w:cs="Calibri"/>
                <w:color w:val="000000"/>
                <w:sz w:val="22"/>
                <w:szCs w:val="22"/>
              </w:rPr>
              <w:t>.</w:t>
            </w:r>
          </w:p>
        </w:tc>
        <w:tc>
          <w:tcPr>
            <w:tcW w:w="709" w:type="dxa"/>
            <w:tcBorders>
              <w:top w:val="nil"/>
              <w:left w:val="nil"/>
              <w:bottom w:val="single" w:sz="4" w:space="0" w:color="auto"/>
              <w:right w:val="single" w:sz="4" w:space="0" w:color="auto"/>
            </w:tcBorders>
            <w:shd w:val="clear" w:color="auto" w:fill="auto"/>
            <w:noWrap/>
            <w:vAlign w:val="bottom"/>
            <w:hideMark/>
          </w:tcPr>
          <w:p w14:paraId="61FE42B5" w14:textId="6A21A24F" w:rsidR="005619C2" w:rsidRPr="00C735DF" w:rsidRDefault="005619C2" w:rsidP="005619C2">
            <w:pPr>
              <w:jc w:val="center"/>
              <w:rPr>
                <w:color w:val="000000"/>
                <w:sz w:val="20"/>
              </w:rPr>
            </w:pPr>
            <w:r w:rsidRPr="00C735DF">
              <w:rPr>
                <w:color w:val="000000"/>
                <w:sz w:val="20"/>
              </w:rPr>
              <w:t>0</w:t>
            </w:r>
          </w:p>
        </w:tc>
        <w:tc>
          <w:tcPr>
            <w:tcW w:w="992" w:type="dxa"/>
            <w:tcBorders>
              <w:top w:val="nil"/>
              <w:left w:val="nil"/>
              <w:bottom w:val="single" w:sz="4" w:space="0" w:color="auto"/>
              <w:right w:val="single" w:sz="4" w:space="0" w:color="auto"/>
            </w:tcBorders>
            <w:shd w:val="clear" w:color="auto" w:fill="auto"/>
            <w:noWrap/>
            <w:vAlign w:val="bottom"/>
            <w:hideMark/>
          </w:tcPr>
          <w:p w14:paraId="7251F5FD" w14:textId="27AE1A1A" w:rsidR="005619C2" w:rsidRPr="00C735DF" w:rsidRDefault="005619C2" w:rsidP="005619C2">
            <w:pPr>
              <w:jc w:val="center"/>
              <w:rPr>
                <w:color w:val="000000"/>
                <w:sz w:val="20"/>
              </w:rPr>
            </w:pPr>
            <w:r w:rsidRPr="00C735DF">
              <w:rPr>
                <w:color w:val="000000"/>
                <w:sz w:val="20"/>
              </w:rPr>
              <w:t>5</w:t>
            </w:r>
          </w:p>
        </w:tc>
        <w:tc>
          <w:tcPr>
            <w:tcW w:w="940" w:type="dxa"/>
            <w:tcBorders>
              <w:top w:val="nil"/>
              <w:left w:val="nil"/>
              <w:bottom w:val="single" w:sz="4" w:space="0" w:color="auto"/>
              <w:right w:val="single" w:sz="4" w:space="0" w:color="auto"/>
            </w:tcBorders>
            <w:shd w:val="clear" w:color="auto" w:fill="auto"/>
            <w:noWrap/>
            <w:vAlign w:val="bottom"/>
            <w:hideMark/>
          </w:tcPr>
          <w:p w14:paraId="4D56DBC0" w14:textId="0379EE8C" w:rsidR="005619C2" w:rsidRPr="00C735DF" w:rsidRDefault="005619C2" w:rsidP="005619C2">
            <w:pPr>
              <w:jc w:val="center"/>
              <w:rPr>
                <w:color w:val="000000"/>
                <w:sz w:val="20"/>
              </w:rPr>
            </w:pPr>
            <w:r w:rsidRPr="00C735DF">
              <w:rPr>
                <w:color w:val="000000"/>
                <w:sz w:val="20"/>
              </w:rPr>
              <w:t>101,5</w:t>
            </w:r>
          </w:p>
        </w:tc>
        <w:tc>
          <w:tcPr>
            <w:tcW w:w="829" w:type="dxa"/>
            <w:tcBorders>
              <w:top w:val="nil"/>
              <w:left w:val="nil"/>
              <w:bottom w:val="single" w:sz="4" w:space="0" w:color="auto"/>
              <w:right w:val="single" w:sz="4" w:space="0" w:color="auto"/>
            </w:tcBorders>
            <w:shd w:val="clear" w:color="auto" w:fill="auto"/>
            <w:noWrap/>
            <w:vAlign w:val="bottom"/>
            <w:hideMark/>
          </w:tcPr>
          <w:p w14:paraId="183943DF" w14:textId="4A33CB0A" w:rsidR="005619C2" w:rsidRPr="00C735DF" w:rsidRDefault="005619C2" w:rsidP="005619C2">
            <w:pPr>
              <w:jc w:val="center"/>
              <w:rPr>
                <w:color w:val="000000"/>
                <w:sz w:val="20"/>
              </w:rPr>
            </w:pPr>
            <w:r w:rsidRPr="00C735DF">
              <w:rPr>
                <w:color w:val="000000"/>
                <w:sz w:val="20"/>
              </w:rPr>
              <w:t>96</w:t>
            </w:r>
          </w:p>
        </w:tc>
        <w:tc>
          <w:tcPr>
            <w:tcW w:w="924" w:type="dxa"/>
            <w:tcBorders>
              <w:top w:val="nil"/>
              <w:left w:val="nil"/>
              <w:bottom w:val="single" w:sz="4" w:space="0" w:color="auto"/>
              <w:right w:val="single" w:sz="4" w:space="0" w:color="auto"/>
            </w:tcBorders>
            <w:shd w:val="clear" w:color="auto" w:fill="auto"/>
            <w:noWrap/>
            <w:vAlign w:val="bottom"/>
            <w:hideMark/>
          </w:tcPr>
          <w:p w14:paraId="67ED83CC" w14:textId="06175FFE" w:rsidR="005619C2" w:rsidRPr="00C735DF" w:rsidRDefault="005619C2" w:rsidP="005619C2">
            <w:pPr>
              <w:jc w:val="center"/>
              <w:rPr>
                <w:color w:val="000000"/>
                <w:sz w:val="20"/>
              </w:rPr>
            </w:pPr>
            <w:r w:rsidRPr="00C735DF">
              <w:rPr>
                <w:color w:val="000000"/>
                <w:sz w:val="20"/>
              </w:rPr>
              <w:t>96</w:t>
            </w:r>
          </w:p>
        </w:tc>
        <w:tc>
          <w:tcPr>
            <w:tcW w:w="993" w:type="dxa"/>
            <w:tcBorders>
              <w:top w:val="nil"/>
              <w:left w:val="nil"/>
              <w:bottom w:val="single" w:sz="4" w:space="0" w:color="auto"/>
              <w:right w:val="single" w:sz="4" w:space="0" w:color="auto"/>
            </w:tcBorders>
            <w:shd w:val="clear" w:color="auto" w:fill="auto"/>
            <w:noWrap/>
            <w:vAlign w:val="bottom"/>
            <w:hideMark/>
          </w:tcPr>
          <w:p w14:paraId="1DE61562" w14:textId="71E07036" w:rsidR="005619C2" w:rsidRPr="00C735DF" w:rsidRDefault="005619C2" w:rsidP="005619C2">
            <w:pPr>
              <w:jc w:val="center"/>
              <w:rPr>
                <w:color w:val="000000"/>
                <w:sz w:val="20"/>
              </w:rPr>
            </w:pPr>
            <w:r w:rsidRPr="00C735DF">
              <w:rPr>
                <w:color w:val="000000"/>
                <w:sz w:val="20"/>
              </w:rPr>
              <w:t>298,5</w:t>
            </w:r>
          </w:p>
        </w:tc>
        <w:tc>
          <w:tcPr>
            <w:tcW w:w="992" w:type="dxa"/>
            <w:tcBorders>
              <w:top w:val="nil"/>
              <w:left w:val="nil"/>
              <w:bottom w:val="single" w:sz="4" w:space="0" w:color="auto"/>
              <w:right w:val="single" w:sz="4" w:space="0" w:color="auto"/>
            </w:tcBorders>
            <w:shd w:val="clear" w:color="auto" w:fill="auto"/>
            <w:noWrap/>
            <w:vAlign w:val="bottom"/>
            <w:hideMark/>
          </w:tcPr>
          <w:p w14:paraId="1ECF1623" w14:textId="3B89FEAE" w:rsidR="005619C2" w:rsidRPr="00C735DF" w:rsidRDefault="005619C2" w:rsidP="005619C2">
            <w:pPr>
              <w:jc w:val="center"/>
              <w:rPr>
                <w:color w:val="000000"/>
                <w:sz w:val="20"/>
              </w:rPr>
            </w:pPr>
            <w:r w:rsidRPr="00C735DF">
              <w:rPr>
                <w:color w:val="000000"/>
                <w:sz w:val="20"/>
              </w:rPr>
              <w:t>96</w:t>
            </w:r>
          </w:p>
        </w:tc>
        <w:tc>
          <w:tcPr>
            <w:tcW w:w="830" w:type="dxa"/>
            <w:tcBorders>
              <w:top w:val="nil"/>
              <w:left w:val="nil"/>
              <w:bottom w:val="single" w:sz="4" w:space="0" w:color="auto"/>
              <w:right w:val="single" w:sz="4" w:space="0" w:color="auto"/>
            </w:tcBorders>
            <w:shd w:val="clear" w:color="auto" w:fill="auto"/>
            <w:noWrap/>
            <w:vAlign w:val="bottom"/>
            <w:hideMark/>
          </w:tcPr>
          <w:p w14:paraId="099105C6" w14:textId="5FDDBB4D" w:rsidR="005619C2" w:rsidRPr="00C735DF" w:rsidRDefault="005619C2" w:rsidP="005619C2">
            <w:pPr>
              <w:jc w:val="center"/>
              <w:rPr>
                <w:color w:val="000000"/>
                <w:sz w:val="20"/>
              </w:rPr>
            </w:pPr>
            <w:r w:rsidRPr="00C735DF">
              <w:rPr>
                <w:color w:val="000000"/>
                <w:sz w:val="20"/>
              </w:rPr>
              <w:t>394,5</w:t>
            </w:r>
          </w:p>
        </w:tc>
      </w:tr>
      <w:tr w:rsidR="005619C2" w:rsidRPr="00855488" w14:paraId="5F80B21F" w14:textId="77777777" w:rsidTr="00C735DF">
        <w:trPr>
          <w:trHeight w:val="300"/>
          <w:jc w:val="center"/>
        </w:trPr>
        <w:tc>
          <w:tcPr>
            <w:tcW w:w="425" w:type="dxa"/>
            <w:tcBorders>
              <w:top w:val="nil"/>
              <w:left w:val="single" w:sz="4" w:space="0" w:color="auto"/>
              <w:bottom w:val="single" w:sz="4" w:space="0" w:color="auto"/>
              <w:right w:val="single" w:sz="4" w:space="0" w:color="auto"/>
            </w:tcBorders>
            <w:shd w:val="clear" w:color="auto" w:fill="auto"/>
            <w:noWrap/>
            <w:vAlign w:val="bottom"/>
            <w:hideMark/>
          </w:tcPr>
          <w:p w14:paraId="12BB70DC" w14:textId="77777777" w:rsidR="005619C2" w:rsidRPr="006455D3" w:rsidRDefault="005619C2" w:rsidP="005619C2">
            <w:pPr>
              <w:rPr>
                <w:color w:val="000000"/>
                <w:sz w:val="22"/>
                <w:szCs w:val="22"/>
              </w:rPr>
            </w:pPr>
            <w:bookmarkStart w:id="110" w:name="_Hlk170232200"/>
            <w:r w:rsidRPr="006455D3">
              <w:rPr>
                <w:color w:val="000000"/>
                <w:sz w:val="22"/>
                <w:szCs w:val="22"/>
              </w:rPr>
              <w:t> </w:t>
            </w:r>
          </w:p>
        </w:tc>
        <w:tc>
          <w:tcPr>
            <w:tcW w:w="1560" w:type="dxa"/>
            <w:tcBorders>
              <w:top w:val="nil"/>
              <w:left w:val="nil"/>
              <w:bottom w:val="single" w:sz="4" w:space="0" w:color="auto"/>
              <w:right w:val="single" w:sz="4" w:space="0" w:color="auto"/>
            </w:tcBorders>
            <w:shd w:val="clear" w:color="auto" w:fill="auto"/>
            <w:noWrap/>
            <w:vAlign w:val="bottom"/>
            <w:hideMark/>
          </w:tcPr>
          <w:p w14:paraId="3BE56EF4" w14:textId="77777777" w:rsidR="005619C2" w:rsidRPr="006455D3" w:rsidRDefault="005619C2" w:rsidP="005619C2">
            <w:pPr>
              <w:rPr>
                <w:color w:val="000000"/>
                <w:sz w:val="22"/>
                <w:szCs w:val="22"/>
              </w:rPr>
            </w:pPr>
            <w:r w:rsidRPr="006455D3">
              <w:rPr>
                <w:color w:val="000000"/>
                <w:sz w:val="22"/>
                <w:szCs w:val="22"/>
              </w:rPr>
              <w:t>ИТОГО</w:t>
            </w:r>
          </w:p>
        </w:tc>
        <w:tc>
          <w:tcPr>
            <w:tcW w:w="737" w:type="dxa"/>
            <w:tcBorders>
              <w:top w:val="nil"/>
              <w:left w:val="nil"/>
              <w:bottom w:val="single" w:sz="4" w:space="0" w:color="auto"/>
              <w:right w:val="single" w:sz="4" w:space="0" w:color="auto"/>
            </w:tcBorders>
            <w:shd w:val="clear" w:color="auto" w:fill="auto"/>
            <w:noWrap/>
            <w:vAlign w:val="bottom"/>
            <w:hideMark/>
          </w:tcPr>
          <w:p w14:paraId="6BDE67F8" w14:textId="77777777" w:rsidR="005619C2" w:rsidRPr="00855488" w:rsidRDefault="005619C2" w:rsidP="005619C2">
            <w:pPr>
              <w:jc w:val="center"/>
              <w:rPr>
                <w:rFonts w:ascii="Calibri" w:hAnsi="Calibri" w:cs="Calibri"/>
                <w:color w:val="000000"/>
                <w:sz w:val="22"/>
                <w:szCs w:val="22"/>
              </w:rPr>
            </w:pPr>
            <w:proofErr w:type="spellStart"/>
            <w:r w:rsidRPr="00855488">
              <w:rPr>
                <w:rFonts w:ascii="Calibri" w:hAnsi="Calibri" w:cs="Calibri"/>
                <w:color w:val="000000"/>
                <w:sz w:val="22"/>
                <w:szCs w:val="22"/>
              </w:rPr>
              <w:t>т.руб</w:t>
            </w:r>
            <w:proofErr w:type="spellEnd"/>
            <w:r w:rsidRPr="00855488">
              <w:rPr>
                <w:rFonts w:ascii="Calibri" w:hAnsi="Calibri" w:cs="Calibri"/>
                <w:color w:val="000000"/>
                <w:sz w:val="22"/>
                <w:szCs w:val="22"/>
              </w:rPr>
              <w:t>.</w:t>
            </w:r>
          </w:p>
        </w:tc>
        <w:tc>
          <w:tcPr>
            <w:tcW w:w="709" w:type="dxa"/>
            <w:tcBorders>
              <w:top w:val="nil"/>
              <w:left w:val="nil"/>
              <w:bottom w:val="single" w:sz="4" w:space="0" w:color="auto"/>
              <w:right w:val="single" w:sz="4" w:space="0" w:color="auto"/>
            </w:tcBorders>
            <w:shd w:val="clear" w:color="auto" w:fill="auto"/>
            <w:noWrap/>
            <w:vAlign w:val="bottom"/>
            <w:hideMark/>
          </w:tcPr>
          <w:p w14:paraId="4E47936C" w14:textId="1008D9EB" w:rsidR="005619C2" w:rsidRPr="00C735DF" w:rsidRDefault="005619C2" w:rsidP="005619C2">
            <w:pPr>
              <w:jc w:val="center"/>
              <w:rPr>
                <w:color w:val="000000"/>
                <w:sz w:val="20"/>
              </w:rPr>
            </w:pPr>
            <w:r w:rsidRPr="00C735DF">
              <w:rPr>
                <w:color w:val="000000"/>
                <w:sz w:val="20"/>
              </w:rPr>
              <w:t>977,5</w:t>
            </w:r>
          </w:p>
        </w:tc>
        <w:tc>
          <w:tcPr>
            <w:tcW w:w="992" w:type="dxa"/>
            <w:tcBorders>
              <w:top w:val="nil"/>
              <w:left w:val="nil"/>
              <w:bottom w:val="single" w:sz="4" w:space="0" w:color="auto"/>
              <w:right w:val="single" w:sz="4" w:space="0" w:color="auto"/>
            </w:tcBorders>
            <w:shd w:val="clear" w:color="auto" w:fill="auto"/>
            <w:noWrap/>
            <w:vAlign w:val="bottom"/>
            <w:hideMark/>
          </w:tcPr>
          <w:p w14:paraId="2AEF79AA" w14:textId="1E089E8D" w:rsidR="005619C2" w:rsidRPr="00C735DF" w:rsidRDefault="005619C2" w:rsidP="005619C2">
            <w:pPr>
              <w:jc w:val="center"/>
              <w:rPr>
                <w:color w:val="000000"/>
                <w:sz w:val="20"/>
              </w:rPr>
            </w:pPr>
            <w:r w:rsidRPr="00C735DF">
              <w:rPr>
                <w:color w:val="000000"/>
                <w:sz w:val="20"/>
              </w:rPr>
              <w:t>6265,5</w:t>
            </w:r>
          </w:p>
        </w:tc>
        <w:tc>
          <w:tcPr>
            <w:tcW w:w="940" w:type="dxa"/>
            <w:tcBorders>
              <w:top w:val="nil"/>
              <w:left w:val="nil"/>
              <w:bottom w:val="single" w:sz="4" w:space="0" w:color="auto"/>
              <w:right w:val="single" w:sz="4" w:space="0" w:color="auto"/>
            </w:tcBorders>
            <w:shd w:val="clear" w:color="auto" w:fill="auto"/>
            <w:noWrap/>
            <w:vAlign w:val="bottom"/>
            <w:hideMark/>
          </w:tcPr>
          <w:p w14:paraId="401B4A05" w14:textId="50594AEE" w:rsidR="005619C2" w:rsidRPr="00C735DF" w:rsidRDefault="005619C2" w:rsidP="005619C2">
            <w:pPr>
              <w:jc w:val="center"/>
              <w:rPr>
                <w:color w:val="000000"/>
                <w:sz w:val="20"/>
              </w:rPr>
            </w:pPr>
            <w:r w:rsidRPr="00C735DF">
              <w:rPr>
                <w:color w:val="000000"/>
                <w:sz w:val="20"/>
              </w:rPr>
              <w:t>1377,7</w:t>
            </w:r>
          </w:p>
        </w:tc>
        <w:tc>
          <w:tcPr>
            <w:tcW w:w="829" w:type="dxa"/>
            <w:tcBorders>
              <w:top w:val="nil"/>
              <w:left w:val="nil"/>
              <w:bottom w:val="single" w:sz="4" w:space="0" w:color="auto"/>
              <w:right w:val="single" w:sz="4" w:space="0" w:color="auto"/>
            </w:tcBorders>
            <w:shd w:val="clear" w:color="auto" w:fill="auto"/>
            <w:noWrap/>
            <w:vAlign w:val="bottom"/>
            <w:hideMark/>
          </w:tcPr>
          <w:p w14:paraId="71F384CB" w14:textId="4392583E" w:rsidR="005619C2" w:rsidRPr="00C735DF" w:rsidRDefault="005619C2" w:rsidP="00C735DF">
            <w:pPr>
              <w:jc w:val="center"/>
              <w:rPr>
                <w:color w:val="000000"/>
                <w:sz w:val="20"/>
              </w:rPr>
            </w:pPr>
            <w:r w:rsidRPr="00C735DF">
              <w:rPr>
                <w:color w:val="000000"/>
                <w:sz w:val="20"/>
              </w:rPr>
              <w:t>1570,5</w:t>
            </w:r>
          </w:p>
        </w:tc>
        <w:tc>
          <w:tcPr>
            <w:tcW w:w="924" w:type="dxa"/>
            <w:tcBorders>
              <w:top w:val="nil"/>
              <w:left w:val="nil"/>
              <w:bottom w:val="single" w:sz="4" w:space="0" w:color="auto"/>
              <w:right w:val="single" w:sz="4" w:space="0" w:color="auto"/>
            </w:tcBorders>
            <w:shd w:val="clear" w:color="auto" w:fill="auto"/>
            <w:noWrap/>
            <w:vAlign w:val="bottom"/>
            <w:hideMark/>
          </w:tcPr>
          <w:p w14:paraId="263A5DED" w14:textId="1A1C8935" w:rsidR="005619C2" w:rsidRPr="00C735DF" w:rsidRDefault="005619C2" w:rsidP="005619C2">
            <w:pPr>
              <w:jc w:val="center"/>
              <w:rPr>
                <w:color w:val="000000"/>
                <w:sz w:val="20"/>
              </w:rPr>
            </w:pPr>
            <w:r w:rsidRPr="00C735DF">
              <w:rPr>
                <w:color w:val="000000"/>
                <w:sz w:val="20"/>
              </w:rPr>
              <w:t>984,5</w:t>
            </w:r>
          </w:p>
        </w:tc>
        <w:tc>
          <w:tcPr>
            <w:tcW w:w="993" w:type="dxa"/>
            <w:tcBorders>
              <w:top w:val="nil"/>
              <w:left w:val="nil"/>
              <w:bottom w:val="single" w:sz="4" w:space="0" w:color="auto"/>
              <w:right w:val="single" w:sz="4" w:space="0" w:color="auto"/>
            </w:tcBorders>
            <w:shd w:val="clear" w:color="auto" w:fill="auto"/>
            <w:noWrap/>
            <w:vAlign w:val="bottom"/>
            <w:hideMark/>
          </w:tcPr>
          <w:p w14:paraId="28322271" w14:textId="4E2A92F6" w:rsidR="005619C2" w:rsidRPr="00C735DF" w:rsidRDefault="005619C2" w:rsidP="005619C2">
            <w:pPr>
              <w:jc w:val="center"/>
              <w:rPr>
                <w:color w:val="000000"/>
                <w:sz w:val="20"/>
              </w:rPr>
            </w:pPr>
            <w:r w:rsidRPr="00C735DF">
              <w:rPr>
                <w:color w:val="000000"/>
                <w:sz w:val="20"/>
              </w:rPr>
              <w:t>11175,1</w:t>
            </w:r>
          </w:p>
        </w:tc>
        <w:tc>
          <w:tcPr>
            <w:tcW w:w="992" w:type="dxa"/>
            <w:tcBorders>
              <w:top w:val="nil"/>
              <w:left w:val="nil"/>
              <w:bottom w:val="single" w:sz="4" w:space="0" w:color="auto"/>
              <w:right w:val="single" w:sz="4" w:space="0" w:color="auto"/>
            </w:tcBorders>
            <w:shd w:val="clear" w:color="auto" w:fill="auto"/>
            <w:noWrap/>
            <w:vAlign w:val="bottom"/>
            <w:hideMark/>
          </w:tcPr>
          <w:p w14:paraId="26601E9F" w14:textId="1ACF458C" w:rsidR="005619C2" w:rsidRPr="00C735DF" w:rsidRDefault="005619C2" w:rsidP="005619C2">
            <w:pPr>
              <w:jc w:val="center"/>
              <w:rPr>
                <w:color w:val="000000"/>
                <w:sz w:val="20"/>
              </w:rPr>
            </w:pPr>
            <w:r w:rsidRPr="00C735DF">
              <w:rPr>
                <w:color w:val="000000"/>
                <w:sz w:val="20"/>
              </w:rPr>
              <w:t>5888,9</w:t>
            </w:r>
          </w:p>
        </w:tc>
        <w:tc>
          <w:tcPr>
            <w:tcW w:w="830" w:type="dxa"/>
            <w:tcBorders>
              <w:top w:val="nil"/>
              <w:left w:val="nil"/>
              <w:bottom w:val="single" w:sz="4" w:space="0" w:color="auto"/>
              <w:right w:val="single" w:sz="4" w:space="0" w:color="auto"/>
            </w:tcBorders>
            <w:shd w:val="clear" w:color="auto" w:fill="auto"/>
            <w:noWrap/>
            <w:vAlign w:val="bottom"/>
            <w:hideMark/>
          </w:tcPr>
          <w:p w14:paraId="50837DDF" w14:textId="04455301" w:rsidR="005619C2" w:rsidRPr="00C735DF" w:rsidRDefault="005619C2" w:rsidP="005619C2">
            <w:pPr>
              <w:jc w:val="center"/>
              <w:rPr>
                <w:color w:val="000000"/>
                <w:sz w:val="20"/>
              </w:rPr>
            </w:pPr>
            <w:r w:rsidRPr="00C735DF">
              <w:rPr>
                <w:color w:val="000000"/>
                <w:sz w:val="20"/>
              </w:rPr>
              <w:t>17064</w:t>
            </w:r>
          </w:p>
        </w:tc>
      </w:tr>
      <w:bookmarkEnd w:id="110"/>
    </w:tbl>
    <w:p w14:paraId="14639935" w14:textId="77777777" w:rsidR="00D63E31" w:rsidRDefault="00D63E31" w:rsidP="0088215E">
      <w:pPr>
        <w:pStyle w:val="af0"/>
        <w:tabs>
          <w:tab w:val="left" w:pos="823"/>
        </w:tabs>
        <w:spacing w:before="119"/>
        <w:ind w:left="463"/>
        <w:rPr>
          <w:sz w:val="24"/>
          <w:szCs w:val="24"/>
        </w:rPr>
      </w:pPr>
    </w:p>
    <w:p w14:paraId="3916B240" w14:textId="54B5F907" w:rsidR="0088215E" w:rsidRDefault="0088215E" w:rsidP="0088215E">
      <w:pPr>
        <w:rPr>
          <w:b/>
          <w:sz w:val="22"/>
          <w:szCs w:val="22"/>
        </w:rPr>
      </w:pPr>
      <w:r>
        <w:rPr>
          <w:b/>
          <w:sz w:val="22"/>
          <w:szCs w:val="22"/>
        </w:rPr>
        <w:t>Таблица 14.</w:t>
      </w:r>
      <w:r w:rsidR="008F4803">
        <w:rPr>
          <w:b/>
          <w:sz w:val="22"/>
          <w:szCs w:val="22"/>
        </w:rPr>
        <w:t>11</w:t>
      </w:r>
      <w:r>
        <w:rPr>
          <w:b/>
          <w:sz w:val="22"/>
          <w:szCs w:val="22"/>
        </w:rPr>
        <w:t>. Доли источников инвестиций   в  общих финансовых потребностях для Программы</w:t>
      </w:r>
    </w:p>
    <w:tbl>
      <w:tblPr>
        <w:tblW w:w="99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4853"/>
        <w:gridCol w:w="4493"/>
      </w:tblGrid>
      <w:tr w:rsidR="0088215E" w14:paraId="33D5941F" w14:textId="77777777" w:rsidTr="00CD417D">
        <w:trPr>
          <w:trHeight w:val="382"/>
          <w:jc w:val="center"/>
        </w:trPr>
        <w:tc>
          <w:tcPr>
            <w:tcW w:w="560" w:type="dxa"/>
            <w:noWrap/>
            <w:vAlign w:val="center"/>
          </w:tcPr>
          <w:p w14:paraId="36C10CB4" w14:textId="77777777" w:rsidR="0088215E" w:rsidRDefault="0088215E" w:rsidP="00CD417D">
            <w:pPr>
              <w:rPr>
                <w:sz w:val="20"/>
              </w:rPr>
            </w:pPr>
            <w:bookmarkStart w:id="111" w:name="_Hlk163333495"/>
            <w:r>
              <w:rPr>
                <w:sz w:val="20"/>
              </w:rPr>
              <w:t>№</w:t>
            </w:r>
          </w:p>
        </w:tc>
        <w:tc>
          <w:tcPr>
            <w:tcW w:w="4853" w:type="dxa"/>
            <w:vAlign w:val="center"/>
          </w:tcPr>
          <w:p w14:paraId="27112BDC" w14:textId="77777777" w:rsidR="0088215E" w:rsidRDefault="0088215E" w:rsidP="00CD417D">
            <w:pPr>
              <w:rPr>
                <w:sz w:val="20"/>
              </w:rPr>
            </w:pPr>
            <w:r>
              <w:rPr>
                <w:sz w:val="20"/>
              </w:rPr>
              <w:t>Источники  финансирования</w:t>
            </w:r>
          </w:p>
        </w:tc>
        <w:tc>
          <w:tcPr>
            <w:tcW w:w="4493" w:type="dxa"/>
            <w:noWrap/>
            <w:vAlign w:val="center"/>
          </w:tcPr>
          <w:p w14:paraId="58CC61ED" w14:textId="77777777" w:rsidR="0088215E" w:rsidRDefault="0088215E" w:rsidP="00CD417D">
            <w:pPr>
              <w:rPr>
                <w:sz w:val="20"/>
              </w:rPr>
            </w:pPr>
            <w:r>
              <w:rPr>
                <w:sz w:val="20"/>
              </w:rPr>
              <w:t>Доля в  общих финансовых потребностях для Программы, %</w:t>
            </w:r>
          </w:p>
        </w:tc>
      </w:tr>
      <w:tr w:rsidR="005619C2" w14:paraId="5DE1CE0E" w14:textId="77777777" w:rsidTr="00C735DF">
        <w:trPr>
          <w:trHeight w:val="293"/>
          <w:jc w:val="center"/>
        </w:trPr>
        <w:tc>
          <w:tcPr>
            <w:tcW w:w="560" w:type="dxa"/>
            <w:noWrap/>
            <w:vAlign w:val="center"/>
          </w:tcPr>
          <w:p w14:paraId="23A026A1" w14:textId="77777777" w:rsidR="005619C2" w:rsidRDefault="005619C2" w:rsidP="005619C2">
            <w:pPr>
              <w:rPr>
                <w:sz w:val="20"/>
              </w:rPr>
            </w:pPr>
            <w:r>
              <w:rPr>
                <w:sz w:val="20"/>
              </w:rPr>
              <w:t>1</w:t>
            </w:r>
          </w:p>
        </w:tc>
        <w:tc>
          <w:tcPr>
            <w:tcW w:w="4853" w:type="dxa"/>
            <w:vAlign w:val="center"/>
          </w:tcPr>
          <w:p w14:paraId="51F6BF43" w14:textId="77777777" w:rsidR="005619C2" w:rsidRDefault="005619C2" w:rsidP="005619C2">
            <w:pPr>
              <w:rPr>
                <w:sz w:val="20"/>
              </w:rPr>
            </w:pPr>
            <w:r w:rsidRPr="00314A09">
              <w:rPr>
                <w:color w:val="000000"/>
                <w:sz w:val="22"/>
                <w:szCs w:val="22"/>
              </w:rPr>
              <w:t>Федеральный бюджет</w:t>
            </w:r>
          </w:p>
        </w:tc>
        <w:tc>
          <w:tcPr>
            <w:tcW w:w="4493" w:type="dxa"/>
            <w:noWrap/>
            <w:vAlign w:val="center"/>
          </w:tcPr>
          <w:p w14:paraId="02143FD7" w14:textId="49BF88E5" w:rsidR="005619C2" w:rsidRDefault="005619C2" w:rsidP="005619C2">
            <w:pPr>
              <w:jc w:val="center"/>
              <w:rPr>
                <w:sz w:val="20"/>
              </w:rPr>
            </w:pPr>
            <w:r>
              <w:rPr>
                <w:rFonts w:ascii="Calibri" w:hAnsi="Calibri" w:cs="Calibri"/>
                <w:color w:val="000000"/>
                <w:sz w:val="22"/>
                <w:szCs w:val="22"/>
              </w:rPr>
              <w:t>0</w:t>
            </w:r>
          </w:p>
        </w:tc>
      </w:tr>
      <w:tr w:rsidR="005619C2" w14:paraId="44F70231" w14:textId="77777777" w:rsidTr="00C735DF">
        <w:trPr>
          <w:trHeight w:val="226"/>
          <w:jc w:val="center"/>
        </w:trPr>
        <w:tc>
          <w:tcPr>
            <w:tcW w:w="560" w:type="dxa"/>
            <w:noWrap/>
            <w:vAlign w:val="center"/>
          </w:tcPr>
          <w:p w14:paraId="3AAADCB6" w14:textId="77777777" w:rsidR="005619C2" w:rsidRDefault="005619C2" w:rsidP="005619C2">
            <w:pPr>
              <w:rPr>
                <w:sz w:val="20"/>
              </w:rPr>
            </w:pPr>
            <w:r>
              <w:rPr>
                <w:sz w:val="20"/>
              </w:rPr>
              <w:t>2</w:t>
            </w:r>
          </w:p>
        </w:tc>
        <w:tc>
          <w:tcPr>
            <w:tcW w:w="4853" w:type="dxa"/>
            <w:vAlign w:val="center"/>
          </w:tcPr>
          <w:p w14:paraId="47E1F2A1" w14:textId="77777777" w:rsidR="005619C2" w:rsidRDefault="005619C2" w:rsidP="005619C2">
            <w:pPr>
              <w:rPr>
                <w:sz w:val="20"/>
              </w:rPr>
            </w:pPr>
            <w:r w:rsidRPr="00314A09">
              <w:rPr>
                <w:color w:val="000000"/>
                <w:sz w:val="22"/>
                <w:szCs w:val="22"/>
              </w:rPr>
              <w:t>бюджет субъекта РФ</w:t>
            </w:r>
          </w:p>
        </w:tc>
        <w:tc>
          <w:tcPr>
            <w:tcW w:w="4493" w:type="dxa"/>
            <w:noWrap/>
            <w:vAlign w:val="center"/>
          </w:tcPr>
          <w:p w14:paraId="4225F363" w14:textId="45534970" w:rsidR="005619C2" w:rsidRDefault="005619C2" w:rsidP="005619C2">
            <w:pPr>
              <w:jc w:val="center"/>
              <w:rPr>
                <w:sz w:val="20"/>
              </w:rPr>
            </w:pPr>
            <w:r>
              <w:rPr>
                <w:rFonts w:ascii="Calibri" w:hAnsi="Calibri" w:cs="Calibri"/>
                <w:color w:val="000000"/>
                <w:sz w:val="22"/>
                <w:szCs w:val="22"/>
              </w:rPr>
              <w:t>11985,2</w:t>
            </w:r>
          </w:p>
        </w:tc>
      </w:tr>
      <w:tr w:rsidR="005619C2" w14:paraId="4B808EF7" w14:textId="77777777" w:rsidTr="00C735DF">
        <w:trPr>
          <w:trHeight w:val="167"/>
          <w:jc w:val="center"/>
        </w:trPr>
        <w:tc>
          <w:tcPr>
            <w:tcW w:w="560" w:type="dxa"/>
            <w:noWrap/>
            <w:vAlign w:val="center"/>
          </w:tcPr>
          <w:p w14:paraId="531BFAD9" w14:textId="77777777" w:rsidR="005619C2" w:rsidRDefault="005619C2" w:rsidP="005619C2">
            <w:pPr>
              <w:rPr>
                <w:sz w:val="20"/>
              </w:rPr>
            </w:pPr>
            <w:r>
              <w:rPr>
                <w:sz w:val="20"/>
              </w:rPr>
              <w:t>3</w:t>
            </w:r>
          </w:p>
        </w:tc>
        <w:tc>
          <w:tcPr>
            <w:tcW w:w="4853" w:type="dxa"/>
            <w:vAlign w:val="center"/>
          </w:tcPr>
          <w:p w14:paraId="737349FE" w14:textId="77777777" w:rsidR="005619C2" w:rsidRDefault="005619C2" w:rsidP="005619C2">
            <w:pPr>
              <w:rPr>
                <w:sz w:val="20"/>
              </w:rPr>
            </w:pPr>
            <w:r w:rsidRPr="00314A09">
              <w:rPr>
                <w:color w:val="000000"/>
                <w:sz w:val="22"/>
                <w:szCs w:val="22"/>
              </w:rPr>
              <w:t>бюджет муниципального образования (</w:t>
            </w:r>
            <w:r>
              <w:rPr>
                <w:color w:val="000000"/>
                <w:sz w:val="22"/>
                <w:szCs w:val="22"/>
              </w:rPr>
              <w:t xml:space="preserve">Касторенского </w:t>
            </w:r>
            <w:r w:rsidRPr="00314A09">
              <w:rPr>
                <w:color w:val="000000"/>
                <w:sz w:val="22"/>
                <w:szCs w:val="22"/>
              </w:rPr>
              <w:t>района)</w:t>
            </w:r>
          </w:p>
        </w:tc>
        <w:tc>
          <w:tcPr>
            <w:tcW w:w="4493" w:type="dxa"/>
            <w:noWrap/>
            <w:vAlign w:val="center"/>
          </w:tcPr>
          <w:p w14:paraId="28EA9C72" w14:textId="3B18104A" w:rsidR="005619C2" w:rsidRDefault="005619C2" w:rsidP="005619C2">
            <w:pPr>
              <w:jc w:val="center"/>
              <w:rPr>
                <w:sz w:val="20"/>
              </w:rPr>
            </w:pPr>
            <w:r>
              <w:rPr>
                <w:rFonts w:ascii="Calibri" w:hAnsi="Calibri" w:cs="Calibri"/>
                <w:color w:val="000000"/>
                <w:sz w:val="22"/>
                <w:szCs w:val="22"/>
              </w:rPr>
              <w:t>778,35</w:t>
            </w:r>
          </w:p>
        </w:tc>
      </w:tr>
      <w:tr w:rsidR="005619C2" w14:paraId="64603D3F" w14:textId="77777777" w:rsidTr="00C735DF">
        <w:trPr>
          <w:trHeight w:val="290"/>
          <w:jc w:val="center"/>
        </w:trPr>
        <w:tc>
          <w:tcPr>
            <w:tcW w:w="560" w:type="dxa"/>
            <w:noWrap/>
            <w:vAlign w:val="center"/>
          </w:tcPr>
          <w:p w14:paraId="1DF9737F" w14:textId="77777777" w:rsidR="005619C2" w:rsidRDefault="005619C2" w:rsidP="005619C2">
            <w:pPr>
              <w:rPr>
                <w:sz w:val="20"/>
              </w:rPr>
            </w:pPr>
            <w:r>
              <w:rPr>
                <w:sz w:val="20"/>
              </w:rPr>
              <w:t>4</w:t>
            </w:r>
          </w:p>
        </w:tc>
        <w:tc>
          <w:tcPr>
            <w:tcW w:w="4853" w:type="dxa"/>
            <w:vAlign w:val="center"/>
          </w:tcPr>
          <w:p w14:paraId="05D099D8" w14:textId="7C0B8E58" w:rsidR="005619C2" w:rsidRDefault="005619C2" w:rsidP="005619C2">
            <w:pPr>
              <w:rPr>
                <w:sz w:val="20"/>
              </w:rPr>
            </w:pPr>
            <w:r w:rsidRPr="00314A09">
              <w:rPr>
                <w:color w:val="000000"/>
                <w:sz w:val="22"/>
                <w:szCs w:val="22"/>
              </w:rPr>
              <w:t>бюджет муниципального образования (</w:t>
            </w:r>
            <w:r>
              <w:rPr>
                <w:color w:val="000000"/>
                <w:sz w:val="22"/>
                <w:szCs w:val="22"/>
              </w:rPr>
              <w:t>Егорьевский</w:t>
            </w:r>
            <w:r w:rsidRPr="00314A09">
              <w:rPr>
                <w:color w:val="000000"/>
                <w:sz w:val="22"/>
                <w:szCs w:val="22"/>
              </w:rPr>
              <w:t xml:space="preserve"> сельсовет)</w:t>
            </w:r>
          </w:p>
        </w:tc>
        <w:tc>
          <w:tcPr>
            <w:tcW w:w="4493" w:type="dxa"/>
            <w:noWrap/>
            <w:vAlign w:val="center"/>
          </w:tcPr>
          <w:p w14:paraId="2EAAAA9E" w14:textId="16B9F2B7" w:rsidR="005619C2" w:rsidRDefault="005619C2" w:rsidP="005619C2">
            <w:pPr>
              <w:jc w:val="center"/>
              <w:rPr>
                <w:sz w:val="20"/>
              </w:rPr>
            </w:pPr>
            <w:r>
              <w:rPr>
                <w:rFonts w:ascii="Calibri" w:hAnsi="Calibri" w:cs="Calibri"/>
                <w:color w:val="000000"/>
                <w:sz w:val="22"/>
                <w:szCs w:val="22"/>
              </w:rPr>
              <w:t>1614,5</w:t>
            </w:r>
          </w:p>
        </w:tc>
      </w:tr>
      <w:tr w:rsidR="005619C2" w14:paraId="2A010976" w14:textId="77777777" w:rsidTr="00C735DF">
        <w:trPr>
          <w:trHeight w:val="290"/>
          <w:jc w:val="center"/>
        </w:trPr>
        <w:tc>
          <w:tcPr>
            <w:tcW w:w="560" w:type="dxa"/>
            <w:noWrap/>
            <w:vAlign w:val="center"/>
          </w:tcPr>
          <w:p w14:paraId="5B1A8F86" w14:textId="77777777" w:rsidR="005619C2" w:rsidRDefault="005619C2" w:rsidP="005619C2">
            <w:pPr>
              <w:rPr>
                <w:sz w:val="20"/>
              </w:rPr>
            </w:pPr>
            <w:r>
              <w:rPr>
                <w:sz w:val="20"/>
              </w:rPr>
              <w:t>5</w:t>
            </w:r>
          </w:p>
        </w:tc>
        <w:tc>
          <w:tcPr>
            <w:tcW w:w="4853" w:type="dxa"/>
            <w:vAlign w:val="center"/>
          </w:tcPr>
          <w:p w14:paraId="2500E844" w14:textId="77777777" w:rsidR="005619C2" w:rsidRDefault="005619C2" w:rsidP="005619C2">
            <w:pPr>
              <w:rPr>
                <w:sz w:val="20"/>
              </w:rPr>
            </w:pPr>
            <w:r w:rsidRPr="00314A09">
              <w:rPr>
                <w:color w:val="000000"/>
                <w:sz w:val="22"/>
                <w:szCs w:val="22"/>
              </w:rPr>
              <w:t>Собственные средства РСО</w:t>
            </w:r>
          </w:p>
        </w:tc>
        <w:tc>
          <w:tcPr>
            <w:tcW w:w="4493" w:type="dxa"/>
            <w:noWrap/>
            <w:vAlign w:val="center"/>
          </w:tcPr>
          <w:p w14:paraId="2EDB315A" w14:textId="1B7508C4" w:rsidR="005619C2" w:rsidRDefault="005619C2" w:rsidP="005619C2">
            <w:pPr>
              <w:jc w:val="center"/>
              <w:rPr>
                <w:sz w:val="20"/>
              </w:rPr>
            </w:pPr>
            <w:r>
              <w:rPr>
                <w:rFonts w:ascii="Calibri" w:hAnsi="Calibri" w:cs="Calibri"/>
                <w:color w:val="000000"/>
                <w:sz w:val="22"/>
                <w:szCs w:val="22"/>
              </w:rPr>
              <w:t>1961</w:t>
            </w:r>
          </w:p>
        </w:tc>
      </w:tr>
      <w:tr w:rsidR="005619C2" w14:paraId="6B89AC22" w14:textId="77777777" w:rsidTr="00C735DF">
        <w:trPr>
          <w:trHeight w:val="290"/>
          <w:jc w:val="center"/>
        </w:trPr>
        <w:tc>
          <w:tcPr>
            <w:tcW w:w="560" w:type="dxa"/>
            <w:noWrap/>
            <w:vAlign w:val="center"/>
          </w:tcPr>
          <w:p w14:paraId="04D4BD73" w14:textId="77777777" w:rsidR="005619C2" w:rsidRDefault="005619C2" w:rsidP="005619C2">
            <w:pPr>
              <w:rPr>
                <w:sz w:val="20"/>
              </w:rPr>
            </w:pPr>
            <w:r>
              <w:rPr>
                <w:sz w:val="20"/>
              </w:rPr>
              <w:t>6</w:t>
            </w:r>
          </w:p>
        </w:tc>
        <w:tc>
          <w:tcPr>
            <w:tcW w:w="4853" w:type="dxa"/>
            <w:vAlign w:val="center"/>
          </w:tcPr>
          <w:p w14:paraId="7074A67D" w14:textId="77777777" w:rsidR="005619C2" w:rsidRDefault="005619C2" w:rsidP="005619C2">
            <w:pPr>
              <w:rPr>
                <w:sz w:val="20"/>
              </w:rPr>
            </w:pPr>
            <w:r w:rsidRPr="00314A09">
              <w:rPr>
                <w:color w:val="000000"/>
                <w:sz w:val="22"/>
                <w:szCs w:val="22"/>
              </w:rPr>
              <w:t>за счет тарифов на подключение</w:t>
            </w:r>
          </w:p>
        </w:tc>
        <w:tc>
          <w:tcPr>
            <w:tcW w:w="4493" w:type="dxa"/>
            <w:noWrap/>
            <w:vAlign w:val="center"/>
          </w:tcPr>
          <w:p w14:paraId="4623EEB7" w14:textId="255CBD18" w:rsidR="005619C2" w:rsidRDefault="005619C2" w:rsidP="005619C2">
            <w:pPr>
              <w:jc w:val="center"/>
              <w:rPr>
                <w:sz w:val="20"/>
              </w:rPr>
            </w:pPr>
            <w:r>
              <w:rPr>
                <w:rFonts w:ascii="Calibri" w:hAnsi="Calibri" w:cs="Calibri"/>
                <w:color w:val="000000"/>
                <w:sz w:val="22"/>
                <w:szCs w:val="22"/>
              </w:rPr>
              <w:t>725</w:t>
            </w:r>
          </w:p>
        </w:tc>
      </w:tr>
      <w:bookmarkEnd w:id="111"/>
    </w:tbl>
    <w:p w14:paraId="1B9D8366" w14:textId="77777777" w:rsidR="0088215E" w:rsidRDefault="0088215E" w:rsidP="0088215E">
      <w:pPr>
        <w:jc w:val="center"/>
      </w:pPr>
    </w:p>
    <w:p w14:paraId="04C69B07" w14:textId="77777777" w:rsidR="0088215E" w:rsidRDefault="0088215E" w:rsidP="0088215E"/>
    <w:p w14:paraId="2F9D4E20" w14:textId="7C53ED7A" w:rsidR="00D94617" w:rsidRDefault="00D94617" w:rsidP="00A31D10">
      <w:pPr>
        <w:jc w:val="center"/>
        <w:rPr>
          <w:b/>
        </w:rPr>
      </w:pPr>
      <w:r>
        <w:rPr>
          <w:noProof/>
        </w:rPr>
        <w:drawing>
          <wp:inline distT="0" distB="0" distL="0" distR="0" wp14:anchorId="3ACA523D" wp14:editId="479EFCC8">
            <wp:extent cx="4573191" cy="2743200"/>
            <wp:effectExtent l="0" t="0" r="18415"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5437B188" w14:textId="1DBF9DEB" w:rsidR="0088215E" w:rsidRDefault="0088215E" w:rsidP="0088215E">
      <w:pPr>
        <w:rPr>
          <w:b/>
        </w:rPr>
      </w:pPr>
      <w:r>
        <w:rPr>
          <w:b/>
        </w:rPr>
        <w:t xml:space="preserve">Рисунок 14.1.Распределение доли необходимых затрат по источникам инвестирования. </w:t>
      </w:r>
      <w:bookmarkEnd w:id="97"/>
    </w:p>
    <w:p w14:paraId="127BF84E" w14:textId="77777777" w:rsidR="00C735DF" w:rsidRDefault="00C735DF" w:rsidP="004419F7">
      <w:pPr>
        <w:pStyle w:val="1"/>
        <w:jc w:val="both"/>
        <w:rPr>
          <w:sz w:val="28"/>
          <w:szCs w:val="28"/>
        </w:rPr>
      </w:pPr>
    </w:p>
    <w:p w14:paraId="20F4663D" w14:textId="13914C77" w:rsidR="00014B09" w:rsidRPr="00B62DD4" w:rsidRDefault="003331AA" w:rsidP="004419F7">
      <w:pPr>
        <w:pStyle w:val="1"/>
        <w:jc w:val="both"/>
        <w:rPr>
          <w:b w:val="0"/>
          <w:sz w:val="28"/>
          <w:szCs w:val="28"/>
        </w:rPr>
      </w:pPr>
      <w:bookmarkStart w:id="112" w:name="_Toc170247437"/>
      <w:bookmarkEnd w:id="96"/>
      <w:r w:rsidRPr="00B62DD4">
        <w:rPr>
          <w:sz w:val="28"/>
          <w:szCs w:val="28"/>
        </w:rPr>
        <w:t>Раздел 1</w:t>
      </w:r>
      <w:r w:rsidR="0000020E">
        <w:rPr>
          <w:sz w:val="28"/>
          <w:szCs w:val="28"/>
        </w:rPr>
        <w:t>5</w:t>
      </w:r>
      <w:r w:rsidRPr="00B62DD4">
        <w:rPr>
          <w:sz w:val="28"/>
          <w:szCs w:val="28"/>
        </w:rPr>
        <w:t>. 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bookmarkEnd w:id="112"/>
      <w:r w:rsidRPr="00B62DD4">
        <w:rPr>
          <w:sz w:val="28"/>
          <w:szCs w:val="28"/>
        </w:rPr>
        <w:t xml:space="preserve"> </w:t>
      </w:r>
    </w:p>
    <w:p w14:paraId="5B02FB24" w14:textId="77777777" w:rsidR="00014B09" w:rsidRDefault="00014B09" w:rsidP="004419F7"/>
    <w:p w14:paraId="1C696AC6" w14:textId="77777777" w:rsidR="00014B09" w:rsidRDefault="003331AA" w:rsidP="004419F7">
      <w:pPr>
        <w:jc w:val="both"/>
      </w:pPr>
      <w:bookmarkStart w:id="113" w:name="_Hlk170244709"/>
      <w:r>
        <w:t xml:space="preserve">Оценка доступности для граждан прогнозируемой совокупной платы за потребляемые коммунальные услуги основана на объективных данных о платежеспособности населения, которые должны лежать в основе формирования тарифной политики и определения необходимой и возможной бюджетной помощи на компенсацию мер социальной поддержки населения и на выплату субсидий малообеспеченным гражданам на оплату жилья и коммунальных услуг. </w:t>
      </w:r>
    </w:p>
    <w:p w14:paraId="1331E77A" w14:textId="77777777" w:rsidR="00014B09" w:rsidRDefault="003331AA" w:rsidP="004419F7">
      <w:pPr>
        <w:jc w:val="both"/>
      </w:pPr>
      <w:r>
        <w:t xml:space="preserve">Для определения доступности приобретения и оплаты потребителями соответствующих товаров и услуг организаций коммунального комплекса использованы данные об установленных ценах (тарифах) для потребителей и надбавках к ценам (тарифам) с учетом среднегодового дохода населения. </w:t>
      </w:r>
    </w:p>
    <w:p w14:paraId="7C89F9F9" w14:textId="77777777" w:rsidR="00014B09" w:rsidRDefault="003331AA" w:rsidP="004419F7">
      <w:pPr>
        <w:jc w:val="both"/>
      </w:pPr>
      <w:r>
        <w:t xml:space="preserve">Для определения возможности финансирования Программы за счет средств потребителей была произведена оценка доступности для населения города совокупной платы за потребляемые коммунальные услуги по  показателям, установленным Методическими указаниями по расчету предельных индексов изменения размера платы граждан за коммунальные услуги, утвержденными приказом Министерства регионального развития Российской Федерации от 23.08.2010 № 378 «Об утверждении Методических указаний по расчету предельных индексов изменения размера платы граждан за коммунальные услуги» </w:t>
      </w:r>
    </w:p>
    <w:p w14:paraId="5447D0AC" w14:textId="77777777" w:rsidR="00014B09" w:rsidRDefault="003331AA" w:rsidP="004419F7">
      <w:pPr>
        <w:jc w:val="both"/>
      </w:pPr>
      <w:r>
        <w:t xml:space="preserve">    В соответствии с Приказом Министерства регионального развития Российской Федерации от 1 октября 2013 г. №359/ГС в случаи несоответствия рассчитанных тарифов на коммунальные ресурсы одному или более критериям доступности осуществляется корректировка одним или несколькими из указанных способов: </w:t>
      </w:r>
    </w:p>
    <w:p w14:paraId="621D4334" w14:textId="77777777" w:rsidR="00014B09" w:rsidRDefault="003331AA" w:rsidP="004419F7">
      <w:r>
        <w:t xml:space="preserve">– изменение порядка реализации проектов долгосрочной инвестиционной программы с целью снижения совокупных затрат на ее реализацию; </w:t>
      </w:r>
    </w:p>
    <w:p w14:paraId="17A8113D" w14:textId="77777777" w:rsidR="00014B09" w:rsidRDefault="003331AA" w:rsidP="004419F7">
      <w:r>
        <w:t xml:space="preserve">– изменение источников финансирования долгосрочной инвестиционной программы за счет увеличения доли бюджетных источников; </w:t>
      </w:r>
    </w:p>
    <w:p w14:paraId="25AA017E" w14:textId="77777777" w:rsidR="00014B09" w:rsidRDefault="003331AA" w:rsidP="004419F7">
      <w:r>
        <w:t xml:space="preserve">– изменение состава долгосрочной инвестиционной программы. </w:t>
      </w:r>
    </w:p>
    <w:p w14:paraId="0607F852" w14:textId="77777777" w:rsidR="00014B09" w:rsidRDefault="00014B09" w:rsidP="004419F7"/>
    <w:p w14:paraId="7ACE2871" w14:textId="6EB497F2" w:rsidR="00014B09" w:rsidRDefault="003331AA" w:rsidP="004419F7">
      <w:pPr>
        <w:jc w:val="both"/>
      </w:pPr>
      <w:r>
        <w:t>В данном разделе приведены следующие показатели, характеризующие влияние состояние коммунальной инфраструктуры МО «</w:t>
      </w:r>
      <w:r w:rsidR="00320ABA">
        <w:t xml:space="preserve">Егорьевский </w:t>
      </w:r>
      <w:r>
        <w:t xml:space="preserve">сельсовет» на перспективные расходы населения на соответствующие услуги: </w:t>
      </w:r>
    </w:p>
    <w:p w14:paraId="51F28244" w14:textId="77777777" w:rsidR="00014B09" w:rsidRDefault="003331AA" w:rsidP="00354A59">
      <w:pPr>
        <w:numPr>
          <w:ilvl w:val="0"/>
          <w:numId w:val="9"/>
        </w:numPr>
        <w:jc w:val="both"/>
      </w:pPr>
      <w:r>
        <w:t xml:space="preserve">Расчет прогнозного совокупного платежа населения за коммунальные ресурсы на основе прогноза спроса с учетом </w:t>
      </w:r>
      <w:proofErr w:type="spellStart"/>
      <w:r>
        <w:t>энергоресурсосбережения</w:t>
      </w:r>
      <w:proofErr w:type="spellEnd"/>
      <w:r>
        <w:t xml:space="preserve"> без учета льгот и субсидий;</w:t>
      </w:r>
    </w:p>
    <w:p w14:paraId="5F7C576C" w14:textId="77777777" w:rsidR="00014B09" w:rsidRDefault="003331AA" w:rsidP="00354A59">
      <w:pPr>
        <w:numPr>
          <w:ilvl w:val="0"/>
          <w:numId w:val="9"/>
        </w:numPr>
        <w:jc w:val="both"/>
      </w:pPr>
      <w:r>
        <w:t>Сопоставление прогнозного совокупного платежа населения за коммунальные ресурсы с прогнозами доходов населения и  расчет прогнозной потребности в социальной поддержке и размера субсидий на оплату коммунальных услуг, с учетом действующих федеральных и региональных стандартов максимально допустимой доли собственных расходов граждан на оплату жилого помещения и коммунальных услуг в совокупном доходе семьи;</w:t>
      </w:r>
    </w:p>
    <w:p w14:paraId="4032B994" w14:textId="77777777" w:rsidR="00014B09" w:rsidRDefault="003331AA" w:rsidP="00354A59">
      <w:pPr>
        <w:numPr>
          <w:ilvl w:val="0"/>
          <w:numId w:val="9"/>
        </w:numPr>
        <w:jc w:val="both"/>
      </w:pPr>
      <w:r>
        <w:t>Проверка доступности тарифов на коммунальные услуги для населения путем сопоставления рассчитанных показателей и критериев доступности</w:t>
      </w:r>
    </w:p>
    <w:p w14:paraId="75063974" w14:textId="77777777" w:rsidR="00014B09" w:rsidRDefault="00014B09" w:rsidP="00C20F08">
      <w:pPr>
        <w:jc w:val="both"/>
      </w:pPr>
    </w:p>
    <w:p w14:paraId="0AD71D6A" w14:textId="04A2F14E" w:rsidR="00014B09" w:rsidRPr="000129A1" w:rsidRDefault="003331AA" w:rsidP="004419F7">
      <w:pPr>
        <w:pStyle w:val="2"/>
        <w:jc w:val="both"/>
        <w:rPr>
          <w:rFonts w:ascii="Times New Roman" w:hAnsi="Times New Roman"/>
          <w:b w:val="0"/>
          <w:i w:val="0"/>
          <w:iCs/>
        </w:rPr>
      </w:pPr>
      <w:bookmarkStart w:id="114" w:name="_Toc170247438"/>
      <w:r w:rsidRPr="000129A1">
        <w:rPr>
          <w:rFonts w:ascii="Times New Roman" w:hAnsi="Times New Roman"/>
          <w:i w:val="0"/>
          <w:iCs/>
        </w:rPr>
        <w:lastRenderedPageBreak/>
        <w:t>1</w:t>
      </w:r>
      <w:r w:rsidR="0000020E" w:rsidRPr="000129A1">
        <w:rPr>
          <w:rFonts w:ascii="Times New Roman" w:hAnsi="Times New Roman"/>
          <w:i w:val="0"/>
          <w:iCs/>
        </w:rPr>
        <w:t>5</w:t>
      </w:r>
      <w:r w:rsidRPr="000129A1">
        <w:rPr>
          <w:rFonts w:ascii="Times New Roman" w:hAnsi="Times New Roman"/>
          <w:i w:val="0"/>
          <w:iCs/>
        </w:rPr>
        <w:t>.1. Расчет прогнозного совокупного платежа населения  муниципального образования за коммунальные ресурсы на основе прогноза спроса   без учета льгот и субсидий</w:t>
      </w:r>
      <w:bookmarkEnd w:id="114"/>
      <w:r w:rsidRPr="000129A1">
        <w:rPr>
          <w:rFonts w:ascii="Times New Roman" w:hAnsi="Times New Roman"/>
          <w:i w:val="0"/>
          <w:iCs/>
        </w:rPr>
        <w:t xml:space="preserve"> </w:t>
      </w:r>
    </w:p>
    <w:p w14:paraId="79903229" w14:textId="77777777" w:rsidR="00014B09" w:rsidRDefault="00014B09" w:rsidP="004419F7"/>
    <w:p w14:paraId="2BE15A1D" w14:textId="5B3B8A55" w:rsidR="00014B09" w:rsidRDefault="003331AA" w:rsidP="004419F7">
      <w:pPr>
        <w:jc w:val="both"/>
      </w:pPr>
      <w:r>
        <w:t>Расчет прогнозного совокупного платежа населения МО «</w:t>
      </w:r>
      <w:r w:rsidR="00320ABA">
        <w:t>Егорьевский</w:t>
      </w:r>
      <w:r>
        <w:t xml:space="preserve"> сельсовет» за коммунальные ресурсы строится на основе прогноза спроса на коммунальные ресурсы, приведенном в Разделе 2 Обосновывающих материалов. Кроме того, прогнозный совокупный платеж населения за коммунальные ресурсы зависит от тарифов на оплату услуг, приведенных в Разделе 15.</w:t>
      </w:r>
      <w:r w:rsidR="007E0E09">
        <w:t>1</w:t>
      </w:r>
      <w:r>
        <w:t xml:space="preserve"> Обосновывающих материалов. </w:t>
      </w:r>
    </w:p>
    <w:p w14:paraId="08BF83C6" w14:textId="62929B8F" w:rsidR="0000020E" w:rsidRDefault="003331AA" w:rsidP="004419F7">
      <w:pPr>
        <w:jc w:val="both"/>
      </w:pPr>
      <w:r>
        <w:t>В таблице 1</w:t>
      </w:r>
      <w:r w:rsidR="0000020E">
        <w:t>5</w:t>
      </w:r>
      <w:r>
        <w:t>.</w:t>
      </w:r>
      <w:r w:rsidR="00EE2023">
        <w:t>3</w:t>
      </w:r>
      <w:r>
        <w:t xml:space="preserve"> представлен расчет прогнозного совокупного платежа населения МО на коммунальные ресурсы  на основе динамики численности населения, прогноза тарифов, и производственных программ  ресурсоснабжающих организаций.</w:t>
      </w:r>
    </w:p>
    <w:p w14:paraId="320DBD1C" w14:textId="77777777" w:rsidR="0000020E" w:rsidRDefault="0000020E" w:rsidP="004419F7">
      <w:pPr>
        <w:jc w:val="both"/>
        <w:rPr>
          <w:b/>
        </w:rPr>
      </w:pPr>
    </w:p>
    <w:p w14:paraId="7AD0B7CC" w14:textId="0753B9DB" w:rsidR="00014B09" w:rsidRPr="00A0168D" w:rsidRDefault="003331AA" w:rsidP="00C735DF">
      <w:pPr>
        <w:pStyle w:val="2"/>
        <w:jc w:val="both"/>
        <w:rPr>
          <w:b w:val="0"/>
          <w:i w:val="0"/>
          <w:iCs/>
        </w:rPr>
      </w:pPr>
      <w:bookmarkStart w:id="115" w:name="_Toc170247439"/>
      <w:r w:rsidRPr="00A0168D">
        <w:rPr>
          <w:i w:val="0"/>
          <w:iCs/>
        </w:rPr>
        <w:t>1</w:t>
      </w:r>
      <w:r w:rsidR="0000020E" w:rsidRPr="00A0168D">
        <w:rPr>
          <w:i w:val="0"/>
          <w:iCs/>
        </w:rPr>
        <w:t>5</w:t>
      </w:r>
      <w:r w:rsidRPr="00A0168D">
        <w:rPr>
          <w:i w:val="0"/>
          <w:iCs/>
        </w:rPr>
        <w:t>.2. Сопоставление прогнозного совокупного платежа населения за коммунальные ресурсы с прогнозами доходов населения</w:t>
      </w:r>
      <w:bookmarkEnd w:id="115"/>
    </w:p>
    <w:p w14:paraId="342809A4" w14:textId="77777777" w:rsidR="00014B09" w:rsidRDefault="00014B09" w:rsidP="004419F7"/>
    <w:p w14:paraId="7F06AE38" w14:textId="77777777" w:rsidR="00014B09" w:rsidRDefault="003331AA" w:rsidP="004419F7">
      <w:pPr>
        <w:jc w:val="both"/>
      </w:pPr>
      <w:r>
        <w:t xml:space="preserve">Данный подраздел содержит сопоставление прогнозного совокупного платежа населения за коммунальные ресурсы с прогнозами доходов населения по доходным группам и расчет прогнозной потребности в социальной поддержке и размера субсидий на оплату коммунальных услуг с учетом действующих федеральных и региональных стандартов максимально допустимой доли собственных расходов граждан на оплату коммунальных услуг. </w:t>
      </w:r>
    </w:p>
    <w:p w14:paraId="3E568BC9" w14:textId="77777777" w:rsidR="00014B09" w:rsidRDefault="003331AA" w:rsidP="004419F7">
      <w:pPr>
        <w:jc w:val="both"/>
      </w:pPr>
      <w:r>
        <w:t>В соответствии с региональным стандартом Курской области стандарт максимальной допустимой доли расходов граждан на оплату жилого помещения и коммунальных услуг в совокупном доходе семьи составляет 22%. Основой прогноза являются прогнозные оценки о размерах среднедушевых доходов населения</w:t>
      </w:r>
    </w:p>
    <w:p w14:paraId="193D7829" w14:textId="77777777" w:rsidR="00014B09" w:rsidRDefault="003331AA" w:rsidP="004419F7">
      <w:pPr>
        <w:jc w:val="both"/>
      </w:pPr>
      <w:r>
        <w:t>Субсидии на оплату жилого помещения и коммунальных услуг предоставляются в соответствии с законодательными актами:</w:t>
      </w:r>
    </w:p>
    <w:p w14:paraId="66378413" w14:textId="77777777" w:rsidR="00014B09" w:rsidRDefault="003331AA" w:rsidP="00354A59">
      <w:pPr>
        <w:numPr>
          <w:ilvl w:val="0"/>
          <w:numId w:val="10"/>
        </w:numPr>
      </w:pPr>
      <w:r>
        <w:t>Жилищным кодексом РФ от 01.03.2005 г.;</w:t>
      </w:r>
    </w:p>
    <w:p w14:paraId="7AD2BC2B" w14:textId="77777777" w:rsidR="00014B09" w:rsidRDefault="003331AA" w:rsidP="00354A59">
      <w:pPr>
        <w:numPr>
          <w:ilvl w:val="0"/>
          <w:numId w:val="10"/>
        </w:numPr>
        <w:jc w:val="both"/>
      </w:pPr>
      <w:r>
        <w:t xml:space="preserve">ФЗ от 5.04.2003 г.№ 44 – ФЗ « О порядке учета доходов и расчета среднедушевого дохода семьи и одиноко проживающего гражданина для признания их малоимущими и оказания им государственной социальной помощи»; </w:t>
      </w:r>
    </w:p>
    <w:p w14:paraId="0189B3B6" w14:textId="77777777" w:rsidR="00014B09" w:rsidRDefault="003331AA" w:rsidP="00354A59">
      <w:pPr>
        <w:numPr>
          <w:ilvl w:val="0"/>
          <w:numId w:val="10"/>
        </w:numPr>
      </w:pPr>
      <w:r>
        <w:t xml:space="preserve">ФЗ от 24.10.1997 г. № 134-ФЗ « О прожиточном минимуме в РФ»; </w:t>
      </w:r>
    </w:p>
    <w:p w14:paraId="1AC00AC9" w14:textId="77777777" w:rsidR="00014B09" w:rsidRDefault="003331AA" w:rsidP="00354A59">
      <w:pPr>
        <w:numPr>
          <w:ilvl w:val="0"/>
          <w:numId w:val="10"/>
        </w:numPr>
      </w:pPr>
      <w:r>
        <w:t xml:space="preserve">Постановлением Правительства РФ от 14.12.2005 г. № 761 «О предоставлении субсидий на оплату жилого помещения и коммунальных услуг»; </w:t>
      </w:r>
    </w:p>
    <w:p w14:paraId="546A874D" w14:textId="77777777" w:rsidR="00014B09" w:rsidRDefault="003331AA" w:rsidP="00354A59">
      <w:pPr>
        <w:numPr>
          <w:ilvl w:val="0"/>
          <w:numId w:val="10"/>
        </w:numPr>
        <w:jc w:val="both"/>
      </w:pPr>
      <w:r>
        <w:t xml:space="preserve">Постановлением Правительства РФ от 20.08.2003 г. № 512 «О перечне видов доходов, учитываемых при расчете среднедушевого дохода семьи и дохода одиноко проживающего гражданина для оказания им государственной социальной помощи».                       Законодательства  Курской области: </w:t>
      </w:r>
    </w:p>
    <w:p w14:paraId="3BEFD655" w14:textId="047026E5" w:rsidR="00014B09" w:rsidRDefault="003331AA" w:rsidP="00354A59">
      <w:pPr>
        <w:numPr>
          <w:ilvl w:val="0"/>
          <w:numId w:val="10"/>
        </w:numPr>
      </w:pPr>
      <w:r>
        <w:t>П</w:t>
      </w:r>
      <w:hyperlink r:id="rId32" w:history="1">
        <w:r>
          <w:t>остановление комитета по тарифам и ценам Курской области от 5 августа 2011 года № 59</w:t>
        </w:r>
      </w:hyperlink>
      <w:r w:rsidR="00C20F08">
        <w:t xml:space="preserve">  </w:t>
      </w:r>
      <w:r>
        <w:t>«Об установлении системы критериев, используемых для определения доступности для потребителей товаров и услуг организаций коммунального комплекса»;</w:t>
      </w:r>
    </w:p>
    <w:p w14:paraId="7AFE4B20" w14:textId="77777777" w:rsidR="00014B09" w:rsidRDefault="003331AA" w:rsidP="00354A59">
      <w:pPr>
        <w:numPr>
          <w:ilvl w:val="0"/>
          <w:numId w:val="10"/>
        </w:numPr>
        <w:jc w:val="both"/>
      </w:pPr>
      <w:r>
        <w:t xml:space="preserve">Постановление Администрация Курской области  от 24 июня 2013 года N 399-па  </w:t>
      </w:r>
      <w:proofErr w:type="gramStart"/>
      <w:r>
        <w:t>о</w:t>
      </w:r>
      <w:proofErr w:type="gramEnd"/>
      <w:r>
        <w:t xml:space="preserve">  максимально </w:t>
      </w:r>
      <w:proofErr w:type="gramStart"/>
      <w:r>
        <w:t>допустимой</w:t>
      </w:r>
      <w:proofErr w:type="gramEnd"/>
      <w:r>
        <w:t xml:space="preserve"> доли расходов граждан на оплату жилого помещения и коммунальных услуг в совокупном доходе семьи.</w:t>
      </w:r>
    </w:p>
    <w:p w14:paraId="0894F913" w14:textId="77777777" w:rsidR="00014B09" w:rsidRDefault="00014B09" w:rsidP="004419F7"/>
    <w:p w14:paraId="5623F77D" w14:textId="77777777" w:rsidR="00014B09" w:rsidRDefault="003331AA" w:rsidP="004419F7">
      <w:r>
        <w:t xml:space="preserve">Субсидии на оплату жилого помещения и коммунальных услуг выделяются:   </w:t>
      </w:r>
    </w:p>
    <w:p w14:paraId="3CDA48FB" w14:textId="77777777" w:rsidR="00014B09" w:rsidRDefault="003331AA" w:rsidP="00354A59">
      <w:pPr>
        <w:numPr>
          <w:ilvl w:val="0"/>
          <w:numId w:val="11"/>
        </w:numPr>
        <w:jc w:val="both"/>
      </w:pPr>
      <w:r>
        <w:t>помощь тем лицам, которые в виду сложившихся обстоятельств не могут в полной мере производить оплату коммунальных услуг без оказания негативного влияния на семейный бюджет;</w:t>
      </w:r>
    </w:p>
    <w:p w14:paraId="1D2EA578" w14:textId="77777777" w:rsidR="00014B09" w:rsidRDefault="003331AA" w:rsidP="00354A59">
      <w:pPr>
        <w:numPr>
          <w:ilvl w:val="0"/>
          <w:numId w:val="11"/>
        </w:numPr>
        <w:jc w:val="both"/>
      </w:pPr>
      <w:r>
        <w:lastRenderedPageBreak/>
        <w:t xml:space="preserve">адресная целевая поддержка населения, которая эффективно обеспечивает социальную защиту низкооплачиваемых, малоимущих и безработных граждан и членов их семей от повышения платы за жилье и коммунальные услуги, так как семья, оформившая субсидии, защищена от роста тарифов. </w:t>
      </w:r>
    </w:p>
    <w:p w14:paraId="218EAFBB" w14:textId="77777777" w:rsidR="00014B09" w:rsidRDefault="003331AA" w:rsidP="004419F7">
      <w:pPr>
        <w:jc w:val="both"/>
      </w:pPr>
      <w:r>
        <w:t xml:space="preserve">Право на получение такой помощи и ее размер зависит от материального положения всей семьи. Средства на субсидии выделяются из областного бюджета специально для поддержки </w:t>
      </w:r>
      <w:proofErr w:type="gramStart"/>
      <w:r>
        <w:t>граждан</w:t>
      </w:r>
      <w:proofErr w:type="gramEnd"/>
      <w:r>
        <w:t xml:space="preserve"> у которых квартплата съедает слишком большую долю их доходов. </w:t>
      </w:r>
    </w:p>
    <w:p w14:paraId="79F8692E" w14:textId="77777777" w:rsidR="00014B09" w:rsidRDefault="00014B09" w:rsidP="004419F7"/>
    <w:p w14:paraId="49E7F828" w14:textId="77777777" w:rsidR="00014B09" w:rsidRDefault="003331AA" w:rsidP="004419F7">
      <w:pPr>
        <w:jc w:val="both"/>
      </w:pPr>
      <w:r>
        <w:t>Правом на предоставление субсидий на оплату жилищно-коммунальных услуг обладают граждане, если их расходы на оплату жилого помещения и коммунальных услуг, рассчитанные исходя из размера регионального стандарта нормативной площади жилого помещения и размера регионального стандарта стоимости жилищно-коммунальных услуг, превышают:</w:t>
      </w:r>
    </w:p>
    <w:p w14:paraId="6327E67A" w14:textId="67261687" w:rsidR="00014B09" w:rsidRDefault="00D70A68" w:rsidP="004419F7">
      <w:pPr>
        <w:jc w:val="both"/>
      </w:pPr>
      <w:r>
        <w:t>-</w:t>
      </w:r>
      <w:r w:rsidR="003331AA">
        <w:t>10 % для семей (одиноко проживающего гражданина) со среднедушевым доход меньше или равном величине прожиточного минимума;</w:t>
      </w:r>
    </w:p>
    <w:p w14:paraId="0CC1CF42" w14:textId="3B3B265D" w:rsidR="00014B09" w:rsidRDefault="00D70A68" w:rsidP="00D70A68">
      <w:pPr>
        <w:jc w:val="both"/>
      </w:pPr>
      <w:r>
        <w:t>-</w:t>
      </w:r>
      <w:r w:rsidR="003331AA">
        <w:t xml:space="preserve">22 % для семей (одиноко проживающего гражданина) со среднедушевым доходом выше прожиточного минимума.                                                                                                                          </w:t>
      </w:r>
    </w:p>
    <w:p w14:paraId="0238D0E6" w14:textId="77777777" w:rsidR="00014B09" w:rsidRDefault="00014B09" w:rsidP="004419F7"/>
    <w:p w14:paraId="58B2CAB0" w14:textId="20BD4253" w:rsidR="00014B09" w:rsidRDefault="003331AA" w:rsidP="004419F7">
      <w:pPr>
        <w:jc w:val="both"/>
      </w:pPr>
      <w:r>
        <w:t xml:space="preserve">Фактическая оценка доли получателей субсидий на оплату коммунальных услуг в общей численности населения  по </w:t>
      </w:r>
      <w:r w:rsidR="003936EF">
        <w:t>муниципальному образованию</w:t>
      </w:r>
      <w:r>
        <w:t xml:space="preserve"> представлена в таблице 1</w:t>
      </w:r>
      <w:r w:rsidR="00A5099E">
        <w:t>5</w:t>
      </w:r>
      <w:r>
        <w:t>.2.</w:t>
      </w:r>
    </w:p>
    <w:p w14:paraId="5E16B88D" w14:textId="77777777" w:rsidR="00014B09" w:rsidRDefault="00014B09" w:rsidP="004419F7"/>
    <w:p w14:paraId="28B2D84F" w14:textId="1464A33E" w:rsidR="00014B09" w:rsidRDefault="003331AA" w:rsidP="004419F7">
      <w:pPr>
        <w:rPr>
          <w:b/>
          <w:sz w:val="22"/>
          <w:szCs w:val="22"/>
        </w:rPr>
      </w:pPr>
      <w:r>
        <w:rPr>
          <w:b/>
          <w:sz w:val="22"/>
          <w:szCs w:val="22"/>
        </w:rPr>
        <w:t>Таблица  1</w:t>
      </w:r>
      <w:r w:rsidR="00A5099E">
        <w:rPr>
          <w:b/>
          <w:sz w:val="22"/>
          <w:szCs w:val="22"/>
        </w:rPr>
        <w:t>5</w:t>
      </w:r>
      <w:r>
        <w:rPr>
          <w:b/>
          <w:sz w:val="22"/>
          <w:szCs w:val="22"/>
        </w:rPr>
        <w:t xml:space="preserve">.2. Динамика выделения жилищных субсидий, предоставленных  гражданам на оплату жилого помещения и коммунальных услуг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2"/>
        <w:gridCol w:w="1417"/>
        <w:gridCol w:w="1560"/>
        <w:gridCol w:w="1451"/>
      </w:tblGrid>
      <w:tr w:rsidR="00014B09" w14:paraId="1D05D050" w14:textId="77777777" w:rsidTr="0034080D">
        <w:trPr>
          <w:trHeight w:val="415"/>
          <w:jc w:val="center"/>
        </w:trPr>
        <w:tc>
          <w:tcPr>
            <w:tcW w:w="5382" w:type="dxa"/>
            <w:vAlign w:val="center"/>
          </w:tcPr>
          <w:p w14:paraId="7021156E" w14:textId="77777777" w:rsidR="00014B09" w:rsidRDefault="003331AA" w:rsidP="004419F7">
            <w:pPr>
              <w:rPr>
                <w:szCs w:val="22"/>
              </w:rPr>
            </w:pPr>
            <w:r>
              <w:rPr>
                <w:sz w:val="22"/>
                <w:szCs w:val="22"/>
              </w:rPr>
              <w:t>Показатели</w:t>
            </w:r>
          </w:p>
        </w:tc>
        <w:tc>
          <w:tcPr>
            <w:tcW w:w="1417" w:type="dxa"/>
            <w:vAlign w:val="center"/>
          </w:tcPr>
          <w:p w14:paraId="404008C8" w14:textId="77777777" w:rsidR="00014B09" w:rsidRDefault="003331AA" w:rsidP="004419F7">
            <w:pPr>
              <w:jc w:val="center"/>
              <w:rPr>
                <w:szCs w:val="22"/>
              </w:rPr>
            </w:pPr>
            <w:r>
              <w:rPr>
                <w:sz w:val="22"/>
                <w:szCs w:val="22"/>
              </w:rPr>
              <w:t>2021</w:t>
            </w:r>
          </w:p>
        </w:tc>
        <w:tc>
          <w:tcPr>
            <w:tcW w:w="1560" w:type="dxa"/>
            <w:vAlign w:val="center"/>
          </w:tcPr>
          <w:p w14:paraId="739DC92E" w14:textId="77777777" w:rsidR="00014B09" w:rsidRDefault="003331AA" w:rsidP="004419F7">
            <w:pPr>
              <w:jc w:val="center"/>
              <w:rPr>
                <w:szCs w:val="22"/>
              </w:rPr>
            </w:pPr>
            <w:r>
              <w:rPr>
                <w:sz w:val="22"/>
                <w:szCs w:val="22"/>
              </w:rPr>
              <w:t>2022</w:t>
            </w:r>
          </w:p>
        </w:tc>
        <w:tc>
          <w:tcPr>
            <w:tcW w:w="1451" w:type="dxa"/>
            <w:vAlign w:val="center"/>
          </w:tcPr>
          <w:p w14:paraId="073BD277" w14:textId="77777777" w:rsidR="00014B09" w:rsidRDefault="003331AA" w:rsidP="004419F7">
            <w:pPr>
              <w:jc w:val="center"/>
              <w:rPr>
                <w:szCs w:val="22"/>
              </w:rPr>
            </w:pPr>
            <w:r>
              <w:rPr>
                <w:sz w:val="22"/>
                <w:szCs w:val="22"/>
              </w:rPr>
              <w:t>2023</w:t>
            </w:r>
          </w:p>
        </w:tc>
      </w:tr>
      <w:tr w:rsidR="00014B09" w14:paraId="252D0DDD" w14:textId="77777777" w:rsidTr="0034080D">
        <w:trPr>
          <w:trHeight w:val="574"/>
          <w:jc w:val="center"/>
        </w:trPr>
        <w:tc>
          <w:tcPr>
            <w:tcW w:w="5382" w:type="dxa"/>
            <w:vAlign w:val="center"/>
          </w:tcPr>
          <w:p w14:paraId="03153F91" w14:textId="77777777" w:rsidR="00014B09" w:rsidRDefault="003331AA" w:rsidP="004419F7">
            <w:pPr>
              <w:rPr>
                <w:szCs w:val="22"/>
              </w:rPr>
            </w:pPr>
            <w:r>
              <w:rPr>
                <w:sz w:val="22"/>
                <w:szCs w:val="22"/>
              </w:rPr>
              <w:t>Получали субсидии в отчетном году, семей</w:t>
            </w:r>
          </w:p>
        </w:tc>
        <w:tc>
          <w:tcPr>
            <w:tcW w:w="1417" w:type="dxa"/>
            <w:vAlign w:val="center"/>
          </w:tcPr>
          <w:p w14:paraId="6134617C" w14:textId="60F81173" w:rsidR="00014B09" w:rsidRDefault="00294A85" w:rsidP="004419F7">
            <w:pPr>
              <w:jc w:val="center"/>
              <w:rPr>
                <w:szCs w:val="22"/>
              </w:rPr>
            </w:pPr>
            <w:r>
              <w:rPr>
                <w:sz w:val="22"/>
                <w:szCs w:val="22"/>
              </w:rPr>
              <w:t>0</w:t>
            </w:r>
          </w:p>
        </w:tc>
        <w:tc>
          <w:tcPr>
            <w:tcW w:w="1560" w:type="dxa"/>
            <w:vAlign w:val="center"/>
          </w:tcPr>
          <w:p w14:paraId="318CBAA6" w14:textId="51325EC8" w:rsidR="00014B09" w:rsidRDefault="000129A1" w:rsidP="004419F7">
            <w:pPr>
              <w:jc w:val="center"/>
              <w:rPr>
                <w:szCs w:val="22"/>
              </w:rPr>
            </w:pPr>
            <w:r>
              <w:rPr>
                <w:szCs w:val="22"/>
              </w:rPr>
              <w:t>1</w:t>
            </w:r>
          </w:p>
        </w:tc>
        <w:tc>
          <w:tcPr>
            <w:tcW w:w="1451" w:type="dxa"/>
            <w:vAlign w:val="center"/>
          </w:tcPr>
          <w:p w14:paraId="7EE152A9" w14:textId="146B114D" w:rsidR="00014B09" w:rsidRDefault="000129A1" w:rsidP="004419F7">
            <w:pPr>
              <w:jc w:val="center"/>
              <w:rPr>
                <w:szCs w:val="22"/>
              </w:rPr>
            </w:pPr>
            <w:r>
              <w:rPr>
                <w:szCs w:val="22"/>
              </w:rPr>
              <w:t>1</w:t>
            </w:r>
          </w:p>
        </w:tc>
      </w:tr>
      <w:tr w:rsidR="000129A1" w14:paraId="039B8C8A" w14:textId="77777777" w:rsidTr="0034080D">
        <w:trPr>
          <w:trHeight w:val="574"/>
          <w:jc w:val="center"/>
        </w:trPr>
        <w:tc>
          <w:tcPr>
            <w:tcW w:w="5382" w:type="dxa"/>
            <w:vAlign w:val="center"/>
          </w:tcPr>
          <w:p w14:paraId="4C79A37D" w14:textId="77777777" w:rsidR="000129A1" w:rsidRDefault="000129A1" w:rsidP="004419F7">
            <w:pPr>
              <w:rPr>
                <w:szCs w:val="22"/>
              </w:rPr>
            </w:pPr>
            <w:r>
              <w:rPr>
                <w:sz w:val="22"/>
                <w:szCs w:val="22"/>
              </w:rPr>
              <w:t>Удельный вес семей, пользующихся субсидиями, %</w:t>
            </w:r>
          </w:p>
        </w:tc>
        <w:tc>
          <w:tcPr>
            <w:tcW w:w="1417" w:type="dxa"/>
            <w:vAlign w:val="center"/>
          </w:tcPr>
          <w:p w14:paraId="7181C1D5" w14:textId="263E15A8" w:rsidR="000129A1" w:rsidRDefault="000129A1" w:rsidP="004419F7">
            <w:pPr>
              <w:jc w:val="center"/>
              <w:rPr>
                <w:szCs w:val="22"/>
              </w:rPr>
            </w:pPr>
            <w:r>
              <w:rPr>
                <w:sz w:val="22"/>
                <w:szCs w:val="22"/>
              </w:rPr>
              <w:t>Менее 1,0%</w:t>
            </w:r>
          </w:p>
        </w:tc>
        <w:tc>
          <w:tcPr>
            <w:tcW w:w="1560" w:type="dxa"/>
            <w:vAlign w:val="center"/>
          </w:tcPr>
          <w:p w14:paraId="19F5F6E7" w14:textId="189DDD05" w:rsidR="000129A1" w:rsidRDefault="000129A1" w:rsidP="004419F7">
            <w:pPr>
              <w:jc w:val="center"/>
              <w:rPr>
                <w:szCs w:val="22"/>
              </w:rPr>
            </w:pPr>
            <w:r w:rsidRPr="000E485D">
              <w:rPr>
                <w:sz w:val="22"/>
                <w:szCs w:val="22"/>
              </w:rPr>
              <w:t>Менее 1,0%</w:t>
            </w:r>
          </w:p>
        </w:tc>
        <w:tc>
          <w:tcPr>
            <w:tcW w:w="1451" w:type="dxa"/>
            <w:vAlign w:val="center"/>
          </w:tcPr>
          <w:p w14:paraId="0C0DAC66" w14:textId="765EC630" w:rsidR="000129A1" w:rsidRDefault="000129A1" w:rsidP="004419F7">
            <w:pPr>
              <w:jc w:val="center"/>
              <w:rPr>
                <w:szCs w:val="22"/>
              </w:rPr>
            </w:pPr>
            <w:r w:rsidRPr="000E485D">
              <w:rPr>
                <w:sz w:val="22"/>
                <w:szCs w:val="22"/>
              </w:rPr>
              <w:t>Менее 1,0%</w:t>
            </w:r>
          </w:p>
        </w:tc>
      </w:tr>
      <w:tr w:rsidR="00BB0C1E" w14:paraId="599F6F14" w14:textId="77777777" w:rsidTr="0034080D">
        <w:trPr>
          <w:trHeight w:val="574"/>
          <w:jc w:val="center"/>
        </w:trPr>
        <w:tc>
          <w:tcPr>
            <w:tcW w:w="5382" w:type="dxa"/>
            <w:vAlign w:val="center"/>
          </w:tcPr>
          <w:p w14:paraId="016B488D" w14:textId="2042CD9E" w:rsidR="00BB0C1E" w:rsidRDefault="00BB0C1E" w:rsidP="004419F7">
            <w:pPr>
              <w:rPr>
                <w:szCs w:val="22"/>
              </w:rPr>
            </w:pPr>
            <w:r>
              <w:rPr>
                <w:sz w:val="22"/>
                <w:szCs w:val="22"/>
              </w:rPr>
              <w:t>Общая сумма субсидий населению на оплату жили</w:t>
            </w:r>
            <w:r w:rsidR="00261A3E">
              <w:rPr>
                <w:sz w:val="22"/>
                <w:szCs w:val="22"/>
              </w:rPr>
              <w:t>щ</w:t>
            </w:r>
            <w:r>
              <w:rPr>
                <w:sz w:val="22"/>
                <w:szCs w:val="22"/>
              </w:rPr>
              <w:t>но - коммунальных услуг,  млн. рублей:</w:t>
            </w:r>
          </w:p>
        </w:tc>
        <w:tc>
          <w:tcPr>
            <w:tcW w:w="1417" w:type="dxa"/>
            <w:vAlign w:val="center"/>
          </w:tcPr>
          <w:p w14:paraId="0BCB0877" w14:textId="0FD459B5" w:rsidR="00BB0C1E" w:rsidRPr="000129A1" w:rsidRDefault="00BB0C1E" w:rsidP="004419F7">
            <w:pPr>
              <w:jc w:val="center"/>
              <w:rPr>
                <w:sz w:val="20"/>
              </w:rPr>
            </w:pPr>
            <w:r w:rsidRPr="000129A1">
              <w:rPr>
                <w:sz w:val="20"/>
              </w:rPr>
              <w:t>Нет информации</w:t>
            </w:r>
          </w:p>
        </w:tc>
        <w:tc>
          <w:tcPr>
            <w:tcW w:w="1560" w:type="dxa"/>
          </w:tcPr>
          <w:p w14:paraId="07107C66" w14:textId="50EBEB17" w:rsidR="00BB0C1E" w:rsidRDefault="00BB0C1E" w:rsidP="004419F7">
            <w:pPr>
              <w:jc w:val="center"/>
              <w:rPr>
                <w:szCs w:val="22"/>
              </w:rPr>
            </w:pPr>
            <w:r w:rsidRPr="005133CF">
              <w:rPr>
                <w:sz w:val="20"/>
              </w:rPr>
              <w:t>Нет информации</w:t>
            </w:r>
          </w:p>
        </w:tc>
        <w:tc>
          <w:tcPr>
            <w:tcW w:w="1451" w:type="dxa"/>
          </w:tcPr>
          <w:p w14:paraId="1E8118C1" w14:textId="05A6A3EE" w:rsidR="00BB0C1E" w:rsidRDefault="00BB0C1E" w:rsidP="004419F7">
            <w:pPr>
              <w:jc w:val="center"/>
              <w:rPr>
                <w:szCs w:val="22"/>
              </w:rPr>
            </w:pPr>
            <w:r w:rsidRPr="005133CF">
              <w:rPr>
                <w:sz w:val="20"/>
              </w:rPr>
              <w:t>Нет информации</w:t>
            </w:r>
          </w:p>
        </w:tc>
      </w:tr>
      <w:tr w:rsidR="000129A1" w14:paraId="2169B6DE" w14:textId="77777777" w:rsidTr="0034080D">
        <w:trPr>
          <w:trHeight w:val="574"/>
          <w:jc w:val="center"/>
        </w:trPr>
        <w:tc>
          <w:tcPr>
            <w:tcW w:w="5382" w:type="dxa"/>
            <w:vAlign w:val="center"/>
          </w:tcPr>
          <w:p w14:paraId="547534FC" w14:textId="77777777" w:rsidR="000129A1" w:rsidRDefault="000129A1" w:rsidP="004419F7">
            <w:pPr>
              <w:rPr>
                <w:szCs w:val="22"/>
              </w:rPr>
            </w:pPr>
            <w:r>
              <w:rPr>
                <w:sz w:val="22"/>
                <w:szCs w:val="22"/>
              </w:rPr>
              <w:t>Среднемесячный размер субсидий на семью, рублей</w:t>
            </w:r>
          </w:p>
        </w:tc>
        <w:tc>
          <w:tcPr>
            <w:tcW w:w="1417" w:type="dxa"/>
          </w:tcPr>
          <w:p w14:paraId="2F7E7A1F" w14:textId="3853D99E" w:rsidR="000129A1" w:rsidRDefault="000129A1" w:rsidP="004419F7">
            <w:pPr>
              <w:jc w:val="center"/>
              <w:rPr>
                <w:szCs w:val="22"/>
              </w:rPr>
            </w:pPr>
            <w:r w:rsidRPr="001D3E8A">
              <w:rPr>
                <w:sz w:val="20"/>
              </w:rPr>
              <w:t>Нет информации</w:t>
            </w:r>
          </w:p>
        </w:tc>
        <w:tc>
          <w:tcPr>
            <w:tcW w:w="1560" w:type="dxa"/>
          </w:tcPr>
          <w:p w14:paraId="221FB12F" w14:textId="03D05D71" w:rsidR="000129A1" w:rsidRDefault="000129A1" w:rsidP="004419F7">
            <w:pPr>
              <w:jc w:val="center"/>
              <w:rPr>
                <w:szCs w:val="22"/>
              </w:rPr>
            </w:pPr>
            <w:r w:rsidRPr="001D3E8A">
              <w:rPr>
                <w:sz w:val="20"/>
              </w:rPr>
              <w:t>Нет информации</w:t>
            </w:r>
          </w:p>
        </w:tc>
        <w:tc>
          <w:tcPr>
            <w:tcW w:w="1451" w:type="dxa"/>
          </w:tcPr>
          <w:p w14:paraId="34DD1B36" w14:textId="6B9D5FC3" w:rsidR="000129A1" w:rsidRDefault="000129A1" w:rsidP="004419F7">
            <w:pPr>
              <w:jc w:val="center"/>
              <w:rPr>
                <w:szCs w:val="22"/>
              </w:rPr>
            </w:pPr>
            <w:r w:rsidRPr="001D3E8A">
              <w:rPr>
                <w:sz w:val="20"/>
              </w:rPr>
              <w:t>Нет информации</w:t>
            </w:r>
          </w:p>
        </w:tc>
      </w:tr>
    </w:tbl>
    <w:p w14:paraId="6F992ABA" w14:textId="77777777" w:rsidR="00014B09" w:rsidRDefault="00014B09" w:rsidP="004419F7"/>
    <w:p w14:paraId="50C8C6FA" w14:textId="154495ED" w:rsidR="0034080D" w:rsidRPr="00294A85" w:rsidRDefault="003331AA" w:rsidP="004419F7">
      <w:pPr>
        <w:jc w:val="both"/>
        <w:rPr>
          <w:bCs/>
        </w:rPr>
      </w:pPr>
      <w:bookmarkStart w:id="116" w:name="_Hlk163247783"/>
      <w:r w:rsidRPr="00294A85">
        <w:t xml:space="preserve">Анализ </w:t>
      </w:r>
      <w:proofErr w:type="gramStart"/>
      <w:r w:rsidRPr="00294A85">
        <w:t xml:space="preserve">данной информации, предоставленной  отделом социальной  защиты администрации </w:t>
      </w:r>
      <w:r w:rsidR="0034080D" w:rsidRPr="00294A85">
        <w:t>муниципального  образования</w:t>
      </w:r>
      <w:r w:rsidRPr="00294A85">
        <w:rPr>
          <w:bCs/>
        </w:rPr>
        <w:t xml:space="preserve"> показывает</w:t>
      </w:r>
      <w:proofErr w:type="gramEnd"/>
      <w:r w:rsidR="00294A85" w:rsidRPr="00294A85">
        <w:rPr>
          <w:bCs/>
        </w:rPr>
        <w:t>,</w:t>
      </w:r>
      <w:r w:rsidRPr="00294A85">
        <w:rPr>
          <w:bCs/>
        </w:rPr>
        <w:t xml:space="preserve"> что количество семей и среднемесячный размер субсидий на семью с 20</w:t>
      </w:r>
      <w:r w:rsidR="003936EF" w:rsidRPr="00294A85">
        <w:rPr>
          <w:bCs/>
        </w:rPr>
        <w:t>21</w:t>
      </w:r>
      <w:r w:rsidRPr="00294A85">
        <w:rPr>
          <w:bCs/>
        </w:rPr>
        <w:t>года по 20</w:t>
      </w:r>
      <w:r w:rsidR="003936EF" w:rsidRPr="00294A85">
        <w:rPr>
          <w:bCs/>
        </w:rPr>
        <w:t>23</w:t>
      </w:r>
      <w:r w:rsidRPr="00294A85">
        <w:rPr>
          <w:bCs/>
        </w:rPr>
        <w:t xml:space="preserve"> </w:t>
      </w:r>
      <w:r w:rsidR="0034080D" w:rsidRPr="00294A85">
        <w:rPr>
          <w:bCs/>
        </w:rPr>
        <w:t xml:space="preserve">не </w:t>
      </w:r>
      <w:r w:rsidRPr="00294A85">
        <w:rPr>
          <w:bCs/>
        </w:rPr>
        <w:t xml:space="preserve">уменьшались. Вместе с тем следует заметить, что тарифы на все коммунальные  услуги </w:t>
      </w:r>
      <w:r w:rsidR="00294A85" w:rsidRPr="00294A85">
        <w:rPr>
          <w:bCs/>
        </w:rPr>
        <w:t>вы</w:t>
      </w:r>
      <w:r w:rsidRPr="00294A85">
        <w:rPr>
          <w:bCs/>
        </w:rPr>
        <w:t xml:space="preserve">росли. Также имел </w:t>
      </w:r>
      <w:r w:rsidR="0034080D" w:rsidRPr="00294A85">
        <w:rPr>
          <w:bCs/>
        </w:rPr>
        <w:t xml:space="preserve">значительный </w:t>
      </w:r>
      <w:r w:rsidRPr="00294A85">
        <w:rPr>
          <w:bCs/>
        </w:rPr>
        <w:t xml:space="preserve">рост  и </w:t>
      </w:r>
      <w:r w:rsidR="00294A85">
        <w:rPr>
          <w:bCs/>
        </w:rPr>
        <w:t xml:space="preserve"> </w:t>
      </w:r>
      <w:r w:rsidRPr="00294A85">
        <w:rPr>
          <w:bCs/>
        </w:rPr>
        <w:t>среднедушевого дохода.</w:t>
      </w:r>
    </w:p>
    <w:p w14:paraId="620917BB" w14:textId="1E6982B9" w:rsidR="00014B09" w:rsidRDefault="003331AA" w:rsidP="004419F7">
      <w:pPr>
        <w:jc w:val="both"/>
      </w:pPr>
      <w:r w:rsidRPr="00A5099E">
        <w:rPr>
          <w:b/>
          <w:bCs/>
        </w:rPr>
        <w:t xml:space="preserve"> С учётом</w:t>
      </w:r>
      <w:r>
        <w:t xml:space="preserve"> данных обстоятельств был выполнен прогноз численности населения, получающего социальную поддержку, необходимого размера компенсационных выплат и средний размер компенсационной выплаты на человека в месяц.</w:t>
      </w:r>
    </w:p>
    <w:bookmarkEnd w:id="116"/>
    <w:p w14:paraId="11E04C02" w14:textId="6AAB56DE" w:rsidR="00014B09" w:rsidRDefault="003331AA" w:rsidP="004419F7">
      <w:r>
        <w:t>Данные расчёты выполнены в таблице   1</w:t>
      </w:r>
      <w:r w:rsidR="00A5099E">
        <w:t>5</w:t>
      </w:r>
      <w:r>
        <w:t>.3.</w:t>
      </w:r>
    </w:p>
    <w:p w14:paraId="64D0B1DB" w14:textId="77777777" w:rsidR="00014B09" w:rsidRDefault="003331AA" w:rsidP="004419F7">
      <w:r>
        <w:t xml:space="preserve">. </w:t>
      </w:r>
    </w:p>
    <w:p w14:paraId="35440330" w14:textId="62F770CE" w:rsidR="00014B09" w:rsidRDefault="003331AA" w:rsidP="004419F7">
      <w:pPr>
        <w:rPr>
          <w:b/>
        </w:rPr>
      </w:pPr>
      <w:r>
        <w:rPr>
          <w:b/>
        </w:rPr>
        <w:t>Таблица  1</w:t>
      </w:r>
      <w:r w:rsidR="00A5099E">
        <w:rPr>
          <w:b/>
        </w:rPr>
        <w:t>5</w:t>
      </w:r>
      <w:r>
        <w:rPr>
          <w:b/>
        </w:rPr>
        <w:t>.3. Расчёт сопоставимости прогнозного совокупного платежа населения за коммунальные ресурсы с прогнозами доходов населения</w:t>
      </w:r>
    </w:p>
    <w:tbl>
      <w:tblPr>
        <w:tblW w:w="9973" w:type="dxa"/>
        <w:tblInd w:w="-5" w:type="dxa"/>
        <w:tblLook w:val="04A0" w:firstRow="1" w:lastRow="0" w:firstColumn="1" w:lastColumn="0" w:noHBand="0" w:noVBand="1"/>
      </w:tblPr>
      <w:tblGrid>
        <w:gridCol w:w="3025"/>
        <w:gridCol w:w="995"/>
        <w:gridCol w:w="1040"/>
        <w:gridCol w:w="931"/>
        <w:gridCol w:w="1080"/>
        <w:gridCol w:w="931"/>
        <w:gridCol w:w="931"/>
        <w:gridCol w:w="1040"/>
      </w:tblGrid>
      <w:tr w:rsidR="00014B09" w14:paraId="6CE8D36B" w14:textId="77777777" w:rsidTr="00B62DD4">
        <w:trPr>
          <w:trHeight w:val="288"/>
        </w:trPr>
        <w:tc>
          <w:tcPr>
            <w:tcW w:w="3025" w:type="dxa"/>
            <w:tcBorders>
              <w:top w:val="single" w:sz="4" w:space="0" w:color="auto"/>
              <w:left w:val="single" w:sz="4" w:space="0" w:color="auto"/>
              <w:bottom w:val="single" w:sz="4" w:space="0" w:color="auto"/>
              <w:right w:val="single" w:sz="4" w:space="0" w:color="auto"/>
            </w:tcBorders>
            <w:vAlign w:val="bottom"/>
          </w:tcPr>
          <w:p w14:paraId="0D3B201B" w14:textId="77777777" w:rsidR="00014B09" w:rsidRDefault="003331AA" w:rsidP="004419F7">
            <w:pPr>
              <w:rPr>
                <w:szCs w:val="22"/>
              </w:rPr>
            </w:pPr>
            <w:r>
              <w:rPr>
                <w:sz w:val="22"/>
                <w:szCs w:val="22"/>
              </w:rPr>
              <w:t>Наименование</w:t>
            </w:r>
          </w:p>
        </w:tc>
        <w:tc>
          <w:tcPr>
            <w:tcW w:w="995" w:type="dxa"/>
            <w:tcBorders>
              <w:top w:val="single" w:sz="4" w:space="0" w:color="auto"/>
              <w:left w:val="nil"/>
              <w:bottom w:val="single" w:sz="4" w:space="0" w:color="auto"/>
              <w:right w:val="single" w:sz="4" w:space="0" w:color="auto"/>
            </w:tcBorders>
            <w:noWrap/>
            <w:vAlign w:val="center"/>
          </w:tcPr>
          <w:p w14:paraId="304B7337" w14:textId="6EB499AC" w:rsidR="00014B09" w:rsidRDefault="003331AA" w:rsidP="004419F7">
            <w:pPr>
              <w:rPr>
                <w:szCs w:val="22"/>
              </w:rPr>
            </w:pPr>
            <w:proofErr w:type="spellStart"/>
            <w:r>
              <w:rPr>
                <w:sz w:val="22"/>
                <w:szCs w:val="22"/>
              </w:rPr>
              <w:t>Ед.изм</w:t>
            </w:r>
            <w:proofErr w:type="spellEnd"/>
            <w:r w:rsidR="00261A3E">
              <w:rPr>
                <w:sz w:val="22"/>
                <w:szCs w:val="22"/>
              </w:rPr>
              <w:t>.</w:t>
            </w:r>
          </w:p>
        </w:tc>
        <w:tc>
          <w:tcPr>
            <w:tcW w:w="1040" w:type="dxa"/>
            <w:tcBorders>
              <w:top w:val="single" w:sz="4" w:space="0" w:color="auto"/>
              <w:left w:val="nil"/>
              <w:bottom w:val="single" w:sz="4" w:space="0" w:color="auto"/>
              <w:right w:val="single" w:sz="4" w:space="0" w:color="auto"/>
            </w:tcBorders>
            <w:noWrap/>
            <w:vAlign w:val="center"/>
          </w:tcPr>
          <w:p w14:paraId="598FE2CA" w14:textId="77777777" w:rsidR="00014B09" w:rsidRDefault="003331AA" w:rsidP="004419F7">
            <w:pPr>
              <w:jc w:val="center"/>
              <w:rPr>
                <w:szCs w:val="22"/>
              </w:rPr>
            </w:pPr>
            <w:r>
              <w:rPr>
                <w:sz w:val="22"/>
                <w:szCs w:val="22"/>
              </w:rPr>
              <w:t>2024</w:t>
            </w:r>
          </w:p>
        </w:tc>
        <w:tc>
          <w:tcPr>
            <w:tcW w:w="931" w:type="dxa"/>
            <w:tcBorders>
              <w:top w:val="single" w:sz="4" w:space="0" w:color="auto"/>
              <w:left w:val="nil"/>
              <w:bottom w:val="single" w:sz="4" w:space="0" w:color="auto"/>
              <w:right w:val="single" w:sz="4" w:space="0" w:color="auto"/>
            </w:tcBorders>
            <w:noWrap/>
            <w:vAlign w:val="center"/>
          </w:tcPr>
          <w:p w14:paraId="7FFC491A" w14:textId="77777777" w:rsidR="00014B09" w:rsidRDefault="003331AA" w:rsidP="004419F7">
            <w:pPr>
              <w:jc w:val="center"/>
              <w:rPr>
                <w:szCs w:val="22"/>
              </w:rPr>
            </w:pPr>
            <w:r>
              <w:rPr>
                <w:sz w:val="22"/>
                <w:szCs w:val="22"/>
              </w:rPr>
              <w:t>2025</w:t>
            </w:r>
          </w:p>
        </w:tc>
        <w:tc>
          <w:tcPr>
            <w:tcW w:w="1080" w:type="dxa"/>
            <w:tcBorders>
              <w:top w:val="single" w:sz="4" w:space="0" w:color="auto"/>
              <w:left w:val="nil"/>
              <w:bottom w:val="single" w:sz="4" w:space="0" w:color="auto"/>
              <w:right w:val="single" w:sz="4" w:space="0" w:color="auto"/>
            </w:tcBorders>
            <w:noWrap/>
            <w:vAlign w:val="center"/>
          </w:tcPr>
          <w:p w14:paraId="0C8D75F7" w14:textId="77777777" w:rsidR="00014B09" w:rsidRDefault="003331AA" w:rsidP="004419F7">
            <w:pPr>
              <w:jc w:val="center"/>
              <w:rPr>
                <w:szCs w:val="22"/>
              </w:rPr>
            </w:pPr>
            <w:r>
              <w:rPr>
                <w:sz w:val="22"/>
                <w:szCs w:val="22"/>
              </w:rPr>
              <w:t>2026</w:t>
            </w:r>
          </w:p>
        </w:tc>
        <w:tc>
          <w:tcPr>
            <w:tcW w:w="931" w:type="dxa"/>
            <w:tcBorders>
              <w:top w:val="single" w:sz="4" w:space="0" w:color="auto"/>
              <w:left w:val="nil"/>
              <w:bottom w:val="single" w:sz="4" w:space="0" w:color="auto"/>
              <w:right w:val="single" w:sz="4" w:space="0" w:color="auto"/>
            </w:tcBorders>
            <w:noWrap/>
            <w:vAlign w:val="center"/>
          </w:tcPr>
          <w:p w14:paraId="29F3409A" w14:textId="77777777" w:rsidR="00014B09" w:rsidRDefault="003331AA" w:rsidP="004419F7">
            <w:pPr>
              <w:jc w:val="center"/>
              <w:rPr>
                <w:szCs w:val="22"/>
              </w:rPr>
            </w:pPr>
            <w:r>
              <w:rPr>
                <w:sz w:val="22"/>
                <w:szCs w:val="22"/>
              </w:rPr>
              <w:t>2027</w:t>
            </w:r>
          </w:p>
        </w:tc>
        <w:tc>
          <w:tcPr>
            <w:tcW w:w="931" w:type="dxa"/>
            <w:tcBorders>
              <w:top w:val="single" w:sz="4" w:space="0" w:color="auto"/>
              <w:left w:val="nil"/>
              <w:bottom w:val="single" w:sz="4" w:space="0" w:color="auto"/>
              <w:right w:val="single" w:sz="4" w:space="0" w:color="auto"/>
            </w:tcBorders>
            <w:noWrap/>
            <w:vAlign w:val="center"/>
          </w:tcPr>
          <w:p w14:paraId="74020C70" w14:textId="77777777" w:rsidR="00014B09" w:rsidRDefault="003331AA" w:rsidP="004419F7">
            <w:pPr>
              <w:jc w:val="center"/>
              <w:rPr>
                <w:szCs w:val="22"/>
              </w:rPr>
            </w:pPr>
            <w:r>
              <w:rPr>
                <w:sz w:val="22"/>
                <w:szCs w:val="22"/>
              </w:rPr>
              <w:t>2028</w:t>
            </w:r>
          </w:p>
        </w:tc>
        <w:tc>
          <w:tcPr>
            <w:tcW w:w="1040" w:type="dxa"/>
            <w:tcBorders>
              <w:top w:val="single" w:sz="4" w:space="0" w:color="auto"/>
              <w:left w:val="nil"/>
              <w:bottom w:val="single" w:sz="4" w:space="0" w:color="auto"/>
              <w:right w:val="single" w:sz="4" w:space="0" w:color="auto"/>
            </w:tcBorders>
            <w:noWrap/>
            <w:vAlign w:val="center"/>
          </w:tcPr>
          <w:p w14:paraId="0DA4233F" w14:textId="2B2C4471" w:rsidR="00014B09" w:rsidRDefault="003331AA" w:rsidP="004419F7">
            <w:pPr>
              <w:jc w:val="center"/>
              <w:rPr>
                <w:szCs w:val="22"/>
              </w:rPr>
            </w:pPr>
            <w:r>
              <w:rPr>
                <w:sz w:val="22"/>
                <w:szCs w:val="22"/>
              </w:rPr>
              <w:t>2029-203</w:t>
            </w:r>
            <w:r w:rsidR="00387EA0">
              <w:rPr>
                <w:sz w:val="22"/>
                <w:szCs w:val="22"/>
              </w:rPr>
              <w:t>3</w:t>
            </w:r>
          </w:p>
        </w:tc>
      </w:tr>
      <w:tr w:rsidR="00E17298" w14:paraId="5B136895" w14:textId="77777777" w:rsidTr="00B62DD4">
        <w:trPr>
          <w:trHeight w:val="288"/>
        </w:trPr>
        <w:tc>
          <w:tcPr>
            <w:tcW w:w="3025" w:type="dxa"/>
            <w:tcBorders>
              <w:top w:val="single" w:sz="4" w:space="0" w:color="auto"/>
              <w:left w:val="single" w:sz="4" w:space="0" w:color="auto"/>
              <w:bottom w:val="single" w:sz="4" w:space="0" w:color="auto"/>
              <w:right w:val="single" w:sz="4" w:space="0" w:color="auto"/>
            </w:tcBorders>
            <w:vAlign w:val="bottom"/>
          </w:tcPr>
          <w:p w14:paraId="3B039E2B" w14:textId="77777777" w:rsidR="00E17298" w:rsidRDefault="00E17298" w:rsidP="004419F7">
            <w:pPr>
              <w:rPr>
                <w:szCs w:val="22"/>
              </w:rPr>
            </w:pPr>
            <w:r>
              <w:rPr>
                <w:sz w:val="22"/>
                <w:szCs w:val="22"/>
              </w:rPr>
              <w:t>Среднедушевой доход населения</w:t>
            </w:r>
          </w:p>
        </w:tc>
        <w:tc>
          <w:tcPr>
            <w:tcW w:w="995" w:type="dxa"/>
            <w:tcBorders>
              <w:top w:val="single" w:sz="4" w:space="0" w:color="auto"/>
              <w:left w:val="nil"/>
              <w:bottom w:val="single" w:sz="4" w:space="0" w:color="auto"/>
              <w:right w:val="single" w:sz="4" w:space="0" w:color="auto"/>
            </w:tcBorders>
            <w:noWrap/>
            <w:vAlign w:val="center"/>
          </w:tcPr>
          <w:p w14:paraId="14D7997C" w14:textId="77777777" w:rsidR="00E17298" w:rsidRDefault="00E17298" w:rsidP="004419F7">
            <w:pPr>
              <w:jc w:val="center"/>
              <w:rPr>
                <w:szCs w:val="22"/>
              </w:rPr>
            </w:pPr>
            <w:proofErr w:type="spellStart"/>
            <w:r>
              <w:rPr>
                <w:sz w:val="22"/>
                <w:szCs w:val="22"/>
              </w:rPr>
              <w:t>руб</w:t>
            </w:r>
            <w:proofErr w:type="spellEnd"/>
            <w:r>
              <w:rPr>
                <w:sz w:val="22"/>
                <w:szCs w:val="22"/>
              </w:rPr>
              <w:t>/чел</w:t>
            </w:r>
          </w:p>
        </w:tc>
        <w:tc>
          <w:tcPr>
            <w:tcW w:w="1040" w:type="dxa"/>
            <w:tcBorders>
              <w:top w:val="single" w:sz="4" w:space="0" w:color="auto"/>
              <w:left w:val="nil"/>
              <w:bottom w:val="single" w:sz="4" w:space="0" w:color="auto"/>
              <w:right w:val="single" w:sz="4" w:space="0" w:color="auto"/>
            </w:tcBorders>
            <w:noWrap/>
            <w:vAlign w:val="center"/>
          </w:tcPr>
          <w:p w14:paraId="2E27F6ED" w14:textId="7AD34E3C" w:rsidR="00E17298" w:rsidRDefault="00E17298" w:rsidP="004419F7">
            <w:pPr>
              <w:jc w:val="center"/>
              <w:rPr>
                <w:szCs w:val="22"/>
              </w:rPr>
            </w:pPr>
            <w:r>
              <w:rPr>
                <w:color w:val="000000"/>
                <w:sz w:val="20"/>
              </w:rPr>
              <w:t>41454,0</w:t>
            </w:r>
          </w:p>
        </w:tc>
        <w:tc>
          <w:tcPr>
            <w:tcW w:w="931" w:type="dxa"/>
            <w:tcBorders>
              <w:top w:val="single" w:sz="4" w:space="0" w:color="auto"/>
              <w:left w:val="nil"/>
              <w:bottom w:val="single" w:sz="4" w:space="0" w:color="auto"/>
              <w:right w:val="single" w:sz="4" w:space="0" w:color="auto"/>
            </w:tcBorders>
            <w:noWrap/>
            <w:vAlign w:val="center"/>
          </w:tcPr>
          <w:p w14:paraId="4E38A382" w14:textId="176D5533" w:rsidR="00E17298" w:rsidRDefault="00E17298" w:rsidP="004419F7">
            <w:pPr>
              <w:jc w:val="center"/>
              <w:rPr>
                <w:szCs w:val="22"/>
              </w:rPr>
            </w:pPr>
            <w:r>
              <w:rPr>
                <w:color w:val="000000"/>
                <w:sz w:val="20"/>
              </w:rPr>
              <w:t>43526,7</w:t>
            </w:r>
          </w:p>
        </w:tc>
        <w:tc>
          <w:tcPr>
            <w:tcW w:w="1080" w:type="dxa"/>
            <w:tcBorders>
              <w:top w:val="single" w:sz="4" w:space="0" w:color="auto"/>
              <w:left w:val="nil"/>
              <w:bottom w:val="single" w:sz="4" w:space="0" w:color="auto"/>
              <w:right w:val="single" w:sz="4" w:space="0" w:color="auto"/>
            </w:tcBorders>
            <w:noWrap/>
            <w:vAlign w:val="center"/>
          </w:tcPr>
          <w:p w14:paraId="6DE5A204" w14:textId="586A53AD" w:rsidR="00E17298" w:rsidRDefault="00E17298" w:rsidP="004419F7">
            <w:pPr>
              <w:jc w:val="center"/>
              <w:rPr>
                <w:szCs w:val="22"/>
              </w:rPr>
            </w:pPr>
            <w:r>
              <w:rPr>
                <w:color w:val="000000"/>
                <w:sz w:val="20"/>
              </w:rPr>
              <w:t>45703,0</w:t>
            </w:r>
          </w:p>
        </w:tc>
        <w:tc>
          <w:tcPr>
            <w:tcW w:w="931" w:type="dxa"/>
            <w:tcBorders>
              <w:top w:val="single" w:sz="4" w:space="0" w:color="auto"/>
              <w:left w:val="nil"/>
              <w:bottom w:val="single" w:sz="4" w:space="0" w:color="auto"/>
              <w:right w:val="single" w:sz="4" w:space="0" w:color="auto"/>
            </w:tcBorders>
            <w:noWrap/>
            <w:vAlign w:val="center"/>
          </w:tcPr>
          <w:p w14:paraId="1D8573F5" w14:textId="0218FF00" w:rsidR="00E17298" w:rsidRDefault="00E17298" w:rsidP="004419F7">
            <w:pPr>
              <w:jc w:val="center"/>
              <w:rPr>
                <w:szCs w:val="22"/>
              </w:rPr>
            </w:pPr>
            <w:r>
              <w:rPr>
                <w:color w:val="000000"/>
                <w:sz w:val="20"/>
              </w:rPr>
              <w:t>47988,2</w:t>
            </w:r>
          </w:p>
        </w:tc>
        <w:tc>
          <w:tcPr>
            <w:tcW w:w="931" w:type="dxa"/>
            <w:tcBorders>
              <w:top w:val="single" w:sz="4" w:space="0" w:color="auto"/>
              <w:left w:val="nil"/>
              <w:bottom w:val="single" w:sz="4" w:space="0" w:color="auto"/>
              <w:right w:val="single" w:sz="4" w:space="0" w:color="auto"/>
            </w:tcBorders>
            <w:noWrap/>
            <w:vAlign w:val="center"/>
          </w:tcPr>
          <w:p w14:paraId="23BE4543" w14:textId="13FB4CBD" w:rsidR="00E17298" w:rsidRDefault="00E17298" w:rsidP="004419F7">
            <w:pPr>
              <w:jc w:val="center"/>
              <w:rPr>
                <w:szCs w:val="22"/>
              </w:rPr>
            </w:pPr>
            <w:r>
              <w:rPr>
                <w:color w:val="000000"/>
                <w:sz w:val="20"/>
              </w:rPr>
              <w:t>50387,6</w:t>
            </w:r>
          </w:p>
        </w:tc>
        <w:tc>
          <w:tcPr>
            <w:tcW w:w="1040" w:type="dxa"/>
            <w:tcBorders>
              <w:top w:val="single" w:sz="4" w:space="0" w:color="auto"/>
              <w:left w:val="nil"/>
              <w:bottom w:val="single" w:sz="4" w:space="0" w:color="auto"/>
              <w:right w:val="single" w:sz="4" w:space="0" w:color="auto"/>
            </w:tcBorders>
            <w:noWrap/>
            <w:vAlign w:val="center"/>
          </w:tcPr>
          <w:p w14:paraId="5573EB36" w14:textId="0FAAF26C" w:rsidR="00E17298" w:rsidRDefault="00E17298" w:rsidP="004419F7">
            <w:pPr>
              <w:jc w:val="center"/>
              <w:rPr>
                <w:szCs w:val="22"/>
              </w:rPr>
            </w:pPr>
            <w:r>
              <w:rPr>
                <w:color w:val="000000"/>
                <w:sz w:val="22"/>
                <w:szCs w:val="22"/>
              </w:rPr>
              <w:t>57008,9</w:t>
            </w:r>
          </w:p>
        </w:tc>
      </w:tr>
      <w:tr w:rsidR="00E17298" w14:paraId="129046E4" w14:textId="77777777" w:rsidTr="00B62DD4">
        <w:trPr>
          <w:trHeight w:val="804"/>
        </w:trPr>
        <w:tc>
          <w:tcPr>
            <w:tcW w:w="3025" w:type="dxa"/>
            <w:tcBorders>
              <w:top w:val="nil"/>
              <w:left w:val="single" w:sz="4" w:space="0" w:color="auto"/>
              <w:bottom w:val="single" w:sz="4" w:space="0" w:color="auto"/>
              <w:right w:val="single" w:sz="4" w:space="0" w:color="auto"/>
            </w:tcBorders>
            <w:vAlign w:val="bottom"/>
          </w:tcPr>
          <w:p w14:paraId="12A00089" w14:textId="09EB4A4B" w:rsidR="00E17298" w:rsidRDefault="00E17298" w:rsidP="004419F7">
            <w:pPr>
              <w:rPr>
                <w:szCs w:val="22"/>
              </w:rPr>
            </w:pPr>
            <w:r>
              <w:rPr>
                <w:sz w:val="22"/>
                <w:szCs w:val="22"/>
              </w:rPr>
              <w:t>Совокупный расход на коммунальные  услуги в месяц на человека</w:t>
            </w:r>
          </w:p>
        </w:tc>
        <w:tc>
          <w:tcPr>
            <w:tcW w:w="995" w:type="dxa"/>
            <w:tcBorders>
              <w:top w:val="nil"/>
              <w:left w:val="nil"/>
              <w:bottom w:val="single" w:sz="4" w:space="0" w:color="auto"/>
              <w:right w:val="single" w:sz="4" w:space="0" w:color="auto"/>
            </w:tcBorders>
            <w:noWrap/>
            <w:vAlign w:val="center"/>
          </w:tcPr>
          <w:p w14:paraId="1F414A88" w14:textId="77777777" w:rsidR="00E17298" w:rsidRDefault="00E17298" w:rsidP="004419F7">
            <w:pPr>
              <w:jc w:val="center"/>
              <w:rPr>
                <w:szCs w:val="22"/>
              </w:rPr>
            </w:pPr>
            <w:proofErr w:type="spellStart"/>
            <w:r>
              <w:rPr>
                <w:sz w:val="22"/>
                <w:szCs w:val="22"/>
              </w:rPr>
              <w:t>руб</w:t>
            </w:r>
            <w:proofErr w:type="spellEnd"/>
            <w:r>
              <w:rPr>
                <w:sz w:val="22"/>
                <w:szCs w:val="22"/>
              </w:rPr>
              <w:t>/чел</w:t>
            </w:r>
          </w:p>
        </w:tc>
        <w:tc>
          <w:tcPr>
            <w:tcW w:w="1040" w:type="dxa"/>
            <w:tcBorders>
              <w:top w:val="nil"/>
              <w:left w:val="nil"/>
              <w:bottom w:val="single" w:sz="4" w:space="0" w:color="auto"/>
              <w:right w:val="single" w:sz="4" w:space="0" w:color="auto"/>
            </w:tcBorders>
            <w:noWrap/>
            <w:vAlign w:val="center"/>
          </w:tcPr>
          <w:p w14:paraId="26D5172E" w14:textId="2ABBA8CF" w:rsidR="00E17298" w:rsidRDefault="00E17298" w:rsidP="004419F7">
            <w:pPr>
              <w:jc w:val="center"/>
              <w:rPr>
                <w:szCs w:val="22"/>
              </w:rPr>
            </w:pPr>
            <w:r>
              <w:rPr>
                <w:color w:val="000000"/>
                <w:sz w:val="20"/>
              </w:rPr>
              <w:t>36316,4</w:t>
            </w:r>
          </w:p>
        </w:tc>
        <w:tc>
          <w:tcPr>
            <w:tcW w:w="931" w:type="dxa"/>
            <w:tcBorders>
              <w:top w:val="nil"/>
              <w:left w:val="nil"/>
              <w:bottom w:val="single" w:sz="4" w:space="0" w:color="auto"/>
              <w:right w:val="single" w:sz="4" w:space="0" w:color="auto"/>
            </w:tcBorders>
            <w:noWrap/>
            <w:vAlign w:val="center"/>
          </w:tcPr>
          <w:p w14:paraId="57E6F608" w14:textId="7C47D5E0" w:rsidR="00E17298" w:rsidRDefault="00E17298" w:rsidP="004419F7">
            <w:pPr>
              <w:jc w:val="center"/>
              <w:rPr>
                <w:szCs w:val="22"/>
              </w:rPr>
            </w:pPr>
            <w:r>
              <w:rPr>
                <w:color w:val="000000"/>
                <w:sz w:val="20"/>
              </w:rPr>
              <w:t>38132,2</w:t>
            </w:r>
          </w:p>
        </w:tc>
        <w:tc>
          <w:tcPr>
            <w:tcW w:w="1080" w:type="dxa"/>
            <w:tcBorders>
              <w:top w:val="nil"/>
              <w:left w:val="nil"/>
              <w:bottom w:val="single" w:sz="4" w:space="0" w:color="auto"/>
              <w:right w:val="single" w:sz="4" w:space="0" w:color="auto"/>
            </w:tcBorders>
            <w:noWrap/>
            <w:vAlign w:val="center"/>
          </w:tcPr>
          <w:p w14:paraId="52798532" w14:textId="6AE4F9EB" w:rsidR="00E17298" w:rsidRDefault="00E17298" w:rsidP="004419F7">
            <w:pPr>
              <w:jc w:val="center"/>
              <w:rPr>
                <w:szCs w:val="22"/>
              </w:rPr>
            </w:pPr>
            <w:r>
              <w:rPr>
                <w:color w:val="000000"/>
                <w:sz w:val="20"/>
              </w:rPr>
              <w:t>40038,8</w:t>
            </w:r>
          </w:p>
        </w:tc>
        <w:tc>
          <w:tcPr>
            <w:tcW w:w="931" w:type="dxa"/>
            <w:tcBorders>
              <w:top w:val="nil"/>
              <w:left w:val="nil"/>
              <w:bottom w:val="single" w:sz="4" w:space="0" w:color="auto"/>
              <w:right w:val="single" w:sz="4" w:space="0" w:color="auto"/>
            </w:tcBorders>
            <w:noWrap/>
            <w:vAlign w:val="center"/>
          </w:tcPr>
          <w:p w14:paraId="1AF7A569" w14:textId="6D549CD6" w:rsidR="00E17298" w:rsidRDefault="00E17298" w:rsidP="004419F7">
            <w:pPr>
              <w:jc w:val="center"/>
              <w:rPr>
                <w:szCs w:val="22"/>
              </w:rPr>
            </w:pPr>
            <w:r>
              <w:rPr>
                <w:color w:val="000000"/>
                <w:sz w:val="20"/>
              </w:rPr>
              <w:t>42040,7</w:t>
            </w:r>
          </w:p>
        </w:tc>
        <w:tc>
          <w:tcPr>
            <w:tcW w:w="931" w:type="dxa"/>
            <w:tcBorders>
              <w:top w:val="nil"/>
              <w:left w:val="nil"/>
              <w:bottom w:val="single" w:sz="4" w:space="0" w:color="auto"/>
              <w:right w:val="single" w:sz="4" w:space="0" w:color="auto"/>
            </w:tcBorders>
            <w:noWrap/>
            <w:vAlign w:val="center"/>
          </w:tcPr>
          <w:p w14:paraId="2991633F" w14:textId="6211B04E" w:rsidR="00E17298" w:rsidRDefault="00E17298" w:rsidP="004419F7">
            <w:pPr>
              <w:jc w:val="center"/>
              <w:rPr>
                <w:szCs w:val="22"/>
              </w:rPr>
            </w:pPr>
            <w:r>
              <w:rPr>
                <w:color w:val="000000"/>
                <w:sz w:val="20"/>
              </w:rPr>
              <w:t>44142,8</w:t>
            </w:r>
          </w:p>
        </w:tc>
        <w:tc>
          <w:tcPr>
            <w:tcW w:w="1040" w:type="dxa"/>
            <w:tcBorders>
              <w:top w:val="nil"/>
              <w:left w:val="nil"/>
              <w:bottom w:val="single" w:sz="4" w:space="0" w:color="auto"/>
              <w:right w:val="single" w:sz="4" w:space="0" w:color="auto"/>
            </w:tcBorders>
            <w:noWrap/>
            <w:vAlign w:val="center"/>
          </w:tcPr>
          <w:p w14:paraId="499920E8" w14:textId="2C22C7C4" w:rsidR="00E17298" w:rsidRDefault="00E17298" w:rsidP="004419F7">
            <w:pPr>
              <w:jc w:val="center"/>
              <w:rPr>
                <w:szCs w:val="22"/>
              </w:rPr>
            </w:pPr>
            <w:r>
              <w:rPr>
                <w:color w:val="000000"/>
                <w:sz w:val="22"/>
                <w:szCs w:val="22"/>
              </w:rPr>
              <w:t>49943,5</w:t>
            </w:r>
          </w:p>
        </w:tc>
      </w:tr>
      <w:tr w:rsidR="00320ABA" w14:paraId="7078856F" w14:textId="77777777" w:rsidTr="00B62DD4">
        <w:trPr>
          <w:trHeight w:val="804"/>
        </w:trPr>
        <w:tc>
          <w:tcPr>
            <w:tcW w:w="3025" w:type="dxa"/>
            <w:tcBorders>
              <w:top w:val="nil"/>
              <w:left w:val="single" w:sz="4" w:space="0" w:color="auto"/>
              <w:bottom w:val="single" w:sz="4" w:space="0" w:color="auto"/>
              <w:right w:val="single" w:sz="4" w:space="0" w:color="auto"/>
            </w:tcBorders>
            <w:vAlign w:val="bottom"/>
          </w:tcPr>
          <w:p w14:paraId="43FC4DCD" w14:textId="77777777" w:rsidR="00320ABA" w:rsidRDefault="00320ABA" w:rsidP="00320ABA">
            <w:pPr>
              <w:rPr>
                <w:szCs w:val="22"/>
              </w:rPr>
            </w:pPr>
            <w:r>
              <w:rPr>
                <w:sz w:val="22"/>
                <w:szCs w:val="22"/>
              </w:rPr>
              <w:lastRenderedPageBreak/>
              <w:t>Совокупный расход на коммунальные   услуги в месяц на человека</w:t>
            </w:r>
          </w:p>
        </w:tc>
        <w:tc>
          <w:tcPr>
            <w:tcW w:w="995" w:type="dxa"/>
            <w:tcBorders>
              <w:top w:val="nil"/>
              <w:left w:val="nil"/>
              <w:bottom w:val="single" w:sz="4" w:space="0" w:color="auto"/>
              <w:right w:val="single" w:sz="4" w:space="0" w:color="auto"/>
            </w:tcBorders>
            <w:noWrap/>
            <w:vAlign w:val="center"/>
          </w:tcPr>
          <w:p w14:paraId="41419B6C" w14:textId="77777777" w:rsidR="00320ABA" w:rsidRDefault="00320ABA" w:rsidP="00320ABA">
            <w:pPr>
              <w:jc w:val="center"/>
              <w:rPr>
                <w:szCs w:val="22"/>
              </w:rPr>
            </w:pPr>
            <w:proofErr w:type="spellStart"/>
            <w:r>
              <w:rPr>
                <w:sz w:val="22"/>
                <w:szCs w:val="22"/>
              </w:rPr>
              <w:t>руб</w:t>
            </w:r>
            <w:proofErr w:type="spellEnd"/>
            <w:r>
              <w:rPr>
                <w:sz w:val="22"/>
                <w:szCs w:val="22"/>
              </w:rPr>
              <w:t>/чел</w:t>
            </w:r>
          </w:p>
        </w:tc>
        <w:tc>
          <w:tcPr>
            <w:tcW w:w="1040" w:type="dxa"/>
            <w:tcBorders>
              <w:top w:val="nil"/>
              <w:left w:val="nil"/>
              <w:bottom w:val="single" w:sz="4" w:space="0" w:color="auto"/>
              <w:right w:val="single" w:sz="4" w:space="0" w:color="auto"/>
            </w:tcBorders>
            <w:noWrap/>
            <w:vAlign w:val="center"/>
          </w:tcPr>
          <w:p w14:paraId="0CF451EF" w14:textId="28DFE9BF" w:rsidR="00320ABA" w:rsidRDefault="00320ABA" w:rsidP="00320ABA">
            <w:pPr>
              <w:jc w:val="center"/>
              <w:rPr>
                <w:szCs w:val="22"/>
              </w:rPr>
            </w:pPr>
            <w:r>
              <w:rPr>
                <w:rFonts w:ascii="Calibri" w:hAnsi="Calibri" w:cs="Calibri"/>
                <w:color w:val="000000"/>
                <w:sz w:val="22"/>
                <w:szCs w:val="22"/>
              </w:rPr>
              <w:t>2111,7</w:t>
            </w:r>
          </w:p>
        </w:tc>
        <w:tc>
          <w:tcPr>
            <w:tcW w:w="931" w:type="dxa"/>
            <w:tcBorders>
              <w:top w:val="nil"/>
              <w:left w:val="nil"/>
              <w:bottom w:val="single" w:sz="4" w:space="0" w:color="auto"/>
              <w:right w:val="single" w:sz="4" w:space="0" w:color="auto"/>
            </w:tcBorders>
            <w:noWrap/>
            <w:vAlign w:val="center"/>
          </w:tcPr>
          <w:p w14:paraId="13F7ED2F" w14:textId="5D7F794B" w:rsidR="00320ABA" w:rsidRDefault="00320ABA" w:rsidP="00320ABA">
            <w:pPr>
              <w:jc w:val="center"/>
              <w:rPr>
                <w:szCs w:val="22"/>
              </w:rPr>
            </w:pPr>
            <w:r>
              <w:rPr>
                <w:rFonts w:ascii="Calibri" w:hAnsi="Calibri" w:cs="Calibri"/>
                <w:color w:val="000000"/>
                <w:sz w:val="22"/>
                <w:szCs w:val="22"/>
              </w:rPr>
              <w:t>2217,8</w:t>
            </w:r>
          </w:p>
        </w:tc>
        <w:tc>
          <w:tcPr>
            <w:tcW w:w="1080" w:type="dxa"/>
            <w:tcBorders>
              <w:top w:val="nil"/>
              <w:left w:val="nil"/>
              <w:bottom w:val="single" w:sz="4" w:space="0" w:color="auto"/>
              <w:right w:val="single" w:sz="4" w:space="0" w:color="auto"/>
            </w:tcBorders>
            <w:noWrap/>
            <w:vAlign w:val="center"/>
          </w:tcPr>
          <w:p w14:paraId="2952CFC2" w14:textId="56E408C7" w:rsidR="00320ABA" w:rsidRDefault="00320ABA" w:rsidP="00320ABA">
            <w:pPr>
              <w:jc w:val="center"/>
              <w:rPr>
                <w:szCs w:val="22"/>
              </w:rPr>
            </w:pPr>
            <w:r>
              <w:rPr>
                <w:rFonts w:ascii="Calibri" w:hAnsi="Calibri" w:cs="Calibri"/>
                <w:color w:val="000000"/>
                <w:sz w:val="22"/>
                <w:szCs w:val="22"/>
              </w:rPr>
              <w:t>2329,6</w:t>
            </w:r>
          </w:p>
        </w:tc>
        <w:tc>
          <w:tcPr>
            <w:tcW w:w="931" w:type="dxa"/>
            <w:tcBorders>
              <w:top w:val="nil"/>
              <w:left w:val="nil"/>
              <w:bottom w:val="single" w:sz="4" w:space="0" w:color="auto"/>
              <w:right w:val="single" w:sz="4" w:space="0" w:color="auto"/>
            </w:tcBorders>
            <w:noWrap/>
            <w:vAlign w:val="center"/>
          </w:tcPr>
          <w:p w14:paraId="68F91B58" w14:textId="5C4014AD" w:rsidR="00320ABA" w:rsidRDefault="00320ABA" w:rsidP="00320ABA">
            <w:pPr>
              <w:jc w:val="center"/>
              <w:rPr>
                <w:szCs w:val="22"/>
              </w:rPr>
            </w:pPr>
            <w:r>
              <w:rPr>
                <w:rFonts w:ascii="Calibri" w:hAnsi="Calibri" w:cs="Calibri"/>
                <w:color w:val="000000"/>
                <w:sz w:val="22"/>
                <w:szCs w:val="22"/>
              </w:rPr>
              <w:t>2447,4</w:t>
            </w:r>
          </w:p>
        </w:tc>
        <w:tc>
          <w:tcPr>
            <w:tcW w:w="931" w:type="dxa"/>
            <w:tcBorders>
              <w:top w:val="nil"/>
              <w:left w:val="nil"/>
              <w:bottom w:val="single" w:sz="4" w:space="0" w:color="auto"/>
              <w:right w:val="single" w:sz="4" w:space="0" w:color="auto"/>
            </w:tcBorders>
            <w:noWrap/>
            <w:vAlign w:val="center"/>
          </w:tcPr>
          <w:p w14:paraId="379ADEF4" w14:textId="62531801" w:rsidR="00320ABA" w:rsidRDefault="00320ABA" w:rsidP="00320ABA">
            <w:pPr>
              <w:jc w:val="center"/>
              <w:rPr>
                <w:szCs w:val="22"/>
              </w:rPr>
            </w:pPr>
            <w:r>
              <w:rPr>
                <w:rFonts w:ascii="Calibri" w:hAnsi="Calibri" w:cs="Calibri"/>
                <w:color w:val="000000"/>
                <w:sz w:val="22"/>
                <w:szCs w:val="22"/>
              </w:rPr>
              <w:t>2565,2</w:t>
            </w:r>
          </w:p>
        </w:tc>
        <w:tc>
          <w:tcPr>
            <w:tcW w:w="1040" w:type="dxa"/>
            <w:tcBorders>
              <w:top w:val="nil"/>
              <w:left w:val="nil"/>
              <w:bottom w:val="single" w:sz="4" w:space="0" w:color="auto"/>
              <w:right w:val="single" w:sz="4" w:space="0" w:color="auto"/>
            </w:tcBorders>
            <w:noWrap/>
            <w:vAlign w:val="center"/>
          </w:tcPr>
          <w:p w14:paraId="4B680444" w14:textId="28CCD0C8" w:rsidR="00320ABA" w:rsidRDefault="00320ABA" w:rsidP="00320ABA">
            <w:pPr>
              <w:jc w:val="center"/>
              <w:rPr>
                <w:szCs w:val="22"/>
              </w:rPr>
            </w:pPr>
            <w:r>
              <w:rPr>
                <w:color w:val="000000"/>
                <w:sz w:val="22"/>
                <w:szCs w:val="22"/>
              </w:rPr>
              <w:t>2990,0</w:t>
            </w:r>
          </w:p>
        </w:tc>
      </w:tr>
      <w:tr w:rsidR="00320ABA" w14:paraId="686C7C21" w14:textId="77777777" w:rsidTr="00B62DD4">
        <w:trPr>
          <w:trHeight w:val="540"/>
        </w:trPr>
        <w:tc>
          <w:tcPr>
            <w:tcW w:w="3025" w:type="dxa"/>
            <w:tcBorders>
              <w:top w:val="nil"/>
              <w:left w:val="single" w:sz="4" w:space="0" w:color="auto"/>
              <w:bottom w:val="single" w:sz="4" w:space="0" w:color="auto"/>
              <w:right w:val="single" w:sz="4" w:space="0" w:color="auto"/>
            </w:tcBorders>
            <w:vAlign w:val="bottom"/>
          </w:tcPr>
          <w:p w14:paraId="5AA3E045" w14:textId="77777777" w:rsidR="00320ABA" w:rsidRDefault="00320ABA" w:rsidP="00320ABA">
            <w:pPr>
              <w:rPr>
                <w:szCs w:val="22"/>
              </w:rPr>
            </w:pPr>
            <w:r>
              <w:rPr>
                <w:sz w:val="22"/>
                <w:szCs w:val="22"/>
              </w:rPr>
              <w:t xml:space="preserve">Доля в совокупном платеже на коммунальные услуги </w:t>
            </w:r>
          </w:p>
        </w:tc>
        <w:tc>
          <w:tcPr>
            <w:tcW w:w="995" w:type="dxa"/>
            <w:tcBorders>
              <w:top w:val="nil"/>
              <w:left w:val="nil"/>
              <w:bottom w:val="single" w:sz="4" w:space="0" w:color="auto"/>
              <w:right w:val="single" w:sz="4" w:space="0" w:color="auto"/>
            </w:tcBorders>
            <w:noWrap/>
            <w:vAlign w:val="center"/>
          </w:tcPr>
          <w:p w14:paraId="5BDF951A" w14:textId="77777777" w:rsidR="00320ABA" w:rsidRDefault="00320ABA" w:rsidP="00320ABA">
            <w:pPr>
              <w:jc w:val="center"/>
              <w:rPr>
                <w:szCs w:val="22"/>
              </w:rPr>
            </w:pPr>
            <w:r>
              <w:rPr>
                <w:sz w:val="22"/>
                <w:szCs w:val="22"/>
              </w:rPr>
              <w:t>%</w:t>
            </w:r>
          </w:p>
        </w:tc>
        <w:tc>
          <w:tcPr>
            <w:tcW w:w="1040" w:type="dxa"/>
            <w:tcBorders>
              <w:top w:val="nil"/>
              <w:left w:val="nil"/>
              <w:bottom w:val="single" w:sz="4" w:space="0" w:color="auto"/>
              <w:right w:val="single" w:sz="4" w:space="0" w:color="auto"/>
            </w:tcBorders>
            <w:noWrap/>
            <w:vAlign w:val="center"/>
          </w:tcPr>
          <w:p w14:paraId="2B67DEB6" w14:textId="4515F058" w:rsidR="00320ABA" w:rsidRDefault="00320ABA" w:rsidP="00320ABA">
            <w:pPr>
              <w:jc w:val="center"/>
              <w:rPr>
                <w:szCs w:val="22"/>
              </w:rPr>
            </w:pPr>
            <w:r>
              <w:rPr>
                <w:rFonts w:ascii="Calibri" w:hAnsi="Calibri" w:cs="Calibri"/>
                <w:color w:val="000000"/>
                <w:sz w:val="22"/>
                <w:szCs w:val="22"/>
              </w:rPr>
              <w:t>5,09</w:t>
            </w:r>
          </w:p>
        </w:tc>
        <w:tc>
          <w:tcPr>
            <w:tcW w:w="931" w:type="dxa"/>
            <w:tcBorders>
              <w:top w:val="nil"/>
              <w:left w:val="nil"/>
              <w:bottom w:val="single" w:sz="4" w:space="0" w:color="auto"/>
              <w:right w:val="single" w:sz="4" w:space="0" w:color="auto"/>
            </w:tcBorders>
            <w:noWrap/>
            <w:vAlign w:val="center"/>
          </w:tcPr>
          <w:p w14:paraId="4AD7C4E8" w14:textId="5254E0E1" w:rsidR="00320ABA" w:rsidRDefault="00320ABA" w:rsidP="00320ABA">
            <w:pPr>
              <w:jc w:val="center"/>
              <w:rPr>
                <w:szCs w:val="22"/>
              </w:rPr>
            </w:pPr>
            <w:r>
              <w:rPr>
                <w:rFonts w:ascii="Calibri" w:hAnsi="Calibri" w:cs="Calibri"/>
                <w:color w:val="000000"/>
                <w:sz w:val="22"/>
                <w:szCs w:val="22"/>
              </w:rPr>
              <w:t>5,10</w:t>
            </w:r>
          </w:p>
        </w:tc>
        <w:tc>
          <w:tcPr>
            <w:tcW w:w="1080" w:type="dxa"/>
            <w:tcBorders>
              <w:top w:val="nil"/>
              <w:left w:val="nil"/>
              <w:bottom w:val="single" w:sz="4" w:space="0" w:color="auto"/>
              <w:right w:val="single" w:sz="4" w:space="0" w:color="auto"/>
            </w:tcBorders>
            <w:noWrap/>
            <w:vAlign w:val="center"/>
          </w:tcPr>
          <w:p w14:paraId="52A9DB7C" w14:textId="51C895C0" w:rsidR="00320ABA" w:rsidRDefault="00320ABA" w:rsidP="00320ABA">
            <w:pPr>
              <w:jc w:val="center"/>
              <w:rPr>
                <w:szCs w:val="22"/>
              </w:rPr>
            </w:pPr>
            <w:r>
              <w:rPr>
                <w:rFonts w:ascii="Calibri" w:hAnsi="Calibri" w:cs="Calibri"/>
                <w:color w:val="000000"/>
                <w:sz w:val="22"/>
                <w:szCs w:val="22"/>
              </w:rPr>
              <w:t>5,10</w:t>
            </w:r>
          </w:p>
        </w:tc>
        <w:tc>
          <w:tcPr>
            <w:tcW w:w="931" w:type="dxa"/>
            <w:tcBorders>
              <w:top w:val="nil"/>
              <w:left w:val="nil"/>
              <w:bottom w:val="single" w:sz="4" w:space="0" w:color="auto"/>
              <w:right w:val="single" w:sz="4" w:space="0" w:color="auto"/>
            </w:tcBorders>
            <w:noWrap/>
            <w:vAlign w:val="center"/>
          </w:tcPr>
          <w:p w14:paraId="595610C4" w14:textId="1CC204E5" w:rsidR="00320ABA" w:rsidRDefault="00320ABA" w:rsidP="00320ABA">
            <w:pPr>
              <w:jc w:val="center"/>
              <w:rPr>
                <w:szCs w:val="22"/>
              </w:rPr>
            </w:pPr>
            <w:r>
              <w:rPr>
                <w:rFonts w:ascii="Calibri" w:hAnsi="Calibri" w:cs="Calibri"/>
                <w:color w:val="000000"/>
                <w:sz w:val="22"/>
                <w:szCs w:val="22"/>
              </w:rPr>
              <w:t>5,10</w:t>
            </w:r>
          </w:p>
        </w:tc>
        <w:tc>
          <w:tcPr>
            <w:tcW w:w="931" w:type="dxa"/>
            <w:tcBorders>
              <w:top w:val="nil"/>
              <w:left w:val="nil"/>
              <w:bottom w:val="single" w:sz="4" w:space="0" w:color="auto"/>
              <w:right w:val="single" w:sz="4" w:space="0" w:color="auto"/>
            </w:tcBorders>
            <w:noWrap/>
            <w:vAlign w:val="center"/>
          </w:tcPr>
          <w:p w14:paraId="55CE1E8C" w14:textId="448079C2" w:rsidR="00320ABA" w:rsidRDefault="00320ABA" w:rsidP="00320ABA">
            <w:pPr>
              <w:jc w:val="center"/>
              <w:rPr>
                <w:szCs w:val="22"/>
              </w:rPr>
            </w:pPr>
            <w:r>
              <w:rPr>
                <w:rFonts w:ascii="Calibri" w:hAnsi="Calibri" w:cs="Calibri"/>
                <w:color w:val="000000"/>
                <w:sz w:val="22"/>
                <w:szCs w:val="22"/>
              </w:rPr>
              <w:t>5,09</w:t>
            </w:r>
          </w:p>
        </w:tc>
        <w:tc>
          <w:tcPr>
            <w:tcW w:w="1040" w:type="dxa"/>
            <w:tcBorders>
              <w:top w:val="nil"/>
              <w:left w:val="nil"/>
              <w:bottom w:val="single" w:sz="4" w:space="0" w:color="auto"/>
              <w:right w:val="single" w:sz="4" w:space="0" w:color="auto"/>
            </w:tcBorders>
            <w:noWrap/>
            <w:vAlign w:val="center"/>
          </w:tcPr>
          <w:p w14:paraId="5F76B78D" w14:textId="3E45A7B6" w:rsidR="00320ABA" w:rsidRDefault="00320ABA" w:rsidP="00320ABA">
            <w:pPr>
              <w:jc w:val="center"/>
              <w:rPr>
                <w:szCs w:val="22"/>
              </w:rPr>
            </w:pPr>
            <w:r>
              <w:rPr>
                <w:sz w:val="22"/>
                <w:szCs w:val="22"/>
              </w:rPr>
              <w:t>5,12</w:t>
            </w:r>
          </w:p>
        </w:tc>
      </w:tr>
    </w:tbl>
    <w:p w14:paraId="74225EBD" w14:textId="77777777" w:rsidR="00C71BC6" w:rsidRDefault="00C71BC6" w:rsidP="004419F7">
      <w:pPr>
        <w:jc w:val="both"/>
        <w:rPr>
          <w:iCs/>
        </w:rPr>
      </w:pPr>
    </w:p>
    <w:p w14:paraId="15F010E6" w14:textId="080E4D35" w:rsidR="00014B09" w:rsidRPr="00294A85" w:rsidRDefault="003331AA" w:rsidP="004419F7">
      <w:pPr>
        <w:jc w:val="both"/>
        <w:rPr>
          <w:iCs/>
        </w:rPr>
      </w:pPr>
      <w:bookmarkStart w:id="117" w:name="_Hlk163248214"/>
      <w:bookmarkStart w:id="118" w:name="_Hlk163247906"/>
      <w:r w:rsidRPr="00294A85">
        <w:rPr>
          <w:iCs/>
        </w:rPr>
        <w:t>В 20</w:t>
      </w:r>
      <w:r w:rsidR="00E17298" w:rsidRPr="00294A85">
        <w:rPr>
          <w:iCs/>
        </w:rPr>
        <w:t>24</w:t>
      </w:r>
      <w:r w:rsidRPr="00294A85">
        <w:rPr>
          <w:iCs/>
        </w:rPr>
        <w:t>-м</w:t>
      </w:r>
      <w:r w:rsidR="00E17298" w:rsidRPr="00294A85">
        <w:rPr>
          <w:iCs/>
        </w:rPr>
        <w:t xml:space="preserve"> году </w:t>
      </w:r>
      <w:r w:rsidRPr="00294A85">
        <w:rPr>
          <w:iCs/>
        </w:rPr>
        <w:t xml:space="preserve"> в Курской области  установлен минимальный </w:t>
      </w:r>
      <w:proofErr w:type="gramStart"/>
      <w:r w:rsidRPr="00294A85">
        <w:rPr>
          <w:iCs/>
        </w:rPr>
        <w:t>размер оплаты труда</w:t>
      </w:r>
      <w:proofErr w:type="gramEnd"/>
      <w:r w:rsidR="00D70A68">
        <w:rPr>
          <w:iCs/>
        </w:rPr>
        <w:t xml:space="preserve"> (19242руб)</w:t>
      </w:r>
      <w:r w:rsidRPr="00294A85">
        <w:rPr>
          <w:iCs/>
        </w:rPr>
        <w:t xml:space="preserve">, который  выше прожиточного минимума на </w:t>
      </w:r>
      <w:r w:rsidR="00D70A68">
        <w:rPr>
          <w:iCs/>
        </w:rPr>
        <w:t>45,0</w:t>
      </w:r>
      <w:r w:rsidRPr="00294A85">
        <w:rPr>
          <w:iCs/>
        </w:rPr>
        <w:t xml:space="preserve">%.  Тенденция последних лет опережает приказ Президента: все регионы должны сравнять </w:t>
      </w:r>
      <w:r w:rsidR="00294A85" w:rsidRPr="00294A85">
        <w:rPr>
          <w:iCs/>
        </w:rPr>
        <w:t>эти два</w:t>
      </w:r>
      <w:r w:rsidRPr="00294A85">
        <w:rPr>
          <w:iCs/>
        </w:rPr>
        <w:t xml:space="preserve"> показателя</w:t>
      </w:r>
      <w:r w:rsidR="00294A85" w:rsidRPr="00294A85">
        <w:rPr>
          <w:iCs/>
        </w:rPr>
        <w:t>.</w:t>
      </w:r>
    </w:p>
    <w:bookmarkEnd w:id="117"/>
    <w:p w14:paraId="35C50E5D" w14:textId="77777777" w:rsidR="00014B09" w:rsidRDefault="00014B09" w:rsidP="004419F7"/>
    <w:bookmarkEnd w:id="118"/>
    <w:p w14:paraId="63C4D236" w14:textId="720B8893" w:rsidR="00014B09" w:rsidRDefault="003331AA" w:rsidP="004419F7">
      <w:pPr>
        <w:jc w:val="both"/>
      </w:pPr>
      <w:r>
        <w:t>Для повышения коэффициента собираемости может быть предпринят ряд мер по оплате коммунальных услуг беднейшей части населения, которая будет получать социальную помощь. В частности, может быть создан механизм прямого адресного перечисления субсидий малоимущему населению непосредственно на счета РСО с использованием электронных средств передачи данных</w:t>
      </w:r>
      <w:r w:rsidR="00C71BC6">
        <w:t>.</w:t>
      </w:r>
    </w:p>
    <w:p w14:paraId="10C145F3" w14:textId="420A5784" w:rsidR="00014B09" w:rsidRDefault="003331AA" w:rsidP="004419F7">
      <w:pPr>
        <w:jc w:val="both"/>
        <w:sectPr w:rsidR="00014B09" w:rsidSect="00181A01">
          <w:pgSz w:w="11906" w:h="16838"/>
          <w:pgMar w:top="1134" w:right="851" w:bottom="1134" w:left="1134" w:header="709" w:footer="709" w:gutter="0"/>
          <w:cols w:space="708"/>
          <w:docGrid w:linePitch="360"/>
        </w:sectPr>
      </w:pPr>
      <w:r>
        <w:t>Расчёт прогнозного совокупного платежа населения за коммунальные ресурсы с прогнозами доходов населения по доходным группам и расчет прогнозной потребности в социальной поддержке и размера субсидий на оплату коммунальных услуг с учетом действующих федеральных и региональных стандартов максимально допустимой доли собственных расходов граждан на оплату коммун</w:t>
      </w:r>
      <w:r w:rsidR="00CA33B4">
        <w:t>альных услуг сделан в таблице 1</w:t>
      </w:r>
      <w:r w:rsidR="00A5099E">
        <w:t>5</w:t>
      </w:r>
      <w:r>
        <w:t xml:space="preserve">.4.  </w:t>
      </w:r>
    </w:p>
    <w:tbl>
      <w:tblPr>
        <w:tblW w:w="14843" w:type="dxa"/>
        <w:jc w:val="center"/>
        <w:tblLook w:val="04A0" w:firstRow="1" w:lastRow="0" w:firstColumn="1" w:lastColumn="0" w:noHBand="0" w:noVBand="1"/>
      </w:tblPr>
      <w:tblGrid>
        <w:gridCol w:w="980"/>
        <w:gridCol w:w="2127"/>
        <w:gridCol w:w="863"/>
        <w:gridCol w:w="216"/>
        <w:gridCol w:w="646"/>
        <w:gridCol w:w="216"/>
        <w:gridCol w:w="776"/>
        <w:gridCol w:w="981"/>
        <w:gridCol w:w="981"/>
        <w:gridCol w:w="981"/>
        <w:gridCol w:w="962"/>
        <w:gridCol w:w="1076"/>
        <w:gridCol w:w="1076"/>
        <w:gridCol w:w="1000"/>
        <w:gridCol w:w="981"/>
        <w:gridCol w:w="981"/>
      </w:tblGrid>
      <w:tr w:rsidR="00791F5F" w:rsidRPr="00E17298" w14:paraId="0BDF25A0" w14:textId="77777777" w:rsidTr="009E692A">
        <w:trPr>
          <w:trHeight w:val="315"/>
          <w:jc w:val="center"/>
        </w:trPr>
        <w:tc>
          <w:tcPr>
            <w:tcW w:w="980" w:type="dxa"/>
            <w:tcBorders>
              <w:top w:val="single" w:sz="4" w:space="0" w:color="auto"/>
              <w:left w:val="single" w:sz="4" w:space="0" w:color="auto"/>
              <w:bottom w:val="double" w:sz="4" w:space="0" w:color="auto"/>
              <w:right w:val="single" w:sz="4" w:space="0" w:color="auto"/>
            </w:tcBorders>
          </w:tcPr>
          <w:p w14:paraId="0F64558A" w14:textId="77777777" w:rsidR="00791F5F" w:rsidRPr="00E17298" w:rsidRDefault="00791F5F" w:rsidP="004419F7">
            <w:pPr>
              <w:rPr>
                <w:b/>
                <w:bCs/>
                <w:color w:val="000000"/>
                <w:szCs w:val="24"/>
              </w:rPr>
            </w:pPr>
          </w:p>
        </w:tc>
        <w:tc>
          <w:tcPr>
            <w:tcW w:w="13863" w:type="dxa"/>
            <w:gridSpan w:val="15"/>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7CE22CD7" w14:textId="601B38F1" w:rsidR="00791F5F" w:rsidRPr="00E17298" w:rsidRDefault="00791F5F" w:rsidP="004419F7">
            <w:pPr>
              <w:rPr>
                <w:b/>
                <w:bCs/>
                <w:color w:val="000000"/>
                <w:szCs w:val="24"/>
              </w:rPr>
            </w:pPr>
            <w:r w:rsidRPr="00E17298">
              <w:rPr>
                <w:b/>
                <w:bCs/>
                <w:color w:val="000000"/>
                <w:szCs w:val="24"/>
              </w:rPr>
              <w:t xml:space="preserve">Таблица </w:t>
            </w:r>
            <w:r>
              <w:rPr>
                <w:b/>
                <w:bCs/>
                <w:color w:val="000000"/>
                <w:szCs w:val="24"/>
              </w:rPr>
              <w:t>15.4</w:t>
            </w:r>
            <w:r w:rsidRPr="00E17298">
              <w:rPr>
                <w:b/>
                <w:bCs/>
                <w:color w:val="000000"/>
                <w:szCs w:val="24"/>
              </w:rPr>
              <w:t>. Расчет прогнозного совокупного платежа населения МО  на коммунальные ресурсы</w:t>
            </w:r>
          </w:p>
        </w:tc>
      </w:tr>
      <w:tr w:rsidR="00791F5F" w:rsidRPr="00E17298" w14:paraId="2B5CFB4B" w14:textId="77777777" w:rsidTr="009E692A">
        <w:trPr>
          <w:trHeight w:val="300"/>
          <w:jc w:val="center"/>
        </w:trPr>
        <w:tc>
          <w:tcPr>
            <w:tcW w:w="3107" w:type="dxa"/>
            <w:gridSpan w:val="2"/>
            <w:vMerge w:val="restart"/>
            <w:tcBorders>
              <w:top w:val="double" w:sz="4" w:space="0" w:color="auto"/>
              <w:left w:val="double" w:sz="4" w:space="0" w:color="auto"/>
              <w:bottom w:val="double" w:sz="4" w:space="0" w:color="auto"/>
              <w:right w:val="double" w:sz="4" w:space="0" w:color="auto"/>
            </w:tcBorders>
            <w:shd w:val="clear" w:color="auto" w:fill="auto"/>
            <w:vAlign w:val="center"/>
            <w:hideMark/>
          </w:tcPr>
          <w:p w14:paraId="0AB325CC" w14:textId="77777777" w:rsidR="00791F5F" w:rsidRPr="00E17298" w:rsidRDefault="00791F5F" w:rsidP="004419F7">
            <w:pPr>
              <w:jc w:val="center"/>
              <w:rPr>
                <w:color w:val="000000"/>
                <w:sz w:val="20"/>
              </w:rPr>
            </w:pPr>
            <w:r w:rsidRPr="00E17298">
              <w:rPr>
                <w:color w:val="000000"/>
                <w:sz w:val="20"/>
              </w:rPr>
              <w:t>Показатель</w:t>
            </w:r>
          </w:p>
        </w:tc>
        <w:tc>
          <w:tcPr>
            <w:tcW w:w="1079" w:type="dxa"/>
            <w:gridSpan w:val="2"/>
            <w:tcBorders>
              <w:top w:val="double" w:sz="4" w:space="0" w:color="auto"/>
              <w:left w:val="double" w:sz="4" w:space="0" w:color="auto"/>
              <w:bottom w:val="double" w:sz="4" w:space="0" w:color="auto"/>
              <w:right w:val="double" w:sz="4" w:space="0" w:color="auto"/>
            </w:tcBorders>
          </w:tcPr>
          <w:p w14:paraId="7C5DA16C" w14:textId="77777777" w:rsidR="00791F5F" w:rsidRPr="00E17298" w:rsidRDefault="00791F5F" w:rsidP="004419F7">
            <w:pPr>
              <w:jc w:val="center"/>
              <w:rPr>
                <w:color w:val="000000"/>
                <w:sz w:val="20"/>
              </w:rPr>
            </w:pPr>
          </w:p>
        </w:tc>
        <w:tc>
          <w:tcPr>
            <w:tcW w:w="10657" w:type="dxa"/>
            <w:gridSpan w:val="1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5BDBF34" w14:textId="17323666" w:rsidR="00791F5F" w:rsidRPr="00E17298" w:rsidRDefault="00791F5F" w:rsidP="004419F7">
            <w:pPr>
              <w:jc w:val="center"/>
              <w:rPr>
                <w:color w:val="000000"/>
                <w:sz w:val="20"/>
              </w:rPr>
            </w:pPr>
            <w:r w:rsidRPr="00E17298">
              <w:rPr>
                <w:color w:val="000000"/>
                <w:sz w:val="20"/>
              </w:rPr>
              <w:t>Период прогнозирования</w:t>
            </w:r>
          </w:p>
        </w:tc>
      </w:tr>
      <w:tr w:rsidR="00791F5F" w:rsidRPr="00E17298" w14:paraId="1924FA94" w14:textId="77777777" w:rsidTr="009E692A">
        <w:trPr>
          <w:trHeight w:val="300"/>
          <w:jc w:val="center"/>
        </w:trPr>
        <w:tc>
          <w:tcPr>
            <w:tcW w:w="3107" w:type="dxa"/>
            <w:gridSpan w:val="2"/>
            <w:vMerge/>
            <w:tcBorders>
              <w:top w:val="double" w:sz="4" w:space="0" w:color="auto"/>
              <w:left w:val="double" w:sz="4" w:space="0" w:color="auto"/>
              <w:bottom w:val="double" w:sz="4" w:space="0" w:color="auto"/>
              <w:right w:val="double" w:sz="4" w:space="0" w:color="auto"/>
            </w:tcBorders>
            <w:vAlign w:val="center"/>
            <w:hideMark/>
          </w:tcPr>
          <w:p w14:paraId="29213813" w14:textId="77777777" w:rsidR="00791F5F" w:rsidRPr="00E17298" w:rsidRDefault="00791F5F" w:rsidP="004419F7">
            <w:pPr>
              <w:rPr>
                <w:color w:val="000000"/>
                <w:sz w:val="20"/>
              </w:rPr>
            </w:pPr>
          </w:p>
        </w:tc>
        <w:tc>
          <w:tcPr>
            <w:tcW w:w="863"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7A7103D8" w14:textId="77777777" w:rsidR="00791F5F" w:rsidRPr="00E17298" w:rsidRDefault="00791F5F" w:rsidP="004419F7">
            <w:pPr>
              <w:jc w:val="center"/>
              <w:rPr>
                <w:color w:val="000000"/>
                <w:sz w:val="20"/>
              </w:rPr>
            </w:pPr>
            <w:proofErr w:type="spellStart"/>
            <w:r w:rsidRPr="00E17298">
              <w:rPr>
                <w:color w:val="000000"/>
                <w:sz w:val="20"/>
              </w:rPr>
              <w:t>ед</w:t>
            </w:r>
            <w:proofErr w:type="gramStart"/>
            <w:r w:rsidRPr="00E17298">
              <w:rPr>
                <w:color w:val="000000"/>
                <w:sz w:val="20"/>
              </w:rPr>
              <w:t>.и</w:t>
            </w:r>
            <w:proofErr w:type="gramEnd"/>
            <w:r w:rsidRPr="00E17298">
              <w:rPr>
                <w:color w:val="000000"/>
                <w:sz w:val="20"/>
              </w:rPr>
              <w:t>зм</w:t>
            </w:r>
            <w:proofErr w:type="spellEnd"/>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CAD7898" w14:textId="77777777" w:rsidR="00791F5F" w:rsidRPr="00E17298" w:rsidRDefault="00791F5F" w:rsidP="004419F7">
            <w:pPr>
              <w:jc w:val="center"/>
              <w:rPr>
                <w:color w:val="000000"/>
                <w:sz w:val="18"/>
                <w:szCs w:val="18"/>
              </w:rPr>
            </w:pPr>
            <w:r w:rsidRPr="00E17298">
              <w:rPr>
                <w:color w:val="000000"/>
                <w:sz w:val="18"/>
                <w:szCs w:val="18"/>
              </w:rPr>
              <w:t>2023</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5F83444" w14:textId="77777777" w:rsidR="00791F5F" w:rsidRPr="00E17298" w:rsidRDefault="00791F5F" w:rsidP="004419F7">
            <w:pPr>
              <w:jc w:val="center"/>
              <w:rPr>
                <w:color w:val="000000"/>
                <w:sz w:val="18"/>
                <w:szCs w:val="18"/>
              </w:rPr>
            </w:pPr>
            <w:r w:rsidRPr="00E17298">
              <w:rPr>
                <w:color w:val="000000"/>
                <w:sz w:val="18"/>
                <w:szCs w:val="18"/>
              </w:rPr>
              <w:t>2024</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DF9CE66" w14:textId="77777777" w:rsidR="00791F5F" w:rsidRPr="00E17298" w:rsidRDefault="00791F5F" w:rsidP="004419F7">
            <w:pPr>
              <w:jc w:val="center"/>
              <w:rPr>
                <w:color w:val="000000"/>
                <w:sz w:val="18"/>
                <w:szCs w:val="18"/>
              </w:rPr>
            </w:pPr>
            <w:r w:rsidRPr="00E17298">
              <w:rPr>
                <w:color w:val="000000"/>
                <w:sz w:val="18"/>
                <w:szCs w:val="18"/>
              </w:rPr>
              <w:t>2025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36FF3A7" w14:textId="77777777" w:rsidR="00791F5F" w:rsidRPr="00E17298" w:rsidRDefault="00791F5F" w:rsidP="004419F7">
            <w:pPr>
              <w:jc w:val="center"/>
              <w:rPr>
                <w:color w:val="000000"/>
                <w:sz w:val="18"/>
                <w:szCs w:val="18"/>
              </w:rPr>
            </w:pPr>
            <w:r w:rsidRPr="00E17298">
              <w:rPr>
                <w:color w:val="000000"/>
                <w:sz w:val="18"/>
                <w:szCs w:val="18"/>
              </w:rPr>
              <w:t>2026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8E303EA" w14:textId="77777777" w:rsidR="00791F5F" w:rsidRPr="00E17298" w:rsidRDefault="00791F5F" w:rsidP="004419F7">
            <w:pPr>
              <w:jc w:val="center"/>
              <w:rPr>
                <w:color w:val="000000"/>
                <w:sz w:val="18"/>
                <w:szCs w:val="18"/>
              </w:rPr>
            </w:pPr>
            <w:r w:rsidRPr="00E17298">
              <w:rPr>
                <w:color w:val="000000"/>
                <w:sz w:val="18"/>
                <w:szCs w:val="18"/>
              </w:rPr>
              <w:t>2027</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81A1554" w14:textId="77777777" w:rsidR="00791F5F" w:rsidRPr="00E17298" w:rsidRDefault="00791F5F" w:rsidP="004419F7">
            <w:pPr>
              <w:jc w:val="center"/>
              <w:rPr>
                <w:color w:val="000000"/>
                <w:sz w:val="18"/>
                <w:szCs w:val="18"/>
              </w:rPr>
            </w:pPr>
            <w:r w:rsidRPr="00E17298">
              <w:rPr>
                <w:color w:val="000000"/>
                <w:sz w:val="18"/>
                <w:szCs w:val="18"/>
              </w:rPr>
              <w:t>2028</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BB111E1" w14:textId="77777777" w:rsidR="00791F5F" w:rsidRPr="00E17298" w:rsidRDefault="00791F5F" w:rsidP="004419F7">
            <w:pPr>
              <w:jc w:val="center"/>
              <w:rPr>
                <w:color w:val="000000"/>
                <w:sz w:val="18"/>
                <w:szCs w:val="18"/>
              </w:rPr>
            </w:pPr>
            <w:r w:rsidRPr="00E17298">
              <w:rPr>
                <w:color w:val="000000"/>
                <w:sz w:val="18"/>
                <w:szCs w:val="18"/>
              </w:rPr>
              <w:t>2029</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307C0D3" w14:textId="77777777" w:rsidR="00791F5F" w:rsidRPr="00E17298" w:rsidRDefault="00791F5F" w:rsidP="004419F7">
            <w:pPr>
              <w:jc w:val="center"/>
              <w:rPr>
                <w:color w:val="000000"/>
                <w:sz w:val="18"/>
                <w:szCs w:val="18"/>
              </w:rPr>
            </w:pPr>
            <w:r w:rsidRPr="00E17298">
              <w:rPr>
                <w:color w:val="000000"/>
                <w:sz w:val="18"/>
                <w:szCs w:val="18"/>
              </w:rPr>
              <w:t>2030</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B7D418F" w14:textId="77777777" w:rsidR="00791F5F" w:rsidRPr="00E17298" w:rsidRDefault="00791F5F" w:rsidP="004419F7">
            <w:pPr>
              <w:jc w:val="center"/>
              <w:rPr>
                <w:color w:val="000000"/>
                <w:sz w:val="18"/>
                <w:szCs w:val="18"/>
              </w:rPr>
            </w:pPr>
            <w:r w:rsidRPr="00E17298">
              <w:rPr>
                <w:color w:val="000000"/>
                <w:sz w:val="18"/>
                <w:szCs w:val="18"/>
              </w:rPr>
              <w:t>2031</w:t>
            </w:r>
          </w:p>
        </w:tc>
        <w:tc>
          <w:tcPr>
            <w:tcW w:w="981" w:type="dxa"/>
            <w:tcBorders>
              <w:top w:val="double" w:sz="4" w:space="0" w:color="auto"/>
              <w:left w:val="double" w:sz="4" w:space="0" w:color="auto"/>
              <w:bottom w:val="double" w:sz="4" w:space="0" w:color="auto"/>
              <w:right w:val="double" w:sz="4" w:space="0" w:color="auto"/>
            </w:tcBorders>
          </w:tcPr>
          <w:p w14:paraId="2B2F57BF" w14:textId="62DF9FC0" w:rsidR="00791F5F" w:rsidRPr="00E17298" w:rsidRDefault="000241B4" w:rsidP="004419F7">
            <w:pPr>
              <w:jc w:val="center"/>
              <w:rPr>
                <w:color w:val="000000"/>
                <w:sz w:val="18"/>
                <w:szCs w:val="18"/>
              </w:rPr>
            </w:pPr>
            <w:r>
              <w:rPr>
                <w:color w:val="000000"/>
                <w:sz w:val="18"/>
                <w:szCs w:val="18"/>
              </w:rPr>
              <w:t>2032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F48DBCC" w14:textId="471FD496" w:rsidR="00791F5F" w:rsidRPr="00E17298" w:rsidRDefault="000241B4" w:rsidP="004419F7">
            <w:pPr>
              <w:jc w:val="center"/>
              <w:rPr>
                <w:color w:val="000000"/>
                <w:sz w:val="18"/>
                <w:szCs w:val="18"/>
              </w:rPr>
            </w:pPr>
            <w:r>
              <w:rPr>
                <w:color w:val="000000"/>
                <w:sz w:val="18"/>
                <w:szCs w:val="18"/>
              </w:rPr>
              <w:t>2033</w:t>
            </w:r>
          </w:p>
        </w:tc>
      </w:tr>
      <w:tr w:rsidR="009E692A" w:rsidRPr="00E17298" w14:paraId="4C89C7DD" w14:textId="77777777" w:rsidTr="009E692A">
        <w:trPr>
          <w:trHeight w:val="765"/>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3AADAE99" w14:textId="77777777" w:rsidR="009E692A" w:rsidRPr="00E17298" w:rsidRDefault="009E692A" w:rsidP="009E692A">
            <w:pPr>
              <w:rPr>
                <w:color w:val="000000"/>
                <w:sz w:val="20"/>
              </w:rPr>
            </w:pPr>
            <w:r w:rsidRPr="00E17298">
              <w:rPr>
                <w:color w:val="000000"/>
                <w:sz w:val="20"/>
              </w:rPr>
              <w:t>Численность населения, пользующая  услугами  водоснабжения</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40FEB37" w14:textId="77777777" w:rsidR="009E692A" w:rsidRPr="00E17298" w:rsidRDefault="009E692A" w:rsidP="009E692A">
            <w:pPr>
              <w:jc w:val="center"/>
              <w:rPr>
                <w:color w:val="000000"/>
                <w:sz w:val="20"/>
              </w:rPr>
            </w:pPr>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61BF6955" w14:textId="457ADFD4" w:rsidR="009E692A" w:rsidRPr="00E17298" w:rsidRDefault="009E692A" w:rsidP="009E692A">
            <w:pPr>
              <w:jc w:val="center"/>
              <w:rPr>
                <w:color w:val="000000"/>
                <w:sz w:val="22"/>
                <w:szCs w:val="22"/>
              </w:rPr>
            </w:pPr>
            <w:r>
              <w:rPr>
                <w:color w:val="000000"/>
                <w:sz w:val="22"/>
                <w:szCs w:val="22"/>
              </w:rPr>
              <w:t>505</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0738BF3E" w14:textId="3E944480" w:rsidR="009E692A" w:rsidRPr="00E17298" w:rsidRDefault="009E692A" w:rsidP="009E692A">
            <w:pPr>
              <w:jc w:val="center"/>
              <w:rPr>
                <w:color w:val="000000"/>
                <w:sz w:val="22"/>
                <w:szCs w:val="22"/>
              </w:rPr>
            </w:pPr>
            <w:r>
              <w:rPr>
                <w:color w:val="000000"/>
                <w:sz w:val="22"/>
                <w:szCs w:val="22"/>
              </w:rPr>
              <w:t>501</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270D6D70" w14:textId="08DB2631" w:rsidR="009E692A" w:rsidRPr="00E17298" w:rsidRDefault="009E692A" w:rsidP="009E692A">
            <w:pPr>
              <w:jc w:val="center"/>
              <w:rPr>
                <w:color w:val="000000"/>
                <w:sz w:val="22"/>
                <w:szCs w:val="22"/>
              </w:rPr>
            </w:pPr>
            <w:r>
              <w:rPr>
                <w:color w:val="000000"/>
                <w:sz w:val="22"/>
                <w:szCs w:val="22"/>
              </w:rPr>
              <w:t>497</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492C3934" w14:textId="022F00D8" w:rsidR="009E692A" w:rsidRPr="00E17298" w:rsidRDefault="009E692A" w:rsidP="009E692A">
            <w:pPr>
              <w:jc w:val="center"/>
              <w:rPr>
                <w:color w:val="000000"/>
                <w:sz w:val="22"/>
                <w:szCs w:val="22"/>
              </w:rPr>
            </w:pPr>
            <w:r>
              <w:rPr>
                <w:color w:val="000000"/>
                <w:sz w:val="22"/>
                <w:szCs w:val="22"/>
              </w:rPr>
              <w:t>493</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409B5FB9" w14:textId="1287BEEA" w:rsidR="009E692A" w:rsidRPr="00E17298" w:rsidRDefault="009E692A" w:rsidP="009E692A">
            <w:pPr>
              <w:jc w:val="center"/>
              <w:rPr>
                <w:color w:val="000000"/>
                <w:sz w:val="22"/>
                <w:szCs w:val="22"/>
              </w:rPr>
            </w:pPr>
            <w:r>
              <w:rPr>
                <w:color w:val="000000"/>
                <w:sz w:val="22"/>
                <w:szCs w:val="22"/>
              </w:rPr>
              <w:t>489</w:t>
            </w:r>
          </w:p>
        </w:tc>
        <w:tc>
          <w:tcPr>
            <w:tcW w:w="962"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23B42243" w14:textId="19128138" w:rsidR="009E692A" w:rsidRPr="00E17298" w:rsidRDefault="009E692A" w:rsidP="009E692A">
            <w:pPr>
              <w:jc w:val="center"/>
              <w:rPr>
                <w:color w:val="000000"/>
                <w:sz w:val="22"/>
                <w:szCs w:val="22"/>
              </w:rPr>
            </w:pPr>
            <w:r>
              <w:rPr>
                <w:color w:val="000000"/>
                <w:sz w:val="22"/>
                <w:szCs w:val="22"/>
              </w:rPr>
              <w:t>485</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509326F3" w14:textId="2F5F3BC9" w:rsidR="009E692A" w:rsidRPr="00E17298" w:rsidRDefault="009E692A" w:rsidP="009E692A">
            <w:pPr>
              <w:jc w:val="center"/>
              <w:rPr>
                <w:color w:val="000000"/>
                <w:sz w:val="22"/>
                <w:szCs w:val="22"/>
              </w:rPr>
            </w:pPr>
            <w:r>
              <w:rPr>
                <w:color w:val="000000"/>
                <w:sz w:val="22"/>
                <w:szCs w:val="22"/>
              </w:rPr>
              <w:t>481</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384A2479" w14:textId="5BFA621D" w:rsidR="009E692A" w:rsidRPr="00E17298" w:rsidRDefault="009E692A" w:rsidP="009E692A">
            <w:pPr>
              <w:jc w:val="center"/>
              <w:rPr>
                <w:color w:val="000000"/>
                <w:sz w:val="22"/>
                <w:szCs w:val="22"/>
              </w:rPr>
            </w:pPr>
            <w:r>
              <w:rPr>
                <w:color w:val="000000"/>
                <w:sz w:val="22"/>
                <w:szCs w:val="22"/>
              </w:rPr>
              <w:t>477</w:t>
            </w:r>
          </w:p>
        </w:tc>
        <w:tc>
          <w:tcPr>
            <w:tcW w:w="1000"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0F661AE4" w14:textId="32579B44" w:rsidR="009E692A" w:rsidRPr="00E17298" w:rsidRDefault="009E692A" w:rsidP="009E692A">
            <w:pPr>
              <w:jc w:val="center"/>
              <w:rPr>
                <w:color w:val="000000"/>
                <w:sz w:val="22"/>
                <w:szCs w:val="22"/>
              </w:rPr>
            </w:pPr>
            <w:r>
              <w:rPr>
                <w:color w:val="000000"/>
                <w:sz w:val="22"/>
                <w:szCs w:val="22"/>
              </w:rPr>
              <w:t>473</w:t>
            </w:r>
          </w:p>
        </w:tc>
        <w:tc>
          <w:tcPr>
            <w:tcW w:w="981" w:type="dxa"/>
            <w:tcBorders>
              <w:top w:val="double" w:sz="4" w:space="0" w:color="auto"/>
              <w:left w:val="double" w:sz="4" w:space="0" w:color="auto"/>
              <w:bottom w:val="double" w:sz="4" w:space="0" w:color="auto"/>
              <w:right w:val="double" w:sz="4" w:space="0" w:color="auto"/>
            </w:tcBorders>
            <w:vAlign w:val="center"/>
          </w:tcPr>
          <w:p w14:paraId="65466975" w14:textId="35A74D04" w:rsidR="009E692A" w:rsidRPr="00E17298" w:rsidRDefault="009E692A" w:rsidP="009E692A">
            <w:pPr>
              <w:jc w:val="center"/>
              <w:rPr>
                <w:color w:val="000000"/>
                <w:sz w:val="22"/>
                <w:szCs w:val="22"/>
              </w:rPr>
            </w:pPr>
            <w:r>
              <w:rPr>
                <w:color w:val="000000"/>
                <w:sz w:val="22"/>
                <w:szCs w:val="22"/>
              </w:rPr>
              <w:t>469</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5B2243A4" w14:textId="042D5756" w:rsidR="009E692A" w:rsidRPr="00E17298" w:rsidRDefault="009E692A" w:rsidP="009E692A">
            <w:pPr>
              <w:jc w:val="center"/>
              <w:rPr>
                <w:color w:val="000000"/>
                <w:sz w:val="22"/>
                <w:szCs w:val="22"/>
              </w:rPr>
            </w:pPr>
            <w:r>
              <w:rPr>
                <w:color w:val="000000"/>
                <w:sz w:val="22"/>
                <w:szCs w:val="22"/>
              </w:rPr>
              <w:t>465</w:t>
            </w:r>
          </w:p>
        </w:tc>
      </w:tr>
      <w:tr w:rsidR="009E692A" w:rsidRPr="00E17298" w14:paraId="67A19AF4" w14:textId="77777777" w:rsidTr="009E692A">
        <w:trPr>
          <w:trHeight w:val="592"/>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5CC54898" w14:textId="77777777" w:rsidR="009E692A" w:rsidRPr="00E17298" w:rsidRDefault="009E692A" w:rsidP="009E692A">
            <w:pPr>
              <w:rPr>
                <w:color w:val="000000"/>
                <w:sz w:val="20"/>
              </w:rPr>
            </w:pPr>
            <w:r w:rsidRPr="00E17298">
              <w:rPr>
                <w:color w:val="000000"/>
                <w:sz w:val="20"/>
              </w:rPr>
              <w:t>Численность населения, пользующая  услугами  электроснабжения</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77ECADC" w14:textId="77777777" w:rsidR="009E692A" w:rsidRPr="00E17298" w:rsidRDefault="009E692A" w:rsidP="009E692A">
            <w:pPr>
              <w:jc w:val="center"/>
              <w:rPr>
                <w:color w:val="000000"/>
                <w:sz w:val="20"/>
              </w:rPr>
            </w:pPr>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76391304" w14:textId="6B4C9D57" w:rsidR="009E692A" w:rsidRPr="00E17298" w:rsidRDefault="009E692A" w:rsidP="009E692A">
            <w:pPr>
              <w:jc w:val="center"/>
              <w:rPr>
                <w:color w:val="000000"/>
                <w:sz w:val="22"/>
                <w:szCs w:val="22"/>
              </w:rPr>
            </w:pPr>
            <w:r>
              <w:rPr>
                <w:color w:val="000000"/>
                <w:sz w:val="22"/>
                <w:szCs w:val="22"/>
              </w:rPr>
              <w:t>505</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069B6A08" w14:textId="3E9AD3E7" w:rsidR="009E692A" w:rsidRPr="00E17298" w:rsidRDefault="009E692A" w:rsidP="009E692A">
            <w:pPr>
              <w:jc w:val="center"/>
              <w:rPr>
                <w:color w:val="000000"/>
                <w:sz w:val="22"/>
                <w:szCs w:val="22"/>
              </w:rPr>
            </w:pPr>
            <w:r>
              <w:rPr>
                <w:color w:val="000000"/>
                <w:sz w:val="22"/>
                <w:szCs w:val="22"/>
              </w:rPr>
              <w:t>501</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133F65D6" w14:textId="66832B83" w:rsidR="009E692A" w:rsidRPr="00E17298" w:rsidRDefault="009E692A" w:rsidP="009E692A">
            <w:pPr>
              <w:jc w:val="center"/>
              <w:rPr>
                <w:color w:val="000000"/>
                <w:sz w:val="22"/>
                <w:szCs w:val="22"/>
              </w:rPr>
            </w:pPr>
            <w:r>
              <w:rPr>
                <w:color w:val="000000"/>
                <w:sz w:val="22"/>
                <w:szCs w:val="22"/>
              </w:rPr>
              <w:t>497</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02328DAD" w14:textId="34F29114" w:rsidR="009E692A" w:rsidRPr="00E17298" w:rsidRDefault="009E692A" w:rsidP="009E692A">
            <w:pPr>
              <w:jc w:val="center"/>
              <w:rPr>
                <w:color w:val="000000"/>
                <w:sz w:val="22"/>
                <w:szCs w:val="22"/>
              </w:rPr>
            </w:pPr>
            <w:r>
              <w:rPr>
                <w:color w:val="000000"/>
                <w:sz w:val="22"/>
                <w:szCs w:val="22"/>
              </w:rPr>
              <w:t>493</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6871CB89" w14:textId="1C9B78BF" w:rsidR="009E692A" w:rsidRPr="00E17298" w:rsidRDefault="009E692A" w:rsidP="009E692A">
            <w:pPr>
              <w:jc w:val="center"/>
              <w:rPr>
                <w:color w:val="000000"/>
                <w:sz w:val="22"/>
                <w:szCs w:val="22"/>
              </w:rPr>
            </w:pPr>
            <w:r>
              <w:rPr>
                <w:color w:val="000000"/>
                <w:sz w:val="22"/>
                <w:szCs w:val="22"/>
              </w:rPr>
              <w:t>489</w:t>
            </w:r>
          </w:p>
        </w:tc>
        <w:tc>
          <w:tcPr>
            <w:tcW w:w="962"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709A2E9F" w14:textId="64644B28" w:rsidR="009E692A" w:rsidRPr="00E17298" w:rsidRDefault="009E692A" w:rsidP="009E692A">
            <w:pPr>
              <w:jc w:val="center"/>
              <w:rPr>
                <w:color w:val="000000"/>
                <w:sz w:val="22"/>
                <w:szCs w:val="22"/>
              </w:rPr>
            </w:pPr>
            <w:r>
              <w:rPr>
                <w:color w:val="000000"/>
                <w:sz w:val="22"/>
                <w:szCs w:val="22"/>
              </w:rPr>
              <w:t>485</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65FB7129" w14:textId="148276C0" w:rsidR="009E692A" w:rsidRPr="00E17298" w:rsidRDefault="009E692A" w:rsidP="009E692A">
            <w:pPr>
              <w:jc w:val="center"/>
              <w:rPr>
                <w:color w:val="000000"/>
                <w:sz w:val="22"/>
                <w:szCs w:val="22"/>
              </w:rPr>
            </w:pPr>
            <w:r>
              <w:rPr>
                <w:color w:val="000000"/>
                <w:sz w:val="22"/>
                <w:szCs w:val="22"/>
              </w:rPr>
              <w:t>481</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7A312535" w14:textId="1733178A" w:rsidR="009E692A" w:rsidRPr="00E17298" w:rsidRDefault="009E692A" w:rsidP="009E692A">
            <w:pPr>
              <w:jc w:val="center"/>
              <w:rPr>
                <w:color w:val="000000"/>
                <w:sz w:val="22"/>
                <w:szCs w:val="22"/>
              </w:rPr>
            </w:pPr>
            <w:r>
              <w:rPr>
                <w:color w:val="000000"/>
                <w:sz w:val="22"/>
                <w:szCs w:val="22"/>
              </w:rPr>
              <w:t>477</w:t>
            </w:r>
          </w:p>
        </w:tc>
        <w:tc>
          <w:tcPr>
            <w:tcW w:w="1000"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4A6D50FF" w14:textId="01D10936" w:rsidR="009E692A" w:rsidRPr="00E17298" w:rsidRDefault="009E692A" w:rsidP="009E692A">
            <w:pPr>
              <w:jc w:val="center"/>
              <w:rPr>
                <w:color w:val="000000"/>
                <w:sz w:val="22"/>
                <w:szCs w:val="22"/>
              </w:rPr>
            </w:pPr>
            <w:r>
              <w:rPr>
                <w:color w:val="000000"/>
                <w:sz w:val="22"/>
                <w:szCs w:val="22"/>
              </w:rPr>
              <w:t>473</w:t>
            </w:r>
          </w:p>
        </w:tc>
        <w:tc>
          <w:tcPr>
            <w:tcW w:w="981" w:type="dxa"/>
            <w:tcBorders>
              <w:top w:val="double" w:sz="4" w:space="0" w:color="auto"/>
              <w:left w:val="double" w:sz="4" w:space="0" w:color="auto"/>
              <w:bottom w:val="double" w:sz="4" w:space="0" w:color="auto"/>
              <w:right w:val="double" w:sz="4" w:space="0" w:color="auto"/>
            </w:tcBorders>
            <w:vAlign w:val="center"/>
          </w:tcPr>
          <w:p w14:paraId="4FE45C79" w14:textId="7F96799D" w:rsidR="009E692A" w:rsidRPr="00E17298" w:rsidRDefault="009E692A" w:rsidP="009E692A">
            <w:pPr>
              <w:jc w:val="center"/>
              <w:rPr>
                <w:color w:val="000000"/>
                <w:sz w:val="22"/>
                <w:szCs w:val="22"/>
              </w:rPr>
            </w:pPr>
            <w:r>
              <w:rPr>
                <w:color w:val="000000"/>
                <w:sz w:val="22"/>
                <w:szCs w:val="22"/>
              </w:rPr>
              <w:t>469</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5EC93275" w14:textId="6E8BA5BB" w:rsidR="009E692A" w:rsidRPr="00E17298" w:rsidRDefault="009E692A" w:rsidP="009E692A">
            <w:pPr>
              <w:jc w:val="center"/>
              <w:rPr>
                <w:color w:val="000000"/>
                <w:sz w:val="22"/>
                <w:szCs w:val="22"/>
              </w:rPr>
            </w:pPr>
            <w:r>
              <w:rPr>
                <w:color w:val="000000"/>
                <w:sz w:val="22"/>
                <w:szCs w:val="22"/>
              </w:rPr>
              <w:t>465</w:t>
            </w:r>
          </w:p>
        </w:tc>
      </w:tr>
      <w:tr w:rsidR="009E692A" w:rsidRPr="00E17298" w14:paraId="4F416BC2" w14:textId="77777777" w:rsidTr="009E692A">
        <w:trPr>
          <w:trHeight w:val="647"/>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3DC2646C" w14:textId="77777777" w:rsidR="009E692A" w:rsidRPr="00E17298" w:rsidRDefault="009E692A" w:rsidP="009E692A">
            <w:pPr>
              <w:rPr>
                <w:color w:val="000000"/>
                <w:sz w:val="20"/>
              </w:rPr>
            </w:pPr>
            <w:r w:rsidRPr="00E17298">
              <w:rPr>
                <w:color w:val="000000"/>
                <w:sz w:val="20"/>
              </w:rPr>
              <w:t>Численность населения, пользующая  услугами  централизованного газоснабжения</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5935EA5" w14:textId="77777777" w:rsidR="009E692A" w:rsidRPr="00E17298" w:rsidRDefault="009E692A" w:rsidP="009E692A">
            <w:pPr>
              <w:jc w:val="center"/>
              <w:rPr>
                <w:color w:val="000000"/>
                <w:sz w:val="20"/>
              </w:rPr>
            </w:pPr>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1A2D0DB" w14:textId="0C420ED9" w:rsidR="009E692A" w:rsidRPr="00E17298" w:rsidRDefault="009E692A" w:rsidP="009E692A">
            <w:pPr>
              <w:jc w:val="center"/>
              <w:rPr>
                <w:color w:val="000000"/>
                <w:sz w:val="20"/>
              </w:rPr>
            </w:pPr>
            <w:r>
              <w:rPr>
                <w:color w:val="000000"/>
                <w:sz w:val="20"/>
              </w:rPr>
              <w:t>435</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E33577F" w14:textId="05319396" w:rsidR="009E692A" w:rsidRPr="00E17298" w:rsidRDefault="009E692A" w:rsidP="009E692A">
            <w:pPr>
              <w:jc w:val="center"/>
              <w:rPr>
                <w:color w:val="000000"/>
                <w:sz w:val="20"/>
              </w:rPr>
            </w:pPr>
            <w:r>
              <w:rPr>
                <w:color w:val="000000"/>
                <w:sz w:val="20"/>
              </w:rPr>
              <w:t>432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2B0793A" w14:textId="07D619E5" w:rsidR="009E692A" w:rsidRPr="00E17298" w:rsidRDefault="009E692A" w:rsidP="009E692A">
            <w:pPr>
              <w:jc w:val="center"/>
              <w:rPr>
                <w:color w:val="000000"/>
                <w:sz w:val="20"/>
              </w:rPr>
            </w:pPr>
            <w:r>
              <w:rPr>
                <w:color w:val="000000"/>
                <w:sz w:val="20"/>
              </w:rPr>
              <w:t>429</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7279AF5" w14:textId="52959B7C" w:rsidR="009E692A" w:rsidRPr="00E17298" w:rsidRDefault="009E692A" w:rsidP="009E692A">
            <w:pPr>
              <w:jc w:val="center"/>
              <w:rPr>
                <w:color w:val="000000"/>
                <w:sz w:val="20"/>
              </w:rPr>
            </w:pPr>
            <w:r>
              <w:rPr>
                <w:color w:val="000000"/>
                <w:sz w:val="20"/>
              </w:rPr>
              <w:t>426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57090A2" w14:textId="10D63380" w:rsidR="009E692A" w:rsidRPr="00E17298" w:rsidRDefault="009E692A" w:rsidP="009E692A">
            <w:pPr>
              <w:jc w:val="center"/>
              <w:rPr>
                <w:color w:val="000000"/>
                <w:sz w:val="20"/>
              </w:rPr>
            </w:pPr>
            <w:r>
              <w:rPr>
                <w:color w:val="000000"/>
                <w:sz w:val="20"/>
              </w:rPr>
              <w:t>423</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A695258" w14:textId="1BD97B49" w:rsidR="009E692A" w:rsidRPr="00E17298" w:rsidRDefault="009E692A" w:rsidP="009E692A">
            <w:pPr>
              <w:jc w:val="center"/>
              <w:rPr>
                <w:color w:val="000000"/>
                <w:sz w:val="20"/>
              </w:rPr>
            </w:pPr>
            <w:r>
              <w:rPr>
                <w:color w:val="000000"/>
                <w:sz w:val="20"/>
              </w:rPr>
              <w:t>420</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588DC59" w14:textId="29ADF9BD" w:rsidR="009E692A" w:rsidRPr="00E17298" w:rsidRDefault="009E692A" w:rsidP="009E692A">
            <w:pPr>
              <w:jc w:val="center"/>
              <w:rPr>
                <w:color w:val="000000"/>
                <w:sz w:val="20"/>
              </w:rPr>
            </w:pPr>
            <w:r>
              <w:rPr>
                <w:color w:val="000000"/>
                <w:sz w:val="20"/>
              </w:rPr>
              <w:t>417</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E7A2F21" w14:textId="049DA49D" w:rsidR="009E692A" w:rsidRPr="00E17298" w:rsidRDefault="009E692A" w:rsidP="009E692A">
            <w:pPr>
              <w:jc w:val="center"/>
              <w:rPr>
                <w:color w:val="000000"/>
                <w:sz w:val="20"/>
              </w:rPr>
            </w:pPr>
            <w:r>
              <w:rPr>
                <w:color w:val="000000"/>
                <w:sz w:val="20"/>
              </w:rPr>
              <w:t>414</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06ED4F0" w14:textId="334B3585" w:rsidR="009E692A" w:rsidRPr="00E17298" w:rsidRDefault="009E692A" w:rsidP="009E692A">
            <w:pPr>
              <w:jc w:val="center"/>
              <w:rPr>
                <w:color w:val="000000"/>
                <w:sz w:val="20"/>
              </w:rPr>
            </w:pPr>
            <w:r>
              <w:rPr>
                <w:color w:val="000000"/>
                <w:sz w:val="20"/>
              </w:rPr>
              <w:t>411</w:t>
            </w:r>
          </w:p>
        </w:tc>
        <w:tc>
          <w:tcPr>
            <w:tcW w:w="981" w:type="dxa"/>
            <w:tcBorders>
              <w:top w:val="double" w:sz="4" w:space="0" w:color="auto"/>
              <w:left w:val="double" w:sz="4" w:space="0" w:color="auto"/>
              <w:bottom w:val="double" w:sz="4" w:space="0" w:color="auto"/>
              <w:right w:val="double" w:sz="4" w:space="0" w:color="auto"/>
            </w:tcBorders>
            <w:vAlign w:val="center"/>
          </w:tcPr>
          <w:p w14:paraId="081FC9AB" w14:textId="2A9E27DB" w:rsidR="009E692A" w:rsidRPr="00E17298" w:rsidRDefault="009E692A" w:rsidP="009E692A">
            <w:pPr>
              <w:jc w:val="center"/>
              <w:rPr>
                <w:color w:val="000000"/>
                <w:sz w:val="20"/>
              </w:rPr>
            </w:pPr>
            <w:r>
              <w:rPr>
                <w:color w:val="000000"/>
                <w:sz w:val="20"/>
              </w:rPr>
              <w:t>408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6EBCDC1" w14:textId="1243CD4B" w:rsidR="009E692A" w:rsidRPr="00E17298" w:rsidRDefault="009E692A" w:rsidP="009E692A">
            <w:pPr>
              <w:jc w:val="center"/>
              <w:rPr>
                <w:color w:val="000000"/>
                <w:sz w:val="20"/>
              </w:rPr>
            </w:pPr>
            <w:r>
              <w:rPr>
                <w:color w:val="000000"/>
                <w:sz w:val="20"/>
              </w:rPr>
              <w:t>405</w:t>
            </w:r>
          </w:p>
        </w:tc>
      </w:tr>
      <w:tr w:rsidR="009E692A" w:rsidRPr="00E17298" w14:paraId="677B3142" w14:textId="77777777" w:rsidTr="009E692A">
        <w:trPr>
          <w:trHeight w:val="732"/>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1BCFDB0E" w14:textId="77777777" w:rsidR="009E692A" w:rsidRPr="00E17298" w:rsidRDefault="009E692A" w:rsidP="009E692A">
            <w:pPr>
              <w:rPr>
                <w:color w:val="000000"/>
                <w:sz w:val="20"/>
              </w:rPr>
            </w:pPr>
            <w:r w:rsidRPr="00E17298">
              <w:rPr>
                <w:color w:val="000000"/>
                <w:sz w:val="20"/>
              </w:rPr>
              <w:t>Численность населения, пользующая  услугами  с использованием сжиженного газа</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01358F1" w14:textId="77777777" w:rsidR="009E692A" w:rsidRPr="00E17298" w:rsidRDefault="009E692A" w:rsidP="009E692A">
            <w:pPr>
              <w:jc w:val="center"/>
              <w:rPr>
                <w:color w:val="000000"/>
                <w:sz w:val="20"/>
              </w:rPr>
            </w:pPr>
            <w:r w:rsidRPr="00E17298">
              <w:rPr>
                <w:color w:val="000000"/>
                <w:sz w:val="20"/>
              </w:rPr>
              <w:t> </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5147D983" w14:textId="59744B5A" w:rsidR="009E692A" w:rsidRPr="00E17298" w:rsidRDefault="009E692A" w:rsidP="009E692A">
            <w:pPr>
              <w:jc w:val="center"/>
              <w:rPr>
                <w:color w:val="000000"/>
                <w:sz w:val="20"/>
              </w:rPr>
            </w:pPr>
            <w:r>
              <w:rPr>
                <w:color w:val="000000"/>
                <w:sz w:val="20"/>
              </w:rPr>
              <w:t>49</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4C7046C3" w14:textId="6A74CB4F" w:rsidR="009E692A" w:rsidRPr="00E17298" w:rsidRDefault="009E692A" w:rsidP="009E692A">
            <w:pPr>
              <w:jc w:val="center"/>
              <w:rPr>
                <w:color w:val="000000"/>
                <w:sz w:val="20"/>
              </w:rPr>
            </w:pPr>
            <w:r>
              <w:rPr>
                <w:color w:val="000000"/>
                <w:sz w:val="20"/>
              </w:rPr>
              <w:t>48</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0A578E52" w14:textId="6435D6FF" w:rsidR="009E692A" w:rsidRPr="00E17298" w:rsidRDefault="009E692A" w:rsidP="009E692A">
            <w:pPr>
              <w:jc w:val="center"/>
              <w:rPr>
                <w:color w:val="000000"/>
                <w:sz w:val="20"/>
              </w:rPr>
            </w:pPr>
            <w:r>
              <w:rPr>
                <w:color w:val="000000"/>
                <w:sz w:val="20"/>
              </w:rPr>
              <w:t>47</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5BFB8D58" w14:textId="2D7094E4" w:rsidR="009E692A" w:rsidRPr="00E17298" w:rsidRDefault="009E692A" w:rsidP="009E692A">
            <w:pPr>
              <w:jc w:val="center"/>
              <w:rPr>
                <w:color w:val="000000"/>
                <w:sz w:val="20"/>
              </w:rPr>
            </w:pPr>
            <w:r>
              <w:rPr>
                <w:color w:val="000000"/>
                <w:sz w:val="20"/>
              </w:rPr>
              <w:t>46</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5C6A5397" w14:textId="2BE2CC26" w:rsidR="009E692A" w:rsidRPr="00E17298" w:rsidRDefault="009E692A" w:rsidP="009E692A">
            <w:pPr>
              <w:jc w:val="center"/>
              <w:rPr>
                <w:color w:val="000000"/>
                <w:sz w:val="20"/>
              </w:rPr>
            </w:pPr>
            <w:r>
              <w:rPr>
                <w:color w:val="000000"/>
                <w:sz w:val="20"/>
              </w:rPr>
              <w:t>45</w:t>
            </w:r>
          </w:p>
        </w:tc>
        <w:tc>
          <w:tcPr>
            <w:tcW w:w="962"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7615B3E6" w14:textId="4B911258" w:rsidR="009E692A" w:rsidRPr="00E17298" w:rsidRDefault="009E692A" w:rsidP="009E692A">
            <w:pPr>
              <w:jc w:val="center"/>
              <w:rPr>
                <w:color w:val="000000"/>
                <w:sz w:val="20"/>
              </w:rPr>
            </w:pPr>
            <w:r>
              <w:rPr>
                <w:color w:val="000000"/>
                <w:sz w:val="20"/>
              </w:rPr>
              <w:t>44</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39A37BE9" w14:textId="30B4C084" w:rsidR="009E692A" w:rsidRPr="00E17298" w:rsidRDefault="009E692A" w:rsidP="009E692A">
            <w:pPr>
              <w:jc w:val="center"/>
              <w:rPr>
                <w:color w:val="000000"/>
                <w:sz w:val="20"/>
              </w:rPr>
            </w:pPr>
            <w:r>
              <w:rPr>
                <w:color w:val="000000"/>
                <w:sz w:val="20"/>
              </w:rPr>
              <w:t>43</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4FD56F23" w14:textId="3B4EF4AC" w:rsidR="009E692A" w:rsidRPr="00E17298" w:rsidRDefault="009E692A" w:rsidP="009E692A">
            <w:pPr>
              <w:jc w:val="center"/>
              <w:rPr>
                <w:color w:val="000000"/>
                <w:sz w:val="20"/>
              </w:rPr>
            </w:pPr>
            <w:r>
              <w:rPr>
                <w:color w:val="000000"/>
                <w:sz w:val="20"/>
              </w:rPr>
              <w:t>42</w:t>
            </w:r>
          </w:p>
        </w:tc>
        <w:tc>
          <w:tcPr>
            <w:tcW w:w="1000"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4A157538" w14:textId="19D52368" w:rsidR="009E692A" w:rsidRPr="00E17298" w:rsidRDefault="009E692A" w:rsidP="009E692A">
            <w:pPr>
              <w:jc w:val="center"/>
              <w:rPr>
                <w:color w:val="000000"/>
                <w:sz w:val="20"/>
              </w:rPr>
            </w:pPr>
            <w:r>
              <w:rPr>
                <w:color w:val="000000"/>
                <w:sz w:val="20"/>
              </w:rPr>
              <w:t>41</w:t>
            </w:r>
          </w:p>
        </w:tc>
        <w:tc>
          <w:tcPr>
            <w:tcW w:w="981" w:type="dxa"/>
            <w:tcBorders>
              <w:top w:val="double" w:sz="4" w:space="0" w:color="auto"/>
              <w:left w:val="double" w:sz="4" w:space="0" w:color="auto"/>
              <w:bottom w:val="double" w:sz="4" w:space="0" w:color="auto"/>
              <w:right w:val="double" w:sz="4" w:space="0" w:color="auto"/>
            </w:tcBorders>
            <w:vAlign w:val="center"/>
          </w:tcPr>
          <w:p w14:paraId="78A48CC6" w14:textId="68EC83EE" w:rsidR="009E692A" w:rsidRPr="00E17298" w:rsidRDefault="009E692A" w:rsidP="009E692A">
            <w:pPr>
              <w:jc w:val="center"/>
              <w:rPr>
                <w:color w:val="000000"/>
                <w:sz w:val="20"/>
              </w:rPr>
            </w:pPr>
            <w:r>
              <w:rPr>
                <w:color w:val="000000"/>
                <w:sz w:val="20"/>
              </w:rPr>
              <w:t>40</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343EC793" w14:textId="6C49B8AA" w:rsidR="009E692A" w:rsidRPr="00E17298" w:rsidRDefault="009E692A" w:rsidP="009E692A">
            <w:pPr>
              <w:jc w:val="center"/>
              <w:rPr>
                <w:color w:val="000000"/>
                <w:sz w:val="20"/>
              </w:rPr>
            </w:pPr>
            <w:r>
              <w:rPr>
                <w:color w:val="000000"/>
                <w:sz w:val="20"/>
              </w:rPr>
              <w:t>39</w:t>
            </w:r>
          </w:p>
        </w:tc>
      </w:tr>
      <w:tr w:rsidR="009E692A" w:rsidRPr="00E17298" w14:paraId="626AF0EA" w14:textId="77777777" w:rsidTr="009E692A">
        <w:trPr>
          <w:trHeight w:val="765"/>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7C1DAF87" w14:textId="77777777" w:rsidR="009E692A" w:rsidRPr="00E17298" w:rsidRDefault="009E692A" w:rsidP="009E692A">
            <w:pPr>
              <w:rPr>
                <w:color w:val="000000"/>
                <w:sz w:val="20"/>
              </w:rPr>
            </w:pPr>
            <w:r w:rsidRPr="00E17298">
              <w:rPr>
                <w:color w:val="000000"/>
                <w:sz w:val="20"/>
              </w:rPr>
              <w:t>Численность населения, пользующая  услугами  по сбору ТКО</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9E3C63B" w14:textId="77777777" w:rsidR="009E692A" w:rsidRPr="00E17298" w:rsidRDefault="009E692A" w:rsidP="009E692A">
            <w:pPr>
              <w:jc w:val="center"/>
              <w:rPr>
                <w:color w:val="000000"/>
                <w:sz w:val="20"/>
              </w:rPr>
            </w:pPr>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52388665" w14:textId="692E7849" w:rsidR="009E692A" w:rsidRPr="00E17298" w:rsidRDefault="009E692A" w:rsidP="009E692A">
            <w:pPr>
              <w:jc w:val="center"/>
              <w:rPr>
                <w:color w:val="000000"/>
                <w:sz w:val="22"/>
                <w:szCs w:val="22"/>
              </w:rPr>
            </w:pPr>
            <w:r>
              <w:rPr>
                <w:color w:val="000000"/>
                <w:sz w:val="22"/>
                <w:szCs w:val="22"/>
              </w:rPr>
              <w:t>492</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5D88BD09" w14:textId="6BD41B48" w:rsidR="009E692A" w:rsidRPr="00E17298" w:rsidRDefault="009E692A" w:rsidP="009E692A">
            <w:pPr>
              <w:jc w:val="center"/>
              <w:rPr>
                <w:color w:val="000000"/>
                <w:sz w:val="22"/>
                <w:szCs w:val="22"/>
              </w:rPr>
            </w:pPr>
            <w:r>
              <w:rPr>
                <w:color w:val="000000"/>
                <w:sz w:val="22"/>
                <w:szCs w:val="22"/>
              </w:rPr>
              <w:t>486</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61C8F522" w14:textId="61081208" w:rsidR="009E692A" w:rsidRPr="00E17298" w:rsidRDefault="009E692A" w:rsidP="009E692A">
            <w:pPr>
              <w:jc w:val="center"/>
              <w:rPr>
                <w:color w:val="000000"/>
                <w:sz w:val="22"/>
                <w:szCs w:val="22"/>
              </w:rPr>
            </w:pPr>
            <w:r>
              <w:rPr>
                <w:color w:val="000000"/>
                <w:sz w:val="22"/>
                <w:szCs w:val="22"/>
              </w:rPr>
              <w:t>478</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757104A5" w14:textId="1B1E675C" w:rsidR="009E692A" w:rsidRPr="00E17298" w:rsidRDefault="009E692A" w:rsidP="009E692A">
            <w:pPr>
              <w:jc w:val="center"/>
              <w:rPr>
                <w:color w:val="000000"/>
                <w:sz w:val="22"/>
                <w:szCs w:val="22"/>
              </w:rPr>
            </w:pPr>
            <w:r>
              <w:rPr>
                <w:color w:val="000000"/>
                <w:sz w:val="22"/>
                <w:szCs w:val="22"/>
              </w:rPr>
              <w:t>470</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0BCC3258" w14:textId="782E9394" w:rsidR="009E692A" w:rsidRPr="00E17298" w:rsidRDefault="009E692A" w:rsidP="009E692A">
            <w:pPr>
              <w:jc w:val="center"/>
              <w:rPr>
                <w:color w:val="000000"/>
                <w:sz w:val="22"/>
                <w:szCs w:val="22"/>
              </w:rPr>
            </w:pPr>
            <w:r>
              <w:rPr>
                <w:color w:val="000000"/>
                <w:sz w:val="22"/>
                <w:szCs w:val="22"/>
              </w:rPr>
              <w:t>462</w:t>
            </w:r>
          </w:p>
        </w:tc>
        <w:tc>
          <w:tcPr>
            <w:tcW w:w="962"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33B40BF2" w14:textId="189AE40E" w:rsidR="009E692A" w:rsidRPr="00E17298" w:rsidRDefault="009E692A" w:rsidP="009E692A">
            <w:pPr>
              <w:jc w:val="center"/>
              <w:rPr>
                <w:color w:val="000000"/>
                <w:sz w:val="22"/>
                <w:szCs w:val="22"/>
              </w:rPr>
            </w:pPr>
            <w:r>
              <w:rPr>
                <w:color w:val="000000"/>
                <w:sz w:val="22"/>
                <w:szCs w:val="22"/>
              </w:rPr>
              <w:t>454</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1D3B22AD" w14:textId="6B28958F" w:rsidR="009E692A" w:rsidRPr="00E17298" w:rsidRDefault="009E692A" w:rsidP="009E692A">
            <w:pPr>
              <w:jc w:val="center"/>
              <w:rPr>
                <w:color w:val="000000"/>
                <w:sz w:val="22"/>
                <w:szCs w:val="22"/>
              </w:rPr>
            </w:pPr>
            <w:r>
              <w:rPr>
                <w:color w:val="000000"/>
                <w:sz w:val="22"/>
                <w:szCs w:val="22"/>
              </w:rPr>
              <w:t>446</w:t>
            </w:r>
          </w:p>
        </w:tc>
        <w:tc>
          <w:tcPr>
            <w:tcW w:w="1076"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00ADFF93" w14:textId="5303A82A" w:rsidR="009E692A" w:rsidRPr="00E17298" w:rsidRDefault="009E692A" w:rsidP="009E692A">
            <w:pPr>
              <w:jc w:val="center"/>
              <w:rPr>
                <w:color w:val="000000"/>
                <w:sz w:val="22"/>
                <w:szCs w:val="22"/>
              </w:rPr>
            </w:pPr>
            <w:r>
              <w:rPr>
                <w:color w:val="000000"/>
                <w:sz w:val="22"/>
                <w:szCs w:val="22"/>
              </w:rPr>
              <w:t>438</w:t>
            </w:r>
          </w:p>
        </w:tc>
        <w:tc>
          <w:tcPr>
            <w:tcW w:w="1000"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2E324AC6" w14:textId="01448B70" w:rsidR="009E692A" w:rsidRPr="00E17298" w:rsidRDefault="009E692A" w:rsidP="009E692A">
            <w:pPr>
              <w:jc w:val="center"/>
              <w:rPr>
                <w:color w:val="000000"/>
                <w:sz w:val="22"/>
                <w:szCs w:val="22"/>
              </w:rPr>
            </w:pPr>
            <w:r>
              <w:rPr>
                <w:color w:val="000000"/>
                <w:sz w:val="22"/>
                <w:szCs w:val="22"/>
              </w:rPr>
              <w:t>430</w:t>
            </w:r>
          </w:p>
        </w:tc>
        <w:tc>
          <w:tcPr>
            <w:tcW w:w="981" w:type="dxa"/>
            <w:tcBorders>
              <w:top w:val="double" w:sz="4" w:space="0" w:color="auto"/>
              <w:left w:val="double" w:sz="4" w:space="0" w:color="auto"/>
              <w:bottom w:val="double" w:sz="4" w:space="0" w:color="auto"/>
              <w:right w:val="double" w:sz="4" w:space="0" w:color="auto"/>
            </w:tcBorders>
            <w:vAlign w:val="center"/>
          </w:tcPr>
          <w:p w14:paraId="794EDF29" w14:textId="25D79275" w:rsidR="009E692A" w:rsidRPr="00E17298" w:rsidRDefault="009E692A" w:rsidP="009E692A">
            <w:pPr>
              <w:jc w:val="center"/>
              <w:rPr>
                <w:color w:val="000000"/>
                <w:sz w:val="22"/>
                <w:szCs w:val="22"/>
              </w:rPr>
            </w:pPr>
            <w:r>
              <w:rPr>
                <w:color w:val="000000"/>
                <w:sz w:val="22"/>
                <w:szCs w:val="22"/>
              </w:rPr>
              <w:t>422</w:t>
            </w:r>
          </w:p>
        </w:tc>
        <w:tc>
          <w:tcPr>
            <w:tcW w:w="981" w:type="dxa"/>
            <w:tcBorders>
              <w:top w:val="double" w:sz="4" w:space="0" w:color="auto"/>
              <w:left w:val="double" w:sz="4" w:space="0" w:color="auto"/>
              <w:bottom w:val="double" w:sz="4" w:space="0" w:color="auto"/>
              <w:right w:val="double" w:sz="4" w:space="0" w:color="auto"/>
            </w:tcBorders>
            <w:shd w:val="clear" w:color="auto" w:fill="auto"/>
            <w:vAlign w:val="center"/>
            <w:hideMark/>
          </w:tcPr>
          <w:p w14:paraId="5A6B5363" w14:textId="3DB37794" w:rsidR="009E692A" w:rsidRPr="00E17298" w:rsidRDefault="009E692A" w:rsidP="009E692A">
            <w:pPr>
              <w:jc w:val="center"/>
              <w:rPr>
                <w:color w:val="000000"/>
                <w:sz w:val="22"/>
                <w:szCs w:val="22"/>
              </w:rPr>
            </w:pPr>
            <w:r>
              <w:rPr>
                <w:color w:val="000000"/>
                <w:sz w:val="22"/>
                <w:szCs w:val="22"/>
              </w:rPr>
              <w:t>414</w:t>
            </w:r>
          </w:p>
        </w:tc>
      </w:tr>
      <w:tr w:rsidR="009E692A" w:rsidRPr="00E17298" w14:paraId="5D7E0B45" w14:textId="77777777" w:rsidTr="009E692A">
        <w:trPr>
          <w:trHeight w:val="51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3BA93167" w14:textId="77777777" w:rsidR="009E692A" w:rsidRPr="00E17298" w:rsidRDefault="009E692A" w:rsidP="009E692A">
            <w:pPr>
              <w:rPr>
                <w:color w:val="000000"/>
                <w:sz w:val="20"/>
              </w:rPr>
            </w:pPr>
            <w:r w:rsidRPr="00E17298">
              <w:rPr>
                <w:color w:val="000000"/>
                <w:sz w:val="20"/>
              </w:rPr>
              <w:t>Среднедушевые денежные  доходы  населения (в месяц)</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4D90193" w14:textId="77777777" w:rsidR="009E692A" w:rsidRPr="00E17298" w:rsidRDefault="009E692A" w:rsidP="009E692A">
            <w:pPr>
              <w:jc w:val="center"/>
              <w:rPr>
                <w:color w:val="000000"/>
                <w:sz w:val="20"/>
              </w:rPr>
            </w:pPr>
            <w:r w:rsidRPr="00E17298">
              <w:rPr>
                <w:color w:val="000000"/>
                <w:sz w:val="20"/>
              </w:rPr>
              <w:t>руб.</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41E5757" w14:textId="6451BE7A" w:rsidR="009E692A" w:rsidRPr="00E17298" w:rsidRDefault="009E692A" w:rsidP="009E692A">
            <w:pPr>
              <w:jc w:val="center"/>
              <w:rPr>
                <w:color w:val="000000"/>
                <w:sz w:val="20"/>
              </w:rPr>
            </w:pPr>
            <w:r>
              <w:rPr>
                <w:color w:val="000000"/>
                <w:sz w:val="20"/>
              </w:rPr>
              <w:t>39480</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B0996DF" w14:textId="783DCC63" w:rsidR="009E692A" w:rsidRPr="00E17298" w:rsidRDefault="009E692A" w:rsidP="009E692A">
            <w:pPr>
              <w:jc w:val="center"/>
              <w:rPr>
                <w:color w:val="000000"/>
                <w:sz w:val="20"/>
              </w:rPr>
            </w:pPr>
            <w:r>
              <w:rPr>
                <w:color w:val="000000"/>
                <w:sz w:val="20"/>
              </w:rPr>
              <w:t>41454,0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9EDC300" w14:textId="4E1B9B26" w:rsidR="009E692A" w:rsidRPr="00E17298" w:rsidRDefault="009E692A" w:rsidP="009E692A">
            <w:pPr>
              <w:jc w:val="center"/>
              <w:rPr>
                <w:color w:val="000000"/>
                <w:sz w:val="20"/>
              </w:rPr>
            </w:pPr>
            <w:r>
              <w:rPr>
                <w:color w:val="000000"/>
                <w:sz w:val="20"/>
              </w:rPr>
              <w:t>43526,7</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15EB69C" w14:textId="0CC4F06D" w:rsidR="009E692A" w:rsidRPr="00E17298" w:rsidRDefault="009E692A" w:rsidP="009E692A">
            <w:pPr>
              <w:jc w:val="center"/>
              <w:rPr>
                <w:color w:val="000000"/>
                <w:sz w:val="20"/>
              </w:rPr>
            </w:pPr>
            <w:r>
              <w:rPr>
                <w:color w:val="000000"/>
                <w:sz w:val="20"/>
              </w:rPr>
              <w:t>45703,0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9904FD1" w14:textId="3FF05D81" w:rsidR="009E692A" w:rsidRPr="00E17298" w:rsidRDefault="009E692A" w:rsidP="009E692A">
            <w:pPr>
              <w:jc w:val="center"/>
              <w:rPr>
                <w:color w:val="000000"/>
                <w:sz w:val="20"/>
              </w:rPr>
            </w:pPr>
            <w:r>
              <w:rPr>
                <w:color w:val="000000"/>
                <w:sz w:val="20"/>
              </w:rPr>
              <w:t>47988,2</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052FA43" w14:textId="49A0F3F5" w:rsidR="009E692A" w:rsidRPr="00E17298" w:rsidRDefault="009E692A" w:rsidP="009E692A">
            <w:pPr>
              <w:jc w:val="center"/>
              <w:rPr>
                <w:color w:val="000000"/>
                <w:sz w:val="20"/>
              </w:rPr>
            </w:pPr>
            <w:r>
              <w:rPr>
                <w:color w:val="000000"/>
                <w:sz w:val="20"/>
              </w:rPr>
              <w:t>50387,6</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A57C769" w14:textId="4709A582" w:rsidR="009E692A" w:rsidRPr="00E17298" w:rsidRDefault="009E692A" w:rsidP="009E692A">
            <w:pPr>
              <w:jc w:val="center"/>
              <w:rPr>
                <w:color w:val="000000"/>
                <w:sz w:val="20"/>
              </w:rPr>
            </w:pPr>
            <w:r>
              <w:rPr>
                <w:color w:val="000000"/>
                <w:sz w:val="20"/>
              </w:rPr>
              <w:t>52907,0</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489F6A3" w14:textId="403209FB" w:rsidR="009E692A" w:rsidRPr="00E17298" w:rsidRDefault="009E692A" w:rsidP="009E692A">
            <w:pPr>
              <w:jc w:val="center"/>
              <w:rPr>
                <w:color w:val="000000"/>
                <w:sz w:val="20"/>
              </w:rPr>
            </w:pPr>
            <w:r>
              <w:rPr>
                <w:color w:val="000000"/>
                <w:sz w:val="20"/>
              </w:rPr>
              <w:t>55552,3</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BC7AFD7" w14:textId="0914E2B1" w:rsidR="009E692A" w:rsidRPr="00E17298" w:rsidRDefault="009E692A" w:rsidP="009E692A">
            <w:pPr>
              <w:jc w:val="center"/>
              <w:rPr>
                <w:color w:val="000000"/>
                <w:sz w:val="20"/>
              </w:rPr>
            </w:pPr>
            <w:r>
              <w:rPr>
                <w:color w:val="000000"/>
                <w:sz w:val="20"/>
              </w:rPr>
              <w:t>58329,9</w:t>
            </w:r>
          </w:p>
        </w:tc>
        <w:tc>
          <w:tcPr>
            <w:tcW w:w="981" w:type="dxa"/>
            <w:tcBorders>
              <w:top w:val="double" w:sz="4" w:space="0" w:color="auto"/>
              <w:left w:val="double" w:sz="4" w:space="0" w:color="auto"/>
              <w:bottom w:val="double" w:sz="4" w:space="0" w:color="auto"/>
              <w:right w:val="double" w:sz="4" w:space="0" w:color="auto"/>
            </w:tcBorders>
            <w:vAlign w:val="center"/>
          </w:tcPr>
          <w:p w14:paraId="208C5601" w14:textId="753F698A" w:rsidR="009E692A" w:rsidRPr="00E17298" w:rsidRDefault="009E692A" w:rsidP="009E692A">
            <w:pPr>
              <w:jc w:val="center"/>
              <w:rPr>
                <w:color w:val="000000"/>
                <w:sz w:val="20"/>
              </w:rPr>
            </w:pPr>
            <w:r>
              <w:rPr>
                <w:color w:val="000000"/>
                <w:sz w:val="20"/>
              </w:rPr>
              <w:t>61246,4</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6B1C923" w14:textId="2B5BD442" w:rsidR="009E692A" w:rsidRPr="00E17298" w:rsidRDefault="009E692A" w:rsidP="009E692A">
            <w:pPr>
              <w:jc w:val="center"/>
              <w:rPr>
                <w:color w:val="000000"/>
                <w:sz w:val="20"/>
              </w:rPr>
            </w:pPr>
            <w:r>
              <w:rPr>
                <w:color w:val="000000"/>
                <w:sz w:val="20"/>
              </w:rPr>
              <w:t>64308,8</w:t>
            </w:r>
          </w:p>
        </w:tc>
      </w:tr>
      <w:tr w:rsidR="009E692A" w:rsidRPr="00E17298" w14:paraId="7EDF6798" w14:textId="77777777" w:rsidTr="009E692A">
        <w:trPr>
          <w:trHeight w:val="51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478341D0" w14:textId="77777777" w:rsidR="009E692A" w:rsidRPr="00E17298" w:rsidRDefault="009E692A" w:rsidP="009E692A">
            <w:pPr>
              <w:rPr>
                <w:color w:val="000000"/>
                <w:sz w:val="20"/>
              </w:rPr>
            </w:pPr>
            <w:r w:rsidRPr="00E17298">
              <w:rPr>
                <w:color w:val="000000"/>
                <w:sz w:val="20"/>
              </w:rPr>
              <w:t>Среднедушевые денежные  расходы  населения (в месяц)</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180AA0C" w14:textId="77777777" w:rsidR="009E692A" w:rsidRPr="00E17298" w:rsidRDefault="009E692A" w:rsidP="009E692A">
            <w:pPr>
              <w:jc w:val="center"/>
              <w:rPr>
                <w:color w:val="000000"/>
                <w:sz w:val="20"/>
              </w:rPr>
            </w:pPr>
            <w:r w:rsidRPr="00E17298">
              <w:rPr>
                <w:color w:val="000000"/>
                <w:sz w:val="20"/>
              </w:rPr>
              <w:t>руб.</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0084DE7" w14:textId="52C73B5E" w:rsidR="009E692A" w:rsidRPr="00E17298" w:rsidRDefault="009E692A" w:rsidP="009E692A">
            <w:pPr>
              <w:jc w:val="center"/>
              <w:rPr>
                <w:color w:val="000000"/>
                <w:sz w:val="20"/>
              </w:rPr>
            </w:pPr>
            <w:r>
              <w:rPr>
                <w:color w:val="000000"/>
                <w:sz w:val="20"/>
              </w:rPr>
              <w:t>34587</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9A14B98" w14:textId="0EBF5295" w:rsidR="009E692A" w:rsidRPr="00E17298" w:rsidRDefault="009E692A" w:rsidP="009E692A">
            <w:pPr>
              <w:jc w:val="center"/>
              <w:rPr>
                <w:color w:val="000000"/>
                <w:sz w:val="20"/>
              </w:rPr>
            </w:pPr>
            <w:r>
              <w:rPr>
                <w:color w:val="000000"/>
                <w:sz w:val="20"/>
              </w:rPr>
              <w:t>36316,4</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BDDD44C" w14:textId="2EB11610" w:rsidR="009E692A" w:rsidRPr="00E17298" w:rsidRDefault="009E692A" w:rsidP="009E692A">
            <w:pPr>
              <w:jc w:val="center"/>
              <w:rPr>
                <w:color w:val="000000"/>
                <w:sz w:val="20"/>
              </w:rPr>
            </w:pPr>
            <w:r>
              <w:rPr>
                <w:color w:val="000000"/>
                <w:sz w:val="20"/>
              </w:rPr>
              <w:t>38132,2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826256C" w14:textId="033B0261" w:rsidR="009E692A" w:rsidRPr="00E17298" w:rsidRDefault="009E692A" w:rsidP="009E692A">
            <w:pPr>
              <w:jc w:val="center"/>
              <w:rPr>
                <w:color w:val="000000"/>
                <w:sz w:val="20"/>
              </w:rPr>
            </w:pPr>
            <w:r>
              <w:rPr>
                <w:color w:val="000000"/>
                <w:sz w:val="20"/>
              </w:rPr>
              <w:t>40038,8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A769AD1" w14:textId="15E3663F" w:rsidR="009E692A" w:rsidRPr="00E17298" w:rsidRDefault="009E692A" w:rsidP="009E692A">
            <w:pPr>
              <w:jc w:val="center"/>
              <w:rPr>
                <w:color w:val="000000"/>
                <w:sz w:val="20"/>
              </w:rPr>
            </w:pPr>
            <w:r>
              <w:rPr>
                <w:color w:val="000000"/>
                <w:sz w:val="20"/>
              </w:rPr>
              <w:t>42040,7</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31E240F" w14:textId="6725B1AE" w:rsidR="009E692A" w:rsidRPr="00E17298" w:rsidRDefault="009E692A" w:rsidP="009E692A">
            <w:pPr>
              <w:jc w:val="center"/>
              <w:rPr>
                <w:color w:val="000000"/>
                <w:sz w:val="20"/>
              </w:rPr>
            </w:pPr>
            <w:r>
              <w:rPr>
                <w:color w:val="000000"/>
                <w:sz w:val="20"/>
              </w:rPr>
              <w:t>44142,8</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65A2F04" w14:textId="20A85F3F" w:rsidR="009E692A" w:rsidRPr="00E17298" w:rsidRDefault="009E692A" w:rsidP="009E692A">
            <w:pPr>
              <w:jc w:val="center"/>
              <w:rPr>
                <w:color w:val="000000"/>
                <w:sz w:val="20"/>
              </w:rPr>
            </w:pPr>
            <w:r>
              <w:rPr>
                <w:color w:val="000000"/>
                <w:sz w:val="20"/>
              </w:rPr>
              <w:t>46349,9</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CCA5E95" w14:textId="13319A27" w:rsidR="009E692A" w:rsidRPr="00E17298" w:rsidRDefault="009E692A" w:rsidP="009E692A">
            <w:pPr>
              <w:jc w:val="center"/>
              <w:rPr>
                <w:color w:val="000000"/>
                <w:sz w:val="20"/>
              </w:rPr>
            </w:pPr>
            <w:r>
              <w:rPr>
                <w:color w:val="000000"/>
                <w:sz w:val="20"/>
              </w:rPr>
              <w:t>48667,4</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A9B4177" w14:textId="4952E72A" w:rsidR="009E692A" w:rsidRPr="00E17298" w:rsidRDefault="009E692A" w:rsidP="009E692A">
            <w:pPr>
              <w:jc w:val="center"/>
              <w:rPr>
                <w:color w:val="000000"/>
                <w:sz w:val="20"/>
              </w:rPr>
            </w:pPr>
            <w:r>
              <w:rPr>
                <w:color w:val="000000"/>
                <w:sz w:val="20"/>
              </w:rPr>
              <w:t>51100,8</w:t>
            </w:r>
          </w:p>
        </w:tc>
        <w:tc>
          <w:tcPr>
            <w:tcW w:w="981" w:type="dxa"/>
            <w:tcBorders>
              <w:top w:val="double" w:sz="4" w:space="0" w:color="auto"/>
              <w:left w:val="double" w:sz="4" w:space="0" w:color="auto"/>
              <w:bottom w:val="double" w:sz="4" w:space="0" w:color="auto"/>
              <w:right w:val="double" w:sz="4" w:space="0" w:color="auto"/>
            </w:tcBorders>
            <w:vAlign w:val="center"/>
          </w:tcPr>
          <w:p w14:paraId="2DBAE240" w14:textId="671CECA6" w:rsidR="009E692A" w:rsidRPr="00E17298" w:rsidRDefault="009E692A" w:rsidP="009E692A">
            <w:pPr>
              <w:jc w:val="center"/>
              <w:rPr>
                <w:color w:val="000000"/>
                <w:sz w:val="20"/>
              </w:rPr>
            </w:pPr>
            <w:r>
              <w:rPr>
                <w:color w:val="000000"/>
                <w:sz w:val="20"/>
              </w:rPr>
              <w:t>53655,8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12B22B5" w14:textId="7A56416E" w:rsidR="009E692A" w:rsidRPr="00E17298" w:rsidRDefault="009E692A" w:rsidP="009E692A">
            <w:pPr>
              <w:jc w:val="center"/>
              <w:rPr>
                <w:color w:val="000000"/>
                <w:sz w:val="20"/>
              </w:rPr>
            </w:pPr>
            <w:r>
              <w:rPr>
                <w:color w:val="000000"/>
                <w:sz w:val="20"/>
              </w:rPr>
              <w:t>56338,6</w:t>
            </w:r>
          </w:p>
        </w:tc>
      </w:tr>
      <w:tr w:rsidR="009E692A" w:rsidRPr="00E17298" w14:paraId="19EFCE99" w14:textId="77777777" w:rsidTr="009E692A">
        <w:trPr>
          <w:trHeight w:val="765"/>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5B963D5C" w14:textId="77777777" w:rsidR="009E692A" w:rsidRPr="00E17298" w:rsidRDefault="009E692A" w:rsidP="009E692A">
            <w:pPr>
              <w:rPr>
                <w:color w:val="000000"/>
                <w:sz w:val="20"/>
              </w:rPr>
            </w:pPr>
            <w:r w:rsidRPr="00E17298">
              <w:rPr>
                <w:color w:val="000000"/>
                <w:sz w:val="20"/>
              </w:rPr>
              <w:t>Совокупный расход на коммунальные   услуги в месяц на человека</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DBCD81A" w14:textId="77777777" w:rsidR="009E692A" w:rsidRPr="00E17298" w:rsidRDefault="009E692A" w:rsidP="009E692A">
            <w:pPr>
              <w:jc w:val="center"/>
              <w:rPr>
                <w:color w:val="000000"/>
                <w:sz w:val="20"/>
              </w:rPr>
            </w:pPr>
            <w:proofErr w:type="spellStart"/>
            <w:r w:rsidRPr="00E17298">
              <w:rPr>
                <w:color w:val="000000"/>
                <w:sz w:val="20"/>
              </w:rPr>
              <w:t>руб</w:t>
            </w:r>
            <w:proofErr w:type="spellEnd"/>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0BB2394" w14:textId="105A2CD6" w:rsidR="009E692A" w:rsidRPr="00E17298" w:rsidRDefault="009E692A" w:rsidP="009E692A">
            <w:pPr>
              <w:jc w:val="center"/>
              <w:rPr>
                <w:color w:val="000000"/>
                <w:sz w:val="20"/>
              </w:rPr>
            </w:pPr>
            <w:r>
              <w:rPr>
                <w:color w:val="000000"/>
                <w:sz w:val="20"/>
              </w:rPr>
              <w:t>2008,3</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650BF34" w14:textId="5C247B6C" w:rsidR="009E692A" w:rsidRPr="00E17298" w:rsidRDefault="009E692A" w:rsidP="009E692A">
            <w:pPr>
              <w:jc w:val="center"/>
              <w:rPr>
                <w:color w:val="000000"/>
                <w:sz w:val="20"/>
              </w:rPr>
            </w:pPr>
            <w:r>
              <w:rPr>
                <w:color w:val="000000"/>
                <w:sz w:val="20"/>
              </w:rPr>
              <w:t>2111,7</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2C410F2" w14:textId="503D4462" w:rsidR="009E692A" w:rsidRPr="00E17298" w:rsidRDefault="009E692A" w:rsidP="009E692A">
            <w:pPr>
              <w:jc w:val="center"/>
              <w:rPr>
                <w:color w:val="000000"/>
                <w:sz w:val="20"/>
              </w:rPr>
            </w:pPr>
            <w:r>
              <w:rPr>
                <w:color w:val="000000"/>
                <w:sz w:val="20"/>
              </w:rPr>
              <w:t>2217,8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6CAF2B2" w14:textId="04974923" w:rsidR="009E692A" w:rsidRPr="00E17298" w:rsidRDefault="009E692A" w:rsidP="009E692A">
            <w:pPr>
              <w:jc w:val="center"/>
              <w:rPr>
                <w:color w:val="000000"/>
                <w:sz w:val="20"/>
              </w:rPr>
            </w:pPr>
            <w:r>
              <w:rPr>
                <w:color w:val="000000"/>
                <w:sz w:val="20"/>
              </w:rPr>
              <w:t>2329,6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2CD8E3F" w14:textId="5CB9A9E7" w:rsidR="009E692A" w:rsidRPr="00E17298" w:rsidRDefault="009E692A" w:rsidP="009E692A">
            <w:pPr>
              <w:jc w:val="center"/>
              <w:rPr>
                <w:color w:val="000000"/>
                <w:sz w:val="20"/>
              </w:rPr>
            </w:pPr>
            <w:r>
              <w:rPr>
                <w:color w:val="000000"/>
                <w:sz w:val="20"/>
              </w:rPr>
              <w:t>2447,4</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2D70332" w14:textId="007CAF0C" w:rsidR="009E692A" w:rsidRPr="00E17298" w:rsidRDefault="009E692A" w:rsidP="009E692A">
            <w:pPr>
              <w:jc w:val="center"/>
              <w:rPr>
                <w:color w:val="000000"/>
                <w:sz w:val="20"/>
              </w:rPr>
            </w:pPr>
            <w:r>
              <w:rPr>
                <w:color w:val="000000"/>
                <w:sz w:val="20"/>
              </w:rPr>
              <w:t>2565,2</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DA255C1" w14:textId="13724F4D" w:rsidR="009E692A" w:rsidRPr="00E17298" w:rsidRDefault="009E692A" w:rsidP="009E692A">
            <w:pPr>
              <w:jc w:val="center"/>
              <w:rPr>
                <w:color w:val="000000"/>
                <w:sz w:val="20"/>
              </w:rPr>
            </w:pPr>
            <w:r>
              <w:rPr>
                <w:color w:val="000000"/>
                <w:sz w:val="20"/>
              </w:rPr>
              <w:t>2699,1</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7C0969F" w14:textId="288880DF" w:rsidR="009E692A" w:rsidRPr="00E17298" w:rsidRDefault="009E692A" w:rsidP="009E692A">
            <w:pPr>
              <w:jc w:val="center"/>
              <w:rPr>
                <w:color w:val="000000"/>
                <w:sz w:val="20"/>
              </w:rPr>
            </w:pPr>
            <w:r>
              <w:rPr>
                <w:color w:val="000000"/>
                <w:sz w:val="20"/>
              </w:rPr>
              <w:t>2840,3</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25F2383" w14:textId="6E6E02A8" w:rsidR="009E692A" w:rsidRPr="00E17298" w:rsidRDefault="009E692A" w:rsidP="009E692A">
            <w:pPr>
              <w:jc w:val="center"/>
              <w:rPr>
                <w:color w:val="000000"/>
                <w:sz w:val="20"/>
              </w:rPr>
            </w:pPr>
            <w:r>
              <w:rPr>
                <w:color w:val="000000"/>
                <w:sz w:val="20"/>
              </w:rPr>
              <w:t>2989,2</w:t>
            </w:r>
          </w:p>
        </w:tc>
        <w:tc>
          <w:tcPr>
            <w:tcW w:w="981" w:type="dxa"/>
            <w:tcBorders>
              <w:top w:val="double" w:sz="4" w:space="0" w:color="auto"/>
              <w:left w:val="double" w:sz="4" w:space="0" w:color="auto"/>
              <w:bottom w:val="double" w:sz="4" w:space="0" w:color="auto"/>
              <w:right w:val="double" w:sz="4" w:space="0" w:color="auto"/>
            </w:tcBorders>
            <w:vAlign w:val="center"/>
          </w:tcPr>
          <w:p w14:paraId="419650F0" w14:textId="08B8C5CC" w:rsidR="009E692A" w:rsidRPr="00E17298" w:rsidRDefault="009E692A" w:rsidP="009E692A">
            <w:pPr>
              <w:jc w:val="center"/>
              <w:rPr>
                <w:color w:val="000000"/>
                <w:sz w:val="20"/>
              </w:rPr>
            </w:pPr>
            <w:r>
              <w:rPr>
                <w:color w:val="000000"/>
                <w:sz w:val="20"/>
              </w:rPr>
              <w:t>3146,5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6E21296" w14:textId="2377ABD9" w:rsidR="009E692A" w:rsidRPr="00E17298" w:rsidRDefault="009E692A" w:rsidP="009E692A">
            <w:pPr>
              <w:jc w:val="center"/>
              <w:rPr>
                <w:color w:val="000000"/>
                <w:sz w:val="20"/>
              </w:rPr>
            </w:pPr>
            <w:r>
              <w:rPr>
                <w:color w:val="000000"/>
                <w:sz w:val="20"/>
              </w:rPr>
              <w:t>3312,4</w:t>
            </w:r>
          </w:p>
        </w:tc>
      </w:tr>
      <w:tr w:rsidR="009E692A" w:rsidRPr="00E17298" w14:paraId="41F7BE28" w14:textId="77777777" w:rsidTr="009E692A">
        <w:trPr>
          <w:trHeight w:val="51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1FD58FB6" w14:textId="77777777" w:rsidR="009E692A" w:rsidRPr="00E17298" w:rsidRDefault="009E692A" w:rsidP="009E692A">
            <w:pPr>
              <w:rPr>
                <w:color w:val="000000"/>
                <w:sz w:val="20"/>
              </w:rPr>
            </w:pPr>
            <w:r w:rsidRPr="00E17298">
              <w:rPr>
                <w:color w:val="000000"/>
                <w:sz w:val="20"/>
              </w:rPr>
              <w:t xml:space="preserve">Доля в совокупном платеже на коммунальные услуги </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EF70192" w14:textId="77777777" w:rsidR="009E692A" w:rsidRPr="00E17298" w:rsidRDefault="009E692A" w:rsidP="009E692A">
            <w:pPr>
              <w:jc w:val="center"/>
              <w:rPr>
                <w:color w:val="000000"/>
                <w:sz w:val="20"/>
              </w:rPr>
            </w:pPr>
            <w:r w:rsidRPr="00E17298">
              <w:rPr>
                <w:color w:val="000000"/>
                <w:sz w:val="20"/>
              </w:rPr>
              <w:t>%</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50430AE" w14:textId="7A4089E4" w:rsidR="009E692A" w:rsidRPr="00E17298" w:rsidRDefault="009E692A" w:rsidP="009E692A">
            <w:pPr>
              <w:jc w:val="center"/>
              <w:rPr>
                <w:color w:val="000000"/>
                <w:sz w:val="20"/>
              </w:rPr>
            </w:pPr>
            <w:r>
              <w:rPr>
                <w:color w:val="000000"/>
                <w:sz w:val="20"/>
              </w:rPr>
              <w:t>5,09</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CCC599A" w14:textId="5363603D" w:rsidR="009E692A" w:rsidRPr="00E17298" w:rsidRDefault="009E692A" w:rsidP="009E692A">
            <w:pPr>
              <w:jc w:val="center"/>
              <w:rPr>
                <w:color w:val="000000"/>
                <w:sz w:val="20"/>
              </w:rPr>
            </w:pPr>
            <w:r>
              <w:rPr>
                <w:color w:val="000000"/>
                <w:sz w:val="20"/>
              </w:rPr>
              <w:t>5,09</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6965358" w14:textId="2C231D7E" w:rsidR="009E692A" w:rsidRPr="00E17298" w:rsidRDefault="009E692A" w:rsidP="009E692A">
            <w:pPr>
              <w:jc w:val="center"/>
              <w:rPr>
                <w:color w:val="000000"/>
                <w:sz w:val="20"/>
              </w:rPr>
            </w:pPr>
            <w:r>
              <w:rPr>
                <w:color w:val="000000"/>
                <w:sz w:val="20"/>
              </w:rPr>
              <w:t>5,10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0082E1C" w14:textId="61627879" w:rsidR="009E692A" w:rsidRPr="00E17298" w:rsidRDefault="009E692A" w:rsidP="009E692A">
            <w:pPr>
              <w:jc w:val="center"/>
              <w:rPr>
                <w:color w:val="000000"/>
                <w:sz w:val="20"/>
              </w:rPr>
            </w:pPr>
            <w:r>
              <w:rPr>
                <w:color w:val="000000"/>
                <w:sz w:val="20"/>
              </w:rPr>
              <w:t>5,10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4DDCB87" w14:textId="43FAB837" w:rsidR="009E692A" w:rsidRPr="00E17298" w:rsidRDefault="009E692A" w:rsidP="009E692A">
            <w:pPr>
              <w:jc w:val="center"/>
              <w:rPr>
                <w:color w:val="000000"/>
                <w:sz w:val="20"/>
              </w:rPr>
            </w:pPr>
            <w:r>
              <w:rPr>
                <w:color w:val="000000"/>
                <w:sz w:val="20"/>
              </w:rPr>
              <w:t>5,10</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BD5CE56" w14:textId="54DDFDDE" w:rsidR="009E692A" w:rsidRPr="00E17298" w:rsidRDefault="009E692A" w:rsidP="009E692A">
            <w:pPr>
              <w:jc w:val="center"/>
              <w:rPr>
                <w:color w:val="000000"/>
                <w:sz w:val="20"/>
              </w:rPr>
            </w:pPr>
            <w:r>
              <w:rPr>
                <w:color w:val="000000"/>
                <w:sz w:val="20"/>
              </w:rPr>
              <w:t>5,09</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459A059" w14:textId="1AEAC949" w:rsidR="009E692A" w:rsidRPr="00E17298" w:rsidRDefault="009E692A" w:rsidP="009E692A">
            <w:pPr>
              <w:jc w:val="center"/>
              <w:rPr>
                <w:color w:val="000000"/>
                <w:sz w:val="20"/>
              </w:rPr>
            </w:pPr>
            <w:r>
              <w:rPr>
                <w:color w:val="000000"/>
                <w:sz w:val="20"/>
              </w:rPr>
              <w:t>5,10</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D692769" w14:textId="664D5E12" w:rsidR="009E692A" w:rsidRPr="00E17298" w:rsidRDefault="009E692A" w:rsidP="009E692A">
            <w:pPr>
              <w:jc w:val="center"/>
              <w:rPr>
                <w:color w:val="000000"/>
                <w:sz w:val="20"/>
              </w:rPr>
            </w:pPr>
            <w:r>
              <w:rPr>
                <w:color w:val="000000"/>
                <w:sz w:val="20"/>
              </w:rPr>
              <w:t>5,11</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619C002" w14:textId="5684ED2B" w:rsidR="009E692A" w:rsidRPr="00E17298" w:rsidRDefault="009E692A" w:rsidP="009E692A">
            <w:pPr>
              <w:jc w:val="center"/>
              <w:rPr>
                <w:color w:val="000000"/>
                <w:sz w:val="20"/>
              </w:rPr>
            </w:pPr>
            <w:r>
              <w:rPr>
                <w:color w:val="000000"/>
                <w:sz w:val="20"/>
              </w:rPr>
              <w:t>5,12</w:t>
            </w:r>
          </w:p>
        </w:tc>
        <w:tc>
          <w:tcPr>
            <w:tcW w:w="981" w:type="dxa"/>
            <w:tcBorders>
              <w:top w:val="double" w:sz="4" w:space="0" w:color="auto"/>
              <w:left w:val="double" w:sz="4" w:space="0" w:color="auto"/>
              <w:bottom w:val="double" w:sz="4" w:space="0" w:color="auto"/>
              <w:right w:val="double" w:sz="4" w:space="0" w:color="auto"/>
            </w:tcBorders>
            <w:vAlign w:val="center"/>
          </w:tcPr>
          <w:p w14:paraId="639C92F0" w14:textId="369086E3" w:rsidR="009E692A" w:rsidRPr="00E17298" w:rsidRDefault="009E692A" w:rsidP="009E692A">
            <w:pPr>
              <w:jc w:val="center"/>
              <w:rPr>
                <w:color w:val="000000"/>
                <w:sz w:val="20"/>
              </w:rPr>
            </w:pPr>
            <w:r>
              <w:rPr>
                <w:color w:val="000000"/>
                <w:sz w:val="20"/>
              </w:rPr>
              <w:t>5,14</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4E7F6E7" w14:textId="74DEF97A" w:rsidR="009E692A" w:rsidRPr="00E17298" w:rsidRDefault="009E692A" w:rsidP="009E692A">
            <w:pPr>
              <w:jc w:val="center"/>
              <w:rPr>
                <w:color w:val="000000"/>
                <w:sz w:val="20"/>
              </w:rPr>
            </w:pPr>
            <w:r>
              <w:rPr>
                <w:color w:val="000000"/>
                <w:sz w:val="20"/>
              </w:rPr>
              <w:t>5,15</w:t>
            </w:r>
          </w:p>
        </w:tc>
      </w:tr>
      <w:tr w:rsidR="00791F5F" w:rsidRPr="00E17298" w14:paraId="2F5550A3" w14:textId="77777777" w:rsidTr="009E692A">
        <w:trPr>
          <w:trHeight w:val="300"/>
          <w:jc w:val="center"/>
        </w:trPr>
        <w:tc>
          <w:tcPr>
            <w:tcW w:w="980" w:type="dxa"/>
            <w:tcBorders>
              <w:top w:val="double" w:sz="4" w:space="0" w:color="auto"/>
              <w:left w:val="double" w:sz="4" w:space="0" w:color="auto"/>
              <w:bottom w:val="double" w:sz="4" w:space="0" w:color="auto"/>
              <w:right w:val="double" w:sz="4" w:space="0" w:color="auto"/>
            </w:tcBorders>
            <w:shd w:val="clear" w:color="000000" w:fill="FFFF00"/>
          </w:tcPr>
          <w:p w14:paraId="772F25B6" w14:textId="77777777" w:rsidR="00791F5F" w:rsidRPr="00E17298" w:rsidRDefault="00791F5F" w:rsidP="004419F7">
            <w:pPr>
              <w:jc w:val="center"/>
              <w:rPr>
                <w:color w:val="000000"/>
                <w:sz w:val="20"/>
              </w:rPr>
            </w:pPr>
          </w:p>
        </w:tc>
        <w:tc>
          <w:tcPr>
            <w:tcW w:w="13863" w:type="dxa"/>
            <w:gridSpan w:val="15"/>
            <w:tcBorders>
              <w:top w:val="double" w:sz="4" w:space="0" w:color="auto"/>
              <w:left w:val="double" w:sz="4" w:space="0" w:color="auto"/>
              <w:bottom w:val="double" w:sz="4" w:space="0" w:color="auto"/>
              <w:right w:val="double" w:sz="4" w:space="0" w:color="auto"/>
            </w:tcBorders>
            <w:shd w:val="clear" w:color="000000" w:fill="FFFF00"/>
            <w:noWrap/>
            <w:vAlign w:val="center"/>
            <w:hideMark/>
          </w:tcPr>
          <w:p w14:paraId="5846CDE3" w14:textId="08BDDF60" w:rsidR="00791F5F" w:rsidRPr="00E17298" w:rsidRDefault="00791F5F" w:rsidP="004419F7">
            <w:pPr>
              <w:jc w:val="center"/>
              <w:rPr>
                <w:color w:val="000000"/>
                <w:sz w:val="20"/>
              </w:rPr>
            </w:pPr>
            <w:r w:rsidRPr="00E17298">
              <w:rPr>
                <w:color w:val="000000"/>
                <w:sz w:val="20"/>
              </w:rPr>
              <w:t>Холодное водоснабжение</w:t>
            </w:r>
          </w:p>
        </w:tc>
      </w:tr>
      <w:tr w:rsidR="009E692A" w:rsidRPr="00E17298" w14:paraId="4974E0D8" w14:textId="77777777" w:rsidTr="009E692A">
        <w:trPr>
          <w:trHeight w:val="51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77034884" w14:textId="77777777" w:rsidR="009E692A" w:rsidRPr="00E17298" w:rsidRDefault="009E692A" w:rsidP="009E692A">
            <w:pPr>
              <w:rPr>
                <w:color w:val="000000"/>
                <w:sz w:val="20"/>
              </w:rPr>
            </w:pPr>
            <w:r w:rsidRPr="00E17298">
              <w:rPr>
                <w:color w:val="000000"/>
                <w:sz w:val="20"/>
              </w:rPr>
              <w:t>Месячные расходы на воду на 1 жителя</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401DED9" w14:textId="77777777" w:rsidR="009E692A" w:rsidRPr="00E17298" w:rsidRDefault="009E692A" w:rsidP="009E692A">
            <w:pPr>
              <w:jc w:val="center"/>
              <w:rPr>
                <w:color w:val="000000"/>
                <w:sz w:val="20"/>
              </w:rPr>
            </w:pPr>
            <w:proofErr w:type="spellStart"/>
            <w:r w:rsidRPr="00E17298">
              <w:rPr>
                <w:color w:val="000000"/>
                <w:sz w:val="20"/>
              </w:rPr>
              <w:t>руб</w:t>
            </w:r>
            <w:proofErr w:type="spellEnd"/>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6CEFE13" w14:textId="18B73C0B" w:rsidR="009E692A" w:rsidRPr="00E17298" w:rsidRDefault="009E692A" w:rsidP="009E692A">
            <w:pPr>
              <w:jc w:val="center"/>
              <w:rPr>
                <w:color w:val="000000"/>
                <w:sz w:val="20"/>
              </w:rPr>
            </w:pPr>
            <w:r>
              <w:rPr>
                <w:color w:val="000000"/>
                <w:sz w:val="20"/>
              </w:rPr>
              <w:t>421,67</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DF6178A" w14:textId="02A1710C" w:rsidR="009E692A" w:rsidRPr="00E17298" w:rsidRDefault="009E692A" w:rsidP="009E692A">
            <w:pPr>
              <w:jc w:val="center"/>
              <w:rPr>
                <w:color w:val="000000"/>
                <w:sz w:val="20"/>
              </w:rPr>
            </w:pPr>
            <w:r>
              <w:rPr>
                <w:color w:val="000000"/>
                <w:sz w:val="20"/>
              </w:rPr>
              <w:t>443,88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4F1CD8B" w14:textId="28346B81" w:rsidR="009E692A" w:rsidRPr="00E17298" w:rsidRDefault="009E692A" w:rsidP="009E692A">
            <w:pPr>
              <w:jc w:val="center"/>
              <w:rPr>
                <w:color w:val="000000"/>
                <w:sz w:val="20"/>
              </w:rPr>
            </w:pPr>
            <w:r>
              <w:rPr>
                <w:color w:val="000000"/>
                <w:sz w:val="20"/>
              </w:rPr>
              <w:t>462,52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B67211D" w14:textId="50558754" w:rsidR="009E692A" w:rsidRPr="00E17298" w:rsidRDefault="009E692A" w:rsidP="009E692A">
            <w:pPr>
              <w:jc w:val="center"/>
              <w:rPr>
                <w:color w:val="000000"/>
                <w:sz w:val="20"/>
              </w:rPr>
            </w:pPr>
            <w:r>
              <w:rPr>
                <w:color w:val="000000"/>
                <w:sz w:val="20"/>
              </w:rPr>
              <w:t>481,98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E6E4AA7" w14:textId="2B1AA01C" w:rsidR="009E692A" w:rsidRPr="00E17298" w:rsidRDefault="009E692A" w:rsidP="009E692A">
            <w:pPr>
              <w:jc w:val="center"/>
              <w:rPr>
                <w:color w:val="000000"/>
                <w:sz w:val="20"/>
              </w:rPr>
            </w:pPr>
            <w:r>
              <w:rPr>
                <w:color w:val="000000"/>
                <w:sz w:val="20"/>
              </w:rPr>
              <w:t>502,31</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832987A" w14:textId="57F741CC" w:rsidR="009E692A" w:rsidRPr="00E17298" w:rsidRDefault="009E692A" w:rsidP="009E692A">
            <w:pPr>
              <w:jc w:val="center"/>
              <w:rPr>
                <w:color w:val="000000"/>
                <w:sz w:val="20"/>
              </w:rPr>
            </w:pPr>
            <w:r>
              <w:rPr>
                <w:color w:val="000000"/>
                <w:sz w:val="20"/>
              </w:rPr>
              <w:t>517,28</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8102F74" w14:textId="0617EE0A" w:rsidR="009E692A" w:rsidRPr="00E17298" w:rsidRDefault="009E692A" w:rsidP="009E692A">
            <w:pPr>
              <w:jc w:val="center"/>
              <w:rPr>
                <w:color w:val="000000"/>
                <w:sz w:val="20"/>
              </w:rPr>
            </w:pPr>
            <w:r>
              <w:rPr>
                <w:color w:val="000000"/>
                <w:sz w:val="20"/>
              </w:rPr>
              <w:t>542,48</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FF93248" w14:textId="1267D089" w:rsidR="009E692A" w:rsidRPr="00E17298" w:rsidRDefault="009E692A" w:rsidP="009E692A">
            <w:pPr>
              <w:jc w:val="center"/>
              <w:rPr>
                <w:color w:val="000000"/>
                <w:sz w:val="20"/>
              </w:rPr>
            </w:pPr>
            <w:r>
              <w:rPr>
                <w:color w:val="000000"/>
                <w:sz w:val="20"/>
              </w:rPr>
              <w:t>568,94</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60AD663" w14:textId="2BCC4F45" w:rsidR="009E692A" w:rsidRPr="00E17298" w:rsidRDefault="009E692A" w:rsidP="009E692A">
            <w:pPr>
              <w:jc w:val="center"/>
              <w:rPr>
                <w:color w:val="000000"/>
                <w:sz w:val="20"/>
              </w:rPr>
            </w:pPr>
            <w:r>
              <w:rPr>
                <w:color w:val="000000"/>
                <w:sz w:val="20"/>
              </w:rPr>
              <w:t>596,73</w:t>
            </w:r>
          </w:p>
        </w:tc>
        <w:tc>
          <w:tcPr>
            <w:tcW w:w="981" w:type="dxa"/>
            <w:tcBorders>
              <w:top w:val="double" w:sz="4" w:space="0" w:color="auto"/>
              <w:left w:val="double" w:sz="4" w:space="0" w:color="auto"/>
              <w:bottom w:val="double" w:sz="4" w:space="0" w:color="auto"/>
              <w:right w:val="double" w:sz="4" w:space="0" w:color="auto"/>
            </w:tcBorders>
            <w:vAlign w:val="center"/>
          </w:tcPr>
          <w:p w14:paraId="6F0F2692" w14:textId="0AE13657" w:rsidR="009E692A" w:rsidRPr="00E17298" w:rsidRDefault="009E692A" w:rsidP="009E692A">
            <w:pPr>
              <w:jc w:val="center"/>
              <w:rPr>
                <w:color w:val="000000"/>
                <w:sz w:val="20"/>
              </w:rPr>
            </w:pPr>
            <w:r>
              <w:rPr>
                <w:color w:val="000000"/>
                <w:sz w:val="20"/>
              </w:rPr>
              <w:t>625,93</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8CF72D2" w14:textId="613FAE3F" w:rsidR="009E692A" w:rsidRPr="00E17298" w:rsidRDefault="009E692A" w:rsidP="009E692A">
            <w:pPr>
              <w:jc w:val="center"/>
              <w:rPr>
                <w:color w:val="000000"/>
                <w:sz w:val="20"/>
              </w:rPr>
            </w:pPr>
            <w:r>
              <w:rPr>
                <w:color w:val="000000"/>
                <w:sz w:val="20"/>
              </w:rPr>
              <w:t>656,60</w:t>
            </w:r>
          </w:p>
        </w:tc>
      </w:tr>
      <w:tr w:rsidR="009E692A" w:rsidRPr="00E17298" w14:paraId="5084CC2B" w14:textId="77777777" w:rsidTr="009E692A">
        <w:trPr>
          <w:trHeight w:val="765"/>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23E2905E" w14:textId="77777777" w:rsidR="009E692A" w:rsidRPr="00E17298" w:rsidRDefault="009E692A" w:rsidP="009E692A">
            <w:pPr>
              <w:rPr>
                <w:color w:val="000000"/>
                <w:sz w:val="20"/>
              </w:rPr>
            </w:pPr>
            <w:r w:rsidRPr="00E17298">
              <w:rPr>
                <w:color w:val="000000"/>
                <w:sz w:val="20"/>
              </w:rPr>
              <w:t>Доля в совокупном платеже на коммунальные услуги (рекомендуемый *</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5C92E14" w14:textId="77777777" w:rsidR="009E692A" w:rsidRPr="00E17298" w:rsidRDefault="009E692A" w:rsidP="009E692A">
            <w:pPr>
              <w:jc w:val="center"/>
              <w:rPr>
                <w:color w:val="000000"/>
                <w:sz w:val="20"/>
              </w:rPr>
            </w:pPr>
            <w:r w:rsidRPr="00E17298">
              <w:rPr>
                <w:color w:val="000000"/>
                <w:sz w:val="20"/>
              </w:rPr>
              <w:t>%</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1F99D7D" w14:textId="71BEB0B9" w:rsidR="009E692A" w:rsidRPr="00E17298" w:rsidRDefault="009E692A" w:rsidP="009E692A">
            <w:pPr>
              <w:jc w:val="center"/>
              <w:rPr>
                <w:color w:val="000000"/>
                <w:sz w:val="20"/>
              </w:rPr>
            </w:pPr>
            <w:r>
              <w:rPr>
                <w:color w:val="000000"/>
                <w:sz w:val="20"/>
              </w:rPr>
              <w:t>1,07</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01BB7A6" w14:textId="687C501E" w:rsidR="009E692A" w:rsidRPr="00E17298" w:rsidRDefault="009E692A" w:rsidP="009E692A">
            <w:pPr>
              <w:jc w:val="center"/>
              <w:rPr>
                <w:color w:val="000000"/>
                <w:sz w:val="20"/>
              </w:rPr>
            </w:pPr>
            <w:r>
              <w:rPr>
                <w:color w:val="000000"/>
                <w:sz w:val="20"/>
              </w:rPr>
              <w:t>1,07</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2614314" w14:textId="06C32EB8" w:rsidR="009E692A" w:rsidRPr="00E17298" w:rsidRDefault="009E692A" w:rsidP="009E692A">
            <w:pPr>
              <w:jc w:val="center"/>
              <w:rPr>
                <w:color w:val="000000"/>
                <w:sz w:val="20"/>
              </w:rPr>
            </w:pPr>
            <w:r>
              <w:rPr>
                <w:color w:val="000000"/>
                <w:sz w:val="20"/>
              </w:rPr>
              <w:t>1,06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8574623" w14:textId="2F8FADBA" w:rsidR="009E692A" w:rsidRPr="00E17298" w:rsidRDefault="009E692A" w:rsidP="009E692A">
            <w:pPr>
              <w:jc w:val="center"/>
              <w:rPr>
                <w:color w:val="000000"/>
                <w:sz w:val="20"/>
              </w:rPr>
            </w:pPr>
            <w:r>
              <w:rPr>
                <w:color w:val="000000"/>
                <w:sz w:val="20"/>
              </w:rPr>
              <w:t>1,05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72A6788" w14:textId="7FA9918C" w:rsidR="009E692A" w:rsidRPr="00E17298" w:rsidRDefault="009E692A" w:rsidP="009E692A">
            <w:pPr>
              <w:jc w:val="center"/>
              <w:rPr>
                <w:color w:val="000000"/>
                <w:sz w:val="20"/>
              </w:rPr>
            </w:pPr>
            <w:r>
              <w:rPr>
                <w:color w:val="000000"/>
                <w:sz w:val="20"/>
              </w:rPr>
              <w:t>1,05</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0D2BCCC" w14:textId="1EF2C774" w:rsidR="009E692A" w:rsidRPr="00E17298" w:rsidRDefault="009E692A" w:rsidP="009E692A">
            <w:pPr>
              <w:jc w:val="center"/>
              <w:rPr>
                <w:color w:val="000000"/>
                <w:sz w:val="20"/>
              </w:rPr>
            </w:pPr>
            <w:r>
              <w:rPr>
                <w:color w:val="000000"/>
                <w:sz w:val="20"/>
              </w:rPr>
              <w:t>1,03</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FA1C9A2" w14:textId="703D6D9C" w:rsidR="009E692A" w:rsidRPr="00E17298" w:rsidRDefault="009E692A" w:rsidP="009E692A">
            <w:pPr>
              <w:jc w:val="center"/>
              <w:rPr>
                <w:color w:val="000000"/>
                <w:sz w:val="20"/>
              </w:rPr>
            </w:pPr>
            <w:r>
              <w:rPr>
                <w:color w:val="000000"/>
                <w:sz w:val="20"/>
              </w:rPr>
              <w:t>1,03</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CC1186E" w14:textId="2764DA10" w:rsidR="009E692A" w:rsidRPr="00E17298" w:rsidRDefault="009E692A" w:rsidP="009E692A">
            <w:pPr>
              <w:jc w:val="center"/>
              <w:rPr>
                <w:color w:val="000000"/>
                <w:sz w:val="20"/>
              </w:rPr>
            </w:pPr>
            <w:r>
              <w:rPr>
                <w:color w:val="000000"/>
                <w:sz w:val="20"/>
              </w:rPr>
              <w:t>1,02</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6D2FFDD" w14:textId="37CF9785" w:rsidR="009E692A" w:rsidRPr="00E17298" w:rsidRDefault="009E692A" w:rsidP="009E692A">
            <w:pPr>
              <w:jc w:val="center"/>
              <w:rPr>
                <w:color w:val="000000"/>
                <w:sz w:val="20"/>
              </w:rPr>
            </w:pPr>
            <w:r>
              <w:rPr>
                <w:color w:val="000000"/>
                <w:sz w:val="20"/>
              </w:rPr>
              <w:t>1,02</w:t>
            </w:r>
          </w:p>
        </w:tc>
        <w:tc>
          <w:tcPr>
            <w:tcW w:w="981" w:type="dxa"/>
            <w:tcBorders>
              <w:top w:val="double" w:sz="4" w:space="0" w:color="auto"/>
              <w:left w:val="double" w:sz="4" w:space="0" w:color="auto"/>
              <w:bottom w:val="double" w:sz="4" w:space="0" w:color="auto"/>
              <w:right w:val="double" w:sz="4" w:space="0" w:color="auto"/>
            </w:tcBorders>
            <w:vAlign w:val="center"/>
          </w:tcPr>
          <w:p w14:paraId="5D2C7119" w14:textId="0F3B5D31" w:rsidR="009E692A" w:rsidRPr="00E17298" w:rsidRDefault="009E692A" w:rsidP="009E692A">
            <w:pPr>
              <w:jc w:val="center"/>
              <w:rPr>
                <w:color w:val="000000"/>
                <w:sz w:val="20"/>
              </w:rPr>
            </w:pPr>
            <w:r>
              <w:rPr>
                <w:color w:val="000000"/>
                <w:sz w:val="20"/>
              </w:rPr>
              <w:t>1,02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7AE9B34" w14:textId="18B668EA" w:rsidR="009E692A" w:rsidRPr="00E17298" w:rsidRDefault="009E692A" w:rsidP="009E692A">
            <w:pPr>
              <w:jc w:val="center"/>
              <w:rPr>
                <w:color w:val="000000"/>
                <w:sz w:val="20"/>
              </w:rPr>
            </w:pPr>
            <w:r>
              <w:rPr>
                <w:color w:val="000000"/>
                <w:sz w:val="20"/>
              </w:rPr>
              <w:t>1,02</w:t>
            </w:r>
          </w:p>
        </w:tc>
      </w:tr>
      <w:tr w:rsidR="00791F5F" w:rsidRPr="00E17298" w14:paraId="4473936E" w14:textId="77777777" w:rsidTr="009E692A">
        <w:trPr>
          <w:trHeight w:val="300"/>
          <w:jc w:val="center"/>
        </w:trPr>
        <w:tc>
          <w:tcPr>
            <w:tcW w:w="980" w:type="dxa"/>
            <w:tcBorders>
              <w:top w:val="double" w:sz="4" w:space="0" w:color="auto"/>
              <w:left w:val="double" w:sz="4" w:space="0" w:color="auto"/>
              <w:bottom w:val="double" w:sz="4" w:space="0" w:color="auto"/>
              <w:right w:val="double" w:sz="4" w:space="0" w:color="auto"/>
            </w:tcBorders>
            <w:shd w:val="clear" w:color="000000" w:fill="FFFF00"/>
          </w:tcPr>
          <w:p w14:paraId="2F5526AC" w14:textId="77777777" w:rsidR="00791F5F" w:rsidRPr="00E17298" w:rsidRDefault="00791F5F" w:rsidP="004419F7">
            <w:pPr>
              <w:jc w:val="center"/>
              <w:rPr>
                <w:color w:val="000000"/>
                <w:sz w:val="20"/>
              </w:rPr>
            </w:pPr>
          </w:p>
        </w:tc>
        <w:tc>
          <w:tcPr>
            <w:tcW w:w="13863" w:type="dxa"/>
            <w:gridSpan w:val="15"/>
            <w:tcBorders>
              <w:top w:val="double" w:sz="4" w:space="0" w:color="auto"/>
              <w:left w:val="double" w:sz="4" w:space="0" w:color="auto"/>
              <w:bottom w:val="double" w:sz="4" w:space="0" w:color="auto"/>
              <w:right w:val="double" w:sz="4" w:space="0" w:color="auto"/>
            </w:tcBorders>
            <w:shd w:val="clear" w:color="000000" w:fill="FFFF00"/>
            <w:noWrap/>
            <w:vAlign w:val="center"/>
            <w:hideMark/>
          </w:tcPr>
          <w:p w14:paraId="119962E5" w14:textId="0CFBB4D6" w:rsidR="00791F5F" w:rsidRPr="00E17298" w:rsidRDefault="00791F5F" w:rsidP="004419F7">
            <w:pPr>
              <w:jc w:val="center"/>
              <w:rPr>
                <w:color w:val="000000"/>
                <w:sz w:val="20"/>
              </w:rPr>
            </w:pPr>
            <w:r w:rsidRPr="00E17298">
              <w:rPr>
                <w:color w:val="000000"/>
                <w:sz w:val="20"/>
              </w:rPr>
              <w:t>Электроснабжение</w:t>
            </w:r>
          </w:p>
        </w:tc>
      </w:tr>
      <w:tr w:rsidR="009E692A" w:rsidRPr="00E17298" w14:paraId="3A55ABB5" w14:textId="77777777" w:rsidTr="009E692A">
        <w:trPr>
          <w:trHeight w:val="51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20EBAB32" w14:textId="45D487BD" w:rsidR="009E692A" w:rsidRPr="00E17298" w:rsidRDefault="009E692A" w:rsidP="009E692A">
            <w:pPr>
              <w:rPr>
                <w:color w:val="000000"/>
                <w:sz w:val="20"/>
              </w:rPr>
            </w:pPr>
            <w:r>
              <w:rPr>
                <w:color w:val="000000"/>
                <w:sz w:val="20"/>
              </w:rPr>
              <w:lastRenderedPageBreak/>
              <w:t>Месячные расходы элект</w:t>
            </w:r>
            <w:r w:rsidRPr="00E17298">
              <w:rPr>
                <w:color w:val="000000"/>
                <w:sz w:val="20"/>
              </w:rPr>
              <w:t>роснабжения на 1 жителя</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C13548A" w14:textId="77777777" w:rsidR="009E692A" w:rsidRPr="00E17298" w:rsidRDefault="009E692A" w:rsidP="009E692A">
            <w:pPr>
              <w:jc w:val="center"/>
              <w:rPr>
                <w:color w:val="000000"/>
                <w:sz w:val="20"/>
              </w:rPr>
            </w:pPr>
            <w:proofErr w:type="spellStart"/>
            <w:r w:rsidRPr="00E17298">
              <w:rPr>
                <w:color w:val="000000"/>
                <w:sz w:val="20"/>
              </w:rPr>
              <w:t>т</w:t>
            </w:r>
            <w:proofErr w:type="gramStart"/>
            <w:r w:rsidRPr="00E17298">
              <w:rPr>
                <w:color w:val="000000"/>
                <w:sz w:val="20"/>
              </w:rPr>
              <w:t>.р</w:t>
            </w:r>
            <w:proofErr w:type="gramEnd"/>
            <w:r w:rsidRPr="00E17298">
              <w:rPr>
                <w:color w:val="000000"/>
                <w:sz w:val="20"/>
              </w:rPr>
              <w:t>уб</w:t>
            </w:r>
            <w:proofErr w:type="spellEnd"/>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C9EEE86" w14:textId="0730AA19" w:rsidR="009E692A" w:rsidRPr="00E17298" w:rsidRDefault="009E692A" w:rsidP="009E692A">
            <w:pPr>
              <w:jc w:val="center"/>
              <w:rPr>
                <w:color w:val="000000"/>
                <w:sz w:val="20"/>
              </w:rPr>
            </w:pPr>
            <w:r>
              <w:rPr>
                <w:color w:val="000000"/>
                <w:sz w:val="20"/>
              </w:rPr>
              <w:t>244,2</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83173F4" w14:textId="49F8A109" w:rsidR="009E692A" w:rsidRPr="00E17298" w:rsidRDefault="009E692A" w:rsidP="009E692A">
            <w:pPr>
              <w:jc w:val="center"/>
              <w:rPr>
                <w:color w:val="000000"/>
                <w:sz w:val="20"/>
              </w:rPr>
            </w:pPr>
            <w:r>
              <w:rPr>
                <w:color w:val="000000"/>
                <w:sz w:val="20"/>
              </w:rPr>
              <w:t>253,1</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C3A3958" w14:textId="4BF8FE30" w:rsidR="009E692A" w:rsidRPr="00E17298" w:rsidRDefault="009E692A" w:rsidP="009E692A">
            <w:pPr>
              <w:jc w:val="center"/>
              <w:rPr>
                <w:color w:val="000000"/>
                <w:sz w:val="20"/>
              </w:rPr>
            </w:pPr>
            <w:r>
              <w:rPr>
                <w:color w:val="000000"/>
                <w:sz w:val="20"/>
              </w:rPr>
              <w:t>262,8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0B6DFC6" w14:textId="6A5F7BEC" w:rsidR="009E692A" w:rsidRPr="00E17298" w:rsidRDefault="009E692A" w:rsidP="009E692A">
            <w:pPr>
              <w:jc w:val="center"/>
              <w:rPr>
                <w:color w:val="000000"/>
                <w:sz w:val="20"/>
              </w:rPr>
            </w:pPr>
            <w:r>
              <w:rPr>
                <w:color w:val="000000"/>
                <w:sz w:val="20"/>
              </w:rPr>
              <w:t>272,8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2B3A40A" w14:textId="7134A669" w:rsidR="009E692A" w:rsidRPr="00E17298" w:rsidRDefault="009E692A" w:rsidP="009E692A">
            <w:pPr>
              <w:jc w:val="center"/>
              <w:rPr>
                <w:color w:val="000000"/>
                <w:sz w:val="20"/>
              </w:rPr>
            </w:pPr>
            <w:r>
              <w:rPr>
                <w:color w:val="000000"/>
                <w:sz w:val="20"/>
              </w:rPr>
              <w:t>283,2</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0A9102A" w14:textId="4F34F9AC" w:rsidR="009E692A" w:rsidRPr="00E17298" w:rsidRDefault="009E692A" w:rsidP="009E692A">
            <w:pPr>
              <w:jc w:val="center"/>
              <w:rPr>
                <w:color w:val="000000"/>
                <w:sz w:val="20"/>
              </w:rPr>
            </w:pPr>
            <w:r>
              <w:rPr>
                <w:color w:val="000000"/>
                <w:sz w:val="20"/>
              </w:rPr>
              <w:t>294,0</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0DDF0C1" w14:textId="4596169C" w:rsidR="009E692A" w:rsidRPr="00E17298" w:rsidRDefault="009E692A" w:rsidP="009E692A">
            <w:pPr>
              <w:jc w:val="center"/>
              <w:rPr>
                <w:color w:val="000000"/>
                <w:sz w:val="20"/>
              </w:rPr>
            </w:pPr>
            <w:r>
              <w:rPr>
                <w:color w:val="000000"/>
                <w:sz w:val="20"/>
              </w:rPr>
              <w:t>305,2</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D69D942" w14:textId="356A8F33" w:rsidR="009E692A" w:rsidRPr="00E17298" w:rsidRDefault="009E692A" w:rsidP="009E692A">
            <w:pPr>
              <w:jc w:val="center"/>
              <w:rPr>
                <w:color w:val="000000"/>
                <w:sz w:val="20"/>
              </w:rPr>
            </w:pPr>
            <w:r>
              <w:rPr>
                <w:color w:val="000000"/>
                <w:sz w:val="20"/>
              </w:rPr>
              <w:t>316,9</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0C074D8" w14:textId="47A3AA29" w:rsidR="009E692A" w:rsidRPr="00E17298" w:rsidRDefault="009E692A" w:rsidP="009E692A">
            <w:pPr>
              <w:jc w:val="center"/>
              <w:rPr>
                <w:color w:val="000000"/>
                <w:sz w:val="20"/>
              </w:rPr>
            </w:pPr>
            <w:r>
              <w:rPr>
                <w:color w:val="000000"/>
                <w:sz w:val="20"/>
              </w:rPr>
              <w:t>329,1</w:t>
            </w:r>
          </w:p>
        </w:tc>
        <w:tc>
          <w:tcPr>
            <w:tcW w:w="981" w:type="dxa"/>
            <w:tcBorders>
              <w:top w:val="double" w:sz="4" w:space="0" w:color="auto"/>
              <w:left w:val="double" w:sz="4" w:space="0" w:color="auto"/>
              <w:bottom w:val="double" w:sz="4" w:space="0" w:color="auto"/>
              <w:right w:val="double" w:sz="4" w:space="0" w:color="auto"/>
            </w:tcBorders>
            <w:vAlign w:val="center"/>
          </w:tcPr>
          <w:p w14:paraId="128E3190" w14:textId="2B1F30FB" w:rsidR="009E692A" w:rsidRPr="00E17298" w:rsidRDefault="009E692A" w:rsidP="009E692A">
            <w:pPr>
              <w:jc w:val="center"/>
              <w:rPr>
                <w:color w:val="000000"/>
                <w:sz w:val="20"/>
              </w:rPr>
            </w:pPr>
            <w:r>
              <w:rPr>
                <w:color w:val="000000"/>
                <w:sz w:val="20"/>
              </w:rPr>
              <w:t>341,8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24F6155" w14:textId="2AB7B156" w:rsidR="009E692A" w:rsidRPr="00E17298" w:rsidRDefault="009E692A" w:rsidP="009E692A">
            <w:pPr>
              <w:jc w:val="center"/>
              <w:rPr>
                <w:color w:val="000000"/>
                <w:sz w:val="20"/>
              </w:rPr>
            </w:pPr>
            <w:r>
              <w:rPr>
                <w:color w:val="000000"/>
                <w:sz w:val="20"/>
              </w:rPr>
              <w:t>354,9</w:t>
            </w:r>
          </w:p>
        </w:tc>
      </w:tr>
      <w:tr w:rsidR="009E692A" w:rsidRPr="00E17298" w14:paraId="47146009" w14:textId="77777777" w:rsidTr="009E692A">
        <w:trPr>
          <w:trHeight w:val="765"/>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03A91095" w14:textId="77777777" w:rsidR="009E692A" w:rsidRPr="00E17298" w:rsidRDefault="009E692A" w:rsidP="009E692A">
            <w:pPr>
              <w:rPr>
                <w:color w:val="000000"/>
                <w:sz w:val="20"/>
              </w:rPr>
            </w:pPr>
            <w:r w:rsidRPr="00E17298">
              <w:rPr>
                <w:color w:val="000000"/>
                <w:sz w:val="20"/>
              </w:rPr>
              <w:t>Доля в совокупном платеже на коммунальные услуги (рекомендуемый *</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7EDD5BC" w14:textId="77777777" w:rsidR="009E692A" w:rsidRPr="00E17298" w:rsidRDefault="009E692A" w:rsidP="009E692A">
            <w:pPr>
              <w:jc w:val="center"/>
              <w:rPr>
                <w:color w:val="000000"/>
                <w:sz w:val="20"/>
              </w:rPr>
            </w:pPr>
            <w:r w:rsidRPr="00E17298">
              <w:rPr>
                <w:color w:val="000000"/>
                <w:sz w:val="20"/>
              </w:rPr>
              <w:t>%</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A2D4A37" w14:textId="7C7B5801" w:rsidR="009E692A" w:rsidRPr="00E17298" w:rsidRDefault="009E692A" w:rsidP="009E692A">
            <w:pPr>
              <w:jc w:val="center"/>
              <w:rPr>
                <w:color w:val="000000"/>
                <w:sz w:val="20"/>
              </w:rPr>
            </w:pPr>
            <w:r>
              <w:rPr>
                <w:color w:val="000000"/>
                <w:sz w:val="20"/>
              </w:rPr>
              <w:t>0,62</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684ED4E" w14:textId="56DEF81D" w:rsidR="009E692A" w:rsidRPr="00E17298" w:rsidRDefault="009E692A" w:rsidP="009E692A">
            <w:pPr>
              <w:jc w:val="center"/>
              <w:rPr>
                <w:color w:val="000000"/>
                <w:sz w:val="20"/>
              </w:rPr>
            </w:pPr>
            <w:r>
              <w:rPr>
                <w:color w:val="000000"/>
                <w:sz w:val="20"/>
              </w:rPr>
              <w:t>0,61</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490B48E" w14:textId="5756BD66" w:rsidR="009E692A" w:rsidRPr="00E17298" w:rsidRDefault="009E692A" w:rsidP="009E692A">
            <w:pPr>
              <w:jc w:val="center"/>
              <w:rPr>
                <w:color w:val="000000"/>
                <w:sz w:val="20"/>
              </w:rPr>
            </w:pPr>
            <w:r>
              <w:rPr>
                <w:color w:val="000000"/>
                <w:sz w:val="20"/>
              </w:rPr>
              <w:t>0,60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E6BA903" w14:textId="450214BB" w:rsidR="009E692A" w:rsidRPr="00E17298" w:rsidRDefault="009E692A" w:rsidP="009E692A">
            <w:pPr>
              <w:jc w:val="center"/>
              <w:rPr>
                <w:color w:val="000000"/>
                <w:sz w:val="20"/>
              </w:rPr>
            </w:pPr>
            <w:r>
              <w:rPr>
                <w:color w:val="000000"/>
                <w:sz w:val="20"/>
              </w:rPr>
              <w:t>0,60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33FDAFE" w14:textId="2AA075D7" w:rsidR="009E692A" w:rsidRPr="00E17298" w:rsidRDefault="009E692A" w:rsidP="009E692A">
            <w:pPr>
              <w:jc w:val="center"/>
              <w:rPr>
                <w:color w:val="000000"/>
                <w:sz w:val="20"/>
              </w:rPr>
            </w:pPr>
            <w:r>
              <w:rPr>
                <w:color w:val="000000"/>
                <w:sz w:val="20"/>
              </w:rPr>
              <w:t>0,59</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3C10257" w14:textId="6222FA3A" w:rsidR="009E692A" w:rsidRPr="00E17298" w:rsidRDefault="009E692A" w:rsidP="009E692A">
            <w:pPr>
              <w:jc w:val="center"/>
              <w:rPr>
                <w:color w:val="000000"/>
                <w:sz w:val="20"/>
              </w:rPr>
            </w:pPr>
            <w:r>
              <w:rPr>
                <w:color w:val="000000"/>
                <w:sz w:val="20"/>
              </w:rPr>
              <w:t>0,58</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E8382B3" w14:textId="0B33A08F" w:rsidR="009E692A" w:rsidRPr="00E17298" w:rsidRDefault="009E692A" w:rsidP="009E692A">
            <w:pPr>
              <w:jc w:val="center"/>
              <w:rPr>
                <w:color w:val="000000"/>
                <w:sz w:val="20"/>
              </w:rPr>
            </w:pPr>
            <w:r>
              <w:rPr>
                <w:color w:val="000000"/>
                <w:sz w:val="20"/>
              </w:rPr>
              <w:t>0,58</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639BE41" w14:textId="5336A00F" w:rsidR="009E692A" w:rsidRPr="00E17298" w:rsidRDefault="009E692A" w:rsidP="009E692A">
            <w:pPr>
              <w:jc w:val="center"/>
              <w:rPr>
                <w:color w:val="000000"/>
                <w:sz w:val="20"/>
              </w:rPr>
            </w:pPr>
            <w:r>
              <w:rPr>
                <w:color w:val="000000"/>
                <w:sz w:val="20"/>
              </w:rPr>
              <w:t>0,57</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044AA6A" w14:textId="36C96381" w:rsidR="009E692A" w:rsidRPr="00E17298" w:rsidRDefault="009E692A" w:rsidP="009E692A">
            <w:pPr>
              <w:jc w:val="center"/>
              <w:rPr>
                <w:color w:val="000000"/>
                <w:sz w:val="20"/>
              </w:rPr>
            </w:pPr>
            <w:r>
              <w:rPr>
                <w:color w:val="000000"/>
                <w:sz w:val="20"/>
              </w:rPr>
              <w:t>0,56</w:t>
            </w:r>
          </w:p>
        </w:tc>
        <w:tc>
          <w:tcPr>
            <w:tcW w:w="981" w:type="dxa"/>
            <w:tcBorders>
              <w:top w:val="double" w:sz="4" w:space="0" w:color="auto"/>
              <w:left w:val="double" w:sz="4" w:space="0" w:color="auto"/>
              <w:bottom w:val="double" w:sz="4" w:space="0" w:color="auto"/>
              <w:right w:val="double" w:sz="4" w:space="0" w:color="auto"/>
            </w:tcBorders>
            <w:vAlign w:val="center"/>
          </w:tcPr>
          <w:p w14:paraId="2A16C2BE" w14:textId="4B7AC0B8" w:rsidR="009E692A" w:rsidRPr="00E17298" w:rsidRDefault="009E692A" w:rsidP="009E692A">
            <w:pPr>
              <w:jc w:val="center"/>
              <w:rPr>
                <w:color w:val="000000"/>
                <w:sz w:val="20"/>
              </w:rPr>
            </w:pPr>
            <w:r>
              <w:rPr>
                <w:color w:val="000000"/>
                <w:sz w:val="20"/>
              </w:rPr>
              <w:t>0,56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54A8670" w14:textId="1B2A50D2" w:rsidR="009E692A" w:rsidRPr="00E17298" w:rsidRDefault="009E692A" w:rsidP="009E692A">
            <w:pPr>
              <w:jc w:val="center"/>
              <w:rPr>
                <w:color w:val="000000"/>
                <w:sz w:val="20"/>
              </w:rPr>
            </w:pPr>
            <w:r>
              <w:rPr>
                <w:color w:val="000000"/>
                <w:sz w:val="20"/>
              </w:rPr>
              <w:t>0,55</w:t>
            </w:r>
          </w:p>
        </w:tc>
      </w:tr>
      <w:tr w:rsidR="00791F5F" w:rsidRPr="00E17298" w14:paraId="06E9D0FB" w14:textId="77777777" w:rsidTr="009E692A">
        <w:trPr>
          <w:trHeight w:val="300"/>
          <w:jc w:val="center"/>
        </w:trPr>
        <w:tc>
          <w:tcPr>
            <w:tcW w:w="980" w:type="dxa"/>
            <w:tcBorders>
              <w:top w:val="double" w:sz="4" w:space="0" w:color="auto"/>
              <w:left w:val="double" w:sz="4" w:space="0" w:color="auto"/>
              <w:bottom w:val="double" w:sz="4" w:space="0" w:color="auto"/>
              <w:right w:val="double" w:sz="4" w:space="0" w:color="auto"/>
            </w:tcBorders>
            <w:shd w:val="clear" w:color="000000" w:fill="FFFF00"/>
          </w:tcPr>
          <w:p w14:paraId="314A1968" w14:textId="77777777" w:rsidR="00791F5F" w:rsidRPr="00E17298" w:rsidRDefault="00791F5F" w:rsidP="004419F7">
            <w:pPr>
              <w:jc w:val="center"/>
              <w:rPr>
                <w:color w:val="000000"/>
                <w:sz w:val="20"/>
              </w:rPr>
            </w:pPr>
          </w:p>
        </w:tc>
        <w:tc>
          <w:tcPr>
            <w:tcW w:w="13863" w:type="dxa"/>
            <w:gridSpan w:val="15"/>
            <w:tcBorders>
              <w:top w:val="double" w:sz="4" w:space="0" w:color="auto"/>
              <w:left w:val="double" w:sz="4" w:space="0" w:color="auto"/>
              <w:bottom w:val="double" w:sz="4" w:space="0" w:color="auto"/>
              <w:right w:val="double" w:sz="4" w:space="0" w:color="auto"/>
            </w:tcBorders>
            <w:shd w:val="clear" w:color="000000" w:fill="FFFF00"/>
            <w:noWrap/>
            <w:vAlign w:val="center"/>
            <w:hideMark/>
          </w:tcPr>
          <w:p w14:paraId="73B52217" w14:textId="4639C512" w:rsidR="00791F5F" w:rsidRPr="00E17298" w:rsidRDefault="00791F5F" w:rsidP="004419F7">
            <w:pPr>
              <w:jc w:val="center"/>
              <w:rPr>
                <w:color w:val="000000"/>
                <w:sz w:val="20"/>
              </w:rPr>
            </w:pPr>
            <w:r w:rsidRPr="00E17298">
              <w:rPr>
                <w:color w:val="000000"/>
                <w:sz w:val="20"/>
              </w:rPr>
              <w:t>Газоснабжение</w:t>
            </w:r>
          </w:p>
        </w:tc>
      </w:tr>
      <w:tr w:rsidR="009E692A" w:rsidRPr="00E17298" w14:paraId="32EFCAB1" w14:textId="77777777" w:rsidTr="009E692A">
        <w:trPr>
          <w:trHeight w:val="765"/>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5302F424" w14:textId="04DB3DB6" w:rsidR="009E692A" w:rsidRPr="00E17298" w:rsidRDefault="009E692A" w:rsidP="009E692A">
            <w:pPr>
              <w:rPr>
                <w:color w:val="000000"/>
                <w:sz w:val="20"/>
              </w:rPr>
            </w:pPr>
            <w:r>
              <w:rPr>
                <w:color w:val="000000"/>
                <w:sz w:val="20"/>
              </w:rPr>
              <w:t xml:space="preserve">Месячные расходы на </w:t>
            </w:r>
            <w:proofErr w:type="spellStart"/>
            <w:r>
              <w:rPr>
                <w:color w:val="000000"/>
                <w:sz w:val="20"/>
              </w:rPr>
              <w:t>центр</w:t>
            </w:r>
            <w:proofErr w:type="gramStart"/>
            <w:r>
              <w:rPr>
                <w:color w:val="000000"/>
                <w:sz w:val="20"/>
              </w:rPr>
              <w:t>.г</w:t>
            </w:r>
            <w:proofErr w:type="gramEnd"/>
            <w:r>
              <w:rPr>
                <w:color w:val="000000"/>
                <w:sz w:val="20"/>
              </w:rPr>
              <w:t>азоснабжение</w:t>
            </w:r>
            <w:proofErr w:type="spellEnd"/>
            <w:r>
              <w:rPr>
                <w:color w:val="000000"/>
                <w:sz w:val="20"/>
              </w:rPr>
              <w:t xml:space="preserve">  на 1 жителя</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35CE371" w14:textId="77777777" w:rsidR="009E692A" w:rsidRPr="00E17298" w:rsidRDefault="009E692A" w:rsidP="009E692A">
            <w:pPr>
              <w:jc w:val="center"/>
              <w:rPr>
                <w:color w:val="000000"/>
                <w:sz w:val="20"/>
              </w:rPr>
            </w:pPr>
            <w:proofErr w:type="spellStart"/>
            <w:r w:rsidRPr="00E17298">
              <w:rPr>
                <w:color w:val="000000"/>
                <w:sz w:val="20"/>
              </w:rPr>
              <w:t>руб</w:t>
            </w:r>
            <w:proofErr w:type="spellEnd"/>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D8E4224" w14:textId="2320ED7A" w:rsidR="009E692A" w:rsidRPr="00E17298" w:rsidRDefault="009E692A" w:rsidP="009E692A">
            <w:pPr>
              <w:jc w:val="center"/>
              <w:rPr>
                <w:color w:val="000000"/>
                <w:sz w:val="20"/>
              </w:rPr>
            </w:pPr>
            <w:r>
              <w:rPr>
                <w:color w:val="000000"/>
                <w:sz w:val="20"/>
              </w:rPr>
              <w:t>1239,5</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58C1B9F" w14:textId="456D88B0" w:rsidR="009E692A" w:rsidRPr="00E17298" w:rsidRDefault="009E692A" w:rsidP="009E692A">
            <w:pPr>
              <w:jc w:val="center"/>
              <w:rPr>
                <w:color w:val="000000"/>
                <w:sz w:val="20"/>
              </w:rPr>
            </w:pPr>
            <w:r>
              <w:rPr>
                <w:color w:val="000000"/>
                <w:sz w:val="20"/>
              </w:rPr>
              <w:t>1306,5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B0C739D" w14:textId="21C9D22B" w:rsidR="009E692A" w:rsidRPr="00E17298" w:rsidRDefault="009E692A" w:rsidP="009E692A">
            <w:pPr>
              <w:jc w:val="center"/>
              <w:rPr>
                <w:color w:val="000000"/>
                <w:sz w:val="20"/>
              </w:rPr>
            </w:pPr>
            <w:r>
              <w:rPr>
                <w:color w:val="000000"/>
                <w:sz w:val="20"/>
              </w:rPr>
              <w:t>1380,0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7BC0122" w14:textId="7F983184" w:rsidR="009E692A" w:rsidRPr="00E17298" w:rsidRDefault="009E692A" w:rsidP="009E692A">
            <w:pPr>
              <w:jc w:val="center"/>
              <w:rPr>
                <w:color w:val="000000"/>
                <w:sz w:val="20"/>
              </w:rPr>
            </w:pPr>
            <w:r>
              <w:rPr>
                <w:color w:val="000000"/>
                <w:sz w:val="20"/>
              </w:rPr>
              <w:t>1457,8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28470EA" w14:textId="6C6E1BD3" w:rsidR="009E692A" w:rsidRPr="00E17298" w:rsidRDefault="009E692A" w:rsidP="009E692A">
            <w:pPr>
              <w:jc w:val="center"/>
              <w:rPr>
                <w:color w:val="000000"/>
                <w:sz w:val="20"/>
              </w:rPr>
            </w:pPr>
            <w:r>
              <w:rPr>
                <w:color w:val="000000"/>
                <w:sz w:val="20"/>
              </w:rPr>
              <w:t>1540,2</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DEC625A" w14:textId="2B86D8E4" w:rsidR="009E692A" w:rsidRPr="00E17298" w:rsidRDefault="009E692A" w:rsidP="009E692A">
            <w:pPr>
              <w:jc w:val="center"/>
              <w:rPr>
                <w:color w:val="000000"/>
                <w:sz w:val="20"/>
              </w:rPr>
            </w:pPr>
            <w:r>
              <w:rPr>
                <w:color w:val="000000"/>
                <w:sz w:val="20"/>
              </w:rPr>
              <w:t>1627,4</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085EA04" w14:textId="5502C222" w:rsidR="009E692A" w:rsidRPr="00E17298" w:rsidRDefault="009E692A" w:rsidP="009E692A">
            <w:pPr>
              <w:jc w:val="center"/>
              <w:rPr>
                <w:color w:val="000000"/>
                <w:sz w:val="20"/>
              </w:rPr>
            </w:pPr>
            <w:r>
              <w:rPr>
                <w:color w:val="000000"/>
                <w:sz w:val="20"/>
              </w:rPr>
              <w:t>1719,7</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C6F8BB3" w14:textId="21EC19D6" w:rsidR="009E692A" w:rsidRPr="00E17298" w:rsidRDefault="009E692A" w:rsidP="009E692A">
            <w:pPr>
              <w:jc w:val="center"/>
              <w:rPr>
                <w:color w:val="000000"/>
                <w:sz w:val="20"/>
              </w:rPr>
            </w:pPr>
            <w:r>
              <w:rPr>
                <w:color w:val="000000"/>
                <w:sz w:val="20"/>
              </w:rPr>
              <w:t>1817,5</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E4F0940" w14:textId="3942D2CF" w:rsidR="009E692A" w:rsidRPr="00E17298" w:rsidRDefault="009E692A" w:rsidP="009E692A">
            <w:pPr>
              <w:jc w:val="center"/>
              <w:rPr>
                <w:color w:val="000000"/>
                <w:sz w:val="20"/>
              </w:rPr>
            </w:pPr>
            <w:r>
              <w:rPr>
                <w:color w:val="000000"/>
                <w:sz w:val="20"/>
              </w:rPr>
              <w:t>1921,1</w:t>
            </w:r>
          </w:p>
        </w:tc>
        <w:tc>
          <w:tcPr>
            <w:tcW w:w="981" w:type="dxa"/>
            <w:tcBorders>
              <w:top w:val="double" w:sz="4" w:space="0" w:color="auto"/>
              <w:left w:val="double" w:sz="4" w:space="0" w:color="auto"/>
              <w:bottom w:val="double" w:sz="4" w:space="0" w:color="auto"/>
              <w:right w:val="double" w:sz="4" w:space="0" w:color="auto"/>
            </w:tcBorders>
            <w:vAlign w:val="center"/>
          </w:tcPr>
          <w:p w14:paraId="3C814ED4" w14:textId="72015FB0" w:rsidR="009E692A" w:rsidRPr="00E17298" w:rsidRDefault="009E692A" w:rsidP="009E692A">
            <w:pPr>
              <w:jc w:val="center"/>
              <w:rPr>
                <w:color w:val="000000"/>
                <w:sz w:val="20"/>
              </w:rPr>
            </w:pPr>
            <w:r>
              <w:rPr>
                <w:color w:val="000000"/>
                <w:sz w:val="20"/>
              </w:rPr>
              <w:t>2030,7</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922B112" w14:textId="342D97FC" w:rsidR="009E692A" w:rsidRPr="00E17298" w:rsidRDefault="009E692A" w:rsidP="009E692A">
            <w:pPr>
              <w:jc w:val="center"/>
              <w:rPr>
                <w:color w:val="000000"/>
                <w:sz w:val="20"/>
              </w:rPr>
            </w:pPr>
            <w:r>
              <w:rPr>
                <w:color w:val="000000"/>
                <w:sz w:val="20"/>
              </w:rPr>
              <w:t>2146,9</w:t>
            </w:r>
          </w:p>
        </w:tc>
      </w:tr>
      <w:tr w:rsidR="009E692A" w:rsidRPr="00E17298" w14:paraId="4E560897" w14:textId="77777777" w:rsidTr="009E692A">
        <w:trPr>
          <w:trHeight w:val="60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343FC942" w14:textId="18660066" w:rsidR="009E692A" w:rsidRPr="00E17298" w:rsidRDefault="009E692A" w:rsidP="009E692A">
            <w:pPr>
              <w:rPr>
                <w:rFonts w:ascii="Calibri" w:hAnsi="Calibri" w:cs="Calibri"/>
                <w:color w:val="000000"/>
                <w:sz w:val="22"/>
                <w:szCs w:val="22"/>
              </w:rPr>
            </w:pPr>
            <w:r>
              <w:rPr>
                <w:color w:val="000000"/>
                <w:sz w:val="20"/>
              </w:rPr>
              <w:t>Доля в совокупном платеже на коммунальные услуги при ЦГС и сжиженном газе</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E18C478" w14:textId="77777777" w:rsidR="009E692A" w:rsidRPr="00E17298" w:rsidRDefault="009E692A" w:rsidP="009E692A">
            <w:pPr>
              <w:jc w:val="center"/>
              <w:rPr>
                <w:color w:val="000000"/>
                <w:sz w:val="20"/>
              </w:rPr>
            </w:pPr>
            <w:proofErr w:type="spellStart"/>
            <w:r w:rsidRPr="00E17298">
              <w:rPr>
                <w:color w:val="000000"/>
                <w:sz w:val="20"/>
              </w:rPr>
              <w:t>руб</w:t>
            </w:r>
            <w:proofErr w:type="spellEnd"/>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735DAC0" w14:textId="4A2A1317" w:rsidR="009E692A" w:rsidRPr="00E17298" w:rsidRDefault="009E692A" w:rsidP="009E692A">
            <w:pPr>
              <w:jc w:val="center"/>
              <w:rPr>
                <w:color w:val="000000"/>
                <w:sz w:val="20"/>
              </w:rPr>
            </w:pPr>
            <w:r>
              <w:rPr>
                <w:color w:val="000000"/>
                <w:sz w:val="20"/>
              </w:rPr>
              <w:t>3,14</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815E992" w14:textId="569C5133" w:rsidR="009E692A" w:rsidRPr="00E17298" w:rsidRDefault="009E692A" w:rsidP="009E692A">
            <w:pPr>
              <w:jc w:val="center"/>
              <w:rPr>
                <w:color w:val="000000"/>
                <w:sz w:val="20"/>
              </w:rPr>
            </w:pPr>
            <w:r>
              <w:rPr>
                <w:color w:val="000000"/>
                <w:sz w:val="20"/>
              </w:rPr>
              <w:t>3,15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BAE3625" w14:textId="57F97695" w:rsidR="009E692A" w:rsidRPr="00E17298" w:rsidRDefault="009E692A" w:rsidP="009E692A">
            <w:pPr>
              <w:jc w:val="center"/>
              <w:rPr>
                <w:color w:val="000000"/>
                <w:sz w:val="20"/>
              </w:rPr>
            </w:pPr>
            <w:r>
              <w:rPr>
                <w:color w:val="000000"/>
                <w:sz w:val="20"/>
              </w:rPr>
              <w:t>3,17</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55FF473" w14:textId="782D2011" w:rsidR="009E692A" w:rsidRPr="00E17298" w:rsidRDefault="009E692A" w:rsidP="009E692A">
            <w:pPr>
              <w:jc w:val="center"/>
              <w:rPr>
                <w:color w:val="000000"/>
                <w:sz w:val="20"/>
              </w:rPr>
            </w:pPr>
            <w:r>
              <w:rPr>
                <w:color w:val="000000"/>
                <w:sz w:val="20"/>
              </w:rPr>
              <w:t>3,19</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D318C6F" w14:textId="47195F21" w:rsidR="009E692A" w:rsidRPr="00E17298" w:rsidRDefault="009E692A" w:rsidP="009E692A">
            <w:pPr>
              <w:jc w:val="center"/>
              <w:rPr>
                <w:color w:val="000000"/>
                <w:sz w:val="20"/>
              </w:rPr>
            </w:pPr>
            <w:r>
              <w:rPr>
                <w:color w:val="000000"/>
                <w:sz w:val="20"/>
              </w:rPr>
              <w:t>3,21</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0E5620F" w14:textId="061E524F" w:rsidR="009E692A" w:rsidRPr="00E17298" w:rsidRDefault="009E692A" w:rsidP="009E692A">
            <w:pPr>
              <w:jc w:val="center"/>
              <w:rPr>
                <w:color w:val="000000"/>
                <w:sz w:val="20"/>
              </w:rPr>
            </w:pPr>
            <w:r>
              <w:rPr>
                <w:color w:val="000000"/>
                <w:sz w:val="20"/>
              </w:rPr>
              <w:t>3,23</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AEF83DB" w14:textId="763F4F1A" w:rsidR="009E692A" w:rsidRPr="00E17298" w:rsidRDefault="009E692A" w:rsidP="009E692A">
            <w:pPr>
              <w:jc w:val="center"/>
              <w:rPr>
                <w:color w:val="000000"/>
                <w:sz w:val="20"/>
              </w:rPr>
            </w:pPr>
            <w:r>
              <w:rPr>
                <w:color w:val="000000"/>
                <w:sz w:val="20"/>
              </w:rPr>
              <w:t>3,25</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1A2616B" w14:textId="77C4F042" w:rsidR="009E692A" w:rsidRPr="00E17298" w:rsidRDefault="009E692A" w:rsidP="009E692A">
            <w:pPr>
              <w:jc w:val="center"/>
              <w:rPr>
                <w:color w:val="000000"/>
                <w:sz w:val="20"/>
              </w:rPr>
            </w:pPr>
            <w:r>
              <w:rPr>
                <w:color w:val="000000"/>
                <w:sz w:val="20"/>
              </w:rPr>
              <w:t>3,27</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D802ACC" w14:textId="533026F2" w:rsidR="009E692A" w:rsidRPr="00E17298" w:rsidRDefault="009E692A" w:rsidP="009E692A">
            <w:pPr>
              <w:jc w:val="center"/>
              <w:rPr>
                <w:color w:val="000000"/>
                <w:sz w:val="20"/>
              </w:rPr>
            </w:pPr>
            <w:r>
              <w:rPr>
                <w:color w:val="000000"/>
                <w:sz w:val="20"/>
              </w:rPr>
              <w:t>3,29</w:t>
            </w:r>
          </w:p>
        </w:tc>
        <w:tc>
          <w:tcPr>
            <w:tcW w:w="981" w:type="dxa"/>
            <w:tcBorders>
              <w:top w:val="double" w:sz="4" w:space="0" w:color="auto"/>
              <w:left w:val="double" w:sz="4" w:space="0" w:color="auto"/>
              <w:bottom w:val="double" w:sz="4" w:space="0" w:color="auto"/>
              <w:right w:val="double" w:sz="4" w:space="0" w:color="auto"/>
            </w:tcBorders>
            <w:vAlign w:val="center"/>
          </w:tcPr>
          <w:p w14:paraId="44FBD256" w14:textId="7DE034A2" w:rsidR="009E692A" w:rsidRPr="00E17298" w:rsidRDefault="009E692A" w:rsidP="009E692A">
            <w:pPr>
              <w:jc w:val="center"/>
              <w:rPr>
                <w:color w:val="000000"/>
                <w:sz w:val="20"/>
              </w:rPr>
            </w:pPr>
            <w:r>
              <w:rPr>
                <w:color w:val="000000"/>
                <w:sz w:val="20"/>
              </w:rPr>
              <w:t>3,32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8F6C7A7" w14:textId="28D83B17" w:rsidR="009E692A" w:rsidRPr="00E17298" w:rsidRDefault="009E692A" w:rsidP="009E692A">
            <w:pPr>
              <w:jc w:val="center"/>
              <w:rPr>
                <w:color w:val="000000"/>
                <w:sz w:val="20"/>
              </w:rPr>
            </w:pPr>
            <w:r>
              <w:rPr>
                <w:color w:val="000000"/>
                <w:sz w:val="20"/>
              </w:rPr>
              <w:t>3,34</w:t>
            </w:r>
          </w:p>
        </w:tc>
      </w:tr>
      <w:tr w:rsidR="00791F5F" w:rsidRPr="00E17298" w14:paraId="2B7A1F6D" w14:textId="77777777" w:rsidTr="009E692A">
        <w:trPr>
          <w:trHeight w:val="300"/>
          <w:jc w:val="center"/>
        </w:trPr>
        <w:tc>
          <w:tcPr>
            <w:tcW w:w="980" w:type="dxa"/>
            <w:tcBorders>
              <w:top w:val="double" w:sz="4" w:space="0" w:color="auto"/>
              <w:left w:val="double" w:sz="4" w:space="0" w:color="auto"/>
              <w:bottom w:val="double" w:sz="4" w:space="0" w:color="auto"/>
              <w:right w:val="double" w:sz="4" w:space="0" w:color="auto"/>
            </w:tcBorders>
            <w:shd w:val="clear" w:color="000000" w:fill="FFFF00"/>
          </w:tcPr>
          <w:p w14:paraId="32C56CB7" w14:textId="77777777" w:rsidR="00791F5F" w:rsidRPr="00E17298" w:rsidRDefault="00791F5F" w:rsidP="004419F7">
            <w:pPr>
              <w:jc w:val="center"/>
              <w:rPr>
                <w:color w:val="000000"/>
                <w:sz w:val="20"/>
              </w:rPr>
            </w:pPr>
          </w:p>
        </w:tc>
        <w:tc>
          <w:tcPr>
            <w:tcW w:w="13863" w:type="dxa"/>
            <w:gridSpan w:val="15"/>
            <w:tcBorders>
              <w:top w:val="double" w:sz="4" w:space="0" w:color="auto"/>
              <w:left w:val="double" w:sz="4" w:space="0" w:color="auto"/>
              <w:bottom w:val="double" w:sz="4" w:space="0" w:color="auto"/>
              <w:right w:val="double" w:sz="4" w:space="0" w:color="auto"/>
            </w:tcBorders>
            <w:shd w:val="clear" w:color="000000" w:fill="FFFF00"/>
            <w:noWrap/>
            <w:vAlign w:val="center"/>
            <w:hideMark/>
          </w:tcPr>
          <w:p w14:paraId="2B77BC28" w14:textId="0BCC2C20" w:rsidR="00791F5F" w:rsidRPr="00E17298" w:rsidRDefault="00791F5F" w:rsidP="004419F7">
            <w:pPr>
              <w:jc w:val="center"/>
              <w:rPr>
                <w:color w:val="000000"/>
                <w:sz w:val="20"/>
              </w:rPr>
            </w:pPr>
            <w:r w:rsidRPr="00E17298">
              <w:rPr>
                <w:color w:val="000000"/>
                <w:sz w:val="20"/>
              </w:rPr>
              <w:t>ТКО</w:t>
            </w:r>
          </w:p>
        </w:tc>
      </w:tr>
      <w:tr w:rsidR="009E692A" w:rsidRPr="00E17298" w14:paraId="4E10D4A3" w14:textId="77777777" w:rsidTr="009E692A">
        <w:trPr>
          <w:trHeight w:val="51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07146AB9" w14:textId="77777777" w:rsidR="009E692A" w:rsidRPr="00E17298" w:rsidRDefault="009E692A" w:rsidP="009E692A">
            <w:pPr>
              <w:rPr>
                <w:color w:val="000000"/>
                <w:sz w:val="20"/>
              </w:rPr>
            </w:pPr>
            <w:r w:rsidRPr="00E17298">
              <w:rPr>
                <w:color w:val="000000"/>
                <w:sz w:val="20"/>
              </w:rPr>
              <w:t>Месячные расходы на ТКО на 1 жителя</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54EF1AE" w14:textId="77777777" w:rsidR="009E692A" w:rsidRPr="00E17298" w:rsidRDefault="009E692A" w:rsidP="009E692A">
            <w:pPr>
              <w:jc w:val="center"/>
              <w:rPr>
                <w:color w:val="000000"/>
                <w:sz w:val="20"/>
              </w:rPr>
            </w:pPr>
            <w:proofErr w:type="spellStart"/>
            <w:r w:rsidRPr="00E17298">
              <w:rPr>
                <w:color w:val="000000"/>
                <w:sz w:val="20"/>
              </w:rPr>
              <w:t>руб</w:t>
            </w:r>
            <w:proofErr w:type="spellEnd"/>
            <w:r w:rsidRPr="00E17298">
              <w:rPr>
                <w:color w:val="000000"/>
                <w:sz w:val="20"/>
              </w:rPr>
              <w:t>/чел</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09A7C13" w14:textId="26C789A4" w:rsidR="009E692A" w:rsidRPr="00E17298" w:rsidRDefault="009E692A" w:rsidP="009E692A">
            <w:pPr>
              <w:jc w:val="center"/>
              <w:rPr>
                <w:color w:val="000000"/>
                <w:sz w:val="20"/>
              </w:rPr>
            </w:pPr>
            <w:r>
              <w:rPr>
                <w:color w:val="000000"/>
                <w:sz w:val="20"/>
              </w:rPr>
              <w:t>102,93</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196B2E7" w14:textId="7A12E555" w:rsidR="009E692A" w:rsidRPr="00E17298" w:rsidRDefault="009E692A" w:rsidP="009E692A">
            <w:pPr>
              <w:jc w:val="center"/>
              <w:rPr>
                <w:color w:val="000000"/>
                <w:sz w:val="20"/>
              </w:rPr>
            </w:pPr>
            <w:r>
              <w:rPr>
                <w:color w:val="000000"/>
                <w:sz w:val="20"/>
              </w:rPr>
              <w:t>108,18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D5A2520" w14:textId="6B41DA1A" w:rsidR="009E692A" w:rsidRPr="00E17298" w:rsidRDefault="009E692A" w:rsidP="009E692A">
            <w:pPr>
              <w:jc w:val="center"/>
              <w:rPr>
                <w:color w:val="000000"/>
                <w:sz w:val="20"/>
              </w:rPr>
            </w:pPr>
            <w:r>
              <w:rPr>
                <w:color w:val="000000"/>
                <w:sz w:val="20"/>
              </w:rPr>
              <w:t>112,51</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64F3B55" w14:textId="6AC24616" w:rsidR="009E692A" w:rsidRPr="00E17298" w:rsidRDefault="009E692A" w:rsidP="009E692A">
            <w:pPr>
              <w:jc w:val="center"/>
              <w:rPr>
                <w:color w:val="000000"/>
                <w:sz w:val="20"/>
              </w:rPr>
            </w:pPr>
            <w:r>
              <w:rPr>
                <w:color w:val="000000"/>
                <w:sz w:val="20"/>
              </w:rPr>
              <w:t>117,01</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8A3E55A" w14:textId="503ABE7D" w:rsidR="009E692A" w:rsidRPr="00E17298" w:rsidRDefault="009E692A" w:rsidP="009E692A">
            <w:pPr>
              <w:jc w:val="center"/>
              <w:rPr>
                <w:color w:val="000000"/>
                <w:sz w:val="20"/>
              </w:rPr>
            </w:pPr>
            <w:r>
              <w:rPr>
                <w:color w:val="000000"/>
                <w:sz w:val="20"/>
              </w:rPr>
              <w:t>121,69</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2A26D63" w14:textId="4631FF7B" w:rsidR="009E692A" w:rsidRPr="00E17298" w:rsidRDefault="009E692A" w:rsidP="009E692A">
            <w:pPr>
              <w:jc w:val="center"/>
              <w:rPr>
                <w:color w:val="000000"/>
                <w:sz w:val="20"/>
              </w:rPr>
            </w:pPr>
            <w:r>
              <w:rPr>
                <w:color w:val="000000"/>
                <w:sz w:val="20"/>
              </w:rPr>
              <w:t>126,56</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C4B3194" w14:textId="5FE65A0B" w:rsidR="009E692A" w:rsidRPr="00E17298" w:rsidRDefault="009E692A" w:rsidP="009E692A">
            <w:pPr>
              <w:jc w:val="center"/>
              <w:rPr>
                <w:color w:val="000000"/>
                <w:sz w:val="20"/>
              </w:rPr>
            </w:pPr>
            <w:r>
              <w:rPr>
                <w:color w:val="000000"/>
                <w:sz w:val="20"/>
              </w:rPr>
              <w:t>131,62</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BB9C09A" w14:textId="199C64C7" w:rsidR="009E692A" w:rsidRPr="00E17298" w:rsidRDefault="009E692A" w:rsidP="009E692A">
            <w:pPr>
              <w:jc w:val="center"/>
              <w:rPr>
                <w:color w:val="000000"/>
                <w:sz w:val="20"/>
              </w:rPr>
            </w:pPr>
            <w:r>
              <w:rPr>
                <w:color w:val="000000"/>
                <w:sz w:val="20"/>
              </w:rPr>
              <w:t>136,88</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01E9282" w14:textId="78D09707" w:rsidR="009E692A" w:rsidRPr="00E17298" w:rsidRDefault="009E692A" w:rsidP="009E692A">
            <w:pPr>
              <w:jc w:val="center"/>
              <w:rPr>
                <w:color w:val="000000"/>
                <w:sz w:val="20"/>
              </w:rPr>
            </w:pPr>
            <w:r>
              <w:rPr>
                <w:color w:val="000000"/>
                <w:sz w:val="20"/>
              </w:rPr>
              <w:t>142,36</w:t>
            </w:r>
          </w:p>
        </w:tc>
        <w:tc>
          <w:tcPr>
            <w:tcW w:w="981" w:type="dxa"/>
            <w:tcBorders>
              <w:top w:val="double" w:sz="4" w:space="0" w:color="auto"/>
              <w:left w:val="double" w:sz="4" w:space="0" w:color="auto"/>
              <w:bottom w:val="double" w:sz="4" w:space="0" w:color="auto"/>
              <w:right w:val="double" w:sz="4" w:space="0" w:color="auto"/>
            </w:tcBorders>
            <w:vAlign w:val="center"/>
          </w:tcPr>
          <w:p w14:paraId="245AFB48" w14:textId="05AFC5C8" w:rsidR="009E692A" w:rsidRPr="00E17298" w:rsidRDefault="009E692A" w:rsidP="009E692A">
            <w:pPr>
              <w:jc w:val="center"/>
              <w:rPr>
                <w:color w:val="000000"/>
                <w:sz w:val="20"/>
              </w:rPr>
            </w:pPr>
            <w:r>
              <w:rPr>
                <w:color w:val="000000"/>
                <w:sz w:val="20"/>
              </w:rPr>
              <w:t>148,05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FE778C4" w14:textId="042E62CE" w:rsidR="009E692A" w:rsidRPr="00E17298" w:rsidRDefault="009E692A" w:rsidP="009E692A">
            <w:pPr>
              <w:jc w:val="center"/>
              <w:rPr>
                <w:color w:val="000000"/>
                <w:sz w:val="20"/>
              </w:rPr>
            </w:pPr>
            <w:r>
              <w:rPr>
                <w:color w:val="000000"/>
                <w:sz w:val="20"/>
              </w:rPr>
              <w:t>153,98</w:t>
            </w:r>
          </w:p>
        </w:tc>
      </w:tr>
      <w:tr w:rsidR="009E692A" w:rsidRPr="00E17298" w14:paraId="0342FD24" w14:textId="77777777" w:rsidTr="009E692A">
        <w:trPr>
          <w:trHeight w:val="765"/>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vAlign w:val="center"/>
            <w:hideMark/>
          </w:tcPr>
          <w:p w14:paraId="76BA5E75" w14:textId="77777777" w:rsidR="009E692A" w:rsidRPr="00E17298" w:rsidRDefault="009E692A" w:rsidP="009E692A">
            <w:pPr>
              <w:rPr>
                <w:color w:val="000000"/>
                <w:sz w:val="20"/>
              </w:rPr>
            </w:pPr>
            <w:r w:rsidRPr="00E17298">
              <w:rPr>
                <w:color w:val="000000"/>
                <w:sz w:val="20"/>
              </w:rPr>
              <w:t>Доля в совокупном платеже на коммунальные услуги (рекомендуемый *</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6C6A843" w14:textId="77777777" w:rsidR="009E692A" w:rsidRPr="00E17298" w:rsidRDefault="009E692A" w:rsidP="009E692A">
            <w:pPr>
              <w:jc w:val="center"/>
              <w:rPr>
                <w:color w:val="000000"/>
                <w:sz w:val="20"/>
              </w:rPr>
            </w:pPr>
            <w:r w:rsidRPr="00E17298">
              <w:rPr>
                <w:color w:val="000000"/>
                <w:sz w:val="20"/>
              </w:rPr>
              <w:t>%</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E31F29F" w14:textId="16E7C488" w:rsidR="009E692A" w:rsidRPr="00E17298" w:rsidRDefault="009E692A" w:rsidP="009E692A">
            <w:pPr>
              <w:jc w:val="center"/>
              <w:rPr>
                <w:color w:val="000000"/>
                <w:sz w:val="20"/>
              </w:rPr>
            </w:pPr>
            <w:r>
              <w:rPr>
                <w:color w:val="000000"/>
                <w:sz w:val="20"/>
              </w:rPr>
              <w:t>0,261</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D35A744" w14:textId="31E0B9E6" w:rsidR="009E692A" w:rsidRPr="00E17298" w:rsidRDefault="009E692A" w:rsidP="009E692A">
            <w:pPr>
              <w:jc w:val="center"/>
              <w:rPr>
                <w:color w:val="000000"/>
                <w:sz w:val="20"/>
              </w:rPr>
            </w:pPr>
            <w:r>
              <w:rPr>
                <w:color w:val="000000"/>
                <w:sz w:val="20"/>
              </w:rPr>
              <w:t>0,261</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E5E8596" w14:textId="1A4A4303" w:rsidR="009E692A" w:rsidRPr="00E17298" w:rsidRDefault="009E692A" w:rsidP="009E692A">
            <w:pPr>
              <w:jc w:val="center"/>
              <w:rPr>
                <w:color w:val="000000"/>
                <w:sz w:val="20"/>
              </w:rPr>
            </w:pPr>
            <w:r>
              <w:rPr>
                <w:color w:val="000000"/>
                <w:sz w:val="20"/>
              </w:rPr>
              <w:t>0,258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B37B9EF" w14:textId="5A58328F" w:rsidR="009E692A" w:rsidRPr="00E17298" w:rsidRDefault="009E692A" w:rsidP="009E692A">
            <w:pPr>
              <w:jc w:val="center"/>
              <w:rPr>
                <w:color w:val="000000"/>
                <w:sz w:val="20"/>
              </w:rPr>
            </w:pPr>
            <w:r>
              <w:rPr>
                <w:color w:val="000000"/>
                <w:sz w:val="20"/>
              </w:rPr>
              <w:t>0,256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3E4FBFC" w14:textId="67D93DF9" w:rsidR="009E692A" w:rsidRPr="00E17298" w:rsidRDefault="009E692A" w:rsidP="009E692A">
            <w:pPr>
              <w:jc w:val="center"/>
              <w:rPr>
                <w:color w:val="000000"/>
                <w:sz w:val="20"/>
              </w:rPr>
            </w:pPr>
            <w:r>
              <w:rPr>
                <w:color w:val="000000"/>
                <w:sz w:val="20"/>
              </w:rPr>
              <w:t>0,254</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2A3DD9F" w14:textId="628DFE13" w:rsidR="009E692A" w:rsidRPr="00E17298" w:rsidRDefault="009E692A" w:rsidP="009E692A">
            <w:pPr>
              <w:jc w:val="center"/>
              <w:rPr>
                <w:color w:val="000000"/>
                <w:sz w:val="20"/>
              </w:rPr>
            </w:pPr>
            <w:r>
              <w:rPr>
                <w:color w:val="000000"/>
                <w:sz w:val="20"/>
              </w:rPr>
              <w:t>0,251</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379E5E5" w14:textId="7E1FED9D" w:rsidR="009E692A" w:rsidRPr="00E17298" w:rsidRDefault="009E692A" w:rsidP="009E692A">
            <w:pPr>
              <w:jc w:val="center"/>
              <w:rPr>
                <w:color w:val="000000"/>
                <w:sz w:val="20"/>
              </w:rPr>
            </w:pPr>
            <w:r>
              <w:rPr>
                <w:color w:val="000000"/>
                <w:sz w:val="20"/>
              </w:rPr>
              <w:t>0,249</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6754074" w14:textId="4C72784F" w:rsidR="009E692A" w:rsidRPr="00E17298" w:rsidRDefault="009E692A" w:rsidP="009E692A">
            <w:pPr>
              <w:jc w:val="center"/>
              <w:rPr>
                <w:color w:val="000000"/>
                <w:sz w:val="20"/>
              </w:rPr>
            </w:pPr>
            <w:r>
              <w:rPr>
                <w:color w:val="000000"/>
                <w:sz w:val="20"/>
              </w:rPr>
              <w:t>0,246</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B36A02C" w14:textId="2C3918BF" w:rsidR="009E692A" w:rsidRPr="00E17298" w:rsidRDefault="009E692A" w:rsidP="009E692A">
            <w:pPr>
              <w:jc w:val="center"/>
              <w:rPr>
                <w:color w:val="000000"/>
                <w:sz w:val="20"/>
              </w:rPr>
            </w:pPr>
            <w:r>
              <w:rPr>
                <w:color w:val="000000"/>
                <w:sz w:val="20"/>
              </w:rPr>
              <w:t>0,244</w:t>
            </w:r>
          </w:p>
        </w:tc>
        <w:tc>
          <w:tcPr>
            <w:tcW w:w="981" w:type="dxa"/>
            <w:tcBorders>
              <w:top w:val="double" w:sz="4" w:space="0" w:color="auto"/>
              <w:left w:val="double" w:sz="4" w:space="0" w:color="auto"/>
              <w:bottom w:val="double" w:sz="4" w:space="0" w:color="auto"/>
              <w:right w:val="double" w:sz="4" w:space="0" w:color="auto"/>
            </w:tcBorders>
            <w:vAlign w:val="center"/>
          </w:tcPr>
          <w:p w14:paraId="6FB3BE13" w14:textId="69016BBB" w:rsidR="009E692A" w:rsidRPr="00E17298" w:rsidRDefault="009E692A" w:rsidP="009E692A">
            <w:pPr>
              <w:jc w:val="center"/>
              <w:rPr>
                <w:color w:val="000000"/>
                <w:sz w:val="20"/>
              </w:rPr>
            </w:pPr>
            <w:r>
              <w:rPr>
                <w:color w:val="000000"/>
                <w:sz w:val="20"/>
              </w:rPr>
              <w:t>0,242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9AB7F64" w14:textId="61023804" w:rsidR="009E692A" w:rsidRPr="00E17298" w:rsidRDefault="009E692A" w:rsidP="009E692A">
            <w:pPr>
              <w:jc w:val="center"/>
              <w:rPr>
                <w:color w:val="000000"/>
                <w:sz w:val="20"/>
              </w:rPr>
            </w:pPr>
            <w:r>
              <w:rPr>
                <w:color w:val="000000"/>
                <w:sz w:val="20"/>
              </w:rPr>
              <w:t>0,239</w:t>
            </w:r>
          </w:p>
        </w:tc>
      </w:tr>
      <w:tr w:rsidR="00791F5F" w:rsidRPr="00E17298" w14:paraId="6A07DAD7" w14:textId="77777777" w:rsidTr="009E692A">
        <w:trPr>
          <w:trHeight w:val="300"/>
          <w:jc w:val="center"/>
        </w:trPr>
        <w:tc>
          <w:tcPr>
            <w:tcW w:w="980" w:type="dxa"/>
            <w:tcBorders>
              <w:top w:val="double" w:sz="4" w:space="0" w:color="auto"/>
              <w:left w:val="double" w:sz="4" w:space="0" w:color="auto"/>
              <w:bottom w:val="double" w:sz="4" w:space="0" w:color="auto"/>
              <w:right w:val="double" w:sz="4" w:space="0" w:color="auto"/>
            </w:tcBorders>
          </w:tcPr>
          <w:p w14:paraId="72131047" w14:textId="77777777" w:rsidR="00791F5F" w:rsidRPr="00E17298" w:rsidRDefault="00791F5F" w:rsidP="004419F7">
            <w:pPr>
              <w:jc w:val="center"/>
              <w:rPr>
                <w:b/>
                <w:bCs/>
                <w:color w:val="000000"/>
                <w:sz w:val="20"/>
              </w:rPr>
            </w:pPr>
          </w:p>
        </w:tc>
        <w:tc>
          <w:tcPr>
            <w:tcW w:w="13863" w:type="dxa"/>
            <w:gridSpan w:val="15"/>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BF61170" w14:textId="5D8FD609" w:rsidR="00791F5F" w:rsidRPr="00E17298" w:rsidRDefault="00791F5F" w:rsidP="004419F7">
            <w:pPr>
              <w:jc w:val="center"/>
              <w:rPr>
                <w:b/>
                <w:bCs/>
                <w:color w:val="000000"/>
                <w:sz w:val="20"/>
              </w:rPr>
            </w:pPr>
            <w:r w:rsidRPr="00E17298">
              <w:rPr>
                <w:b/>
                <w:bCs/>
                <w:color w:val="000000"/>
                <w:sz w:val="20"/>
              </w:rPr>
              <w:t>Таблица 1</w:t>
            </w:r>
            <w:r>
              <w:rPr>
                <w:b/>
                <w:bCs/>
                <w:color w:val="000000"/>
                <w:sz w:val="20"/>
              </w:rPr>
              <w:t>5.5</w:t>
            </w:r>
            <w:r w:rsidRPr="00E17298">
              <w:rPr>
                <w:b/>
                <w:bCs/>
                <w:color w:val="000000"/>
                <w:sz w:val="20"/>
              </w:rPr>
              <w:t>. Итоговый расчет прогнозного совокупного платежа населения МО  на коммунальные ресурсы</w:t>
            </w:r>
          </w:p>
        </w:tc>
      </w:tr>
      <w:tr w:rsidR="00791F5F" w:rsidRPr="00E17298" w14:paraId="0EF743E2" w14:textId="77777777" w:rsidTr="009E692A">
        <w:trPr>
          <w:trHeight w:val="300"/>
          <w:jc w:val="center"/>
        </w:trPr>
        <w:tc>
          <w:tcPr>
            <w:tcW w:w="3107" w:type="dxa"/>
            <w:gridSpan w:val="2"/>
            <w:vMerge w:val="restart"/>
            <w:tcBorders>
              <w:top w:val="double" w:sz="4" w:space="0" w:color="auto"/>
              <w:left w:val="double" w:sz="4" w:space="0" w:color="auto"/>
              <w:bottom w:val="double" w:sz="4" w:space="0" w:color="auto"/>
              <w:right w:val="double" w:sz="4" w:space="0" w:color="auto"/>
            </w:tcBorders>
            <w:shd w:val="clear" w:color="auto" w:fill="auto"/>
            <w:vAlign w:val="center"/>
            <w:hideMark/>
          </w:tcPr>
          <w:p w14:paraId="4A636330" w14:textId="77777777" w:rsidR="00791F5F" w:rsidRPr="00E17298" w:rsidRDefault="00791F5F" w:rsidP="004419F7">
            <w:pPr>
              <w:jc w:val="center"/>
              <w:rPr>
                <w:color w:val="000000"/>
                <w:sz w:val="20"/>
              </w:rPr>
            </w:pPr>
            <w:r w:rsidRPr="00E17298">
              <w:rPr>
                <w:color w:val="000000"/>
                <w:sz w:val="20"/>
              </w:rPr>
              <w:t>Показатель</w:t>
            </w:r>
          </w:p>
        </w:tc>
        <w:tc>
          <w:tcPr>
            <w:tcW w:w="863" w:type="dxa"/>
            <w:vMerge w:val="restart"/>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1E116A8" w14:textId="77777777" w:rsidR="00791F5F" w:rsidRPr="00E17298" w:rsidRDefault="00791F5F" w:rsidP="004419F7">
            <w:pPr>
              <w:jc w:val="center"/>
              <w:rPr>
                <w:color w:val="000000"/>
                <w:sz w:val="20"/>
              </w:rPr>
            </w:pPr>
            <w:proofErr w:type="spellStart"/>
            <w:r w:rsidRPr="00E17298">
              <w:rPr>
                <w:color w:val="000000"/>
                <w:sz w:val="20"/>
              </w:rPr>
              <w:t>ед</w:t>
            </w:r>
            <w:proofErr w:type="gramStart"/>
            <w:r w:rsidRPr="00E17298">
              <w:rPr>
                <w:color w:val="000000"/>
                <w:sz w:val="20"/>
              </w:rPr>
              <w:t>.и</w:t>
            </w:r>
            <w:proofErr w:type="gramEnd"/>
            <w:r w:rsidRPr="00E17298">
              <w:rPr>
                <w:color w:val="000000"/>
                <w:sz w:val="20"/>
              </w:rPr>
              <w:t>зм</w:t>
            </w:r>
            <w:proofErr w:type="spellEnd"/>
          </w:p>
        </w:tc>
        <w:tc>
          <w:tcPr>
            <w:tcW w:w="1078" w:type="dxa"/>
            <w:gridSpan w:val="3"/>
            <w:tcBorders>
              <w:top w:val="double" w:sz="4" w:space="0" w:color="auto"/>
              <w:left w:val="double" w:sz="4" w:space="0" w:color="auto"/>
              <w:bottom w:val="double" w:sz="4" w:space="0" w:color="auto"/>
              <w:right w:val="double" w:sz="4" w:space="0" w:color="auto"/>
            </w:tcBorders>
          </w:tcPr>
          <w:p w14:paraId="05059A87" w14:textId="77777777" w:rsidR="00791F5F" w:rsidRPr="00E17298" w:rsidRDefault="00791F5F" w:rsidP="004419F7">
            <w:pPr>
              <w:jc w:val="center"/>
              <w:rPr>
                <w:color w:val="000000"/>
                <w:sz w:val="20"/>
              </w:rPr>
            </w:pPr>
          </w:p>
        </w:tc>
        <w:tc>
          <w:tcPr>
            <w:tcW w:w="9795" w:type="dxa"/>
            <w:gridSpan w:val="10"/>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32F0C4B" w14:textId="60645B0B" w:rsidR="00791F5F" w:rsidRPr="00E17298" w:rsidRDefault="00791F5F" w:rsidP="004419F7">
            <w:pPr>
              <w:jc w:val="center"/>
              <w:rPr>
                <w:color w:val="000000"/>
                <w:sz w:val="20"/>
              </w:rPr>
            </w:pPr>
            <w:r w:rsidRPr="00E17298">
              <w:rPr>
                <w:color w:val="000000"/>
                <w:sz w:val="20"/>
              </w:rPr>
              <w:t>Период</w:t>
            </w:r>
          </w:p>
        </w:tc>
      </w:tr>
      <w:tr w:rsidR="00791F5F" w:rsidRPr="00E17298" w14:paraId="73C45F7C" w14:textId="77777777" w:rsidTr="009E692A">
        <w:trPr>
          <w:trHeight w:val="300"/>
          <w:jc w:val="center"/>
        </w:trPr>
        <w:tc>
          <w:tcPr>
            <w:tcW w:w="3107" w:type="dxa"/>
            <w:gridSpan w:val="2"/>
            <w:vMerge/>
            <w:tcBorders>
              <w:top w:val="double" w:sz="4" w:space="0" w:color="auto"/>
              <w:left w:val="double" w:sz="4" w:space="0" w:color="auto"/>
              <w:bottom w:val="double" w:sz="4" w:space="0" w:color="auto"/>
              <w:right w:val="double" w:sz="4" w:space="0" w:color="auto"/>
            </w:tcBorders>
            <w:vAlign w:val="center"/>
            <w:hideMark/>
          </w:tcPr>
          <w:p w14:paraId="3EF3F624" w14:textId="77777777" w:rsidR="00791F5F" w:rsidRPr="00E17298" w:rsidRDefault="00791F5F" w:rsidP="004419F7">
            <w:pPr>
              <w:rPr>
                <w:color w:val="000000"/>
                <w:sz w:val="20"/>
              </w:rPr>
            </w:pPr>
          </w:p>
        </w:tc>
        <w:tc>
          <w:tcPr>
            <w:tcW w:w="863" w:type="dxa"/>
            <w:vMerge/>
            <w:tcBorders>
              <w:top w:val="double" w:sz="4" w:space="0" w:color="auto"/>
              <w:left w:val="double" w:sz="4" w:space="0" w:color="auto"/>
              <w:bottom w:val="double" w:sz="4" w:space="0" w:color="auto"/>
              <w:right w:val="double" w:sz="4" w:space="0" w:color="auto"/>
            </w:tcBorders>
            <w:vAlign w:val="center"/>
            <w:hideMark/>
          </w:tcPr>
          <w:p w14:paraId="30369008" w14:textId="77777777" w:rsidR="00791F5F" w:rsidRPr="00E17298" w:rsidRDefault="00791F5F" w:rsidP="004419F7">
            <w:pPr>
              <w:rPr>
                <w:color w:val="000000"/>
                <w:sz w:val="20"/>
              </w:rPr>
            </w:pP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8404B4A" w14:textId="77777777" w:rsidR="00791F5F" w:rsidRPr="00E17298" w:rsidRDefault="00791F5F" w:rsidP="004419F7">
            <w:pPr>
              <w:jc w:val="center"/>
              <w:rPr>
                <w:color w:val="000000"/>
                <w:sz w:val="20"/>
              </w:rPr>
            </w:pPr>
            <w:r w:rsidRPr="00E17298">
              <w:rPr>
                <w:color w:val="000000"/>
                <w:sz w:val="20"/>
              </w:rPr>
              <w:t>2023</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5951B32" w14:textId="77777777" w:rsidR="00791F5F" w:rsidRPr="00E17298" w:rsidRDefault="00791F5F" w:rsidP="004419F7">
            <w:pPr>
              <w:jc w:val="center"/>
              <w:rPr>
                <w:color w:val="000000"/>
                <w:sz w:val="20"/>
              </w:rPr>
            </w:pPr>
            <w:r w:rsidRPr="00E17298">
              <w:rPr>
                <w:color w:val="000000"/>
                <w:sz w:val="20"/>
              </w:rPr>
              <w:t>2024</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4410151" w14:textId="77777777" w:rsidR="00791F5F" w:rsidRPr="00E17298" w:rsidRDefault="00791F5F" w:rsidP="004419F7">
            <w:pPr>
              <w:jc w:val="center"/>
              <w:rPr>
                <w:color w:val="000000"/>
                <w:sz w:val="20"/>
              </w:rPr>
            </w:pPr>
            <w:r w:rsidRPr="00E17298">
              <w:rPr>
                <w:color w:val="000000"/>
                <w:sz w:val="20"/>
              </w:rPr>
              <w:t>2025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CDC4417" w14:textId="77777777" w:rsidR="00791F5F" w:rsidRPr="00E17298" w:rsidRDefault="00791F5F" w:rsidP="004419F7">
            <w:pPr>
              <w:jc w:val="center"/>
              <w:rPr>
                <w:color w:val="000000"/>
                <w:sz w:val="20"/>
              </w:rPr>
            </w:pPr>
            <w:r w:rsidRPr="00E17298">
              <w:rPr>
                <w:color w:val="000000"/>
                <w:sz w:val="20"/>
              </w:rPr>
              <w:t>2026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92CDAA8" w14:textId="77777777" w:rsidR="00791F5F" w:rsidRPr="00E17298" w:rsidRDefault="00791F5F" w:rsidP="004419F7">
            <w:pPr>
              <w:jc w:val="center"/>
              <w:rPr>
                <w:color w:val="000000"/>
                <w:sz w:val="20"/>
              </w:rPr>
            </w:pPr>
            <w:r w:rsidRPr="00E17298">
              <w:rPr>
                <w:color w:val="000000"/>
                <w:sz w:val="20"/>
              </w:rPr>
              <w:t>2027</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8CD30A1" w14:textId="77777777" w:rsidR="00791F5F" w:rsidRPr="00E17298" w:rsidRDefault="00791F5F" w:rsidP="004419F7">
            <w:pPr>
              <w:jc w:val="center"/>
              <w:rPr>
                <w:color w:val="000000"/>
                <w:sz w:val="20"/>
              </w:rPr>
            </w:pPr>
            <w:r w:rsidRPr="00E17298">
              <w:rPr>
                <w:color w:val="000000"/>
                <w:sz w:val="20"/>
              </w:rPr>
              <w:t>2028</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2CF62E9" w14:textId="77777777" w:rsidR="00791F5F" w:rsidRPr="00E17298" w:rsidRDefault="00791F5F" w:rsidP="004419F7">
            <w:pPr>
              <w:jc w:val="center"/>
              <w:rPr>
                <w:color w:val="000000"/>
                <w:sz w:val="20"/>
              </w:rPr>
            </w:pPr>
            <w:r w:rsidRPr="00E17298">
              <w:rPr>
                <w:color w:val="000000"/>
                <w:sz w:val="20"/>
              </w:rPr>
              <w:t>2029</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91256FD" w14:textId="77777777" w:rsidR="00791F5F" w:rsidRPr="00E17298" w:rsidRDefault="00791F5F" w:rsidP="004419F7">
            <w:pPr>
              <w:jc w:val="center"/>
              <w:rPr>
                <w:color w:val="000000"/>
                <w:sz w:val="20"/>
              </w:rPr>
            </w:pPr>
            <w:r w:rsidRPr="00E17298">
              <w:rPr>
                <w:color w:val="000000"/>
                <w:sz w:val="20"/>
              </w:rPr>
              <w:t>2030</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FA019A7" w14:textId="77777777" w:rsidR="00791F5F" w:rsidRPr="00E17298" w:rsidRDefault="00791F5F" w:rsidP="004419F7">
            <w:pPr>
              <w:jc w:val="center"/>
              <w:rPr>
                <w:color w:val="000000"/>
                <w:sz w:val="20"/>
              </w:rPr>
            </w:pPr>
            <w:r w:rsidRPr="00E17298">
              <w:rPr>
                <w:color w:val="000000"/>
                <w:sz w:val="20"/>
              </w:rPr>
              <w:t>2031</w:t>
            </w:r>
          </w:p>
        </w:tc>
        <w:tc>
          <w:tcPr>
            <w:tcW w:w="981" w:type="dxa"/>
            <w:tcBorders>
              <w:top w:val="double" w:sz="4" w:space="0" w:color="auto"/>
              <w:left w:val="double" w:sz="4" w:space="0" w:color="auto"/>
              <w:bottom w:val="double" w:sz="4" w:space="0" w:color="auto"/>
              <w:right w:val="double" w:sz="4" w:space="0" w:color="auto"/>
            </w:tcBorders>
          </w:tcPr>
          <w:p w14:paraId="543837D7" w14:textId="2446D511" w:rsidR="00791F5F" w:rsidRPr="00E17298" w:rsidRDefault="000241B4" w:rsidP="004419F7">
            <w:pPr>
              <w:jc w:val="center"/>
              <w:rPr>
                <w:color w:val="000000"/>
                <w:sz w:val="20"/>
              </w:rPr>
            </w:pPr>
            <w:r>
              <w:rPr>
                <w:color w:val="000000"/>
                <w:sz w:val="20"/>
              </w:rPr>
              <w:t>2032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C04EB51" w14:textId="29F1F2F4" w:rsidR="00791F5F" w:rsidRPr="00E17298" w:rsidRDefault="000241B4" w:rsidP="004419F7">
            <w:pPr>
              <w:jc w:val="center"/>
              <w:rPr>
                <w:color w:val="000000"/>
                <w:sz w:val="20"/>
              </w:rPr>
            </w:pPr>
            <w:r>
              <w:rPr>
                <w:color w:val="000000"/>
                <w:sz w:val="20"/>
              </w:rPr>
              <w:t>2033</w:t>
            </w:r>
          </w:p>
        </w:tc>
      </w:tr>
      <w:tr w:rsidR="009E692A" w:rsidRPr="00E17298" w14:paraId="7C9B3284" w14:textId="77777777" w:rsidTr="009E692A">
        <w:trPr>
          <w:trHeight w:val="30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F9008D0" w14:textId="77777777" w:rsidR="009E692A" w:rsidRPr="00E17298" w:rsidRDefault="009E692A" w:rsidP="009E692A">
            <w:pPr>
              <w:rPr>
                <w:rFonts w:ascii="Calibri" w:hAnsi="Calibri" w:cs="Calibri"/>
                <w:color w:val="000000"/>
                <w:sz w:val="20"/>
              </w:rPr>
            </w:pPr>
            <w:r w:rsidRPr="00E17298">
              <w:rPr>
                <w:rFonts w:ascii="Calibri" w:hAnsi="Calibri" w:cs="Calibri"/>
                <w:color w:val="000000"/>
                <w:sz w:val="20"/>
              </w:rPr>
              <w:t>ХВС</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3AEFBA3" w14:textId="77777777" w:rsidR="009E692A" w:rsidRPr="00E17298" w:rsidRDefault="009E692A" w:rsidP="009E692A">
            <w:pPr>
              <w:jc w:val="center"/>
              <w:rPr>
                <w:rFonts w:ascii="Calibri" w:hAnsi="Calibri" w:cs="Calibri"/>
                <w:color w:val="000000"/>
                <w:sz w:val="20"/>
              </w:rPr>
            </w:pPr>
            <w:proofErr w:type="spellStart"/>
            <w:r w:rsidRPr="00E17298">
              <w:rPr>
                <w:rFonts w:ascii="Calibri" w:hAnsi="Calibri" w:cs="Calibri"/>
                <w:color w:val="000000"/>
                <w:sz w:val="20"/>
              </w:rPr>
              <w:t>руб</w:t>
            </w:r>
            <w:proofErr w:type="spellEnd"/>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AF88184" w14:textId="2CC572E3" w:rsidR="009E692A" w:rsidRPr="00E17298" w:rsidRDefault="009E692A" w:rsidP="009E692A">
            <w:pPr>
              <w:jc w:val="center"/>
              <w:rPr>
                <w:rFonts w:ascii="Calibri" w:hAnsi="Calibri" w:cs="Calibri"/>
                <w:color w:val="000000"/>
                <w:sz w:val="20"/>
              </w:rPr>
            </w:pPr>
            <w:r>
              <w:rPr>
                <w:rFonts w:ascii="Calibri" w:hAnsi="Calibri" w:cs="Calibri"/>
                <w:color w:val="000000"/>
                <w:sz w:val="20"/>
              </w:rPr>
              <w:t>421,7</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A8D94F9" w14:textId="68F63902" w:rsidR="009E692A" w:rsidRPr="00E17298" w:rsidRDefault="009E692A" w:rsidP="009E692A">
            <w:pPr>
              <w:jc w:val="center"/>
              <w:rPr>
                <w:rFonts w:ascii="Calibri" w:hAnsi="Calibri" w:cs="Calibri"/>
                <w:color w:val="000000"/>
                <w:sz w:val="20"/>
              </w:rPr>
            </w:pPr>
            <w:r>
              <w:rPr>
                <w:rFonts w:ascii="Calibri" w:hAnsi="Calibri" w:cs="Calibri"/>
                <w:color w:val="000000"/>
                <w:sz w:val="20"/>
              </w:rPr>
              <w:t>443,9</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498DD23" w14:textId="1D8A3D9B" w:rsidR="009E692A" w:rsidRPr="00E17298" w:rsidRDefault="009E692A" w:rsidP="009E692A">
            <w:pPr>
              <w:jc w:val="center"/>
              <w:rPr>
                <w:rFonts w:ascii="Calibri" w:hAnsi="Calibri" w:cs="Calibri"/>
                <w:color w:val="000000"/>
                <w:sz w:val="20"/>
              </w:rPr>
            </w:pPr>
            <w:r>
              <w:rPr>
                <w:rFonts w:ascii="Calibri" w:hAnsi="Calibri" w:cs="Calibri"/>
                <w:color w:val="000000"/>
                <w:sz w:val="20"/>
              </w:rPr>
              <w:t>462,5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76868E5" w14:textId="1196DC12" w:rsidR="009E692A" w:rsidRPr="00E17298" w:rsidRDefault="009E692A" w:rsidP="009E692A">
            <w:pPr>
              <w:jc w:val="center"/>
              <w:rPr>
                <w:rFonts w:ascii="Calibri" w:hAnsi="Calibri" w:cs="Calibri"/>
                <w:color w:val="000000"/>
                <w:sz w:val="20"/>
              </w:rPr>
            </w:pPr>
            <w:r>
              <w:rPr>
                <w:rFonts w:ascii="Calibri" w:hAnsi="Calibri" w:cs="Calibri"/>
                <w:color w:val="000000"/>
                <w:sz w:val="20"/>
              </w:rPr>
              <w:t>482,0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B8D0995" w14:textId="0FA4D2BA" w:rsidR="009E692A" w:rsidRPr="00E17298" w:rsidRDefault="009E692A" w:rsidP="009E692A">
            <w:pPr>
              <w:jc w:val="center"/>
              <w:rPr>
                <w:rFonts w:ascii="Calibri" w:hAnsi="Calibri" w:cs="Calibri"/>
                <w:color w:val="000000"/>
                <w:sz w:val="20"/>
              </w:rPr>
            </w:pPr>
            <w:r>
              <w:rPr>
                <w:rFonts w:ascii="Calibri" w:hAnsi="Calibri" w:cs="Calibri"/>
                <w:color w:val="000000"/>
                <w:sz w:val="20"/>
              </w:rPr>
              <w:t>502,3</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CB584A7" w14:textId="26724B9E" w:rsidR="009E692A" w:rsidRPr="00E17298" w:rsidRDefault="009E692A" w:rsidP="009E692A">
            <w:pPr>
              <w:jc w:val="center"/>
              <w:rPr>
                <w:rFonts w:ascii="Calibri" w:hAnsi="Calibri" w:cs="Calibri"/>
                <w:color w:val="000000"/>
                <w:sz w:val="20"/>
              </w:rPr>
            </w:pPr>
            <w:r>
              <w:rPr>
                <w:rFonts w:ascii="Calibri" w:hAnsi="Calibri" w:cs="Calibri"/>
                <w:color w:val="000000"/>
                <w:sz w:val="20"/>
              </w:rPr>
              <w:t>517,3</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AAEC73E" w14:textId="64FD57D2" w:rsidR="009E692A" w:rsidRPr="00E17298" w:rsidRDefault="009E692A" w:rsidP="009E692A">
            <w:pPr>
              <w:jc w:val="center"/>
              <w:rPr>
                <w:rFonts w:ascii="Calibri" w:hAnsi="Calibri" w:cs="Calibri"/>
                <w:color w:val="000000"/>
                <w:sz w:val="20"/>
              </w:rPr>
            </w:pPr>
            <w:r>
              <w:rPr>
                <w:rFonts w:ascii="Calibri" w:hAnsi="Calibri" w:cs="Calibri"/>
                <w:color w:val="000000"/>
                <w:sz w:val="20"/>
              </w:rPr>
              <w:t>542,5</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E1E87CA" w14:textId="4C78D147" w:rsidR="009E692A" w:rsidRPr="00E17298" w:rsidRDefault="009E692A" w:rsidP="009E692A">
            <w:pPr>
              <w:jc w:val="center"/>
              <w:rPr>
                <w:rFonts w:ascii="Calibri" w:hAnsi="Calibri" w:cs="Calibri"/>
                <w:color w:val="000000"/>
                <w:sz w:val="20"/>
              </w:rPr>
            </w:pPr>
            <w:r>
              <w:rPr>
                <w:rFonts w:ascii="Calibri" w:hAnsi="Calibri" w:cs="Calibri"/>
                <w:color w:val="000000"/>
                <w:sz w:val="20"/>
              </w:rPr>
              <w:t>568,9</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44C2A4D" w14:textId="1E783717" w:rsidR="009E692A" w:rsidRPr="00E17298" w:rsidRDefault="009E692A" w:rsidP="009E692A">
            <w:pPr>
              <w:jc w:val="center"/>
              <w:rPr>
                <w:rFonts w:ascii="Calibri" w:hAnsi="Calibri" w:cs="Calibri"/>
                <w:color w:val="000000"/>
                <w:sz w:val="20"/>
              </w:rPr>
            </w:pPr>
            <w:r>
              <w:rPr>
                <w:rFonts w:ascii="Calibri" w:hAnsi="Calibri" w:cs="Calibri"/>
                <w:color w:val="000000"/>
                <w:sz w:val="20"/>
              </w:rPr>
              <w:t>596,7</w:t>
            </w:r>
          </w:p>
        </w:tc>
        <w:tc>
          <w:tcPr>
            <w:tcW w:w="981" w:type="dxa"/>
            <w:tcBorders>
              <w:top w:val="double" w:sz="4" w:space="0" w:color="auto"/>
              <w:left w:val="double" w:sz="4" w:space="0" w:color="auto"/>
              <w:bottom w:val="double" w:sz="4" w:space="0" w:color="auto"/>
              <w:right w:val="double" w:sz="4" w:space="0" w:color="auto"/>
            </w:tcBorders>
            <w:vAlign w:val="center"/>
          </w:tcPr>
          <w:p w14:paraId="561942F9" w14:textId="0EB6B853" w:rsidR="009E692A" w:rsidRPr="00E17298" w:rsidRDefault="009E692A" w:rsidP="009E692A">
            <w:pPr>
              <w:jc w:val="center"/>
              <w:rPr>
                <w:rFonts w:ascii="Calibri" w:hAnsi="Calibri" w:cs="Calibri"/>
                <w:color w:val="000000"/>
                <w:sz w:val="20"/>
              </w:rPr>
            </w:pPr>
            <w:r>
              <w:rPr>
                <w:rFonts w:ascii="Calibri" w:hAnsi="Calibri" w:cs="Calibri"/>
                <w:color w:val="000000"/>
                <w:sz w:val="20"/>
              </w:rPr>
              <w:t>625,9</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8FF7E3F" w14:textId="6C8A4158" w:rsidR="009E692A" w:rsidRPr="00E17298" w:rsidRDefault="009E692A" w:rsidP="009E692A">
            <w:pPr>
              <w:jc w:val="center"/>
              <w:rPr>
                <w:rFonts w:ascii="Calibri" w:hAnsi="Calibri" w:cs="Calibri"/>
                <w:color w:val="000000"/>
                <w:sz w:val="20"/>
              </w:rPr>
            </w:pPr>
            <w:r>
              <w:rPr>
                <w:rFonts w:ascii="Calibri" w:hAnsi="Calibri" w:cs="Calibri"/>
                <w:color w:val="000000"/>
                <w:sz w:val="20"/>
              </w:rPr>
              <w:t>656,6</w:t>
            </w:r>
          </w:p>
        </w:tc>
      </w:tr>
      <w:tr w:rsidR="009E692A" w:rsidRPr="00E17298" w14:paraId="2D9D9F76" w14:textId="77777777" w:rsidTr="009E692A">
        <w:trPr>
          <w:trHeight w:val="30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8EDE710" w14:textId="77777777" w:rsidR="009E692A" w:rsidRPr="00E17298" w:rsidRDefault="009E692A" w:rsidP="009E692A">
            <w:pPr>
              <w:rPr>
                <w:rFonts w:ascii="Calibri" w:hAnsi="Calibri" w:cs="Calibri"/>
                <w:color w:val="000000"/>
                <w:sz w:val="20"/>
              </w:rPr>
            </w:pPr>
            <w:r w:rsidRPr="00E17298">
              <w:rPr>
                <w:rFonts w:ascii="Calibri" w:hAnsi="Calibri" w:cs="Calibri"/>
                <w:color w:val="000000"/>
                <w:sz w:val="20"/>
              </w:rPr>
              <w:t xml:space="preserve">Электроснабжение </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9C64D6C" w14:textId="77777777" w:rsidR="009E692A" w:rsidRPr="00E17298" w:rsidRDefault="009E692A" w:rsidP="009E692A">
            <w:pPr>
              <w:jc w:val="center"/>
              <w:rPr>
                <w:rFonts w:ascii="Calibri" w:hAnsi="Calibri" w:cs="Calibri"/>
                <w:color w:val="000000"/>
                <w:sz w:val="20"/>
              </w:rPr>
            </w:pPr>
            <w:proofErr w:type="spellStart"/>
            <w:r w:rsidRPr="00E17298">
              <w:rPr>
                <w:rFonts w:ascii="Calibri" w:hAnsi="Calibri" w:cs="Calibri"/>
                <w:color w:val="000000"/>
                <w:sz w:val="20"/>
              </w:rPr>
              <w:t>руб</w:t>
            </w:r>
            <w:proofErr w:type="spellEnd"/>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794DE56" w14:textId="1DBCFFB4" w:rsidR="009E692A" w:rsidRPr="00E17298" w:rsidRDefault="009E692A" w:rsidP="009E692A">
            <w:pPr>
              <w:jc w:val="center"/>
              <w:rPr>
                <w:rFonts w:ascii="Calibri" w:hAnsi="Calibri" w:cs="Calibri"/>
                <w:color w:val="000000"/>
                <w:sz w:val="20"/>
              </w:rPr>
            </w:pPr>
            <w:r>
              <w:rPr>
                <w:rFonts w:ascii="Calibri" w:hAnsi="Calibri" w:cs="Calibri"/>
                <w:color w:val="000000"/>
                <w:sz w:val="20"/>
              </w:rPr>
              <w:t>244,2</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5224243" w14:textId="001CD9EF" w:rsidR="009E692A" w:rsidRPr="00E17298" w:rsidRDefault="009E692A" w:rsidP="009E692A">
            <w:pPr>
              <w:jc w:val="center"/>
              <w:rPr>
                <w:rFonts w:ascii="Calibri" w:hAnsi="Calibri" w:cs="Calibri"/>
                <w:color w:val="000000"/>
                <w:sz w:val="20"/>
              </w:rPr>
            </w:pPr>
            <w:r>
              <w:rPr>
                <w:rFonts w:ascii="Calibri" w:hAnsi="Calibri" w:cs="Calibri"/>
                <w:color w:val="000000"/>
                <w:sz w:val="20"/>
              </w:rPr>
              <w:t>253,1</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E54E6F2" w14:textId="7A5C62EF" w:rsidR="009E692A" w:rsidRPr="00E17298" w:rsidRDefault="009E692A" w:rsidP="009E692A">
            <w:pPr>
              <w:jc w:val="center"/>
              <w:rPr>
                <w:rFonts w:ascii="Calibri" w:hAnsi="Calibri" w:cs="Calibri"/>
                <w:color w:val="000000"/>
                <w:sz w:val="20"/>
              </w:rPr>
            </w:pPr>
            <w:r>
              <w:rPr>
                <w:rFonts w:ascii="Calibri" w:hAnsi="Calibri" w:cs="Calibri"/>
                <w:color w:val="000000"/>
                <w:sz w:val="20"/>
              </w:rPr>
              <w:t>262,8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A2CAD41" w14:textId="1F903ED8" w:rsidR="009E692A" w:rsidRPr="00E17298" w:rsidRDefault="009E692A" w:rsidP="009E692A">
            <w:pPr>
              <w:jc w:val="center"/>
              <w:rPr>
                <w:rFonts w:ascii="Calibri" w:hAnsi="Calibri" w:cs="Calibri"/>
                <w:color w:val="000000"/>
                <w:sz w:val="20"/>
              </w:rPr>
            </w:pPr>
            <w:r>
              <w:rPr>
                <w:rFonts w:ascii="Calibri" w:hAnsi="Calibri" w:cs="Calibri"/>
                <w:color w:val="000000"/>
                <w:sz w:val="20"/>
              </w:rPr>
              <w:t>272,8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EFF5A34" w14:textId="35C07232" w:rsidR="009E692A" w:rsidRPr="00E17298" w:rsidRDefault="009E692A" w:rsidP="009E692A">
            <w:pPr>
              <w:jc w:val="center"/>
              <w:rPr>
                <w:rFonts w:ascii="Calibri" w:hAnsi="Calibri" w:cs="Calibri"/>
                <w:color w:val="000000"/>
                <w:sz w:val="20"/>
              </w:rPr>
            </w:pPr>
            <w:r>
              <w:rPr>
                <w:rFonts w:ascii="Calibri" w:hAnsi="Calibri" w:cs="Calibri"/>
                <w:color w:val="000000"/>
                <w:sz w:val="20"/>
              </w:rPr>
              <w:t>283,2</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5342A38" w14:textId="4B4EC2D9" w:rsidR="009E692A" w:rsidRPr="00E17298" w:rsidRDefault="009E692A" w:rsidP="009E692A">
            <w:pPr>
              <w:jc w:val="center"/>
              <w:rPr>
                <w:rFonts w:ascii="Calibri" w:hAnsi="Calibri" w:cs="Calibri"/>
                <w:color w:val="000000"/>
                <w:sz w:val="20"/>
              </w:rPr>
            </w:pPr>
            <w:r>
              <w:rPr>
                <w:rFonts w:ascii="Calibri" w:hAnsi="Calibri" w:cs="Calibri"/>
                <w:color w:val="000000"/>
                <w:sz w:val="20"/>
              </w:rPr>
              <w:t>294,0</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D44A26C" w14:textId="3A611343" w:rsidR="009E692A" w:rsidRPr="00E17298" w:rsidRDefault="009E692A" w:rsidP="009E692A">
            <w:pPr>
              <w:jc w:val="center"/>
              <w:rPr>
                <w:rFonts w:ascii="Calibri" w:hAnsi="Calibri" w:cs="Calibri"/>
                <w:color w:val="000000"/>
                <w:sz w:val="20"/>
              </w:rPr>
            </w:pPr>
            <w:r>
              <w:rPr>
                <w:rFonts w:ascii="Calibri" w:hAnsi="Calibri" w:cs="Calibri"/>
                <w:color w:val="000000"/>
                <w:sz w:val="20"/>
              </w:rPr>
              <w:t>305,2</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D1801A4" w14:textId="03FD5219" w:rsidR="009E692A" w:rsidRPr="00E17298" w:rsidRDefault="009E692A" w:rsidP="009E692A">
            <w:pPr>
              <w:jc w:val="center"/>
              <w:rPr>
                <w:rFonts w:ascii="Calibri" w:hAnsi="Calibri" w:cs="Calibri"/>
                <w:color w:val="000000"/>
                <w:sz w:val="20"/>
              </w:rPr>
            </w:pPr>
            <w:r>
              <w:rPr>
                <w:rFonts w:ascii="Calibri" w:hAnsi="Calibri" w:cs="Calibri"/>
                <w:color w:val="000000"/>
                <w:sz w:val="20"/>
              </w:rPr>
              <w:t>316,9</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D03ECE3" w14:textId="3585967C" w:rsidR="009E692A" w:rsidRPr="00E17298" w:rsidRDefault="009E692A" w:rsidP="009E692A">
            <w:pPr>
              <w:jc w:val="center"/>
              <w:rPr>
                <w:rFonts w:ascii="Calibri" w:hAnsi="Calibri" w:cs="Calibri"/>
                <w:color w:val="000000"/>
                <w:sz w:val="20"/>
              </w:rPr>
            </w:pPr>
            <w:r>
              <w:rPr>
                <w:rFonts w:ascii="Calibri" w:hAnsi="Calibri" w:cs="Calibri"/>
                <w:color w:val="000000"/>
                <w:sz w:val="20"/>
              </w:rPr>
              <w:t>329,1</w:t>
            </w:r>
          </w:p>
        </w:tc>
        <w:tc>
          <w:tcPr>
            <w:tcW w:w="981" w:type="dxa"/>
            <w:tcBorders>
              <w:top w:val="double" w:sz="4" w:space="0" w:color="auto"/>
              <w:left w:val="double" w:sz="4" w:space="0" w:color="auto"/>
              <w:bottom w:val="double" w:sz="4" w:space="0" w:color="auto"/>
              <w:right w:val="double" w:sz="4" w:space="0" w:color="auto"/>
            </w:tcBorders>
            <w:vAlign w:val="center"/>
          </w:tcPr>
          <w:p w14:paraId="6B3EF33D" w14:textId="2F9FD15D" w:rsidR="009E692A" w:rsidRPr="00E17298" w:rsidRDefault="009E692A" w:rsidP="009E692A">
            <w:pPr>
              <w:jc w:val="center"/>
              <w:rPr>
                <w:rFonts w:ascii="Calibri" w:hAnsi="Calibri" w:cs="Calibri"/>
                <w:color w:val="000000"/>
                <w:sz w:val="20"/>
              </w:rPr>
            </w:pPr>
            <w:r>
              <w:rPr>
                <w:rFonts w:ascii="Calibri" w:hAnsi="Calibri" w:cs="Calibri"/>
                <w:color w:val="000000"/>
                <w:sz w:val="20"/>
              </w:rPr>
              <w:t>341,8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AA38121" w14:textId="3AB81540" w:rsidR="009E692A" w:rsidRPr="00E17298" w:rsidRDefault="009E692A" w:rsidP="009E692A">
            <w:pPr>
              <w:jc w:val="center"/>
              <w:rPr>
                <w:rFonts w:ascii="Calibri" w:hAnsi="Calibri" w:cs="Calibri"/>
                <w:color w:val="000000"/>
                <w:sz w:val="20"/>
              </w:rPr>
            </w:pPr>
            <w:r>
              <w:rPr>
                <w:rFonts w:ascii="Calibri" w:hAnsi="Calibri" w:cs="Calibri"/>
                <w:color w:val="000000"/>
                <w:sz w:val="20"/>
              </w:rPr>
              <w:t>354,9</w:t>
            </w:r>
          </w:p>
        </w:tc>
      </w:tr>
      <w:tr w:rsidR="009E692A" w:rsidRPr="00E17298" w14:paraId="66340385" w14:textId="77777777" w:rsidTr="009E692A">
        <w:trPr>
          <w:trHeight w:val="30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2FB4EDB" w14:textId="77777777" w:rsidR="009E692A" w:rsidRPr="00E17298" w:rsidRDefault="009E692A" w:rsidP="009E692A">
            <w:pPr>
              <w:rPr>
                <w:rFonts w:ascii="Calibri" w:hAnsi="Calibri" w:cs="Calibri"/>
                <w:color w:val="000000"/>
                <w:sz w:val="20"/>
              </w:rPr>
            </w:pPr>
            <w:r w:rsidRPr="00E17298">
              <w:rPr>
                <w:rFonts w:ascii="Calibri" w:hAnsi="Calibri" w:cs="Calibri"/>
                <w:color w:val="000000"/>
                <w:sz w:val="20"/>
              </w:rPr>
              <w:t>Газоснабжение</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E0CEAFE" w14:textId="77777777" w:rsidR="009E692A" w:rsidRPr="00E17298" w:rsidRDefault="009E692A" w:rsidP="009E692A">
            <w:pPr>
              <w:jc w:val="center"/>
              <w:rPr>
                <w:rFonts w:ascii="Calibri" w:hAnsi="Calibri" w:cs="Calibri"/>
                <w:color w:val="000000"/>
                <w:sz w:val="20"/>
              </w:rPr>
            </w:pPr>
            <w:proofErr w:type="spellStart"/>
            <w:r w:rsidRPr="00E17298">
              <w:rPr>
                <w:rFonts w:ascii="Calibri" w:hAnsi="Calibri" w:cs="Calibri"/>
                <w:color w:val="000000"/>
                <w:sz w:val="20"/>
              </w:rPr>
              <w:t>руб</w:t>
            </w:r>
            <w:proofErr w:type="spellEnd"/>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09FFE65" w14:textId="747F8898" w:rsidR="009E692A" w:rsidRPr="00E17298" w:rsidRDefault="009E692A" w:rsidP="009E692A">
            <w:pPr>
              <w:jc w:val="center"/>
              <w:rPr>
                <w:rFonts w:ascii="Calibri" w:hAnsi="Calibri" w:cs="Calibri"/>
                <w:color w:val="000000"/>
                <w:sz w:val="20"/>
              </w:rPr>
            </w:pPr>
            <w:r>
              <w:rPr>
                <w:rFonts w:ascii="Calibri" w:hAnsi="Calibri" w:cs="Calibri"/>
                <w:color w:val="000000"/>
                <w:sz w:val="20"/>
              </w:rPr>
              <w:t>1239,5</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4EF46A6" w14:textId="5B2DB6A4" w:rsidR="009E692A" w:rsidRPr="00E17298" w:rsidRDefault="009E692A" w:rsidP="009E692A">
            <w:pPr>
              <w:jc w:val="center"/>
              <w:rPr>
                <w:rFonts w:ascii="Calibri" w:hAnsi="Calibri" w:cs="Calibri"/>
                <w:color w:val="000000"/>
                <w:sz w:val="20"/>
              </w:rPr>
            </w:pPr>
            <w:r>
              <w:rPr>
                <w:rFonts w:ascii="Calibri" w:hAnsi="Calibri" w:cs="Calibri"/>
                <w:color w:val="000000"/>
                <w:sz w:val="20"/>
              </w:rPr>
              <w:t>1306,5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A7645F8" w14:textId="25E8FC43" w:rsidR="009E692A" w:rsidRPr="00E17298" w:rsidRDefault="009E692A" w:rsidP="009E692A">
            <w:pPr>
              <w:jc w:val="center"/>
              <w:rPr>
                <w:rFonts w:ascii="Calibri" w:hAnsi="Calibri" w:cs="Calibri"/>
                <w:color w:val="000000"/>
                <w:sz w:val="20"/>
              </w:rPr>
            </w:pPr>
            <w:r>
              <w:rPr>
                <w:rFonts w:ascii="Calibri" w:hAnsi="Calibri" w:cs="Calibri"/>
                <w:color w:val="000000"/>
                <w:sz w:val="20"/>
              </w:rPr>
              <w:t>1380,0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666F1B7" w14:textId="1DDDF86F" w:rsidR="009E692A" w:rsidRPr="00E17298" w:rsidRDefault="009E692A" w:rsidP="009E692A">
            <w:pPr>
              <w:jc w:val="center"/>
              <w:rPr>
                <w:rFonts w:ascii="Calibri" w:hAnsi="Calibri" w:cs="Calibri"/>
                <w:color w:val="000000"/>
                <w:sz w:val="20"/>
              </w:rPr>
            </w:pPr>
            <w:r>
              <w:rPr>
                <w:rFonts w:ascii="Calibri" w:hAnsi="Calibri" w:cs="Calibri"/>
                <w:color w:val="000000"/>
                <w:sz w:val="20"/>
              </w:rPr>
              <w:t>1457,8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653E347" w14:textId="2E0CFDE6" w:rsidR="009E692A" w:rsidRPr="00E17298" w:rsidRDefault="009E692A" w:rsidP="009E692A">
            <w:pPr>
              <w:jc w:val="center"/>
              <w:rPr>
                <w:rFonts w:ascii="Calibri" w:hAnsi="Calibri" w:cs="Calibri"/>
                <w:color w:val="000000"/>
                <w:sz w:val="20"/>
              </w:rPr>
            </w:pPr>
            <w:r>
              <w:rPr>
                <w:rFonts w:ascii="Calibri" w:hAnsi="Calibri" w:cs="Calibri"/>
                <w:color w:val="000000"/>
                <w:sz w:val="20"/>
              </w:rPr>
              <w:t>1540,2</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B4306EB" w14:textId="0398C301" w:rsidR="009E692A" w:rsidRPr="00E17298" w:rsidRDefault="009E692A" w:rsidP="009E692A">
            <w:pPr>
              <w:jc w:val="center"/>
              <w:rPr>
                <w:rFonts w:ascii="Calibri" w:hAnsi="Calibri" w:cs="Calibri"/>
                <w:color w:val="000000"/>
                <w:sz w:val="20"/>
              </w:rPr>
            </w:pPr>
            <w:r>
              <w:rPr>
                <w:rFonts w:ascii="Calibri" w:hAnsi="Calibri" w:cs="Calibri"/>
                <w:color w:val="000000"/>
                <w:sz w:val="20"/>
              </w:rPr>
              <w:t>1627,4</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56D1D0B" w14:textId="70156CD8" w:rsidR="009E692A" w:rsidRPr="00E17298" w:rsidRDefault="009E692A" w:rsidP="009E692A">
            <w:pPr>
              <w:jc w:val="center"/>
              <w:rPr>
                <w:rFonts w:ascii="Calibri" w:hAnsi="Calibri" w:cs="Calibri"/>
                <w:color w:val="000000"/>
                <w:sz w:val="20"/>
              </w:rPr>
            </w:pPr>
            <w:r>
              <w:rPr>
                <w:rFonts w:ascii="Calibri" w:hAnsi="Calibri" w:cs="Calibri"/>
                <w:color w:val="000000"/>
                <w:sz w:val="20"/>
              </w:rPr>
              <w:t>1719,7</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6000742" w14:textId="17CDFC27" w:rsidR="009E692A" w:rsidRPr="00E17298" w:rsidRDefault="009E692A" w:rsidP="009E692A">
            <w:pPr>
              <w:jc w:val="center"/>
              <w:rPr>
                <w:rFonts w:ascii="Calibri" w:hAnsi="Calibri" w:cs="Calibri"/>
                <w:color w:val="000000"/>
                <w:sz w:val="20"/>
              </w:rPr>
            </w:pPr>
            <w:r>
              <w:rPr>
                <w:rFonts w:ascii="Calibri" w:hAnsi="Calibri" w:cs="Calibri"/>
                <w:color w:val="000000"/>
                <w:sz w:val="20"/>
              </w:rPr>
              <w:t>1817,5</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A236E22" w14:textId="7CF12815" w:rsidR="009E692A" w:rsidRPr="00E17298" w:rsidRDefault="009E692A" w:rsidP="009E692A">
            <w:pPr>
              <w:jc w:val="center"/>
              <w:rPr>
                <w:rFonts w:ascii="Calibri" w:hAnsi="Calibri" w:cs="Calibri"/>
                <w:color w:val="000000"/>
                <w:sz w:val="20"/>
              </w:rPr>
            </w:pPr>
            <w:r>
              <w:rPr>
                <w:rFonts w:ascii="Calibri" w:hAnsi="Calibri" w:cs="Calibri"/>
                <w:color w:val="000000"/>
                <w:sz w:val="20"/>
              </w:rPr>
              <w:t>1921,1</w:t>
            </w:r>
          </w:p>
        </w:tc>
        <w:tc>
          <w:tcPr>
            <w:tcW w:w="981" w:type="dxa"/>
            <w:tcBorders>
              <w:top w:val="double" w:sz="4" w:space="0" w:color="auto"/>
              <w:left w:val="double" w:sz="4" w:space="0" w:color="auto"/>
              <w:bottom w:val="double" w:sz="4" w:space="0" w:color="auto"/>
              <w:right w:val="double" w:sz="4" w:space="0" w:color="auto"/>
            </w:tcBorders>
            <w:vAlign w:val="center"/>
          </w:tcPr>
          <w:p w14:paraId="32103179" w14:textId="4E4C5A06" w:rsidR="009E692A" w:rsidRPr="00E17298" w:rsidRDefault="009E692A" w:rsidP="009E692A">
            <w:pPr>
              <w:jc w:val="center"/>
              <w:rPr>
                <w:rFonts w:ascii="Calibri" w:hAnsi="Calibri" w:cs="Calibri"/>
                <w:color w:val="000000"/>
                <w:sz w:val="20"/>
              </w:rPr>
            </w:pPr>
            <w:r>
              <w:rPr>
                <w:rFonts w:ascii="Calibri" w:hAnsi="Calibri" w:cs="Calibri"/>
                <w:color w:val="000000"/>
                <w:sz w:val="20"/>
              </w:rPr>
              <w:t>2030,7</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C44CB32" w14:textId="788F145F" w:rsidR="009E692A" w:rsidRPr="00E17298" w:rsidRDefault="009E692A" w:rsidP="009E692A">
            <w:pPr>
              <w:jc w:val="center"/>
              <w:rPr>
                <w:rFonts w:ascii="Calibri" w:hAnsi="Calibri" w:cs="Calibri"/>
                <w:color w:val="000000"/>
                <w:sz w:val="20"/>
              </w:rPr>
            </w:pPr>
            <w:r>
              <w:rPr>
                <w:rFonts w:ascii="Calibri" w:hAnsi="Calibri" w:cs="Calibri"/>
                <w:color w:val="000000"/>
                <w:sz w:val="20"/>
              </w:rPr>
              <w:t>2146,9</w:t>
            </w:r>
          </w:p>
        </w:tc>
      </w:tr>
      <w:tr w:rsidR="009E692A" w:rsidRPr="00E17298" w14:paraId="5E7346B4" w14:textId="77777777" w:rsidTr="009E692A">
        <w:trPr>
          <w:trHeight w:val="30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477F4A8" w14:textId="77777777" w:rsidR="009E692A" w:rsidRPr="00E17298" w:rsidRDefault="009E692A" w:rsidP="009E692A">
            <w:pPr>
              <w:rPr>
                <w:rFonts w:ascii="Calibri" w:hAnsi="Calibri" w:cs="Calibri"/>
                <w:color w:val="000000"/>
                <w:sz w:val="20"/>
              </w:rPr>
            </w:pPr>
            <w:r w:rsidRPr="00E17298">
              <w:rPr>
                <w:rFonts w:ascii="Calibri" w:hAnsi="Calibri" w:cs="Calibri"/>
                <w:color w:val="000000"/>
                <w:sz w:val="20"/>
              </w:rPr>
              <w:t>ТКО</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8F1CE16" w14:textId="77777777" w:rsidR="009E692A" w:rsidRPr="00E17298" w:rsidRDefault="009E692A" w:rsidP="009E692A">
            <w:pPr>
              <w:jc w:val="center"/>
              <w:rPr>
                <w:rFonts w:ascii="Calibri" w:hAnsi="Calibri" w:cs="Calibri"/>
                <w:color w:val="000000"/>
                <w:sz w:val="20"/>
              </w:rPr>
            </w:pPr>
            <w:proofErr w:type="spellStart"/>
            <w:r w:rsidRPr="00E17298">
              <w:rPr>
                <w:rFonts w:ascii="Calibri" w:hAnsi="Calibri" w:cs="Calibri"/>
                <w:color w:val="000000"/>
                <w:sz w:val="20"/>
              </w:rPr>
              <w:t>руб</w:t>
            </w:r>
            <w:proofErr w:type="spellEnd"/>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2F7C01FA" w14:textId="358598DA" w:rsidR="009E692A" w:rsidRPr="00E17298" w:rsidRDefault="009E692A" w:rsidP="009E692A">
            <w:pPr>
              <w:jc w:val="center"/>
              <w:rPr>
                <w:rFonts w:ascii="Calibri" w:hAnsi="Calibri" w:cs="Calibri"/>
                <w:color w:val="000000"/>
                <w:sz w:val="20"/>
              </w:rPr>
            </w:pPr>
            <w:r>
              <w:rPr>
                <w:rFonts w:ascii="Calibri" w:hAnsi="Calibri" w:cs="Calibri"/>
                <w:color w:val="000000"/>
                <w:sz w:val="20"/>
              </w:rPr>
              <w:t>102,9</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364A172" w14:textId="490D8F7D" w:rsidR="009E692A" w:rsidRPr="00E17298" w:rsidRDefault="009E692A" w:rsidP="009E692A">
            <w:pPr>
              <w:jc w:val="center"/>
              <w:rPr>
                <w:rFonts w:ascii="Calibri" w:hAnsi="Calibri" w:cs="Calibri"/>
                <w:color w:val="000000"/>
                <w:sz w:val="20"/>
              </w:rPr>
            </w:pPr>
            <w:r>
              <w:rPr>
                <w:rFonts w:ascii="Calibri" w:hAnsi="Calibri" w:cs="Calibri"/>
                <w:color w:val="000000"/>
                <w:sz w:val="20"/>
              </w:rPr>
              <w:t>108,2</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6927326" w14:textId="34253996" w:rsidR="009E692A" w:rsidRPr="00E17298" w:rsidRDefault="009E692A" w:rsidP="009E692A">
            <w:pPr>
              <w:jc w:val="center"/>
              <w:rPr>
                <w:rFonts w:ascii="Calibri" w:hAnsi="Calibri" w:cs="Calibri"/>
                <w:color w:val="000000"/>
                <w:sz w:val="20"/>
              </w:rPr>
            </w:pPr>
            <w:r>
              <w:rPr>
                <w:rFonts w:ascii="Calibri" w:hAnsi="Calibri" w:cs="Calibri"/>
                <w:color w:val="000000"/>
                <w:sz w:val="20"/>
              </w:rPr>
              <w:t>112,5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B583F63" w14:textId="29C6E744" w:rsidR="009E692A" w:rsidRPr="00E17298" w:rsidRDefault="009E692A" w:rsidP="009E692A">
            <w:pPr>
              <w:jc w:val="center"/>
              <w:rPr>
                <w:rFonts w:ascii="Calibri" w:hAnsi="Calibri" w:cs="Calibri"/>
                <w:color w:val="000000"/>
                <w:sz w:val="20"/>
              </w:rPr>
            </w:pPr>
            <w:r>
              <w:rPr>
                <w:rFonts w:ascii="Calibri" w:hAnsi="Calibri" w:cs="Calibri"/>
                <w:color w:val="000000"/>
                <w:sz w:val="20"/>
              </w:rPr>
              <w:t>117,0</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438496DA" w14:textId="5B739586" w:rsidR="009E692A" w:rsidRPr="00E17298" w:rsidRDefault="009E692A" w:rsidP="009E692A">
            <w:pPr>
              <w:jc w:val="center"/>
              <w:rPr>
                <w:rFonts w:ascii="Calibri" w:hAnsi="Calibri" w:cs="Calibri"/>
                <w:color w:val="000000"/>
                <w:sz w:val="20"/>
              </w:rPr>
            </w:pPr>
            <w:r>
              <w:rPr>
                <w:rFonts w:ascii="Calibri" w:hAnsi="Calibri" w:cs="Calibri"/>
                <w:color w:val="000000"/>
                <w:sz w:val="20"/>
              </w:rPr>
              <w:t>121,7</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09BF386" w14:textId="26AAD8CF" w:rsidR="009E692A" w:rsidRPr="00E17298" w:rsidRDefault="009E692A" w:rsidP="009E692A">
            <w:pPr>
              <w:jc w:val="center"/>
              <w:rPr>
                <w:rFonts w:ascii="Calibri" w:hAnsi="Calibri" w:cs="Calibri"/>
                <w:color w:val="000000"/>
                <w:sz w:val="20"/>
              </w:rPr>
            </w:pPr>
            <w:r>
              <w:rPr>
                <w:rFonts w:ascii="Calibri" w:hAnsi="Calibri" w:cs="Calibri"/>
                <w:color w:val="000000"/>
                <w:sz w:val="20"/>
              </w:rPr>
              <w:t>126,6</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9DA3CB7" w14:textId="21B137F2" w:rsidR="009E692A" w:rsidRPr="00E17298" w:rsidRDefault="009E692A" w:rsidP="009E692A">
            <w:pPr>
              <w:jc w:val="center"/>
              <w:rPr>
                <w:rFonts w:ascii="Calibri" w:hAnsi="Calibri" w:cs="Calibri"/>
                <w:color w:val="000000"/>
                <w:sz w:val="20"/>
              </w:rPr>
            </w:pPr>
            <w:r>
              <w:rPr>
                <w:rFonts w:ascii="Calibri" w:hAnsi="Calibri" w:cs="Calibri"/>
                <w:color w:val="000000"/>
                <w:sz w:val="20"/>
              </w:rPr>
              <w:t>131,6</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457F493" w14:textId="1714A38D" w:rsidR="009E692A" w:rsidRPr="00E17298" w:rsidRDefault="009E692A" w:rsidP="009E692A">
            <w:pPr>
              <w:jc w:val="center"/>
              <w:rPr>
                <w:rFonts w:ascii="Calibri" w:hAnsi="Calibri" w:cs="Calibri"/>
                <w:color w:val="000000"/>
                <w:sz w:val="20"/>
              </w:rPr>
            </w:pPr>
            <w:r>
              <w:rPr>
                <w:rFonts w:ascii="Calibri" w:hAnsi="Calibri" w:cs="Calibri"/>
                <w:color w:val="000000"/>
                <w:sz w:val="20"/>
              </w:rPr>
              <w:t>136,9</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D4E78CF" w14:textId="783D581D" w:rsidR="009E692A" w:rsidRPr="00E17298" w:rsidRDefault="009E692A" w:rsidP="009E692A">
            <w:pPr>
              <w:jc w:val="center"/>
              <w:rPr>
                <w:rFonts w:ascii="Calibri" w:hAnsi="Calibri" w:cs="Calibri"/>
                <w:color w:val="000000"/>
                <w:sz w:val="20"/>
              </w:rPr>
            </w:pPr>
            <w:r>
              <w:rPr>
                <w:rFonts w:ascii="Calibri" w:hAnsi="Calibri" w:cs="Calibri"/>
                <w:color w:val="000000"/>
                <w:sz w:val="20"/>
              </w:rPr>
              <w:t>142,4</w:t>
            </w:r>
          </w:p>
        </w:tc>
        <w:tc>
          <w:tcPr>
            <w:tcW w:w="981" w:type="dxa"/>
            <w:tcBorders>
              <w:top w:val="double" w:sz="4" w:space="0" w:color="auto"/>
              <w:left w:val="double" w:sz="4" w:space="0" w:color="auto"/>
              <w:bottom w:val="double" w:sz="4" w:space="0" w:color="auto"/>
              <w:right w:val="double" w:sz="4" w:space="0" w:color="auto"/>
            </w:tcBorders>
            <w:vAlign w:val="center"/>
          </w:tcPr>
          <w:p w14:paraId="5EDA3F91" w14:textId="5C6EE294" w:rsidR="009E692A" w:rsidRPr="00E17298" w:rsidRDefault="009E692A" w:rsidP="009E692A">
            <w:pPr>
              <w:jc w:val="center"/>
              <w:rPr>
                <w:rFonts w:ascii="Calibri" w:hAnsi="Calibri" w:cs="Calibri"/>
                <w:color w:val="000000"/>
                <w:sz w:val="20"/>
              </w:rPr>
            </w:pPr>
            <w:r>
              <w:rPr>
                <w:rFonts w:ascii="Calibri" w:hAnsi="Calibri" w:cs="Calibri"/>
                <w:color w:val="000000"/>
                <w:sz w:val="20"/>
              </w:rPr>
              <w:t>148,1</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67D42AB" w14:textId="382A24F9" w:rsidR="009E692A" w:rsidRPr="00E17298" w:rsidRDefault="009E692A" w:rsidP="009E692A">
            <w:pPr>
              <w:jc w:val="center"/>
              <w:rPr>
                <w:rFonts w:ascii="Calibri" w:hAnsi="Calibri" w:cs="Calibri"/>
                <w:color w:val="000000"/>
                <w:sz w:val="20"/>
              </w:rPr>
            </w:pPr>
            <w:r>
              <w:rPr>
                <w:rFonts w:ascii="Calibri" w:hAnsi="Calibri" w:cs="Calibri"/>
                <w:color w:val="000000"/>
                <w:sz w:val="20"/>
              </w:rPr>
              <w:t>154,0</w:t>
            </w:r>
          </w:p>
        </w:tc>
      </w:tr>
      <w:tr w:rsidR="009E692A" w:rsidRPr="00E17298" w14:paraId="07DF4EF4" w14:textId="77777777" w:rsidTr="009E692A">
        <w:trPr>
          <w:trHeight w:val="300"/>
          <w:jc w:val="center"/>
        </w:trPr>
        <w:tc>
          <w:tcPr>
            <w:tcW w:w="3107"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76C4428" w14:textId="77777777" w:rsidR="009E692A" w:rsidRPr="00E17298" w:rsidRDefault="009E692A" w:rsidP="009E692A">
            <w:pPr>
              <w:rPr>
                <w:rFonts w:ascii="Calibri" w:hAnsi="Calibri" w:cs="Calibri"/>
                <w:color w:val="000000"/>
                <w:sz w:val="22"/>
                <w:szCs w:val="22"/>
              </w:rPr>
            </w:pPr>
            <w:r w:rsidRPr="00E17298">
              <w:rPr>
                <w:rFonts w:ascii="Calibri" w:hAnsi="Calibri" w:cs="Calibri"/>
                <w:color w:val="000000"/>
                <w:sz w:val="22"/>
                <w:szCs w:val="22"/>
              </w:rPr>
              <w:t>ИТОГО коммунальные услуги</w:t>
            </w:r>
          </w:p>
        </w:tc>
        <w:tc>
          <w:tcPr>
            <w:tcW w:w="863"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F7F610F" w14:textId="77777777" w:rsidR="009E692A" w:rsidRPr="00E17298" w:rsidRDefault="009E692A" w:rsidP="009E692A">
            <w:pPr>
              <w:jc w:val="center"/>
              <w:rPr>
                <w:rFonts w:ascii="Calibri" w:hAnsi="Calibri" w:cs="Calibri"/>
                <w:color w:val="000000"/>
                <w:sz w:val="22"/>
                <w:szCs w:val="22"/>
              </w:rPr>
            </w:pPr>
            <w:r w:rsidRPr="00E17298">
              <w:rPr>
                <w:rFonts w:ascii="Calibri" w:hAnsi="Calibri" w:cs="Calibri"/>
                <w:color w:val="000000"/>
                <w:sz w:val="22"/>
                <w:szCs w:val="22"/>
              </w:rPr>
              <w:t> </w:t>
            </w:r>
          </w:p>
        </w:tc>
        <w:tc>
          <w:tcPr>
            <w:tcW w:w="86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34BB74EF" w14:textId="7E40B1E9"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2008,3</w:t>
            </w:r>
          </w:p>
        </w:tc>
        <w:tc>
          <w:tcPr>
            <w:tcW w:w="992"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681D1AA" w14:textId="098FFFC1"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2111,7</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D551C43" w14:textId="39878885"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2217,8</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529DDFB" w14:textId="048916B6"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2329,6</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2359D09" w14:textId="14A7E91A"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2447,4</w:t>
            </w:r>
          </w:p>
        </w:tc>
        <w:tc>
          <w:tcPr>
            <w:tcW w:w="962"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5DD6143F" w14:textId="701D7050"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2565,2</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78D394A5" w14:textId="79B9F024"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2699,1</w:t>
            </w:r>
          </w:p>
        </w:tc>
        <w:tc>
          <w:tcPr>
            <w:tcW w:w="1076"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67FA7407" w14:textId="11400788"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2840,3</w:t>
            </w:r>
          </w:p>
        </w:tc>
        <w:tc>
          <w:tcPr>
            <w:tcW w:w="100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0E421493" w14:textId="66DB06F2"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2989,2</w:t>
            </w:r>
          </w:p>
        </w:tc>
        <w:tc>
          <w:tcPr>
            <w:tcW w:w="981" w:type="dxa"/>
            <w:tcBorders>
              <w:top w:val="double" w:sz="4" w:space="0" w:color="auto"/>
              <w:left w:val="double" w:sz="4" w:space="0" w:color="auto"/>
              <w:bottom w:val="double" w:sz="4" w:space="0" w:color="auto"/>
              <w:right w:val="double" w:sz="4" w:space="0" w:color="auto"/>
            </w:tcBorders>
            <w:vAlign w:val="center"/>
          </w:tcPr>
          <w:p w14:paraId="35F69890" w14:textId="39FF0B62"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3146,5</w:t>
            </w:r>
          </w:p>
        </w:tc>
        <w:tc>
          <w:tcPr>
            <w:tcW w:w="981"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14:paraId="181C11B0" w14:textId="138E2BD4"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3312,4</w:t>
            </w:r>
          </w:p>
        </w:tc>
      </w:tr>
      <w:tr w:rsidR="009E692A" w:rsidRPr="00E17298" w14:paraId="62935087" w14:textId="77777777" w:rsidTr="009E692A">
        <w:trPr>
          <w:trHeight w:val="975"/>
          <w:jc w:val="center"/>
        </w:trPr>
        <w:tc>
          <w:tcPr>
            <w:tcW w:w="3107" w:type="dxa"/>
            <w:gridSpan w:val="2"/>
            <w:tcBorders>
              <w:top w:val="double" w:sz="4" w:space="0" w:color="auto"/>
              <w:left w:val="double" w:sz="4" w:space="0" w:color="auto"/>
              <w:bottom w:val="double" w:sz="4" w:space="0" w:color="auto"/>
              <w:right w:val="double" w:sz="4" w:space="0" w:color="auto"/>
            </w:tcBorders>
            <w:shd w:val="clear" w:color="000000" w:fill="FFCC99"/>
            <w:vAlign w:val="center"/>
            <w:hideMark/>
          </w:tcPr>
          <w:p w14:paraId="79712D0A" w14:textId="00A301E7" w:rsidR="009E692A" w:rsidRPr="00E17298" w:rsidRDefault="009E692A" w:rsidP="009E692A">
            <w:pPr>
              <w:jc w:val="center"/>
              <w:rPr>
                <w:rFonts w:ascii="Calibri" w:hAnsi="Calibri" w:cs="Calibri"/>
                <w:color w:val="000000"/>
                <w:sz w:val="22"/>
                <w:szCs w:val="22"/>
              </w:rPr>
            </w:pPr>
            <w:r w:rsidRPr="00E17298">
              <w:rPr>
                <w:rFonts w:ascii="Calibri" w:hAnsi="Calibri" w:cs="Calibri"/>
                <w:color w:val="000000"/>
                <w:sz w:val="22"/>
                <w:szCs w:val="22"/>
              </w:rPr>
              <w:t>Доля коммун</w:t>
            </w:r>
            <w:r>
              <w:rPr>
                <w:rFonts w:ascii="Calibri" w:hAnsi="Calibri" w:cs="Calibri"/>
                <w:color w:val="000000"/>
                <w:sz w:val="22"/>
                <w:szCs w:val="22"/>
              </w:rPr>
              <w:t>а</w:t>
            </w:r>
            <w:r w:rsidRPr="00E17298">
              <w:rPr>
                <w:rFonts w:ascii="Calibri" w:hAnsi="Calibri" w:cs="Calibri"/>
                <w:color w:val="000000"/>
                <w:sz w:val="22"/>
                <w:szCs w:val="22"/>
              </w:rPr>
              <w:t>льных платежей в сред</w:t>
            </w:r>
            <w:r>
              <w:rPr>
                <w:rFonts w:ascii="Calibri" w:hAnsi="Calibri" w:cs="Calibri"/>
                <w:color w:val="000000"/>
                <w:sz w:val="22"/>
                <w:szCs w:val="22"/>
              </w:rPr>
              <w:t>не</w:t>
            </w:r>
            <w:r w:rsidRPr="00E17298">
              <w:rPr>
                <w:rFonts w:ascii="Calibri" w:hAnsi="Calibri" w:cs="Calibri"/>
                <w:color w:val="000000"/>
                <w:sz w:val="22"/>
                <w:szCs w:val="22"/>
              </w:rPr>
              <w:t>душевом доходе, %</w:t>
            </w:r>
          </w:p>
        </w:tc>
        <w:tc>
          <w:tcPr>
            <w:tcW w:w="863"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05D9C97B" w14:textId="77777777" w:rsidR="009E692A" w:rsidRPr="00E17298" w:rsidRDefault="009E692A" w:rsidP="009E692A">
            <w:pPr>
              <w:jc w:val="center"/>
              <w:rPr>
                <w:rFonts w:ascii="Calibri" w:hAnsi="Calibri" w:cs="Calibri"/>
                <w:color w:val="000000"/>
                <w:sz w:val="22"/>
                <w:szCs w:val="22"/>
              </w:rPr>
            </w:pPr>
            <w:r w:rsidRPr="00E17298">
              <w:rPr>
                <w:rFonts w:ascii="Calibri" w:hAnsi="Calibri" w:cs="Calibri"/>
                <w:color w:val="000000"/>
                <w:sz w:val="22"/>
                <w:szCs w:val="22"/>
              </w:rPr>
              <w:t>%</w:t>
            </w:r>
          </w:p>
        </w:tc>
        <w:tc>
          <w:tcPr>
            <w:tcW w:w="862" w:type="dxa"/>
            <w:gridSpan w:val="2"/>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0F131614" w14:textId="7CB7A8F0"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5,09</w:t>
            </w:r>
          </w:p>
        </w:tc>
        <w:tc>
          <w:tcPr>
            <w:tcW w:w="992" w:type="dxa"/>
            <w:gridSpan w:val="2"/>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6A42BF0D" w14:textId="1AD8FBF1"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5,09</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1DA841FF" w14:textId="46987169"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5,10</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5AF8992B" w14:textId="7CD8B7CF"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5,10</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0E18F60B" w14:textId="0E7CFF60"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5,10</w:t>
            </w:r>
          </w:p>
        </w:tc>
        <w:tc>
          <w:tcPr>
            <w:tcW w:w="962"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6EA3BB4A" w14:textId="64CD0A26"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5,09</w:t>
            </w:r>
          </w:p>
        </w:tc>
        <w:tc>
          <w:tcPr>
            <w:tcW w:w="1076"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1A550809" w14:textId="2D2221C5"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5,10</w:t>
            </w:r>
          </w:p>
        </w:tc>
        <w:tc>
          <w:tcPr>
            <w:tcW w:w="1076"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4B220860" w14:textId="029BEC4A"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5,11</w:t>
            </w:r>
          </w:p>
        </w:tc>
        <w:tc>
          <w:tcPr>
            <w:tcW w:w="1000"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73A8332C" w14:textId="362A22B4"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5,12</w:t>
            </w:r>
          </w:p>
        </w:tc>
        <w:tc>
          <w:tcPr>
            <w:tcW w:w="981" w:type="dxa"/>
            <w:tcBorders>
              <w:top w:val="double" w:sz="4" w:space="0" w:color="auto"/>
              <w:left w:val="double" w:sz="4" w:space="0" w:color="auto"/>
              <w:bottom w:val="double" w:sz="4" w:space="0" w:color="auto"/>
              <w:right w:val="double" w:sz="4" w:space="0" w:color="auto"/>
            </w:tcBorders>
            <w:shd w:val="clear" w:color="000000" w:fill="FFCC99"/>
            <w:vAlign w:val="center"/>
          </w:tcPr>
          <w:p w14:paraId="65E68D0C" w14:textId="613C2B8B"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5,14</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hideMark/>
          </w:tcPr>
          <w:p w14:paraId="16C01932" w14:textId="53EC56F3"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5,15</w:t>
            </w:r>
          </w:p>
        </w:tc>
      </w:tr>
      <w:tr w:rsidR="009E692A" w:rsidRPr="00E17298" w14:paraId="2628E6C5" w14:textId="77777777" w:rsidTr="009E692A">
        <w:trPr>
          <w:trHeight w:val="975"/>
          <w:jc w:val="center"/>
        </w:trPr>
        <w:tc>
          <w:tcPr>
            <w:tcW w:w="3107" w:type="dxa"/>
            <w:gridSpan w:val="2"/>
            <w:tcBorders>
              <w:top w:val="double" w:sz="4" w:space="0" w:color="auto"/>
              <w:left w:val="double" w:sz="4" w:space="0" w:color="auto"/>
              <w:bottom w:val="double" w:sz="4" w:space="0" w:color="auto"/>
              <w:right w:val="double" w:sz="4" w:space="0" w:color="auto"/>
            </w:tcBorders>
            <w:shd w:val="clear" w:color="000000" w:fill="FFCC99"/>
            <w:vAlign w:val="center"/>
          </w:tcPr>
          <w:p w14:paraId="3F569ABC" w14:textId="5901F71A" w:rsidR="009E692A" w:rsidRPr="00E17298" w:rsidRDefault="009E692A" w:rsidP="009E692A">
            <w:pPr>
              <w:jc w:val="center"/>
              <w:rPr>
                <w:rFonts w:ascii="Calibri" w:hAnsi="Calibri" w:cs="Calibri"/>
                <w:color w:val="000000"/>
                <w:sz w:val="22"/>
                <w:szCs w:val="22"/>
              </w:rPr>
            </w:pPr>
            <w:r>
              <w:rPr>
                <w:color w:val="000000"/>
                <w:sz w:val="20"/>
              </w:rPr>
              <w:t>Минимальный среднедушевой доход, обеспечивающий оплату коммунальных услуг по социальной норме</w:t>
            </w:r>
          </w:p>
        </w:tc>
        <w:tc>
          <w:tcPr>
            <w:tcW w:w="863"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787AF356" w14:textId="3B718C91" w:rsidR="009E692A" w:rsidRPr="00E17298" w:rsidRDefault="009E692A" w:rsidP="009E692A">
            <w:pPr>
              <w:jc w:val="center"/>
              <w:rPr>
                <w:rFonts w:ascii="Calibri" w:hAnsi="Calibri" w:cs="Calibri"/>
                <w:color w:val="000000"/>
                <w:sz w:val="22"/>
                <w:szCs w:val="22"/>
              </w:rPr>
            </w:pPr>
            <w:r>
              <w:rPr>
                <w:rFonts w:ascii="Calibri" w:hAnsi="Calibri" w:cs="Calibri"/>
                <w:color w:val="000000"/>
                <w:sz w:val="22"/>
                <w:szCs w:val="22"/>
              </w:rPr>
              <w:t>Не более 22%</w:t>
            </w:r>
          </w:p>
        </w:tc>
        <w:tc>
          <w:tcPr>
            <w:tcW w:w="862" w:type="dxa"/>
            <w:gridSpan w:val="2"/>
            <w:tcBorders>
              <w:top w:val="double" w:sz="4" w:space="0" w:color="auto"/>
              <w:left w:val="double" w:sz="4" w:space="0" w:color="auto"/>
              <w:bottom w:val="double" w:sz="4" w:space="0" w:color="auto"/>
              <w:right w:val="double" w:sz="4" w:space="0" w:color="auto"/>
            </w:tcBorders>
            <w:shd w:val="clear" w:color="000000" w:fill="FFCC99"/>
            <w:noWrap/>
            <w:vAlign w:val="center"/>
          </w:tcPr>
          <w:p w14:paraId="1FD630AA" w14:textId="58081474" w:rsidR="009E692A" w:rsidRDefault="009E692A" w:rsidP="009E692A">
            <w:pPr>
              <w:jc w:val="center"/>
              <w:rPr>
                <w:rFonts w:ascii="Calibri" w:hAnsi="Calibri"/>
                <w:color w:val="000000"/>
                <w:sz w:val="22"/>
                <w:szCs w:val="22"/>
              </w:rPr>
            </w:pPr>
            <w:r>
              <w:rPr>
                <w:rFonts w:ascii="Calibri" w:hAnsi="Calibri" w:cs="Calibri"/>
                <w:color w:val="000000"/>
                <w:sz w:val="22"/>
                <w:szCs w:val="22"/>
              </w:rPr>
              <w:t>8685,6</w:t>
            </w:r>
          </w:p>
        </w:tc>
        <w:tc>
          <w:tcPr>
            <w:tcW w:w="992" w:type="dxa"/>
            <w:gridSpan w:val="2"/>
            <w:tcBorders>
              <w:top w:val="double" w:sz="4" w:space="0" w:color="auto"/>
              <w:left w:val="double" w:sz="4" w:space="0" w:color="auto"/>
              <w:bottom w:val="double" w:sz="4" w:space="0" w:color="auto"/>
              <w:right w:val="double" w:sz="4" w:space="0" w:color="auto"/>
            </w:tcBorders>
            <w:shd w:val="clear" w:color="000000" w:fill="FFCC99"/>
            <w:noWrap/>
            <w:vAlign w:val="center"/>
          </w:tcPr>
          <w:p w14:paraId="7715BE80" w14:textId="769AC8DB" w:rsidR="009E692A" w:rsidRDefault="009E692A" w:rsidP="009E692A">
            <w:pPr>
              <w:jc w:val="center"/>
              <w:rPr>
                <w:rFonts w:ascii="Calibri" w:hAnsi="Calibri"/>
                <w:color w:val="000000"/>
                <w:sz w:val="22"/>
                <w:szCs w:val="22"/>
              </w:rPr>
            </w:pPr>
            <w:r>
              <w:rPr>
                <w:rFonts w:ascii="Calibri" w:hAnsi="Calibri" w:cs="Calibri"/>
                <w:color w:val="000000"/>
                <w:sz w:val="22"/>
                <w:szCs w:val="22"/>
              </w:rPr>
              <w:t>9119,9</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183A1F0D" w14:textId="64A523ED" w:rsidR="009E692A" w:rsidRDefault="009E692A" w:rsidP="009E692A">
            <w:pPr>
              <w:jc w:val="center"/>
              <w:rPr>
                <w:rFonts w:ascii="Calibri" w:hAnsi="Calibri"/>
                <w:color w:val="000000"/>
                <w:sz w:val="22"/>
                <w:szCs w:val="22"/>
              </w:rPr>
            </w:pPr>
            <w:r>
              <w:rPr>
                <w:rFonts w:ascii="Calibri" w:hAnsi="Calibri" w:cs="Calibri"/>
                <w:color w:val="000000"/>
                <w:sz w:val="22"/>
                <w:szCs w:val="22"/>
              </w:rPr>
              <w:t>9575,9</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08C5F497" w14:textId="3C377180" w:rsidR="009E692A" w:rsidRDefault="009E692A" w:rsidP="009E692A">
            <w:pPr>
              <w:jc w:val="center"/>
              <w:rPr>
                <w:rFonts w:ascii="Calibri" w:hAnsi="Calibri"/>
                <w:color w:val="000000"/>
                <w:sz w:val="22"/>
                <w:szCs w:val="22"/>
              </w:rPr>
            </w:pPr>
            <w:r>
              <w:rPr>
                <w:rFonts w:ascii="Calibri" w:hAnsi="Calibri" w:cs="Calibri"/>
                <w:color w:val="000000"/>
                <w:sz w:val="22"/>
                <w:szCs w:val="22"/>
              </w:rPr>
              <w:t>10054,7</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2D45078B" w14:textId="3A0CF15C" w:rsidR="009E692A" w:rsidRDefault="009E692A" w:rsidP="009E692A">
            <w:pPr>
              <w:jc w:val="center"/>
              <w:rPr>
                <w:rFonts w:ascii="Calibri" w:hAnsi="Calibri"/>
                <w:color w:val="000000"/>
                <w:sz w:val="22"/>
                <w:szCs w:val="22"/>
              </w:rPr>
            </w:pPr>
            <w:r>
              <w:rPr>
                <w:rFonts w:ascii="Calibri" w:hAnsi="Calibri" w:cs="Calibri"/>
                <w:color w:val="000000"/>
                <w:sz w:val="22"/>
                <w:szCs w:val="22"/>
              </w:rPr>
              <w:t>10557,4</w:t>
            </w:r>
          </w:p>
        </w:tc>
        <w:tc>
          <w:tcPr>
            <w:tcW w:w="962"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4C3F2C4C" w14:textId="56298D3F" w:rsidR="009E692A" w:rsidRDefault="009E692A" w:rsidP="009E692A">
            <w:pPr>
              <w:jc w:val="center"/>
              <w:rPr>
                <w:rFonts w:ascii="Calibri" w:hAnsi="Calibri"/>
                <w:color w:val="000000"/>
                <w:sz w:val="22"/>
                <w:szCs w:val="22"/>
              </w:rPr>
            </w:pPr>
            <w:r>
              <w:rPr>
                <w:rFonts w:ascii="Calibri" w:hAnsi="Calibri" w:cs="Calibri"/>
                <w:color w:val="000000"/>
                <w:sz w:val="22"/>
                <w:szCs w:val="22"/>
              </w:rPr>
              <w:t>11085,3</w:t>
            </w:r>
          </w:p>
        </w:tc>
        <w:tc>
          <w:tcPr>
            <w:tcW w:w="1076"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2E93406B" w14:textId="4B6300CC" w:rsidR="009E692A" w:rsidRDefault="009E692A" w:rsidP="009E692A">
            <w:pPr>
              <w:jc w:val="center"/>
              <w:rPr>
                <w:rFonts w:ascii="Calibri" w:hAnsi="Calibri"/>
                <w:color w:val="000000"/>
                <w:sz w:val="22"/>
                <w:szCs w:val="22"/>
              </w:rPr>
            </w:pPr>
            <w:r>
              <w:rPr>
                <w:rFonts w:ascii="Calibri" w:hAnsi="Calibri" w:cs="Calibri"/>
                <w:color w:val="000000"/>
                <w:sz w:val="22"/>
                <w:szCs w:val="22"/>
              </w:rPr>
              <w:t>11639,5</w:t>
            </w:r>
          </w:p>
        </w:tc>
        <w:tc>
          <w:tcPr>
            <w:tcW w:w="1076"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621B166C" w14:textId="34DEAC14" w:rsidR="009E692A" w:rsidRDefault="009E692A" w:rsidP="009E692A">
            <w:pPr>
              <w:jc w:val="center"/>
              <w:rPr>
                <w:rFonts w:ascii="Calibri" w:hAnsi="Calibri"/>
                <w:color w:val="000000"/>
                <w:sz w:val="22"/>
                <w:szCs w:val="22"/>
              </w:rPr>
            </w:pPr>
            <w:r>
              <w:rPr>
                <w:rFonts w:ascii="Calibri" w:hAnsi="Calibri" w:cs="Calibri"/>
                <w:color w:val="000000"/>
                <w:sz w:val="22"/>
                <w:szCs w:val="22"/>
              </w:rPr>
              <w:t>12221,5</w:t>
            </w:r>
          </w:p>
        </w:tc>
        <w:tc>
          <w:tcPr>
            <w:tcW w:w="1000"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44380700" w14:textId="03C036AB" w:rsidR="009E692A" w:rsidRDefault="009E692A" w:rsidP="009E692A">
            <w:pPr>
              <w:jc w:val="center"/>
              <w:rPr>
                <w:rFonts w:ascii="Calibri" w:hAnsi="Calibri"/>
                <w:color w:val="000000"/>
                <w:sz w:val="22"/>
                <w:szCs w:val="22"/>
              </w:rPr>
            </w:pPr>
            <w:r>
              <w:rPr>
                <w:rFonts w:ascii="Calibri" w:hAnsi="Calibri" w:cs="Calibri"/>
                <w:color w:val="000000"/>
                <w:sz w:val="22"/>
                <w:szCs w:val="22"/>
              </w:rPr>
              <w:t>12832,6</w:t>
            </w:r>
          </w:p>
        </w:tc>
        <w:tc>
          <w:tcPr>
            <w:tcW w:w="981" w:type="dxa"/>
            <w:tcBorders>
              <w:top w:val="double" w:sz="4" w:space="0" w:color="auto"/>
              <w:left w:val="double" w:sz="4" w:space="0" w:color="auto"/>
              <w:bottom w:val="double" w:sz="4" w:space="0" w:color="auto"/>
              <w:right w:val="double" w:sz="4" w:space="0" w:color="auto"/>
            </w:tcBorders>
            <w:shd w:val="clear" w:color="000000" w:fill="FFCC99"/>
            <w:vAlign w:val="center"/>
          </w:tcPr>
          <w:p w14:paraId="347155B4" w14:textId="4C9A6736" w:rsidR="009E692A" w:rsidRDefault="009E692A" w:rsidP="009E692A">
            <w:pPr>
              <w:jc w:val="center"/>
              <w:rPr>
                <w:rFonts w:ascii="Calibri" w:hAnsi="Calibri"/>
                <w:color w:val="000000"/>
                <w:sz w:val="22"/>
                <w:szCs w:val="22"/>
              </w:rPr>
            </w:pPr>
            <w:r>
              <w:rPr>
                <w:rFonts w:ascii="Calibri" w:hAnsi="Calibri" w:cs="Calibri"/>
                <w:color w:val="000000"/>
                <w:sz w:val="22"/>
                <w:szCs w:val="22"/>
              </w:rPr>
              <w:t>13474,2</w:t>
            </w:r>
          </w:p>
        </w:tc>
        <w:tc>
          <w:tcPr>
            <w:tcW w:w="981" w:type="dxa"/>
            <w:tcBorders>
              <w:top w:val="double" w:sz="4" w:space="0" w:color="auto"/>
              <w:left w:val="double" w:sz="4" w:space="0" w:color="auto"/>
              <w:bottom w:val="double" w:sz="4" w:space="0" w:color="auto"/>
              <w:right w:val="double" w:sz="4" w:space="0" w:color="auto"/>
            </w:tcBorders>
            <w:shd w:val="clear" w:color="000000" w:fill="FFCC99"/>
            <w:noWrap/>
            <w:vAlign w:val="center"/>
          </w:tcPr>
          <w:p w14:paraId="7AF1B7E6" w14:textId="08A0935F" w:rsidR="009E692A" w:rsidRDefault="009E692A" w:rsidP="009E692A">
            <w:pPr>
              <w:jc w:val="center"/>
              <w:rPr>
                <w:rFonts w:ascii="Calibri" w:hAnsi="Calibri"/>
                <w:color w:val="000000"/>
                <w:sz w:val="22"/>
                <w:szCs w:val="22"/>
              </w:rPr>
            </w:pPr>
            <w:r>
              <w:rPr>
                <w:rFonts w:ascii="Calibri" w:hAnsi="Calibri" w:cs="Calibri"/>
                <w:color w:val="000000"/>
                <w:sz w:val="22"/>
                <w:szCs w:val="22"/>
              </w:rPr>
              <w:t>14147,9</w:t>
            </w:r>
          </w:p>
        </w:tc>
      </w:tr>
    </w:tbl>
    <w:p w14:paraId="1EDED42D" w14:textId="3819C5DB" w:rsidR="00A26A66" w:rsidRDefault="00A26A66" w:rsidP="004419F7">
      <w:pPr>
        <w:sectPr w:rsidR="00A26A66" w:rsidSect="00181A01">
          <w:pgSz w:w="16838" w:h="11906" w:orient="landscape"/>
          <w:pgMar w:top="851" w:right="851" w:bottom="1134" w:left="1134" w:header="709" w:footer="709" w:gutter="0"/>
          <w:cols w:space="708"/>
          <w:docGrid w:linePitch="360"/>
        </w:sectPr>
      </w:pPr>
    </w:p>
    <w:p w14:paraId="43606473" w14:textId="47FDCEAC" w:rsidR="00014B09" w:rsidRPr="00C71BC6" w:rsidRDefault="003331AA" w:rsidP="00C735DF">
      <w:pPr>
        <w:pStyle w:val="2"/>
        <w:jc w:val="both"/>
        <w:rPr>
          <w:b w:val="0"/>
          <w:i w:val="0"/>
          <w:iCs/>
        </w:rPr>
      </w:pPr>
      <w:bookmarkStart w:id="119" w:name="_Toc170247440"/>
      <w:r w:rsidRPr="00C71BC6">
        <w:rPr>
          <w:i w:val="0"/>
          <w:iCs/>
        </w:rPr>
        <w:lastRenderedPageBreak/>
        <w:t>1</w:t>
      </w:r>
      <w:r w:rsidR="00A5099E" w:rsidRPr="00C71BC6">
        <w:rPr>
          <w:i w:val="0"/>
          <w:iCs/>
        </w:rPr>
        <w:t>5</w:t>
      </w:r>
      <w:r w:rsidRPr="00C71BC6">
        <w:rPr>
          <w:i w:val="0"/>
          <w:iCs/>
        </w:rPr>
        <w:t>.3. Проверка доступности тарифов на коммунальные услуги для населения</w:t>
      </w:r>
      <w:bookmarkEnd w:id="119"/>
    </w:p>
    <w:p w14:paraId="63FA5E9A" w14:textId="77777777" w:rsidR="00014B09" w:rsidRDefault="00014B09" w:rsidP="004419F7"/>
    <w:p w14:paraId="170C1716" w14:textId="77777777" w:rsidR="00014B09" w:rsidRDefault="003331AA" w:rsidP="004419F7">
      <w:pPr>
        <w:jc w:val="both"/>
      </w:pPr>
      <w:r>
        <w:t xml:space="preserve">Доступность для потребителей товаров и услуг организаций коммунального комплекса характеризуется возможностью приобретения и оплаты потребителями соответствующих товаров и услуг организаций коммунального комплекса с учетом цен и надбавок к ценам для потребителей. </w:t>
      </w:r>
    </w:p>
    <w:p w14:paraId="45DE5200" w14:textId="77777777" w:rsidR="00014B09" w:rsidRDefault="003331AA" w:rsidP="004419F7">
      <w:pPr>
        <w:jc w:val="both"/>
      </w:pPr>
      <w:r>
        <w:t xml:space="preserve">В соответствии с Приказом Министерства регионального развития РФ от 23.08.2010 г. N 378 «Об утверждении методических указаний по расчету предельных индексов изменения размера платы граждан за коммунальные услуги» доступность платы за потребляемые коммунальные услуги является комплексным параметром и определяется на основе системы критериев, устанавливаемой органами исполнительной власти субъектов Российской Федерации, к которым относятся: </w:t>
      </w:r>
    </w:p>
    <w:p w14:paraId="7CFCADE0" w14:textId="77777777" w:rsidR="00014B09" w:rsidRDefault="003331AA" w:rsidP="004419F7">
      <w:r>
        <w:rPr>
          <w:szCs w:val="24"/>
        </w:rPr>
        <w:sym w:font="Symbol" w:char="F0B7"/>
      </w:r>
      <w:r>
        <w:t xml:space="preserve"> доля расходов на коммунальные услуги в совокупном доходе семьи (среднедушевом доходе); </w:t>
      </w:r>
      <w:r>
        <w:rPr>
          <w:szCs w:val="24"/>
        </w:rPr>
        <w:sym w:font="Symbol" w:char="F0B7"/>
      </w:r>
      <w:r>
        <w:t xml:space="preserve"> уровень собираемости платежей за коммунальные услуги; </w:t>
      </w:r>
    </w:p>
    <w:p w14:paraId="04A76F74" w14:textId="77777777" w:rsidR="00014B09" w:rsidRDefault="003331AA" w:rsidP="004419F7">
      <w:r>
        <w:rPr>
          <w:szCs w:val="24"/>
        </w:rPr>
        <w:sym w:font="Symbol" w:char="F0B7"/>
      </w:r>
      <w:r>
        <w:t xml:space="preserve"> доля населения с доходами ниже прожиточного минимума; </w:t>
      </w:r>
    </w:p>
    <w:p w14:paraId="266B5908" w14:textId="77777777" w:rsidR="00014B09" w:rsidRDefault="003331AA" w:rsidP="004419F7">
      <w:r>
        <w:rPr>
          <w:szCs w:val="24"/>
        </w:rPr>
        <w:sym w:font="Symbol" w:char="F0B7"/>
      </w:r>
      <w:r>
        <w:t xml:space="preserve"> доля получателей субсидий на оплату коммунальных услуг в общей численности населения </w:t>
      </w:r>
    </w:p>
    <w:p w14:paraId="7F4361F7" w14:textId="77777777" w:rsidR="00014B09" w:rsidRDefault="00014B09" w:rsidP="004419F7"/>
    <w:p w14:paraId="57124DAB" w14:textId="7828C73F" w:rsidR="00014B09" w:rsidRDefault="003331AA" w:rsidP="004419F7">
      <w:pPr>
        <w:jc w:val="both"/>
      </w:pPr>
      <w:r>
        <w:t>В соответствии со статьей 159 </w:t>
      </w:r>
      <w:hyperlink r:id="rId33" w:history="1">
        <w:r>
          <w:t>Жилищного кодекса Российской Федерации</w:t>
        </w:r>
      </w:hyperlink>
      <w:r>
        <w:t>, в целях усиления мер социальной защиты граждан при оплате жилого помещения и коммунальных услуг Администрация Курской области установлены следующие требования:</w:t>
      </w:r>
      <w:r>
        <w:br/>
      </w:r>
      <w:r>
        <w:br/>
        <w:t>1. Областной стандарт максимально допустимой доли расходов граждан на оплату жилого помещения и коммунальных услуг в совокупном доходе семьи в размере:</w:t>
      </w:r>
      <w:r>
        <w:br/>
        <w:t>-</w:t>
      </w:r>
      <w:r w:rsidR="00261A3E">
        <w:t xml:space="preserve">   </w:t>
      </w:r>
      <w:r>
        <w:t xml:space="preserve"> 10 процентов для граждан со среднедушевым доходом до 1000 рублей;</w:t>
      </w:r>
      <w:r>
        <w:br/>
        <w:t>-    13 процентов для граждан со среднедушевым доходом свыше 1000 рублей до 1500 рублей;</w:t>
      </w:r>
      <w:r>
        <w:br/>
        <w:t>-  16 процентов для граждан со среднедушевым доходом свыше 1500 рублей до величины прожиточного минимума, устанавливаемого ежеквартально Администрацией Курской области для основных социально-демографических групп населения Курской области;</w:t>
      </w:r>
      <w:r>
        <w:br/>
        <w:t>-  22 процента для граждан со среднедушевым доходом свыше величины прожиточного минимума, устанавливаемого ежеквартально Администрацией Курской области для основных социально-демографических групп населения Курской области</w:t>
      </w:r>
    </w:p>
    <w:p w14:paraId="743A8C95" w14:textId="77777777" w:rsidR="00014B09" w:rsidRDefault="00014B09" w:rsidP="004419F7"/>
    <w:p w14:paraId="05302CD0" w14:textId="77777777" w:rsidR="00014B09" w:rsidRDefault="003331AA" w:rsidP="004419F7">
      <w:pPr>
        <w:jc w:val="both"/>
      </w:pPr>
      <w:r>
        <w:t>Прогнозируемая плата за коммунальные услуги для граждан считается доступной в случае выполнения не менее четырех показателей критериев доступности, установленных в приложениях к данному постановлению.</w:t>
      </w:r>
    </w:p>
    <w:p w14:paraId="2433E4A2" w14:textId="77777777" w:rsidR="00014B09" w:rsidRDefault="00014B09" w:rsidP="004419F7"/>
    <w:p w14:paraId="75D6CFBF" w14:textId="77777777" w:rsidR="00014B09" w:rsidRDefault="003331AA" w:rsidP="004419F7">
      <w:r>
        <w:t>Система критериев доступности платы за коммунальные услуги для населения включает в себя следующие показатели:</w:t>
      </w:r>
      <w:r>
        <w:br/>
        <w:t>- доля расходов на коммунальные услуги в совокупном доходе семьи;</w:t>
      </w:r>
      <w:r>
        <w:br/>
        <w:t>- уровень собираемости платежей за коммунальные услуги;</w:t>
      </w:r>
      <w:r>
        <w:br/>
        <w:t>- доля населения с доходами ниже прожиточного минимума;</w:t>
      </w:r>
      <w:r>
        <w:br/>
        <w:t>- доля получателей субсидий на оплату коммунальных услуг в общей численности населения.</w:t>
      </w:r>
    </w:p>
    <w:p w14:paraId="4CECDBBB" w14:textId="77777777" w:rsidR="00014B09" w:rsidRDefault="00014B09" w:rsidP="004419F7"/>
    <w:p w14:paraId="35B66CD3" w14:textId="4F12AABE" w:rsidR="00014B09" w:rsidRDefault="003331AA" w:rsidP="004419F7">
      <w:pPr>
        <w:jc w:val="both"/>
      </w:pPr>
      <w:r>
        <w:t>Проверка доступности коммунальных услуг для населения муниципального образования приведена в таблице 1</w:t>
      </w:r>
      <w:r w:rsidR="00A5099E">
        <w:t>5</w:t>
      </w:r>
      <w:r>
        <w:t>.4. Как видно из таблицы, при реализации мероприятий, предусмотренных Программой, уровень доступности по критерию «Доля расходов на коммунальные услуги» в совокупном доходе в муниципальном образовании будет постепенно улучшаться, однако все равно останется недоступным.</w:t>
      </w:r>
    </w:p>
    <w:p w14:paraId="3279B6F7" w14:textId="21DF60ED" w:rsidR="00014B09" w:rsidRDefault="003331AA" w:rsidP="004419F7">
      <w:r>
        <w:lastRenderedPageBreak/>
        <w:t xml:space="preserve">В таблицах 15.5.  представлены данные о доле совокупного платежа на коммунальные услуги  в среднедушевом доходе населения  </w:t>
      </w:r>
      <w:r w:rsidR="003936EF">
        <w:t>МО «</w:t>
      </w:r>
      <w:r w:rsidR="00755924">
        <w:t>Егорьевский</w:t>
      </w:r>
      <w:r w:rsidR="003936EF">
        <w:t xml:space="preserve"> сельсовет»</w:t>
      </w:r>
      <w:r>
        <w:t>.</w:t>
      </w:r>
    </w:p>
    <w:p w14:paraId="635A71CB" w14:textId="77777777" w:rsidR="00E3501D" w:rsidRDefault="00E3501D" w:rsidP="004419F7"/>
    <w:p w14:paraId="026CF32E" w14:textId="4A17FAF8" w:rsidR="00014B09" w:rsidRDefault="003331AA" w:rsidP="004419F7">
      <w:pPr>
        <w:rPr>
          <w:b/>
        </w:rPr>
      </w:pPr>
      <w:r>
        <w:rPr>
          <w:b/>
        </w:rPr>
        <w:t>Таблица 1</w:t>
      </w:r>
      <w:r w:rsidR="00A5099E">
        <w:rPr>
          <w:b/>
        </w:rPr>
        <w:t>5</w:t>
      </w:r>
      <w:r>
        <w:rPr>
          <w:b/>
        </w:rPr>
        <w:t>.</w:t>
      </w:r>
      <w:r w:rsidR="00C71BC6">
        <w:rPr>
          <w:b/>
        </w:rPr>
        <w:t>5</w:t>
      </w:r>
      <w:r>
        <w:rPr>
          <w:b/>
        </w:rPr>
        <w:t>.Итоговый расчёт доли совокупного платежа за  коммунальные услуги в среднедушевом доходе</w:t>
      </w:r>
    </w:p>
    <w:tbl>
      <w:tblPr>
        <w:tblW w:w="99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1"/>
        <w:gridCol w:w="557"/>
        <w:gridCol w:w="299"/>
        <w:gridCol w:w="1071"/>
        <w:gridCol w:w="1168"/>
        <w:gridCol w:w="960"/>
        <w:gridCol w:w="960"/>
        <w:gridCol w:w="960"/>
        <w:gridCol w:w="1034"/>
        <w:gridCol w:w="1042"/>
      </w:tblGrid>
      <w:tr w:rsidR="00691D11" w14:paraId="46CB35BF" w14:textId="77777777" w:rsidTr="00E3501D">
        <w:trPr>
          <w:trHeight w:val="288"/>
          <w:jc w:val="center"/>
        </w:trPr>
        <w:tc>
          <w:tcPr>
            <w:tcW w:w="1860" w:type="dxa"/>
            <w:vMerge w:val="restart"/>
            <w:vAlign w:val="center"/>
          </w:tcPr>
          <w:p w14:paraId="28B9F032" w14:textId="77777777" w:rsidR="00691D11" w:rsidRPr="00691D11" w:rsidRDefault="00691D11" w:rsidP="004419F7">
            <w:pPr>
              <w:rPr>
                <w:sz w:val="20"/>
              </w:rPr>
            </w:pPr>
            <w:r w:rsidRPr="00691D11">
              <w:rPr>
                <w:sz w:val="20"/>
              </w:rPr>
              <w:t>Показатель</w:t>
            </w:r>
          </w:p>
        </w:tc>
        <w:tc>
          <w:tcPr>
            <w:tcW w:w="557" w:type="dxa"/>
            <w:vAlign w:val="center"/>
          </w:tcPr>
          <w:p w14:paraId="0B6312EE" w14:textId="77777777" w:rsidR="00691D11" w:rsidRPr="00691D11" w:rsidRDefault="00691D11" w:rsidP="004419F7">
            <w:pPr>
              <w:rPr>
                <w:sz w:val="20"/>
              </w:rPr>
            </w:pPr>
          </w:p>
        </w:tc>
        <w:tc>
          <w:tcPr>
            <w:tcW w:w="7494" w:type="dxa"/>
            <w:gridSpan w:val="8"/>
            <w:noWrap/>
            <w:vAlign w:val="center"/>
          </w:tcPr>
          <w:p w14:paraId="004088C2" w14:textId="3D3DEABC" w:rsidR="00691D11" w:rsidRPr="00691D11" w:rsidRDefault="00691D11" w:rsidP="004419F7">
            <w:pPr>
              <w:jc w:val="center"/>
              <w:rPr>
                <w:sz w:val="20"/>
              </w:rPr>
            </w:pPr>
            <w:r w:rsidRPr="00691D11">
              <w:rPr>
                <w:sz w:val="20"/>
              </w:rPr>
              <w:t>Период прогнозирования</w:t>
            </w:r>
          </w:p>
        </w:tc>
      </w:tr>
      <w:tr w:rsidR="00691D11" w14:paraId="7F3D0784" w14:textId="77777777" w:rsidTr="00E3501D">
        <w:trPr>
          <w:trHeight w:val="288"/>
          <w:jc w:val="center"/>
        </w:trPr>
        <w:tc>
          <w:tcPr>
            <w:tcW w:w="1860" w:type="dxa"/>
            <w:vMerge/>
            <w:vAlign w:val="center"/>
          </w:tcPr>
          <w:p w14:paraId="7CD9ADDC" w14:textId="77777777" w:rsidR="00691D11" w:rsidRPr="00691D11" w:rsidRDefault="00691D11" w:rsidP="004419F7">
            <w:pPr>
              <w:rPr>
                <w:sz w:val="20"/>
              </w:rPr>
            </w:pPr>
          </w:p>
        </w:tc>
        <w:tc>
          <w:tcPr>
            <w:tcW w:w="856" w:type="dxa"/>
            <w:gridSpan w:val="2"/>
            <w:vAlign w:val="center"/>
          </w:tcPr>
          <w:p w14:paraId="45EFD878" w14:textId="77777777" w:rsidR="00691D11" w:rsidRPr="00691D11" w:rsidRDefault="00691D11" w:rsidP="004419F7">
            <w:pPr>
              <w:rPr>
                <w:sz w:val="20"/>
              </w:rPr>
            </w:pPr>
            <w:proofErr w:type="spellStart"/>
            <w:r w:rsidRPr="00691D11">
              <w:rPr>
                <w:sz w:val="20"/>
              </w:rPr>
              <w:t>ед.изм</w:t>
            </w:r>
            <w:proofErr w:type="spellEnd"/>
          </w:p>
        </w:tc>
        <w:tc>
          <w:tcPr>
            <w:tcW w:w="1071" w:type="dxa"/>
            <w:noWrap/>
            <w:vAlign w:val="center"/>
          </w:tcPr>
          <w:p w14:paraId="1D503DB3" w14:textId="6C346FD0" w:rsidR="00691D11" w:rsidRPr="00691D11" w:rsidRDefault="00691D11" w:rsidP="00217920">
            <w:pPr>
              <w:jc w:val="center"/>
              <w:rPr>
                <w:sz w:val="20"/>
              </w:rPr>
            </w:pPr>
            <w:r w:rsidRPr="00691D11">
              <w:rPr>
                <w:sz w:val="20"/>
              </w:rPr>
              <w:t>2023</w:t>
            </w:r>
          </w:p>
        </w:tc>
        <w:tc>
          <w:tcPr>
            <w:tcW w:w="1168" w:type="dxa"/>
            <w:vAlign w:val="center"/>
          </w:tcPr>
          <w:p w14:paraId="2A5BC828" w14:textId="7339E962" w:rsidR="00691D11" w:rsidRPr="00691D11" w:rsidRDefault="00691D11" w:rsidP="00217920">
            <w:pPr>
              <w:jc w:val="center"/>
              <w:rPr>
                <w:sz w:val="20"/>
              </w:rPr>
            </w:pPr>
            <w:r w:rsidRPr="00691D11">
              <w:rPr>
                <w:sz w:val="20"/>
              </w:rPr>
              <w:t>2024</w:t>
            </w:r>
          </w:p>
        </w:tc>
        <w:tc>
          <w:tcPr>
            <w:tcW w:w="960" w:type="dxa"/>
            <w:noWrap/>
            <w:vAlign w:val="center"/>
          </w:tcPr>
          <w:p w14:paraId="1E1A6EFD" w14:textId="1EBD0B16" w:rsidR="00691D11" w:rsidRPr="00691D11" w:rsidRDefault="00691D11" w:rsidP="00217920">
            <w:pPr>
              <w:jc w:val="center"/>
              <w:rPr>
                <w:sz w:val="20"/>
              </w:rPr>
            </w:pPr>
            <w:r w:rsidRPr="00691D11">
              <w:rPr>
                <w:sz w:val="20"/>
              </w:rPr>
              <w:t>2025</w:t>
            </w:r>
          </w:p>
        </w:tc>
        <w:tc>
          <w:tcPr>
            <w:tcW w:w="960" w:type="dxa"/>
            <w:vAlign w:val="center"/>
          </w:tcPr>
          <w:p w14:paraId="7720AC2F" w14:textId="3D48BA3C" w:rsidR="00691D11" w:rsidRPr="00691D11" w:rsidRDefault="00691D11" w:rsidP="00217920">
            <w:pPr>
              <w:jc w:val="center"/>
              <w:rPr>
                <w:sz w:val="20"/>
              </w:rPr>
            </w:pPr>
            <w:r w:rsidRPr="00691D11">
              <w:rPr>
                <w:sz w:val="20"/>
              </w:rPr>
              <w:t>2026</w:t>
            </w:r>
          </w:p>
        </w:tc>
        <w:tc>
          <w:tcPr>
            <w:tcW w:w="960" w:type="dxa"/>
            <w:noWrap/>
            <w:vAlign w:val="center"/>
          </w:tcPr>
          <w:p w14:paraId="3B7A83D5" w14:textId="43341D5D" w:rsidR="00691D11" w:rsidRPr="00691D11" w:rsidRDefault="00691D11" w:rsidP="00217920">
            <w:pPr>
              <w:jc w:val="center"/>
              <w:rPr>
                <w:sz w:val="20"/>
              </w:rPr>
            </w:pPr>
            <w:r w:rsidRPr="00691D11">
              <w:rPr>
                <w:sz w:val="20"/>
              </w:rPr>
              <w:t>2027</w:t>
            </w:r>
          </w:p>
        </w:tc>
        <w:tc>
          <w:tcPr>
            <w:tcW w:w="1034" w:type="dxa"/>
            <w:vAlign w:val="center"/>
          </w:tcPr>
          <w:p w14:paraId="2C50579C" w14:textId="10F3C966" w:rsidR="00691D11" w:rsidRPr="00691D11" w:rsidRDefault="00691D11" w:rsidP="00217920">
            <w:pPr>
              <w:jc w:val="center"/>
              <w:rPr>
                <w:sz w:val="20"/>
              </w:rPr>
            </w:pPr>
            <w:r w:rsidRPr="00691D11">
              <w:rPr>
                <w:sz w:val="20"/>
              </w:rPr>
              <w:t>2028</w:t>
            </w:r>
          </w:p>
        </w:tc>
        <w:tc>
          <w:tcPr>
            <w:tcW w:w="1042" w:type="dxa"/>
            <w:vAlign w:val="center"/>
          </w:tcPr>
          <w:p w14:paraId="6620467D" w14:textId="1FC7742E" w:rsidR="00691D11" w:rsidRPr="00691D11" w:rsidRDefault="00691D11" w:rsidP="00217920">
            <w:pPr>
              <w:jc w:val="center"/>
              <w:rPr>
                <w:sz w:val="20"/>
              </w:rPr>
            </w:pPr>
            <w:r w:rsidRPr="00691D11">
              <w:rPr>
                <w:sz w:val="20"/>
              </w:rPr>
              <w:t>2029-203</w:t>
            </w:r>
            <w:r w:rsidR="000241B4">
              <w:rPr>
                <w:sz w:val="20"/>
              </w:rPr>
              <w:t>3</w:t>
            </w:r>
          </w:p>
        </w:tc>
      </w:tr>
      <w:tr w:rsidR="009E692A" w14:paraId="19C5B56F" w14:textId="77777777" w:rsidTr="00E3501D">
        <w:trPr>
          <w:trHeight w:val="792"/>
          <w:jc w:val="center"/>
        </w:trPr>
        <w:tc>
          <w:tcPr>
            <w:tcW w:w="1860" w:type="dxa"/>
            <w:vAlign w:val="center"/>
          </w:tcPr>
          <w:p w14:paraId="6356588C" w14:textId="366A5ACC" w:rsidR="009E692A" w:rsidRPr="00691D11" w:rsidRDefault="009E692A" w:rsidP="009E692A">
            <w:pPr>
              <w:rPr>
                <w:sz w:val="20"/>
              </w:rPr>
            </w:pPr>
            <w:r>
              <w:rPr>
                <w:color w:val="000000"/>
                <w:sz w:val="20"/>
              </w:rPr>
              <w:t>Численность населения, пользующая  услугами  водоснабжения</w:t>
            </w:r>
          </w:p>
        </w:tc>
        <w:tc>
          <w:tcPr>
            <w:tcW w:w="856" w:type="dxa"/>
            <w:gridSpan w:val="2"/>
            <w:noWrap/>
            <w:vAlign w:val="center"/>
          </w:tcPr>
          <w:p w14:paraId="028FEDF8" w14:textId="03B18172" w:rsidR="009E692A" w:rsidRPr="00691D11" w:rsidRDefault="009E692A" w:rsidP="009E692A">
            <w:pPr>
              <w:jc w:val="center"/>
              <w:rPr>
                <w:sz w:val="20"/>
              </w:rPr>
            </w:pPr>
            <w:r>
              <w:rPr>
                <w:color w:val="000000"/>
                <w:sz w:val="20"/>
              </w:rPr>
              <w:t>чел</w:t>
            </w:r>
          </w:p>
        </w:tc>
        <w:tc>
          <w:tcPr>
            <w:tcW w:w="1071" w:type="dxa"/>
            <w:noWrap/>
            <w:vAlign w:val="center"/>
          </w:tcPr>
          <w:p w14:paraId="66A90747" w14:textId="7AE27601" w:rsidR="009E692A" w:rsidRPr="00691D11" w:rsidRDefault="009E692A" w:rsidP="009E692A">
            <w:pPr>
              <w:jc w:val="center"/>
              <w:rPr>
                <w:sz w:val="20"/>
              </w:rPr>
            </w:pPr>
            <w:r>
              <w:rPr>
                <w:color w:val="000000"/>
                <w:sz w:val="22"/>
                <w:szCs w:val="22"/>
              </w:rPr>
              <w:t>505</w:t>
            </w:r>
          </w:p>
        </w:tc>
        <w:tc>
          <w:tcPr>
            <w:tcW w:w="1168" w:type="dxa"/>
            <w:noWrap/>
            <w:vAlign w:val="center"/>
          </w:tcPr>
          <w:p w14:paraId="7D8913DF" w14:textId="17607889" w:rsidR="009E692A" w:rsidRPr="00691D11" w:rsidRDefault="009E692A" w:rsidP="009E692A">
            <w:pPr>
              <w:jc w:val="center"/>
              <w:rPr>
                <w:sz w:val="20"/>
              </w:rPr>
            </w:pPr>
            <w:r>
              <w:rPr>
                <w:color w:val="000000"/>
                <w:sz w:val="22"/>
                <w:szCs w:val="22"/>
              </w:rPr>
              <w:t>501</w:t>
            </w:r>
          </w:p>
        </w:tc>
        <w:tc>
          <w:tcPr>
            <w:tcW w:w="960" w:type="dxa"/>
            <w:noWrap/>
            <w:vAlign w:val="center"/>
          </w:tcPr>
          <w:p w14:paraId="0ECC4421" w14:textId="00B10485" w:rsidR="009E692A" w:rsidRPr="00691D11" w:rsidRDefault="009E692A" w:rsidP="009E692A">
            <w:pPr>
              <w:jc w:val="center"/>
              <w:rPr>
                <w:sz w:val="20"/>
              </w:rPr>
            </w:pPr>
            <w:r>
              <w:rPr>
                <w:color w:val="000000"/>
                <w:sz w:val="22"/>
                <w:szCs w:val="22"/>
              </w:rPr>
              <w:t>497</w:t>
            </w:r>
          </w:p>
        </w:tc>
        <w:tc>
          <w:tcPr>
            <w:tcW w:w="960" w:type="dxa"/>
            <w:noWrap/>
            <w:vAlign w:val="center"/>
          </w:tcPr>
          <w:p w14:paraId="4D5E720A" w14:textId="03B6AB9D" w:rsidR="009E692A" w:rsidRPr="00691D11" w:rsidRDefault="009E692A" w:rsidP="009E692A">
            <w:pPr>
              <w:jc w:val="center"/>
              <w:rPr>
                <w:sz w:val="20"/>
              </w:rPr>
            </w:pPr>
            <w:r>
              <w:rPr>
                <w:color w:val="000000"/>
                <w:sz w:val="22"/>
                <w:szCs w:val="22"/>
              </w:rPr>
              <w:t>493</w:t>
            </w:r>
          </w:p>
        </w:tc>
        <w:tc>
          <w:tcPr>
            <w:tcW w:w="960" w:type="dxa"/>
            <w:noWrap/>
            <w:vAlign w:val="center"/>
          </w:tcPr>
          <w:p w14:paraId="3B49D17C" w14:textId="34F98808" w:rsidR="009E692A" w:rsidRPr="00691D11" w:rsidRDefault="009E692A" w:rsidP="009E692A">
            <w:pPr>
              <w:jc w:val="center"/>
              <w:rPr>
                <w:sz w:val="20"/>
              </w:rPr>
            </w:pPr>
            <w:r>
              <w:rPr>
                <w:color w:val="000000"/>
                <w:sz w:val="22"/>
                <w:szCs w:val="22"/>
              </w:rPr>
              <w:t>489</w:t>
            </w:r>
          </w:p>
        </w:tc>
        <w:tc>
          <w:tcPr>
            <w:tcW w:w="1034" w:type="dxa"/>
            <w:vAlign w:val="center"/>
          </w:tcPr>
          <w:p w14:paraId="5CD00D47" w14:textId="4E69A49B" w:rsidR="009E692A" w:rsidRPr="00691D11" w:rsidRDefault="009E692A" w:rsidP="009E692A">
            <w:pPr>
              <w:jc w:val="center"/>
              <w:rPr>
                <w:sz w:val="20"/>
              </w:rPr>
            </w:pPr>
            <w:r>
              <w:rPr>
                <w:color w:val="000000"/>
                <w:sz w:val="22"/>
                <w:szCs w:val="22"/>
              </w:rPr>
              <w:t>485</w:t>
            </w:r>
          </w:p>
        </w:tc>
        <w:tc>
          <w:tcPr>
            <w:tcW w:w="1042" w:type="dxa"/>
            <w:noWrap/>
            <w:vAlign w:val="center"/>
          </w:tcPr>
          <w:p w14:paraId="19F65273" w14:textId="2D74FEF0" w:rsidR="009E692A" w:rsidRPr="00691D11" w:rsidRDefault="009E692A" w:rsidP="009E692A">
            <w:pPr>
              <w:jc w:val="center"/>
              <w:rPr>
                <w:sz w:val="20"/>
              </w:rPr>
            </w:pPr>
            <w:r>
              <w:rPr>
                <w:color w:val="000000"/>
                <w:sz w:val="22"/>
                <w:szCs w:val="22"/>
              </w:rPr>
              <w:t>473</w:t>
            </w:r>
          </w:p>
        </w:tc>
      </w:tr>
      <w:tr w:rsidR="009E692A" w14:paraId="40F678F3" w14:textId="77777777" w:rsidTr="00E3501D">
        <w:trPr>
          <w:trHeight w:val="528"/>
          <w:jc w:val="center"/>
        </w:trPr>
        <w:tc>
          <w:tcPr>
            <w:tcW w:w="1860" w:type="dxa"/>
            <w:vAlign w:val="center"/>
          </w:tcPr>
          <w:p w14:paraId="50CE2AE1" w14:textId="50ABFADC" w:rsidR="009E692A" w:rsidRPr="00691D11" w:rsidRDefault="009E692A" w:rsidP="009E692A">
            <w:pPr>
              <w:rPr>
                <w:sz w:val="20"/>
              </w:rPr>
            </w:pPr>
            <w:r>
              <w:rPr>
                <w:color w:val="000000"/>
                <w:sz w:val="20"/>
              </w:rPr>
              <w:t>Численность населения, пользующая  услугами  электроснабжения</w:t>
            </w:r>
          </w:p>
        </w:tc>
        <w:tc>
          <w:tcPr>
            <w:tcW w:w="856" w:type="dxa"/>
            <w:gridSpan w:val="2"/>
            <w:noWrap/>
            <w:vAlign w:val="center"/>
          </w:tcPr>
          <w:p w14:paraId="104FE57D" w14:textId="7A3800F9" w:rsidR="009E692A" w:rsidRPr="00691D11" w:rsidRDefault="009E692A" w:rsidP="009E692A">
            <w:pPr>
              <w:jc w:val="center"/>
              <w:rPr>
                <w:sz w:val="20"/>
              </w:rPr>
            </w:pPr>
            <w:r>
              <w:rPr>
                <w:color w:val="000000"/>
                <w:sz w:val="20"/>
              </w:rPr>
              <w:t>чел</w:t>
            </w:r>
          </w:p>
        </w:tc>
        <w:tc>
          <w:tcPr>
            <w:tcW w:w="1071" w:type="dxa"/>
            <w:noWrap/>
            <w:vAlign w:val="center"/>
          </w:tcPr>
          <w:p w14:paraId="6423A787" w14:textId="3DCF641B" w:rsidR="009E692A" w:rsidRPr="00691D11" w:rsidRDefault="009E692A" w:rsidP="009E692A">
            <w:pPr>
              <w:jc w:val="center"/>
              <w:rPr>
                <w:sz w:val="20"/>
              </w:rPr>
            </w:pPr>
            <w:r>
              <w:rPr>
                <w:color w:val="000000"/>
                <w:sz w:val="22"/>
                <w:szCs w:val="22"/>
              </w:rPr>
              <w:t>505</w:t>
            </w:r>
          </w:p>
        </w:tc>
        <w:tc>
          <w:tcPr>
            <w:tcW w:w="1168" w:type="dxa"/>
            <w:noWrap/>
            <w:vAlign w:val="center"/>
          </w:tcPr>
          <w:p w14:paraId="46DECBF2" w14:textId="322A0FE7" w:rsidR="009E692A" w:rsidRPr="00691D11" w:rsidRDefault="009E692A" w:rsidP="009E692A">
            <w:pPr>
              <w:jc w:val="center"/>
              <w:rPr>
                <w:sz w:val="20"/>
              </w:rPr>
            </w:pPr>
            <w:r>
              <w:rPr>
                <w:color w:val="000000"/>
                <w:sz w:val="22"/>
                <w:szCs w:val="22"/>
              </w:rPr>
              <w:t>501</w:t>
            </w:r>
          </w:p>
        </w:tc>
        <w:tc>
          <w:tcPr>
            <w:tcW w:w="960" w:type="dxa"/>
            <w:noWrap/>
            <w:vAlign w:val="center"/>
          </w:tcPr>
          <w:p w14:paraId="6C42DDF3" w14:textId="24B86DDA" w:rsidR="009E692A" w:rsidRPr="00691D11" w:rsidRDefault="009E692A" w:rsidP="009E692A">
            <w:pPr>
              <w:jc w:val="center"/>
              <w:rPr>
                <w:sz w:val="20"/>
              </w:rPr>
            </w:pPr>
            <w:r>
              <w:rPr>
                <w:color w:val="000000"/>
                <w:sz w:val="22"/>
                <w:szCs w:val="22"/>
              </w:rPr>
              <w:t>497</w:t>
            </w:r>
          </w:p>
        </w:tc>
        <w:tc>
          <w:tcPr>
            <w:tcW w:w="960" w:type="dxa"/>
            <w:noWrap/>
            <w:vAlign w:val="center"/>
          </w:tcPr>
          <w:p w14:paraId="5C49A7B7" w14:textId="0C6B3325" w:rsidR="009E692A" w:rsidRPr="00691D11" w:rsidRDefault="009E692A" w:rsidP="009E692A">
            <w:pPr>
              <w:jc w:val="center"/>
              <w:rPr>
                <w:sz w:val="20"/>
              </w:rPr>
            </w:pPr>
            <w:r>
              <w:rPr>
                <w:color w:val="000000"/>
                <w:sz w:val="22"/>
                <w:szCs w:val="22"/>
              </w:rPr>
              <w:t>493</w:t>
            </w:r>
          </w:p>
        </w:tc>
        <w:tc>
          <w:tcPr>
            <w:tcW w:w="960" w:type="dxa"/>
            <w:noWrap/>
            <w:vAlign w:val="center"/>
          </w:tcPr>
          <w:p w14:paraId="10B3FBD0" w14:textId="16C58655" w:rsidR="009E692A" w:rsidRPr="00691D11" w:rsidRDefault="009E692A" w:rsidP="009E692A">
            <w:pPr>
              <w:jc w:val="center"/>
              <w:rPr>
                <w:sz w:val="20"/>
              </w:rPr>
            </w:pPr>
            <w:r>
              <w:rPr>
                <w:color w:val="000000"/>
                <w:sz w:val="22"/>
                <w:szCs w:val="22"/>
              </w:rPr>
              <w:t>489</w:t>
            </w:r>
          </w:p>
        </w:tc>
        <w:tc>
          <w:tcPr>
            <w:tcW w:w="1034" w:type="dxa"/>
            <w:vAlign w:val="center"/>
          </w:tcPr>
          <w:p w14:paraId="1C42AA1C" w14:textId="6A18EDED" w:rsidR="009E692A" w:rsidRPr="00691D11" w:rsidRDefault="009E692A" w:rsidP="009E692A">
            <w:pPr>
              <w:jc w:val="center"/>
              <w:rPr>
                <w:sz w:val="20"/>
              </w:rPr>
            </w:pPr>
            <w:r>
              <w:rPr>
                <w:color w:val="000000"/>
                <w:sz w:val="22"/>
                <w:szCs w:val="22"/>
              </w:rPr>
              <w:t>485</w:t>
            </w:r>
          </w:p>
        </w:tc>
        <w:tc>
          <w:tcPr>
            <w:tcW w:w="1042" w:type="dxa"/>
            <w:noWrap/>
            <w:vAlign w:val="center"/>
          </w:tcPr>
          <w:p w14:paraId="63D0165A" w14:textId="4ABE9568" w:rsidR="009E692A" w:rsidRPr="00691D11" w:rsidRDefault="009E692A" w:rsidP="009E692A">
            <w:pPr>
              <w:jc w:val="center"/>
              <w:rPr>
                <w:sz w:val="20"/>
              </w:rPr>
            </w:pPr>
            <w:r>
              <w:rPr>
                <w:color w:val="000000"/>
                <w:sz w:val="22"/>
                <w:szCs w:val="22"/>
              </w:rPr>
              <w:t>473</w:t>
            </w:r>
          </w:p>
        </w:tc>
      </w:tr>
      <w:tr w:rsidR="009E692A" w14:paraId="4580229F" w14:textId="77777777" w:rsidTr="00E3501D">
        <w:trPr>
          <w:trHeight w:val="804"/>
          <w:jc w:val="center"/>
        </w:trPr>
        <w:tc>
          <w:tcPr>
            <w:tcW w:w="1860" w:type="dxa"/>
            <w:vAlign w:val="center"/>
          </w:tcPr>
          <w:p w14:paraId="4A8ADE97" w14:textId="1FEF192A" w:rsidR="009E692A" w:rsidRPr="00691D11" w:rsidRDefault="009E692A" w:rsidP="009E692A">
            <w:pPr>
              <w:rPr>
                <w:sz w:val="20"/>
              </w:rPr>
            </w:pPr>
            <w:r>
              <w:rPr>
                <w:color w:val="000000"/>
                <w:sz w:val="20"/>
              </w:rPr>
              <w:t>Численность населения, пользующая  услугами  централизованного газоснабжения</w:t>
            </w:r>
          </w:p>
        </w:tc>
        <w:tc>
          <w:tcPr>
            <w:tcW w:w="856" w:type="dxa"/>
            <w:gridSpan w:val="2"/>
            <w:noWrap/>
            <w:vAlign w:val="center"/>
          </w:tcPr>
          <w:p w14:paraId="4C8A184D" w14:textId="74AAFD5A" w:rsidR="009E692A" w:rsidRPr="00691D11" w:rsidRDefault="009E692A" w:rsidP="009E692A">
            <w:pPr>
              <w:jc w:val="center"/>
              <w:rPr>
                <w:sz w:val="20"/>
              </w:rPr>
            </w:pPr>
            <w:r>
              <w:rPr>
                <w:color w:val="000000"/>
                <w:sz w:val="20"/>
              </w:rPr>
              <w:t>чел</w:t>
            </w:r>
          </w:p>
        </w:tc>
        <w:tc>
          <w:tcPr>
            <w:tcW w:w="1071" w:type="dxa"/>
            <w:noWrap/>
            <w:vAlign w:val="center"/>
          </w:tcPr>
          <w:p w14:paraId="68D32CD1" w14:textId="3323EF74" w:rsidR="009E692A" w:rsidRPr="00691D11" w:rsidRDefault="009E692A" w:rsidP="009E692A">
            <w:pPr>
              <w:jc w:val="center"/>
              <w:rPr>
                <w:sz w:val="20"/>
              </w:rPr>
            </w:pPr>
            <w:r>
              <w:rPr>
                <w:color w:val="000000"/>
                <w:sz w:val="20"/>
              </w:rPr>
              <w:t>435</w:t>
            </w:r>
          </w:p>
        </w:tc>
        <w:tc>
          <w:tcPr>
            <w:tcW w:w="1168" w:type="dxa"/>
            <w:noWrap/>
            <w:vAlign w:val="center"/>
          </w:tcPr>
          <w:p w14:paraId="086B4EE2" w14:textId="6EFBC2FC" w:rsidR="009E692A" w:rsidRPr="00691D11" w:rsidRDefault="009E692A" w:rsidP="009E692A">
            <w:pPr>
              <w:jc w:val="center"/>
              <w:rPr>
                <w:sz w:val="20"/>
              </w:rPr>
            </w:pPr>
            <w:r>
              <w:rPr>
                <w:color w:val="000000"/>
                <w:sz w:val="20"/>
              </w:rPr>
              <w:t>432</w:t>
            </w:r>
          </w:p>
        </w:tc>
        <w:tc>
          <w:tcPr>
            <w:tcW w:w="960" w:type="dxa"/>
            <w:noWrap/>
            <w:vAlign w:val="center"/>
          </w:tcPr>
          <w:p w14:paraId="17BDD85F" w14:textId="458B9F42" w:rsidR="009E692A" w:rsidRPr="00691D11" w:rsidRDefault="009E692A" w:rsidP="009E692A">
            <w:pPr>
              <w:jc w:val="center"/>
              <w:rPr>
                <w:sz w:val="20"/>
              </w:rPr>
            </w:pPr>
            <w:r>
              <w:rPr>
                <w:color w:val="000000"/>
                <w:sz w:val="20"/>
              </w:rPr>
              <w:t>429</w:t>
            </w:r>
          </w:p>
        </w:tc>
        <w:tc>
          <w:tcPr>
            <w:tcW w:w="960" w:type="dxa"/>
            <w:noWrap/>
            <w:vAlign w:val="center"/>
          </w:tcPr>
          <w:p w14:paraId="692264B0" w14:textId="229F422D" w:rsidR="009E692A" w:rsidRPr="00691D11" w:rsidRDefault="009E692A" w:rsidP="009E692A">
            <w:pPr>
              <w:jc w:val="center"/>
              <w:rPr>
                <w:sz w:val="20"/>
              </w:rPr>
            </w:pPr>
            <w:r>
              <w:rPr>
                <w:color w:val="000000"/>
                <w:sz w:val="20"/>
              </w:rPr>
              <w:t>426</w:t>
            </w:r>
          </w:p>
        </w:tc>
        <w:tc>
          <w:tcPr>
            <w:tcW w:w="960" w:type="dxa"/>
            <w:noWrap/>
            <w:vAlign w:val="center"/>
          </w:tcPr>
          <w:p w14:paraId="677DAC45" w14:textId="596A79E9" w:rsidR="009E692A" w:rsidRPr="00691D11" w:rsidRDefault="009E692A" w:rsidP="009E692A">
            <w:pPr>
              <w:jc w:val="center"/>
              <w:rPr>
                <w:sz w:val="20"/>
              </w:rPr>
            </w:pPr>
            <w:r>
              <w:rPr>
                <w:color w:val="000000"/>
                <w:sz w:val="20"/>
              </w:rPr>
              <w:t>423</w:t>
            </w:r>
          </w:p>
        </w:tc>
        <w:tc>
          <w:tcPr>
            <w:tcW w:w="1034" w:type="dxa"/>
            <w:vAlign w:val="center"/>
          </w:tcPr>
          <w:p w14:paraId="3402F03B" w14:textId="2D149277" w:rsidR="009E692A" w:rsidRPr="00691D11" w:rsidRDefault="009E692A" w:rsidP="009E692A">
            <w:pPr>
              <w:jc w:val="center"/>
              <w:rPr>
                <w:sz w:val="20"/>
              </w:rPr>
            </w:pPr>
            <w:r>
              <w:rPr>
                <w:color w:val="000000"/>
                <w:sz w:val="20"/>
              </w:rPr>
              <w:t>420</w:t>
            </w:r>
          </w:p>
        </w:tc>
        <w:tc>
          <w:tcPr>
            <w:tcW w:w="1042" w:type="dxa"/>
            <w:noWrap/>
            <w:vAlign w:val="center"/>
          </w:tcPr>
          <w:p w14:paraId="5B46C854" w14:textId="3DECDA89" w:rsidR="009E692A" w:rsidRPr="00691D11" w:rsidRDefault="009E692A" w:rsidP="009E692A">
            <w:pPr>
              <w:jc w:val="center"/>
              <w:rPr>
                <w:sz w:val="20"/>
              </w:rPr>
            </w:pPr>
            <w:r>
              <w:rPr>
                <w:color w:val="000000"/>
                <w:sz w:val="22"/>
                <w:szCs w:val="22"/>
              </w:rPr>
              <w:t>411</w:t>
            </w:r>
          </w:p>
        </w:tc>
      </w:tr>
      <w:tr w:rsidR="009E692A" w14:paraId="384FFCA5" w14:textId="77777777" w:rsidTr="00E3501D">
        <w:trPr>
          <w:trHeight w:val="528"/>
          <w:jc w:val="center"/>
        </w:trPr>
        <w:tc>
          <w:tcPr>
            <w:tcW w:w="1860" w:type="dxa"/>
            <w:vAlign w:val="center"/>
          </w:tcPr>
          <w:p w14:paraId="5FBCFB03" w14:textId="04B0456B" w:rsidR="009E692A" w:rsidRPr="00691D11" w:rsidRDefault="009E692A" w:rsidP="009E692A">
            <w:pPr>
              <w:rPr>
                <w:sz w:val="20"/>
              </w:rPr>
            </w:pPr>
            <w:r>
              <w:rPr>
                <w:color w:val="000000"/>
                <w:sz w:val="20"/>
              </w:rPr>
              <w:t>Численность населения, пользующая  услугами  с использованием сжиженного газа</w:t>
            </w:r>
          </w:p>
        </w:tc>
        <w:tc>
          <w:tcPr>
            <w:tcW w:w="856" w:type="dxa"/>
            <w:gridSpan w:val="2"/>
            <w:noWrap/>
            <w:vAlign w:val="center"/>
          </w:tcPr>
          <w:p w14:paraId="6FF68657" w14:textId="5FFEE142" w:rsidR="009E692A" w:rsidRPr="00691D11" w:rsidRDefault="009E692A" w:rsidP="009E692A">
            <w:pPr>
              <w:jc w:val="center"/>
              <w:rPr>
                <w:sz w:val="20"/>
              </w:rPr>
            </w:pPr>
            <w:r>
              <w:rPr>
                <w:color w:val="000000"/>
                <w:sz w:val="20"/>
              </w:rPr>
              <w:t>чел </w:t>
            </w:r>
          </w:p>
        </w:tc>
        <w:tc>
          <w:tcPr>
            <w:tcW w:w="1071" w:type="dxa"/>
            <w:noWrap/>
            <w:vAlign w:val="center"/>
          </w:tcPr>
          <w:p w14:paraId="5F8CB928" w14:textId="0484ABB5" w:rsidR="009E692A" w:rsidRPr="00691D11" w:rsidRDefault="009E692A" w:rsidP="009E692A">
            <w:pPr>
              <w:jc w:val="center"/>
              <w:rPr>
                <w:sz w:val="20"/>
              </w:rPr>
            </w:pPr>
            <w:r>
              <w:rPr>
                <w:color w:val="000000"/>
                <w:sz w:val="20"/>
              </w:rPr>
              <w:t>49</w:t>
            </w:r>
          </w:p>
        </w:tc>
        <w:tc>
          <w:tcPr>
            <w:tcW w:w="1168" w:type="dxa"/>
            <w:noWrap/>
            <w:vAlign w:val="center"/>
          </w:tcPr>
          <w:p w14:paraId="34A80F9E" w14:textId="774B1BF4" w:rsidR="009E692A" w:rsidRPr="00691D11" w:rsidRDefault="009E692A" w:rsidP="009E692A">
            <w:pPr>
              <w:jc w:val="center"/>
              <w:rPr>
                <w:sz w:val="20"/>
              </w:rPr>
            </w:pPr>
            <w:r>
              <w:rPr>
                <w:color w:val="000000"/>
                <w:sz w:val="20"/>
              </w:rPr>
              <w:t>48</w:t>
            </w:r>
          </w:p>
        </w:tc>
        <w:tc>
          <w:tcPr>
            <w:tcW w:w="960" w:type="dxa"/>
            <w:noWrap/>
            <w:vAlign w:val="center"/>
          </w:tcPr>
          <w:p w14:paraId="2E6C034E" w14:textId="181702FF" w:rsidR="009E692A" w:rsidRPr="00691D11" w:rsidRDefault="009E692A" w:rsidP="009E692A">
            <w:pPr>
              <w:jc w:val="center"/>
              <w:rPr>
                <w:sz w:val="20"/>
              </w:rPr>
            </w:pPr>
            <w:r>
              <w:rPr>
                <w:color w:val="000000"/>
                <w:sz w:val="20"/>
              </w:rPr>
              <w:t>47</w:t>
            </w:r>
          </w:p>
        </w:tc>
        <w:tc>
          <w:tcPr>
            <w:tcW w:w="960" w:type="dxa"/>
            <w:noWrap/>
            <w:vAlign w:val="center"/>
          </w:tcPr>
          <w:p w14:paraId="00C79830" w14:textId="716C0BF8" w:rsidR="009E692A" w:rsidRPr="00691D11" w:rsidRDefault="009E692A" w:rsidP="009E692A">
            <w:pPr>
              <w:jc w:val="center"/>
              <w:rPr>
                <w:sz w:val="20"/>
              </w:rPr>
            </w:pPr>
            <w:r>
              <w:rPr>
                <w:color w:val="000000"/>
                <w:sz w:val="20"/>
              </w:rPr>
              <w:t>46</w:t>
            </w:r>
          </w:p>
        </w:tc>
        <w:tc>
          <w:tcPr>
            <w:tcW w:w="960" w:type="dxa"/>
            <w:noWrap/>
            <w:vAlign w:val="center"/>
          </w:tcPr>
          <w:p w14:paraId="04261C8B" w14:textId="749844E7" w:rsidR="009E692A" w:rsidRPr="00691D11" w:rsidRDefault="009E692A" w:rsidP="009E692A">
            <w:pPr>
              <w:jc w:val="center"/>
              <w:rPr>
                <w:sz w:val="20"/>
              </w:rPr>
            </w:pPr>
            <w:r>
              <w:rPr>
                <w:color w:val="000000"/>
                <w:sz w:val="20"/>
              </w:rPr>
              <w:t>45</w:t>
            </w:r>
          </w:p>
        </w:tc>
        <w:tc>
          <w:tcPr>
            <w:tcW w:w="1034" w:type="dxa"/>
            <w:vAlign w:val="center"/>
          </w:tcPr>
          <w:p w14:paraId="3AB49800" w14:textId="3EE0DD98" w:rsidR="009E692A" w:rsidRPr="00691D11" w:rsidRDefault="009E692A" w:rsidP="009E692A">
            <w:pPr>
              <w:jc w:val="center"/>
              <w:rPr>
                <w:sz w:val="20"/>
              </w:rPr>
            </w:pPr>
            <w:r>
              <w:rPr>
                <w:color w:val="000000"/>
                <w:sz w:val="20"/>
              </w:rPr>
              <w:t>44</w:t>
            </w:r>
          </w:p>
        </w:tc>
        <w:tc>
          <w:tcPr>
            <w:tcW w:w="1042" w:type="dxa"/>
            <w:noWrap/>
            <w:vAlign w:val="center"/>
          </w:tcPr>
          <w:p w14:paraId="4521AF54" w14:textId="0A8870E2" w:rsidR="009E692A" w:rsidRPr="00691D11" w:rsidRDefault="009E692A" w:rsidP="009E692A">
            <w:pPr>
              <w:jc w:val="center"/>
              <w:rPr>
                <w:sz w:val="20"/>
              </w:rPr>
            </w:pPr>
            <w:r>
              <w:rPr>
                <w:color w:val="000000"/>
                <w:sz w:val="22"/>
                <w:szCs w:val="22"/>
              </w:rPr>
              <w:t>41</w:t>
            </w:r>
          </w:p>
        </w:tc>
      </w:tr>
      <w:tr w:rsidR="009E692A" w14:paraId="60F108AF" w14:textId="77777777" w:rsidTr="00E3501D">
        <w:trPr>
          <w:trHeight w:val="528"/>
          <w:jc w:val="center"/>
        </w:trPr>
        <w:tc>
          <w:tcPr>
            <w:tcW w:w="1860" w:type="dxa"/>
            <w:vAlign w:val="center"/>
          </w:tcPr>
          <w:p w14:paraId="6F9C1956" w14:textId="0381EFC0" w:rsidR="009E692A" w:rsidRPr="00691D11" w:rsidRDefault="009E692A" w:rsidP="009E692A">
            <w:pPr>
              <w:rPr>
                <w:sz w:val="20"/>
              </w:rPr>
            </w:pPr>
            <w:r>
              <w:rPr>
                <w:color w:val="000000"/>
                <w:sz w:val="20"/>
              </w:rPr>
              <w:t>Численность населения, пользующая  услугами  по сбору ТКО</w:t>
            </w:r>
          </w:p>
        </w:tc>
        <w:tc>
          <w:tcPr>
            <w:tcW w:w="856" w:type="dxa"/>
            <w:gridSpan w:val="2"/>
            <w:noWrap/>
            <w:vAlign w:val="center"/>
          </w:tcPr>
          <w:p w14:paraId="5284D873" w14:textId="08393723" w:rsidR="009E692A" w:rsidRPr="00691D11" w:rsidRDefault="009E692A" w:rsidP="009E692A">
            <w:pPr>
              <w:jc w:val="center"/>
              <w:rPr>
                <w:sz w:val="20"/>
              </w:rPr>
            </w:pPr>
            <w:r>
              <w:rPr>
                <w:color w:val="000000"/>
                <w:sz w:val="20"/>
              </w:rPr>
              <w:t>чел</w:t>
            </w:r>
          </w:p>
        </w:tc>
        <w:tc>
          <w:tcPr>
            <w:tcW w:w="1071" w:type="dxa"/>
            <w:noWrap/>
            <w:vAlign w:val="center"/>
          </w:tcPr>
          <w:p w14:paraId="4D70964F" w14:textId="02755777" w:rsidR="009E692A" w:rsidRPr="00691D11" w:rsidRDefault="009E692A" w:rsidP="009E692A">
            <w:pPr>
              <w:jc w:val="center"/>
              <w:rPr>
                <w:sz w:val="20"/>
              </w:rPr>
            </w:pPr>
            <w:r>
              <w:rPr>
                <w:color w:val="000000"/>
                <w:sz w:val="22"/>
                <w:szCs w:val="22"/>
              </w:rPr>
              <w:t>492</w:t>
            </w:r>
          </w:p>
        </w:tc>
        <w:tc>
          <w:tcPr>
            <w:tcW w:w="1168" w:type="dxa"/>
            <w:noWrap/>
            <w:vAlign w:val="center"/>
          </w:tcPr>
          <w:p w14:paraId="73432911" w14:textId="76CB7CEA" w:rsidR="009E692A" w:rsidRPr="00691D11" w:rsidRDefault="009E692A" w:rsidP="009E692A">
            <w:pPr>
              <w:jc w:val="center"/>
              <w:rPr>
                <w:sz w:val="20"/>
              </w:rPr>
            </w:pPr>
            <w:r>
              <w:rPr>
                <w:color w:val="000000"/>
                <w:sz w:val="22"/>
                <w:szCs w:val="22"/>
              </w:rPr>
              <w:t>486</w:t>
            </w:r>
          </w:p>
        </w:tc>
        <w:tc>
          <w:tcPr>
            <w:tcW w:w="960" w:type="dxa"/>
            <w:noWrap/>
            <w:vAlign w:val="center"/>
          </w:tcPr>
          <w:p w14:paraId="728B5F3E" w14:textId="2289B08E" w:rsidR="009E692A" w:rsidRPr="00691D11" w:rsidRDefault="009E692A" w:rsidP="009E692A">
            <w:pPr>
              <w:jc w:val="center"/>
              <w:rPr>
                <w:sz w:val="20"/>
              </w:rPr>
            </w:pPr>
            <w:r>
              <w:rPr>
                <w:color w:val="000000"/>
                <w:sz w:val="22"/>
                <w:szCs w:val="22"/>
              </w:rPr>
              <w:t>478</w:t>
            </w:r>
          </w:p>
        </w:tc>
        <w:tc>
          <w:tcPr>
            <w:tcW w:w="960" w:type="dxa"/>
            <w:noWrap/>
            <w:vAlign w:val="center"/>
          </w:tcPr>
          <w:p w14:paraId="67D1C748" w14:textId="1A8BAA42" w:rsidR="009E692A" w:rsidRPr="00691D11" w:rsidRDefault="009E692A" w:rsidP="009E692A">
            <w:pPr>
              <w:jc w:val="center"/>
              <w:rPr>
                <w:sz w:val="20"/>
              </w:rPr>
            </w:pPr>
            <w:r>
              <w:rPr>
                <w:color w:val="000000"/>
                <w:sz w:val="22"/>
                <w:szCs w:val="22"/>
              </w:rPr>
              <w:t>470</w:t>
            </w:r>
          </w:p>
        </w:tc>
        <w:tc>
          <w:tcPr>
            <w:tcW w:w="960" w:type="dxa"/>
            <w:noWrap/>
            <w:vAlign w:val="center"/>
          </w:tcPr>
          <w:p w14:paraId="75D6F570" w14:textId="18577843" w:rsidR="009E692A" w:rsidRPr="00691D11" w:rsidRDefault="009E692A" w:rsidP="009E692A">
            <w:pPr>
              <w:jc w:val="center"/>
              <w:rPr>
                <w:sz w:val="20"/>
              </w:rPr>
            </w:pPr>
            <w:r>
              <w:rPr>
                <w:color w:val="000000"/>
                <w:sz w:val="22"/>
                <w:szCs w:val="22"/>
              </w:rPr>
              <w:t>462</w:t>
            </w:r>
          </w:p>
        </w:tc>
        <w:tc>
          <w:tcPr>
            <w:tcW w:w="1034" w:type="dxa"/>
            <w:vAlign w:val="center"/>
          </w:tcPr>
          <w:p w14:paraId="2A593F0E" w14:textId="0C267491" w:rsidR="009E692A" w:rsidRPr="00691D11" w:rsidRDefault="009E692A" w:rsidP="009E692A">
            <w:pPr>
              <w:jc w:val="center"/>
              <w:rPr>
                <w:sz w:val="20"/>
              </w:rPr>
            </w:pPr>
            <w:r>
              <w:rPr>
                <w:color w:val="000000"/>
                <w:sz w:val="22"/>
                <w:szCs w:val="22"/>
              </w:rPr>
              <w:t>454</w:t>
            </w:r>
          </w:p>
        </w:tc>
        <w:tc>
          <w:tcPr>
            <w:tcW w:w="1042" w:type="dxa"/>
            <w:noWrap/>
            <w:vAlign w:val="center"/>
          </w:tcPr>
          <w:p w14:paraId="5292B330" w14:textId="777CF8BE" w:rsidR="009E692A" w:rsidRPr="00691D11" w:rsidRDefault="009E692A" w:rsidP="009E692A">
            <w:pPr>
              <w:jc w:val="center"/>
              <w:rPr>
                <w:sz w:val="20"/>
              </w:rPr>
            </w:pPr>
            <w:r>
              <w:rPr>
                <w:color w:val="000000"/>
                <w:sz w:val="22"/>
                <w:szCs w:val="22"/>
              </w:rPr>
              <w:t>430</w:t>
            </w:r>
          </w:p>
        </w:tc>
      </w:tr>
      <w:tr w:rsidR="009E692A" w14:paraId="06152C7F" w14:textId="77777777" w:rsidTr="00E3501D">
        <w:trPr>
          <w:trHeight w:val="528"/>
          <w:jc w:val="center"/>
        </w:trPr>
        <w:tc>
          <w:tcPr>
            <w:tcW w:w="1860" w:type="dxa"/>
            <w:vAlign w:val="center"/>
          </w:tcPr>
          <w:p w14:paraId="19E71005" w14:textId="21ED0F3A" w:rsidR="009E692A" w:rsidRPr="00691D11" w:rsidRDefault="009E692A" w:rsidP="009E692A">
            <w:pPr>
              <w:rPr>
                <w:sz w:val="20"/>
              </w:rPr>
            </w:pPr>
            <w:r>
              <w:rPr>
                <w:color w:val="000000"/>
                <w:sz w:val="20"/>
              </w:rPr>
              <w:t>Среднедушевые денежные  доходы  населения (в месяц)</w:t>
            </w:r>
          </w:p>
        </w:tc>
        <w:tc>
          <w:tcPr>
            <w:tcW w:w="856" w:type="dxa"/>
            <w:gridSpan w:val="2"/>
            <w:noWrap/>
            <w:vAlign w:val="center"/>
          </w:tcPr>
          <w:p w14:paraId="505E5F9D" w14:textId="39F9C344" w:rsidR="009E692A" w:rsidRPr="00691D11" w:rsidRDefault="009E692A" w:rsidP="009E692A">
            <w:pPr>
              <w:jc w:val="center"/>
              <w:rPr>
                <w:sz w:val="20"/>
              </w:rPr>
            </w:pPr>
            <w:r>
              <w:rPr>
                <w:color w:val="000000"/>
                <w:sz w:val="20"/>
              </w:rPr>
              <w:t>руб.</w:t>
            </w:r>
          </w:p>
        </w:tc>
        <w:tc>
          <w:tcPr>
            <w:tcW w:w="1071" w:type="dxa"/>
            <w:noWrap/>
            <w:vAlign w:val="center"/>
          </w:tcPr>
          <w:p w14:paraId="4F86F508" w14:textId="0ADAC992" w:rsidR="009E692A" w:rsidRPr="00691D11" w:rsidRDefault="009E692A" w:rsidP="009E692A">
            <w:pPr>
              <w:jc w:val="center"/>
              <w:rPr>
                <w:sz w:val="20"/>
              </w:rPr>
            </w:pPr>
            <w:r>
              <w:rPr>
                <w:color w:val="000000"/>
                <w:sz w:val="20"/>
              </w:rPr>
              <w:t>39480</w:t>
            </w:r>
          </w:p>
        </w:tc>
        <w:tc>
          <w:tcPr>
            <w:tcW w:w="1168" w:type="dxa"/>
            <w:noWrap/>
            <w:vAlign w:val="center"/>
          </w:tcPr>
          <w:p w14:paraId="07731C6F" w14:textId="1C08EC4D" w:rsidR="009E692A" w:rsidRPr="00691D11" w:rsidRDefault="009E692A" w:rsidP="009E692A">
            <w:pPr>
              <w:jc w:val="center"/>
              <w:rPr>
                <w:sz w:val="20"/>
              </w:rPr>
            </w:pPr>
            <w:r>
              <w:rPr>
                <w:color w:val="000000"/>
                <w:sz w:val="20"/>
              </w:rPr>
              <w:t>41454,0</w:t>
            </w:r>
          </w:p>
        </w:tc>
        <w:tc>
          <w:tcPr>
            <w:tcW w:w="960" w:type="dxa"/>
            <w:noWrap/>
            <w:vAlign w:val="center"/>
          </w:tcPr>
          <w:p w14:paraId="661690B5" w14:textId="3987FED4" w:rsidR="009E692A" w:rsidRPr="00691D11" w:rsidRDefault="009E692A" w:rsidP="009E692A">
            <w:pPr>
              <w:jc w:val="center"/>
              <w:rPr>
                <w:sz w:val="20"/>
              </w:rPr>
            </w:pPr>
            <w:r>
              <w:rPr>
                <w:color w:val="000000"/>
                <w:sz w:val="20"/>
              </w:rPr>
              <w:t>43526,7</w:t>
            </w:r>
          </w:p>
        </w:tc>
        <w:tc>
          <w:tcPr>
            <w:tcW w:w="960" w:type="dxa"/>
            <w:noWrap/>
            <w:vAlign w:val="center"/>
          </w:tcPr>
          <w:p w14:paraId="0ABA6D6A" w14:textId="2E06B886" w:rsidR="009E692A" w:rsidRPr="00691D11" w:rsidRDefault="009E692A" w:rsidP="009E692A">
            <w:pPr>
              <w:jc w:val="center"/>
              <w:rPr>
                <w:sz w:val="20"/>
              </w:rPr>
            </w:pPr>
            <w:r>
              <w:rPr>
                <w:color w:val="000000"/>
                <w:sz w:val="20"/>
              </w:rPr>
              <w:t>45703,0</w:t>
            </w:r>
          </w:p>
        </w:tc>
        <w:tc>
          <w:tcPr>
            <w:tcW w:w="960" w:type="dxa"/>
            <w:noWrap/>
            <w:vAlign w:val="center"/>
          </w:tcPr>
          <w:p w14:paraId="2D042013" w14:textId="3AE5A9DA" w:rsidR="009E692A" w:rsidRPr="00691D11" w:rsidRDefault="009E692A" w:rsidP="009E692A">
            <w:pPr>
              <w:jc w:val="center"/>
              <w:rPr>
                <w:sz w:val="20"/>
              </w:rPr>
            </w:pPr>
            <w:r>
              <w:rPr>
                <w:color w:val="000000"/>
                <w:sz w:val="20"/>
              </w:rPr>
              <w:t>47988,2</w:t>
            </w:r>
          </w:p>
        </w:tc>
        <w:tc>
          <w:tcPr>
            <w:tcW w:w="1034" w:type="dxa"/>
            <w:vAlign w:val="center"/>
          </w:tcPr>
          <w:p w14:paraId="4B567FD2" w14:textId="1CD70AB0" w:rsidR="009E692A" w:rsidRPr="00691D11" w:rsidRDefault="009E692A" w:rsidP="009E692A">
            <w:pPr>
              <w:jc w:val="center"/>
              <w:rPr>
                <w:sz w:val="20"/>
              </w:rPr>
            </w:pPr>
            <w:r>
              <w:rPr>
                <w:color w:val="000000"/>
                <w:sz w:val="20"/>
              </w:rPr>
              <w:t>50387,6</w:t>
            </w:r>
          </w:p>
        </w:tc>
        <w:tc>
          <w:tcPr>
            <w:tcW w:w="1042" w:type="dxa"/>
            <w:noWrap/>
            <w:vAlign w:val="center"/>
          </w:tcPr>
          <w:p w14:paraId="124F44F5" w14:textId="39879B88" w:rsidR="009E692A" w:rsidRPr="00691D11" w:rsidRDefault="009E692A" w:rsidP="009E692A">
            <w:pPr>
              <w:jc w:val="center"/>
              <w:rPr>
                <w:sz w:val="20"/>
              </w:rPr>
            </w:pPr>
            <w:r>
              <w:rPr>
                <w:color w:val="000000"/>
                <w:sz w:val="22"/>
                <w:szCs w:val="22"/>
              </w:rPr>
              <w:t>58468,9</w:t>
            </w:r>
          </w:p>
        </w:tc>
      </w:tr>
      <w:tr w:rsidR="009E692A" w14:paraId="2F0F9812" w14:textId="77777777" w:rsidTr="00E3501D">
        <w:trPr>
          <w:trHeight w:val="300"/>
          <w:jc w:val="center"/>
        </w:trPr>
        <w:tc>
          <w:tcPr>
            <w:tcW w:w="1860" w:type="dxa"/>
            <w:vAlign w:val="center"/>
          </w:tcPr>
          <w:p w14:paraId="7558AE2B" w14:textId="7782A110" w:rsidR="009E692A" w:rsidRPr="00691D11" w:rsidRDefault="009E692A" w:rsidP="009E692A">
            <w:pPr>
              <w:rPr>
                <w:sz w:val="20"/>
              </w:rPr>
            </w:pPr>
            <w:r>
              <w:rPr>
                <w:color w:val="000000"/>
                <w:sz w:val="20"/>
              </w:rPr>
              <w:t>Среднедушевые денежные  расходы  населения (в месяц)</w:t>
            </w:r>
          </w:p>
        </w:tc>
        <w:tc>
          <w:tcPr>
            <w:tcW w:w="856" w:type="dxa"/>
            <w:gridSpan w:val="2"/>
            <w:noWrap/>
            <w:vAlign w:val="center"/>
          </w:tcPr>
          <w:p w14:paraId="661EA400" w14:textId="66D4A46F" w:rsidR="009E692A" w:rsidRPr="00691D11" w:rsidRDefault="009E692A" w:rsidP="009E692A">
            <w:pPr>
              <w:jc w:val="center"/>
              <w:rPr>
                <w:sz w:val="20"/>
              </w:rPr>
            </w:pPr>
            <w:r>
              <w:rPr>
                <w:color w:val="000000"/>
                <w:sz w:val="20"/>
              </w:rPr>
              <w:t>руб.</w:t>
            </w:r>
          </w:p>
        </w:tc>
        <w:tc>
          <w:tcPr>
            <w:tcW w:w="1071" w:type="dxa"/>
            <w:noWrap/>
            <w:vAlign w:val="center"/>
          </w:tcPr>
          <w:p w14:paraId="408681EC" w14:textId="2658C724" w:rsidR="009E692A" w:rsidRPr="00691D11" w:rsidRDefault="009E692A" w:rsidP="009E692A">
            <w:pPr>
              <w:jc w:val="center"/>
              <w:rPr>
                <w:sz w:val="20"/>
              </w:rPr>
            </w:pPr>
            <w:r>
              <w:rPr>
                <w:color w:val="000000"/>
                <w:sz w:val="20"/>
              </w:rPr>
              <w:t>34587</w:t>
            </w:r>
          </w:p>
        </w:tc>
        <w:tc>
          <w:tcPr>
            <w:tcW w:w="1168" w:type="dxa"/>
            <w:noWrap/>
            <w:vAlign w:val="center"/>
          </w:tcPr>
          <w:p w14:paraId="0333001F" w14:textId="442E2A5B" w:rsidR="009E692A" w:rsidRPr="00691D11" w:rsidRDefault="009E692A" w:rsidP="009E692A">
            <w:pPr>
              <w:jc w:val="center"/>
              <w:rPr>
                <w:sz w:val="20"/>
              </w:rPr>
            </w:pPr>
            <w:r>
              <w:rPr>
                <w:color w:val="000000"/>
                <w:sz w:val="20"/>
              </w:rPr>
              <w:t>36316,4</w:t>
            </w:r>
          </w:p>
        </w:tc>
        <w:tc>
          <w:tcPr>
            <w:tcW w:w="960" w:type="dxa"/>
            <w:noWrap/>
            <w:vAlign w:val="center"/>
          </w:tcPr>
          <w:p w14:paraId="56986061" w14:textId="5762D91C" w:rsidR="009E692A" w:rsidRPr="00691D11" w:rsidRDefault="009E692A" w:rsidP="009E692A">
            <w:pPr>
              <w:jc w:val="center"/>
              <w:rPr>
                <w:sz w:val="20"/>
              </w:rPr>
            </w:pPr>
            <w:r>
              <w:rPr>
                <w:color w:val="000000"/>
                <w:sz w:val="20"/>
              </w:rPr>
              <w:t>38132,2</w:t>
            </w:r>
          </w:p>
        </w:tc>
        <w:tc>
          <w:tcPr>
            <w:tcW w:w="960" w:type="dxa"/>
            <w:noWrap/>
            <w:vAlign w:val="center"/>
          </w:tcPr>
          <w:p w14:paraId="2EB64F25" w14:textId="796738C3" w:rsidR="009E692A" w:rsidRPr="00691D11" w:rsidRDefault="009E692A" w:rsidP="009E692A">
            <w:pPr>
              <w:jc w:val="center"/>
              <w:rPr>
                <w:sz w:val="20"/>
              </w:rPr>
            </w:pPr>
            <w:r>
              <w:rPr>
                <w:color w:val="000000"/>
                <w:sz w:val="20"/>
              </w:rPr>
              <w:t>40038,8</w:t>
            </w:r>
          </w:p>
        </w:tc>
        <w:tc>
          <w:tcPr>
            <w:tcW w:w="960" w:type="dxa"/>
            <w:noWrap/>
            <w:vAlign w:val="center"/>
          </w:tcPr>
          <w:p w14:paraId="23070A1F" w14:textId="0BDF4917" w:rsidR="009E692A" w:rsidRPr="00691D11" w:rsidRDefault="009E692A" w:rsidP="009E692A">
            <w:pPr>
              <w:jc w:val="center"/>
              <w:rPr>
                <w:sz w:val="20"/>
              </w:rPr>
            </w:pPr>
            <w:r>
              <w:rPr>
                <w:color w:val="000000"/>
                <w:sz w:val="20"/>
              </w:rPr>
              <w:t>42040,7</w:t>
            </w:r>
          </w:p>
        </w:tc>
        <w:tc>
          <w:tcPr>
            <w:tcW w:w="1034" w:type="dxa"/>
            <w:vAlign w:val="center"/>
          </w:tcPr>
          <w:p w14:paraId="54EFA309" w14:textId="772525E7" w:rsidR="009E692A" w:rsidRPr="00691D11" w:rsidRDefault="009E692A" w:rsidP="009E692A">
            <w:pPr>
              <w:jc w:val="center"/>
              <w:rPr>
                <w:sz w:val="20"/>
              </w:rPr>
            </w:pPr>
            <w:r>
              <w:rPr>
                <w:color w:val="000000"/>
                <w:sz w:val="20"/>
              </w:rPr>
              <w:t>44142,8</w:t>
            </w:r>
          </w:p>
        </w:tc>
        <w:tc>
          <w:tcPr>
            <w:tcW w:w="1042" w:type="dxa"/>
            <w:noWrap/>
            <w:vAlign w:val="center"/>
          </w:tcPr>
          <w:p w14:paraId="601C0C45" w14:textId="4FD2E717" w:rsidR="009E692A" w:rsidRPr="00691D11" w:rsidRDefault="009E692A" w:rsidP="009E692A">
            <w:pPr>
              <w:jc w:val="center"/>
              <w:rPr>
                <w:sz w:val="20"/>
              </w:rPr>
            </w:pPr>
            <w:r>
              <w:rPr>
                <w:color w:val="000000"/>
                <w:sz w:val="22"/>
                <w:szCs w:val="22"/>
              </w:rPr>
              <w:t>51222,5</w:t>
            </w:r>
          </w:p>
        </w:tc>
      </w:tr>
      <w:tr w:rsidR="009E692A" w14:paraId="461AAF90" w14:textId="77777777" w:rsidTr="00E3501D">
        <w:trPr>
          <w:trHeight w:val="300"/>
          <w:jc w:val="center"/>
        </w:trPr>
        <w:tc>
          <w:tcPr>
            <w:tcW w:w="1860" w:type="dxa"/>
            <w:vAlign w:val="center"/>
          </w:tcPr>
          <w:p w14:paraId="76AF050C" w14:textId="6969D454" w:rsidR="009E692A" w:rsidRDefault="009E692A" w:rsidP="009E692A">
            <w:pPr>
              <w:rPr>
                <w:color w:val="000000"/>
                <w:sz w:val="20"/>
              </w:rPr>
            </w:pPr>
            <w:r>
              <w:rPr>
                <w:color w:val="000000"/>
                <w:sz w:val="20"/>
              </w:rPr>
              <w:t>Совокупный расход на коммунальные   услуги в месяц на человека</w:t>
            </w:r>
          </w:p>
        </w:tc>
        <w:tc>
          <w:tcPr>
            <w:tcW w:w="856" w:type="dxa"/>
            <w:gridSpan w:val="2"/>
            <w:noWrap/>
            <w:vAlign w:val="center"/>
          </w:tcPr>
          <w:p w14:paraId="336194CC" w14:textId="2027AD6B" w:rsidR="009E692A" w:rsidRDefault="009E692A" w:rsidP="009E692A">
            <w:pPr>
              <w:jc w:val="center"/>
              <w:rPr>
                <w:color w:val="000000"/>
                <w:sz w:val="20"/>
              </w:rPr>
            </w:pPr>
            <w:proofErr w:type="spellStart"/>
            <w:r>
              <w:rPr>
                <w:color w:val="000000"/>
                <w:sz w:val="20"/>
              </w:rPr>
              <w:t>руб</w:t>
            </w:r>
            <w:proofErr w:type="spellEnd"/>
          </w:p>
        </w:tc>
        <w:tc>
          <w:tcPr>
            <w:tcW w:w="1071" w:type="dxa"/>
            <w:noWrap/>
            <w:vAlign w:val="center"/>
          </w:tcPr>
          <w:p w14:paraId="41961E44" w14:textId="1E785F04" w:rsidR="009E692A" w:rsidRDefault="009E692A" w:rsidP="009E692A">
            <w:pPr>
              <w:jc w:val="center"/>
              <w:rPr>
                <w:color w:val="000000"/>
                <w:sz w:val="20"/>
              </w:rPr>
            </w:pPr>
            <w:r>
              <w:rPr>
                <w:color w:val="000000"/>
                <w:sz w:val="20"/>
              </w:rPr>
              <w:t>2008,3</w:t>
            </w:r>
          </w:p>
        </w:tc>
        <w:tc>
          <w:tcPr>
            <w:tcW w:w="1168" w:type="dxa"/>
            <w:noWrap/>
            <w:vAlign w:val="center"/>
          </w:tcPr>
          <w:p w14:paraId="3713ED79" w14:textId="16CFAE28" w:rsidR="009E692A" w:rsidRDefault="009E692A" w:rsidP="009E692A">
            <w:pPr>
              <w:jc w:val="center"/>
              <w:rPr>
                <w:color w:val="000000"/>
                <w:sz w:val="20"/>
              </w:rPr>
            </w:pPr>
            <w:r>
              <w:rPr>
                <w:color w:val="000000"/>
                <w:sz w:val="20"/>
              </w:rPr>
              <w:t>2111,7</w:t>
            </w:r>
          </w:p>
        </w:tc>
        <w:tc>
          <w:tcPr>
            <w:tcW w:w="960" w:type="dxa"/>
            <w:noWrap/>
            <w:vAlign w:val="center"/>
          </w:tcPr>
          <w:p w14:paraId="1289FB79" w14:textId="49361EF4" w:rsidR="009E692A" w:rsidRDefault="009E692A" w:rsidP="009E692A">
            <w:pPr>
              <w:jc w:val="center"/>
              <w:rPr>
                <w:color w:val="000000"/>
                <w:sz w:val="20"/>
              </w:rPr>
            </w:pPr>
            <w:r>
              <w:rPr>
                <w:color w:val="000000"/>
                <w:sz w:val="20"/>
              </w:rPr>
              <w:t>2217,8</w:t>
            </w:r>
          </w:p>
        </w:tc>
        <w:tc>
          <w:tcPr>
            <w:tcW w:w="960" w:type="dxa"/>
            <w:noWrap/>
            <w:vAlign w:val="center"/>
          </w:tcPr>
          <w:p w14:paraId="5281137E" w14:textId="24BCE17C" w:rsidR="009E692A" w:rsidRDefault="009E692A" w:rsidP="009E692A">
            <w:pPr>
              <w:jc w:val="center"/>
              <w:rPr>
                <w:color w:val="000000"/>
                <w:sz w:val="20"/>
              </w:rPr>
            </w:pPr>
            <w:r>
              <w:rPr>
                <w:color w:val="000000"/>
                <w:sz w:val="20"/>
              </w:rPr>
              <w:t>2329,6</w:t>
            </w:r>
          </w:p>
        </w:tc>
        <w:tc>
          <w:tcPr>
            <w:tcW w:w="960" w:type="dxa"/>
            <w:noWrap/>
            <w:vAlign w:val="center"/>
          </w:tcPr>
          <w:p w14:paraId="3CD5AE01" w14:textId="473DED52" w:rsidR="009E692A" w:rsidRDefault="009E692A" w:rsidP="009E692A">
            <w:pPr>
              <w:jc w:val="center"/>
              <w:rPr>
                <w:color w:val="000000"/>
                <w:sz w:val="20"/>
              </w:rPr>
            </w:pPr>
            <w:r>
              <w:rPr>
                <w:color w:val="000000"/>
                <w:sz w:val="20"/>
              </w:rPr>
              <w:t>2447,4</w:t>
            </w:r>
          </w:p>
        </w:tc>
        <w:tc>
          <w:tcPr>
            <w:tcW w:w="1034" w:type="dxa"/>
            <w:vAlign w:val="center"/>
          </w:tcPr>
          <w:p w14:paraId="6C811F0C" w14:textId="2983B8FD" w:rsidR="009E692A" w:rsidRDefault="009E692A" w:rsidP="009E692A">
            <w:pPr>
              <w:jc w:val="center"/>
              <w:rPr>
                <w:color w:val="000000"/>
                <w:sz w:val="20"/>
              </w:rPr>
            </w:pPr>
            <w:r>
              <w:rPr>
                <w:color w:val="000000"/>
                <w:sz w:val="20"/>
              </w:rPr>
              <w:t>2565,2</w:t>
            </w:r>
          </w:p>
        </w:tc>
        <w:tc>
          <w:tcPr>
            <w:tcW w:w="1042" w:type="dxa"/>
            <w:noWrap/>
            <w:vAlign w:val="center"/>
          </w:tcPr>
          <w:p w14:paraId="30910287" w14:textId="138480B2" w:rsidR="009E692A" w:rsidRDefault="009E692A" w:rsidP="009E692A">
            <w:pPr>
              <w:jc w:val="center"/>
              <w:rPr>
                <w:color w:val="000000"/>
                <w:sz w:val="22"/>
                <w:szCs w:val="22"/>
              </w:rPr>
            </w:pPr>
            <w:r>
              <w:rPr>
                <w:color w:val="000000"/>
                <w:sz w:val="22"/>
                <w:szCs w:val="22"/>
              </w:rPr>
              <w:t>2997,5</w:t>
            </w:r>
          </w:p>
        </w:tc>
      </w:tr>
      <w:tr w:rsidR="009E692A" w14:paraId="5D27CF95" w14:textId="77777777" w:rsidTr="00E3501D">
        <w:trPr>
          <w:trHeight w:val="300"/>
          <w:jc w:val="center"/>
        </w:trPr>
        <w:tc>
          <w:tcPr>
            <w:tcW w:w="1860" w:type="dxa"/>
            <w:vAlign w:val="center"/>
          </w:tcPr>
          <w:p w14:paraId="6A639500" w14:textId="1C037B8D" w:rsidR="009E692A" w:rsidRDefault="009E692A" w:rsidP="009E692A">
            <w:pPr>
              <w:rPr>
                <w:color w:val="000000"/>
                <w:sz w:val="20"/>
              </w:rPr>
            </w:pPr>
            <w:r>
              <w:rPr>
                <w:color w:val="000000"/>
                <w:sz w:val="20"/>
              </w:rPr>
              <w:t xml:space="preserve">Доля в совокупном платеже на коммунальные услуги </w:t>
            </w:r>
          </w:p>
        </w:tc>
        <w:tc>
          <w:tcPr>
            <w:tcW w:w="856" w:type="dxa"/>
            <w:gridSpan w:val="2"/>
            <w:noWrap/>
            <w:vAlign w:val="center"/>
          </w:tcPr>
          <w:p w14:paraId="09580974" w14:textId="2D349858" w:rsidR="009E692A" w:rsidRDefault="009E692A" w:rsidP="009E692A">
            <w:pPr>
              <w:jc w:val="center"/>
              <w:rPr>
                <w:color w:val="000000"/>
                <w:sz w:val="20"/>
              </w:rPr>
            </w:pPr>
            <w:r>
              <w:rPr>
                <w:color w:val="000000"/>
                <w:sz w:val="20"/>
              </w:rPr>
              <w:t>%</w:t>
            </w:r>
          </w:p>
        </w:tc>
        <w:tc>
          <w:tcPr>
            <w:tcW w:w="1071" w:type="dxa"/>
            <w:noWrap/>
            <w:vAlign w:val="center"/>
          </w:tcPr>
          <w:p w14:paraId="116F6290" w14:textId="2309BADB" w:rsidR="009E692A" w:rsidRDefault="009E692A" w:rsidP="009E692A">
            <w:pPr>
              <w:jc w:val="center"/>
              <w:rPr>
                <w:color w:val="000000"/>
                <w:sz w:val="20"/>
              </w:rPr>
            </w:pPr>
            <w:r>
              <w:rPr>
                <w:color w:val="000000"/>
                <w:sz w:val="20"/>
              </w:rPr>
              <w:t>5,09</w:t>
            </w:r>
          </w:p>
        </w:tc>
        <w:tc>
          <w:tcPr>
            <w:tcW w:w="1168" w:type="dxa"/>
            <w:noWrap/>
            <w:vAlign w:val="center"/>
          </w:tcPr>
          <w:p w14:paraId="7924E35C" w14:textId="38D0C650" w:rsidR="009E692A" w:rsidRDefault="009E692A" w:rsidP="009E692A">
            <w:pPr>
              <w:jc w:val="center"/>
              <w:rPr>
                <w:color w:val="000000"/>
                <w:sz w:val="20"/>
              </w:rPr>
            </w:pPr>
            <w:r>
              <w:rPr>
                <w:color w:val="000000"/>
                <w:sz w:val="20"/>
              </w:rPr>
              <w:t>5,09</w:t>
            </w:r>
          </w:p>
        </w:tc>
        <w:tc>
          <w:tcPr>
            <w:tcW w:w="960" w:type="dxa"/>
            <w:noWrap/>
            <w:vAlign w:val="center"/>
          </w:tcPr>
          <w:p w14:paraId="17333157" w14:textId="1BDBDA8A" w:rsidR="009E692A" w:rsidRDefault="009E692A" w:rsidP="009E692A">
            <w:pPr>
              <w:jc w:val="center"/>
              <w:rPr>
                <w:color w:val="000000"/>
                <w:sz w:val="20"/>
              </w:rPr>
            </w:pPr>
            <w:r>
              <w:rPr>
                <w:color w:val="000000"/>
                <w:sz w:val="20"/>
              </w:rPr>
              <w:t>5,10</w:t>
            </w:r>
          </w:p>
        </w:tc>
        <w:tc>
          <w:tcPr>
            <w:tcW w:w="960" w:type="dxa"/>
            <w:noWrap/>
            <w:vAlign w:val="center"/>
          </w:tcPr>
          <w:p w14:paraId="21F8A642" w14:textId="42EC7A4E" w:rsidR="009E692A" w:rsidRDefault="009E692A" w:rsidP="009E692A">
            <w:pPr>
              <w:jc w:val="center"/>
              <w:rPr>
                <w:color w:val="000000"/>
                <w:sz w:val="20"/>
              </w:rPr>
            </w:pPr>
            <w:r>
              <w:rPr>
                <w:color w:val="000000"/>
                <w:sz w:val="20"/>
              </w:rPr>
              <w:t>5,10</w:t>
            </w:r>
          </w:p>
        </w:tc>
        <w:tc>
          <w:tcPr>
            <w:tcW w:w="960" w:type="dxa"/>
            <w:noWrap/>
            <w:vAlign w:val="center"/>
          </w:tcPr>
          <w:p w14:paraId="5B0EE8AC" w14:textId="40682E50" w:rsidR="009E692A" w:rsidRDefault="009E692A" w:rsidP="009E692A">
            <w:pPr>
              <w:jc w:val="center"/>
              <w:rPr>
                <w:color w:val="000000"/>
                <w:sz w:val="20"/>
              </w:rPr>
            </w:pPr>
            <w:r>
              <w:rPr>
                <w:color w:val="000000"/>
                <w:sz w:val="20"/>
              </w:rPr>
              <w:t>5,10</w:t>
            </w:r>
          </w:p>
        </w:tc>
        <w:tc>
          <w:tcPr>
            <w:tcW w:w="1034" w:type="dxa"/>
            <w:vAlign w:val="center"/>
          </w:tcPr>
          <w:p w14:paraId="6600FF40" w14:textId="6E70E5F8" w:rsidR="009E692A" w:rsidRDefault="009E692A" w:rsidP="009E692A">
            <w:pPr>
              <w:jc w:val="center"/>
              <w:rPr>
                <w:color w:val="000000"/>
                <w:sz w:val="20"/>
              </w:rPr>
            </w:pPr>
            <w:r>
              <w:rPr>
                <w:color w:val="000000"/>
                <w:sz w:val="20"/>
              </w:rPr>
              <w:t>5,09</w:t>
            </w:r>
          </w:p>
        </w:tc>
        <w:tc>
          <w:tcPr>
            <w:tcW w:w="1042" w:type="dxa"/>
            <w:noWrap/>
            <w:vAlign w:val="center"/>
          </w:tcPr>
          <w:p w14:paraId="4F4D2240" w14:textId="76FA6D4E" w:rsidR="009E692A" w:rsidRDefault="009E692A" w:rsidP="009E692A">
            <w:pPr>
              <w:jc w:val="center"/>
              <w:rPr>
                <w:color w:val="000000"/>
                <w:sz w:val="22"/>
                <w:szCs w:val="22"/>
              </w:rPr>
            </w:pPr>
            <w:r>
              <w:rPr>
                <w:color w:val="000000"/>
                <w:sz w:val="22"/>
                <w:szCs w:val="22"/>
              </w:rPr>
              <w:t>5,13</w:t>
            </w:r>
          </w:p>
        </w:tc>
      </w:tr>
    </w:tbl>
    <w:p w14:paraId="58FECDDF" w14:textId="77777777" w:rsidR="009D6EE7" w:rsidRDefault="009D6EE7" w:rsidP="004419F7"/>
    <w:p w14:paraId="48E98C76" w14:textId="77777777" w:rsidR="009D6EE7" w:rsidRDefault="009D6EE7" w:rsidP="00435216">
      <w:pPr>
        <w:jc w:val="both"/>
      </w:pPr>
    </w:p>
    <w:p w14:paraId="020B48DB" w14:textId="33A94F0D" w:rsidR="00014B09" w:rsidRDefault="003331AA" w:rsidP="00435216">
      <w:pPr>
        <w:jc w:val="both"/>
      </w:pPr>
      <w:bookmarkStart w:id="120" w:name="_Hlk163248638"/>
      <w:r>
        <w:t>Таким образом, доля платы за общие коммунальные ресурсы в совокупном доходе с 20</w:t>
      </w:r>
      <w:r w:rsidR="009D6EE7">
        <w:t>2</w:t>
      </w:r>
      <w:r w:rsidR="000241B4">
        <w:t>4</w:t>
      </w:r>
      <w:r>
        <w:t xml:space="preserve"> по 202</w:t>
      </w:r>
      <w:r w:rsidR="009D6EE7">
        <w:t>8</w:t>
      </w:r>
      <w:r>
        <w:t xml:space="preserve"> год составляет от </w:t>
      </w:r>
      <w:r w:rsidR="000241B4">
        <w:t>5,0</w:t>
      </w:r>
      <w:r w:rsidR="009E692A">
        <w:t>9</w:t>
      </w:r>
      <w:r>
        <w:t xml:space="preserve"> до </w:t>
      </w:r>
      <w:r w:rsidR="009E692A">
        <w:t>5,09</w:t>
      </w:r>
      <w:r>
        <w:t>%.</w:t>
      </w:r>
    </w:p>
    <w:p w14:paraId="62F74857" w14:textId="77777777" w:rsidR="00014B09" w:rsidRDefault="00014B09" w:rsidP="004419F7"/>
    <w:p w14:paraId="439F14A7" w14:textId="5C43DB96" w:rsidR="00014B09" w:rsidRDefault="003331AA" w:rsidP="00755924">
      <w:pPr>
        <w:jc w:val="both"/>
      </w:pPr>
      <w:r>
        <w:lastRenderedPageBreak/>
        <w:t>Доля платы за общие коммунальные ресурсы в совокупном доходе с 202</w:t>
      </w:r>
      <w:r w:rsidR="009D6EE7">
        <w:t>9</w:t>
      </w:r>
      <w:r>
        <w:t xml:space="preserve"> по 20</w:t>
      </w:r>
      <w:r w:rsidR="009D6EE7">
        <w:t>3</w:t>
      </w:r>
      <w:r w:rsidR="000241B4">
        <w:t>3</w:t>
      </w:r>
      <w:r>
        <w:t xml:space="preserve"> год составляет в среднем  </w:t>
      </w:r>
      <w:r w:rsidR="009E692A">
        <w:t>5,13</w:t>
      </w:r>
      <w:r>
        <w:t>%.</w:t>
      </w:r>
    </w:p>
    <w:bookmarkEnd w:id="120"/>
    <w:p w14:paraId="0B40B2C0" w14:textId="77777777" w:rsidR="00014B09" w:rsidRDefault="00014B09" w:rsidP="004419F7"/>
    <w:p w14:paraId="4C161C08" w14:textId="4F70BE1D" w:rsidR="00014B09" w:rsidRDefault="003331AA" w:rsidP="004419F7">
      <w:pPr>
        <w:jc w:val="both"/>
      </w:pPr>
      <w:r>
        <w:t>Уровень доступности для населения платы за коммунальные услуги по критерию «Доля получателей субсидий на оплату коммунальных услуг в общей численности населения», представленная в таблице 1</w:t>
      </w:r>
      <w:r w:rsidR="00A5099E">
        <w:t>5</w:t>
      </w:r>
      <w:r>
        <w:t>.</w:t>
      </w:r>
      <w:r w:rsidR="009D6EE7">
        <w:t>6</w:t>
      </w:r>
      <w:r>
        <w:t>,  оценивается как «высокий» на всех этапах реализации Программы</w:t>
      </w:r>
      <w:r w:rsidR="009D6EE7">
        <w:t>.</w:t>
      </w:r>
    </w:p>
    <w:p w14:paraId="073E4629" w14:textId="51B0BA5B" w:rsidR="00014B09" w:rsidRDefault="003331AA" w:rsidP="004419F7">
      <w:pPr>
        <w:jc w:val="both"/>
      </w:pPr>
      <w:r>
        <w:t>Уровень доступности для населения платы за коммунальные услуги по критерию «Уровень собираемости платежей за коммунальные ресурсы», представленная в таблице 1</w:t>
      </w:r>
      <w:r w:rsidR="00A5099E">
        <w:t>5</w:t>
      </w:r>
      <w:r>
        <w:t>.</w:t>
      </w:r>
      <w:r w:rsidR="00C71BC6">
        <w:t>6</w:t>
      </w:r>
      <w:r>
        <w:t>,  оценивается как «высокий» на всех этапах реализации Программы.</w:t>
      </w:r>
    </w:p>
    <w:p w14:paraId="7B1651E8" w14:textId="77777777" w:rsidR="00014B09" w:rsidRDefault="00014B09" w:rsidP="004419F7"/>
    <w:p w14:paraId="22512845" w14:textId="4DEE321C" w:rsidR="00014B09" w:rsidRDefault="003331AA" w:rsidP="004419F7">
      <w:pPr>
        <w:rPr>
          <w:b/>
        </w:rPr>
      </w:pPr>
      <w:r>
        <w:rPr>
          <w:b/>
        </w:rPr>
        <w:t>Таблица  1</w:t>
      </w:r>
      <w:r w:rsidR="00A5099E">
        <w:rPr>
          <w:b/>
        </w:rPr>
        <w:t>5</w:t>
      </w:r>
      <w:r>
        <w:rPr>
          <w:b/>
        </w:rPr>
        <w:t>.</w:t>
      </w:r>
      <w:r w:rsidR="00C71BC6">
        <w:rPr>
          <w:b/>
        </w:rPr>
        <w:t>6</w:t>
      </w:r>
      <w:r>
        <w:rPr>
          <w:b/>
        </w:rPr>
        <w:t>.Информация об уровне собираемости платежей за коммунальные ресурсы</w:t>
      </w:r>
    </w:p>
    <w:tbl>
      <w:tblPr>
        <w:tblW w:w="9804" w:type="dxa"/>
        <w:jc w:val="center"/>
        <w:tblLook w:val="04A0" w:firstRow="1" w:lastRow="0" w:firstColumn="1" w:lastColumn="0" w:noHBand="0" w:noVBand="1"/>
      </w:tblPr>
      <w:tblGrid>
        <w:gridCol w:w="453"/>
        <w:gridCol w:w="4056"/>
        <w:gridCol w:w="1384"/>
        <w:gridCol w:w="2036"/>
        <w:gridCol w:w="1875"/>
      </w:tblGrid>
      <w:tr w:rsidR="00014B09" w14:paraId="2DBF1E8C" w14:textId="77777777">
        <w:trPr>
          <w:trHeight w:val="276"/>
          <w:jc w:val="center"/>
        </w:trPr>
        <w:tc>
          <w:tcPr>
            <w:tcW w:w="453" w:type="dxa"/>
            <w:vMerge w:val="restart"/>
            <w:tcBorders>
              <w:top w:val="single" w:sz="4" w:space="0" w:color="auto"/>
              <w:left w:val="single" w:sz="4" w:space="0" w:color="auto"/>
              <w:bottom w:val="single" w:sz="4" w:space="0" w:color="auto"/>
              <w:right w:val="single" w:sz="4" w:space="0" w:color="auto"/>
            </w:tcBorders>
            <w:noWrap/>
            <w:vAlign w:val="center"/>
          </w:tcPr>
          <w:p w14:paraId="1E82A3A1" w14:textId="77777777" w:rsidR="00014B09" w:rsidRDefault="003331AA" w:rsidP="004419F7">
            <w:pPr>
              <w:rPr>
                <w:szCs w:val="22"/>
              </w:rPr>
            </w:pPr>
            <w:r>
              <w:rPr>
                <w:sz w:val="22"/>
                <w:szCs w:val="22"/>
              </w:rPr>
              <w:t>№</w:t>
            </w:r>
          </w:p>
        </w:tc>
        <w:tc>
          <w:tcPr>
            <w:tcW w:w="4056" w:type="dxa"/>
            <w:vMerge w:val="restart"/>
            <w:tcBorders>
              <w:top w:val="single" w:sz="4" w:space="0" w:color="auto"/>
              <w:left w:val="single" w:sz="4" w:space="0" w:color="auto"/>
              <w:bottom w:val="single" w:sz="4" w:space="0" w:color="auto"/>
              <w:right w:val="single" w:sz="4" w:space="0" w:color="auto"/>
            </w:tcBorders>
            <w:noWrap/>
            <w:vAlign w:val="center"/>
          </w:tcPr>
          <w:p w14:paraId="14CC12AF" w14:textId="77777777" w:rsidR="00014B09" w:rsidRDefault="003331AA" w:rsidP="004419F7">
            <w:pPr>
              <w:rPr>
                <w:szCs w:val="22"/>
              </w:rPr>
            </w:pPr>
            <w:r>
              <w:rPr>
                <w:sz w:val="22"/>
                <w:szCs w:val="22"/>
              </w:rPr>
              <w:t>Наименование системы</w:t>
            </w:r>
          </w:p>
        </w:tc>
        <w:tc>
          <w:tcPr>
            <w:tcW w:w="5295" w:type="dxa"/>
            <w:gridSpan w:val="3"/>
            <w:tcBorders>
              <w:top w:val="single" w:sz="4" w:space="0" w:color="auto"/>
              <w:left w:val="nil"/>
              <w:bottom w:val="single" w:sz="4" w:space="0" w:color="auto"/>
              <w:right w:val="single" w:sz="4" w:space="0" w:color="auto"/>
            </w:tcBorders>
            <w:noWrap/>
            <w:vAlign w:val="center"/>
          </w:tcPr>
          <w:p w14:paraId="73F58A14" w14:textId="77777777" w:rsidR="00014B09" w:rsidRDefault="003331AA" w:rsidP="004419F7">
            <w:pPr>
              <w:jc w:val="center"/>
              <w:rPr>
                <w:szCs w:val="22"/>
              </w:rPr>
            </w:pPr>
            <w:r>
              <w:rPr>
                <w:sz w:val="22"/>
                <w:szCs w:val="22"/>
              </w:rPr>
              <w:t>Уровень собираемости платежей</w:t>
            </w:r>
          </w:p>
        </w:tc>
      </w:tr>
      <w:tr w:rsidR="00014B09" w14:paraId="31DD86F1" w14:textId="77777777">
        <w:trPr>
          <w:trHeight w:val="276"/>
          <w:jc w:val="center"/>
        </w:trPr>
        <w:tc>
          <w:tcPr>
            <w:tcW w:w="453" w:type="dxa"/>
            <w:vMerge/>
            <w:tcBorders>
              <w:top w:val="single" w:sz="4" w:space="0" w:color="auto"/>
              <w:left w:val="single" w:sz="4" w:space="0" w:color="auto"/>
              <w:bottom w:val="single" w:sz="4" w:space="0" w:color="auto"/>
              <w:right w:val="single" w:sz="4" w:space="0" w:color="auto"/>
            </w:tcBorders>
            <w:vAlign w:val="center"/>
          </w:tcPr>
          <w:p w14:paraId="1803AF50" w14:textId="77777777" w:rsidR="00014B09" w:rsidRDefault="00014B09" w:rsidP="004419F7">
            <w:pPr>
              <w:rPr>
                <w:szCs w:val="22"/>
              </w:rPr>
            </w:pPr>
          </w:p>
        </w:tc>
        <w:tc>
          <w:tcPr>
            <w:tcW w:w="4056" w:type="dxa"/>
            <w:vMerge/>
            <w:tcBorders>
              <w:top w:val="single" w:sz="4" w:space="0" w:color="auto"/>
              <w:left w:val="single" w:sz="4" w:space="0" w:color="auto"/>
              <w:bottom w:val="single" w:sz="4" w:space="0" w:color="auto"/>
              <w:right w:val="single" w:sz="4" w:space="0" w:color="auto"/>
            </w:tcBorders>
            <w:vAlign w:val="center"/>
          </w:tcPr>
          <w:p w14:paraId="60694A5B" w14:textId="77777777" w:rsidR="00014B09" w:rsidRDefault="00014B09" w:rsidP="004419F7">
            <w:pPr>
              <w:rPr>
                <w:szCs w:val="22"/>
              </w:rPr>
            </w:pPr>
          </w:p>
        </w:tc>
        <w:tc>
          <w:tcPr>
            <w:tcW w:w="1384" w:type="dxa"/>
            <w:tcBorders>
              <w:top w:val="nil"/>
              <w:left w:val="nil"/>
              <w:bottom w:val="single" w:sz="4" w:space="0" w:color="auto"/>
              <w:right w:val="single" w:sz="4" w:space="0" w:color="auto"/>
            </w:tcBorders>
            <w:noWrap/>
            <w:vAlign w:val="center"/>
          </w:tcPr>
          <w:p w14:paraId="42566B09" w14:textId="77777777" w:rsidR="00014B09" w:rsidRDefault="003331AA" w:rsidP="004419F7">
            <w:pPr>
              <w:jc w:val="center"/>
              <w:rPr>
                <w:szCs w:val="22"/>
              </w:rPr>
            </w:pPr>
            <w:r>
              <w:rPr>
                <w:sz w:val="22"/>
                <w:szCs w:val="22"/>
              </w:rPr>
              <w:t>2021</w:t>
            </w:r>
          </w:p>
        </w:tc>
        <w:tc>
          <w:tcPr>
            <w:tcW w:w="2036" w:type="dxa"/>
            <w:tcBorders>
              <w:top w:val="nil"/>
              <w:left w:val="nil"/>
              <w:bottom w:val="single" w:sz="4" w:space="0" w:color="auto"/>
              <w:right w:val="single" w:sz="4" w:space="0" w:color="auto"/>
            </w:tcBorders>
            <w:noWrap/>
            <w:vAlign w:val="center"/>
          </w:tcPr>
          <w:p w14:paraId="08551A48" w14:textId="77777777" w:rsidR="00014B09" w:rsidRDefault="003331AA" w:rsidP="004419F7">
            <w:pPr>
              <w:jc w:val="center"/>
              <w:rPr>
                <w:szCs w:val="22"/>
              </w:rPr>
            </w:pPr>
            <w:r>
              <w:rPr>
                <w:sz w:val="22"/>
                <w:szCs w:val="22"/>
              </w:rPr>
              <w:t>2022</w:t>
            </w:r>
          </w:p>
        </w:tc>
        <w:tc>
          <w:tcPr>
            <w:tcW w:w="1875" w:type="dxa"/>
            <w:tcBorders>
              <w:top w:val="nil"/>
              <w:left w:val="nil"/>
              <w:bottom w:val="single" w:sz="4" w:space="0" w:color="auto"/>
              <w:right w:val="single" w:sz="4" w:space="0" w:color="auto"/>
            </w:tcBorders>
            <w:noWrap/>
            <w:vAlign w:val="center"/>
          </w:tcPr>
          <w:p w14:paraId="43DDDFBF" w14:textId="77777777" w:rsidR="00014B09" w:rsidRDefault="003331AA" w:rsidP="004419F7">
            <w:pPr>
              <w:jc w:val="center"/>
              <w:rPr>
                <w:szCs w:val="22"/>
              </w:rPr>
            </w:pPr>
            <w:r>
              <w:rPr>
                <w:sz w:val="22"/>
                <w:szCs w:val="22"/>
              </w:rPr>
              <w:t>2023</w:t>
            </w:r>
          </w:p>
        </w:tc>
      </w:tr>
      <w:tr w:rsidR="00217920" w14:paraId="706309E3" w14:textId="77777777">
        <w:trPr>
          <w:trHeight w:val="276"/>
          <w:jc w:val="center"/>
        </w:trPr>
        <w:tc>
          <w:tcPr>
            <w:tcW w:w="453" w:type="dxa"/>
            <w:tcBorders>
              <w:top w:val="nil"/>
              <w:left w:val="single" w:sz="4" w:space="0" w:color="auto"/>
              <w:bottom w:val="single" w:sz="4" w:space="0" w:color="auto"/>
              <w:right w:val="single" w:sz="4" w:space="0" w:color="auto"/>
            </w:tcBorders>
            <w:noWrap/>
            <w:vAlign w:val="center"/>
          </w:tcPr>
          <w:p w14:paraId="1A8E9C40" w14:textId="77777777" w:rsidR="00217920" w:rsidRDefault="00217920" w:rsidP="00217920">
            <w:pPr>
              <w:rPr>
                <w:szCs w:val="22"/>
              </w:rPr>
            </w:pPr>
            <w:r>
              <w:rPr>
                <w:szCs w:val="22"/>
              </w:rPr>
              <w:t>1</w:t>
            </w:r>
          </w:p>
        </w:tc>
        <w:tc>
          <w:tcPr>
            <w:tcW w:w="4056" w:type="dxa"/>
            <w:tcBorders>
              <w:top w:val="nil"/>
              <w:left w:val="nil"/>
              <w:bottom w:val="single" w:sz="4" w:space="0" w:color="auto"/>
              <w:right w:val="single" w:sz="4" w:space="0" w:color="auto"/>
            </w:tcBorders>
            <w:noWrap/>
            <w:vAlign w:val="center"/>
          </w:tcPr>
          <w:p w14:paraId="6C0D0EC6" w14:textId="77777777" w:rsidR="00217920" w:rsidRDefault="00217920" w:rsidP="00217920">
            <w:pPr>
              <w:rPr>
                <w:szCs w:val="22"/>
              </w:rPr>
            </w:pPr>
            <w:r>
              <w:rPr>
                <w:sz w:val="22"/>
                <w:szCs w:val="22"/>
              </w:rPr>
              <w:t>Система водоснабжения</w:t>
            </w:r>
          </w:p>
        </w:tc>
        <w:tc>
          <w:tcPr>
            <w:tcW w:w="1384" w:type="dxa"/>
            <w:tcBorders>
              <w:top w:val="nil"/>
              <w:left w:val="nil"/>
              <w:bottom w:val="single" w:sz="4" w:space="0" w:color="auto"/>
              <w:right w:val="single" w:sz="4" w:space="0" w:color="auto"/>
            </w:tcBorders>
            <w:vAlign w:val="center"/>
          </w:tcPr>
          <w:p w14:paraId="4BFCC5BA" w14:textId="39921468" w:rsidR="00217920" w:rsidRDefault="00217920" w:rsidP="00217920">
            <w:pPr>
              <w:jc w:val="center"/>
              <w:rPr>
                <w:szCs w:val="22"/>
              </w:rPr>
            </w:pPr>
            <w:r>
              <w:rPr>
                <w:sz w:val="22"/>
                <w:szCs w:val="22"/>
              </w:rPr>
              <w:t>93,9</w:t>
            </w:r>
          </w:p>
        </w:tc>
        <w:tc>
          <w:tcPr>
            <w:tcW w:w="2036" w:type="dxa"/>
            <w:tcBorders>
              <w:top w:val="nil"/>
              <w:left w:val="nil"/>
              <w:bottom w:val="single" w:sz="4" w:space="0" w:color="auto"/>
              <w:right w:val="single" w:sz="4" w:space="0" w:color="auto"/>
            </w:tcBorders>
            <w:vAlign w:val="center"/>
          </w:tcPr>
          <w:p w14:paraId="3B3A5DE4" w14:textId="255D2CF4" w:rsidR="00217920" w:rsidRDefault="00217920" w:rsidP="00217920">
            <w:pPr>
              <w:jc w:val="center"/>
              <w:rPr>
                <w:szCs w:val="22"/>
              </w:rPr>
            </w:pPr>
            <w:r>
              <w:rPr>
                <w:sz w:val="22"/>
                <w:szCs w:val="22"/>
              </w:rPr>
              <w:t>93,6</w:t>
            </w:r>
          </w:p>
        </w:tc>
        <w:tc>
          <w:tcPr>
            <w:tcW w:w="1875" w:type="dxa"/>
            <w:tcBorders>
              <w:top w:val="nil"/>
              <w:left w:val="nil"/>
              <w:bottom w:val="single" w:sz="4" w:space="0" w:color="auto"/>
              <w:right w:val="single" w:sz="4" w:space="0" w:color="auto"/>
            </w:tcBorders>
            <w:vAlign w:val="center"/>
          </w:tcPr>
          <w:p w14:paraId="4930CE31" w14:textId="4219B4E5" w:rsidR="00217920" w:rsidRDefault="00217920" w:rsidP="00217920">
            <w:pPr>
              <w:jc w:val="center"/>
              <w:rPr>
                <w:szCs w:val="22"/>
              </w:rPr>
            </w:pPr>
            <w:r>
              <w:rPr>
                <w:sz w:val="22"/>
                <w:szCs w:val="22"/>
              </w:rPr>
              <w:t>93,7</w:t>
            </w:r>
          </w:p>
        </w:tc>
      </w:tr>
      <w:tr w:rsidR="00217920" w14:paraId="30568BE5" w14:textId="77777777">
        <w:trPr>
          <w:trHeight w:val="276"/>
          <w:jc w:val="center"/>
        </w:trPr>
        <w:tc>
          <w:tcPr>
            <w:tcW w:w="453" w:type="dxa"/>
            <w:tcBorders>
              <w:top w:val="nil"/>
              <w:left w:val="single" w:sz="4" w:space="0" w:color="auto"/>
              <w:bottom w:val="single" w:sz="4" w:space="0" w:color="auto"/>
              <w:right w:val="single" w:sz="4" w:space="0" w:color="auto"/>
            </w:tcBorders>
            <w:noWrap/>
            <w:vAlign w:val="center"/>
          </w:tcPr>
          <w:p w14:paraId="227F2C5F" w14:textId="77777777" w:rsidR="00217920" w:rsidRDefault="00217920" w:rsidP="00217920">
            <w:pPr>
              <w:rPr>
                <w:szCs w:val="22"/>
              </w:rPr>
            </w:pPr>
            <w:r>
              <w:rPr>
                <w:szCs w:val="22"/>
              </w:rPr>
              <w:t>2</w:t>
            </w:r>
          </w:p>
        </w:tc>
        <w:tc>
          <w:tcPr>
            <w:tcW w:w="4056" w:type="dxa"/>
            <w:tcBorders>
              <w:top w:val="nil"/>
              <w:left w:val="nil"/>
              <w:bottom w:val="single" w:sz="4" w:space="0" w:color="auto"/>
              <w:right w:val="single" w:sz="4" w:space="0" w:color="auto"/>
            </w:tcBorders>
            <w:noWrap/>
            <w:vAlign w:val="center"/>
          </w:tcPr>
          <w:p w14:paraId="03D6095D" w14:textId="77777777" w:rsidR="00217920" w:rsidRDefault="00217920" w:rsidP="00217920">
            <w:pPr>
              <w:rPr>
                <w:szCs w:val="22"/>
              </w:rPr>
            </w:pPr>
            <w:r>
              <w:rPr>
                <w:sz w:val="22"/>
                <w:szCs w:val="22"/>
              </w:rPr>
              <w:t>Система электроснабжения</w:t>
            </w:r>
          </w:p>
        </w:tc>
        <w:tc>
          <w:tcPr>
            <w:tcW w:w="1384" w:type="dxa"/>
            <w:tcBorders>
              <w:top w:val="nil"/>
              <w:left w:val="nil"/>
              <w:bottom w:val="single" w:sz="4" w:space="0" w:color="auto"/>
              <w:right w:val="single" w:sz="4" w:space="0" w:color="auto"/>
            </w:tcBorders>
            <w:noWrap/>
            <w:vAlign w:val="center"/>
          </w:tcPr>
          <w:p w14:paraId="4531E7E3" w14:textId="27A50E95" w:rsidR="00217920" w:rsidRDefault="00217920" w:rsidP="00217920">
            <w:pPr>
              <w:jc w:val="center"/>
              <w:rPr>
                <w:szCs w:val="22"/>
              </w:rPr>
            </w:pPr>
            <w:r>
              <w:rPr>
                <w:sz w:val="22"/>
                <w:szCs w:val="22"/>
              </w:rPr>
              <w:t>99,8</w:t>
            </w:r>
          </w:p>
        </w:tc>
        <w:tc>
          <w:tcPr>
            <w:tcW w:w="2036" w:type="dxa"/>
            <w:tcBorders>
              <w:top w:val="nil"/>
              <w:left w:val="nil"/>
              <w:bottom w:val="single" w:sz="4" w:space="0" w:color="auto"/>
              <w:right w:val="single" w:sz="4" w:space="0" w:color="auto"/>
            </w:tcBorders>
            <w:noWrap/>
            <w:vAlign w:val="center"/>
          </w:tcPr>
          <w:p w14:paraId="2699C4A9" w14:textId="1C2B2310" w:rsidR="00217920" w:rsidRDefault="00217920" w:rsidP="00217920">
            <w:pPr>
              <w:jc w:val="center"/>
              <w:rPr>
                <w:szCs w:val="22"/>
              </w:rPr>
            </w:pPr>
            <w:r>
              <w:rPr>
                <w:sz w:val="22"/>
                <w:szCs w:val="22"/>
              </w:rPr>
              <w:t>99,7</w:t>
            </w:r>
          </w:p>
        </w:tc>
        <w:tc>
          <w:tcPr>
            <w:tcW w:w="1875" w:type="dxa"/>
            <w:tcBorders>
              <w:top w:val="nil"/>
              <w:left w:val="nil"/>
              <w:bottom w:val="single" w:sz="4" w:space="0" w:color="auto"/>
              <w:right w:val="single" w:sz="4" w:space="0" w:color="auto"/>
            </w:tcBorders>
            <w:noWrap/>
            <w:vAlign w:val="center"/>
          </w:tcPr>
          <w:p w14:paraId="741A4F06" w14:textId="4401ECE6" w:rsidR="00217920" w:rsidRDefault="00217920" w:rsidP="00217920">
            <w:pPr>
              <w:jc w:val="center"/>
              <w:rPr>
                <w:szCs w:val="22"/>
              </w:rPr>
            </w:pPr>
            <w:r>
              <w:rPr>
                <w:sz w:val="22"/>
                <w:szCs w:val="22"/>
              </w:rPr>
              <w:t>99,6</w:t>
            </w:r>
          </w:p>
        </w:tc>
      </w:tr>
      <w:tr w:rsidR="00217920" w14:paraId="77495523" w14:textId="77777777">
        <w:trPr>
          <w:trHeight w:val="276"/>
          <w:jc w:val="center"/>
        </w:trPr>
        <w:tc>
          <w:tcPr>
            <w:tcW w:w="453" w:type="dxa"/>
            <w:tcBorders>
              <w:top w:val="nil"/>
              <w:left w:val="single" w:sz="4" w:space="0" w:color="auto"/>
              <w:bottom w:val="single" w:sz="4" w:space="0" w:color="auto"/>
              <w:right w:val="single" w:sz="4" w:space="0" w:color="auto"/>
            </w:tcBorders>
            <w:noWrap/>
            <w:vAlign w:val="center"/>
          </w:tcPr>
          <w:p w14:paraId="0341ADA2" w14:textId="77777777" w:rsidR="00217920" w:rsidRDefault="00217920" w:rsidP="00217920">
            <w:pPr>
              <w:rPr>
                <w:szCs w:val="22"/>
              </w:rPr>
            </w:pPr>
            <w:r>
              <w:rPr>
                <w:szCs w:val="22"/>
              </w:rPr>
              <w:t>3</w:t>
            </w:r>
          </w:p>
        </w:tc>
        <w:tc>
          <w:tcPr>
            <w:tcW w:w="4056" w:type="dxa"/>
            <w:tcBorders>
              <w:top w:val="nil"/>
              <w:left w:val="nil"/>
              <w:bottom w:val="single" w:sz="4" w:space="0" w:color="auto"/>
              <w:right w:val="single" w:sz="4" w:space="0" w:color="auto"/>
            </w:tcBorders>
            <w:noWrap/>
            <w:vAlign w:val="center"/>
          </w:tcPr>
          <w:p w14:paraId="09AEC060" w14:textId="77777777" w:rsidR="00217920" w:rsidRDefault="00217920" w:rsidP="00217920">
            <w:pPr>
              <w:rPr>
                <w:szCs w:val="22"/>
              </w:rPr>
            </w:pPr>
            <w:r>
              <w:rPr>
                <w:sz w:val="22"/>
                <w:szCs w:val="22"/>
              </w:rPr>
              <w:t>Система газоснабжения</w:t>
            </w:r>
          </w:p>
        </w:tc>
        <w:tc>
          <w:tcPr>
            <w:tcW w:w="1384" w:type="dxa"/>
            <w:tcBorders>
              <w:top w:val="nil"/>
              <w:left w:val="nil"/>
              <w:bottom w:val="single" w:sz="4" w:space="0" w:color="auto"/>
              <w:right w:val="single" w:sz="4" w:space="0" w:color="auto"/>
            </w:tcBorders>
            <w:noWrap/>
            <w:vAlign w:val="center"/>
          </w:tcPr>
          <w:p w14:paraId="1016CFEA" w14:textId="65DA0FD2" w:rsidR="00217920" w:rsidRDefault="00217920" w:rsidP="00217920">
            <w:pPr>
              <w:jc w:val="center"/>
              <w:rPr>
                <w:szCs w:val="22"/>
              </w:rPr>
            </w:pPr>
            <w:r>
              <w:rPr>
                <w:sz w:val="22"/>
                <w:szCs w:val="22"/>
              </w:rPr>
              <w:t>99,4</w:t>
            </w:r>
          </w:p>
        </w:tc>
        <w:tc>
          <w:tcPr>
            <w:tcW w:w="2036" w:type="dxa"/>
            <w:tcBorders>
              <w:top w:val="nil"/>
              <w:left w:val="nil"/>
              <w:bottom w:val="single" w:sz="4" w:space="0" w:color="auto"/>
              <w:right w:val="single" w:sz="4" w:space="0" w:color="auto"/>
            </w:tcBorders>
            <w:noWrap/>
            <w:vAlign w:val="center"/>
          </w:tcPr>
          <w:p w14:paraId="5632EE7B" w14:textId="34CB72B9" w:rsidR="00217920" w:rsidRDefault="00217920" w:rsidP="00217920">
            <w:pPr>
              <w:jc w:val="center"/>
              <w:rPr>
                <w:szCs w:val="22"/>
              </w:rPr>
            </w:pPr>
            <w:r>
              <w:rPr>
                <w:sz w:val="22"/>
                <w:szCs w:val="22"/>
              </w:rPr>
              <w:t>99,5</w:t>
            </w:r>
          </w:p>
        </w:tc>
        <w:tc>
          <w:tcPr>
            <w:tcW w:w="1875" w:type="dxa"/>
            <w:tcBorders>
              <w:top w:val="nil"/>
              <w:left w:val="nil"/>
              <w:bottom w:val="single" w:sz="4" w:space="0" w:color="auto"/>
              <w:right w:val="single" w:sz="4" w:space="0" w:color="auto"/>
            </w:tcBorders>
            <w:noWrap/>
            <w:vAlign w:val="center"/>
          </w:tcPr>
          <w:p w14:paraId="7AF3D543" w14:textId="2FF27028" w:rsidR="00217920" w:rsidRDefault="00217920" w:rsidP="00217920">
            <w:pPr>
              <w:jc w:val="center"/>
              <w:rPr>
                <w:szCs w:val="22"/>
              </w:rPr>
            </w:pPr>
            <w:r>
              <w:rPr>
                <w:sz w:val="22"/>
                <w:szCs w:val="22"/>
              </w:rPr>
              <w:t>99,4</w:t>
            </w:r>
          </w:p>
        </w:tc>
      </w:tr>
      <w:tr w:rsidR="00217920" w14:paraId="61FAE201" w14:textId="77777777">
        <w:trPr>
          <w:trHeight w:val="276"/>
          <w:jc w:val="center"/>
        </w:trPr>
        <w:tc>
          <w:tcPr>
            <w:tcW w:w="453" w:type="dxa"/>
            <w:tcBorders>
              <w:top w:val="nil"/>
              <w:left w:val="single" w:sz="4" w:space="0" w:color="auto"/>
              <w:bottom w:val="single" w:sz="4" w:space="0" w:color="auto"/>
              <w:right w:val="single" w:sz="4" w:space="0" w:color="auto"/>
            </w:tcBorders>
            <w:noWrap/>
            <w:vAlign w:val="center"/>
          </w:tcPr>
          <w:p w14:paraId="53540BD6" w14:textId="77777777" w:rsidR="00217920" w:rsidRDefault="00217920" w:rsidP="00217920">
            <w:pPr>
              <w:rPr>
                <w:szCs w:val="22"/>
              </w:rPr>
            </w:pPr>
            <w:r>
              <w:rPr>
                <w:szCs w:val="22"/>
              </w:rPr>
              <w:t>4</w:t>
            </w:r>
          </w:p>
        </w:tc>
        <w:tc>
          <w:tcPr>
            <w:tcW w:w="4056" w:type="dxa"/>
            <w:tcBorders>
              <w:top w:val="nil"/>
              <w:left w:val="nil"/>
              <w:bottom w:val="single" w:sz="4" w:space="0" w:color="auto"/>
              <w:right w:val="single" w:sz="4" w:space="0" w:color="auto"/>
            </w:tcBorders>
            <w:noWrap/>
            <w:vAlign w:val="center"/>
          </w:tcPr>
          <w:p w14:paraId="5A56EEC7" w14:textId="77777777" w:rsidR="00217920" w:rsidRDefault="00217920" w:rsidP="00217920">
            <w:pPr>
              <w:rPr>
                <w:szCs w:val="22"/>
              </w:rPr>
            </w:pPr>
            <w:r>
              <w:rPr>
                <w:sz w:val="22"/>
                <w:szCs w:val="22"/>
              </w:rPr>
              <w:t>Система обращения с ТКО</w:t>
            </w:r>
          </w:p>
        </w:tc>
        <w:tc>
          <w:tcPr>
            <w:tcW w:w="1384" w:type="dxa"/>
            <w:tcBorders>
              <w:top w:val="nil"/>
              <w:left w:val="nil"/>
              <w:bottom w:val="single" w:sz="4" w:space="0" w:color="auto"/>
              <w:right w:val="single" w:sz="4" w:space="0" w:color="auto"/>
            </w:tcBorders>
            <w:noWrap/>
            <w:vAlign w:val="center"/>
          </w:tcPr>
          <w:p w14:paraId="5413208F" w14:textId="6FE7EC5A" w:rsidR="00217920" w:rsidRDefault="00217920" w:rsidP="00217920">
            <w:pPr>
              <w:jc w:val="center"/>
              <w:rPr>
                <w:szCs w:val="22"/>
              </w:rPr>
            </w:pPr>
            <w:r>
              <w:rPr>
                <w:sz w:val="22"/>
                <w:szCs w:val="22"/>
              </w:rPr>
              <w:t>94,6</w:t>
            </w:r>
          </w:p>
        </w:tc>
        <w:tc>
          <w:tcPr>
            <w:tcW w:w="2036" w:type="dxa"/>
            <w:tcBorders>
              <w:top w:val="nil"/>
              <w:left w:val="nil"/>
              <w:bottom w:val="single" w:sz="4" w:space="0" w:color="auto"/>
              <w:right w:val="single" w:sz="4" w:space="0" w:color="auto"/>
            </w:tcBorders>
            <w:noWrap/>
            <w:vAlign w:val="center"/>
          </w:tcPr>
          <w:p w14:paraId="7CD4E6BC" w14:textId="0B8803DF" w:rsidR="00217920" w:rsidRDefault="00217920" w:rsidP="00217920">
            <w:pPr>
              <w:jc w:val="center"/>
              <w:rPr>
                <w:szCs w:val="22"/>
              </w:rPr>
            </w:pPr>
            <w:r>
              <w:rPr>
                <w:sz w:val="22"/>
                <w:szCs w:val="22"/>
              </w:rPr>
              <w:t>94,8</w:t>
            </w:r>
          </w:p>
        </w:tc>
        <w:tc>
          <w:tcPr>
            <w:tcW w:w="1875" w:type="dxa"/>
            <w:tcBorders>
              <w:top w:val="nil"/>
              <w:left w:val="nil"/>
              <w:bottom w:val="single" w:sz="4" w:space="0" w:color="auto"/>
              <w:right w:val="single" w:sz="4" w:space="0" w:color="auto"/>
            </w:tcBorders>
            <w:noWrap/>
            <w:vAlign w:val="center"/>
          </w:tcPr>
          <w:p w14:paraId="0EA4C3DE" w14:textId="0ABFD248" w:rsidR="00217920" w:rsidRDefault="00217920" w:rsidP="00217920">
            <w:pPr>
              <w:jc w:val="center"/>
              <w:rPr>
                <w:szCs w:val="22"/>
              </w:rPr>
            </w:pPr>
            <w:r>
              <w:rPr>
                <w:sz w:val="22"/>
                <w:szCs w:val="22"/>
              </w:rPr>
              <w:t>95,5</w:t>
            </w:r>
          </w:p>
        </w:tc>
      </w:tr>
    </w:tbl>
    <w:p w14:paraId="70BD2FB4" w14:textId="77777777" w:rsidR="00014B09" w:rsidRDefault="00014B09" w:rsidP="004419F7"/>
    <w:p w14:paraId="24DC0973" w14:textId="77777777" w:rsidR="00014B09" w:rsidRDefault="003331AA" w:rsidP="004419F7">
      <w:pPr>
        <w:jc w:val="both"/>
      </w:pPr>
      <w:r>
        <w:t xml:space="preserve">Одним из принципов разработки Программы является обеспечение доступности коммунальных услуг для населения.  На основании  представленной информации  от  ресурсоснабжающих  организаций о величине платежей  со стороны  населения, численности населения, потребляющего определённый коммунальный ресурс, была определена  доля расходов на оплату услуг в совокупном доходе населения  для холодного и горячего водоснабжения, водоотведения, электроснабжения, теплоснабжения, газоснабжения и  вывоза твердых коммунальных отходов. </w:t>
      </w:r>
    </w:p>
    <w:p w14:paraId="28633A66" w14:textId="77777777" w:rsidR="00014B09" w:rsidRDefault="00014B09" w:rsidP="004419F7"/>
    <w:p w14:paraId="01C428AF" w14:textId="77777777" w:rsidR="00014B09" w:rsidRDefault="003331AA" w:rsidP="004419F7">
      <w:pPr>
        <w:jc w:val="both"/>
      </w:pPr>
      <w:r>
        <w:t>В соответствии с П</w:t>
      </w:r>
      <w:hyperlink r:id="rId34" w:history="1">
        <w:r>
          <w:t>остановлением комитета по тарифам и ценам Курской области от 5 августа 2011 года № 59</w:t>
        </w:r>
      </w:hyperlink>
      <w:r>
        <w:t xml:space="preserve"> «Об установлении системы критериев, используемых для определения доступности для потребителей товаров и услуг организаций коммунального комплекса»</w:t>
      </w:r>
    </w:p>
    <w:p w14:paraId="5D597BF1" w14:textId="77777777" w:rsidR="00014B09" w:rsidRDefault="003331AA" w:rsidP="004419F7">
      <w:r>
        <w:t>установлены  следующие значения показателей критериев доступности для граждан платы за коммунальные услуги в отношении каждого муниципального образования, входящего в состав Курской области:</w:t>
      </w:r>
      <w:r>
        <w:br/>
        <w:t>а) доля расходов на коммунальные услуги в совокупном доходе семьи - не более 9,1%;</w:t>
      </w:r>
      <w:r>
        <w:br/>
        <w:t>б) доля населения с доходами ниже прожиточного минимума - не более 12%;</w:t>
      </w:r>
      <w:r>
        <w:br/>
        <w:t>в) уровень собираемости платежей за коммунальные услуги - не менее 93,5%;</w:t>
      </w:r>
      <w:r>
        <w:br/>
        <w:t>г) доля получателей субсидий на оплату коммунальных услуг в общей численности населения - не более 12,0%.</w:t>
      </w:r>
      <w:r>
        <w:br/>
      </w:r>
    </w:p>
    <w:p w14:paraId="4CF4B980" w14:textId="77777777" w:rsidR="00014B09" w:rsidRDefault="003331AA" w:rsidP="00755924">
      <w:pPr>
        <w:jc w:val="both"/>
      </w:pPr>
      <w:r>
        <w:t>Прогнозируемая плата за коммунальные услуги для граждан считается доступной в случае выполнения не менее четырех показателей критериев доступности, установленных подпунктом 2.3 пункта 2 приложения к настоящему постановлению.</w:t>
      </w:r>
    </w:p>
    <w:p w14:paraId="637D3206" w14:textId="77777777" w:rsidR="00014B09" w:rsidRDefault="00014B09" w:rsidP="004419F7"/>
    <w:p w14:paraId="54F4F7CE" w14:textId="79381F16" w:rsidR="00014B09" w:rsidRDefault="003331AA" w:rsidP="004419F7">
      <w:pPr>
        <w:jc w:val="both"/>
      </w:pPr>
      <w:r>
        <w:t>Проверка доступности коммунальных услуг для населения МО «</w:t>
      </w:r>
      <w:r w:rsidR="009E692A">
        <w:t>Егорьевский</w:t>
      </w:r>
      <w:r w:rsidR="003936EF">
        <w:t xml:space="preserve"> сельсовет</w:t>
      </w:r>
      <w:r>
        <w:t>» приведена в таблице 1</w:t>
      </w:r>
      <w:r w:rsidR="00A0168D">
        <w:t>5</w:t>
      </w:r>
      <w:r>
        <w:t>.7.</w:t>
      </w:r>
    </w:p>
    <w:p w14:paraId="54D37BB1" w14:textId="3149197F" w:rsidR="00014B09" w:rsidRDefault="003331AA" w:rsidP="004419F7">
      <w:pPr>
        <w:jc w:val="both"/>
      </w:pPr>
      <w:r>
        <w:t>Итоговые средние значения критериев доступности для граждан платы за коммунальные услуги согласно Приказу Министерства регионального развития РФ от 23.08.2010г. №378 оцениваются в соответствии с критериями, приведенными в таблице 1</w:t>
      </w:r>
      <w:r w:rsidR="00A5099E">
        <w:t>5</w:t>
      </w:r>
      <w:r>
        <w:t>.</w:t>
      </w:r>
      <w:r w:rsidR="00C71BC6">
        <w:t>7</w:t>
      </w:r>
      <w:r>
        <w:t>.</w:t>
      </w:r>
    </w:p>
    <w:p w14:paraId="5C63E4C4" w14:textId="63B23D5C" w:rsidR="00A31D10" w:rsidRDefault="00A31D10" w:rsidP="004419F7">
      <w:pPr>
        <w:jc w:val="both"/>
      </w:pPr>
    </w:p>
    <w:p w14:paraId="47E8D7E0" w14:textId="77777777" w:rsidR="00A31D10" w:rsidRDefault="00A31D10" w:rsidP="004419F7">
      <w:pPr>
        <w:jc w:val="both"/>
      </w:pPr>
    </w:p>
    <w:p w14:paraId="503D17AE" w14:textId="77777777" w:rsidR="00014B09" w:rsidRDefault="00014B09" w:rsidP="004419F7"/>
    <w:p w14:paraId="52C25B02" w14:textId="4552FED7" w:rsidR="00014B09" w:rsidRDefault="003331AA" w:rsidP="004419F7">
      <w:pPr>
        <w:rPr>
          <w:b/>
        </w:rPr>
      </w:pPr>
      <w:r>
        <w:rPr>
          <w:b/>
        </w:rPr>
        <w:lastRenderedPageBreak/>
        <w:t>Таблица 1</w:t>
      </w:r>
      <w:r w:rsidR="00A5099E">
        <w:rPr>
          <w:b/>
        </w:rPr>
        <w:t>5</w:t>
      </w:r>
      <w:r>
        <w:rPr>
          <w:b/>
        </w:rPr>
        <w:t>.</w:t>
      </w:r>
      <w:r w:rsidR="00C71BC6">
        <w:rPr>
          <w:b/>
        </w:rPr>
        <w:t>7</w:t>
      </w:r>
      <w:r>
        <w:rPr>
          <w:b/>
        </w:rPr>
        <w:t>. Средние значения критериев доступности для населения платы за коммунальные услуги</w:t>
      </w:r>
    </w:p>
    <w:tbl>
      <w:tblPr>
        <w:tblW w:w="101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3"/>
        <w:gridCol w:w="4695"/>
        <w:gridCol w:w="992"/>
        <w:gridCol w:w="1843"/>
        <w:gridCol w:w="1976"/>
      </w:tblGrid>
      <w:tr w:rsidR="00014B09" w14:paraId="09998899" w14:textId="77777777" w:rsidTr="00657F28">
        <w:trPr>
          <w:trHeight w:val="589"/>
        </w:trPr>
        <w:tc>
          <w:tcPr>
            <w:tcW w:w="663" w:type="dxa"/>
            <w:vAlign w:val="center"/>
          </w:tcPr>
          <w:p w14:paraId="052A2BAE" w14:textId="77777777" w:rsidR="00014B09" w:rsidRDefault="003331AA" w:rsidP="004419F7">
            <w:pPr>
              <w:rPr>
                <w:szCs w:val="22"/>
              </w:rPr>
            </w:pPr>
            <w:r>
              <w:rPr>
                <w:sz w:val="22"/>
                <w:szCs w:val="22"/>
              </w:rPr>
              <w:t>№</w:t>
            </w:r>
          </w:p>
        </w:tc>
        <w:tc>
          <w:tcPr>
            <w:tcW w:w="4695" w:type="dxa"/>
            <w:vAlign w:val="center"/>
          </w:tcPr>
          <w:p w14:paraId="3DDA5E6B" w14:textId="77777777" w:rsidR="00014B09" w:rsidRDefault="003331AA" w:rsidP="004419F7">
            <w:pPr>
              <w:rPr>
                <w:szCs w:val="22"/>
              </w:rPr>
            </w:pPr>
            <w:r>
              <w:rPr>
                <w:sz w:val="22"/>
                <w:szCs w:val="22"/>
              </w:rPr>
              <w:t>Наименование  критериев доступности</w:t>
            </w:r>
          </w:p>
        </w:tc>
        <w:tc>
          <w:tcPr>
            <w:tcW w:w="992" w:type="dxa"/>
            <w:vAlign w:val="center"/>
          </w:tcPr>
          <w:p w14:paraId="7D650F27" w14:textId="77777777" w:rsidR="00014B09" w:rsidRDefault="003331AA" w:rsidP="004419F7">
            <w:pPr>
              <w:rPr>
                <w:szCs w:val="22"/>
              </w:rPr>
            </w:pPr>
            <w:proofErr w:type="spellStart"/>
            <w:r>
              <w:rPr>
                <w:sz w:val="22"/>
                <w:szCs w:val="22"/>
              </w:rPr>
              <w:t>Ед.изм</w:t>
            </w:r>
            <w:proofErr w:type="spellEnd"/>
            <w:r>
              <w:rPr>
                <w:sz w:val="22"/>
                <w:szCs w:val="22"/>
              </w:rPr>
              <w:t>.</w:t>
            </w:r>
          </w:p>
        </w:tc>
        <w:tc>
          <w:tcPr>
            <w:tcW w:w="1843" w:type="dxa"/>
            <w:vAlign w:val="center"/>
          </w:tcPr>
          <w:p w14:paraId="290334AB" w14:textId="77777777" w:rsidR="00014B09" w:rsidRDefault="003331AA" w:rsidP="004419F7">
            <w:pPr>
              <w:jc w:val="center"/>
              <w:rPr>
                <w:szCs w:val="22"/>
              </w:rPr>
            </w:pPr>
            <w:r>
              <w:rPr>
                <w:sz w:val="22"/>
                <w:szCs w:val="22"/>
              </w:rPr>
              <w:t>Установленные значения</w:t>
            </w:r>
          </w:p>
        </w:tc>
        <w:tc>
          <w:tcPr>
            <w:tcW w:w="1976" w:type="dxa"/>
            <w:vAlign w:val="center"/>
          </w:tcPr>
          <w:p w14:paraId="7B08545E" w14:textId="77777777" w:rsidR="00014B09" w:rsidRDefault="003331AA" w:rsidP="004419F7">
            <w:pPr>
              <w:jc w:val="center"/>
              <w:rPr>
                <w:szCs w:val="22"/>
              </w:rPr>
            </w:pPr>
            <w:r>
              <w:rPr>
                <w:sz w:val="22"/>
                <w:szCs w:val="22"/>
              </w:rPr>
              <w:t>Фактические значения</w:t>
            </w:r>
          </w:p>
        </w:tc>
      </w:tr>
      <w:tr w:rsidR="00014B09" w14:paraId="7094DC3D" w14:textId="77777777" w:rsidTr="00657F28">
        <w:trPr>
          <w:trHeight w:val="366"/>
        </w:trPr>
        <w:tc>
          <w:tcPr>
            <w:tcW w:w="663" w:type="dxa"/>
            <w:vAlign w:val="center"/>
          </w:tcPr>
          <w:p w14:paraId="6219FF2A" w14:textId="77777777" w:rsidR="00014B09" w:rsidRDefault="003331AA" w:rsidP="004419F7">
            <w:pPr>
              <w:rPr>
                <w:szCs w:val="22"/>
              </w:rPr>
            </w:pPr>
            <w:r>
              <w:rPr>
                <w:sz w:val="22"/>
                <w:szCs w:val="22"/>
              </w:rPr>
              <w:t>1</w:t>
            </w:r>
          </w:p>
        </w:tc>
        <w:tc>
          <w:tcPr>
            <w:tcW w:w="4695" w:type="dxa"/>
            <w:vAlign w:val="center"/>
          </w:tcPr>
          <w:p w14:paraId="1A5EE732" w14:textId="77777777" w:rsidR="00014B09" w:rsidRDefault="003331AA" w:rsidP="004419F7">
            <w:pPr>
              <w:rPr>
                <w:szCs w:val="22"/>
              </w:rPr>
            </w:pPr>
            <w:r>
              <w:rPr>
                <w:sz w:val="22"/>
                <w:szCs w:val="22"/>
              </w:rPr>
              <w:t>доля расходов на коммунальные услуги в совокупном доходе семьи</w:t>
            </w:r>
          </w:p>
        </w:tc>
        <w:tc>
          <w:tcPr>
            <w:tcW w:w="992" w:type="dxa"/>
            <w:vAlign w:val="center"/>
          </w:tcPr>
          <w:p w14:paraId="45D82315" w14:textId="77777777" w:rsidR="00014B09" w:rsidRDefault="003331AA" w:rsidP="004419F7">
            <w:pPr>
              <w:jc w:val="center"/>
              <w:rPr>
                <w:szCs w:val="22"/>
              </w:rPr>
            </w:pPr>
            <w:r>
              <w:rPr>
                <w:sz w:val="22"/>
                <w:szCs w:val="22"/>
              </w:rPr>
              <w:t>%</w:t>
            </w:r>
          </w:p>
        </w:tc>
        <w:tc>
          <w:tcPr>
            <w:tcW w:w="1843" w:type="dxa"/>
            <w:vAlign w:val="center"/>
          </w:tcPr>
          <w:p w14:paraId="0FC6C622" w14:textId="77777777" w:rsidR="00014B09" w:rsidRDefault="003331AA" w:rsidP="004419F7">
            <w:pPr>
              <w:jc w:val="center"/>
              <w:rPr>
                <w:szCs w:val="22"/>
              </w:rPr>
            </w:pPr>
            <w:r>
              <w:rPr>
                <w:sz w:val="22"/>
                <w:szCs w:val="22"/>
              </w:rPr>
              <w:t>Не более 9,1</w:t>
            </w:r>
          </w:p>
        </w:tc>
        <w:tc>
          <w:tcPr>
            <w:tcW w:w="1976" w:type="dxa"/>
            <w:vAlign w:val="center"/>
          </w:tcPr>
          <w:p w14:paraId="57ABB03C" w14:textId="68D9C3A9" w:rsidR="00014B09" w:rsidRDefault="009D6EE7" w:rsidP="004419F7">
            <w:pPr>
              <w:jc w:val="center"/>
              <w:rPr>
                <w:szCs w:val="22"/>
              </w:rPr>
            </w:pPr>
            <w:r>
              <w:rPr>
                <w:sz w:val="22"/>
                <w:szCs w:val="22"/>
              </w:rPr>
              <w:t>2,</w:t>
            </w:r>
            <w:r w:rsidR="00217920">
              <w:rPr>
                <w:sz w:val="22"/>
                <w:szCs w:val="22"/>
              </w:rPr>
              <w:t>98-2,74</w:t>
            </w:r>
          </w:p>
        </w:tc>
      </w:tr>
      <w:tr w:rsidR="00014B09" w14:paraId="662C18E1" w14:textId="77777777" w:rsidTr="00657F28">
        <w:trPr>
          <w:trHeight w:val="366"/>
        </w:trPr>
        <w:tc>
          <w:tcPr>
            <w:tcW w:w="663" w:type="dxa"/>
            <w:vAlign w:val="center"/>
          </w:tcPr>
          <w:p w14:paraId="19D20653" w14:textId="77777777" w:rsidR="00014B09" w:rsidRDefault="003331AA" w:rsidP="004419F7">
            <w:pPr>
              <w:rPr>
                <w:szCs w:val="22"/>
              </w:rPr>
            </w:pPr>
            <w:r>
              <w:rPr>
                <w:sz w:val="22"/>
                <w:szCs w:val="22"/>
              </w:rPr>
              <w:t>2</w:t>
            </w:r>
          </w:p>
        </w:tc>
        <w:tc>
          <w:tcPr>
            <w:tcW w:w="4695" w:type="dxa"/>
            <w:vAlign w:val="center"/>
          </w:tcPr>
          <w:p w14:paraId="294962DD" w14:textId="77777777" w:rsidR="00014B09" w:rsidRDefault="003331AA" w:rsidP="004419F7">
            <w:pPr>
              <w:rPr>
                <w:szCs w:val="22"/>
              </w:rPr>
            </w:pPr>
            <w:r>
              <w:rPr>
                <w:sz w:val="22"/>
                <w:szCs w:val="22"/>
              </w:rPr>
              <w:t>доля населения с доходами ниже прожиточного минимума</w:t>
            </w:r>
          </w:p>
        </w:tc>
        <w:tc>
          <w:tcPr>
            <w:tcW w:w="992" w:type="dxa"/>
            <w:vAlign w:val="center"/>
          </w:tcPr>
          <w:p w14:paraId="7F628169" w14:textId="77777777" w:rsidR="00014B09" w:rsidRDefault="003331AA" w:rsidP="004419F7">
            <w:pPr>
              <w:jc w:val="center"/>
              <w:rPr>
                <w:szCs w:val="22"/>
              </w:rPr>
            </w:pPr>
            <w:r>
              <w:rPr>
                <w:sz w:val="22"/>
                <w:szCs w:val="22"/>
              </w:rPr>
              <w:t>%</w:t>
            </w:r>
          </w:p>
        </w:tc>
        <w:tc>
          <w:tcPr>
            <w:tcW w:w="1843" w:type="dxa"/>
            <w:vAlign w:val="center"/>
          </w:tcPr>
          <w:p w14:paraId="010BA424" w14:textId="77777777" w:rsidR="00014B09" w:rsidRDefault="003331AA" w:rsidP="004419F7">
            <w:pPr>
              <w:jc w:val="center"/>
              <w:rPr>
                <w:szCs w:val="22"/>
              </w:rPr>
            </w:pPr>
            <w:r>
              <w:rPr>
                <w:sz w:val="22"/>
                <w:szCs w:val="22"/>
              </w:rPr>
              <w:t>Не более 12</w:t>
            </w:r>
          </w:p>
        </w:tc>
        <w:tc>
          <w:tcPr>
            <w:tcW w:w="1976" w:type="dxa"/>
            <w:vAlign w:val="center"/>
          </w:tcPr>
          <w:p w14:paraId="36A4AA75" w14:textId="77777777" w:rsidR="00014B09" w:rsidRDefault="003331AA" w:rsidP="004419F7">
            <w:pPr>
              <w:jc w:val="center"/>
              <w:rPr>
                <w:szCs w:val="22"/>
              </w:rPr>
            </w:pPr>
            <w:r>
              <w:rPr>
                <w:sz w:val="22"/>
                <w:szCs w:val="22"/>
              </w:rPr>
              <w:t>Менее 12</w:t>
            </w:r>
          </w:p>
        </w:tc>
      </w:tr>
      <w:tr w:rsidR="00014B09" w14:paraId="3B1939E5" w14:textId="77777777" w:rsidTr="00657F28">
        <w:trPr>
          <w:trHeight w:val="366"/>
        </w:trPr>
        <w:tc>
          <w:tcPr>
            <w:tcW w:w="663" w:type="dxa"/>
            <w:vAlign w:val="center"/>
          </w:tcPr>
          <w:p w14:paraId="44C354E4" w14:textId="77777777" w:rsidR="00014B09" w:rsidRDefault="003331AA" w:rsidP="004419F7">
            <w:pPr>
              <w:rPr>
                <w:szCs w:val="22"/>
              </w:rPr>
            </w:pPr>
            <w:r>
              <w:rPr>
                <w:sz w:val="22"/>
                <w:szCs w:val="22"/>
              </w:rPr>
              <w:t>3</w:t>
            </w:r>
          </w:p>
        </w:tc>
        <w:tc>
          <w:tcPr>
            <w:tcW w:w="4695" w:type="dxa"/>
            <w:vAlign w:val="center"/>
          </w:tcPr>
          <w:p w14:paraId="149C90EA" w14:textId="77777777" w:rsidR="00014B09" w:rsidRDefault="003331AA" w:rsidP="004419F7">
            <w:pPr>
              <w:rPr>
                <w:szCs w:val="22"/>
              </w:rPr>
            </w:pPr>
            <w:r>
              <w:rPr>
                <w:sz w:val="22"/>
                <w:szCs w:val="22"/>
              </w:rPr>
              <w:t>уровень собираемости платежей за коммунальные услуги</w:t>
            </w:r>
          </w:p>
        </w:tc>
        <w:tc>
          <w:tcPr>
            <w:tcW w:w="992" w:type="dxa"/>
            <w:vAlign w:val="center"/>
          </w:tcPr>
          <w:p w14:paraId="55700B91" w14:textId="77777777" w:rsidR="00014B09" w:rsidRDefault="003331AA" w:rsidP="004419F7">
            <w:pPr>
              <w:jc w:val="center"/>
              <w:rPr>
                <w:szCs w:val="22"/>
              </w:rPr>
            </w:pPr>
            <w:r>
              <w:rPr>
                <w:sz w:val="22"/>
                <w:szCs w:val="22"/>
              </w:rPr>
              <w:t>%</w:t>
            </w:r>
          </w:p>
        </w:tc>
        <w:tc>
          <w:tcPr>
            <w:tcW w:w="1843" w:type="dxa"/>
            <w:vAlign w:val="center"/>
          </w:tcPr>
          <w:p w14:paraId="46789A1C" w14:textId="77777777" w:rsidR="00014B09" w:rsidRDefault="003331AA" w:rsidP="004419F7">
            <w:pPr>
              <w:jc w:val="center"/>
              <w:rPr>
                <w:szCs w:val="22"/>
              </w:rPr>
            </w:pPr>
            <w:r>
              <w:rPr>
                <w:sz w:val="22"/>
                <w:szCs w:val="22"/>
              </w:rPr>
              <w:t>Не менее  93,5</w:t>
            </w:r>
          </w:p>
        </w:tc>
        <w:tc>
          <w:tcPr>
            <w:tcW w:w="1976" w:type="dxa"/>
            <w:vAlign w:val="center"/>
          </w:tcPr>
          <w:p w14:paraId="1BBCF53F" w14:textId="77777777" w:rsidR="00014B09" w:rsidRDefault="003331AA" w:rsidP="004419F7">
            <w:pPr>
              <w:jc w:val="center"/>
              <w:rPr>
                <w:szCs w:val="22"/>
              </w:rPr>
            </w:pPr>
            <w:r>
              <w:rPr>
                <w:sz w:val="22"/>
                <w:szCs w:val="22"/>
              </w:rPr>
              <w:t>Более 93,5</w:t>
            </w:r>
          </w:p>
        </w:tc>
      </w:tr>
      <w:tr w:rsidR="00014B09" w14:paraId="2129E8A7" w14:textId="77777777" w:rsidTr="00657F28">
        <w:trPr>
          <w:trHeight w:val="305"/>
        </w:trPr>
        <w:tc>
          <w:tcPr>
            <w:tcW w:w="663" w:type="dxa"/>
            <w:vAlign w:val="center"/>
          </w:tcPr>
          <w:p w14:paraId="51CECF05" w14:textId="77777777" w:rsidR="00014B09" w:rsidRDefault="003331AA" w:rsidP="004419F7">
            <w:pPr>
              <w:rPr>
                <w:szCs w:val="22"/>
              </w:rPr>
            </w:pPr>
            <w:r>
              <w:rPr>
                <w:sz w:val="22"/>
                <w:szCs w:val="22"/>
              </w:rPr>
              <w:t>4</w:t>
            </w:r>
          </w:p>
        </w:tc>
        <w:tc>
          <w:tcPr>
            <w:tcW w:w="4695" w:type="dxa"/>
            <w:vAlign w:val="center"/>
          </w:tcPr>
          <w:p w14:paraId="05E8E1F0" w14:textId="77777777" w:rsidR="00014B09" w:rsidRDefault="003331AA" w:rsidP="004419F7">
            <w:pPr>
              <w:rPr>
                <w:szCs w:val="22"/>
              </w:rPr>
            </w:pPr>
            <w:r>
              <w:rPr>
                <w:sz w:val="22"/>
                <w:szCs w:val="22"/>
              </w:rPr>
              <w:t>доля получателей субсидий на оплату коммунальных услуг в общей численности населения - не более 12,0%.</w:t>
            </w:r>
          </w:p>
        </w:tc>
        <w:tc>
          <w:tcPr>
            <w:tcW w:w="992" w:type="dxa"/>
            <w:vAlign w:val="center"/>
          </w:tcPr>
          <w:p w14:paraId="523075F9" w14:textId="77777777" w:rsidR="00014B09" w:rsidRDefault="003331AA" w:rsidP="004419F7">
            <w:pPr>
              <w:jc w:val="center"/>
              <w:rPr>
                <w:szCs w:val="22"/>
              </w:rPr>
            </w:pPr>
            <w:r>
              <w:rPr>
                <w:sz w:val="22"/>
                <w:szCs w:val="22"/>
              </w:rPr>
              <w:t>%</w:t>
            </w:r>
          </w:p>
        </w:tc>
        <w:tc>
          <w:tcPr>
            <w:tcW w:w="1843" w:type="dxa"/>
            <w:vAlign w:val="center"/>
          </w:tcPr>
          <w:p w14:paraId="282ABDBB" w14:textId="77777777" w:rsidR="00014B09" w:rsidRDefault="003331AA" w:rsidP="004419F7">
            <w:pPr>
              <w:jc w:val="center"/>
              <w:rPr>
                <w:szCs w:val="22"/>
              </w:rPr>
            </w:pPr>
            <w:r>
              <w:rPr>
                <w:sz w:val="22"/>
                <w:szCs w:val="22"/>
              </w:rPr>
              <w:t>Не более 12</w:t>
            </w:r>
          </w:p>
        </w:tc>
        <w:tc>
          <w:tcPr>
            <w:tcW w:w="1976" w:type="dxa"/>
            <w:vAlign w:val="center"/>
          </w:tcPr>
          <w:p w14:paraId="0ABD7478" w14:textId="25FD3057" w:rsidR="00014B09" w:rsidRDefault="00261A3E" w:rsidP="004419F7">
            <w:pPr>
              <w:jc w:val="center"/>
              <w:rPr>
                <w:szCs w:val="22"/>
              </w:rPr>
            </w:pPr>
            <w:r w:rsidRPr="00261A3E">
              <w:rPr>
                <w:color w:val="000000" w:themeColor="text1"/>
                <w:sz w:val="22"/>
                <w:szCs w:val="22"/>
              </w:rPr>
              <w:t>Менее 1,0%</w:t>
            </w:r>
          </w:p>
        </w:tc>
      </w:tr>
    </w:tbl>
    <w:p w14:paraId="5FCF05F7" w14:textId="77777777" w:rsidR="00014B09" w:rsidRDefault="00014B09" w:rsidP="004419F7"/>
    <w:p w14:paraId="2424B085" w14:textId="108A743E" w:rsidR="00014B09" w:rsidRDefault="003331AA" w:rsidP="004419F7">
      <w:pPr>
        <w:jc w:val="both"/>
      </w:pPr>
      <w:r>
        <w:t>Таким образом, прогнозируемая плата за коммунальные услуги для граждан с 20</w:t>
      </w:r>
      <w:r w:rsidR="00B62DD4">
        <w:t>24</w:t>
      </w:r>
      <w:r>
        <w:t xml:space="preserve"> по 20</w:t>
      </w:r>
      <w:r w:rsidR="00B62DD4">
        <w:t>28</w:t>
      </w:r>
      <w:r>
        <w:t xml:space="preserve">годы соответствовала  доступному уровню. Прогнозируемые показатели, определяющие уровень  совокупных платежей  населения за коммунальные </w:t>
      </w:r>
      <w:r w:rsidR="00261A3E">
        <w:t>р</w:t>
      </w:r>
      <w:r>
        <w:t xml:space="preserve">есурсы предопределяют дальнейший рост тарифов и, соответственно,   среднедушевых доходов населения. </w:t>
      </w:r>
    </w:p>
    <w:p w14:paraId="2E94A55A" w14:textId="77777777" w:rsidR="00014B09" w:rsidRDefault="003331AA" w:rsidP="004419F7">
      <w:pPr>
        <w:jc w:val="both"/>
      </w:pPr>
      <w:r>
        <w:t>Вместе с тем уровень доступности  будет оставаться доступным и высоким. Согласно прогнозным оценкам,  с 2024 по 2028год  будут выполняться все  четыре показателя критериев доступности, установленные  П</w:t>
      </w:r>
      <w:hyperlink r:id="rId35" w:history="1">
        <w:r>
          <w:t>остановлением комитета по тарифам и ценам администрации Курской области от 5 августа 2011 года № 59</w:t>
        </w:r>
      </w:hyperlink>
      <w:bookmarkEnd w:id="113"/>
      <w:r>
        <w:t>.</w:t>
      </w:r>
    </w:p>
    <w:bookmarkEnd w:id="109"/>
    <w:p w14:paraId="179828AB" w14:textId="77777777" w:rsidR="00014B09" w:rsidRDefault="00014B09" w:rsidP="004419F7"/>
    <w:p w14:paraId="081A90BC" w14:textId="59538573" w:rsidR="00CA33B4" w:rsidRDefault="00CA33B4" w:rsidP="004419F7">
      <w:pPr>
        <w:pStyle w:val="1"/>
        <w:rPr>
          <w:b w:val="0"/>
          <w:sz w:val="28"/>
          <w:szCs w:val="28"/>
        </w:rPr>
      </w:pPr>
      <w:bookmarkStart w:id="121" w:name="_Toc170247441"/>
      <w:r w:rsidRPr="00CA33B4">
        <w:rPr>
          <w:sz w:val="28"/>
          <w:szCs w:val="28"/>
        </w:rPr>
        <w:t xml:space="preserve">Раздел </w:t>
      </w:r>
      <w:r w:rsidR="003331AA" w:rsidRPr="00CA33B4">
        <w:rPr>
          <w:sz w:val="28"/>
          <w:szCs w:val="28"/>
        </w:rPr>
        <w:t>1</w:t>
      </w:r>
      <w:r w:rsidR="00A5099E">
        <w:rPr>
          <w:sz w:val="28"/>
          <w:szCs w:val="28"/>
        </w:rPr>
        <w:t>6</w:t>
      </w:r>
      <w:r w:rsidR="003331AA" w:rsidRPr="00CA33B4">
        <w:rPr>
          <w:sz w:val="28"/>
          <w:szCs w:val="28"/>
        </w:rPr>
        <w:t>. Модель для расчёта программы</w:t>
      </w:r>
      <w:bookmarkEnd w:id="121"/>
    </w:p>
    <w:p w14:paraId="435CD9B9" w14:textId="7E2F3DA2" w:rsidR="00014B09" w:rsidRPr="00CA33B4" w:rsidRDefault="003331AA" w:rsidP="004419F7">
      <w:pPr>
        <w:rPr>
          <w:b/>
          <w:sz w:val="28"/>
          <w:szCs w:val="28"/>
        </w:rPr>
      </w:pPr>
      <w:r w:rsidRPr="00CA33B4">
        <w:rPr>
          <w:b/>
          <w:sz w:val="28"/>
          <w:szCs w:val="28"/>
        </w:rPr>
        <w:t xml:space="preserve"> </w:t>
      </w:r>
    </w:p>
    <w:p w14:paraId="5C19717C" w14:textId="77777777" w:rsidR="00014B09" w:rsidRDefault="003331AA" w:rsidP="004419F7">
      <w:pPr>
        <w:jc w:val="both"/>
      </w:pPr>
      <w:r>
        <w:t>По ежегодным результатам мониторинга осуществляется своевременная корректировка Программы, в частности корректировка целевых показателей и данных программ инвестиционных проектов. Для корректировки основных разделов Программы составлена электронная модель в виде базы данных структурированной информации в электронных таблицах в формате MS Excel.</w:t>
      </w:r>
    </w:p>
    <w:p w14:paraId="572395BC" w14:textId="77777777" w:rsidR="00014B09" w:rsidRDefault="00014B09" w:rsidP="004419F7"/>
    <w:p w14:paraId="0B343886" w14:textId="77777777" w:rsidR="00014B09" w:rsidRDefault="00014B09" w:rsidP="004419F7"/>
    <w:p w14:paraId="6D691D61" w14:textId="77777777" w:rsidR="00014B09" w:rsidRDefault="003331AA" w:rsidP="004419F7">
      <w:pPr>
        <w:rPr>
          <w:b/>
        </w:rPr>
      </w:pPr>
      <w:r>
        <w:rPr>
          <w:b/>
        </w:rPr>
        <w:t>ИО директора ООО «</w:t>
      </w:r>
      <w:proofErr w:type="spellStart"/>
      <w:r>
        <w:rPr>
          <w:b/>
        </w:rPr>
        <w:t>ЖилКомКонсалт</w:t>
      </w:r>
      <w:proofErr w:type="spellEnd"/>
      <w:r>
        <w:rPr>
          <w:b/>
        </w:rPr>
        <w:t xml:space="preserve">»                                       </w:t>
      </w:r>
      <w:proofErr w:type="spellStart"/>
      <w:r>
        <w:rPr>
          <w:b/>
        </w:rPr>
        <w:t>И.М.Ерохин</w:t>
      </w:r>
      <w:proofErr w:type="spellEnd"/>
    </w:p>
    <w:p w14:paraId="749914FC" w14:textId="77777777" w:rsidR="00014B09" w:rsidRDefault="00014B09" w:rsidP="004419F7"/>
    <w:p w14:paraId="2FC70667" w14:textId="77777777" w:rsidR="00014B09" w:rsidRDefault="00014B09" w:rsidP="004419F7"/>
    <w:p w14:paraId="014D64D4" w14:textId="77777777" w:rsidR="00014B09" w:rsidRDefault="00014B09" w:rsidP="004419F7"/>
    <w:p w14:paraId="1121D077" w14:textId="77777777" w:rsidR="00014B09" w:rsidRDefault="00014B09" w:rsidP="004419F7"/>
    <w:p w14:paraId="59472897" w14:textId="77777777" w:rsidR="00014B09" w:rsidRDefault="00014B09" w:rsidP="004419F7"/>
    <w:p w14:paraId="19ED1983" w14:textId="77777777" w:rsidR="00014B09" w:rsidRDefault="00014B09" w:rsidP="004419F7"/>
    <w:p w14:paraId="37F880EB" w14:textId="77777777" w:rsidR="00014B09" w:rsidRDefault="00014B09" w:rsidP="004419F7"/>
    <w:p w14:paraId="53769867" w14:textId="77777777" w:rsidR="00014B09" w:rsidRDefault="00014B09" w:rsidP="004419F7"/>
    <w:p w14:paraId="07C189E1" w14:textId="77777777" w:rsidR="00014B09" w:rsidRDefault="00014B09" w:rsidP="004419F7"/>
    <w:p w14:paraId="26D323C7" w14:textId="77777777" w:rsidR="00014B09" w:rsidRDefault="00014B09" w:rsidP="004419F7"/>
    <w:p w14:paraId="0D105520" w14:textId="77777777" w:rsidR="00014B09" w:rsidRDefault="00014B09" w:rsidP="004419F7"/>
    <w:p w14:paraId="469E5935" w14:textId="77777777" w:rsidR="00014B09" w:rsidRDefault="00014B09" w:rsidP="004419F7"/>
    <w:p w14:paraId="43D12304" w14:textId="77777777" w:rsidR="00014B09" w:rsidRDefault="00014B09" w:rsidP="004419F7"/>
    <w:p w14:paraId="49392559" w14:textId="77777777" w:rsidR="00014B09" w:rsidRDefault="00014B09" w:rsidP="004419F7"/>
    <w:p w14:paraId="305A9974" w14:textId="77777777" w:rsidR="00014B09" w:rsidRDefault="00014B09" w:rsidP="004419F7"/>
    <w:p w14:paraId="1EBDD3FB" w14:textId="77777777" w:rsidR="00014B09" w:rsidRDefault="00014B09" w:rsidP="004419F7"/>
    <w:p w14:paraId="7379F9AE" w14:textId="77777777" w:rsidR="00014B09" w:rsidRDefault="00014B09" w:rsidP="004419F7"/>
    <w:p w14:paraId="296C7C94" w14:textId="77777777" w:rsidR="00014B09" w:rsidRDefault="00014B09" w:rsidP="004419F7"/>
    <w:p w14:paraId="41F3F0B0" w14:textId="77777777" w:rsidR="00014B09" w:rsidRDefault="00014B09" w:rsidP="004419F7"/>
    <w:p w14:paraId="46656F3F" w14:textId="77777777" w:rsidR="00014B09" w:rsidRDefault="00014B09" w:rsidP="004419F7"/>
    <w:p w14:paraId="3C699F86" w14:textId="77777777" w:rsidR="00014B09" w:rsidRDefault="00014B09" w:rsidP="004419F7"/>
    <w:p w14:paraId="3B19B724" w14:textId="77777777" w:rsidR="00014B09" w:rsidRDefault="00014B09" w:rsidP="004419F7"/>
    <w:p w14:paraId="6493A349" w14:textId="77777777" w:rsidR="00014B09" w:rsidRDefault="00014B09" w:rsidP="004419F7"/>
    <w:p w14:paraId="0EEC251A" w14:textId="77777777" w:rsidR="00014B09" w:rsidRDefault="00014B09" w:rsidP="004419F7"/>
    <w:p w14:paraId="14581A69" w14:textId="77777777" w:rsidR="00014B09" w:rsidRDefault="00014B09" w:rsidP="004419F7"/>
    <w:p w14:paraId="12F9D7F5" w14:textId="77777777" w:rsidR="00014B09" w:rsidRDefault="00014B09" w:rsidP="004419F7"/>
    <w:p w14:paraId="15DE931F" w14:textId="77777777" w:rsidR="00014B09" w:rsidRDefault="00014B09" w:rsidP="004419F7"/>
    <w:p w14:paraId="16BEB9D2" w14:textId="77777777" w:rsidR="00014B09" w:rsidRDefault="00014B09" w:rsidP="004419F7"/>
    <w:p w14:paraId="2DEB718D" w14:textId="77777777" w:rsidR="00014B09" w:rsidRDefault="00014B09" w:rsidP="004419F7"/>
    <w:p w14:paraId="3C6FF3E8" w14:textId="77777777" w:rsidR="00014B09" w:rsidRDefault="00014B09" w:rsidP="004419F7"/>
    <w:p w14:paraId="2DECE246" w14:textId="77777777" w:rsidR="00014B09" w:rsidRDefault="00014B09" w:rsidP="004419F7"/>
    <w:p w14:paraId="73B16CD8" w14:textId="77777777" w:rsidR="00014B09" w:rsidRDefault="00014B09" w:rsidP="004419F7"/>
    <w:p w14:paraId="78A99D5E" w14:textId="77777777" w:rsidR="00014B09" w:rsidRDefault="00014B09" w:rsidP="004419F7"/>
    <w:p w14:paraId="1E070594" w14:textId="77777777" w:rsidR="00014B09" w:rsidRDefault="00014B09" w:rsidP="004419F7"/>
    <w:p w14:paraId="0E6DBDEF" w14:textId="77777777" w:rsidR="00014B09" w:rsidRDefault="00014B09" w:rsidP="004419F7"/>
    <w:p w14:paraId="231C3206" w14:textId="7C2BB6AF" w:rsidR="00014B09" w:rsidRDefault="003331AA" w:rsidP="004419F7">
      <w:pPr>
        <w:jc w:val="center"/>
        <w:rPr>
          <w:b/>
          <w:sz w:val="32"/>
          <w:szCs w:val="32"/>
        </w:rPr>
      </w:pPr>
      <w:r>
        <w:rPr>
          <w:b/>
          <w:sz w:val="32"/>
          <w:szCs w:val="32"/>
        </w:rPr>
        <w:t>Приложения</w:t>
      </w:r>
    </w:p>
    <w:p w14:paraId="340C4ABD" w14:textId="569C158B" w:rsidR="003B36DD" w:rsidRDefault="003B36DD" w:rsidP="004419F7">
      <w:pPr>
        <w:jc w:val="center"/>
        <w:rPr>
          <w:b/>
          <w:sz w:val="32"/>
          <w:szCs w:val="32"/>
        </w:rPr>
      </w:pPr>
    </w:p>
    <w:p w14:paraId="3CF34A04" w14:textId="5C6B5118" w:rsidR="003B36DD" w:rsidRDefault="003B36DD" w:rsidP="004419F7">
      <w:pPr>
        <w:jc w:val="center"/>
        <w:rPr>
          <w:b/>
          <w:sz w:val="32"/>
          <w:szCs w:val="32"/>
        </w:rPr>
      </w:pPr>
    </w:p>
    <w:p w14:paraId="1C12F72A" w14:textId="1EA0B9E3" w:rsidR="003B36DD" w:rsidRDefault="003B36DD" w:rsidP="004419F7">
      <w:pPr>
        <w:jc w:val="center"/>
        <w:rPr>
          <w:b/>
          <w:sz w:val="32"/>
          <w:szCs w:val="32"/>
        </w:rPr>
      </w:pPr>
    </w:p>
    <w:p w14:paraId="1707F2B6" w14:textId="26F70144" w:rsidR="003B36DD" w:rsidRDefault="003B36DD" w:rsidP="004419F7">
      <w:pPr>
        <w:jc w:val="center"/>
        <w:rPr>
          <w:b/>
          <w:sz w:val="32"/>
          <w:szCs w:val="32"/>
        </w:rPr>
      </w:pPr>
    </w:p>
    <w:p w14:paraId="6CF85CAD" w14:textId="0F0843EC" w:rsidR="003B36DD" w:rsidRDefault="003B36DD" w:rsidP="004419F7">
      <w:pPr>
        <w:jc w:val="center"/>
        <w:rPr>
          <w:b/>
          <w:sz w:val="32"/>
          <w:szCs w:val="32"/>
        </w:rPr>
      </w:pPr>
    </w:p>
    <w:p w14:paraId="4B227DF0" w14:textId="05464BCA" w:rsidR="003B36DD" w:rsidRDefault="003B36DD" w:rsidP="004419F7">
      <w:pPr>
        <w:jc w:val="center"/>
        <w:rPr>
          <w:b/>
          <w:sz w:val="32"/>
          <w:szCs w:val="32"/>
        </w:rPr>
      </w:pPr>
    </w:p>
    <w:p w14:paraId="74D63190" w14:textId="58384F75" w:rsidR="003B36DD" w:rsidRDefault="003B36DD" w:rsidP="004419F7">
      <w:pPr>
        <w:jc w:val="center"/>
        <w:rPr>
          <w:b/>
          <w:sz w:val="32"/>
          <w:szCs w:val="32"/>
        </w:rPr>
      </w:pPr>
    </w:p>
    <w:p w14:paraId="034D15F2" w14:textId="3F4FA19B" w:rsidR="003B36DD" w:rsidRDefault="003B36DD" w:rsidP="004419F7">
      <w:pPr>
        <w:jc w:val="center"/>
        <w:rPr>
          <w:b/>
          <w:sz w:val="32"/>
          <w:szCs w:val="32"/>
        </w:rPr>
      </w:pPr>
    </w:p>
    <w:p w14:paraId="6CF79618" w14:textId="7145FEF1" w:rsidR="003B36DD" w:rsidRDefault="003B36DD" w:rsidP="004419F7">
      <w:pPr>
        <w:jc w:val="center"/>
        <w:rPr>
          <w:b/>
          <w:sz w:val="32"/>
          <w:szCs w:val="32"/>
        </w:rPr>
      </w:pPr>
    </w:p>
    <w:p w14:paraId="029C06FC" w14:textId="77777777" w:rsidR="00874501" w:rsidRDefault="00874501" w:rsidP="004419F7">
      <w:pPr>
        <w:jc w:val="center"/>
        <w:rPr>
          <w:b/>
          <w:sz w:val="32"/>
          <w:szCs w:val="32"/>
        </w:rPr>
      </w:pPr>
    </w:p>
    <w:p w14:paraId="36C4A639" w14:textId="77777777" w:rsidR="00874501" w:rsidRDefault="00874501" w:rsidP="004419F7">
      <w:pPr>
        <w:jc w:val="center"/>
        <w:rPr>
          <w:b/>
          <w:sz w:val="32"/>
          <w:szCs w:val="32"/>
        </w:rPr>
      </w:pPr>
    </w:p>
    <w:p w14:paraId="3129A6C9" w14:textId="77777777" w:rsidR="00874501" w:rsidRDefault="00874501" w:rsidP="004419F7">
      <w:pPr>
        <w:jc w:val="center"/>
        <w:rPr>
          <w:b/>
          <w:sz w:val="32"/>
          <w:szCs w:val="32"/>
        </w:rPr>
      </w:pPr>
    </w:p>
    <w:p w14:paraId="25F041D7" w14:textId="77777777" w:rsidR="00874501" w:rsidRDefault="00874501" w:rsidP="004419F7">
      <w:pPr>
        <w:jc w:val="center"/>
        <w:rPr>
          <w:b/>
          <w:sz w:val="32"/>
          <w:szCs w:val="32"/>
        </w:rPr>
      </w:pPr>
    </w:p>
    <w:p w14:paraId="0D1AA043" w14:textId="77777777" w:rsidR="00874501" w:rsidRDefault="00874501" w:rsidP="004419F7">
      <w:pPr>
        <w:jc w:val="center"/>
        <w:rPr>
          <w:b/>
          <w:sz w:val="32"/>
          <w:szCs w:val="32"/>
        </w:rPr>
      </w:pPr>
    </w:p>
    <w:p w14:paraId="255256DE" w14:textId="62DB4B1A" w:rsidR="003B36DD" w:rsidRDefault="003B36DD" w:rsidP="004419F7">
      <w:pPr>
        <w:jc w:val="center"/>
        <w:rPr>
          <w:b/>
          <w:sz w:val="32"/>
          <w:szCs w:val="32"/>
        </w:rPr>
      </w:pPr>
    </w:p>
    <w:p w14:paraId="11DD1717" w14:textId="69CB7D62" w:rsidR="003B36DD" w:rsidRDefault="003B36DD" w:rsidP="004419F7">
      <w:pPr>
        <w:jc w:val="center"/>
        <w:rPr>
          <w:b/>
          <w:sz w:val="32"/>
          <w:szCs w:val="32"/>
        </w:rPr>
      </w:pPr>
    </w:p>
    <w:p w14:paraId="3E960300" w14:textId="1BFDEE25" w:rsidR="003B36DD" w:rsidRDefault="003B36DD" w:rsidP="004419F7">
      <w:pPr>
        <w:jc w:val="center"/>
        <w:rPr>
          <w:b/>
          <w:sz w:val="32"/>
          <w:szCs w:val="32"/>
        </w:rPr>
      </w:pPr>
    </w:p>
    <w:p w14:paraId="77A5BE6E" w14:textId="2C877C9F" w:rsidR="003B36DD" w:rsidRDefault="003B36DD" w:rsidP="004419F7">
      <w:pPr>
        <w:jc w:val="center"/>
        <w:rPr>
          <w:b/>
          <w:sz w:val="32"/>
          <w:szCs w:val="32"/>
        </w:rPr>
      </w:pPr>
    </w:p>
    <w:p w14:paraId="64C4A093" w14:textId="665105CF" w:rsidR="003B36DD" w:rsidRDefault="003B36DD" w:rsidP="004419F7">
      <w:pPr>
        <w:jc w:val="center"/>
        <w:rPr>
          <w:b/>
          <w:sz w:val="32"/>
          <w:szCs w:val="32"/>
        </w:rPr>
      </w:pPr>
    </w:p>
    <w:p w14:paraId="4D58D14E" w14:textId="636287E2" w:rsidR="003B36DD" w:rsidRDefault="003B36DD" w:rsidP="004419F7">
      <w:pPr>
        <w:jc w:val="center"/>
        <w:rPr>
          <w:b/>
          <w:sz w:val="32"/>
          <w:szCs w:val="32"/>
        </w:rPr>
      </w:pPr>
    </w:p>
    <w:p w14:paraId="5603CE2E" w14:textId="5BE650CC" w:rsidR="003B36DD" w:rsidRDefault="003B36DD" w:rsidP="004419F7">
      <w:pPr>
        <w:jc w:val="center"/>
        <w:rPr>
          <w:b/>
          <w:sz w:val="32"/>
          <w:szCs w:val="32"/>
        </w:rPr>
      </w:pPr>
    </w:p>
    <w:p w14:paraId="2DB67DAC" w14:textId="4D0007F9" w:rsidR="003B36DD" w:rsidRDefault="003B36DD" w:rsidP="004419F7">
      <w:pPr>
        <w:jc w:val="center"/>
        <w:rPr>
          <w:b/>
          <w:sz w:val="32"/>
          <w:szCs w:val="32"/>
        </w:rPr>
      </w:pPr>
    </w:p>
    <w:p w14:paraId="153EC928" w14:textId="24B7B403" w:rsidR="003B36DD" w:rsidRDefault="003B36DD" w:rsidP="004419F7">
      <w:pPr>
        <w:jc w:val="center"/>
        <w:rPr>
          <w:b/>
          <w:sz w:val="32"/>
          <w:szCs w:val="32"/>
        </w:rPr>
      </w:pPr>
    </w:p>
    <w:p w14:paraId="02DEEBDA" w14:textId="77777777" w:rsidR="00874501" w:rsidRDefault="00874501" w:rsidP="00874501">
      <w:pPr>
        <w:spacing w:line="276" w:lineRule="auto"/>
        <w:jc w:val="center"/>
        <w:rPr>
          <w:b/>
          <w:bCs/>
        </w:rPr>
      </w:pPr>
      <w:r w:rsidRPr="00F1010A">
        <w:rPr>
          <w:b/>
          <w:bCs/>
        </w:rPr>
        <w:lastRenderedPageBreak/>
        <w:t xml:space="preserve">Приложение </w:t>
      </w:r>
      <w:r>
        <w:rPr>
          <w:b/>
          <w:bCs/>
        </w:rPr>
        <w:t>2</w:t>
      </w:r>
      <w:r w:rsidRPr="00F1010A">
        <w:rPr>
          <w:b/>
          <w:bCs/>
        </w:rPr>
        <w:t>.Актуализ</w:t>
      </w:r>
      <w:r>
        <w:rPr>
          <w:b/>
          <w:bCs/>
        </w:rPr>
        <w:t xml:space="preserve">ированная схема водоснабжения </w:t>
      </w:r>
      <w:proofErr w:type="spellStart"/>
      <w:r>
        <w:rPr>
          <w:b/>
          <w:bCs/>
        </w:rPr>
        <w:t>с.Егорьевка</w:t>
      </w:r>
      <w:proofErr w:type="spellEnd"/>
      <w:r w:rsidRPr="00F1010A">
        <w:rPr>
          <w:b/>
          <w:bCs/>
        </w:rPr>
        <w:t xml:space="preserve"> муниципального образования «</w:t>
      </w:r>
      <w:r>
        <w:rPr>
          <w:b/>
          <w:bCs/>
        </w:rPr>
        <w:t>Егорьевский</w:t>
      </w:r>
      <w:r w:rsidRPr="00F1010A">
        <w:rPr>
          <w:b/>
          <w:bCs/>
        </w:rPr>
        <w:t xml:space="preserve"> сельсовет»</w:t>
      </w:r>
    </w:p>
    <w:p w14:paraId="3D0AB607" w14:textId="73C90A46" w:rsidR="00874501" w:rsidRDefault="00874501" w:rsidP="00874501">
      <w:pPr>
        <w:spacing w:line="276" w:lineRule="auto"/>
        <w:jc w:val="center"/>
        <w:rPr>
          <w:b/>
          <w:bCs/>
        </w:rPr>
      </w:pPr>
      <w:r>
        <w:rPr>
          <w:noProof/>
        </w:rPr>
        <w:drawing>
          <wp:inline distT="0" distB="0" distL="0" distR="0" wp14:anchorId="1A5AB92C" wp14:editId="0C4FFDD2">
            <wp:extent cx="6525260" cy="8389620"/>
            <wp:effectExtent l="0" t="0" r="889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525260" cy="8389620"/>
                    </a:xfrm>
                    <a:prstGeom prst="rect">
                      <a:avLst/>
                    </a:prstGeom>
                    <a:noFill/>
                    <a:ln>
                      <a:noFill/>
                    </a:ln>
                  </pic:spPr>
                </pic:pic>
              </a:graphicData>
            </a:graphic>
          </wp:inline>
        </w:drawing>
      </w:r>
    </w:p>
    <w:p w14:paraId="5EF60E59" w14:textId="77777777" w:rsidR="00874501" w:rsidRDefault="00874501" w:rsidP="00874501">
      <w:pPr>
        <w:spacing w:line="276" w:lineRule="auto"/>
        <w:jc w:val="center"/>
        <w:rPr>
          <w:b/>
          <w:bCs/>
        </w:rPr>
      </w:pPr>
    </w:p>
    <w:p w14:paraId="20915B14" w14:textId="0B85CD61" w:rsidR="00874501" w:rsidRDefault="00874501" w:rsidP="00874501">
      <w:pPr>
        <w:spacing w:line="276" w:lineRule="auto"/>
        <w:rPr>
          <w:b/>
          <w:bCs/>
        </w:rPr>
      </w:pPr>
      <w:r w:rsidRPr="00F1010A">
        <w:rPr>
          <w:b/>
          <w:bCs/>
        </w:rPr>
        <w:lastRenderedPageBreak/>
        <w:t xml:space="preserve">Приложение </w:t>
      </w:r>
      <w:r>
        <w:rPr>
          <w:b/>
          <w:bCs/>
        </w:rPr>
        <w:t>3</w:t>
      </w:r>
      <w:r w:rsidRPr="00F1010A">
        <w:rPr>
          <w:b/>
          <w:bCs/>
        </w:rPr>
        <w:t>.Актуализ</w:t>
      </w:r>
      <w:r>
        <w:rPr>
          <w:b/>
          <w:bCs/>
        </w:rPr>
        <w:t xml:space="preserve">ированная схема водоснабжения </w:t>
      </w:r>
      <w:proofErr w:type="spellStart"/>
      <w:r>
        <w:rPr>
          <w:b/>
          <w:bCs/>
        </w:rPr>
        <w:t>с.Вознесеновка</w:t>
      </w:r>
      <w:proofErr w:type="spellEnd"/>
      <w:r w:rsidRPr="00F1010A">
        <w:rPr>
          <w:b/>
          <w:bCs/>
        </w:rPr>
        <w:t xml:space="preserve"> муниципального образования «</w:t>
      </w:r>
      <w:r>
        <w:rPr>
          <w:b/>
          <w:bCs/>
        </w:rPr>
        <w:t>Егорьевский</w:t>
      </w:r>
      <w:r w:rsidRPr="00F1010A">
        <w:rPr>
          <w:b/>
          <w:bCs/>
        </w:rPr>
        <w:t xml:space="preserve"> </w:t>
      </w:r>
      <w:r>
        <w:rPr>
          <w:noProof/>
        </w:rPr>
        <w:drawing>
          <wp:inline distT="0" distB="0" distL="0" distR="0" wp14:anchorId="257E8C73" wp14:editId="78BD26C8">
            <wp:extent cx="6543040" cy="80041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43040" cy="8004175"/>
                    </a:xfrm>
                    <a:prstGeom prst="rect">
                      <a:avLst/>
                    </a:prstGeom>
                    <a:noFill/>
                    <a:ln>
                      <a:noFill/>
                    </a:ln>
                  </pic:spPr>
                </pic:pic>
              </a:graphicData>
            </a:graphic>
          </wp:inline>
        </w:drawing>
      </w:r>
    </w:p>
    <w:sectPr w:rsidR="00874501" w:rsidSect="00181A01">
      <w:headerReference w:type="default" r:id="rId38"/>
      <w:footerReference w:type="even" r:id="rId39"/>
      <w:footerReference w:type="default" r:id="rId40"/>
      <w:pgSz w:w="11906" w:h="16838"/>
      <w:pgMar w:top="1134" w:right="851"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BFB1E4" w14:textId="77777777" w:rsidR="00B1071F" w:rsidRDefault="00B1071F">
      <w:r>
        <w:separator/>
      </w:r>
    </w:p>
  </w:endnote>
  <w:endnote w:type="continuationSeparator" w:id="0">
    <w:p w14:paraId="260187DA" w14:textId="77777777" w:rsidR="00B1071F" w:rsidRDefault="00B107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Times">
    <w:panose1 w:val="02020603050405020304"/>
    <w:charset w:val="CC"/>
    <w:family w:val="roman"/>
    <w:pitch w:val="variable"/>
    <w:sig w:usb0="E0002EFF" w:usb1="C000785B" w:usb2="00000009" w:usb3="00000000" w:csb0="000001FF" w:csb1="00000000"/>
  </w:font>
  <w:font w:name="Lucidasans">
    <w:altName w:val="Times New Roman"/>
    <w:charset w:val="00"/>
    <w:family w:val="auto"/>
    <w:pitch w:val="default"/>
    <w:sig w:usb0="00000000" w:usb1="00000000" w:usb2="00000000" w:usb3="00000000" w:csb0="00000001" w:csb1="00000000"/>
  </w:font>
  <w:font w:name="Century Gothic">
    <w:panose1 w:val="020B0502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ISOCPEUR">
    <w:altName w:val="Arial"/>
    <w:charset w:val="CC"/>
    <w:family w:val="swiss"/>
    <w:pitch w:val="default"/>
    <w:sig w:usb0="00000000" w:usb1="00000000" w:usb2="00000000" w:usb3="00000000" w:csb0="00000005" w:csb1="00000000"/>
  </w:font>
  <w:font w:name="TimesDL">
    <w:altName w:val="Times New Roman"/>
    <w:charset w:val="00"/>
    <w:family w:val="auto"/>
    <w:pitch w:val="default"/>
    <w:sig w:usb0="00000000" w:usb1="00000000" w:usb2="00000000" w:usb3="00000000" w:csb0="00000001"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PT-Astra-Sans-Regular">
    <w:altName w:val="Times New Roman"/>
    <w:panose1 w:val="00000000000000000000"/>
    <w:charset w:val="00"/>
    <w:family w:val="roman"/>
    <w:notTrueType/>
    <w:pitch w:val="default"/>
  </w:font>
  <w:font w:name="NUWSK+Times New Roman CYR">
    <w:altName w:val="Times New Roman"/>
    <w:charset w:val="01"/>
    <w:family w:val="auto"/>
    <w:pitch w:val="variable"/>
    <w:sig w:usb0="E0002AFF" w:usb1="C0007841" w:usb2="00000009" w:usb3="00000000" w:csb0="400001FF" w:csb1="FFFF0000"/>
  </w:font>
  <w:font w:name="OWTCK+Times New Roman CYR">
    <w:altName w:val="Times New Roman"/>
    <w:charset w:val="01"/>
    <w:family w:val="auto"/>
    <w:pitch w:val="variable"/>
    <w:sig w:usb0="E0002AFF" w:usb1="C0007841" w:usb2="00000009" w:usb3="00000000" w:csb0="400001FF" w:csb1="FFFF0000"/>
  </w:font>
  <w:font w:name="Arial CYR">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D071F5" w14:textId="77777777" w:rsidR="00AE4654" w:rsidRDefault="00AE4654">
    <w:pPr>
      <w:pStyle w:val="afa"/>
      <w:framePr w:wrap="around" w:vAnchor="text" w:hAnchor="margin" w:xAlign="right" w:y="1"/>
      <w:rPr>
        <w:rStyle w:val="80"/>
      </w:rPr>
    </w:pPr>
    <w:r>
      <w:rPr>
        <w:rStyle w:val="80"/>
      </w:rPr>
      <w:fldChar w:fldCharType="begin"/>
    </w:r>
    <w:r>
      <w:rPr>
        <w:rStyle w:val="80"/>
      </w:rPr>
      <w:instrText xml:space="preserve">PAGE  </w:instrText>
    </w:r>
    <w:r>
      <w:rPr>
        <w:rStyle w:val="80"/>
      </w:rPr>
      <w:fldChar w:fldCharType="end"/>
    </w:r>
  </w:p>
  <w:p w14:paraId="6EB0766E" w14:textId="77777777" w:rsidR="00AE4654" w:rsidRDefault="00AE4654">
    <w:pPr>
      <w:ind w:right="360"/>
    </w:pPr>
  </w:p>
  <w:p w14:paraId="02BC3D2C" w14:textId="77777777" w:rsidR="00AE4654" w:rsidRDefault="00AE4654"/>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9808348"/>
    </w:sdtPr>
    <w:sdtContent>
      <w:p w14:paraId="6D2C462A" w14:textId="77777777" w:rsidR="00AE4654" w:rsidRDefault="00AE4654">
        <w:pPr>
          <w:pStyle w:val="afa"/>
          <w:jc w:val="right"/>
        </w:pPr>
        <w:r>
          <w:t xml:space="preserve">Страница  </w:t>
        </w:r>
        <w:r>
          <w:fldChar w:fldCharType="begin"/>
        </w:r>
        <w:r>
          <w:instrText>PAGE   \* MERGEFORMAT</w:instrText>
        </w:r>
        <w:r>
          <w:fldChar w:fldCharType="separate"/>
        </w:r>
        <w:r w:rsidR="00C6617B">
          <w:rPr>
            <w:noProof/>
          </w:rPr>
          <w:t>12</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0176108"/>
      <w:docPartObj>
        <w:docPartGallery w:val="Page Numbers (Bottom of Page)"/>
        <w:docPartUnique/>
      </w:docPartObj>
    </w:sdtPr>
    <w:sdtContent>
      <w:p w14:paraId="44DBC0E8" w14:textId="1B9FAB7A" w:rsidR="00AE4654" w:rsidRDefault="00AE4654">
        <w:pPr>
          <w:pStyle w:val="afa"/>
          <w:jc w:val="right"/>
        </w:pPr>
        <w:r>
          <w:fldChar w:fldCharType="begin"/>
        </w:r>
        <w:r>
          <w:instrText>PAGE   \* MERGEFORMAT</w:instrText>
        </w:r>
        <w:r>
          <w:fldChar w:fldCharType="separate"/>
        </w:r>
        <w:r>
          <w:rPr>
            <w:noProof/>
          </w:rPr>
          <w:t>107</w:t>
        </w:r>
        <w:r>
          <w:fldChar w:fldCharType="end"/>
        </w:r>
      </w:p>
    </w:sdtContent>
  </w:sdt>
  <w:p w14:paraId="62591BD8" w14:textId="77777777" w:rsidR="00AE4654" w:rsidRDefault="00AE4654">
    <w:pPr>
      <w:pStyle w:val="af0"/>
      <w:spacing w:line="14" w:lineRule="auto"/>
      <w:rPr>
        <w:sz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AE9F01" w14:textId="77777777" w:rsidR="00AE4654" w:rsidRDefault="00AE4654">
    <w:pPr>
      <w:pStyle w:val="afa"/>
      <w:framePr w:wrap="around" w:vAnchor="text" w:hAnchor="margin" w:xAlign="right" w:y="1"/>
      <w:rPr>
        <w:rStyle w:val="80"/>
      </w:rPr>
    </w:pPr>
    <w:r>
      <w:rPr>
        <w:rStyle w:val="80"/>
      </w:rPr>
      <w:fldChar w:fldCharType="begin"/>
    </w:r>
    <w:r>
      <w:rPr>
        <w:rStyle w:val="80"/>
      </w:rPr>
      <w:instrText xml:space="preserve">PAGE  </w:instrText>
    </w:r>
    <w:r>
      <w:rPr>
        <w:rStyle w:val="80"/>
      </w:rPr>
      <w:fldChar w:fldCharType="end"/>
    </w:r>
  </w:p>
  <w:p w14:paraId="6A16D927" w14:textId="77777777" w:rsidR="00AE4654" w:rsidRDefault="00AE4654">
    <w:pPr>
      <w:pStyle w:val="af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3466AA" w14:textId="77777777" w:rsidR="00AE4654" w:rsidRDefault="00AE4654">
    <w:pPr>
      <w:pStyle w:val="afa"/>
      <w:framePr w:wrap="around" w:vAnchor="text" w:hAnchor="margin" w:xAlign="right" w:y="1"/>
      <w:rPr>
        <w:rStyle w:val="80"/>
      </w:rPr>
    </w:pPr>
    <w:r>
      <w:rPr>
        <w:rStyle w:val="80"/>
      </w:rPr>
      <w:fldChar w:fldCharType="begin"/>
    </w:r>
    <w:r>
      <w:rPr>
        <w:rStyle w:val="80"/>
      </w:rPr>
      <w:instrText xml:space="preserve">PAGE  </w:instrText>
    </w:r>
    <w:r>
      <w:rPr>
        <w:rStyle w:val="80"/>
      </w:rPr>
      <w:fldChar w:fldCharType="separate"/>
    </w:r>
    <w:r>
      <w:rPr>
        <w:rStyle w:val="80"/>
        <w:noProof/>
      </w:rPr>
      <w:t>114</w:t>
    </w:r>
    <w:r>
      <w:rPr>
        <w:rStyle w:val="80"/>
      </w:rPr>
      <w:fldChar w:fldCharType="end"/>
    </w:r>
  </w:p>
  <w:p w14:paraId="4B537707" w14:textId="77777777" w:rsidR="00AE4654" w:rsidRDefault="00AE4654">
    <w:pPr>
      <w:pStyle w:val="afa"/>
      <w:pBdr>
        <w:top w:val="thinThickSmallGap" w:sz="24" w:space="1" w:color="622423"/>
      </w:pBdr>
      <w:ind w:right="360"/>
      <w:rPr>
        <w:rFonts w:ascii="Cambria" w:hAnsi="Cambria"/>
        <w:b/>
      </w:rPr>
    </w:pPr>
    <w:r>
      <w:rPr>
        <w:rFonts w:ascii="Cambria" w:hAnsi="Cambria"/>
      </w:rPr>
      <w:t xml:space="preserve"> ООО «</w:t>
    </w:r>
    <w:proofErr w:type="spellStart"/>
    <w:r>
      <w:rPr>
        <w:rFonts w:ascii="Cambria" w:hAnsi="Cambria"/>
      </w:rPr>
      <w:t>ЖилКомКонсалт</w:t>
    </w:r>
    <w:proofErr w:type="spellEnd"/>
    <w:r>
      <w:rPr>
        <w:rFonts w:ascii="Cambria" w:hAnsi="Cambria"/>
      </w:rPr>
      <w:t xml:space="preserve">»                                        </w:t>
    </w:r>
    <w:r>
      <w:rPr>
        <w:rFonts w:ascii="Cambria" w:hAnsi="Cambria"/>
        <w:b/>
      </w:rPr>
      <w:t>Страница</w:t>
    </w:r>
  </w:p>
  <w:p w14:paraId="5C0A1744" w14:textId="77777777" w:rsidR="00AE4654" w:rsidRDefault="00AE4654">
    <w:pPr>
      <w:pStyle w:val="af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69B021" w14:textId="77777777" w:rsidR="00B1071F" w:rsidRDefault="00B1071F">
      <w:r>
        <w:separator/>
      </w:r>
    </w:p>
  </w:footnote>
  <w:footnote w:type="continuationSeparator" w:id="0">
    <w:p w14:paraId="361A32DD" w14:textId="77777777" w:rsidR="00B1071F" w:rsidRDefault="00B1071F">
      <w:r>
        <w:continuationSeparator/>
      </w:r>
    </w:p>
  </w:footnote>
  <w:footnote w:id="1">
    <w:p w14:paraId="050165EC" w14:textId="77777777" w:rsidR="00AE4654" w:rsidRPr="00844DEE" w:rsidRDefault="00AE4654" w:rsidP="00D93877">
      <w:pPr>
        <w:pStyle w:val="afa"/>
      </w:pPr>
      <w:r w:rsidRPr="00844DEE">
        <w:rPr>
          <w:rStyle w:val="a5"/>
        </w:rPr>
        <w:footnoteRef/>
      </w:r>
      <w:r w:rsidRPr="00844DEE">
        <w:t xml:space="preserve"> Предположительная численность населения Российской Федерации. Ежегодный статистический бюллетень. М., Государственный комитет Российской Федерации по статистике. (</w:t>
      </w:r>
      <w:smartTag w:uri="urn:schemas-microsoft-com:office:smarttags" w:element="metricconverter">
        <w:smartTagPr>
          <w:attr w:name="ProductID" w:val="2000 г"/>
        </w:smartTagPr>
        <w:r w:rsidRPr="00844DEE">
          <w:t>2000 г</w:t>
        </w:r>
      </w:smartTag>
      <w:r w:rsidRPr="00844DEE">
        <w:t xml:space="preserve">., </w:t>
      </w:r>
      <w:smartTag w:uri="urn:schemas-microsoft-com:office:smarttags" w:element="metricconverter">
        <w:smartTagPr>
          <w:attr w:name="ProductID" w:val="2005 г"/>
        </w:smartTagPr>
        <w:r w:rsidRPr="00844DEE">
          <w:t>2005 г</w:t>
        </w:r>
      </w:smartTag>
      <w:r w:rsidRPr="00844DEE">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1AA093" w14:textId="09C72CAE" w:rsidR="00AE4654" w:rsidRDefault="00AE4654">
    <w:pPr>
      <w:rPr>
        <w:i/>
        <w:sz w:val="20"/>
      </w:rPr>
    </w:pPr>
    <w:r w:rsidRPr="009A43AB">
      <w:rPr>
        <w:i/>
        <w:noProof/>
        <w:sz w:val="20"/>
      </w:rPr>
      <mc:AlternateContent>
        <mc:Choice Requires="wps">
          <w:drawing>
            <wp:anchor distT="0" distB="0" distL="118745" distR="118745" simplePos="0" relativeHeight="251667456" behindDoc="1" locked="0" layoutInCell="1" allowOverlap="0" wp14:anchorId="3909C144" wp14:editId="2765DD3C">
              <wp:simplePos x="0" y="0"/>
              <wp:positionH relativeFrom="page">
                <wp:align>center</wp:align>
              </wp:positionH>
              <wp:positionV relativeFrom="topMargin">
                <wp:align>bottom</wp:align>
              </wp:positionV>
              <wp:extent cx="5950039" cy="270457"/>
              <wp:effectExtent l="0" t="0" r="5715" b="0"/>
              <wp:wrapSquare wrapText="bothSides"/>
              <wp:docPr id="197" name="Прямоугольник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3B3AAB5" w14:textId="05F303F8" w:rsidR="00AE4654" w:rsidRPr="009A43AB" w:rsidRDefault="00AE4654" w:rsidP="00BB3E27">
                          <w:pPr>
                            <w:pStyle w:val="ae"/>
                            <w:rPr>
                              <w:caps/>
                              <w:color w:val="FFFFFF" w:themeColor="background1"/>
                              <w:sz w:val="16"/>
                              <w:szCs w:val="16"/>
                            </w:rPr>
                          </w:pPr>
                          <w:r w:rsidRPr="009A43AB">
                            <w:rPr>
                              <w:caps/>
                              <w:color w:val="FFFFFF" w:themeColor="background1"/>
                              <w:sz w:val="16"/>
                              <w:szCs w:val="16"/>
                            </w:rPr>
                            <w:t xml:space="preserve">ОМ к программе комплексного развития систем </w:t>
                          </w:r>
                          <w:r>
                            <w:rPr>
                              <w:caps/>
                              <w:color w:val="FFFFFF" w:themeColor="background1"/>
                              <w:sz w:val="16"/>
                              <w:szCs w:val="16"/>
                            </w:rPr>
                            <w:t xml:space="preserve">коммунальной инфраструктуры МО «Егорьевский </w:t>
                          </w:r>
                          <w:r w:rsidRPr="009A43AB">
                            <w:rPr>
                              <w:caps/>
                              <w:color w:val="FFFFFF" w:themeColor="background1"/>
                              <w:sz w:val="16"/>
                              <w:szCs w:val="16"/>
                            </w:rPr>
                            <w:t>сельсовет»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09C144" id="Прямоугольник 197" o:spid="_x0000_s1027" style="position:absolute;margin-left:0;margin-top:0;width:468.5pt;height:21.3pt;z-index:-251649024;visibility:visible;mso-wrap-style:square;mso-width-percent:1000;mso-height-percent:27;mso-wrap-distance-left:9.35pt;mso-wrap-distance-top:0;mso-wrap-distance-right:9.35pt;mso-wrap-distance-bottom:0;mso-position-horizontal:center;mso-position-horizontal-relative:page;mso-position-vertical:bottom;mso-position-vertical-relative:top-margin-area;mso-width-percent:100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" o:allowoverlap="f" fillcolor="#4f81bd [3204]" stroked="f" strokeweight="2pt">
              <v:textbox style="mso-fit-shape-to-text:t">
                <w:txbxContent>
                  <w:p w14:paraId="43B3AAB5" w14:textId="05F303F8" w:rsidR="002773C8" w:rsidRPr="009A43AB" w:rsidRDefault="002773C8" w:rsidP="00BB3E27">
                    <w:pPr>
                      <w:pStyle w:val="ae"/>
                      <w:rPr>
                        <w:caps/>
                        <w:color w:val="FFFFFF" w:themeColor="background1"/>
                        <w:sz w:val="16"/>
                        <w:szCs w:val="16"/>
                      </w:rPr>
                    </w:pPr>
                    <w:r w:rsidRPr="009A43AB">
                      <w:rPr>
                        <w:caps/>
                        <w:color w:val="FFFFFF" w:themeColor="background1"/>
                        <w:sz w:val="16"/>
                        <w:szCs w:val="16"/>
                      </w:rPr>
                      <w:t xml:space="preserve">ОМ к программе комплексного развития систем </w:t>
                    </w:r>
                    <w:r>
                      <w:rPr>
                        <w:caps/>
                        <w:color w:val="FFFFFF" w:themeColor="background1"/>
                        <w:sz w:val="16"/>
                        <w:szCs w:val="16"/>
                      </w:rPr>
                      <w:t xml:space="preserve">коммунальной инфраструктуры МО «Егорьевский </w:t>
                    </w:r>
                    <w:r w:rsidRPr="009A43AB">
                      <w:rPr>
                        <w:caps/>
                        <w:color w:val="FFFFFF" w:themeColor="background1"/>
                        <w:sz w:val="16"/>
                        <w:szCs w:val="16"/>
                      </w:rPr>
                      <w:t>сельсовет»</w:t>
                    </w:r>
                  </w:p>
                </w:txbxContent>
              </v:textbox>
              <w10:wrap type="square" anchorx="page" anchory="margin"/>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CD3352" w14:textId="60A60D50" w:rsidR="00AE4654" w:rsidRDefault="00AE4654">
    <w:pPr>
      <w:pStyle w:val="af0"/>
      <w:spacing w:line="14" w:lineRule="auto"/>
    </w:pPr>
    <w:r>
      <w:rPr>
        <w:noProof/>
      </w:rPr>
      <mc:AlternateContent>
        <mc:Choice Requires="wps">
          <w:drawing>
            <wp:anchor distT="0" distB="0" distL="118745" distR="118745" simplePos="0" relativeHeight="251669504" behindDoc="1" locked="0" layoutInCell="1" allowOverlap="0" wp14:anchorId="5D599AD7" wp14:editId="5FCE9B62">
              <wp:simplePos x="0" y="0"/>
              <wp:positionH relativeFrom="margin">
                <wp:align>right</wp:align>
              </wp:positionH>
              <mc:AlternateContent>
                <mc:Choice Requires="wp14">
                  <wp:positionV relativeFrom="page">
                    <wp14:pctPosVOffset>4500</wp14:pctPosVOffset>
                  </wp:positionV>
                </mc:Choice>
                <mc:Fallback>
                  <wp:positionV relativeFrom="page">
                    <wp:posOffset>480695</wp:posOffset>
                  </wp:positionV>
                </mc:Fallback>
              </mc:AlternateContent>
              <wp:extent cx="5950039" cy="270457"/>
              <wp:effectExtent l="0" t="0" r="5715" b="3810"/>
              <wp:wrapSquare wrapText="bothSides"/>
              <wp:docPr id="3" name="Прямоугольник 3"/>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Название"/>
                            <w:tag w:val=""/>
                            <w:id w:val="1189017394"/>
                            <w:dataBinding w:prefixMappings="xmlns:ns0='http://purl.org/dc/elements/1.1/' xmlns:ns1='http://schemas.openxmlformats.org/package/2006/metadata/core-properties' " w:xpath="/ns1:coreProperties[1]/ns0:title[1]" w:storeItemID="{6C3C8BC8-F283-45AE-878A-BAB7291924A1}"/>
                            <w:text/>
                          </w:sdtPr>
                          <w:sdtContent>
                            <w:p w14:paraId="5C2DB5D8" w14:textId="756B070F" w:rsidR="00AE4654" w:rsidRDefault="00AE4654">
                              <w:pPr>
                                <w:pStyle w:val="afc"/>
                                <w:tabs>
                                  <w:tab w:val="clear" w:pos="4677"/>
                                  <w:tab w:val="clear" w:pos="9355"/>
                                </w:tabs>
                                <w:jc w:val="center"/>
                                <w:rPr>
                                  <w:caps/>
                                  <w:color w:val="FFFFFF" w:themeColor="background1"/>
                                </w:rPr>
                              </w:pPr>
                              <w:r>
                                <w:rPr>
                                  <w:caps/>
                                  <w:color w:val="FFFFFF" w:themeColor="background1"/>
                                </w:rPr>
                                <w:t>Программа комплексного развития  систем коммунальной инфраструктуры</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599AD7" id="Прямоугольник 3" o:spid="_x0000_s1028" style="position:absolute;margin-left:417.3pt;margin-top:0;width:468.5pt;height:21.3pt;z-index:-251646976;visibility:visible;mso-wrap-style:square;mso-width-percent:1000;mso-height-percent:27;mso-top-percent:45;mso-wrap-distance-left:9.35pt;mso-wrap-distance-top:0;mso-wrap-distance-right:9.35pt;mso-wrap-distance-bottom:0;mso-position-horizontal:right;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" o:allowoverlap="f" fillcolor="#4f81bd [3204]" stroked="f" strokeweight="2pt">
              <v:textbox style="mso-fit-shape-to-text:t">
                <w:txbxContent>
                  <w:sdt>
                    <w:sdtPr>
                      <w:rPr>
                        <w:caps/>
                        <w:color w:val="FFFFFF" w:themeColor="background1"/>
                      </w:rPr>
                      <w:alias w:val="Название"/>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5C2DB5D8" w14:textId="756B070F" w:rsidR="00972AF6" w:rsidRDefault="00972AF6">
                        <w:pPr>
                          <w:pStyle w:val="afc"/>
                          <w:tabs>
                            <w:tab w:val="clear" w:pos="4677"/>
                            <w:tab w:val="clear" w:pos="9355"/>
                          </w:tabs>
                          <w:jc w:val="center"/>
                          <w:rPr>
                            <w:caps/>
                            <w:color w:val="FFFFFF" w:themeColor="background1"/>
                          </w:rPr>
                        </w:pPr>
                        <w:r>
                          <w:rPr>
                            <w:caps/>
                            <w:color w:val="FFFFFF" w:themeColor="background1"/>
                          </w:rPr>
                          <w:t xml:space="preserve">Программа комплексного </w:t>
                        </w:r>
                        <w:proofErr w:type="gramStart"/>
                        <w:r>
                          <w:rPr>
                            <w:caps/>
                            <w:color w:val="FFFFFF" w:themeColor="background1"/>
                          </w:rPr>
                          <w:t>развития  систем</w:t>
                        </w:r>
                        <w:proofErr w:type="gramEnd"/>
                        <w:r>
                          <w:rPr>
                            <w:caps/>
                            <w:color w:val="FFFFFF" w:themeColor="background1"/>
                          </w:rPr>
                          <w:t xml:space="preserve"> коммунальной инфраструктуры</w:t>
                        </w:r>
                      </w:p>
                    </w:sdtContent>
                  </w:sdt>
                </w:txbxContent>
              </v:textbox>
              <w10:wrap type="square" anchorx="margin"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4A3EDD" w14:textId="1A441ECB" w:rsidR="00AE4654" w:rsidRDefault="00AE4654">
    <w:pPr>
      <w:pStyle w:val="ae"/>
      <w:pBdr>
        <w:bottom w:val="thickThinSmallGap" w:sz="24" w:space="1" w:color="622423"/>
      </w:pBdr>
      <w:jc w:val="center"/>
      <w:rPr>
        <w:rFonts w:ascii="Cambria" w:hAnsi="Cambria"/>
        <w:sz w:val="32"/>
        <w:szCs w:val="32"/>
      </w:rPr>
    </w:pPr>
    <w:r>
      <w:rPr>
        <w:rFonts w:ascii="Cambria" w:hAnsi="Cambria"/>
        <w:sz w:val="22"/>
        <w:szCs w:val="22"/>
      </w:rPr>
      <w:t>Программа  КРСКИ МО «Егорьевский сельсовет»</w:t>
    </w:r>
  </w:p>
  <w:p w14:paraId="4A5A8C83" w14:textId="77777777" w:rsidR="00AE4654" w:rsidRDefault="00AE4654">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710E642"/>
    <w:lvl w:ilvl="0">
      <w:start w:val="1"/>
      <w:numFmt w:val="bullet"/>
      <w:pStyle w:val="a"/>
      <w:lvlText w:val=""/>
      <w:lvlJc w:val="left"/>
      <w:pPr>
        <w:tabs>
          <w:tab w:val="num" w:pos="360"/>
        </w:tabs>
        <w:ind w:left="360" w:hanging="360"/>
      </w:pPr>
      <w:rPr>
        <w:rFonts w:ascii="Symbol" w:hAnsi="Symbol" w:hint="default"/>
      </w:rPr>
    </w:lvl>
  </w:abstractNum>
  <w:abstractNum w:abstractNumId="1">
    <w:nsid w:val="00000009"/>
    <w:multiLevelType w:val="multilevel"/>
    <w:tmpl w:val="00000009"/>
    <w:name w:val="WW8Num9"/>
    <w:lvl w:ilvl="0">
      <w:start w:val="1"/>
      <w:numFmt w:val="bullet"/>
      <w:lvlText w:val=""/>
      <w:lvlJc w:val="left"/>
      <w:pPr>
        <w:tabs>
          <w:tab w:val="num" w:pos="0"/>
        </w:tabs>
        <w:ind w:left="1080" w:hanging="360"/>
      </w:pPr>
      <w:rPr>
        <w:rFonts w:ascii="Symbol" w:hAnsi="Symbol" w:cs="Symbol"/>
        <w:i w:val="0"/>
      </w:rPr>
    </w:lvl>
    <w:lvl w:ilvl="1">
      <w:start w:val="1"/>
      <w:numFmt w:val="bullet"/>
      <w:lvlText w:val="o"/>
      <w:lvlJc w:val="left"/>
      <w:pPr>
        <w:tabs>
          <w:tab w:val="num" w:pos="0"/>
        </w:tabs>
        <w:ind w:left="1800" w:hanging="360"/>
      </w:pPr>
      <w:rPr>
        <w:rFonts w:ascii="Courier New" w:hAnsi="Courier New" w:cs="Times New Roman"/>
      </w:rPr>
    </w:lvl>
    <w:lvl w:ilvl="2">
      <w:start w:val="1"/>
      <w:numFmt w:val="bullet"/>
      <w:lvlText w:val=""/>
      <w:lvlJc w:val="left"/>
      <w:pPr>
        <w:tabs>
          <w:tab w:val="num" w:pos="0"/>
        </w:tabs>
        <w:ind w:left="2520" w:hanging="360"/>
      </w:pPr>
      <w:rPr>
        <w:rFonts w:ascii="Wingdings" w:hAnsi="Wingdings" w:cs="Times New Roman"/>
      </w:rPr>
    </w:lvl>
    <w:lvl w:ilvl="3">
      <w:start w:val="1"/>
      <w:numFmt w:val="bullet"/>
      <w:lvlText w:val=""/>
      <w:lvlJc w:val="left"/>
      <w:pPr>
        <w:tabs>
          <w:tab w:val="num" w:pos="0"/>
        </w:tabs>
        <w:ind w:left="3240" w:hanging="360"/>
      </w:pPr>
      <w:rPr>
        <w:rFonts w:ascii="Symbol" w:hAnsi="Symbol" w:cs="Symbol"/>
        <w:i w:val="0"/>
      </w:rPr>
    </w:lvl>
    <w:lvl w:ilvl="4">
      <w:start w:val="1"/>
      <w:numFmt w:val="bullet"/>
      <w:lvlText w:val="o"/>
      <w:lvlJc w:val="left"/>
      <w:pPr>
        <w:tabs>
          <w:tab w:val="num" w:pos="0"/>
        </w:tabs>
        <w:ind w:left="3960" w:hanging="360"/>
      </w:pPr>
      <w:rPr>
        <w:rFonts w:ascii="Courier New" w:hAnsi="Courier New" w:cs="Times New Roman"/>
      </w:rPr>
    </w:lvl>
    <w:lvl w:ilvl="5">
      <w:start w:val="1"/>
      <w:numFmt w:val="bullet"/>
      <w:lvlText w:val=""/>
      <w:lvlJc w:val="left"/>
      <w:pPr>
        <w:tabs>
          <w:tab w:val="num" w:pos="0"/>
        </w:tabs>
        <w:ind w:left="4680" w:hanging="360"/>
      </w:pPr>
      <w:rPr>
        <w:rFonts w:ascii="Wingdings" w:hAnsi="Wingdings" w:cs="Times New Roman"/>
      </w:rPr>
    </w:lvl>
    <w:lvl w:ilvl="6">
      <w:start w:val="1"/>
      <w:numFmt w:val="bullet"/>
      <w:lvlText w:val=""/>
      <w:lvlJc w:val="left"/>
      <w:pPr>
        <w:tabs>
          <w:tab w:val="num" w:pos="0"/>
        </w:tabs>
        <w:ind w:left="5400" w:hanging="360"/>
      </w:pPr>
      <w:rPr>
        <w:rFonts w:ascii="Symbol" w:hAnsi="Symbol" w:cs="Symbol"/>
        <w:i w:val="0"/>
      </w:rPr>
    </w:lvl>
    <w:lvl w:ilvl="7">
      <w:start w:val="1"/>
      <w:numFmt w:val="bullet"/>
      <w:lvlText w:val="o"/>
      <w:lvlJc w:val="left"/>
      <w:pPr>
        <w:tabs>
          <w:tab w:val="num" w:pos="0"/>
        </w:tabs>
        <w:ind w:left="6120" w:hanging="360"/>
      </w:pPr>
      <w:rPr>
        <w:rFonts w:ascii="Courier New" w:hAnsi="Courier New" w:cs="Times New Roman"/>
      </w:rPr>
    </w:lvl>
    <w:lvl w:ilvl="8">
      <w:start w:val="1"/>
      <w:numFmt w:val="bullet"/>
      <w:lvlText w:val=""/>
      <w:lvlJc w:val="left"/>
      <w:pPr>
        <w:tabs>
          <w:tab w:val="num" w:pos="0"/>
        </w:tabs>
        <w:ind w:left="6840" w:hanging="360"/>
      </w:pPr>
      <w:rPr>
        <w:rFonts w:ascii="Wingdings" w:hAnsi="Wingdings" w:cs="Times New Roman"/>
      </w:rPr>
    </w:lvl>
  </w:abstractNum>
  <w:abstractNum w:abstractNumId="2">
    <w:nsid w:val="0000000E"/>
    <w:multiLevelType w:val="singleLevel"/>
    <w:tmpl w:val="0000000E"/>
    <w:lvl w:ilvl="0">
      <w:start w:val="1"/>
      <w:numFmt w:val="decimal"/>
      <w:lvlText w:val="%1."/>
      <w:lvlJc w:val="left"/>
      <w:pPr>
        <w:tabs>
          <w:tab w:val="left" w:pos="360"/>
        </w:tabs>
        <w:ind w:left="360" w:hanging="360"/>
      </w:pPr>
    </w:lvl>
  </w:abstractNum>
  <w:abstractNum w:abstractNumId="3">
    <w:nsid w:val="00000014"/>
    <w:multiLevelType w:val="singleLevel"/>
    <w:tmpl w:val="00000014"/>
    <w:name w:val="WW8Num20"/>
    <w:lvl w:ilvl="0">
      <w:start w:val="1"/>
      <w:numFmt w:val="bullet"/>
      <w:lvlText w:val=""/>
      <w:lvlJc w:val="left"/>
      <w:pPr>
        <w:tabs>
          <w:tab w:val="num" w:pos="644"/>
        </w:tabs>
        <w:ind w:left="644" w:hanging="360"/>
      </w:pPr>
      <w:rPr>
        <w:rFonts w:ascii="Symbol" w:hAnsi="Symbol"/>
      </w:rPr>
    </w:lvl>
  </w:abstractNum>
  <w:abstractNum w:abstractNumId="4">
    <w:nsid w:val="00000015"/>
    <w:multiLevelType w:val="multilevel"/>
    <w:tmpl w:val="00000015"/>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
    <w:nsid w:val="162E08CD"/>
    <w:multiLevelType w:val="hybridMultilevel"/>
    <w:tmpl w:val="9448010C"/>
    <w:lvl w:ilvl="0" w:tplc="584859BE">
      <w:start w:val="2"/>
      <w:numFmt w:val="bullet"/>
      <w:lvlText w:val="-"/>
      <w:lvlJc w:val="left"/>
      <w:pPr>
        <w:tabs>
          <w:tab w:val="num" w:pos="1440"/>
        </w:tabs>
        <w:ind w:left="144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241E5BED"/>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330E6DC8"/>
    <w:multiLevelType w:val="multilevel"/>
    <w:tmpl w:val="330E6D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nsid w:val="354B454D"/>
    <w:multiLevelType w:val="multilevel"/>
    <w:tmpl w:val="354B454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nsid w:val="35984583"/>
    <w:multiLevelType w:val="multilevel"/>
    <w:tmpl w:val="3598458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nsid w:val="46C3797D"/>
    <w:multiLevelType w:val="hybridMultilevel"/>
    <w:tmpl w:val="8ED2B332"/>
    <w:lvl w:ilvl="0" w:tplc="FFFFFFFF">
      <w:start w:val="1"/>
      <w:numFmt w:val="bullet"/>
      <w:lvlText w:val=""/>
      <w:lvlJc w:val="left"/>
      <w:pPr>
        <w:ind w:left="360" w:hanging="360"/>
      </w:pPr>
      <w:rPr>
        <w:rFonts w:ascii="Symbol" w:hAnsi="Symbol" w:hint="default"/>
      </w:rPr>
    </w:lvl>
    <w:lvl w:ilvl="1" w:tplc="0419000F">
      <w:start w:val="1"/>
      <w:numFmt w:val="decimal"/>
      <w:lvlText w:val="%2."/>
      <w:lvlJc w:val="left"/>
      <w:pPr>
        <w:tabs>
          <w:tab w:val="num" w:pos="1440"/>
        </w:tabs>
        <w:ind w:left="1440" w:hanging="360"/>
      </w:pPr>
      <w:rPr>
        <w:rFonts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nsid w:val="52443F2A"/>
    <w:multiLevelType w:val="hybridMultilevel"/>
    <w:tmpl w:val="0276A460"/>
    <w:lvl w:ilvl="0" w:tplc="A482AD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57A76A05"/>
    <w:multiLevelType w:val="multilevel"/>
    <w:tmpl w:val="57A76A05"/>
    <w:lvl w:ilvl="0">
      <w:start w:val="1"/>
      <w:numFmt w:val="bullet"/>
      <w:lvlText w:val=""/>
      <w:lvlJc w:val="left"/>
      <w:pPr>
        <w:tabs>
          <w:tab w:val="left" w:pos="778"/>
        </w:tabs>
        <w:ind w:left="778" w:hanging="360"/>
      </w:pPr>
      <w:rPr>
        <w:rFonts w:ascii="Symbol" w:hAnsi="Symbol" w:hint="default"/>
      </w:rPr>
    </w:lvl>
    <w:lvl w:ilvl="1">
      <w:start w:val="1"/>
      <w:numFmt w:val="bullet"/>
      <w:lvlText w:val="o"/>
      <w:lvlJc w:val="left"/>
      <w:pPr>
        <w:tabs>
          <w:tab w:val="left" w:pos="1498"/>
        </w:tabs>
        <w:ind w:left="1498" w:hanging="360"/>
      </w:pPr>
      <w:rPr>
        <w:rFonts w:ascii="Courier New" w:hAnsi="Courier New" w:hint="default"/>
      </w:rPr>
    </w:lvl>
    <w:lvl w:ilvl="2">
      <w:start w:val="1"/>
      <w:numFmt w:val="bullet"/>
      <w:lvlText w:val=""/>
      <w:lvlJc w:val="left"/>
      <w:pPr>
        <w:tabs>
          <w:tab w:val="left" w:pos="2218"/>
        </w:tabs>
        <w:ind w:left="2218" w:hanging="360"/>
      </w:pPr>
      <w:rPr>
        <w:rFonts w:ascii="Wingdings" w:hAnsi="Wingdings" w:hint="default"/>
      </w:rPr>
    </w:lvl>
    <w:lvl w:ilvl="3">
      <w:start w:val="1"/>
      <w:numFmt w:val="bullet"/>
      <w:lvlText w:val=""/>
      <w:lvlJc w:val="left"/>
      <w:pPr>
        <w:tabs>
          <w:tab w:val="left" w:pos="2938"/>
        </w:tabs>
        <w:ind w:left="2938" w:hanging="360"/>
      </w:pPr>
      <w:rPr>
        <w:rFonts w:ascii="Symbol" w:hAnsi="Symbol" w:hint="default"/>
      </w:rPr>
    </w:lvl>
    <w:lvl w:ilvl="4">
      <w:start w:val="1"/>
      <w:numFmt w:val="bullet"/>
      <w:lvlText w:val="o"/>
      <w:lvlJc w:val="left"/>
      <w:pPr>
        <w:tabs>
          <w:tab w:val="left" w:pos="3658"/>
        </w:tabs>
        <w:ind w:left="3658" w:hanging="360"/>
      </w:pPr>
      <w:rPr>
        <w:rFonts w:ascii="Courier New" w:hAnsi="Courier New" w:hint="default"/>
      </w:rPr>
    </w:lvl>
    <w:lvl w:ilvl="5">
      <w:start w:val="1"/>
      <w:numFmt w:val="bullet"/>
      <w:lvlText w:val=""/>
      <w:lvlJc w:val="left"/>
      <w:pPr>
        <w:tabs>
          <w:tab w:val="left" w:pos="4378"/>
        </w:tabs>
        <w:ind w:left="4378" w:hanging="360"/>
      </w:pPr>
      <w:rPr>
        <w:rFonts w:ascii="Wingdings" w:hAnsi="Wingdings" w:hint="default"/>
      </w:rPr>
    </w:lvl>
    <w:lvl w:ilvl="6">
      <w:start w:val="1"/>
      <w:numFmt w:val="bullet"/>
      <w:lvlText w:val=""/>
      <w:lvlJc w:val="left"/>
      <w:pPr>
        <w:tabs>
          <w:tab w:val="left" w:pos="5098"/>
        </w:tabs>
        <w:ind w:left="5098" w:hanging="360"/>
      </w:pPr>
      <w:rPr>
        <w:rFonts w:ascii="Symbol" w:hAnsi="Symbol" w:hint="default"/>
      </w:rPr>
    </w:lvl>
    <w:lvl w:ilvl="7">
      <w:start w:val="1"/>
      <w:numFmt w:val="bullet"/>
      <w:lvlText w:val="o"/>
      <w:lvlJc w:val="left"/>
      <w:pPr>
        <w:tabs>
          <w:tab w:val="left" w:pos="5818"/>
        </w:tabs>
        <w:ind w:left="5818" w:hanging="360"/>
      </w:pPr>
      <w:rPr>
        <w:rFonts w:ascii="Courier New" w:hAnsi="Courier New" w:hint="default"/>
      </w:rPr>
    </w:lvl>
    <w:lvl w:ilvl="8">
      <w:start w:val="1"/>
      <w:numFmt w:val="bullet"/>
      <w:lvlText w:val=""/>
      <w:lvlJc w:val="left"/>
      <w:pPr>
        <w:tabs>
          <w:tab w:val="left" w:pos="6538"/>
        </w:tabs>
        <w:ind w:left="6538" w:hanging="360"/>
      </w:pPr>
      <w:rPr>
        <w:rFonts w:ascii="Wingdings" w:hAnsi="Wingdings" w:hint="default"/>
      </w:rPr>
    </w:lvl>
  </w:abstractNum>
  <w:abstractNum w:abstractNumId="13">
    <w:nsid w:val="5E8437F0"/>
    <w:multiLevelType w:val="hybridMultilevel"/>
    <w:tmpl w:val="F198E1EC"/>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EAB1208"/>
    <w:multiLevelType w:val="multilevel"/>
    <w:tmpl w:val="5EAB1208"/>
    <w:lvl w:ilvl="0">
      <w:start w:val="1"/>
      <w:numFmt w:val="bullet"/>
      <w:lvlText w:val=""/>
      <w:lvlJc w:val="left"/>
      <w:pPr>
        <w:tabs>
          <w:tab w:val="left" w:pos="720"/>
        </w:tabs>
        <w:ind w:left="720" w:hanging="360"/>
      </w:pPr>
      <w:rPr>
        <w:rFonts w:ascii="Symbol" w:hAnsi="Symbol"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15">
    <w:nsid w:val="626F7E9F"/>
    <w:multiLevelType w:val="multilevel"/>
    <w:tmpl w:val="626F7E9F"/>
    <w:lvl w:ilvl="0">
      <w:start w:val="1"/>
      <w:numFmt w:val="bullet"/>
      <w:lvlText w:val=""/>
      <w:lvlJc w:val="left"/>
      <w:pPr>
        <w:tabs>
          <w:tab w:val="left" w:pos="720"/>
        </w:tabs>
        <w:ind w:left="720" w:hanging="360"/>
      </w:pPr>
      <w:rPr>
        <w:rFonts w:ascii="Symbol" w:hAnsi="Symbol"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16">
    <w:nsid w:val="6F723F36"/>
    <w:multiLevelType w:val="multilevel"/>
    <w:tmpl w:val="6F723F36"/>
    <w:lvl w:ilvl="0">
      <w:start w:val="1"/>
      <w:numFmt w:val="bullet"/>
      <w:lvlText w:val=""/>
      <w:lvlJc w:val="left"/>
      <w:pPr>
        <w:tabs>
          <w:tab w:val="left" w:pos="720"/>
        </w:tabs>
        <w:ind w:left="720" w:hanging="360"/>
      </w:pPr>
      <w:rPr>
        <w:rFonts w:ascii="Symbol" w:hAnsi="Symbol"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17">
    <w:nsid w:val="6F724623"/>
    <w:multiLevelType w:val="hybridMultilevel"/>
    <w:tmpl w:val="F49A3C02"/>
    <w:lvl w:ilvl="0" w:tplc="D58C1646">
      <w:start w:val="1"/>
      <w:numFmt w:val="bullet"/>
      <w:lvlText w:val=""/>
      <w:lvlJc w:val="left"/>
      <w:pPr>
        <w:tabs>
          <w:tab w:val="num" w:pos="57"/>
        </w:tabs>
        <w:ind w:left="36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74313ACA"/>
    <w:multiLevelType w:val="hybridMultilevel"/>
    <w:tmpl w:val="5416243A"/>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9">
    <w:nsid w:val="79D246B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0">
    <w:nsid w:val="7CD82FD1"/>
    <w:multiLevelType w:val="multilevel"/>
    <w:tmpl w:val="7CD82FD1"/>
    <w:lvl w:ilvl="0">
      <w:start w:val="1"/>
      <w:numFmt w:val="bullet"/>
      <w:lvlText w:val=""/>
      <w:lvlJc w:val="left"/>
      <w:pPr>
        <w:tabs>
          <w:tab w:val="left" w:pos="720"/>
        </w:tabs>
        <w:ind w:left="720" w:hanging="360"/>
      </w:pPr>
      <w:rPr>
        <w:rFonts w:ascii="Symbol" w:hAnsi="Symbol"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1">
    <w:nsid w:val="7E862EA8"/>
    <w:multiLevelType w:val="multilevel"/>
    <w:tmpl w:val="7E862EA8"/>
    <w:lvl w:ilvl="0">
      <w:start w:val="1"/>
      <w:numFmt w:val="bullet"/>
      <w:lvlText w:val=""/>
      <w:lvlJc w:val="left"/>
      <w:pPr>
        <w:tabs>
          <w:tab w:val="left" w:pos="720"/>
        </w:tabs>
        <w:ind w:left="720" w:hanging="360"/>
      </w:pPr>
      <w:rPr>
        <w:rFonts w:ascii="Symbol" w:hAnsi="Symbol"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2">
    <w:nsid w:val="7FB058F3"/>
    <w:multiLevelType w:val="hybridMultilevel"/>
    <w:tmpl w:val="9084C1BA"/>
    <w:lvl w:ilvl="0" w:tplc="BE6CCE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5"/>
  </w:num>
  <w:num w:numId="2">
    <w:abstractNumId w:val="9"/>
  </w:num>
  <w:num w:numId="3">
    <w:abstractNumId w:val="2"/>
  </w:num>
  <w:num w:numId="4">
    <w:abstractNumId w:val="4"/>
  </w:num>
  <w:num w:numId="5">
    <w:abstractNumId w:val="7"/>
  </w:num>
  <w:num w:numId="6">
    <w:abstractNumId w:val="8"/>
  </w:num>
  <w:num w:numId="7">
    <w:abstractNumId w:val="16"/>
  </w:num>
  <w:num w:numId="8">
    <w:abstractNumId w:val="14"/>
  </w:num>
  <w:num w:numId="9">
    <w:abstractNumId w:val="21"/>
  </w:num>
  <w:num w:numId="10">
    <w:abstractNumId w:val="12"/>
  </w:num>
  <w:num w:numId="11">
    <w:abstractNumId w:val="20"/>
  </w:num>
  <w:num w:numId="12">
    <w:abstractNumId w:val="3"/>
  </w:num>
  <w:num w:numId="13">
    <w:abstractNumId w:val="19"/>
  </w:num>
  <w:num w:numId="14">
    <w:abstractNumId w:val="6"/>
  </w:num>
  <w:num w:numId="15">
    <w:abstractNumId w:val="17"/>
  </w:num>
  <w:num w:numId="16">
    <w:abstractNumId w:val="13"/>
  </w:num>
  <w:num w:numId="17">
    <w:abstractNumId w:val="0"/>
  </w:num>
  <w:num w:numId="18">
    <w:abstractNumId w:val="10"/>
  </w:num>
  <w:num w:numId="19">
    <w:abstractNumId w:val="18"/>
  </w:num>
  <w:num w:numId="20">
    <w:abstractNumId w:val="22"/>
  </w:num>
  <w:num w:numId="21">
    <w:abstractNumId w:val="11"/>
  </w:num>
  <w:num w:numId="22">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243F"/>
    <w:rsid w:val="0000020E"/>
    <w:rsid w:val="000024BA"/>
    <w:rsid w:val="00004E57"/>
    <w:rsid w:val="00006D0C"/>
    <w:rsid w:val="00006F62"/>
    <w:rsid w:val="000073DE"/>
    <w:rsid w:val="00007BE9"/>
    <w:rsid w:val="00007DAD"/>
    <w:rsid w:val="00010338"/>
    <w:rsid w:val="000103B3"/>
    <w:rsid w:val="00010960"/>
    <w:rsid w:val="00011E90"/>
    <w:rsid w:val="00012858"/>
    <w:rsid w:val="000129A1"/>
    <w:rsid w:val="0001483B"/>
    <w:rsid w:val="00014B09"/>
    <w:rsid w:val="000159AD"/>
    <w:rsid w:val="00017AB2"/>
    <w:rsid w:val="00020200"/>
    <w:rsid w:val="00022E7A"/>
    <w:rsid w:val="000235A6"/>
    <w:rsid w:val="000241B4"/>
    <w:rsid w:val="00024CA7"/>
    <w:rsid w:val="00026E72"/>
    <w:rsid w:val="00027826"/>
    <w:rsid w:val="00027901"/>
    <w:rsid w:val="00027B7C"/>
    <w:rsid w:val="00027E59"/>
    <w:rsid w:val="00031ADD"/>
    <w:rsid w:val="00031FCD"/>
    <w:rsid w:val="00033A23"/>
    <w:rsid w:val="000343E2"/>
    <w:rsid w:val="00034F94"/>
    <w:rsid w:val="000352D8"/>
    <w:rsid w:val="00035679"/>
    <w:rsid w:val="00037241"/>
    <w:rsid w:val="00043AB4"/>
    <w:rsid w:val="00044153"/>
    <w:rsid w:val="00046373"/>
    <w:rsid w:val="00047E80"/>
    <w:rsid w:val="00050AA4"/>
    <w:rsid w:val="00050F17"/>
    <w:rsid w:val="000514CF"/>
    <w:rsid w:val="00051C28"/>
    <w:rsid w:val="00053605"/>
    <w:rsid w:val="00054BD7"/>
    <w:rsid w:val="00054FC1"/>
    <w:rsid w:val="00055FE1"/>
    <w:rsid w:val="00057D37"/>
    <w:rsid w:val="00060BC0"/>
    <w:rsid w:val="00060EEE"/>
    <w:rsid w:val="00061600"/>
    <w:rsid w:val="00063407"/>
    <w:rsid w:val="00064815"/>
    <w:rsid w:val="00065D16"/>
    <w:rsid w:val="00066576"/>
    <w:rsid w:val="00067045"/>
    <w:rsid w:val="000674AC"/>
    <w:rsid w:val="000703E5"/>
    <w:rsid w:val="00070E60"/>
    <w:rsid w:val="000747BA"/>
    <w:rsid w:val="000747E1"/>
    <w:rsid w:val="000758AD"/>
    <w:rsid w:val="00077217"/>
    <w:rsid w:val="00080904"/>
    <w:rsid w:val="00080D4F"/>
    <w:rsid w:val="00080D5F"/>
    <w:rsid w:val="00080E86"/>
    <w:rsid w:val="00082276"/>
    <w:rsid w:val="000826FD"/>
    <w:rsid w:val="00082CBB"/>
    <w:rsid w:val="0008437F"/>
    <w:rsid w:val="000874A1"/>
    <w:rsid w:val="00087AC8"/>
    <w:rsid w:val="000919A9"/>
    <w:rsid w:val="00091D94"/>
    <w:rsid w:val="00092429"/>
    <w:rsid w:val="0009497B"/>
    <w:rsid w:val="00096CE4"/>
    <w:rsid w:val="000A22F9"/>
    <w:rsid w:val="000A37A6"/>
    <w:rsid w:val="000A45A7"/>
    <w:rsid w:val="000A5F53"/>
    <w:rsid w:val="000A6A05"/>
    <w:rsid w:val="000A6D21"/>
    <w:rsid w:val="000A787B"/>
    <w:rsid w:val="000B0BBA"/>
    <w:rsid w:val="000B0E75"/>
    <w:rsid w:val="000B2410"/>
    <w:rsid w:val="000B2B57"/>
    <w:rsid w:val="000B2FCF"/>
    <w:rsid w:val="000B3AFD"/>
    <w:rsid w:val="000B3BC4"/>
    <w:rsid w:val="000B65EF"/>
    <w:rsid w:val="000B766C"/>
    <w:rsid w:val="000B78A3"/>
    <w:rsid w:val="000C29E2"/>
    <w:rsid w:val="000C2B59"/>
    <w:rsid w:val="000C2DA9"/>
    <w:rsid w:val="000C3EE2"/>
    <w:rsid w:val="000C422E"/>
    <w:rsid w:val="000C4A03"/>
    <w:rsid w:val="000C5A5D"/>
    <w:rsid w:val="000D5903"/>
    <w:rsid w:val="000D7814"/>
    <w:rsid w:val="000D7F8C"/>
    <w:rsid w:val="000E226B"/>
    <w:rsid w:val="000E52B5"/>
    <w:rsid w:val="000E7F4E"/>
    <w:rsid w:val="000F0FA1"/>
    <w:rsid w:val="000F1AC1"/>
    <w:rsid w:val="000F35FA"/>
    <w:rsid w:val="000F3BE8"/>
    <w:rsid w:val="000F44AC"/>
    <w:rsid w:val="000F65E0"/>
    <w:rsid w:val="000F691F"/>
    <w:rsid w:val="000F6FA5"/>
    <w:rsid w:val="000F7615"/>
    <w:rsid w:val="00100DED"/>
    <w:rsid w:val="001015AA"/>
    <w:rsid w:val="00101A54"/>
    <w:rsid w:val="00102413"/>
    <w:rsid w:val="001027E1"/>
    <w:rsid w:val="001030E4"/>
    <w:rsid w:val="001039A5"/>
    <w:rsid w:val="00104444"/>
    <w:rsid w:val="00104945"/>
    <w:rsid w:val="00105B7B"/>
    <w:rsid w:val="00105FA3"/>
    <w:rsid w:val="0010651A"/>
    <w:rsid w:val="00106A80"/>
    <w:rsid w:val="00114086"/>
    <w:rsid w:val="001156CA"/>
    <w:rsid w:val="00117138"/>
    <w:rsid w:val="0011729D"/>
    <w:rsid w:val="00117571"/>
    <w:rsid w:val="0011764A"/>
    <w:rsid w:val="0011764C"/>
    <w:rsid w:val="00117876"/>
    <w:rsid w:val="00117FAA"/>
    <w:rsid w:val="00121210"/>
    <w:rsid w:val="00122A0C"/>
    <w:rsid w:val="00123291"/>
    <w:rsid w:val="001245E3"/>
    <w:rsid w:val="00124B80"/>
    <w:rsid w:val="0012622A"/>
    <w:rsid w:val="0013152C"/>
    <w:rsid w:val="00133FA1"/>
    <w:rsid w:val="00136C60"/>
    <w:rsid w:val="0013788D"/>
    <w:rsid w:val="00140498"/>
    <w:rsid w:val="001414AD"/>
    <w:rsid w:val="00142078"/>
    <w:rsid w:val="0014276A"/>
    <w:rsid w:val="001428D0"/>
    <w:rsid w:val="00142B53"/>
    <w:rsid w:val="00146647"/>
    <w:rsid w:val="00146754"/>
    <w:rsid w:val="001471F1"/>
    <w:rsid w:val="001479D6"/>
    <w:rsid w:val="001504E6"/>
    <w:rsid w:val="00151F3F"/>
    <w:rsid w:val="001532C4"/>
    <w:rsid w:val="00153B09"/>
    <w:rsid w:val="00154352"/>
    <w:rsid w:val="0015454A"/>
    <w:rsid w:val="00154830"/>
    <w:rsid w:val="00155685"/>
    <w:rsid w:val="001601EA"/>
    <w:rsid w:val="00160782"/>
    <w:rsid w:val="00161A99"/>
    <w:rsid w:val="001627C6"/>
    <w:rsid w:val="00163C0B"/>
    <w:rsid w:val="001649F9"/>
    <w:rsid w:val="00164AA3"/>
    <w:rsid w:val="001651DA"/>
    <w:rsid w:val="00165240"/>
    <w:rsid w:val="001722C2"/>
    <w:rsid w:val="0017457E"/>
    <w:rsid w:val="00174FC0"/>
    <w:rsid w:val="0017598E"/>
    <w:rsid w:val="001770B0"/>
    <w:rsid w:val="0018064C"/>
    <w:rsid w:val="00181A01"/>
    <w:rsid w:val="00181C34"/>
    <w:rsid w:val="0018645C"/>
    <w:rsid w:val="00187141"/>
    <w:rsid w:val="00187DE9"/>
    <w:rsid w:val="0019019F"/>
    <w:rsid w:val="00191653"/>
    <w:rsid w:val="001926DB"/>
    <w:rsid w:val="0019456E"/>
    <w:rsid w:val="00194FF2"/>
    <w:rsid w:val="001951B4"/>
    <w:rsid w:val="001978A4"/>
    <w:rsid w:val="001A0B1F"/>
    <w:rsid w:val="001A0ED1"/>
    <w:rsid w:val="001A398C"/>
    <w:rsid w:val="001A4D44"/>
    <w:rsid w:val="001A6491"/>
    <w:rsid w:val="001B1780"/>
    <w:rsid w:val="001B4481"/>
    <w:rsid w:val="001B4DB5"/>
    <w:rsid w:val="001B64E7"/>
    <w:rsid w:val="001C109B"/>
    <w:rsid w:val="001C1F89"/>
    <w:rsid w:val="001C346F"/>
    <w:rsid w:val="001C69A1"/>
    <w:rsid w:val="001C7181"/>
    <w:rsid w:val="001D106F"/>
    <w:rsid w:val="001D36A1"/>
    <w:rsid w:val="001D6331"/>
    <w:rsid w:val="001D6A3A"/>
    <w:rsid w:val="001D76F5"/>
    <w:rsid w:val="001E0C6F"/>
    <w:rsid w:val="001E34C7"/>
    <w:rsid w:val="001E74C8"/>
    <w:rsid w:val="001F07B3"/>
    <w:rsid w:val="001F0AE1"/>
    <w:rsid w:val="001F1B77"/>
    <w:rsid w:val="001F2CFE"/>
    <w:rsid w:val="001F2DEE"/>
    <w:rsid w:val="001F460A"/>
    <w:rsid w:val="001F4A9A"/>
    <w:rsid w:val="001F5317"/>
    <w:rsid w:val="001F637E"/>
    <w:rsid w:val="001F6C43"/>
    <w:rsid w:val="001F6E14"/>
    <w:rsid w:val="00200462"/>
    <w:rsid w:val="002004F9"/>
    <w:rsid w:val="00200BD4"/>
    <w:rsid w:val="00201149"/>
    <w:rsid w:val="002017A1"/>
    <w:rsid w:val="002024BF"/>
    <w:rsid w:val="00203403"/>
    <w:rsid w:val="002039D4"/>
    <w:rsid w:val="002068E4"/>
    <w:rsid w:val="002074FD"/>
    <w:rsid w:val="00207570"/>
    <w:rsid w:val="002105E7"/>
    <w:rsid w:val="0021063E"/>
    <w:rsid w:val="00210882"/>
    <w:rsid w:val="00213D4E"/>
    <w:rsid w:val="00213E12"/>
    <w:rsid w:val="00214436"/>
    <w:rsid w:val="00215CA1"/>
    <w:rsid w:val="00217920"/>
    <w:rsid w:val="00222117"/>
    <w:rsid w:val="00224C19"/>
    <w:rsid w:val="002254E9"/>
    <w:rsid w:val="0022575B"/>
    <w:rsid w:val="00225F08"/>
    <w:rsid w:val="002308DE"/>
    <w:rsid w:val="00230E33"/>
    <w:rsid w:val="002339B4"/>
    <w:rsid w:val="002344DC"/>
    <w:rsid w:val="002351F8"/>
    <w:rsid w:val="0023673D"/>
    <w:rsid w:val="002373FA"/>
    <w:rsid w:val="002377AC"/>
    <w:rsid w:val="00240450"/>
    <w:rsid w:val="002425C3"/>
    <w:rsid w:val="0024274F"/>
    <w:rsid w:val="00244645"/>
    <w:rsid w:val="00244808"/>
    <w:rsid w:val="002474C4"/>
    <w:rsid w:val="00247E59"/>
    <w:rsid w:val="002500F0"/>
    <w:rsid w:val="00250934"/>
    <w:rsid w:val="00251CF2"/>
    <w:rsid w:val="00252887"/>
    <w:rsid w:val="00253B8E"/>
    <w:rsid w:val="00254291"/>
    <w:rsid w:val="002543C0"/>
    <w:rsid w:val="0025577D"/>
    <w:rsid w:val="00255D8E"/>
    <w:rsid w:val="00255DE4"/>
    <w:rsid w:val="00256B1B"/>
    <w:rsid w:val="0026131B"/>
    <w:rsid w:val="00261641"/>
    <w:rsid w:val="00261A3E"/>
    <w:rsid w:val="00261A7D"/>
    <w:rsid w:val="002627AD"/>
    <w:rsid w:val="00262A7E"/>
    <w:rsid w:val="00262C2B"/>
    <w:rsid w:val="0026366D"/>
    <w:rsid w:val="00264FEA"/>
    <w:rsid w:val="00266690"/>
    <w:rsid w:val="00266703"/>
    <w:rsid w:val="00267BC3"/>
    <w:rsid w:val="00270F63"/>
    <w:rsid w:val="002718BC"/>
    <w:rsid w:val="002723EF"/>
    <w:rsid w:val="00274BC8"/>
    <w:rsid w:val="002754AE"/>
    <w:rsid w:val="002773C8"/>
    <w:rsid w:val="00280235"/>
    <w:rsid w:val="00280FF5"/>
    <w:rsid w:val="0028287F"/>
    <w:rsid w:val="002836E3"/>
    <w:rsid w:val="00284D15"/>
    <w:rsid w:val="0028505A"/>
    <w:rsid w:val="00286466"/>
    <w:rsid w:val="002868E0"/>
    <w:rsid w:val="00286900"/>
    <w:rsid w:val="0029084B"/>
    <w:rsid w:val="002913B7"/>
    <w:rsid w:val="002919A6"/>
    <w:rsid w:val="00294685"/>
    <w:rsid w:val="00294A85"/>
    <w:rsid w:val="00295D7B"/>
    <w:rsid w:val="00296C81"/>
    <w:rsid w:val="00297716"/>
    <w:rsid w:val="00297802"/>
    <w:rsid w:val="002A5378"/>
    <w:rsid w:val="002A7EE2"/>
    <w:rsid w:val="002B0786"/>
    <w:rsid w:val="002B088E"/>
    <w:rsid w:val="002B11B3"/>
    <w:rsid w:val="002B32D4"/>
    <w:rsid w:val="002B34AA"/>
    <w:rsid w:val="002B3F90"/>
    <w:rsid w:val="002B47F6"/>
    <w:rsid w:val="002B5F99"/>
    <w:rsid w:val="002B7FA2"/>
    <w:rsid w:val="002C0303"/>
    <w:rsid w:val="002C18C9"/>
    <w:rsid w:val="002C1E93"/>
    <w:rsid w:val="002C27CE"/>
    <w:rsid w:val="002C3B73"/>
    <w:rsid w:val="002C763E"/>
    <w:rsid w:val="002D0DF4"/>
    <w:rsid w:val="002D2CD3"/>
    <w:rsid w:val="002D4D35"/>
    <w:rsid w:val="002D5736"/>
    <w:rsid w:val="002D57F1"/>
    <w:rsid w:val="002D7A98"/>
    <w:rsid w:val="002E04A7"/>
    <w:rsid w:val="002E1B05"/>
    <w:rsid w:val="002E32DC"/>
    <w:rsid w:val="002E4165"/>
    <w:rsid w:val="002E45FD"/>
    <w:rsid w:val="002E4D4D"/>
    <w:rsid w:val="002E4E76"/>
    <w:rsid w:val="002F0214"/>
    <w:rsid w:val="002F0DC0"/>
    <w:rsid w:val="002F37B3"/>
    <w:rsid w:val="002F4EED"/>
    <w:rsid w:val="002F58A6"/>
    <w:rsid w:val="002F598F"/>
    <w:rsid w:val="002F635A"/>
    <w:rsid w:val="002F6B7B"/>
    <w:rsid w:val="002F729B"/>
    <w:rsid w:val="0030144D"/>
    <w:rsid w:val="00301E7E"/>
    <w:rsid w:val="00301FF1"/>
    <w:rsid w:val="00302618"/>
    <w:rsid w:val="0030290C"/>
    <w:rsid w:val="00303D29"/>
    <w:rsid w:val="00304102"/>
    <w:rsid w:val="00304321"/>
    <w:rsid w:val="0030432D"/>
    <w:rsid w:val="00305B8A"/>
    <w:rsid w:val="00305C97"/>
    <w:rsid w:val="0030696E"/>
    <w:rsid w:val="003069DF"/>
    <w:rsid w:val="0030757A"/>
    <w:rsid w:val="00307E2F"/>
    <w:rsid w:val="00310BEC"/>
    <w:rsid w:val="003137B2"/>
    <w:rsid w:val="00314A09"/>
    <w:rsid w:val="00316C81"/>
    <w:rsid w:val="00317EA6"/>
    <w:rsid w:val="00320124"/>
    <w:rsid w:val="003206DB"/>
    <w:rsid w:val="00320ABA"/>
    <w:rsid w:val="00320F58"/>
    <w:rsid w:val="00323B01"/>
    <w:rsid w:val="00324EC6"/>
    <w:rsid w:val="0032566E"/>
    <w:rsid w:val="00325B71"/>
    <w:rsid w:val="00325FBD"/>
    <w:rsid w:val="00326015"/>
    <w:rsid w:val="0032639B"/>
    <w:rsid w:val="003278AD"/>
    <w:rsid w:val="00330D91"/>
    <w:rsid w:val="00331143"/>
    <w:rsid w:val="0033125D"/>
    <w:rsid w:val="003331AA"/>
    <w:rsid w:val="00333AE7"/>
    <w:rsid w:val="00334877"/>
    <w:rsid w:val="003357DD"/>
    <w:rsid w:val="0033711B"/>
    <w:rsid w:val="0034069F"/>
    <w:rsid w:val="0034080D"/>
    <w:rsid w:val="00342A4C"/>
    <w:rsid w:val="0034419C"/>
    <w:rsid w:val="0034544B"/>
    <w:rsid w:val="003476DF"/>
    <w:rsid w:val="00351402"/>
    <w:rsid w:val="00352189"/>
    <w:rsid w:val="00353BB9"/>
    <w:rsid w:val="00354A59"/>
    <w:rsid w:val="00354E2E"/>
    <w:rsid w:val="00356EA8"/>
    <w:rsid w:val="003571DD"/>
    <w:rsid w:val="00361FA7"/>
    <w:rsid w:val="0036235C"/>
    <w:rsid w:val="00363C21"/>
    <w:rsid w:val="00364395"/>
    <w:rsid w:val="003646BD"/>
    <w:rsid w:val="00365898"/>
    <w:rsid w:val="0037283A"/>
    <w:rsid w:val="003735BF"/>
    <w:rsid w:val="0037587A"/>
    <w:rsid w:val="003760A9"/>
    <w:rsid w:val="0038036E"/>
    <w:rsid w:val="00380CA0"/>
    <w:rsid w:val="003811A3"/>
    <w:rsid w:val="00383841"/>
    <w:rsid w:val="00386100"/>
    <w:rsid w:val="00387EA0"/>
    <w:rsid w:val="003905E3"/>
    <w:rsid w:val="003919C2"/>
    <w:rsid w:val="003936EF"/>
    <w:rsid w:val="003945A7"/>
    <w:rsid w:val="00394FA6"/>
    <w:rsid w:val="00395217"/>
    <w:rsid w:val="003957C4"/>
    <w:rsid w:val="00395990"/>
    <w:rsid w:val="00396AB4"/>
    <w:rsid w:val="00396EB5"/>
    <w:rsid w:val="0039777C"/>
    <w:rsid w:val="003A06E8"/>
    <w:rsid w:val="003A0CE8"/>
    <w:rsid w:val="003A23F9"/>
    <w:rsid w:val="003A270C"/>
    <w:rsid w:val="003A2871"/>
    <w:rsid w:val="003A2CAD"/>
    <w:rsid w:val="003A3BE0"/>
    <w:rsid w:val="003A42EC"/>
    <w:rsid w:val="003A5352"/>
    <w:rsid w:val="003A6680"/>
    <w:rsid w:val="003A7B17"/>
    <w:rsid w:val="003B0935"/>
    <w:rsid w:val="003B121D"/>
    <w:rsid w:val="003B17C2"/>
    <w:rsid w:val="003B34F9"/>
    <w:rsid w:val="003B36DD"/>
    <w:rsid w:val="003B3BB5"/>
    <w:rsid w:val="003B4295"/>
    <w:rsid w:val="003B474C"/>
    <w:rsid w:val="003B5DD8"/>
    <w:rsid w:val="003B79FD"/>
    <w:rsid w:val="003C11FA"/>
    <w:rsid w:val="003C125D"/>
    <w:rsid w:val="003C1A21"/>
    <w:rsid w:val="003C2368"/>
    <w:rsid w:val="003C3006"/>
    <w:rsid w:val="003C4C0D"/>
    <w:rsid w:val="003C511D"/>
    <w:rsid w:val="003C52FD"/>
    <w:rsid w:val="003C541C"/>
    <w:rsid w:val="003D00FB"/>
    <w:rsid w:val="003D3479"/>
    <w:rsid w:val="003D3546"/>
    <w:rsid w:val="003D365B"/>
    <w:rsid w:val="003D5E34"/>
    <w:rsid w:val="003D789A"/>
    <w:rsid w:val="003E0571"/>
    <w:rsid w:val="003E0934"/>
    <w:rsid w:val="003E0FB7"/>
    <w:rsid w:val="003E101D"/>
    <w:rsid w:val="003E149E"/>
    <w:rsid w:val="003E1719"/>
    <w:rsid w:val="003E1BB0"/>
    <w:rsid w:val="003E3A71"/>
    <w:rsid w:val="003E4D30"/>
    <w:rsid w:val="003E51DB"/>
    <w:rsid w:val="003E5F12"/>
    <w:rsid w:val="003E65B6"/>
    <w:rsid w:val="003E6990"/>
    <w:rsid w:val="003F0635"/>
    <w:rsid w:val="003F120F"/>
    <w:rsid w:val="003F3313"/>
    <w:rsid w:val="003F617C"/>
    <w:rsid w:val="003F787B"/>
    <w:rsid w:val="00400B81"/>
    <w:rsid w:val="004014D9"/>
    <w:rsid w:val="00402900"/>
    <w:rsid w:val="00402C6D"/>
    <w:rsid w:val="00402CC1"/>
    <w:rsid w:val="00402D67"/>
    <w:rsid w:val="00404171"/>
    <w:rsid w:val="00405156"/>
    <w:rsid w:val="004052A8"/>
    <w:rsid w:val="0040608F"/>
    <w:rsid w:val="00406510"/>
    <w:rsid w:val="00406719"/>
    <w:rsid w:val="004072EE"/>
    <w:rsid w:val="00407D07"/>
    <w:rsid w:val="00407D54"/>
    <w:rsid w:val="00410033"/>
    <w:rsid w:val="00410C20"/>
    <w:rsid w:val="004112E2"/>
    <w:rsid w:val="00411AF3"/>
    <w:rsid w:val="00411E9E"/>
    <w:rsid w:val="00412183"/>
    <w:rsid w:val="00412E20"/>
    <w:rsid w:val="00414848"/>
    <w:rsid w:val="00416C85"/>
    <w:rsid w:val="00417BC4"/>
    <w:rsid w:val="00420988"/>
    <w:rsid w:val="00422831"/>
    <w:rsid w:val="00423A6F"/>
    <w:rsid w:val="00425EDF"/>
    <w:rsid w:val="00426594"/>
    <w:rsid w:val="0042671B"/>
    <w:rsid w:val="00427C76"/>
    <w:rsid w:val="004306A0"/>
    <w:rsid w:val="004309A3"/>
    <w:rsid w:val="00430AAB"/>
    <w:rsid w:val="00430BA4"/>
    <w:rsid w:val="00432A5F"/>
    <w:rsid w:val="00432D13"/>
    <w:rsid w:val="00433C87"/>
    <w:rsid w:val="00435216"/>
    <w:rsid w:val="00435500"/>
    <w:rsid w:val="004359C7"/>
    <w:rsid w:val="00435C28"/>
    <w:rsid w:val="00435DD6"/>
    <w:rsid w:val="00436CC1"/>
    <w:rsid w:val="0043742F"/>
    <w:rsid w:val="00437F2C"/>
    <w:rsid w:val="004419F7"/>
    <w:rsid w:val="00443840"/>
    <w:rsid w:val="00454AA3"/>
    <w:rsid w:val="00454B75"/>
    <w:rsid w:val="004553FA"/>
    <w:rsid w:val="00455B8A"/>
    <w:rsid w:val="00457D41"/>
    <w:rsid w:val="00466C5C"/>
    <w:rsid w:val="00466F59"/>
    <w:rsid w:val="004675D0"/>
    <w:rsid w:val="00467E75"/>
    <w:rsid w:val="00471061"/>
    <w:rsid w:val="0047173A"/>
    <w:rsid w:val="00471FFA"/>
    <w:rsid w:val="00472BC3"/>
    <w:rsid w:val="00473FB4"/>
    <w:rsid w:val="00474047"/>
    <w:rsid w:val="00475888"/>
    <w:rsid w:val="00475C19"/>
    <w:rsid w:val="00475FFF"/>
    <w:rsid w:val="00476D89"/>
    <w:rsid w:val="00477418"/>
    <w:rsid w:val="00487071"/>
    <w:rsid w:val="00487403"/>
    <w:rsid w:val="004876F9"/>
    <w:rsid w:val="00487A37"/>
    <w:rsid w:val="0049122B"/>
    <w:rsid w:val="00491CDE"/>
    <w:rsid w:val="0049294C"/>
    <w:rsid w:val="004930B0"/>
    <w:rsid w:val="0049417F"/>
    <w:rsid w:val="0049480C"/>
    <w:rsid w:val="00494CB0"/>
    <w:rsid w:val="004A0728"/>
    <w:rsid w:val="004A24C1"/>
    <w:rsid w:val="004A5AE3"/>
    <w:rsid w:val="004A6156"/>
    <w:rsid w:val="004A64F0"/>
    <w:rsid w:val="004A66A1"/>
    <w:rsid w:val="004A6A0E"/>
    <w:rsid w:val="004A778C"/>
    <w:rsid w:val="004A7849"/>
    <w:rsid w:val="004B1256"/>
    <w:rsid w:val="004B1489"/>
    <w:rsid w:val="004B1F97"/>
    <w:rsid w:val="004B205A"/>
    <w:rsid w:val="004B4B05"/>
    <w:rsid w:val="004B6290"/>
    <w:rsid w:val="004B7AA5"/>
    <w:rsid w:val="004C0251"/>
    <w:rsid w:val="004C16D3"/>
    <w:rsid w:val="004C185C"/>
    <w:rsid w:val="004C230F"/>
    <w:rsid w:val="004C28CE"/>
    <w:rsid w:val="004C6A48"/>
    <w:rsid w:val="004D1346"/>
    <w:rsid w:val="004D4D8A"/>
    <w:rsid w:val="004D5400"/>
    <w:rsid w:val="004D5683"/>
    <w:rsid w:val="004D5B48"/>
    <w:rsid w:val="004D6463"/>
    <w:rsid w:val="004D783D"/>
    <w:rsid w:val="004E0FEC"/>
    <w:rsid w:val="004E34BE"/>
    <w:rsid w:val="004E6DE0"/>
    <w:rsid w:val="004E7B47"/>
    <w:rsid w:val="004F5CD9"/>
    <w:rsid w:val="005004B1"/>
    <w:rsid w:val="0050125B"/>
    <w:rsid w:val="00502910"/>
    <w:rsid w:val="0050381D"/>
    <w:rsid w:val="0050446D"/>
    <w:rsid w:val="005044A0"/>
    <w:rsid w:val="00504989"/>
    <w:rsid w:val="00505F2B"/>
    <w:rsid w:val="0050642B"/>
    <w:rsid w:val="005064B8"/>
    <w:rsid w:val="00506DE0"/>
    <w:rsid w:val="005070D6"/>
    <w:rsid w:val="00510694"/>
    <w:rsid w:val="00512351"/>
    <w:rsid w:val="00513189"/>
    <w:rsid w:val="0051601D"/>
    <w:rsid w:val="00516A75"/>
    <w:rsid w:val="00516EF8"/>
    <w:rsid w:val="005208D1"/>
    <w:rsid w:val="00520FA6"/>
    <w:rsid w:val="0052262C"/>
    <w:rsid w:val="0052370E"/>
    <w:rsid w:val="00523D46"/>
    <w:rsid w:val="00526EE4"/>
    <w:rsid w:val="00527A1E"/>
    <w:rsid w:val="00530D09"/>
    <w:rsid w:val="00530F45"/>
    <w:rsid w:val="005310FE"/>
    <w:rsid w:val="005312F6"/>
    <w:rsid w:val="00532877"/>
    <w:rsid w:val="00532AAF"/>
    <w:rsid w:val="00533580"/>
    <w:rsid w:val="0053453D"/>
    <w:rsid w:val="00534A25"/>
    <w:rsid w:val="00535013"/>
    <w:rsid w:val="0053535E"/>
    <w:rsid w:val="005369F6"/>
    <w:rsid w:val="00536B56"/>
    <w:rsid w:val="00536E07"/>
    <w:rsid w:val="005371D1"/>
    <w:rsid w:val="005420E6"/>
    <w:rsid w:val="005435AE"/>
    <w:rsid w:val="00544A5A"/>
    <w:rsid w:val="005459EF"/>
    <w:rsid w:val="00546453"/>
    <w:rsid w:val="00550875"/>
    <w:rsid w:val="00550A44"/>
    <w:rsid w:val="00551121"/>
    <w:rsid w:val="00552758"/>
    <w:rsid w:val="005537CF"/>
    <w:rsid w:val="0055488D"/>
    <w:rsid w:val="005550E0"/>
    <w:rsid w:val="00557BB6"/>
    <w:rsid w:val="005619C2"/>
    <w:rsid w:val="00561DDC"/>
    <w:rsid w:val="0056281A"/>
    <w:rsid w:val="005644D9"/>
    <w:rsid w:val="00564A8C"/>
    <w:rsid w:val="00564B96"/>
    <w:rsid w:val="00564D98"/>
    <w:rsid w:val="00566874"/>
    <w:rsid w:val="005712F0"/>
    <w:rsid w:val="00571331"/>
    <w:rsid w:val="00574775"/>
    <w:rsid w:val="00575E8E"/>
    <w:rsid w:val="00577D36"/>
    <w:rsid w:val="00577E07"/>
    <w:rsid w:val="005803E1"/>
    <w:rsid w:val="00581EF8"/>
    <w:rsid w:val="00583458"/>
    <w:rsid w:val="00583B81"/>
    <w:rsid w:val="005850AC"/>
    <w:rsid w:val="00586D34"/>
    <w:rsid w:val="005903CE"/>
    <w:rsid w:val="00590BAB"/>
    <w:rsid w:val="005911DE"/>
    <w:rsid w:val="0059128A"/>
    <w:rsid w:val="005928B0"/>
    <w:rsid w:val="00592BF2"/>
    <w:rsid w:val="00593E0B"/>
    <w:rsid w:val="00595426"/>
    <w:rsid w:val="00595733"/>
    <w:rsid w:val="005A079E"/>
    <w:rsid w:val="005A0D7A"/>
    <w:rsid w:val="005A10CF"/>
    <w:rsid w:val="005A1919"/>
    <w:rsid w:val="005A1F86"/>
    <w:rsid w:val="005A4620"/>
    <w:rsid w:val="005A5708"/>
    <w:rsid w:val="005B05DA"/>
    <w:rsid w:val="005B0CDC"/>
    <w:rsid w:val="005B1BA5"/>
    <w:rsid w:val="005B3372"/>
    <w:rsid w:val="005B75AD"/>
    <w:rsid w:val="005C236F"/>
    <w:rsid w:val="005C2D66"/>
    <w:rsid w:val="005C48A0"/>
    <w:rsid w:val="005C59F5"/>
    <w:rsid w:val="005C61D7"/>
    <w:rsid w:val="005C6AE9"/>
    <w:rsid w:val="005C79F4"/>
    <w:rsid w:val="005D0200"/>
    <w:rsid w:val="005D0F45"/>
    <w:rsid w:val="005D1163"/>
    <w:rsid w:val="005D19B0"/>
    <w:rsid w:val="005D2346"/>
    <w:rsid w:val="005D3E02"/>
    <w:rsid w:val="005D47B8"/>
    <w:rsid w:val="005E2BAC"/>
    <w:rsid w:val="005E3CA4"/>
    <w:rsid w:val="005E4388"/>
    <w:rsid w:val="005F16F4"/>
    <w:rsid w:val="005F5119"/>
    <w:rsid w:val="005F5172"/>
    <w:rsid w:val="005F72CC"/>
    <w:rsid w:val="005F75CF"/>
    <w:rsid w:val="00600777"/>
    <w:rsid w:val="0060117C"/>
    <w:rsid w:val="0060160F"/>
    <w:rsid w:val="00603661"/>
    <w:rsid w:val="00604EE5"/>
    <w:rsid w:val="00605CD1"/>
    <w:rsid w:val="00607302"/>
    <w:rsid w:val="00607A00"/>
    <w:rsid w:val="006114A7"/>
    <w:rsid w:val="00612B8B"/>
    <w:rsid w:val="00613766"/>
    <w:rsid w:val="00614BA8"/>
    <w:rsid w:val="00615927"/>
    <w:rsid w:val="00616245"/>
    <w:rsid w:val="00616EAE"/>
    <w:rsid w:val="00622990"/>
    <w:rsid w:val="0062370F"/>
    <w:rsid w:val="0062424C"/>
    <w:rsid w:val="006262B5"/>
    <w:rsid w:val="0063174E"/>
    <w:rsid w:val="00632368"/>
    <w:rsid w:val="00634B23"/>
    <w:rsid w:val="00635E05"/>
    <w:rsid w:val="00636350"/>
    <w:rsid w:val="006369CB"/>
    <w:rsid w:val="006378EC"/>
    <w:rsid w:val="00637E68"/>
    <w:rsid w:val="00641280"/>
    <w:rsid w:val="00642876"/>
    <w:rsid w:val="00644401"/>
    <w:rsid w:val="006455D3"/>
    <w:rsid w:val="00645664"/>
    <w:rsid w:val="00645EDE"/>
    <w:rsid w:val="00646051"/>
    <w:rsid w:val="00646079"/>
    <w:rsid w:val="00647858"/>
    <w:rsid w:val="0065173E"/>
    <w:rsid w:val="00651C8C"/>
    <w:rsid w:val="00654A44"/>
    <w:rsid w:val="00654ABC"/>
    <w:rsid w:val="006559F2"/>
    <w:rsid w:val="0065630B"/>
    <w:rsid w:val="00656A07"/>
    <w:rsid w:val="00657F28"/>
    <w:rsid w:val="00663696"/>
    <w:rsid w:val="00665D9D"/>
    <w:rsid w:val="00666800"/>
    <w:rsid w:val="006668BD"/>
    <w:rsid w:val="00667DE9"/>
    <w:rsid w:val="00671BA9"/>
    <w:rsid w:val="00673477"/>
    <w:rsid w:val="00674393"/>
    <w:rsid w:val="00674942"/>
    <w:rsid w:val="006765D3"/>
    <w:rsid w:val="00676A5A"/>
    <w:rsid w:val="006804E5"/>
    <w:rsid w:val="0068056A"/>
    <w:rsid w:val="006812E9"/>
    <w:rsid w:val="00682EB4"/>
    <w:rsid w:val="00682F36"/>
    <w:rsid w:val="00684095"/>
    <w:rsid w:val="006852EA"/>
    <w:rsid w:val="00686157"/>
    <w:rsid w:val="00687266"/>
    <w:rsid w:val="00691B4F"/>
    <w:rsid w:val="00691C6F"/>
    <w:rsid w:val="00691D11"/>
    <w:rsid w:val="00694DE0"/>
    <w:rsid w:val="006954A6"/>
    <w:rsid w:val="0069657E"/>
    <w:rsid w:val="006A17DB"/>
    <w:rsid w:val="006A30D5"/>
    <w:rsid w:val="006A31A7"/>
    <w:rsid w:val="006A3E5E"/>
    <w:rsid w:val="006A515C"/>
    <w:rsid w:val="006A518E"/>
    <w:rsid w:val="006A5726"/>
    <w:rsid w:val="006A641B"/>
    <w:rsid w:val="006B00E8"/>
    <w:rsid w:val="006B1DF9"/>
    <w:rsid w:val="006B232C"/>
    <w:rsid w:val="006B3383"/>
    <w:rsid w:val="006B4BFA"/>
    <w:rsid w:val="006B5135"/>
    <w:rsid w:val="006B59F1"/>
    <w:rsid w:val="006B6AEC"/>
    <w:rsid w:val="006B7020"/>
    <w:rsid w:val="006B7F25"/>
    <w:rsid w:val="006B7FA6"/>
    <w:rsid w:val="006C21B6"/>
    <w:rsid w:val="006C2A88"/>
    <w:rsid w:val="006C3F86"/>
    <w:rsid w:val="006C4D1C"/>
    <w:rsid w:val="006C6AB6"/>
    <w:rsid w:val="006C6FE4"/>
    <w:rsid w:val="006C732C"/>
    <w:rsid w:val="006D1D28"/>
    <w:rsid w:val="006D1F0E"/>
    <w:rsid w:val="006D32B0"/>
    <w:rsid w:val="006D4823"/>
    <w:rsid w:val="006D635C"/>
    <w:rsid w:val="006D67F2"/>
    <w:rsid w:val="006E052A"/>
    <w:rsid w:val="006E1FB3"/>
    <w:rsid w:val="006E207A"/>
    <w:rsid w:val="006E20F2"/>
    <w:rsid w:val="006E2356"/>
    <w:rsid w:val="006E240D"/>
    <w:rsid w:val="006E3891"/>
    <w:rsid w:val="006E4174"/>
    <w:rsid w:val="006E4371"/>
    <w:rsid w:val="006E5538"/>
    <w:rsid w:val="006E6678"/>
    <w:rsid w:val="006E71D9"/>
    <w:rsid w:val="006E7C2B"/>
    <w:rsid w:val="006F10EC"/>
    <w:rsid w:val="006F10FF"/>
    <w:rsid w:val="006F11E9"/>
    <w:rsid w:val="006F22E5"/>
    <w:rsid w:val="006F2C8C"/>
    <w:rsid w:val="006F3BF2"/>
    <w:rsid w:val="006F3EA9"/>
    <w:rsid w:val="006F680F"/>
    <w:rsid w:val="006F6E69"/>
    <w:rsid w:val="006F7AD2"/>
    <w:rsid w:val="007008A7"/>
    <w:rsid w:val="00700BEF"/>
    <w:rsid w:val="0070204B"/>
    <w:rsid w:val="00705879"/>
    <w:rsid w:val="00707AA5"/>
    <w:rsid w:val="007105FD"/>
    <w:rsid w:val="00710939"/>
    <w:rsid w:val="00710B80"/>
    <w:rsid w:val="00711531"/>
    <w:rsid w:val="007119AC"/>
    <w:rsid w:val="007126AD"/>
    <w:rsid w:val="00712749"/>
    <w:rsid w:val="00713697"/>
    <w:rsid w:val="007154F2"/>
    <w:rsid w:val="00722739"/>
    <w:rsid w:val="00722AC5"/>
    <w:rsid w:val="00722E3A"/>
    <w:rsid w:val="00723CBA"/>
    <w:rsid w:val="00724208"/>
    <w:rsid w:val="00724369"/>
    <w:rsid w:val="00726072"/>
    <w:rsid w:val="007263F3"/>
    <w:rsid w:val="00726A5E"/>
    <w:rsid w:val="00731F5E"/>
    <w:rsid w:val="0073319F"/>
    <w:rsid w:val="00733D78"/>
    <w:rsid w:val="00740566"/>
    <w:rsid w:val="00740CD8"/>
    <w:rsid w:val="0074199F"/>
    <w:rsid w:val="00741BF6"/>
    <w:rsid w:val="0074298E"/>
    <w:rsid w:val="007435A1"/>
    <w:rsid w:val="00746400"/>
    <w:rsid w:val="007475BB"/>
    <w:rsid w:val="00750BEA"/>
    <w:rsid w:val="00751AB3"/>
    <w:rsid w:val="0075318F"/>
    <w:rsid w:val="00755924"/>
    <w:rsid w:val="00755AA1"/>
    <w:rsid w:val="00757194"/>
    <w:rsid w:val="00761B4A"/>
    <w:rsid w:val="00761CEC"/>
    <w:rsid w:val="00762500"/>
    <w:rsid w:val="00763024"/>
    <w:rsid w:val="00763BEB"/>
    <w:rsid w:val="0076634A"/>
    <w:rsid w:val="00766D02"/>
    <w:rsid w:val="00767729"/>
    <w:rsid w:val="00767952"/>
    <w:rsid w:val="00770CB8"/>
    <w:rsid w:val="00770E18"/>
    <w:rsid w:val="0077113F"/>
    <w:rsid w:val="00771844"/>
    <w:rsid w:val="007727B7"/>
    <w:rsid w:val="00772AF3"/>
    <w:rsid w:val="0077316F"/>
    <w:rsid w:val="0077425B"/>
    <w:rsid w:val="00774F9C"/>
    <w:rsid w:val="00775D28"/>
    <w:rsid w:val="0078069A"/>
    <w:rsid w:val="00781732"/>
    <w:rsid w:val="00782596"/>
    <w:rsid w:val="007843D5"/>
    <w:rsid w:val="00786674"/>
    <w:rsid w:val="0078721F"/>
    <w:rsid w:val="00790B58"/>
    <w:rsid w:val="00790CE8"/>
    <w:rsid w:val="00791F5F"/>
    <w:rsid w:val="007931D7"/>
    <w:rsid w:val="00794F3E"/>
    <w:rsid w:val="00795334"/>
    <w:rsid w:val="00797FD0"/>
    <w:rsid w:val="007A2251"/>
    <w:rsid w:val="007A30AC"/>
    <w:rsid w:val="007A4A88"/>
    <w:rsid w:val="007A4C23"/>
    <w:rsid w:val="007A5C78"/>
    <w:rsid w:val="007A6467"/>
    <w:rsid w:val="007A64D3"/>
    <w:rsid w:val="007A786C"/>
    <w:rsid w:val="007B029C"/>
    <w:rsid w:val="007B2C73"/>
    <w:rsid w:val="007B3E7B"/>
    <w:rsid w:val="007B4911"/>
    <w:rsid w:val="007B6466"/>
    <w:rsid w:val="007B7994"/>
    <w:rsid w:val="007B7EE1"/>
    <w:rsid w:val="007C21DD"/>
    <w:rsid w:val="007C290B"/>
    <w:rsid w:val="007C3621"/>
    <w:rsid w:val="007C3B9A"/>
    <w:rsid w:val="007C3CD0"/>
    <w:rsid w:val="007C3F70"/>
    <w:rsid w:val="007C4A34"/>
    <w:rsid w:val="007C7147"/>
    <w:rsid w:val="007C753A"/>
    <w:rsid w:val="007D11FE"/>
    <w:rsid w:val="007D1336"/>
    <w:rsid w:val="007D4919"/>
    <w:rsid w:val="007D4D59"/>
    <w:rsid w:val="007D597B"/>
    <w:rsid w:val="007D6767"/>
    <w:rsid w:val="007D6979"/>
    <w:rsid w:val="007D7CD2"/>
    <w:rsid w:val="007E0DF6"/>
    <w:rsid w:val="007E0E09"/>
    <w:rsid w:val="007E1277"/>
    <w:rsid w:val="007E55DF"/>
    <w:rsid w:val="007E565D"/>
    <w:rsid w:val="007E733C"/>
    <w:rsid w:val="007F141E"/>
    <w:rsid w:val="007F14EF"/>
    <w:rsid w:val="007F3E2B"/>
    <w:rsid w:val="007F61E4"/>
    <w:rsid w:val="007F784A"/>
    <w:rsid w:val="008017C5"/>
    <w:rsid w:val="00801D61"/>
    <w:rsid w:val="00802531"/>
    <w:rsid w:val="0080285C"/>
    <w:rsid w:val="00804CE9"/>
    <w:rsid w:val="00810822"/>
    <w:rsid w:val="00811701"/>
    <w:rsid w:val="0081223C"/>
    <w:rsid w:val="00812665"/>
    <w:rsid w:val="00812BE3"/>
    <w:rsid w:val="00812E46"/>
    <w:rsid w:val="00813662"/>
    <w:rsid w:val="0081478D"/>
    <w:rsid w:val="008149E0"/>
    <w:rsid w:val="00814AD5"/>
    <w:rsid w:val="008172C6"/>
    <w:rsid w:val="008174E1"/>
    <w:rsid w:val="00820875"/>
    <w:rsid w:val="00820CA0"/>
    <w:rsid w:val="008219A1"/>
    <w:rsid w:val="008229B9"/>
    <w:rsid w:val="00823ECB"/>
    <w:rsid w:val="00826E75"/>
    <w:rsid w:val="00827BB8"/>
    <w:rsid w:val="008304DD"/>
    <w:rsid w:val="00834754"/>
    <w:rsid w:val="00835DA0"/>
    <w:rsid w:val="008378D0"/>
    <w:rsid w:val="00837AD2"/>
    <w:rsid w:val="00837C92"/>
    <w:rsid w:val="00840EDA"/>
    <w:rsid w:val="008414A0"/>
    <w:rsid w:val="00841F95"/>
    <w:rsid w:val="00842022"/>
    <w:rsid w:val="0084255E"/>
    <w:rsid w:val="008430B2"/>
    <w:rsid w:val="00843181"/>
    <w:rsid w:val="00843C1F"/>
    <w:rsid w:val="00845785"/>
    <w:rsid w:val="00846F9C"/>
    <w:rsid w:val="00850448"/>
    <w:rsid w:val="00850B52"/>
    <w:rsid w:val="00851CDA"/>
    <w:rsid w:val="008528B4"/>
    <w:rsid w:val="00853683"/>
    <w:rsid w:val="00853C04"/>
    <w:rsid w:val="00855488"/>
    <w:rsid w:val="00856B79"/>
    <w:rsid w:val="008572EC"/>
    <w:rsid w:val="00857360"/>
    <w:rsid w:val="00860E62"/>
    <w:rsid w:val="008616C2"/>
    <w:rsid w:val="0086171B"/>
    <w:rsid w:val="008626EC"/>
    <w:rsid w:val="008634DA"/>
    <w:rsid w:val="0086445C"/>
    <w:rsid w:val="00864624"/>
    <w:rsid w:val="00865957"/>
    <w:rsid w:val="0086663A"/>
    <w:rsid w:val="008666FF"/>
    <w:rsid w:val="00866924"/>
    <w:rsid w:val="00870103"/>
    <w:rsid w:val="008706AA"/>
    <w:rsid w:val="008711AF"/>
    <w:rsid w:val="00871678"/>
    <w:rsid w:val="00873CAE"/>
    <w:rsid w:val="00874501"/>
    <w:rsid w:val="00875CD7"/>
    <w:rsid w:val="008762C1"/>
    <w:rsid w:val="00876DB0"/>
    <w:rsid w:val="00881169"/>
    <w:rsid w:val="0088118C"/>
    <w:rsid w:val="00881AAE"/>
    <w:rsid w:val="0088215E"/>
    <w:rsid w:val="00882286"/>
    <w:rsid w:val="00883D07"/>
    <w:rsid w:val="00883D28"/>
    <w:rsid w:val="008855E6"/>
    <w:rsid w:val="00885DE1"/>
    <w:rsid w:val="00887391"/>
    <w:rsid w:val="00887E92"/>
    <w:rsid w:val="008916A4"/>
    <w:rsid w:val="00893397"/>
    <w:rsid w:val="008934AD"/>
    <w:rsid w:val="00894C38"/>
    <w:rsid w:val="00895197"/>
    <w:rsid w:val="00895314"/>
    <w:rsid w:val="00895A84"/>
    <w:rsid w:val="00896073"/>
    <w:rsid w:val="008A036E"/>
    <w:rsid w:val="008A05ED"/>
    <w:rsid w:val="008A0C17"/>
    <w:rsid w:val="008A23D3"/>
    <w:rsid w:val="008A31E3"/>
    <w:rsid w:val="008A378D"/>
    <w:rsid w:val="008A3FF9"/>
    <w:rsid w:val="008A4387"/>
    <w:rsid w:val="008A604D"/>
    <w:rsid w:val="008A73F0"/>
    <w:rsid w:val="008A788D"/>
    <w:rsid w:val="008A7BA7"/>
    <w:rsid w:val="008B1643"/>
    <w:rsid w:val="008B23F7"/>
    <w:rsid w:val="008B402F"/>
    <w:rsid w:val="008B40F2"/>
    <w:rsid w:val="008B4A2B"/>
    <w:rsid w:val="008B4AAC"/>
    <w:rsid w:val="008B55DC"/>
    <w:rsid w:val="008B5EFE"/>
    <w:rsid w:val="008B749B"/>
    <w:rsid w:val="008B78A3"/>
    <w:rsid w:val="008B7FBB"/>
    <w:rsid w:val="008C0C19"/>
    <w:rsid w:val="008C0C36"/>
    <w:rsid w:val="008C1C34"/>
    <w:rsid w:val="008C1C82"/>
    <w:rsid w:val="008C248B"/>
    <w:rsid w:val="008C2FAA"/>
    <w:rsid w:val="008C3896"/>
    <w:rsid w:val="008C440E"/>
    <w:rsid w:val="008C4641"/>
    <w:rsid w:val="008C6F16"/>
    <w:rsid w:val="008C7550"/>
    <w:rsid w:val="008C797F"/>
    <w:rsid w:val="008D2D7F"/>
    <w:rsid w:val="008D4E69"/>
    <w:rsid w:val="008D4F52"/>
    <w:rsid w:val="008D4F84"/>
    <w:rsid w:val="008D6D68"/>
    <w:rsid w:val="008D7A46"/>
    <w:rsid w:val="008E1FB4"/>
    <w:rsid w:val="008E28D1"/>
    <w:rsid w:val="008E32B7"/>
    <w:rsid w:val="008E5DE3"/>
    <w:rsid w:val="008E631D"/>
    <w:rsid w:val="008E648F"/>
    <w:rsid w:val="008F07E4"/>
    <w:rsid w:val="008F1340"/>
    <w:rsid w:val="008F2F94"/>
    <w:rsid w:val="008F4803"/>
    <w:rsid w:val="008F50D3"/>
    <w:rsid w:val="00900DF7"/>
    <w:rsid w:val="00901113"/>
    <w:rsid w:val="00901407"/>
    <w:rsid w:val="00901D85"/>
    <w:rsid w:val="00903E5E"/>
    <w:rsid w:val="00904BC8"/>
    <w:rsid w:val="00904EC2"/>
    <w:rsid w:val="009067B1"/>
    <w:rsid w:val="00906FA4"/>
    <w:rsid w:val="00907698"/>
    <w:rsid w:val="009119C9"/>
    <w:rsid w:val="0091272B"/>
    <w:rsid w:val="00914496"/>
    <w:rsid w:val="009150D1"/>
    <w:rsid w:val="009151C3"/>
    <w:rsid w:val="00915B99"/>
    <w:rsid w:val="009168C8"/>
    <w:rsid w:val="00916B06"/>
    <w:rsid w:val="00917B14"/>
    <w:rsid w:val="009234BA"/>
    <w:rsid w:val="009248A9"/>
    <w:rsid w:val="00924E66"/>
    <w:rsid w:val="00925958"/>
    <w:rsid w:val="0092628B"/>
    <w:rsid w:val="009319EF"/>
    <w:rsid w:val="00932004"/>
    <w:rsid w:val="0093209E"/>
    <w:rsid w:val="00933C03"/>
    <w:rsid w:val="00935016"/>
    <w:rsid w:val="00935E71"/>
    <w:rsid w:val="0093635D"/>
    <w:rsid w:val="00937392"/>
    <w:rsid w:val="0094121C"/>
    <w:rsid w:val="00941436"/>
    <w:rsid w:val="0094397D"/>
    <w:rsid w:val="00943ADA"/>
    <w:rsid w:val="0094470F"/>
    <w:rsid w:val="00944858"/>
    <w:rsid w:val="00944B36"/>
    <w:rsid w:val="00944CFA"/>
    <w:rsid w:val="00945FC0"/>
    <w:rsid w:val="0094705F"/>
    <w:rsid w:val="0095090A"/>
    <w:rsid w:val="00951DB8"/>
    <w:rsid w:val="00952E31"/>
    <w:rsid w:val="00953643"/>
    <w:rsid w:val="00954131"/>
    <w:rsid w:val="009570B3"/>
    <w:rsid w:val="00957DFF"/>
    <w:rsid w:val="009603D8"/>
    <w:rsid w:val="009609EA"/>
    <w:rsid w:val="00960B27"/>
    <w:rsid w:val="00960D5A"/>
    <w:rsid w:val="0096151D"/>
    <w:rsid w:val="009620CE"/>
    <w:rsid w:val="009649D2"/>
    <w:rsid w:val="00970606"/>
    <w:rsid w:val="00971051"/>
    <w:rsid w:val="009710DD"/>
    <w:rsid w:val="0097191C"/>
    <w:rsid w:val="00972AF6"/>
    <w:rsid w:val="0097656C"/>
    <w:rsid w:val="00977256"/>
    <w:rsid w:val="00980257"/>
    <w:rsid w:val="00980591"/>
    <w:rsid w:val="00980BFB"/>
    <w:rsid w:val="00980DD9"/>
    <w:rsid w:val="00981C41"/>
    <w:rsid w:val="00982033"/>
    <w:rsid w:val="00982F03"/>
    <w:rsid w:val="00983AC5"/>
    <w:rsid w:val="0098472F"/>
    <w:rsid w:val="009847A7"/>
    <w:rsid w:val="00984940"/>
    <w:rsid w:val="009871E1"/>
    <w:rsid w:val="00987893"/>
    <w:rsid w:val="00990D7A"/>
    <w:rsid w:val="00990E16"/>
    <w:rsid w:val="00991742"/>
    <w:rsid w:val="00995D41"/>
    <w:rsid w:val="009A0F93"/>
    <w:rsid w:val="009A12D5"/>
    <w:rsid w:val="009A43AB"/>
    <w:rsid w:val="009A5DC5"/>
    <w:rsid w:val="009A6A91"/>
    <w:rsid w:val="009A729A"/>
    <w:rsid w:val="009A750C"/>
    <w:rsid w:val="009B4279"/>
    <w:rsid w:val="009B62BC"/>
    <w:rsid w:val="009B7D73"/>
    <w:rsid w:val="009C068E"/>
    <w:rsid w:val="009C07F1"/>
    <w:rsid w:val="009C18EA"/>
    <w:rsid w:val="009C1FBC"/>
    <w:rsid w:val="009C30B6"/>
    <w:rsid w:val="009C350A"/>
    <w:rsid w:val="009C37F8"/>
    <w:rsid w:val="009C60AB"/>
    <w:rsid w:val="009D1377"/>
    <w:rsid w:val="009D2A82"/>
    <w:rsid w:val="009D4AB9"/>
    <w:rsid w:val="009D5B5D"/>
    <w:rsid w:val="009D5BB1"/>
    <w:rsid w:val="009D5DE8"/>
    <w:rsid w:val="009D6EE7"/>
    <w:rsid w:val="009D6F99"/>
    <w:rsid w:val="009D7985"/>
    <w:rsid w:val="009E03DA"/>
    <w:rsid w:val="009E23E0"/>
    <w:rsid w:val="009E32F7"/>
    <w:rsid w:val="009E4300"/>
    <w:rsid w:val="009E5477"/>
    <w:rsid w:val="009E6143"/>
    <w:rsid w:val="009E64B1"/>
    <w:rsid w:val="009E692A"/>
    <w:rsid w:val="009E7559"/>
    <w:rsid w:val="009E7995"/>
    <w:rsid w:val="009F00A5"/>
    <w:rsid w:val="009F4711"/>
    <w:rsid w:val="009F74B9"/>
    <w:rsid w:val="009F793F"/>
    <w:rsid w:val="009F7C38"/>
    <w:rsid w:val="00A0168D"/>
    <w:rsid w:val="00A03278"/>
    <w:rsid w:val="00A04702"/>
    <w:rsid w:val="00A10C72"/>
    <w:rsid w:val="00A10EEF"/>
    <w:rsid w:val="00A11DB7"/>
    <w:rsid w:val="00A13182"/>
    <w:rsid w:val="00A13B6C"/>
    <w:rsid w:val="00A13BD5"/>
    <w:rsid w:val="00A14513"/>
    <w:rsid w:val="00A14E0F"/>
    <w:rsid w:val="00A151CE"/>
    <w:rsid w:val="00A15D07"/>
    <w:rsid w:val="00A15EAD"/>
    <w:rsid w:val="00A2062B"/>
    <w:rsid w:val="00A228B3"/>
    <w:rsid w:val="00A235F9"/>
    <w:rsid w:val="00A24B5A"/>
    <w:rsid w:val="00A24E13"/>
    <w:rsid w:val="00A25B7B"/>
    <w:rsid w:val="00A26A66"/>
    <w:rsid w:val="00A26A97"/>
    <w:rsid w:val="00A31B7B"/>
    <w:rsid w:val="00A31D10"/>
    <w:rsid w:val="00A33284"/>
    <w:rsid w:val="00A35C5F"/>
    <w:rsid w:val="00A35F4C"/>
    <w:rsid w:val="00A35F7D"/>
    <w:rsid w:val="00A36660"/>
    <w:rsid w:val="00A36965"/>
    <w:rsid w:val="00A37A8B"/>
    <w:rsid w:val="00A405FA"/>
    <w:rsid w:val="00A40FE5"/>
    <w:rsid w:val="00A4100F"/>
    <w:rsid w:val="00A416E7"/>
    <w:rsid w:val="00A45C38"/>
    <w:rsid w:val="00A47E99"/>
    <w:rsid w:val="00A503E4"/>
    <w:rsid w:val="00A5099E"/>
    <w:rsid w:val="00A50B66"/>
    <w:rsid w:val="00A52B40"/>
    <w:rsid w:val="00A541A7"/>
    <w:rsid w:val="00A56A0A"/>
    <w:rsid w:val="00A610DE"/>
    <w:rsid w:val="00A61485"/>
    <w:rsid w:val="00A6196E"/>
    <w:rsid w:val="00A62EB5"/>
    <w:rsid w:val="00A63CED"/>
    <w:rsid w:val="00A64EB2"/>
    <w:rsid w:val="00A6594C"/>
    <w:rsid w:val="00A66596"/>
    <w:rsid w:val="00A6739B"/>
    <w:rsid w:val="00A7078C"/>
    <w:rsid w:val="00A71280"/>
    <w:rsid w:val="00A75147"/>
    <w:rsid w:val="00A755F2"/>
    <w:rsid w:val="00A75D1D"/>
    <w:rsid w:val="00A7740B"/>
    <w:rsid w:val="00A805BD"/>
    <w:rsid w:val="00A815F2"/>
    <w:rsid w:val="00A834E3"/>
    <w:rsid w:val="00A838E5"/>
    <w:rsid w:val="00A86F4A"/>
    <w:rsid w:val="00A87922"/>
    <w:rsid w:val="00A90DF3"/>
    <w:rsid w:val="00A91251"/>
    <w:rsid w:val="00A918BC"/>
    <w:rsid w:val="00A91954"/>
    <w:rsid w:val="00A93387"/>
    <w:rsid w:val="00A94457"/>
    <w:rsid w:val="00A94A47"/>
    <w:rsid w:val="00A9665F"/>
    <w:rsid w:val="00AA019A"/>
    <w:rsid w:val="00AA1BC0"/>
    <w:rsid w:val="00AA1FB9"/>
    <w:rsid w:val="00AA2C25"/>
    <w:rsid w:val="00AA33BF"/>
    <w:rsid w:val="00AA3AC2"/>
    <w:rsid w:val="00AA3E58"/>
    <w:rsid w:val="00AA51AF"/>
    <w:rsid w:val="00AA5ADC"/>
    <w:rsid w:val="00AA6590"/>
    <w:rsid w:val="00AB0CE4"/>
    <w:rsid w:val="00AB2508"/>
    <w:rsid w:val="00AB6A96"/>
    <w:rsid w:val="00AC3D89"/>
    <w:rsid w:val="00AC3E88"/>
    <w:rsid w:val="00AC43A7"/>
    <w:rsid w:val="00AC54E2"/>
    <w:rsid w:val="00AC70A5"/>
    <w:rsid w:val="00AC7161"/>
    <w:rsid w:val="00AC7E2B"/>
    <w:rsid w:val="00AC7E69"/>
    <w:rsid w:val="00AD0380"/>
    <w:rsid w:val="00AD21A6"/>
    <w:rsid w:val="00AD2CB9"/>
    <w:rsid w:val="00AD48B1"/>
    <w:rsid w:val="00AD5BCD"/>
    <w:rsid w:val="00AD6DC6"/>
    <w:rsid w:val="00AE0D9A"/>
    <w:rsid w:val="00AE2C43"/>
    <w:rsid w:val="00AE4654"/>
    <w:rsid w:val="00AE52DC"/>
    <w:rsid w:val="00AE5840"/>
    <w:rsid w:val="00AE5C43"/>
    <w:rsid w:val="00AE61E9"/>
    <w:rsid w:val="00AE7869"/>
    <w:rsid w:val="00AF0B22"/>
    <w:rsid w:val="00AF32C6"/>
    <w:rsid w:val="00AF4630"/>
    <w:rsid w:val="00AF5FDA"/>
    <w:rsid w:val="00AF6121"/>
    <w:rsid w:val="00AF6BFC"/>
    <w:rsid w:val="00B00A34"/>
    <w:rsid w:val="00B02DE2"/>
    <w:rsid w:val="00B03769"/>
    <w:rsid w:val="00B04028"/>
    <w:rsid w:val="00B0420F"/>
    <w:rsid w:val="00B04377"/>
    <w:rsid w:val="00B043D6"/>
    <w:rsid w:val="00B079EB"/>
    <w:rsid w:val="00B1071F"/>
    <w:rsid w:val="00B11917"/>
    <w:rsid w:val="00B11C80"/>
    <w:rsid w:val="00B13C7A"/>
    <w:rsid w:val="00B1571B"/>
    <w:rsid w:val="00B16162"/>
    <w:rsid w:val="00B16DE0"/>
    <w:rsid w:val="00B1743A"/>
    <w:rsid w:val="00B20085"/>
    <w:rsid w:val="00B2046D"/>
    <w:rsid w:val="00B21394"/>
    <w:rsid w:val="00B2157A"/>
    <w:rsid w:val="00B22FED"/>
    <w:rsid w:val="00B24EA3"/>
    <w:rsid w:val="00B30728"/>
    <w:rsid w:val="00B337CF"/>
    <w:rsid w:val="00B338C2"/>
    <w:rsid w:val="00B34375"/>
    <w:rsid w:val="00B361A2"/>
    <w:rsid w:val="00B36643"/>
    <w:rsid w:val="00B3693F"/>
    <w:rsid w:val="00B37A8F"/>
    <w:rsid w:val="00B409D7"/>
    <w:rsid w:val="00B42D75"/>
    <w:rsid w:val="00B447C1"/>
    <w:rsid w:val="00B46C39"/>
    <w:rsid w:val="00B527DB"/>
    <w:rsid w:val="00B55B23"/>
    <w:rsid w:val="00B56BB8"/>
    <w:rsid w:val="00B61411"/>
    <w:rsid w:val="00B616E4"/>
    <w:rsid w:val="00B62DD4"/>
    <w:rsid w:val="00B63735"/>
    <w:rsid w:val="00B67E7C"/>
    <w:rsid w:val="00B70A7C"/>
    <w:rsid w:val="00B720D0"/>
    <w:rsid w:val="00B7274F"/>
    <w:rsid w:val="00B73C2A"/>
    <w:rsid w:val="00B77BE9"/>
    <w:rsid w:val="00B77E14"/>
    <w:rsid w:val="00B8046C"/>
    <w:rsid w:val="00B81DAD"/>
    <w:rsid w:val="00B83094"/>
    <w:rsid w:val="00B86045"/>
    <w:rsid w:val="00B86FDA"/>
    <w:rsid w:val="00B91F19"/>
    <w:rsid w:val="00B92B02"/>
    <w:rsid w:val="00B94883"/>
    <w:rsid w:val="00B95ADE"/>
    <w:rsid w:val="00B95CB6"/>
    <w:rsid w:val="00B95F20"/>
    <w:rsid w:val="00B9642F"/>
    <w:rsid w:val="00BA05DE"/>
    <w:rsid w:val="00BA0B83"/>
    <w:rsid w:val="00BA27F8"/>
    <w:rsid w:val="00BA3E14"/>
    <w:rsid w:val="00BA74D3"/>
    <w:rsid w:val="00BB0C1E"/>
    <w:rsid w:val="00BB16E8"/>
    <w:rsid w:val="00BB19D6"/>
    <w:rsid w:val="00BB33E1"/>
    <w:rsid w:val="00BB3E27"/>
    <w:rsid w:val="00BB5C06"/>
    <w:rsid w:val="00BB72E3"/>
    <w:rsid w:val="00BC0DD1"/>
    <w:rsid w:val="00BC126A"/>
    <w:rsid w:val="00BC1AE0"/>
    <w:rsid w:val="00BC1EDF"/>
    <w:rsid w:val="00BC38C4"/>
    <w:rsid w:val="00BC395C"/>
    <w:rsid w:val="00BC4649"/>
    <w:rsid w:val="00BC67B9"/>
    <w:rsid w:val="00BC6D67"/>
    <w:rsid w:val="00BD0183"/>
    <w:rsid w:val="00BD4BAA"/>
    <w:rsid w:val="00BD4D10"/>
    <w:rsid w:val="00BD4DA6"/>
    <w:rsid w:val="00BD5ABB"/>
    <w:rsid w:val="00BD5DAE"/>
    <w:rsid w:val="00BD7371"/>
    <w:rsid w:val="00BE0297"/>
    <w:rsid w:val="00BE25D2"/>
    <w:rsid w:val="00BE2F3C"/>
    <w:rsid w:val="00BE3EC9"/>
    <w:rsid w:val="00BE524B"/>
    <w:rsid w:val="00BE61C3"/>
    <w:rsid w:val="00BE6644"/>
    <w:rsid w:val="00BE6C61"/>
    <w:rsid w:val="00BE710D"/>
    <w:rsid w:val="00BF074B"/>
    <w:rsid w:val="00BF2BFE"/>
    <w:rsid w:val="00BF6289"/>
    <w:rsid w:val="00BF6ECA"/>
    <w:rsid w:val="00BF7D0B"/>
    <w:rsid w:val="00C011F6"/>
    <w:rsid w:val="00C0257C"/>
    <w:rsid w:val="00C02A98"/>
    <w:rsid w:val="00C03740"/>
    <w:rsid w:val="00C04A2A"/>
    <w:rsid w:val="00C04B48"/>
    <w:rsid w:val="00C05C96"/>
    <w:rsid w:val="00C06931"/>
    <w:rsid w:val="00C0726B"/>
    <w:rsid w:val="00C0751C"/>
    <w:rsid w:val="00C1140B"/>
    <w:rsid w:val="00C1178E"/>
    <w:rsid w:val="00C146F1"/>
    <w:rsid w:val="00C1490C"/>
    <w:rsid w:val="00C15869"/>
    <w:rsid w:val="00C15C71"/>
    <w:rsid w:val="00C20F08"/>
    <w:rsid w:val="00C23404"/>
    <w:rsid w:val="00C23B44"/>
    <w:rsid w:val="00C26208"/>
    <w:rsid w:val="00C27410"/>
    <w:rsid w:val="00C30ACE"/>
    <w:rsid w:val="00C311B0"/>
    <w:rsid w:val="00C3196E"/>
    <w:rsid w:val="00C335BF"/>
    <w:rsid w:val="00C341FF"/>
    <w:rsid w:val="00C4012A"/>
    <w:rsid w:val="00C421B7"/>
    <w:rsid w:val="00C421E0"/>
    <w:rsid w:val="00C42538"/>
    <w:rsid w:val="00C44023"/>
    <w:rsid w:val="00C441B9"/>
    <w:rsid w:val="00C443F3"/>
    <w:rsid w:val="00C44FE9"/>
    <w:rsid w:val="00C45458"/>
    <w:rsid w:val="00C47186"/>
    <w:rsid w:val="00C47A80"/>
    <w:rsid w:val="00C527A8"/>
    <w:rsid w:val="00C53B32"/>
    <w:rsid w:val="00C55D45"/>
    <w:rsid w:val="00C567BC"/>
    <w:rsid w:val="00C56951"/>
    <w:rsid w:val="00C60AF2"/>
    <w:rsid w:val="00C63047"/>
    <w:rsid w:val="00C633BE"/>
    <w:rsid w:val="00C65B6E"/>
    <w:rsid w:val="00C6617B"/>
    <w:rsid w:val="00C71BC6"/>
    <w:rsid w:val="00C72C88"/>
    <w:rsid w:val="00C735CC"/>
    <w:rsid w:val="00C735DF"/>
    <w:rsid w:val="00C73A26"/>
    <w:rsid w:val="00C74028"/>
    <w:rsid w:val="00C75E91"/>
    <w:rsid w:val="00C77120"/>
    <w:rsid w:val="00C77203"/>
    <w:rsid w:val="00C77A94"/>
    <w:rsid w:val="00C8017B"/>
    <w:rsid w:val="00C80196"/>
    <w:rsid w:val="00C80421"/>
    <w:rsid w:val="00C811A8"/>
    <w:rsid w:val="00C818C0"/>
    <w:rsid w:val="00C81C27"/>
    <w:rsid w:val="00C82C05"/>
    <w:rsid w:val="00C82EE4"/>
    <w:rsid w:val="00C8311D"/>
    <w:rsid w:val="00C832E2"/>
    <w:rsid w:val="00C8332C"/>
    <w:rsid w:val="00C84CF6"/>
    <w:rsid w:val="00C86191"/>
    <w:rsid w:val="00C868B5"/>
    <w:rsid w:val="00C90386"/>
    <w:rsid w:val="00C90A9C"/>
    <w:rsid w:val="00C90F50"/>
    <w:rsid w:val="00C91185"/>
    <w:rsid w:val="00C93154"/>
    <w:rsid w:val="00C93CA3"/>
    <w:rsid w:val="00C94C43"/>
    <w:rsid w:val="00C97E01"/>
    <w:rsid w:val="00CA1E48"/>
    <w:rsid w:val="00CA20DC"/>
    <w:rsid w:val="00CA33B4"/>
    <w:rsid w:val="00CA3C06"/>
    <w:rsid w:val="00CA4096"/>
    <w:rsid w:val="00CA434B"/>
    <w:rsid w:val="00CA5A8D"/>
    <w:rsid w:val="00CA7AB6"/>
    <w:rsid w:val="00CA7D1B"/>
    <w:rsid w:val="00CB1369"/>
    <w:rsid w:val="00CB2853"/>
    <w:rsid w:val="00CB4C8D"/>
    <w:rsid w:val="00CB637F"/>
    <w:rsid w:val="00CB6D67"/>
    <w:rsid w:val="00CB7285"/>
    <w:rsid w:val="00CB751C"/>
    <w:rsid w:val="00CC01D6"/>
    <w:rsid w:val="00CC178A"/>
    <w:rsid w:val="00CC22AF"/>
    <w:rsid w:val="00CC2C19"/>
    <w:rsid w:val="00CC4765"/>
    <w:rsid w:val="00CC62B0"/>
    <w:rsid w:val="00CC7461"/>
    <w:rsid w:val="00CC75DA"/>
    <w:rsid w:val="00CC7B0F"/>
    <w:rsid w:val="00CD04BA"/>
    <w:rsid w:val="00CD0545"/>
    <w:rsid w:val="00CD164A"/>
    <w:rsid w:val="00CD1E21"/>
    <w:rsid w:val="00CD417D"/>
    <w:rsid w:val="00CD5DF3"/>
    <w:rsid w:val="00CD6635"/>
    <w:rsid w:val="00CD6EC5"/>
    <w:rsid w:val="00CE1E18"/>
    <w:rsid w:val="00CE320E"/>
    <w:rsid w:val="00CE4B11"/>
    <w:rsid w:val="00CE558D"/>
    <w:rsid w:val="00CE7CB6"/>
    <w:rsid w:val="00CF1F68"/>
    <w:rsid w:val="00CF2258"/>
    <w:rsid w:val="00CF3370"/>
    <w:rsid w:val="00CF5A81"/>
    <w:rsid w:val="00CF701C"/>
    <w:rsid w:val="00D01D49"/>
    <w:rsid w:val="00D02444"/>
    <w:rsid w:val="00D02D6F"/>
    <w:rsid w:val="00D03278"/>
    <w:rsid w:val="00D03830"/>
    <w:rsid w:val="00D04FE7"/>
    <w:rsid w:val="00D06040"/>
    <w:rsid w:val="00D0691B"/>
    <w:rsid w:val="00D06B4F"/>
    <w:rsid w:val="00D0739E"/>
    <w:rsid w:val="00D11D57"/>
    <w:rsid w:val="00D140E7"/>
    <w:rsid w:val="00D14BE6"/>
    <w:rsid w:val="00D16292"/>
    <w:rsid w:val="00D16B45"/>
    <w:rsid w:val="00D20F19"/>
    <w:rsid w:val="00D21324"/>
    <w:rsid w:val="00D2202C"/>
    <w:rsid w:val="00D22120"/>
    <w:rsid w:val="00D22CB9"/>
    <w:rsid w:val="00D22F8C"/>
    <w:rsid w:val="00D23E13"/>
    <w:rsid w:val="00D26CDB"/>
    <w:rsid w:val="00D2778E"/>
    <w:rsid w:val="00D30EBF"/>
    <w:rsid w:val="00D33E06"/>
    <w:rsid w:val="00D35D9A"/>
    <w:rsid w:val="00D3700A"/>
    <w:rsid w:val="00D41457"/>
    <w:rsid w:val="00D4243F"/>
    <w:rsid w:val="00D42F63"/>
    <w:rsid w:val="00D43AAA"/>
    <w:rsid w:val="00D44CE5"/>
    <w:rsid w:val="00D46528"/>
    <w:rsid w:val="00D4698E"/>
    <w:rsid w:val="00D4739C"/>
    <w:rsid w:val="00D47E0B"/>
    <w:rsid w:val="00D50365"/>
    <w:rsid w:val="00D52431"/>
    <w:rsid w:val="00D53619"/>
    <w:rsid w:val="00D5396F"/>
    <w:rsid w:val="00D5482B"/>
    <w:rsid w:val="00D54FA5"/>
    <w:rsid w:val="00D55C7F"/>
    <w:rsid w:val="00D56207"/>
    <w:rsid w:val="00D566CC"/>
    <w:rsid w:val="00D600F1"/>
    <w:rsid w:val="00D60649"/>
    <w:rsid w:val="00D62387"/>
    <w:rsid w:val="00D63E31"/>
    <w:rsid w:val="00D64346"/>
    <w:rsid w:val="00D65E2A"/>
    <w:rsid w:val="00D70A68"/>
    <w:rsid w:val="00D73351"/>
    <w:rsid w:val="00D73498"/>
    <w:rsid w:val="00D73F03"/>
    <w:rsid w:val="00D74DA7"/>
    <w:rsid w:val="00D76E2E"/>
    <w:rsid w:val="00D80545"/>
    <w:rsid w:val="00D80716"/>
    <w:rsid w:val="00D82EF7"/>
    <w:rsid w:val="00D83F3A"/>
    <w:rsid w:val="00D84958"/>
    <w:rsid w:val="00D8540F"/>
    <w:rsid w:val="00D858B8"/>
    <w:rsid w:val="00D85B5B"/>
    <w:rsid w:val="00D87714"/>
    <w:rsid w:val="00D91EC2"/>
    <w:rsid w:val="00D92D0C"/>
    <w:rsid w:val="00D93877"/>
    <w:rsid w:val="00D93E1B"/>
    <w:rsid w:val="00D941A4"/>
    <w:rsid w:val="00D94617"/>
    <w:rsid w:val="00D9557D"/>
    <w:rsid w:val="00DA259A"/>
    <w:rsid w:val="00DA2D83"/>
    <w:rsid w:val="00DA3FA6"/>
    <w:rsid w:val="00DA40FE"/>
    <w:rsid w:val="00DA4761"/>
    <w:rsid w:val="00DA7589"/>
    <w:rsid w:val="00DA7F6B"/>
    <w:rsid w:val="00DB1703"/>
    <w:rsid w:val="00DB17DC"/>
    <w:rsid w:val="00DB185A"/>
    <w:rsid w:val="00DB1CD6"/>
    <w:rsid w:val="00DB20F1"/>
    <w:rsid w:val="00DB2272"/>
    <w:rsid w:val="00DB24C8"/>
    <w:rsid w:val="00DB4651"/>
    <w:rsid w:val="00DC06F6"/>
    <w:rsid w:val="00DC1546"/>
    <w:rsid w:val="00DC2D09"/>
    <w:rsid w:val="00DC468E"/>
    <w:rsid w:val="00DC5629"/>
    <w:rsid w:val="00DC7BF2"/>
    <w:rsid w:val="00DD03BC"/>
    <w:rsid w:val="00DD0732"/>
    <w:rsid w:val="00DD0AC0"/>
    <w:rsid w:val="00DD234F"/>
    <w:rsid w:val="00DD27A5"/>
    <w:rsid w:val="00DD2BDD"/>
    <w:rsid w:val="00DD396B"/>
    <w:rsid w:val="00DD4B96"/>
    <w:rsid w:val="00DD5320"/>
    <w:rsid w:val="00DD5D21"/>
    <w:rsid w:val="00DE166B"/>
    <w:rsid w:val="00DE18A3"/>
    <w:rsid w:val="00DE31F1"/>
    <w:rsid w:val="00DE42BF"/>
    <w:rsid w:val="00DE50CA"/>
    <w:rsid w:val="00DE518F"/>
    <w:rsid w:val="00DE5F03"/>
    <w:rsid w:val="00DE6D8C"/>
    <w:rsid w:val="00DE7281"/>
    <w:rsid w:val="00DF07F2"/>
    <w:rsid w:val="00DF0DDF"/>
    <w:rsid w:val="00DF1393"/>
    <w:rsid w:val="00DF148E"/>
    <w:rsid w:val="00DF1858"/>
    <w:rsid w:val="00DF2E97"/>
    <w:rsid w:val="00DF35AD"/>
    <w:rsid w:val="00DF42C0"/>
    <w:rsid w:val="00DF491C"/>
    <w:rsid w:val="00DF5640"/>
    <w:rsid w:val="00DF66DA"/>
    <w:rsid w:val="00DF7261"/>
    <w:rsid w:val="00DF7878"/>
    <w:rsid w:val="00E01343"/>
    <w:rsid w:val="00E02838"/>
    <w:rsid w:val="00E03375"/>
    <w:rsid w:val="00E037F1"/>
    <w:rsid w:val="00E046B2"/>
    <w:rsid w:val="00E05BAD"/>
    <w:rsid w:val="00E05DA8"/>
    <w:rsid w:val="00E071C3"/>
    <w:rsid w:val="00E115D8"/>
    <w:rsid w:val="00E117DF"/>
    <w:rsid w:val="00E11A0D"/>
    <w:rsid w:val="00E12078"/>
    <w:rsid w:val="00E134C9"/>
    <w:rsid w:val="00E13660"/>
    <w:rsid w:val="00E13C62"/>
    <w:rsid w:val="00E14338"/>
    <w:rsid w:val="00E143AD"/>
    <w:rsid w:val="00E143B3"/>
    <w:rsid w:val="00E1478F"/>
    <w:rsid w:val="00E14CD0"/>
    <w:rsid w:val="00E161A9"/>
    <w:rsid w:val="00E16557"/>
    <w:rsid w:val="00E17298"/>
    <w:rsid w:val="00E2038A"/>
    <w:rsid w:val="00E20D70"/>
    <w:rsid w:val="00E23129"/>
    <w:rsid w:val="00E232F6"/>
    <w:rsid w:val="00E23D8B"/>
    <w:rsid w:val="00E24AB8"/>
    <w:rsid w:val="00E24CF6"/>
    <w:rsid w:val="00E25A61"/>
    <w:rsid w:val="00E276C0"/>
    <w:rsid w:val="00E31B6A"/>
    <w:rsid w:val="00E323E6"/>
    <w:rsid w:val="00E33475"/>
    <w:rsid w:val="00E3389D"/>
    <w:rsid w:val="00E3464B"/>
    <w:rsid w:val="00E34C0B"/>
    <w:rsid w:val="00E3501D"/>
    <w:rsid w:val="00E36265"/>
    <w:rsid w:val="00E366FB"/>
    <w:rsid w:val="00E376A0"/>
    <w:rsid w:val="00E40687"/>
    <w:rsid w:val="00E4073F"/>
    <w:rsid w:val="00E4099B"/>
    <w:rsid w:val="00E409DE"/>
    <w:rsid w:val="00E42199"/>
    <w:rsid w:val="00E431B9"/>
    <w:rsid w:val="00E43315"/>
    <w:rsid w:val="00E43A03"/>
    <w:rsid w:val="00E44248"/>
    <w:rsid w:val="00E455CB"/>
    <w:rsid w:val="00E455E9"/>
    <w:rsid w:val="00E46FC3"/>
    <w:rsid w:val="00E51CC8"/>
    <w:rsid w:val="00E548CB"/>
    <w:rsid w:val="00E55186"/>
    <w:rsid w:val="00E5554F"/>
    <w:rsid w:val="00E55D4A"/>
    <w:rsid w:val="00E578E0"/>
    <w:rsid w:val="00E57E50"/>
    <w:rsid w:val="00E61AF4"/>
    <w:rsid w:val="00E64238"/>
    <w:rsid w:val="00E6469D"/>
    <w:rsid w:val="00E6552B"/>
    <w:rsid w:val="00E656C4"/>
    <w:rsid w:val="00E6656C"/>
    <w:rsid w:val="00E66A85"/>
    <w:rsid w:val="00E71ABC"/>
    <w:rsid w:val="00E71BF0"/>
    <w:rsid w:val="00E71F66"/>
    <w:rsid w:val="00E76DF5"/>
    <w:rsid w:val="00E81C87"/>
    <w:rsid w:val="00E81DB2"/>
    <w:rsid w:val="00E82553"/>
    <w:rsid w:val="00E84705"/>
    <w:rsid w:val="00E84D1B"/>
    <w:rsid w:val="00E857CB"/>
    <w:rsid w:val="00E86A89"/>
    <w:rsid w:val="00E87B4E"/>
    <w:rsid w:val="00E9078D"/>
    <w:rsid w:val="00E91E35"/>
    <w:rsid w:val="00E93A24"/>
    <w:rsid w:val="00E93BDB"/>
    <w:rsid w:val="00E9485E"/>
    <w:rsid w:val="00E95BB2"/>
    <w:rsid w:val="00E96374"/>
    <w:rsid w:val="00E96571"/>
    <w:rsid w:val="00E9705C"/>
    <w:rsid w:val="00E97F56"/>
    <w:rsid w:val="00EA0015"/>
    <w:rsid w:val="00EA1E44"/>
    <w:rsid w:val="00EA2052"/>
    <w:rsid w:val="00EA3DDE"/>
    <w:rsid w:val="00EA59EC"/>
    <w:rsid w:val="00EA65EF"/>
    <w:rsid w:val="00EA6A1F"/>
    <w:rsid w:val="00EA7F32"/>
    <w:rsid w:val="00EB3264"/>
    <w:rsid w:val="00EB3AFD"/>
    <w:rsid w:val="00EB3E29"/>
    <w:rsid w:val="00EB52DA"/>
    <w:rsid w:val="00EB5909"/>
    <w:rsid w:val="00EB717D"/>
    <w:rsid w:val="00EC050D"/>
    <w:rsid w:val="00EC07BC"/>
    <w:rsid w:val="00EC1906"/>
    <w:rsid w:val="00EC1EE6"/>
    <w:rsid w:val="00EC2DC8"/>
    <w:rsid w:val="00EC3085"/>
    <w:rsid w:val="00EC31D6"/>
    <w:rsid w:val="00EC3D38"/>
    <w:rsid w:val="00EC69EB"/>
    <w:rsid w:val="00EC742B"/>
    <w:rsid w:val="00EC7B29"/>
    <w:rsid w:val="00ED0B98"/>
    <w:rsid w:val="00ED310C"/>
    <w:rsid w:val="00ED3AAA"/>
    <w:rsid w:val="00ED3CE9"/>
    <w:rsid w:val="00ED45C9"/>
    <w:rsid w:val="00ED51CE"/>
    <w:rsid w:val="00ED5F8E"/>
    <w:rsid w:val="00ED60D8"/>
    <w:rsid w:val="00EE1560"/>
    <w:rsid w:val="00EE2023"/>
    <w:rsid w:val="00EE2294"/>
    <w:rsid w:val="00EE2837"/>
    <w:rsid w:val="00EE31BC"/>
    <w:rsid w:val="00EE61AC"/>
    <w:rsid w:val="00EE6E11"/>
    <w:rsid w:val="00EE6EAE"/>
    <w:rsid w:val="00EF29BA"/>
    <w:rsid w:val="00EF2BD7"/>
    <w:rsid w:val="00EF3887"/>
    <w:rsid w:val="00EF38E3"/>
    <w:rsid w:val="00EF3D74"/>
    <w:rsid w:val="00EF5EA4"/>
    <w:rsid w:val="00EF7EE7"/>
    <w:rsid w:val="00F0229A"/>
    <w:rsid w:val="00F02457"/>
    <w:rsid w:val="00F04FB7"/>
    <w:rsid w:val="00F05FCB"/>
    <w:rsid w:val="00F108AD"/>
    <w:rsid w:val="00F10BEC"/>
    <w:rsid w:val="00F11B67"/>
    <w:rsid w:val="00F11CDF"/>
    <w:rsid w:val="00F12B27"/>
    <w:rsid w:val="00F13A08"/>
    <w:rsid w:val="00F13AC5"/>
    <w:rsid w:val="00F1430D"/>
    <w:rsid w:val="00F1572A"/>
    <w:rsid w:val="00F177C9"/>
    <w:rsid w:val="00F233C5"/>
    <w:rsid w:val="00F23B5D"/>
    <w:rsid w:val="00F247E3"/>
    <w:rsid w:val="00F2750F"/>
    <w:rsid w:val="00F308C1"/>
    <w:rsid w:val="00F314B0"/>
    <w:rsid w:val="00F315A4"/>
    <w:rsid w:val="00F3186F"/>
    <w:rsid w:val="00F32438"/>
    <w:rsid w:val="00F33847"/>
    <w:rsid w:val="00F33D8B"/>
    <w:rsid w:val="00F33F7E"/>
    <w:rsid w:val="00F351BB"/>
    <w:rsid w:val="00F3613D"/>
    <w:rsid w:val="00F3782B"/>
    <w:rsid w:val="00F43831"/>
    <w:rsid w:val="00F4406F"/>
    <w:rsid w:val="00F44F0C"/>
    <w:rsid w:val="00F45028"/>
    <w:rsid w:val="00F47FA5"/>
    <w:rsid w:val="00F5177F"/>
    <w:rsid w:val="00F54A11"/>
    <w:rsid w:val="00F54BFF"/>
    <w:rsid w:val="00F54C33"/>
    <w:rsid w:val="00F550EE"/>
    <w:rsid w:val="00F569F0"/>
    <w:rsid w:val="00F6085C"/>
    <w:rsid w:val="00F613F2"/>
    <w:rsid w:val="00F620DC"/>
    <w:rsid w:val="00F62EDF"/>
    <w:rsid w:val="00F6494E"/>
    <w:rsid w:val="00F66A68"/>
    <w:rsid w:val="00F71A48"/>
    <w:rsid w:val="00F71B64"/>
    <w:rsid w:val="00F72271"/>
    <w:rsid w:val="00F724C6"/>
    <w:rsid w:val="00F72958"/>
    <w:rsid w:val="00F72E21"/>
    <w:rsid w:val="00F73189"/>
    <w:rsid w:val="00F73CBA"/>
    <w:rsid w:val="00F741C1"/>
    <w:rsid w:val="00F75213"/>
    <w:rsid w:val="00F7706F"/>
    <w:rsid w:val="00F80234"/>
    <w:rsid w:val="00F812DD"/>
    <w:rsid w:val="00F83106"/>
    <w:rsid w:val="00F85B5A"/>
    <w:rsid w:val="00F866CF"/>
    <w:rsid w:val="00F910AE"/>
    <w:rsid w:val="00F92EDC"/>
    <w:rsid w:val="00F954B9"/>
    <w:rsid w:val="00F97151"/>
    <w:rsid w:val="00F972A0"/>
    <w:rsid w:val="00FA068C"/>
    <w:rsid w:val="00FA0B20"/>
    <w:rsid w:val="00FA0BFF"/>
    <w:rsid w:val="00FA13E3"/>
    <w:rsid w:val="00FA1CB2"/>
    <w:rsid w:val="00FA21CE"/>
    <w:rsid w:val="00FA576D"/>
    <w:rsid w:val="00FA6B06"/>
    <w:rsid w:val="00FB00E3"/>
    <w:rsid w:val="00FB5DC3"/>
    <w:rsid w:val="00FC0422"/>
    <w:rsid w:val="00FC06CC"/>
    <w:rsid w:val="00FC1DF5"/>
    <w:rsid w:val="00FC1F8E"/>
    <w:rsid w:val="00FC4E8F"/>
    <w:rsid w:val="00FC6830"/>
    <w:rsid w:val="00FC715C"/>
    <w:rsid w:val="00FC7FC6"/>
    <w:rsid w:val="00FD0D87"/>
    <w:rsid w:val="00FD181A"/>
    <w:rsid w:val="00FD39E4"/>
    <w:rsid w:val="00FD4C80"/>
    <w:rsid w:val="00FD5EC2"/>
    <w:rsid w:val="00FD60B9"/>
    <w:rsid w:val="00FE11FA"/>
    <w:rsid w:val="00FE2C6B"/>
    <w:rsid w:val="00FE3B89"/>
    <w:rsid w:val="00FE4D59"/>
    <w:rsid w:val="00FE53B1"/>
    <w:rsid w:val="00FE5F58"/>
    <w:rsid w:val="00FE6D4A"/>
    <w:rsid w:val="00FE6EA4"/>
    <w:rsid w:val="00FF0534"/>
    <w:rsid w:val="00FF1564"/>
    <w:rsid w:val="00FF3005"/>
    <w:rsid w:val="00FF5A9D"/>
    <w:rsid w:val="0CC200AD"/>
    <w:rsid w:val="21901610"/>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fillcolor="white">
      <v:fill color="white"/>
    </o:shapedefaults>
    <o:shapelayout v:ext="edit">
      <o:idmap v:ext="edit" data="1"/>
    </o:shapelayout>
  </w:shapeDefaults>
  <w:decimalSymbol w:val=","/>
  <w:listSeparator w:val=";"/>
  <w14:docId w14:val="608E0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267">
    <w:lsdException w:name="Normal" w:uiPriority="0" w:qFormat="1"/>
    <w:lsdException w:name="heading 1" w:locked="1" w:uiPriority="0" w:qFormat="1"/>
    <w:lsdException w:name="heading 2" w:uiPriority="0" w:qFormat="1"/>
    <w:lsdException w:name="heading 3" w:uiPriority="0" w:qFormat="1"/>
    <w:lsdException w:name="heading 4"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qFormat="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uiPriority="39" w:qFormat="1"/>
    <w:lsdException w:name="toc 2" w:locked="1" w:uiPriority="39" w:qFormat="1"/>
    <w:lsdException w:name="toc 3" w:locked="1" w:uiPriority="39" w:qFormat="1"/>
    <w:lsdException w:name="toc 4" w:locked="1" w:uiPriority="39" w:qFormat="1"/>
    <w:lsdException w:name="toc 5" w:locked="1" w:semiHidden="1" w:uiPriority="39" w:qFormat="1"/>
    <w:lsdException w:name="toc 6" w:locked="1" w:semiHidden="1" w:uiPriority="39" w:qFormat="1"/>
    <w:lsdException w:name="toc 7" w:locked="1" w:semiHidden="1" w:uiPriority="39" w:qFormat="1"/>
    <w:lsdException w:name="toc 8" w:locked="1" w:semiHidden="1" w:uiPriority="39" w:qFormat="1"/>
    <w:lsdException w:name="toc 9" w:locked="1" w:semiHidden="1" w:uiPriority="39" w:qFormat="1"/>
    <w:lsdException w:name="Normal Indent" w:locked="1" w:semiHidden="1" w:unhideWhenUsed="1"/>
    <w:lsdException w:name="footnote text" w:locked="1" w:qFormat="1"/>
    <w:lsdException w:name="annotation text" w:locked="1" w:uiPriority="0" w:qFormat="1"/>
    <w:lsdException w:name="header" w:qFormat="1"/>
    <w:lsdException w:name="footer" w:qFormat="1"/>
    <w:lsdException w:name="index heading" w:locked="1" w:semiHidden="1" w:unhideWhenUsed="1"/>
    <w:lsdException w:name="caption" w:locked="1" w:uiPriority="35" w:qFormat="1"/>
    <w:lsdException w:name="table of figures" w:locked="1" w:semiHidden="1" w:unhideWhenUsed="1"/>
    <w:lsdException w:name="envelope address" w:locked="1" w:semiHidden="1" w:uiPriority="0" w:qFormat="1"/>
    <w:lsdException w:name="envelope return" w:locked="1" w:semiHidden="1" w:unhideWhenUsed="1"/>
    <w:lsdException w:name="footnote reference" w:locked="1" w:uiPriority="0" w:qFormat="1"/>
    <w:lsdException w:name="annotation reference" w:locked="1" w:uiPriority="0" w:qFormat="1"/>
    <w:lsdException w:name="line number" w:locked="1" w:semiHidden="1" w:unhideWhenUsed="1"/>
    <w:lsdException w:name="page number" w:uiPriority="0" w:qFormat="1"/>
    <w:lsdException w:name="endnote reference" w:locked="1" w:semiHidden="1" w:uiPriority="0" w:qFormat="1"/>
    <w:lsdException w:name="endnote text" w:locked="1" w:semiHidden="1" w:uiPriority="0"/>
    <w:lsdException w:name="table of authorities" w:locked="1" w:semiHidden="1" w:unhideWhenUsed="1"/>
    <w:lsdException w:name="macro" w:locked="1" w:semiHidden="1" w:unhideWhenUsed="1"/>
    <w:lsdException w:name="toa heading" w:locked="1" w:semiHidden="1" w:unhideWhenUsed="1"/>
    <w:lsdException w:name="List" w:locked="1" w:uiPriority="0"/>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uiPriority="0" w:qFormat="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qFormat="1"/>
    <w:lsdException w:name="Body Text" w:uiPriority="0" w:qFormat="1"/>
    <w:lsdException w:name="Body Text Indent" w:uiPriority="0"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iPriority="0"/>
    <w:lsdException w:name="Note Heading" w:locked="1" w:semiHidden="1" w:unhideWhenUsed="1"/>
    <w:lsdException w:name="Body Text 2" w:locked="1" w:uiPriority="0" w:qFormat="1"/>
    <w:lsdException w:name="Body Text 3" w:locked="1" w:uiPriority="0"/>
    <w:lsdException w:name="Body Text Indent 2" w:uiPriority="0"/>
    <w:lsdException w:name="Body Text Indent 3" w:uiPriority="0" w:qFormat="1"/>
    <w:lsdException w:name="Hyperlink" w:qFormat="1"/>
    <w:lsdException w:name="FollowedHyperlink" w:locked="1"/>
    <w:lsdException w:name="Strong" w:uiPriority="22" w:qFormat="1"/>
    <w:lsdException w:name="Emphasis" w:locked="1" w:uiPriority="0" w:qFormat="1"/>
    <w:lsdException w:name="Document Map" w:locked="1" w:semiHidden="1" w:uiPriority="0" w:qFormat="1"/>
    <w:lsdException w:name="Plain Text" w:locked="1" w:uiPriority="0" w:qFormat="1"/>
    <w:lsdException w:name="E-mail Signature" w:locked="1" w:semiHidden="1" w:unhideWhenUsed="1"/>
    <w:lsdException w:name="HTML Top of Form" w:semiHidden="1" w:uiPriority="0" w:unhideWhenUsed="1"/>
    <w:lsdException w:name="HTML Bottom of Form" w:semiHidden="1" w:uiPriority="0" w:unhideWhenUsed="1"/>
    <w:lsdException w:name="Normal (Web)" w:uiPriority="0" w:qFormat="1"/>
    <w:lsdException w:name="HTML Acronym" w:locked="1" w:semiHidden="1" w:uiPriority="0" w:qFormat="1"/>
    <w:lsdException w:name="HTML Address" w:locked="1" w:semiHidden="1" w:uiPriority="0" w:qFormat="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uiPriority="0"/>
    <w:lsdException w:name="HTML Sample" w:locked="1" w:semiHidden="1" w:unhideWhenUsed="1"/>
    <w:lsdException w:name="HTML Typewriter" w:locked="1" w:semiHidden="1" w:uiPriority="0" w:unhideWhenUsed="1"/>
    <w:lsdException w:name="HTML Variable" w:locked="1" w:semiHidden="1" w:unhideWhenUsed="1"/>
    <w:lsdException w:name="Normal Table" w:qFormat="1"/>
    <w:lsdException w:name="annotation subject" w:locked="1" w:semiHidden="1" w:uiPriority="0"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iPriority="0" w:unhideWhenUsed="1"/>
    <w:lsdException w:name="Table Grid 3" w:locked="1" w:semiHidden="1" w:unhideWhenUsed="1"/>
    <w:lsdException w:name="Table Grid 4" w:locked="1" w:semiHidden="1" w:unhideWhenUsed="1"/>
    <w:lsdException w:name="Table Grid 5" w:locked="1" w:semiHidden="1" w:uiPriority="0" w:unhideWhenUsed="1" w:qFormat="1"/>
    <w:lsdException w:name="Table Grid 6" w:locked="1" w:semiHidden="1" w:unhideWhenUsed="1"/>
    <w:lsdException w:name="Table Grid 7" w:locked="1" w:semiHidden="1" w:unhideWhenUsed="1"/>
    <w:lsdException w:name="Table Grid 8" w:locked="1" w:semiHidden="1" w:unhideWhenUsed="1"/>
    <w:lsdException w:name="Table List 1" w:locked="1" w:semiHidden="1" w:uiPriority="0"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uiPriority="0"/>
    <w:lsdException w:name="Table Subtle 2" w:locked="1" w:semiHidden="1" w:unhideWhenUsed="1"/>
    <w:lsdException w:name="Table Web 1" w:locked="1" w:semiHidden="1" w:uiPriority="0" w:unhideWhenUsed="1"/>
    <w:lsdException w:name="Table Web 2" w:locked="1" w:uiPriority="0"/>
    <w:lsdException w:name="Table Web 3" w:locked="1" w:uiPriority="0"/>
    <w:lsdException w:name="Balloon Text" w:semiHidden="1" w:uiPriority="0" w:unhideWhenUsed="1" w:qFormat="1"/>
    <w:lsdException w:name="Table Grid" w:uiPriority="0" w:qFormat="1"/>
    <w:lsdException w:name="Table Theme" w:locked="1" w:semiHidden="1" w:unhideWhenUsed="1"/>
    <w:lsdException w:name="Placeholder Text" w:semiHidden="1" w:uiPriority="0"/>
    <w:lsdException w:name="No Spacing" w:uiPriority="0" w:qFormat="1"/>
    <w:lsdException w:name="Revision" w:semiHidden="1"/>
    <w:lsdException w:name="List Paragraph" w:uiPriority="34" w:qFormat="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atentStyles>
  <w:style w:type="paragraph" w:default="1" w:styleId="a0">
    <w:name w:val="Normal"/>
    <w:qFormat/>
    <w:rsid w:val="00A31D10"/>
    <w:rPr>
      <w:rFonts w:eastAsia="Times New Roman"/>
      <w:sz w:val="24"/>
    </w:rPr>
  </w:style>
  <w:style w:type="paragraph" w:styleId="1">
    <w:name w:val="heading 1"/>
    <w:basedOn w:val="a0"/>
    <w:next w:val="a0"/>
    <w:link w:val="10"/>
    <w:qFormat/>
    <w:locked/>
    <w:pPr>
      <w:keepNext/>
      <w:spacing w:before="240" w:after="60"/>
      <w:jc w:val="center"/>
      <w:outlineLvl w:val="0"/>
    </w:pPr>
    <w:rPr>
      <w:rFonts w:eastAsia="Calibri"/>
      <w:b/>
      <w:kern w:val="32"/>
      <w:sz w:val="32"/>
    </w:rPr>
  </w:style>
  <w:style w:type="paragraph" w:styleId="2">
    <w:name w:val="heading 2"/>
    <w:aliases w:val="Т4,OG Heading 2"/>
    <w:basedOn w:val="a0"/>
    <w:next w:val="a0"/>
    <w:link w:val="20"/>
    <w:qFormat/>
    <w:pPr>
      <w:keepNext/>
      <w:spacing w:before="240" w:after="60"/>
      <w:outlineLvl w:val="1"/>
    </w:pPr>
    <w:rPr>
      <w:rFonts w:ascii="Cambria" w:eastAsia="Calibri" w:hAnsi="Cambria"/>
      <w:b/>
      <w:i/>
      <w:sz w:val="28"/>
    </w:rPr>
  </w:style>
  <w:style w:type="paragraph" w:styleId="3">
    <w:name w:val="heading 3"/>
    <w:aliases w:val=" Знак"/>
    <w:basedOn w:val="a0"/>
    <w:next w:val="a0"/>
    <w:link w:val="30"/>
    <w:qFormat/>
    <w:pPr>
      <w:keepNext/>
      <w:spacing w:before="240" w:after="60"/>
      <w:outlineLvl w:val="2"/>
    </w:pPr>
    <w:rPr>
      <w:rFonts w:ascii="Arial" w:eastAsia="Calibri" w:hAnsi="Arial"/>
      <w:b/>
      <w:sz w:val="26"/>
    </w:rPr>
  </w:style>
  <w:style w:type="paragraph" w:styleId="4">
    <w:name w:val="heading 4"/>
    <w:basedOn w:val="a0"/>
    <w:next w:val="a0"/>
    <w:link w:val="40"/>
    <w:qFormat/>
    <w:pPr>
      <w:keepNext/>
      <w:spacing w:before="240" w:after="60"/>
      <w:outlineLvl w:val="3"/>
    </w:pPr>
    <w:rPr>
      <w:rFonts w:eastAsia="Calibri"/>
      <w:b/>
      <w:sz w:val="28"/>
    </w:rPr>
  </w:style>
  <w:style w:type="paragraph" w:styleId="5">
    <w:name w:val="heading 5"/>
    <w:basedOn w:val="a0"/>
    <w:next w:val="a0"/>
    <w:link w:val="50"/>
    <w:qFormat/>
    <w:locked/>
    <w:pPr>
      <w:spacing w:before="240" w:after="60" w:line="276" w:lineRule="auto"/>
      <w:outlineLvl w:val="4"/>
    </w:pPr>
    <w:rPr>
      <w:rFonts w:ascii="Calibri" w:hAnsi="Calibri"/>
      <w:b/>
      <w:i/>
      <w:sz w:val="26"/>
      <w:lang w:eastAsia="en-US"/>
    </w:rPr>
  </w:style>
  <w:style w:type="paragraph" w:styleId="6">
    <w:name w:val="heading 6"/>
    <w:basedOn w:val="a0"/>
    <w:next w:val="a0"/>
    <w:link w:val="60"/>
    <w:qFormat/>
    <w:locked/>
    <w:pPr>
      <w:keepNext/>
      <w:tabs>
        <w:tab w:val="left" w:pos="1152"/>
      </w:tabs>
      <w:suppressAutoHyphens/>
      <w:spacing w:before="120" w:after="120"/>
      <w:ind w:left="1152" w:hanging="1152"/>
      <w:jc w:val="both"/>
      <w:outlineLvl w:val="5"/>
    </w:pPr>
    <w:rPr>
      <w:rFonts w:eastAsia="Calibri"/>
      <w:b/>
      <w:sz w:val="28"/>
      <w:lang w:eastAsia="ar-SA"/>
    </w:rPr>
  </w:style>
  <w:style w:type="paragraph" w:styleId="7">
    <w:name w:val="heading 7"/>
    <w:basedOn w:val="a0"/>
    <w:next w:val="a0"/>
    <w:link w:val="70"/>
    <w:qFormat/>
    <w:locked/>
    <w:pPr>
      <w:keepNext/>
      <w:tabs>
        <w:tab w:val="left" w:pos="1296"/>
      </w:tabs>
      <w:spacing w:line="360" w:lineRule="auto"/>
      <w:ind w:left="1296" w:hanging="1296"/>
      <w:jc w:val="both"/>
      <w:outlineLvl w:val="6"/>
    </w:pPr>
    <w:rPr>
      <w:rFonts w:eastAsia="Calibri"/>
      <w:sz w:val="28"/>
    </w:rPr>
  </w:style>
  <w:style w:type="paragraph" w:styleId="8">
    <w:name w:val="heading 8"/>
    <w:basedOn w:val="a0"/>
    <w:next w:val="a0"/>
    <w:link w:val="80"/>
    <w:qFormat/>
    <w:locked/>
    <w:pPr>
      <w:spacing w:before="240" w:after="60"/>
      <w:outlineLvl w:val="7"/>
    </w:pPr>
    <w:rPr>
      <w:rFonts w:eastAsia="Calibri"/>
      <w:i/>
    </w:rPr>
  </w:style>
  <w:style w:type="paragraph" w:styleId="9">
    <w:name w:val="heading 9"/>
    <w:basedOn w:val="a0"/>
    <w:next w:val="a0"/>
    <w:link w:val="90"/>
    <w:qFormat/>
    <w:locked/>
    <w:pPr>
      <w:spacing w:before="240" w:after="60"/>
      <w:outlineLvl w:val="8"/>
    </w:pPr>
    <w:rPr>
      <w:rFonts w:ascii="Arial" w:eastAsia="Calibri" w:hAnsi="Arial"/>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locked/>
    <w:rPr>
      <w:rFonts w:ascii="Times New Roman" w:hAnsi="Times New Roman" w:cs="Times New Roman"/>
      <w:b/>
      <w:kern w:val="32"/>
      <w:sz w:val="32"/>
    </w:rPr>
  </w:style>
  <w:style w:type="character" w:customStyle="1" w:styleId="20">
    <w:name w:val="Заголовок 2 Знак"/>
    <w:aliases w:val="Т4 Знак,OG Heading 2 Знак"/>
    <w:link w:val="2"/>
    <w:locked/>
    <w:rPr>
      <w:rFonts w:ascii="Cambria" w:hAnsi="Cambria" w:cs="Times New Roman"/>
      <w:b/>
      <w:i/>
      <w:sz w:val="28"/>
      <w:lang w:eastAsia="ru-RU"/>
    </w:rPr>
  </w:style>
  <w:style w:type="character" w:customStyle="1" w:styleId="30">
    <w:name w:val="Заголовок 3 Знак"/>
    <w:aliases w:val=" Знак Знак"/>
    <w:link w:val="3"/>
    <w:qFormat/>
    <w:locked/>
    <w:rPr>
      <w:rFonts w:ascii="Arial" w:hAnsi="Arial" w:cs="Times New Roman"/>
      <w:b/>
      <w:sz w:val="26"/>
      <w:lang w:eastAsia="ru-RU"/>
    </w:rPr>
  </w:style>
  <w:style w:type="character" w:customStyle="1" w:styleId="40">
    <w:name w:val="Заголовок 4 Знак"/>
    <w:link w:val="4"/>
    <w:locked/>
    <w:rPr>
      <w:rFonts w:ascii="Times New Roman" w:hAnsi="Times New Roman" w:cs="Times New Roman"/>
      <w:b/>
      <w:sz w:val="28"/>
      <w:lang w:eastAsia="ru-RU"/>
    </w:rPr>
  </w:style>
  <w:style w:type="character" w:customStyle="1" w:styleId="50">
    <w:name w:val="Заголовок 5 Знак"/>
    <w:link w:val="5"/>
    <w:qFormat/>
    <w:locked/>
    <w:rPr>
      <w:rFonts w:eastAsia="Times New Roman" w:cs="Times New Roman"/>
      <w:b/>
      <w:i/>
      <w:sz w:val="26"/>
      <w:lang w:eastAsia="en-US"/>
    </w:rPr>
  </w:style>
  <w:style w:type="character" w:customStyle="1" w:styleId="60">
    <w:name w:val="Заголовок 6 Знак"/>
    <w:link w:val="6"/>
    <w:qFormat/>
    <w:locked/>
    <w:rPr>
      <w:rFonts w:ascii="Times New Roman" w:hAnsi="Times New Roman" w:cs="Times New Roman"/>
      <w:b/>
      <w:sz w:val="28"/>
      <w:lang w:eastAsia="ar-SA" w:bidi="ar-SA"/>
    </w:rPr>
  </w:style>
  <w:style w:type="character" w:customStyle="1" w:styleId="70">
    <w:name w:val="Заголовок 7 Знак"/>
    <w:link w:val="7"/>
    <w:qFormat/>
    <w:locked/>
    <w:rPr>
      <w:rFonts w:ascii="Times New Roman" w:hAnsi="Times New Roman" w:cs="Times New Roman"/>
      <w:sz w:val="28"/>
    </w:rPr>
  </w:style>
  <w:style w:type="character" w:customStyle="1" w:styleId="80">
    <w:name w:val="Заголовок 8 Знак"/>
    <w:link w:val="8"/>
    <w:locked/>
    <w:rPr>
      <w:rFonts w:ascii="Times New Roman" w:hAnsi="Times New Roman" w:cs="Times New Roman"/>
      <w:i/>
      <w:sz w:val="24"/>
    </w:rPr>
  </w:style>
  <w:style w:type="character" w:customStyle="1" w:styleId="90">
    <w:name w:val="Заголовок 9 Знак"/>
    <w:link w:val="9"/>
    <w:locked/>
    <w:rPr>
      <w:rFonts w:ascii="Arial" w:hAnsi="Arial" w:cs="Times New Roman"/>
    </w:rPr>
  </w:style>
  <w:style w:type="character" w:styleId="a4">
    <w:name w:val="FollowedHyperlink"/>
    <w:uiPriority w:val="99"/>
    <w:locked/>
    <w:rPr>
      <w:rFonts w:cs="Times New Roman"/>
      <w:color w:val="800080"/>
      <w:u w:val="single"/>
    </w:rPr>
  </w:style>
  <w:style w:type="character" w:styleId="a5">
    <w:name w:val="footnote reference"/>
    <w:aliases w:val="Знак сноски-FN"/>
    <w:qFormat/>
    <w:locked/>
    <w:rPr>
      <w:rFonts w:cs="Times New Roman"/>
      <w:vertAlign w:val="superscript"/>
    </w:rPr>
  </w:style>
  <w:style w:type="character" w:styleId="a6">
    <w:name w:val="annotation reference"/>
    <w:qFormat/>
    <w:locked/>
    <w:rPr>
      <w:rFonts w:cs="Times New Roman"/>
      <w:sz w:val="16"/>
    </w:rPr>
  </w:style>
  <w:style w:type="character" w:styleId="a7">
    <w:name w:val="endnote reference"/>
    <w:semiHidden/>
    <w:qFormat/>
    <w:locked/>
    <w:rPr>
      <w:rFonts w:cs="Times New Roman"/>
      <w:vertAlign w:val="superscript"/>
    </w:rPr>
  </w:style>
  <w:style w:type="character" w:styleId="HTML">
    <w:name w:val="HTML Acronym"/>
    <w:semiHidden/>
    <w:qFormat/>
    <w:locked/>
    <w:rPr>
      <w:rFonts w:cs="Times New Roman"/>
    </w:rPr>
  </w:style>
  <w:style w:type="character" w:styleId="a8">
    <w:name w:val="Emphasis"/>
    <w:qFormat/>
    <w:locked/>
    <w:rPr>
      <w:rFonts w:cs="Times New Roman"/>
      <w:i/>
    </w:rPr>
  </w:style>
  <w:style w:type="character" w:styleId="a9">
    <w:name w:val="Hyperlink"/>
    <w:uiPriority w:val="99"/>
    <w:qFormat/>
    <w:rPr>
      <w:rFonts w:cs="Times New Roman"/>
      <w:color w:val="0000FF"/>
      <w:u w:val="single"/>
    </w:rPr>
  </w:style>
  <w:style w:type="character" w:styleId="aa">
    <w:name w:val="page number"/>
    <w:qFormat/>
    <w:rPr>
      <w:rFonts w:cs="Times New Roman"/>
    </w:rPr>
  </w:style>
  <w:style w:type="character" w:styleId="ab">
    <w:name w:val="Strong"/>
    <w:aliases w:val="мой"/>
    <w:uiPriority w:val="22"/>
    <w:qFormat/>
    <w:rPr>
      <w:rFonts w:cs="Times New Roman"/>
      <w:b/>
    </w:rPr>
  </w:style>
  <w:style w:type="paragraph" w:styleId="ac">
    <w:name w:val="Balloon Text"/>
    <w:basedOn w:val="a0"/>
    <w:link w:val="ad"/>
    <w:qFormat/>
    <w:rPr>
      <w:rFonts w:ascii="Tahoma" w:eastAsia="Calibri" w:hAnsi="Tahoma"/>
      <w:sz w:val="16"/>
    </w:rPr>
  </w:style>
  <w:style w:type="character" w:customStyle="1" w:styleId="ad">
    <w:name w:val="Текст выноски Знак"/>
    <w:link w:val="ac"/>
    <w:locked/>
    <w:rPr>
      <w:rFonts w:ascii="Tahoma" w:hAnsi="Tahoma" w:cs="Times New Roman"/>
      <w:sz w:val="16"/>
      <w:lang w:eastAsia="ru-RU"/>
    </w:rPr>
  </w:style>
  <w:style w:type="paragraph" w:styleId="21">
    <w:name w:val="Body Text 2"/>
    <w:basedOn w:val="a0"/>
    <w:link w:val="22"/>
    <w:qFormat/>
    <w:locked/>
    <w:pPr>
      <w:widowControl w:val="0"/>
      <w:autoSpaceDE w:val="0"/>
      <w:autoSpaceDN w:val="0"/>
      <w:adjustRightInd w:val="0"/>
      <w:jc w:val="both"/>
    </w:pPr>
    <w:rPr>
      <w:rFonts w:eastAsia="Calibri"/>
    </w:rPr>
  </w:style>
  <w:style w:type="character" w:customStyle="1" w:styleId="22">
    <w:name w:val="Основной текст 2 Знак"/>
    <w:link w:val="21"/>
    <w:locked/>
    <w:rPr>
      <w:rFonts w:ascii="Times New Roman" w:hAnsi="Times New Roman" w:cs="Times New Roman"/>
      <w:sz w:val="24"/>
    </w:rPr>
  </w:style>
  <w:style w:type="paragraph" w:styleId="ae">
    <w:name w:val="Plain Text"/>
    <w:basedOn w:val="a0"/>
    <w:link w:val="af"/>
    <w:qFormat/>
    <w:locked/>
    <w:rPr>
      <w:rFonts w:ascii="Courier New" w:eastAsia="Calibri" w:hAnsi="Courier New"/>
      <w:sz w:val="20"/>
    </w:rPr>
  </w:style>
  <w:style w:type="character" w:customStyle="1" w:styleId="af">
    <w:name w:val="Текст Знак"/>
    <w:link w:val="ae"/>
    <w:locked/>
    <w:rPr>
      <w:rFonts w:ascii="Courier New" w:hAnsi="Courier New" w:cs="Times New Roman"/>
    </w:rPr>
  </w:style>
  <w:style w:type="paragraph" w:styleId="31">
    <w:name w:val="Body Text Indent 3"/>
    <w:basedOn w:val="a0"/>
    <w:link w:val="32"/>
    <w:qFormat/>
    <w:pPr>
      <w:spacing w:after="120"/>
      <w:ind w:left="283"/>
    </w:pPr>
    <w:rPr>
      <w:rFonts w:eastAsia="Calibri"/>
      <w:sz w:val="16"/>
    </w:rPr>
  </w:style>
  <w:style w:type="character" w:customStyle="1" w:styleId="32">
    <w:name w:val="Основной текст с отступом 3 Знак"/>
    <w:link w:val="31"/>
    <w:qFormat/>
    <w:locked/>
    <w:rPr>
      <w:rFonts w:ascii="Times New Roman" w:hAnsi="Times New Roman" w:cs="Times New Roman"/>
      <w:sz w:val="16"/>
      <w:lang w:eastAsia="ru-RU"/>
    </w:rPr>
  </w:style>
  <w:style w:type="paragraph" w:styleId="af0">
    <w:name w:val="endnote text"/>
    <w:basedOn w:val="a0"/>
    <w:link w:val="af1"/>
    <w:semiHidden/>
    <w:locked/>
    <w:rPr>
      <w:rFonts w:eastAsia="Calibri"/>
      <w:sz w:val="20"/>
    </w:rPr>
  </w:style>
  <w:style w:type="character" w:customStyle="1" w:styleId="af1">
    <w:name w:val="Текст концевой сноски Знак"/>
    <w:link w:val="af0"/>
    <w:semiHidden/>
    <w:locked/>
    <w:rPr>
      <w:rFonts w:ascii="Times New Roman" w:hAnsi="Times New Roman" w:cs="Times New Roman"/>
    </w:rPr>
  </w:style>
  <w:style w:type="paragraph" w:styleId="af2">
    <w:name w:val="caption"/>
    <w:aliases w:val="Таблица - Название объекта,!! Object Novogor !!,Знак5,Caption Char,Caption Char1 Char1 Char Char,Caption Char Char2 Char1 Char Char,Caption Char Char Char Char Char1 Char1 Char Char1 Char,Caption Char Char Char1 Char Char Char"/>
    <w:basedOn w:val="a0"/>
    <w:next w:val="a0"/>
    <w:link w:val="af3"/>
    <w:uiPriority w:val="35"/>
    <w:qFormat/>
    <w:locked/>
    <w:pPr>
      <w:spacing w:after="200"/>
    </w:pPr>
    <w:rPr>
      <w:rFonts w:eastAsia="Calibri"/>
      <w:b/>
      <w:color w:val="4F81BD"/>
      <w:sz w:val="18"/>
    </w:rPr>
  </w:style>
  <w:style w:type="character" w:customStyle="1" w:styleId="af3">
    <w:name w:val="Название объекта Знак"/>
    <w:aliases w:val="Таблица - Название объекта Знак1,!! Object Novogor !! Знак1,Знак5 Знак,Caption Char Знак1,Caption Char1 Char1 Char Char Знак1,Caption Char Char2 Char1 Char Char Знак1,Caption Char Char Char Char Char1 Char1 Char Char1 Char Знак1"/>
    <w:link w:val="af2"/>
    <w:uiPriority w:val="35"/>
    <w:locked/>
    <w:rPr>
      <w:rFonts w:ascii="Times New Roman" w:hAnsi="Times New Roman"/>
      <w:b/>
      <w:color w:val="4F81BD"/>
      <w:sz w:val="18"/>
    </w:rPr>
  </w:style>
  <w:style w:type="paragraph" w:styleId="af4">
    <w:name w:val="annotation text"/>
    <w:basedOn w:val="a0"/>
    <w:link w:val="af5"/>
    <w:qFormat/>
    <w:locked/>
    <w:rPr>
      <w:rFonts w:eastAsia="Calibri"/>
      <w:sz w:val="20"/>
    </w:rPr>
  </w:style>
  <w:style w:type="character" w:customStyle="1" w:styleId="af5">
    <w:name w:val="Текст примечания Знак"/>
    <w:link w:val="af4"/>
    <w:locked/>
    <w:rPr>
      <w:rFonts w:ascii="Times New Roman" w:hAnsi="Times New Roman" w:cs="Times New Roman"/>
    </w:rPr>
  </w:style>
  <w:style w:type="paragraph" w:styleId="11">
    <w:name w:val="index 1"/>
    <w:basedOn w:val="a0"/>
    <w:uiPriority w:val="99"/>
    <w:semiHidden/>
    <w:qFormat/>
    <w:locked/>
    <w:pPr>
      <w:widowControl w:val="0"/>
      <w:adjustRightInd w:val="0"/>
      <w:spacing w:before="120" w:after="120"/>
      <w:ind w:firstLine="567"/>
      <w:jc w:val="both"/>
      <w:textAlignment w:val="baseline"/>
    </w:pPr>
    <w:rPr>
      <w:rFonts w:ascii="Arial" w:eastAsia="Microsoft YaHei" w:hAnsi="Arial"/>
      <w:spacing w:val="-5"/>
      <w:sz w:val="22"/>
      <w:szCs w:val="22"/>
      <w:lang w:eastAsia="en-US"/>
    </w:rPr>
  </w:style>
  <w:style w:type="paragraph" w:styleId="af6">
    <w:name w:val="annotation subject"/>
    <w:basedOn w:val="af4"/>
    <w:next w:val="af4"/>
    <w:link w:val="af7"/>
    <w:locked/>
    <w:rPr>
      <w:b/>
    </w:rPr>
  </w:style>
  <w:style w:type="character" w:customStyle="1" w:styleId="af7">
    <w:name w:val="Тема примечания Знак"/>
    <w:link w:val="af6"/>
    <w:locked/>
    <w:rPr>
      <w:rFonts w:ascii="Times New Roman" w:hAnsi="Times New Roman" w:cs="Times New Roman"/>
      <w:b/>
    </w:rPr>
  </w:style>
  <w:style w:type="paragraph" w:styleId="af8">
    <w:name w:val="Document Map"/>
    <w:basedOn w:val="a0"/>
    <w:link w:val="af9"/>
    <w:semiHidden/>
    <w:qFormat/>
    <w:locked/>
    <w:pPr>
      <w:shd w:val="clear" w:color="auto" w:fill="000080"/>
    </w:pPr>
    <w:rPr>
      <w:rFonts w:ascii="Tahoma" w:eastAsia="Calibri" w:hAnsi="Tahoma"/>
      <w:sz w:val="20"/>
    </w:rPr>
  </w:style>
  <w:style w:type="character" w:customStyle="1" w:styleId="af9">
    <w:name w:val="Схема документа Знак"/>
    <w:link w:val="af8"/>
    <w:semiHidden/>
    <w:locked/>
    <w:rPr>
      <w:rFonts w:ascii="Tahoma" w:hAnsi="Tahoma" w:cs="Times New Roman"/>
      <w:shd w:val="clear" w:color="auto" w:fill="000080"/>
    </w:rPr>
  </w:style>
  <w:style w:type="paragraph" w:styleId="afa">
    <w:name w:val="footnote text"/>
    <w:aliases w:val=" Знак3,Знак3, Знак6,Знак6,Table_Footnote_last Знак,Table_Footnote_last Знак Знак,Table_Footnote_last,Текст сноски Знак1 Знак Знак,Текст сноски Знак Знак Знак Знак,Table_Footnote_last Знак1 Знак Знак,single space"/>
    <w:basedOn w:val="a0"/>
    <w:link w:val="afb"/>
    <w:uiPriority w:val="99"/>
    <w:qFormat/>
    <w:locked/>
    <w:rPr>
      <w:rFonts w:eastAsia="Calibri"/>
      <w:sz w:val="20"/>
    </w:rPr>
  </w:style>
  <w:style w:type="character" w:customStyle="1" w:styleId="afb">
    <w:name w:val="Текст сноски Знак"/>
    <w:aliases w:val=" Знак3 Знак,Знак3 Знак, Знак6 Знак,Знак6 Знак,Table_Footnote_last Знак Знак1,Table_Footnote_last Знак Знак Знак,Table_Footnote_last Знак2,Текст сноски Знак1 Знак Знак Знак,Текст сноски Знак Знак Знак Знак Знак,single space Знак"/>
    <w:link w:val="afa"/>
    <w:locked/>
    <w:rPr>
      <w:rFonts w:ascii="Times New Roman" w:hAnsi="Times New Roman" w:cs="Times New Roman"/>
    </w:rPr>
  </w:style>
  <w:style w:type="paragraph" w:styleId="81">
    <w:name w:val="toc 8"/>
    <w:basedOn w:val="a0"/>
    <w:next w:val="a0"/>
    <w:uiPriority w:val="39"/>
    <w:qFormat/>
    <w:locked/>
    <w:pPr>
      <w:ind w:left="1440"/>
    </w:pPr>
    <w:rPr>
      <w:sz w:val="20"/>
    </w:rPr>
  </w:style>
  <w:style w:type="paragraph" w:styleId="HTML0">
    <w:name w:val="HTML Address"/>
    <w:basedOn w:val="a0"/>
    <w:link w:val="HTML1"/>
    <w:semiHidden/>
    <w:qFormat/>
    <w:locked/>
    <w:rPr>
      <w:rFonts w:eastAsia="Calibri"/>
      <w:i/>
    </w:rPr>
  </w:style>
  <w:style w:type="character" w:customStyle="1" w:styleId="HTML1">
    <w:name w:val="Адрес HTML Знак"/>
    <w:link w:val="HTML0"/>
    <w:semiHidden/>
    <w:locked/>
    <w:rPr>
      <w:rFonts w:ascii="Times New Roman" w:hAnsi="Times New Roman" w:cs="Times New Roman"/>
      <w:i/>
      <w:sz w:val="24"/>
    </w:rPr>
  </w:style>
  <w:style w:type="paragraph" w:styleId="afc">
    <w:name w:val="header"/>
    <w:basedOn w:val="a0"/>
    <w:link w:val="afd"/>
    <w:uiPriority w:val="99"/>
    <w:qFormat/>
    <w:pPr>
      <w:tabs>
        <w:tab w:val="center" w:pos="4677"/>
        <w:tab w:val="right" w:pos="9355"/>
      </w:tabs>
    </w:pPr>
    <w:rPr>
      <w:rFonts w:eastAsia="Calibri"/>
      <w:sz w:val="20"/>
    </w:rPr>
  </w:style>
  <w:style w:type="character" w:customStyle="1" w:styleId="afd">
    <w:name w:val="Верхний колонтитул Знак"/>
    <w:link w:val="afc"/>
    <w:uiPriority w:val="99"/>
    <w:qFormat/>
    <w:locked/>
    <w:rPr>
      <w:rFonts w:ascii="Times New Roman" w:hAnsi="Times New Roman" w:cs="Times New Roman"/>
      <w:sz w:val="20"/>
      <w:lang w:eastAsia="ru-RU"/>
    </w:rPr>
  </w:style>
  <w:style w:type="paragraph" w:styleId="91">
    <w:name w:val="toc 9"/>
    <w:basedOn w:val="a0"/>
    <w:next w:val="a0"/>
    <w:uiPriority w:val="39"/>
    <w:qFormat/>
    <w:locked/>
    <w:pPr>
      <w:ind w:left="1680"/>
    </w:pPr>
    <w:rPr>
      <w:sz w:val="20"/>
    </w:rPr>
  </w:style>
  <w:style w:type="paragraph" w:styleId="71">
    <w:name w:val="toc 7"/>
    <w:basedOn w:val="a0"/>
    <w:next w:val="a0"/>
    <w:uiPriority w:val="39"/>
    <w:qFormat/>
    <w:locked/>
    <w:pPr>
      <w:ind w:left="1200"/>
    </w:pPr>
    <w:rPr>
      <w:sz w:val="20"/>
    </w:rPr>
  </w:style>
  <w:style w:type="paragraph" w:styleId="afe">
    <w:name w:val="envelope address"/>
    <w:basedOn w:val="a0"/>
    <w:semiHidden/>
    <w:qFormat/>
    <w:locked/>
    <w:pPr>
      <w:framePr w:w="7920" w:h="1980" w:hRule="exact" w:hSpace="180" w:wrap="auto" w:hAnchor="page" w:xAlign="center" w:yAlign="bottom"/>
      <w:ind w:left="2880"/>
    </w:pPr>
    <w:rPr>
      <w:rFonts w:ascii="Arial" w:hAnsi="Arial" w:cs="Arial"/>
      <w:szCs w:val="24"/>
    </w:rPr>
  </w:style>
  <w:style w:type="paragraph" w:styleId="aff">
    <w:name w:val="Body Text"/>
    <w:basedOn w:val="a0"/>
    <w:link w:val="aff0"/>
    <w:qFormat/>
    <w:pPr>
      <w:spacing w:after="120"/>
    </w:pPr>
    <w:rPr>
      <w:rFonts w:eastAsia="Calibri"/>
      <w:sz w:val="20"/>
    </w:rPr>
  </w:style>
  <w:style w:type="character" w:customStyle="1" w:styleId="aff0">
    <w:name w:val="Основной текст Знак"/>
    <w:link w:val="aff"/>
    <w:locked/>
    <w:rPr>
      <w:rFonts w:ascii="Times New Roman" w:hAnsi="Times New Roman" w:cs="Times New Roman"/>
      <w:sz w:val="20"/>
      <w:lang w:eastAsia="ru-RU"/>
    </w:rPr>
  </w:style>
  <w:style w:type="paragraph" w:styleId="12">
    <w:name w:val="toc 1"/>
    <w:basedOn w:val="a0"/>
    <w:next w:val="a0"/>
    <w:uiPriority w:val="39"/>
    <w:qFormat/>
    <w:locked/>
    <w:pPr>
      <w:tabs>
        <w:tab w:val="right" w:leader="dot" w:pos="9628"/>
      </w:tabs>
      <w:spacing w:before="40" w:after="40" w:line="276" w:lineRule="auto"/>
      <w:ind w:left="142" w:hanging="142"/>
    </w:pPr>
    <w:rPr>
      <w:b/>
      <w:caps/>
      <w:szCs w:val="24"/>
    </w:rPr>
  </w:style>
  <w:style w:type="paragraph" w:styleId="61">
    <w:name w:val="toc 6"/>
    <w:basedOn w:val="a0"/>
    <w:next w:val="a0"/>
    <w:uiPriority w:val="39"/>
    <w:qFormat/>
    <w:locked/>
    <w:pPr>
      <w:ind w:left="960"/>
    </w:pPr>
    <w:rPr>
      <w:sz w:val="20"/>
    </w:rPr>
  </w:style>
  <w:style w:type="paragraph" w:styleId="33">
    <w:name w:val="toc 3"/>
    <w:basedOn w:val="a0"/>
    <w:next w:val="a0"/>
    <w:uiPriority w:val="39"/>
    <w:qFormat/>
    <w:locked/>
    <w:pPr>
      <w:tabs>
        <w:tab w:val="right" w:leader="dot" w:pos="9628"/>
      </w:tabs>
      <w:spacing w:before="40" w:after="40"/>
      <w:ind w:left="794"/>
    </w:pPr>
    <w:rPr>
      <w:i/>
      <w:szCs w:val="24"/>
    </w:rPr>
  </w:style>
  <w:style w:type="paragraph" w:styleId="23">
    <w:name w:val="toc 2"/>
    <w:basedOn w:val="a0"/>
    <w:next w:val="a0"/>
    <w:uiPriority w:val="39"/>
    <w:qFormat/>
    <w:locked/>
    <w:pPr>
      <w:tabs>
        <w:tab w:val="right" w:leader="dot" w:pos="9628"/>
      </w:tabs>
      <w:spacing w:before="40" w:after="40"/>
      <w:ind w:left="794" w:hanging="454"/>
    </w:pPr>
    <w:rPr>
      <w:szCs w:val="24"/>
    </w:rPr>
  </w:style>
  <w:style w:type="paragraph" w:styleId="41">
    <w:name w:val="toc 4"/>
    <w:basedOn w:val="a0"/>
    <w:next w:val="a0"/>
    <w:uiPriority w:val="39"/>
    <w:qFormat/>
    <w:locked/>
    <w:pPr>
      <w:ind w:left="480"/>
    </w:pPr>
    <w:rPr>
      <w:sz w:val="20"/>
    </w:rPr>
  </w:style>
  <w:style w:type="paragraph" w:styleId="51">
    <w:name w:val="toc 5"/>
    <w:basedOn w:val="a0"/>
    <w:next w:val="a0"/>
    <w:uiPriority w:val="39"/>
    <w:qFormat/>
    <w:locked/>
    <w:pPr>
      <w:ind w:left="720"/>
    </w:pPr>
    <w:rPr>
      <w:sz w:val="20"/>
    </w:rPr>
  </w:style>
  <w:style w:type="paragraph" w:styleId="24">
    <w:name w:val="Body Text First Indent 2"/>
    <w:basedOn w:val="aff1"/>
    <w:link w:val="25"/>
    <w:semiHidden/>
    <w:locked/>
    <w:pPr>
      <w:spacing w:after="0"/>
      <w:ind w:left="360" w:firstLine="360"/>
    </w:pPr>
    <w:rPr>
      <w:sz w:val="24"/>
    </w:rPr>
  </w:style>
  <w:style w:type="paragraph" w:styleId="aff1">
    <w:name w:val="Body Text Indent"/>
    <w:basedOn w:val="a0"/>
    <w:link w:val="aff2"/>
    <w:qFormat/>
    <w:pPr>
      <w:spacing w:after="120"/>
      <w:ind w:left="283"/>
    </w:pPr>
    <w:rPr>
      <w:rFonts w:eastAsia="Calibri"/>
      <w:sz w:val="20"/>
    </w:rPr>
  </w:style>
  <w:style w:type="character" w:customStyle="1" w:styleId="aff2">
    <w:name w:val="Основной текст с отступом Знак"/>
    <w:link w:val="aff1"/>
    <w:qFormat/>
    <w:locked/>
    <w:rPr>
      <w:rFonts w:ascii="Times New Roman" w:hAnsi="Times New Roman" w:cs="Times New Roman"/>
      <w:sz w:val="20"/>
      <w:lang w:eastAsia="ru-RU"/>
    </w:rPr>
  </w:style>
  <w:style w:type="character" w:customStyle="1" w:styleId="25">
    <w:name w:val="Красная строка 2 Знак"/>
    <w:link w:val="24"/>
    <w:locked/>
    <w:rPr>
      <w:rFonts w:ascii="Times New Roman" w:hAnsi="Times New Roman" w:cs="Times New Roman"/>
      <w:sz w:val="24"/>
      <w:lang w:eastAsia="ru-RU"/>
    </w:rPr>
  </w:style>
  <w:style w:type="paragraph" w:styleId="34">
    <w:name w:val="List Bullet 3"/>
    <w:basedOn w:val="a0"/>
    <w:qFormat/>
    <w:locked/>
    <w:pPr>
      <w:widowControl w:val="0"/>
      <w:suppressAutoHyphens/>
      <w:spacing w:before="120" w:after="120"/>
      <w:jc w:val="both"/>
      <w:textAlignment w:val="baseline"/>
    </w:pPr>
    <w:rPr>
      <w:szCs w:val="24"/>
      <w:lang w:eastAsia="zh-CN"/>
    </w:rPr>
  </w:style>
  <w:style w:type="paragraph" w:styleId="aff3">
    <w:name w:val="Title"/>
    <w:basedOn w:val="a0"/>
    <w:link w:val="aff4"/>
    <w:uiPriority w:val="99"/>
    <w:qFormat/>
    <w:pPr>
      <w:jc w:val="center"/>
    </w:pPr>
    <w:rPr>
      <w:rFonts w:eastAsia="Calibri"/>
      <w:b/>
    </w:rPr>
  </w:style>
  <w:style w:type="character" w:customStyle="1" w:styleId="aff4">
    <w:name w:val="Название Знак"/>
    <w:link w:val="aff3"/>
    <w:qFormat/>
    <w:locked/>
    <w:rPr>
      <w:rFonts w:ascii="Times New Roman" w:hAnsi="Times New Roman" w:cs="Times New Roman"/>
      <w:b/>
      <w:sz w:val="24"/>
      <w:lang w:eastAsia="ru-RU"/>
    </w:rPr>
  </w:style>
  <w:style w:type="paragraph" w:styleId="aff5">
    <w:name w:val="footer"/>
    <w:aliases w:val=" Знак2,Знак2"/>
    <w:basedOn w:val="a0"/>
    <w:link w:val="aff6"/>
    <w:uiPriority w:val="99"/>
    <w:qFormat/>
    <w:pPr>
      <w:tabs>
        <w:tab w:val="center" w:pos="4677"/>
        <w:tab w:val="right" w:pos="9355"/>
      </w:tabs>
    </w:pPr>
    <w:rPr>
      <w:rFonts w:eastAsia="Calibri"/>
      <w:sz w:val="20"/>
    </w:rPr>
  </w:style>
  <w:style w:type="character" w:customStyle="1" w:styleId="aff6">
    <w:name w:val="Нижний колонтитул Знак"/>
    <w:aliases w:val=" Знак2 Знак,Знак2 Знак"/>
    <w:link w:val="aff5"/>
    <w:uiPriority w:val="99"/>
    <w:locked/>
    <w:rPr>
      <w:rFonts w:ascii="Times New Roman" w:hAnsi="Times New Roman" w:cs="Times New Roman"/>
      <w:sz w:val="20"/>
      <w:lang w:eastAsia="ru-RU"/>
    </w:rPr>
  </w:style>
  <w:style w:type="paragraph" w:styleId="aff7">
    <w:name w:val="List"/>
    <w:basedOn w:val="aff"/>
    <w:locked/>
    <w:pPr>
      <w:suppressAutoHyphens/>
      <w:spacing w:before="120"/>
      <w:jc w:val="both"/>
    </w:pPr>
    <w:rPr>
      <w:rFonts w:ascii="Times" w:eastAsia="Times New Roman" w:hAnsi="Times" w:cs="Lucidasans"/>
      <w:sz w:val="24"/>
      <w:szCs w:val="24"/>
      <w:lang w:eastAsia="ar-SA"/>
    </w:rPr>
  </w:style>
  <w:style w:type="paragraph" w:styleId="aff8">
    <w:name w:val="Normal (Web)"/>
    <w:basedOn w:val="a0"/>
    <w:link w:val="aff9"/>
    <w:qFormat/>
    <w:pPr>
      <w:spacing w:after="120"/>
    </w:pPr>
    <w:rPr>
      <w:rFonts w:ascii="Calibri" w:hAnsi="Calibri"/>
      <w:sz w:val="16"/>
    </w:rPr>
  </w:style>
  <w:style w:type="character" w:customStyle="1" w:styleId="aff9">
    <w:name w:val="Обычный (веб) Знак"/>
    <w:link w:val="aff8"/>
    <w:uiPriority w:val="99"/>
    <w:locked/>
    <w:rPr>
      <w:rFonts w:eastAsia="Times New Roman"/>
      <w:sz w:val="16"/>
      <w:lang w:val="ru-RU" w:eastAsia="ru-RU"/>
    </w:rPr>
  </w:style>
  <w:style w:type="paragraph" w:styleId="35">
    <w:name w:val="Body Text 3"/>
    <w:basedOn w:val="a0"/>
    <w:link w:val="36"/>
    <w:locked/>
    <w:pPr>
      <w:spacing w:after="120"/>
    </w:pPr>
    <w:rPr>
      <w:rFonts w:eastAsia="Calibri"/>
      <w:sz w:val="16"/>
    </w:rPr>
  </w:style>
  <w:style w:type="character" w:customStyle="1" w:styleId="36">
    <w:name w:val="Основной текст 3 Знак"/>
    <w:link w:val="35"/>
    <w:locked/>
    <w:rPr>
      <w:rFonts w:ascii="Times New Roman" w:hAnsi="Times New Roman" w:cs="Times New Roman"/>
      <w:sz w:val="16"/>
    </w:rPr>
  </w:style>
  <w:style w:type="paragraph" w:styleId="26">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
    <w:basedOn w:val="a0"/>
    <w:link w:val="27"/>
    <w:pPr>
      <w:spacing w:after="120" w:line="480" w:lineRule="auto"/>
      <w:ind w:left="283"/>
    </w:pPr>
    <w:rPr>
      <w:rFonts w:eastAsia="Calibri"/>
      <w:sz w:val="20"/>
    </w:rPr>
  </w:style>
  <w:style w:type="character" w:customStyle="1" w:styleId="27">
    <w:name w:val="Основной текст с отступом 2 Знак"/>
    <w:aliases w:val="Основной текст с отступом 2 Знак1 Знак1, Знак1 Знак1 Знак1,Знак1 Знак1 Знак1,Основной текст с отступом 2 Знак Знак Знак1,Знак1 Знак Знак Знак1, Знак1 Знак Знак Знак1,Знак1 Знак Знак2, Знак1 Знак Знак4, Знак1 Знак4"/>
    <w:link w:val="26"/>
    <w:qFormat/>
    <w:locked/>
    <w:rPr>
      <w:rFonts w:ascii="Times New Roman" w:hAnsi="Times New Roman" w:cs="Times New Roman"/>
      <w:sz w:val="20"/>
      <w:lang w:eastAsia="ru-RU"/>
    </w:rPr>
  </w:style>
  <w:style w:type="paragraph" w:styleId="affa">
    <w:name w:val="Subtitle"/>
    <w:aliases w:val="Знак"/>
    <w:basedOn w:val="a0"/>
    <w:link w:val="affb"/>
    <w:qFormat/>
    <w:locked/>
    <w:pPr>
      <w:jc w:val="center"/>
    </w:pPr>
    <w:rPr>
      <w:rFonts w:eastAsia="Calibri"/>
      <w:b/>
    </w:rPr>
  </w:style>
  <w:style w:type="character" w:customStyle="1" w:styleId="affb">
    <w:name w:val="Подзаголовок Знак"/>
    <w:aliases w:val="Знак Знак11"/>
    <w:link w:val="affa"/>
    <w:locked/>
    <w:rPr>
      <w:rFonts w:ascii="Times New Roman" w:hAnsi="Times New Roman"/>
      <w:b/>
      <w:sz w:val="24"/>
    </w:rPr>
  </w:style>
  <w:style w:type="paragraph" w:styleId="HTML2">
    <w:name w:val="HTML Preformatted"/>
    <w:basedOn w:val="a0"/>
    <w:link w:val="HTML3"/>
    <w:lock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Pr>
      <w:rFonts w:ascii="Courier New" w:eastAsia="Calibri" w:hAnsi="Courier New"/>
      <w:sz w:val="20"/>
    </w:rPr>
  </w:style>
  <w:style w:type="character" w:customStyle="1" w:styleId="HTML3">
    <w:name w:val="Стандартный HTML Знак"/>
    <w:link w:val="HTML2"/>
    <w:locked/>
    <w:rPr>
      <w:rFonts w:ascii="Courier New" w:hAnsi="Courier New" w:cs="Times New Roman"/>
    </w:rPr>
  </w:style>
  <w:style w:type="paragraph" w:styleId="affc">
    <w:name w:val="Block Text"/>
    <w:basedOn w:val="a0"/>
    <w:uiPriority w:val="99"/>
    <w:pPr>
      <w:widowControl w:val="0"/>
      <w:autoSpaceDE w:val="0"/>
      <w:autoSpaceDN w:val="0"/>
      <w:adjustRightInd w:val="0"/>
      <w:spacing w:before="60" w:after="220" w:line="260" w:lineRule="auto"/>
      <w:ind w:left="400" w:right="400"/>
      <w:jc w:val="center"/>
    </w:pPr>
    <w:rPr>
      <w:b/>
      <w:sz w:val="22"/>
      <w:szCs w:val="22"/>
    </w:rPr>
  </w:style>
  <w:style w:type="table" w:styleId="28">
    <w:name w:val="Table Grid 2"/>
    <w:basedOn w:val="a2"/>
    <w:locked/>
    <w:rPr>
      <w:rFonts w:eastAsia="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il"/>
          <w:tr2bl w:val="nil"/>
        </w:tcBorders>
      </w:tcPr>
    </w:tblStylePr>
    <w:tblStylePr w:type="lastRow">
      <w:rPr>
        <w:rFonts w:cs="Times New Roman"/>
        <w:b/>
        <w:bCs/>
      </w:rPr>
      <w:tblPr/>
      <w:tcPr>
        <w:tcBorders>
          <w:top w:val="single" w:sz="6" w:space="0" w:color="000000"/>
          <w:tl2br w:val="nil"/>
          <w:tr2bl w:val="nil"/>
        </w:tcBorders>
      </w:tcPr>
    </w:tblStylePr>
    <w:tblStylePr w:type="firstCol">
      <w:rPr>
        <w:rFonts w:cs="Times New Roman"/>
        <w:b/>
        <w:bCs/>
      </w:rPr>
      <w:tblPr/>
      <w:tcPr>
        <w:tcBorders>
          <w:tl2br w:val="nil"/>
          <w:tr2bl w:val="nil"/>
        </w:tcBorders>
      </w:tcPr>
    </w:tblStylePr>
    <w:tblStylePr w:type="lastCol">
      <w:rPr>
        <w:rFonts w:cs="Times New Roman"/>
        <w:b/>
        <w:bCs/>
      </w:rPr>
      <w:tblPr/>
      <w:tcPr>
        <w:tcBorders>
          <w:tl2br w:val="nil"/>
          <w:tr2bl w:val="nil"/>
        </w:tcBorders>
      </w:tcPr>
    </w:tblStylePr>
  </w:style>
  <w:style w:type="table" w:styleId="13">
    <w:name w:val="Table Subtle 1"/>
    <w:basedOn w:val="a2"/>
    <w:locked/>
    <w:rPr>
      <w:rFonts w:eastAsia="Times New Roman"/>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il"/>
          <w:tr2bl w:val="nil"/>
        </w:tcBorders>
      </w:tcPr>
    </w:tblStylePr>
    <w:tblStylePr w:type="lastRow">
      <w:rPr>
        <w:rFonts w:cs="Times New Roman"/>
      </w:rPr>
      <w:tblPr/>
      <w:tcPr>
        <w:tcBorders>
          <w:top w:val="single" w:sz="12" w:space="0" w:color="000000"/>
          <w:tl2br w:val="nil"/>
          <w:tr2bl w:val="nil"/>
        </w:tcBorders>
        <w:shd w:val="pct25" w:color="800080" w:fill="FFFFFF"/>
      </w:tcPr>
    </w:tblStylePr>
    <w:tblStylePr w:type="firstCol">
      <w:rPr>
        <w:rFonts w:cs="Times New Roman"/>
      </w:rPr>
      <w:tblPr/>
      <w:tcPr>
        <w:tcBorders>
          <w:right w:val="single" w:sz="12" w:space="0" w:color="000000"/>
          <w:tl2br w:val="nil"/>
          <w:tr2bl w:val="nil"/>
        </w:tcBorders>
      </w:tcPr>
    </w:tblStylePr>
    <w:tblStylePr w:type="lastCol">
      <w:rPr>
        <w:rFonts w:cs="Times New Roman"/>
      </w:rPr>
      <w:tblPr/>
      <w:tcPr>
        <w:tcBorders>
          <w:left w:val="single" w:sz="12" w:space="0" w:color="000000"/>
          <w:tl2br w:val="nil"/>
          <w:tr2bl w:val="nil"/>
        </w:tcBorders>
      </w:tcPr>
    </w:tblStylePr>
    <w:tblStylePr w:type="band1Horz">
      <w:rPr>
        <w:rFonts w:cs="Times New Roman"/>
      </w:rPr>
      <w:tblPr/>
      <w:tcPr>
        <w:tcBorders>
          <w:bottom w:val="single" w:sz="6" w:space="0" w:color="000000"/>
          <w:tl2br w:val="nil"/>
          <w:tr2bl w:val="nil"/>
        </w:tcBorders>
        <w:shd w:val="pct25" w:color="808000" w:fill="FFFFFF"/>
      </w:tcPr>
    </w:tblStylePr>
    <w:tblStylePr w:type="neCell">
      <w:rPr>
        <w:rFonts w:cs="Times New Roman"/>
        <w:b/>
        <w:bCs/>
      </w:rPr>
      <w:tblPr/>
      <w:tcPr>
        <w:tcBorders>
          <w:tl2br w:val="nil"/>
          <w:tr2bl w:val="nil"/>
        </w:tcBorders>
      </w:tcPr>
    </w:tblStylePr>
    <w:tblStylePr w:type="swCell">
      <w:rPr>
        <w:rFonts w:cs="Times New Roman"/>
        <w:b/>
        <w:bCs/>
      </w:rPr>
      <w:tblPr/>
      <w:tcPr>
        <w:tcBorders>
          <w:tl2br w:val="nil"/>
          <w:tr2bl w:val="nil"/>
        </w:tcBorders>
      </w:tcPr>
    </w:tblStylePr>
  </w:style>
  <w:style w:type="table" w:styleId="-3">
    <w:name w:val="Table Web 3"/>
    <w:basedOn w:val="a2"/>
    <w:semiHidden/>
    <w:locked/>
    <w:rPr>
      <w:rFonts w:eastAsia="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il"/>
          <w:tr2bl w:val="nil"/>
        </w:tcBorders>
      </w:tcPr>
    </w:tblStylePr>
  </w:style>
  <w:style w:type="table" w:styleId="affd">
    <w:name w:val="Table Grid"/>
    <w:basedOn w:val="a2"/>
    <w:qFormat/>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52">
    <w:name w:val="Table Grid 5"/>
    <w:basedOn w:val="a2"/>
    <w:qFormat/>
    <w:locked/>
    <w:rPr>
      <w:rFonts w:eastAsia="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il"/>
          <w:tr2bl w:val="nil"/>
        </w:tcBorders>
      </w:tcPr>
    </w:tblStylePr>
    <w:tblStylePr w:type="lastRow">
      <w:rPr>
        <w:rFonts w:cs="Times New Roman"/>
        <w:b/>
        <w:bCs/>
      </w:rPr>
      <w:tblPr/>
      <w:tcPr>
        <w:tcBorders>
          <w:tl2br w:val="nil"/>
          <w:tr2bl w:val="nil"/>
        </w:tcBorders>
      </w:tcPr>
    </w:tblStylePr>
    <w:tblStylePr w:type="lastCol">
      <w:rPr>
        <w:rFonts w:cs="Times New Roman"/>
        <w:b/>
        <w:bCs/>
      </w:rPr>
      <w:tblPr/>
      <w:tcPr>
        <w:tcBorders>
          <w:tl2br w:val="nil"/>
          <w:tr2bl w:val="nil"/>
        </w:tcBorders>
      </w:tcPr>
    </w:tblStylePr>
    <w:tblStylePr w:type="nwCell">
      <w:rPr>
        <w:rFonts w:cs="Times New Roman"/>
      </w:rPr>
      <w:tblPr/>
      <w:tcPr>
        <w:tcBorders>
          <w:tl2br w:val="single" w:sz="6" w:space="0" w:color="000000"/>
          <w:tr2bl w:val="nil"/>
        </w:tcBorders>
      </w:tcPr>
    </w:tblStylePr>
  </w:style>
  <w:style w:type="table" w:styleId="affe">
    <w:name w:val="Table Professional"/>
    <w:basedOn w:val="a2"/>
    <w:locked/>
    <w:rPr>
      <w:rFonts w:eastAsia="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il"/>
          <w:tr2bl w:val="nil"/>
        </w:tcBorders>
        <w:shd w:val="solid" w:color="000000" w:fill="FFFFFF"/>
      </w:tcPr>
    </w:tblStylePr>
  </w:style>
  <w:style w:type="table" w:styleId="afff">
    <w:name w:val="Table Elegant"/>
    <w:basedOn w:val="a2"/>
    <w:locked/>
    <w:rPr>
      <w:rFonts w:eastAsia="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il"/>
          <w:tr2bl w:val="nil"/>
        </w:tcBorders>
      </w:tcPr>
    </w:tblStylePr>
  </w:style>
  <w:style w:type="table" w:styleId="-2">
    <w:name w:val="Table Web 2"/>
    <w:basedOn w:val="a2"/>
    <w:semiHidden/>
    <w:locked/>
    <w:rPr>
      <w:rFonts w:eastAsia="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il"/>
          <w:tr2bl w:val="nil"/>
        </w:tcBorders>
      </w:tcPr>
    </w:tblStylePr>
  </w:style>
  <w:style w:type="table" w:styleId="afff0">
    <w:name w:val="Table Contemporary"/>
    <w:basedOn w:val="a2"/>
    <w:locked/>
    <w:rPr>
      <w:rFonts w:eastAsia="Times New Roman"/>
    </w:rPr>
    <w:tblPr>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il"/>
          <w:tr2bl w:val="nil"/>
        </w:tcBorders>
        <w:shd w:val="pct20" w:color="000000" w:fill="FFFFFF"/>
      </w:tcPr>
    </w:tblStylePr>
    <w:tblStylePr w:type="band1Horz">
      <w:rPr>
        <w:rFonts w:cs="Times New Roman"/>
        <w:color w:val="auto"/>
      </w:rPr>
      <w:tblPr/>
      <w:tcPr>
        <w:tcBorders>
          <w:tl2br w:val="nil"/>
          <w:tr2bl w:val="nil"/>
        </w:tcBorders>
        <w:shd w:val="pct5" w:color="000000" w:fill="FFFFFF"/>
      </w:tcPr>
    </w:tblStylePr>
    <w:tblStylePr w:type="band2Horz">
      <w:rPr>
        <w:rFonts w:cs="Times New Roman"/>
        <w:color w:val="auto"/>
      </w:rPr>
      <w:tblPr/>
      <w:tcPr>
        <w:tcBorders>
          <w:tl2br w:val="nil"/>
          <w:tr2bl w:val="nil"/>
        </w:tcBorders>
        <w:shd w:val="pct20" w:color="000000" w:fill="FFFFFF"/>
      </w:tcPr>
    </w:tblStylePr>
  </w:style>
  <w:style w:type="table" w:styleId="-1">
    <w:name w:val="Table List 1"/>
    <w:basedOn w:val="a2"/>
    <w:locked/>
    <w:rPr>
      <w:rFonts w:eastAsia="Times New Roman"/>
    </w:rPr>
    <w:tblPr>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il"/>
          <w:tr2bl w:val="nil"/>
        </w:tcBorders>
        <w:shd w:val="solid" w:color="C0C0C0" w:fill="FFFFFF"/>
      </w:tcPr>
    </w:tblStylePr>
    <w:tblStylePr w:type="lastRow">
      <w:rPr>
        <w:rFonts w:cs="Times New Roman"/>
      </w:rPr>
      <w:tblPr/>
      <w:tcPr>
        <w:tcBorders>
          <w:top w:val="single" w:sz="6" w:space="0" w:color="000000"/>
          <w:tl2br w:val="nil"/>
          <w:tr2bl w:val="nil"/>
        </w:tcBorders>
      </w:tcPr>
    </w:tblStylePr>
    <w:tblStylePr w:type="band1Horz">
      <w:rPr>
        <w:rFonts w:cs="Times New Roman"/>
        <w:color w:val="auto"/>
      </w:rPr>
      <w:tblPr/>
      <w:tcPr>
        <w:tcBorders>
          <w:tl2br w:val="nil"/>
          <w:tr2bl w:val="nil"/>
        </w:tcBorders>
        <w:shd w:val="solid" w:color="C0C0C0" w:fill="FFFFFF"/>
      </w:tcPr>
    </w:tblStylePr>
    <w:tblStylePr w:type="band2Horz">
      <w:rPr>
        <w:rFonts w:cs="Times New Roman"/>
        <w:color w:val="auto"/>
      </w:rPr>
      <w:tblPr/>
      <w:tcPr>
        <w:tcBorders>
          <w:tl2br w:val="nil"/>
          <w:tr2bl w:val="nil"/>
        </w:tcBorders>
      </w:tcPr>
    </w:tblStylePr>
    <w:tblStylePr w:type="swCell">
      <w:rPr>
        <w:rFonts w:cs="Times New Roman"/>
        <w:b/>
        <w:bCs/>
      </w:rPr>
      <w:tblPr/>
      <w:tcPr>
        <w:tcBorders>
          <w:tl2br w:val="nil"/>
          <w:tr2bl w:val="nil"/>
        </w:tcBorders>
      </w:tcPr>
    </w:tblStylePr>
  </w:style>
  <w:style w:type="table" w:styleId="-10">
    <w:name w:val="Table Web 1"/>
    <w:basedOn w:val="a2"/>
    <w:semiHidden/>
    <w:locked/>
    <w:rPr>
      <w:rFonts w:eastAsia="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il"/>
          <w:tr2bl w:val="nil"/>
        </w:tcBorders>
      </w:tcPr>
    </w:tblStylePr>
  </w:style>
  <w:style w:type="paragraph" w:customStyle="1" w:styleId="ListParagraph1">
    <w:name w:val="List Paragraph1"/>
    <w:basedOn w:val="a0"/>
    <w:link w:val="ListParagraphChar"/>
    <w:uiPriority w:val="99"/>
    <w:qFormat/>
    <w:pPr>
      <w:ind w:left="720"/>
      <w:contextualSpacing/>
    </w:pPr>
    <w:rPr>
      <w:rFonts w:eastAsia="Calibri"/>
    </w:rPr>
  </w:style>
  <w:style w:type="character" w:customStyle="1" w:styleId="ListParagraphChar">
    <w:name w:val="List Paragraph Char"/>
    <w:link w:val="ListParagraph1"/>
    <w:locked/>
    <w:rPr>
      <w:rFonts w:ascii="Times New Roman" w:hAnsi="Times New Roman"/>
      <w:sz w:val="24"/>
      <w:lang w:eastAsia="ru-RU"/>
    </w:rPr>
  </w:style>
  <w:style w:type="paragraph" w:customStyle="1" w:styleId="ConsPlusNormal">
    <w:name w:val="ConsPlusNormal"/>
    <w:qFormat/>
    <w:pPr>
      <w:widowControl w:val="0"/>
      <w:autoSpaceDE w:val="0"/>
      <w:autoSpaceDN w:val="0"/>
      <w:adjustRightInd w:val="0"/>
      <w:ind w:firstLine="720"/>
    </w:pPr>
    <w:rPr>
      <w:rFonts w:ascii="Arial" w:eastAsia="Times New Roman" w:hAnsi="Arial" w:cs="Arial"/>
    </w:rPr>
  </w:style>
  <w:style w:type="character" w:customStyle="1" w:styleId="afff1">
    <w:name w:val="Основной текст_"/>
    <w:link w:val="14"/>
    <w:locked/>
    <w:rPr>
      <w:rFonts w:ascii="Times New Roman" w:hAnsi="Times New Roman"/>
      <w:sz w:val="26"/>
      <w:shd w:val="clear" w:color="auto" w:fill="FFFFFF"/>
    </w:rPr>
  </w:style>
  <w:style w:type="paragraph" w:customStyle="1" w:styleId="14">
    <w:name w:val="Основной текст1"/>
    <w:basedOn w:val="a0"/>
    <w:link w:val="afff1"/>
    <w:uiPriority w:val="99"/>
    <w:pPr>
      <w:shd w:val="clear" w:color="auto" w:fill="FFFFFF"/>
      <w:spacing w:line="322" w:lineRule="exact"/>
      <w:jc w:val="center"/>
    </w:pPr>
    <w:rPr>
      <w:rFonts w:eastAsia="Calibri"/>
      <w:sz w:val="26"/>
    </w:rPr>
  </w:style>
  <w:style w:type="paragraph" w:customStyle="1" w:styleId="Default">
    <w:name w:val="Default"/>
    <w:qFormat/>
    <w:pPr>
      <w:autoSpaceDE w:val="0"/>
      <w:autoSpaceDN w:val="0"/>
      <w:adjustRightInd w:val="0"/>
    </w:pPr>
    <w:rPr>
      <w:rFonts w:ascii="Arial" w:eastAsia="Times New Roman" w:hAnsi="Arial" w:cs="Arial"/>
      <w:color w:val="000000"/>
      <w:sz w:val="24"/>
      <w:szCs w:val="24"/>
    </w:rPr>
  </w:style>
  <w:style w:type="paragraph" w:customStyle="1" w:styleId="ConsPlusTitle">
    <w:name w:val="ConsPlusTitle"/>
    <w:uiPriority w:val="99"/>
    <w:qFormat/>
    <w:pPr>
      <w:widowControl w:val="0"/>
      <w:autoSpaceDE w:val="0"/>
      <w:autoSpaceDN w:val="0"/>
      <w:adjustRightInd w:val="0"/>
    </w:pPr>
    <w:rPr>
      <w:rFonts w:ascii="Arial" w:eastAsia="Times New Roman" w:hAnsi="Arial" w:cs="Arial"/>
      <w:b/>
      <w:bCs/>
    </w:rPr>
  </w:style>
  <w:style w:type="paragraph" w:customStyle="1" w:styleId="afff2">
    <w:name w:val="текст примечания"/>
    <w:basedOn w:val="a0"/>
    <w:uiPriority w:val="99"/>
    <w:qFormat/>
    <w:rPr>
      <w:szCs w:val="24"/>
    </w:rPr>
  </w:style>
  <w:style w:type="paragraph" w:customStyle="1" w:styleId="FR2">
    <w:name w:val="FR2"/>
    <w:uiPriority w:val="99"/>
    <w:qFormat/>
    <w:pPr>
      <w:widowControl w:val="0"/>
      <w:autoSpaceDE w:val="0"/>
      <w:autoSpaceDN w:val="0"/>
      <w:adjustRightInd w:val="0"/>
      <w:spacing w:line="480" w:lineRule="auto"/>
      <w:ind w:left="1240" w:hanging="420"/>
    </w:pPr>
    <w:rPr>
      <w:rFonts w:eastAsia="Times New Roman"/>
      <w:sz w:val="18"/>
      <w:szCs w:val="18"/>
    </w:rPr>
  </w:style>
  <w:style w:type="character" w:customStyle="1" w:styleId="apple-converted-space">
    <w:name w:val="apple-converted-space"/>
  </w:style>
  <w:style w:type="character" w:customStyle="1" w:styleId="text">
    <w:name w:val="text"/>
    <w:qFormat/>
  </w:style>
  <w:style w:type="character" w:customStyle="1" w:styleId="29">
    <w:name w:val="Основной текст (2)_"/>
    <w:link w:val="2a"/>
    <w:uiPriority w:val="99"/>
    <w:qFormat/>
    <w:locked/>
    <w:rPr>
      <w:rFonts w:ascii="Arial" w:hAnsi="Arial"/>
      <w:b/>
      <w:sz w:val="27"/>
      <w:shd w:val="clear" w:color="auto" w:fill="FFFFFF"/>
    </w:rPr>
  </w:style>
  <w:style w:type="paragraph" w:customStyle="1" w:styleId="2a">
    <w:name w:val="Основной текст (2)"/>
    <w:basedOn w:val="a0"/>
    <w:link w:val="29"/>
    <w:uiPriority w:val="99"/>
    <w:qFormat/>
    <w:pPr>
      <w:widowControl w:val="0"/>
      <w:shd w:val="clear" w:color="auto" w:fill="FFFFFF"/>
      <w:spacing w:line="302" w:lineRule="exact"/>
      <w:jc w:val="center"/>
    </w:pPr>
    <w:rPr>
      <w:rFonts w:ascii="Arial" w:eastAsia="Calibri" w:hAnsi="Arial"/>
      <w:b/>
      <w:sz w:val="27"/>
    </w:rPr>
  </w:style>
  <w:style w:type="paragraph" w:customStyle="1" w:styleId="15">
    <w:name w:val="Абзац списка1"/>
    <w:basedOn w:val="a0"/>
    <w:uiPriority w:val="99"/>
    <w:qFormat/>
    <w:pPr>
      <w:ind w:left="720"/>
      <w:contextualSpacing/>
    </w:pPr>
    <w:rPr>
      <w:szCs w:val="24"/>
    </w:rPr>
  </w:style>
  <w:style w:type="character" w:customStyle="1" w:styleId="100">
    <w:name w:val="Знак Знак10"/>
    <w:uiPriority w:val="99"/>
    <w:locked/>
    <w:rPr>
      <w:rFonts w:ascii="Cambria" w:hAnsi="Cambria"/>
      <w:b/>
      <w:i/>
      <w:sz w:val="28"/>
    </w:rPr>
  </w:style>
  <w:style w:type="character" w:customStyle="1" w:styleId="92">
    <w:name w:val="Знак Знак9"/>
    <w:uiPriority w:val="99"/>
    <w:locked/>
    <w:rPr>
      <w:rFonts w:ascii="Arial" w:hAnsi="Arial"/>
      <w:b/>
      <w:sz w:val="26"/>
      <w:lang w:val="ru-RU" w:eastAsia="ru-RU"/>
    </w:rPr>
  </w:style>
  <w:style w:type="character" w:customStyle="1" w:styleId="82">
    <w:name w:val="Знак Знак8"/>
    <w:uiPriority w:val="99"/>
    <w:locked/>
    <w:rPr>
      <w:rFonts w:ascii="Calibri" w:hAnsi="Calibri"/>
      <w:b/>
      <w:sz w:val="28"/>
    </w:rPr>
  </w:style>
  <w:style w:type="character" w:customStyle="1" w:styleId="72">
    <w:name w:val="Знак Знак7"/>
    <w:uiPriority w:val="99"/>
    <w:locked/>
    <w:rPr>
      <w:rFonts w:ascii="Courier New" w:hAnsi="Courier New"/>
      <w:color w:val="000000"/>
      <w:sz w:val="16"/>
    </w:rPr>
  </w:style>
  <w:style w:type="paragraph" w:styleId="afff3">
    <w:name w:val="List Paragraph"/>
    <w:basedOn w:val="a0"/>
    <w:link w:val="afff4"/>
    <w:uiPriority w:val="34"/>
    <w:qFormat/>
    <w:pPr>
      <w:ind w:left="720"/>
      <w:contextualSpacing/>
    </w:pPr>
    <w:rPr>
      <w:rFonts w:eastAsia="Calibri"/>
    </w:rPr>
  </w:style>
  <w:style w:type="character" w:customStyle="1" w:styleId="afff4">
    <w:name w:val="Абзац списка Знак"/>
    <w:link w:val="afff3"/>
    <w:qFormat/>
    <w:locked/>
    <w:rPr>
      <w:rFonts w:ascii="Times New Roman" w:hAnsi="Times New Roman"/>
      <w:sz w:val="24"/>
    </w:rPr>
  </w:style>
  <w:style w:type="character" w:customStyle="1" w:styleId="62">
    <w:name w:val="Знак Знак6"/>
    <w:uiPriority w:val="99"/>
    <w:qFormat/>
    <w:locked/>
    <w:rPr>
      <w:sz w:val="24"/>
    </w:rPr>
  </w:style>
  <w:style w:type="character" w:customStyle="1" w:styleId="53">
    <w:name w:val="Знак Знак5"/>
    <w:uiPriority w:val="99"/>
    <w:qFormat/>
    <w:locked/>
    <w:rPr>
      <w:sz w:val="20"/>
    </w:rPr>
  </w:style>
  <w:style w:type="character" w:customStyle="1" w:styleId="42">
    <w:name w:val="Знак Знак4"/>
    <w:uiPriority w:val="99"/>
    <w:locked/>
    <w:rPr>
      <w:sz w:val="24"/>
    </w:rPr>
  </w:style>
  <w:style w:type="character" w:customStyle="1" w:styleId="37">
    <w:name w:val="Знак Знак3"/>
    <w:uiPriority w:val="99"/>
    <w:qFormat/>
    <w:locked/>
    <w:rPr>
      <w:b/>
      <w:sz w:val="24"/>
      <w:lang w:val="ru-RU" w:eastAsia="ru-RU"/>
    </w:rPr>
  </w:style>
  <w:style w:type="character" w:customStyle="1" w:styleId="2b">
    <w:name w:val="Знак Знак2"/>
    <w:locked/>
    <w:rPr>
      <w:sz w:val="24"/>
    </w:rPr>
  </w:style>
  <w:style w:type="character" w:customStyle="1" w:styleId="16">
    <w:name w:val="Знак Знак1"/>
    <w:aliases w:val="Подзаголовок Знак1"/>
    <w:qFormat/>
    <w:locked/>
    <w:rPr>
      <w:rFonts w:ascii="Tahoma" w:hAnsi="Tahoma"/>
      <w:sz w:val="16"/>
    </w:rPr>
  </w:style>
  <w:style w:type="character" w:customStyle="1" w:styleId="afff5">
    <w:name w:val="Знак Знак"/>
    <w:uiPriority w:val="99"/>
    <w:qFormat/>
    <w:locked/>
    <w:rPr>
      <w:sz w:val="24"/>
    </w:rPr>
  </w:style>
  <w:style w:type="paragraph" w:customStyle="1" w:styleId="ConsNonformat">
    <w:name w:val="ConsNonformat"/>
    <w:pPr>
      <w:widowControl w:val="0"/>
      <w:autoSpaceDE w:val="0"/>
      <w:autoSpaceDN w:val="0"/>
      <w:adjustRightInd w:val="0"/>
    </w:pPr>
    <w:rPr>
      <w:rFonts w:ascii="Courier New" w:eastAsia="Times New Roman" w:hAnsi="Courier New" w:cs="Courier New"/>
    </w:rPr>
  </w:style>
  <w:style w:type="paragraph" w:customStyle="1" w:styleId="2c">
    <w:name w:val="Абзац списка2"/>
    <w:basedOn w:val="a0"/>
    <w:qFormat/>
    <w:pPr>
      <w:ind w:left="720"/>
      <w:contextualSpacing/>
    </w:pPr>
    <w:rPr>
      <w:szCs w:val="24"/>
    </w:rPr>
  </w:style>
  <w:style w:type="character" w:customStyle="1" w:styleId="2d">
    <w:name w:val="Заголовок №2_"/>
    <w:link w:val="2e"/>
    <w:uiPriority w:val="99"/>
    <w:locked/>
    <w:rPr>
      <w:rFonts w:ascii="Arial" w:hAnsi="Arial"/>
      <w:b/>
      <w:sz w:val="23"/>
      <w:shd w:val="clear" w:color="auto" w:fill="FFFFFF"/>
    </w:rPr>
  </w:style>
  <w:style w:type="paragraph" w:customStyle="1" w:styleId="2e">
    <w:name w:val="Заголовок №2"/>
    <w:basedOn w:val="a0"/>
    <w:link w:val="2d"/>
    <w:uiPriority w:val="99"/>
    <w:pPr>
      <w:widowControl w:val="0"/>
      <w:shd w:val="clear" w:color="auto" w:fill="FFFFFF"/>
      <w:spacing w:line="413" w:lineRule="exact"/>
      <w:jc w:val="both"/>
      <w:outlineLvl w:val="1"/>
    </w:pPr>
    <w:rPr>
      <w:rFonts w:ascii="Arial" w:eastAsia="Calibri" w:hAnsi="Arial"/>
      <w:b/>
      <w:sz w:val="23"/>
    </w:rPr>
  </w:style>
  <w:style w:type="paragraph" w:customStyle="1" w:styleId="formattexttopleveltext">
    <w:name w:val="formattext topleveltext"/>
    <w:basedOn w:val="a0"/>
    <w:qFormat/>
    <w:pPr>
      <w:spacing w:before="100" w:beforeAutospacing="1" w:after="100" w:afterAutospacing="1"/>
    </w:pPr>
    <w:rPr>
      <w:szCs w:val="24"/>
    </w:rPr>
  </w:style>
  <w:style w:type="paragraph" w:customStyle="1" w:styleId="BodyTextIndent1">
    <w:name w:val="Body Text Indent1"/>
    <w:basedOn w:val="a0"/>
    <w:uiPriority w:val="99"/>
    <w:qFormat/>
    <w:pPr>
      <w:spacing w:after="120"/>
      <w:ind w:left="283"/>
    </w:pPr>
    <w:rPr>
      <w:sz w:val="28"/>
      <w:szCs w:val="28"/>
    </w:rPr>
  </w:style>
  <w:style w:type="paragraph" w:customStyle="1" w:styleId="101">
    <w:name w:val="Знак Знак10 Знак Знак Знак"/>
    <w:basedOn w:val="a0"/>
    <w:uiPriority w:val="99"/>
    <w:qFormat/>
    <w:pPr>
      <w:spacing w:before="100" w:beforeAutospacing="1" w:after="100" w:afterAutospacing="1"/>
    </w:pPr>
    <w:rPr>
      <w:rFonts w:ascii="Tahoma" w:hAnsi="Tahoma"/>
      <w:sz w:val="20"/>
      <w:lang w:val="en-US" w:eastAsia="en-US"/>
    </w:rPr>
  </w:style>
  <w:style w:type="paragraph" w:customStyle="1" w:styleId="ConsPlusNormal0">
    <w:name w:val="ConsPlusNormal Знак"/>
    <w:link w:val="ConsPlusNormal1"/>
    <w:uiPriority w:val="99"/>
    <w:qFormat/>
    <w:pPr>
      <w:widowControl w:val="0"/>
      <w:autoSpaceDE w:val="0"/>
      <w:autoSpaceDN w:val="0"/>
      <w:adjustRightInd w:val="0"/>
      <w:ind w:firstLine="720"/>
    </w:pPr>
    <w:rPr>
      <w:rFonts w:ascii="Arial" w:eastAsia="Calibri" w:hAnsi="Arial"/>
      <w:sz w:val="22"/>
      <w:szCs w:val="22"/>
    </w:rPr>
  </w:style>
  <w:style w:type="character" w:customStyle="1" w:styleId="ConsPlusNormal1">
    <w:name w:val="ConsPlusNormal Знак Знак"/>
    <w:link w:val="ConsPlusNormal0"/>
    <w:uiPriority w:val="99"/>
    <w:qFormat/>
    <w:locked/>
    <w:rPr>
      <w:rFonts w:ascii="Arial" w:hAnsi="Arial"/>
      <w:sz w:val="22"/>
    </w:rPr>
  </w:style>
  <w:style w:type="paragraph" w:customStyle="1" w:styleId="NoSpacing1">
    <w:name w:val="No Spacing1"/>
    <w:basedOn w:val="a0"/>
    <w:uiPriority w:val="99"/>
    <w:qFormat/>
    <w:pPr>
      <w:ind w:firstLine="709"/>
      <w:jc w:val="both"/>
    </w:pPr>
    <w:rPr>
      <w:rFonts w:ascii="Cambria" w:hAnsi="Cambria" w:cs="Cambria"/>
      <w:sz w:val="26"/>
      <w:szCs w:val="26"/>
      <w:lang w:val="en-US" w:eastAsia="en-US"/>
    </w:rPr>
  </w:style>
  <w:style w:type="paragraph" w:customStyle="1" w:styleId="17">
    <w:name w:val="Обычный1"/>
    <w:uiPriority w:val="99"/>
    <w:qFormat/>
    <w:pPr>
      <w:widowControl w:val="0"/>
    </w:pPr>
    <w:rPr>
      <w:rFonts w:eastAsia="Times New Roman"/>
      <w:sz w:val="22"/>
      <w:szCs w:val="22"/>
    </w:rPr>
  </w:style>
  <w:style w:type="paragraph" w:customStyle="1" w:styleId="43">
    <w:name w:val="Уровень 4"/>
    <w:uiPriority w:val="99"/>
    <w:qFormat/>
    <w:pPr>
      <w:widowControl w:val="0"/>
      <w:autoSpaceDE w:val="0"/>
      <w:autoSpaceDN w:val="0"/>
      <w:adjustRightInd w:val="0"/>
      <w:outlineLvl w:val="4"/>
    </w:pPr>
    <w:rPr>
      <w:rFonts w:eastAsia="Times New Roman"/>
      <w:sz w:val="24"/>
      <w:szCs w:val="24"/>
    </w:rPr>
  </w:style>
  <w:style w:type="paragraph" w:customStyle="1" w:styleId="ConsNormal">
    <w:name w:val="ConsNormal"/>
    <w:pPr>
      <w:widowControl w:val="0"/>
      <w:autoSpaceDE w:val="0"/>
      <w:autoSpaceDN w:val="0"/>
      <w:adjustRightInd w:val="0"/>
      <w:ind w:right="19772" w:firstLine="720"/>
    </w:pPr>
    <w:rPr>
      <w:rFonts w:ascii="Arial" w:eastAsia="Times New Roman" w:hAnsi="Arial" w:cs="Arial"/>
    </w:rPr>
  </w:style>
  <w:style w:type="paragraph" w:customStyle="1" w:styleId="afff6">
    <w:name w:val="Основной"/>
    <w:basedOn w:val="a0"/>
    <w:pPr>
      <w:autoSpaceDE w:val="0"/>
      <w:autoSpaceDN w:val="0"/>
      <w:adjustRightInd w:val="0"/>
      <w:spacing w:after="20"/>
      <w:ind w:firstLine="142"/>
      <w:jc w:val="both"/>
    </w:pPr>
    <w:rPr>
      <w:rFonts w:cs="Arial"/>
      <w:sz w:val="22"/>
    </w:rPr>
  </w:style>
  <w:style w:type="paragraph" w:customStyle="1" w:styleId="afff7">
    <w:name w:val="Таблица"/>
    <w:basedOn w:val="a0"/>
    <w:pPr>
      <w:overflowPunct w:val="0"/>
      <w:autoSpaceDE w:val="0"/>
      <w:autoSpaceDN w:val="0"/>
      <w:adjustRightInd w:val="0"/>
      <w:ind w:right="34"/>
      <w:textAlignment w:val="baseline"/>
    </w:pPr>
    <w:rPr>
      <w:sz w:val="20"/>
    </w:rPr>
  </w:style>
  <w:style w:type="paragraph" w:customStyle="1" w:styleId="ConsCell">
    <w:name w:val="ConsCell"/>
    <w:pPr>
      <w:widowControl w:val="0"/>
      <w:autoSpaceDE w:val="0"/>
      <w:autoSpaceDN w:val="0"/>
      <w:adjustRightInd w:val="0"/>
      <w:ind w:right="19772"/>
    </w:pPr>
    <w:rPr>
      <w:rFonts w:ascii="Arial" w:eastAsia="Times New Roman" w:hAnsi="Arial" w:cs="Arial"/>
    </w:rPr>
  </w:style>
  <w:style w:type="character" w:customStyle="1" w:styleId="SubtitleChar">
    <w:name w:val="Subtitle Char"/>
    <w:uiPriority w:val="99"/>
    <w:locked/>
    <w:rPr>
      <w:rFonts w:ascii="Cambria" w:hAnsi="Cambria" w:cs="Times New Roman"/>
      <w:sz w:val="24"/>
    </w:rPr>
  </w:style>
  <w:style w:type="paragraph" w:customStyle="1" w:styleId="-11">
    <w:name w:val="Маркирован-1"/>
    <w:basedOn w:val="a0"/>
    <w:pPr>
      <w:tabs>
        <w:tab w:val="left" w:pos="720"/>
        <w:tab w:val="left" w:pos="900"/>
        <w:tab w:val="left" w:pos="1211"/>
      </w:tabs>
      <w:spacing w:line="360" w:lineRule="auto"/>
      <w:ind w:left="900" w:hanging="283"/>
      <w:jc w:val="both"/>
    </w:pPr>
    <w:rPr>
      <w:szCs w:val="24"/>
    </w:rPr>
  </w:style>
  <w:style w:type="paragraph" w:customStyle="1" w:styleId="ConsTitle">
    <w:name w:val="ConsTitle"/>
    <w:pPr>
      <w:widowControl w:val="0"/>
      <w:autoSpaceDE w:val="0"/>
      <w:autoSpaceDN w:val="0"/>
      <w:adjustRightInd w:val="0"/>
      <w:ind w:right="19772"/>
    </w:pPr>
    <w:rPr>
      <w:rFonts w:ascii="Arial" w:eastAsia="Times New Roman" w:hAnsi="Arial" w:cs="Arial"/>
      <w:b/>
      <w:bCs/>
    </w:rPr>
  </w:style>
  <w:style w:type="paragraph" w:customStyle="1" w:styleId="18">
    <w:name w:val="Список_маркир.1"/>
    <w:basedOn w:val="a0"/>
    <w:pPr>
      <w:tabs>
        <w:tab w:val="left" w:pos="1021"/>
      </w:tabs>
      <w:spacing w:line="360" w:lineRule="auto"/>
      <w:ind w:firstLine="567"/>
      <w:jc w:val="both"/>
    </w:pPr>
    <w:rPr>
      <w:szCs w:val="24"/>
    </w:rPr>
  </w:style>
  <w:style w:type="paragraph" w:customStyle="1" w:styleId="2f">
    <w:name w:val="Список_маркир.2"/>
    <w:basedOn w:val="a0"/>
    <w:pPr>
      <w:tabs>
        <w:tab w:val="left" w:pos="1021"/>
      </w:tabs>
      <w:spacing w:line="360" w:lineRule="auto"/>
      <w:ind w:firstLine="567"/>
      <w:jc w:val="both"/>
    </w:pPr>
    <w:rPr>
      <w:szCs w:val="24"/>
    </w:rPr>
  </w:style>
  <w:style w:type="paragraph" w:customStyle="1" w:styleId="afff8">
    <w:name w:val="Таблица_номер"/>
    <w:basedOn w:val="a0"/>
    <w:pPr>
      <w:keepNext/>
      <w:spacing w:line="360" w:lineRule="auto"/>
      <w:jc w:val="right"/>
    </w:pPr>
    <w:rPr>
      <w:sz w:val="28"/>
      <w:szCs w:val="28"/>
    </w:rPr>
  </w:style>
  <w:style w:type="paragraph" w:customStyle="1" w:styleId="afff9">
    <w:name w:val="Таблица_название"/>
    <w:basedOn w:val="a0"/>
    <w:pPr>
      <w:keepNext/>
      <w:jc w:val="center"/>
    </w:pPr>
    <w:rPr>
      <w:i/>
      <w:sz w:val="28"/>
      <w:szCs w:val="28"/>
    </w:rPr>
  </w:style>
  <w:style w:type="paragraph" w:customStyle="1" w:styleId="CenturyGothic9pt-0073">
    <w:name w:val="Стиль Century Gothic 9 pt по ширине Слева:  -007 см После:  3 ..."/>
    <w:basedOn w:val="a0"/>
    <w:pPr>
      <w:spacing w:after="60"/>
      <w:jc w:val="both"/>
    </w:pPr>
    <w:rPr>
      <w:rFonts w:ascii="Century Gothic" w:hAnsi="Century Gothic" w:cs="Century Gothic"/>
      <w:sz w:val="18"/>
      <w:szCs w:val="18"/>
    </w:rPr>
  </w:style>
  <w:style w:type="paragraph" w:customStyle="1" w:styleId="xl79">
    <w:name w:val="xl79"/>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font5">
    <w:name w:val="font5"/>
    <w:basedOn w:val="a0"/>
    <w:pPr>
      <w:spacing w:before="100" w:beforeAutospacing="1" w:after="100" w:afterAutospacing="1"/>
    </w:pPr>
    <w:rPr>
      <w:rFonts w:ascii="Tahoma" w:hAnsi="Tahoma" w:cs="Tahoma"/>
      <w:color w:val="000000"/>
      <w:sz w:val="16"/>
      <w:szCs w:val="16"/>
    </w:rPr>
  </w:style>
  <w:style w:type="paragraph" w:customStyle="1" w:styleId="font6">
    <w:name w:val="font6"/>
    <w:basedOn w:val="a0"/>
    <w:pPr>
      <w:spacing w:before="100" w:beforeAutospacing="1" w:after="100" w:afterAutospacing="1"/>
    </w:pPr>
    <w:rPr>
      <w:rFonts w:ascii="Tahoma" w:hAnsi="Tahoma" w:cs="Tahoma"/>
      <w:b/>
      <w:bCs/>
      <w:color w:val="000000"/>
      <w:sz w:val="16"/>
      <w:szCs w:val="16"/>
    </w:rPr>
  </w:style>
  <w:style w:type="character" w:customStyle="1" w:styleId="290">
    <w:name w:val="Знак Знак29"/>
    <w:rPr>
      <w:rFonts w:ascii="Arial" w:hAnsi="Arial"/>
      <w:b/>
      <w:sz w:val="26"/>
      <w:lang w:val="ru-RU" w:eastAsia="ru-RU"/>
    </w:rPr>
  </w:style>
  <w:style w:type="paragraph" w:customStyle="1" w:styleId="310">
    <w:name w:val="Основной текст 31"/>
    <w:basedOn w:val="a0"/>
    <w:pPr>
      <w:widowControl w:val="0"/>
      <w:jc w:val="both"/>
    </w:pPr>
  </w:style>
  <w:style w:type="character" w:customStyle="1" w:styleId="210">
    <w:name w:val="Знак Знак21"/>
    <w:rPr>
      <w:sz w:val="24"/>
      <w:lang w:val="ru-RU" w:eastAsia="ru-RU"/>
    </w:rPr>
  </w:style>
  <w:style w:type="paragraph" w:customStyle="1" w:styleId="140">
    <w:name w:val="Обычный 14"/>
    <w:basedOn w:val="a0"/>
    <w:pPr>
      <w:spacing w:line="360" w:lineRule="auto"/>
      <w:ind w:firstLine="709"/>
      <w:jc w:val="both"/>
    </w:pPr>
    <w:rPr>
      <w:sz w:val="28"/>
      <w:szCs w:val="24"/>
    </w:rPr>
  </w:style>
  <w:style w:type="character" w:customStyle="1" w:styleId="200">
    <w:name w:val="Знак Знак20"/>
    <w:semiHidden/>
    <w:locked/>
    <w:rPr>
      <w:lang w:val="ru-RU" w:eastAsia="ru-RU"/>
    </w:rPr>
  </w:style>
  <w:style w:type="paragraph" w:customStyle="1" w:styleId="afffa">
    <w:name w:val="Табличный"/>
    <w:basedOn w:val="a0"/>
    <w:pPr>
      <w:keepLines/>
      <w:suppressAutoHyphens/>
      <w:jc w:val="both"/>
    </w:pPr>
    <w:rPr>
      <w:rFonts w:ascii="Century Gothic" w:hAnsi="Century Gothic" w:cs="Century Gothic"/>
      <w:sz w:val="18"/>
      <w:szCs w:val="18"/>
    </w:rPr>
  </w:style>
  <w:style w:type="character" w:styleId="afffb">
    <w:name w:val="Placeholder Text"/>
    <w:semiHidden/>
    <w:rPr>
      <w:rFonts w:cs="Times New Roman"/>
      <w:color w:val="808080"/>
    </w:rPr>
  </w:style>
  <w:style w:type="paragraph" w:customStyle="1" w:styleId="font7">
    <w:name w:val="font7"/>
    <w:basedOn w:val="a0"/>
    <w:pPr>
      <w:spacing w:before="100" w:beforeAutospacing="1" w:after="100" w:afterAutospacing="1"/>
    </w:pPr>
    <w:rPr>
      <w:rFonts w:ascii="Tahoma" w:hAnsi="Tahoma" w:cs="Tahoma"/>
      <w:color w:val="000000"/>
      <w:sz w:val="16"/>
      <w:szCs w:val="16"/>
    </w:rPr>
  </w:style>
  <w:style w:type="paragraph" w:customStyle="1" w:styleId="font8">
    <w:name w:val="font8"/>
    <w:basedOn w:val="a0"/>
    <w:pPr>
      <w:spacing w:before="100" w:beforeAutospacing="1" w:after="100" w:afterAutospacing="1"/>
    </w:pPr>
    <w:rPr>
      <w:rFonts w:ascii="Tahoma" w:hAnsi="Tahoma" w:cs="Tahoma"/>
      <w:b/>
      <w:bCs/>
      <w:color w:val="000000"/>
      <w:sz w:val="16"/>
      <w:szCs w:val="16"/>
    </w:rPr>
  </w:style>
  <w:style w:type="paragraph" w:customStyle="1" w:styleId="xl65">
    <w:name w:val="xl65"/>
    <w:basedOn w:val="a0"/>
    <w:pPr>
      <w:spacing w:before="100" w:beforeAutospacing="1" w:after="100" w:afterAutospacing="1"/>
    </w:pPr>
    <w:rPr>
      <w:sz w:val="20"/>
    </w:rPr>
  </w:style>
  <w:style w:type="paragraph" w:customStyle="1" w:styleId="xl66">
    <w:name w:val="xl66"/>
    <w:basedOn w:val="a0"/>
    <w:pPr>
      <w:spacing w:before="100" w:beforeAutospacing="1" w:after="100" w:afterAutospacing="1"/>
    </w:pPr>
    <w:rPr>
      <w:sz w:val="20"/>
    </w:rPr>
  </w:style>
  <w:style w:type="paragraph" w:customStyle="1" w:styleId="xl67">
    <w:name w:val="xl67"/>
    <w:basedOn w:val="a0"/>
    <w:pPr>
      <w:pBdr>
        <w:top w:val="single" w:sz="4" w:space="0" w:color="auto"/>
        <w:left w:val="single" w:sz="8" w:space="0" w:color="auto"/>
        <w:bottom w:val="single" w:sz="4" w:space="0" w:color="auto"/>
        <w:right w:val="single" w:sz="4" w:space="0" w:color="auto"/>
      </w:pBdr>
      <w:spacing w:before="100" w:beforeAutospacing="1" w:after="100" w:afterAutospacing="1"/>
    </w:pPr>
    <w:rPr>
      <w:sz w:val="20"/>
    </w:rPr>
  </w:style>
  <w:style w:type="paragraph" w:customStyle="1" w:styleId="xl68">
    <w:name w:val="xl68"/>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 w:val="20"/>
    </w:rPr>
  </w:style>
  <w:style w:type="paragraph" w:customStyle="1" w:styleId="xl69">
    <w:name w:val="xl69"/>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0">
    <w:name w:val="xl70"/>
    <w:basedOn w:val="a0"/>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0"/>
    </w:rPr>
  </w:style>
  <w:style w:type="paragraph" w:customStyle="1" w:styleId="xl71">
    <w:name w:val="xl7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2">
    <w:name w:val="xl72"/>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0"/>
    </w:rPr>
  </w:style>
  <w:style w:type="paragraph" w:customStyle="1" w:styleId="xl73">
    <w:name w:val="xl73"/>
    <w:basedOn w:val="a0"/>
    <w:pPr>
      <w:spacing w:before="100" w:beforeAutospacing="1" w:after="100" w:afterAutospacing="1"/>
    </w:pPr>
    <w:rPr>
      <w:b/>
      <w:bCs/>
      <w:sz w:val="20"/>
    </w:rPr>
  </w:style>
  <w:style w:type="paragraph" w:customStyle="1" w:styleId="xl74">
    <w:name w:val="xl74"/>
    <w:basedOn w:val="a0"/>
    <w:qFormat/>
    <w:pPr>
      <w:spacing w:before="100" w:beforeAutospacing="1" w:after="100" w:afterAutospacing="1"/>
      <w:jc w:val="center"/>
    </w:pPr>
    <w:rPr>
      <w:sz w:val="20"/>
    </w:rPr>
  </w:style>
  <w:style w:type="paragraph" w:customStyle="1" w:styleId="xl75">
    <w:name w:val="xl75"/>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76">
    <w:name w:val="xl76"/>
    <w:basedOn w:val="a0"/>
    <w:pPr>
      <w:pBdr>
        <w:top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77">
    <w:name w:val="xl77"/>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78">
    <w:name w:val="xl78"/>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0">
    <w:name w:val="xl8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1">
    <w:name w:val="xl81"/>
    <w:basedOn w:val="a0"/>
    <w:qFormat/>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2">
    <w:name w:val="xl8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3">
    <w:name w:val="xl83"/>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4">
    <w:name w:val="xl84"/>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5">
    <w:name w:val="xl85"/>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6">
    <w:name w:val="xl86"/>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 w:val="20"/>
    </w:rPr>
  </w:style>
  <w:style w:type="paragraph" w:customStyle="1" w:styleId="xl87">
    <w:name w:val="xl87"/>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rPr>
  </w:style>
  <w:style w:type="paragraph" w:customStyle="1" w:styleId="xl88">
    <w:name w:val="xl88"/>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rPr>
  </w:style>
  <w:style w:type="paragraph" w:customStyle="1" w:styleId="xl89">
    <w:name w:val="xl89"/>
    <w:basedOn w:val="a0"/>
    <w:pPr>
      <w:spacing w:before="100" w:beforeAutospacing="1" w:after="100" w:afterAutospacing="1"/>
      <w:textAlignment w:val="center"/>
    </w:pPr>
    <w:rPr>
      <w:sz w:val="20"/>
    </w:rPr>
  </w:style>
  <w:style w:type="paragraph" w:customStyle="1" w:styleId="xl90">
    <w:name w:val="xl90"/>
    <w:basedOn w:val="a0"/>
    <w:pPr>
      <w:pBdr>
        <w:top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91">
    <w:name w:val="xl91"/>
    <w:basedOn w:val="a0"/>
    <w:pPr>
      <w:pBdr>
        <w:top w:val="single" w:sz="4" w:space="0" w:color="auto"/>
        <w:right w:val="single" w:sz="4" w:space="0" w:color="auto"/>
      </w:pBdr>
      <w:spacing w:before="100" w:beforeAutospacing="1" w:after="100" w:afterAutospacing="1"/>
      <w:jc w:val="center"/>
    </w:pPr>
    <w:rPr>
      <w:sz w:val="20"/>
    </w:rPr>
  </w:style>
  <w:style w:type="paragraph" w:customStyle="1" w:styleId="xl92">
    <w:name w:val="xl92"/>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 w:val="20"/>
    </w:rPr>
  </w:style>
  <w:style w:type="paragraph" w:customStyle="1" w:styleId="xl93">
    <w:name w:val="xl93"/>
    <w:basedOn w:val="a0"/>
    <w:pPr>
      <w:pBdr>
        <w:top w:val="single" w:sz="4" w:space="0" w:color="auto"/>
        <w:left w:val="single" w:sz="8" w:space="0" w:color="auto"/>
        <w:right w:val="single" w:sz="4" w:space="0" w:color="auto"/>
      </w:pBdr>
      <w:spacing w:before="100" w:beforeAutospacing="1" w:after="100" w:afterAutospacing="1"/>
    </w:pPr>
    <w:rPr>
      <w:sz w:val="20"/>
    </w:rPr>
  </w:style>
  <w:style w:type="paragraph" w:customStyle="1" w:styleId="xl94">
    <w:name w:val="xl94"/>
    <w:basedOn w:val="a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rPr>
  </w:style>
  <w:style w:type="paragraph" w:customStyle="1" w:styleId="xl95">
    <w:name w:val="xl95"/>
    <w:basedOn w:val="a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pPr>
    <w:rPr>
      <w:sz w:val="20"/>
    </w:rPr>
  </w:style>
  <w:style w:type="paragraph" w:customStyle="1" w:styleId="xl96">
    <w:name w:val="xl9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97">
    <w:name w:val="xl97"/>
    <w:basedOn w:val="a0"/>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98">
    <w:name w:val="xl98"/>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99">
    <w:name w:val="xl99"/>
    <w:basedOn w:val="a0"/>
    <w:pPr>
      <w:spacing w:before="100" w:beforeAutospacing="1" w:after="100" w:afterAutospacing="1"/>
      <w:jc w:val="center"/>
      <w:textAlignment w:val="center"/>
    </w:pPr>
    <w:rPr>
      <w:sz w:val="20"/>
    </w:rPr>
  </w:style>
  <w:style w:type="paragraph" w:customStyle="1" w:styleId="xl100">
    <w:name w:val="xl100"/>
    <w:basedOn w:val="a0"/>
    <w:pPr>
      <w:spacing w:before="100" w:beforeAutospacing="1" w:after="100" w:afterAutospacing="1"/>
      <w:jc w:val="center"/>
      <w:textAlignment w:val="center"/>
    </w:pPr>
    <w:rPr>
      <w:b/>
      <w:bCs/>
      <w:color w:val="000000"/>
      <w:sz w:val="20"/>
    </w:rPr>
  </w:style>
  <w:style w:type="paragraph" w:customStyle="1" w:styleId="xl101">
    <w:name w:val="xl101"/>
    <w:basedOn w:val="a0"/>
    <w:pPr>
      <w:pBdr>
        <w:top w:val="single" w:sz="4" w:space="0" w:color="auto"/>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02">
    <w:name w:val="xl10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03">
    <w:name w:val="xl103"/>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04">
    <w:name w:val="xl104"/>
    <w:basedOn w:val="a0"/>
    <w:pPr>
      <w:spacing w:before="100" w:beforeAutospacing="1" w:after="100" w:afterAutospacing="1"/>
      <w:jc w:val="center"/>
      <w:textAlignment w:val="center"/>
    </w:pPr>
    <w:rPr>
      <w:sz w:val="20"/>
    </w:rPr>
  </w:style>
  <w:style w:type="paragraph" w:customStyle="1" w:styleId="xl105">
    <w:name w:val="xl105"/>
    <w:basedOn w:val="a0"/>
    <w:pPr>
      <w:pBdr>
        <w:top w:val="single" w:sz="4" w:space="0" w:color="auto"/>
        <w:left w:val="single" w:sz="8" w:space="0" w:color="auto"/>
        <w:bottom w:val="single" w:sz="4" w:space="0" w:color="auto"/>
      </w:pBdr>
      <w:spacing w:before="100" w:beforeAutospacing="1" w:after="100" w:afterAutospacing="1"/>
    </w:pPr>
    <w:rPr>
      <w:b/>
      <w:bCs/>
      <w:sz w:val="20"/>
    </w:rPr>
  </w:style>
  <w:style w:type="paragraph" w:customStyle="1" w:styleId="xl106">
    <w:name w:val="xl106"/>
    <w:basedOn w:val="a0"/>
    <w:pPr>
      <w:pBdr>
        <w:top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07">
    <w:name w:val="xl107"/>
    <w:basedOn w:val="a0"/>
    <w:pPr>
      <w:pBdr>
        <w:top w:val="single" w:sz="4" w:space="0" w:color="auto"/>
        <w:left w:val="single" w:sz="4" w:space="0" w:color="auto"/>
        <w:right w:val="single" w:sz="4" w:space="0" w:color="auto"/>
      </w:pBdr>
      <w:spacing w:before="100" w:beforeAutospacing="1" w:after="100" w:afterAutospacing="1"/>
      <w:jc w:val="both"/>
    </w:pPr>
    <w:rPr>
      <w:sz w:val="20"/>
    </w:rPr>
  </w:style>
  <w:style w:type="paragraph" w:customStyle="1" w:styleId="xl108">
    <w:name w:val="xl108"/>
    <w:basedOn w:val="a0"/>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b/>
      <w:bCs/>
      <w:color w:val="000000"/>
      <w:sz w:val="20"/>
    </w:rPr>
  </w:style>
  <w:style w:type="paragraph" w:customStyle="1" w:styleId="xl109">
    <w:name w:val="xl109"/>
    <w:basedOn w:val="a0"/>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b/>
      <w:bCs/>
      <w:color w:val="000000"/>
      <w:sz w:val="20"/>
    </w:rPr>
  </w:style>
  <w:style w:type="paragraph" w:customStyle="1" w:styleId="xl110">
    <w:name w:val="xl11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11">
    <w:name w:val="xl11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12">
    <w:name w:val="xl112"/>
    <w:basedOn w:val="a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rPr>
  </w:style>
  <w:style w:type="paragraph" w:customStyle="1" w:styleId="xl113">
    <w:name w:val="xl113"/>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rPr>
  </w:style>
  <w:style w:type="paragraph" w:customStyle="1" w:styleId="xl114">
    <w:name w:val="xl114"/>
    <w:basedOn w:val="a0"/>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rPr>
  </w:style>
  <w:style w:type="paragraph" w:customStyle="1" w:styleId="xl115">
    <w:name w:val="xl115"/>
    <w:basedOn w:val="a0"/>
    <w:pPr>
      <w:pBdr>
        <w:top w:val="single" w:sz="4" w:space="0" w:color="auto"/>
        <w:bottom w:val="single" w:sz="4" w:space="0" w:color="auto"/>
      </w:pBdr>
      <w:spacing w:before="100" w:beforeAutospacing="1" w:after="100" w:afterAutospacing="1"/>
      <w:jc w:val="center"/>
      <w:textAlignment w:val="center"/>
    </w:pPr>
    <w:rPr>
      <w:b/>
      <w:bCs/>
      <w:sz w:val="20"/>
    </w:rPr>
  </w:style>
  <w:style w:type="paragraph" w:customStyle="1" w:styleId="xl116">
    <w:name w:val="xl116"/>
    <w:basedOn w:val="a0"/>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17">
    <w:name w:val="xl117"/>
    <w:basedOn w:val="a0"/>
    <w:pPr>
      <w:pBdr>
        <w:top w:val="single" w:sz="4" w:space="0" w:color="auto"/>
        <w:left w:val="single" w:sz="4" w:space="0" w:color="auto"/>
        <w:right w:val="single" w:sz="4" w:space="0" w:color="auto"/>
      </w:pBdr>
      <w:spacing w:before="100" w:beforeAutospacing="1" w:after="100" w:afterAutospacing="1"/>
      <w:textAlignment w:val="center"/>
    </w:pPr>
    <w:rPr>
      <w:sz w:val="20"/>
    </w:rPr>
  </w:style>
  <w:style w:type="paragraph" w:customStyle="1" w:styleId="xl118">
    <w:name w:val="xl118"/>
    <w:basedOn w:val="a0"/>
    <w:pPr>
      <w:pBdr>
        <w:left w:val="single" w:sz="4" w:space="0" w:color="auto"/>
        <w:right w:val="single" w:sz="4" w:space="0" w:color="auto"/>
      </w:pBdr>
      <w:spacing w:before="100" w:beforeAutospacing="1" w:after="100" w:afterAutospacing="1"/>
      <w:textAlignment w:val="center"/>
    </w:pPr>
    <w:rPr>
      <w:sz w:val="20"/>
    </w:rPr>
  </w:style>
  <w:style w:type="paragraph" w:customStyle="1" w:styleId="xl119">
    <w:name w:val="xl119"/>
    <w:basedOn w:val="a0"/>
    <w:pPr>
      <w:pBdr>
        <w:left w:val="single" w:sz="4" w:space="0" w:color="auto"/>
        <w:bottom w:val="single" w:sz="4" w:space="0" w:color="auto"/>
        <w:right w:val="single" w:sz="4" w:space="0" w:color="auto"/>
      </w:pBdr>
      <w:spacing w:before="100" w:beforeAutospacing="1" w:after="100" w:afterAutospacing="1"/>
      <w:textAlignment w:val="center"/>
    </w:pPr>
    <w:rPr>
      <w:sz w:val="20"/>
    </w:rPr>
  </w:style>
  <w:style w:type="paragraph" w:customStyle="1" w:styleId="xl120">
    <w:name w:val="xl120"/>
    <w:basedOn w:val="a0"/>
    <w:pPr>
      <w:pBdr>
        <w:top w:val="single" w:sz="4" w:space="0" w:color="auto"/>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1">
    <w:name w:val="xl121"/>
    <w:basedOn w:val="a0"/>
    <w:pPr>
      <w:pBdr>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2">
    <w:name w:val="xl122"/>
    <w:basedOn w:val="a0"/>
    <w:pPr>
      <w:pBdr>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23">
    <w:name w:val="xl123"/>
    <w:basedOn w:val="a0"/>
    <w:pPr>
      <w:pBdr>
        <w:top w:val="single" w:sz="4" w:space="0" w:color="auto"/>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4">
    <w:name w:val="xl124"/>
    <w:basedOn w:val="a0"/>
    <w:pPr>
      <w:pBdr>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5">
    <w:name w:val="xl125"/>
    <w:basedOn w:val="a0"/>
    <w:pPr>
      <w:pBdr>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26">
    <w:name w:val="xl126"/>
    <w:basedOn w:val="a0"/>
    <w:pPr>
      <w:pBdr>
        <w:top w:val="single" w:sz="8" w:space="0" w:color="auto"/>
        <w:left w:val="single" w:sz="8"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127">
    <w:name w:val="xl127"/>
    <w:basedOn w:val="a0"/>
    <w:pPr>
      <w:pBdr>
        <w:top w:val="single" w:sz="4" w:space="0" w:color="auto"/>
        <w:left w:val="single" w:sz="8"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128">
    <w:name w:val="xl128"/>
    <w:basedOn w:val="a0"/>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129">
    <w:name w:val="xl129"/>
    <w:basedOn w:val="a0"/>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30">
    <w:name w:val="xl130"/>
    <w:basedOn w:val="a0"/>
    <w:pPr>
      <w:pBdr>
        <w:left w:val="single" w:sz="4" w:space="0" w:color="auto"/>
      </w:pBdr>
      <w:spacing w:before="100" w:beforeAutospacing="1" w:after="100" w:afterAutospacing="1"/>
      <w:jc w:val="center"/>
      <w:textAlignment w:val="center"/>
    </w:pPr>
    <w:rPr>
      <w:b/>
      <w:bCs/>
      <w:color w:val="000000"/>
      <w:sz w:val="20"/>
    </w:rPr>
  </w:style>
  <w:style w:type="character" w:customStyle="1" w:styleId="WW-Absatz-Standardschriftart111111111">
    <w:name w:val="WW-Absatz-Standardschriftart111111111"/>
  </w:style>
  <w:style w:type="paragraph" w:customStyle="1" w:styleId="311">
    <w:name w:val="Основной текст с отступом 31"/>
    <w:basedOn w:val="a0"/>
    <w:pPr>
      <w:widowControl w:val="0"/>
      <w:suppressAutoHyphens/>
      <w:spacing w:after="120"/>
      <w:ind w:left="283"/>
    </w:pPr>
    <w:rPr>
      <w:rFonts w:ascii="Arial" w:hAnsi="Arial"/>
      <w:kern w:val="1"/>
      <w:sz w:val="16"/>
      <w:szCs w:val="16"/>
    </w:rPr>
  </w:style>
  <w:style w:type="paragraph" w:customStyle="1" w:styleId="211">
    <w:name w:val="Основной текст с отступом 21"/>
    <w:basedOn w:val="a0"/>
    <w:pPr>
      <w:widowControl w:val="0"/>
      <w:suppressAutoHyphens/>
      <w:spacing w:after="120" w:line="480" w:lineRule="auto"/>
      <w:ind w:left="283"/>
      <w:jc w:val="both"/>
      <w:textAlignment w:val="baseline"/>
    </w:pPr>
    <w:rPr>
      <w:rFonts w:ascii="Arial" w:hAnsi="Arial"/>
      <w:kern w:val="1"/>
      <w:sz w:val="20"/>
      <w:szCs w:val="24"/>
    </w:rPr>
  </w:style>
  <w:style w:type="paragraph" w:customStyle="1" w:styleId="ConsPlusCell">
    <w:name w:val="ConsPlusCell"/>
    <w:pPr>
      <w:widowControl w:val="0"/>
      <w:autoSpaceDE w:val="0"/>
      <w:autoSpaceDN w:val="0"/>
      <w:adjustRightInd w:val="0"/>
    </w:pPr>
    <w:rPr>
      <w:rFonts w:ascii="Arial" w:eastAsia="Times New Roman" w:hAnsi="Arial" w:cs="Arial"/>
    </w:rPr>
  </w:style>
  <w:style w:type="paragraph" w:customStyle="1" w:styleId="mail">
    <w:name w:val="mail"/>
    <w:basedOn w:val="a0"/>
    <w:pPr>
      <w:spacing w:before="100" w:beforeAutospacing="1" w:after="100" w:afterAutospacing="1"/>
    </w:pPr>
    <w:rPr>
      <w:szCs w:val="24"/>
    </w:rPr>
  </w:style>
  <w:style w:type="character" w:customStyle="1" w:styleId="2110">
    <w:name w:val="Основной текст с отступом 2 Знак1 Знак1 Знак"/>
    <w:aliases w:val=" Знак1 Знак1 Знак1 Знак,Знак1 Знак1 Знак1 Знак,Основной текст с отступом 2 Знак Знак Знак Знак,Знак1 Знак Знак Знак1 Знак"/>
    <w:rPr>
      <w:sz w:val="24"/>
    </w:rPr>
  </w:style>
  <w:style w:type="paragraph" w:customStyle="1" w:styleId="afffc">
    <w:name w:val="Содержимое таблицы"/>
    <w:basedOn w:val="a0"/>
    <w:pPr>
      <w:suppressLineNumbers/>
      <w:suppressAutoHyphens/>
    </w:pPr>
    <w:rPr>
      <w:kern w:val="1"/>
      <w:szCs w:val="24"/>
      <w:lang w:eastAsia="ar-SA"/>
    </w:rPr>
  </w:style>
  <w:style w:type="paragraph" w:customStyle="1" w:styleId="xl22">
    <w:name w:val="xl22"/>
    <w:basedOn w:val="a0"/>
    <w:pPr>
      <w:spacing w:before="100" w:beforeAutospacing="1" w:after="100" w:afterAutospacing="1"/>
    </w:pPr>
    <w:rPr>
      <w:rFonts w:eastAsia="Arial Unicode MS"/>
      <w:b/>
      <w:bCs/>
      <w:szCs w:val="24"/>
    </w:rPr>
  </w:style>
  <w:style w:type="paragraph" w:customStyle="1" w:styleId="19">
    <w:name w:val="Название объекта1"/>
    <w:basedOn w:val="a0"/>
    <w:next w:val="a0"/>
    <w:pPr>
      <w:suppressAutoHyphens/>
      <w:jc w:val="center"/>
    </w:pPr>
    <w:rPr>
      <w:b/>
      <w:bCs/>
      <w:szCs w:val="24"/>
      <w:lang w:eastAsia="ar-SA"/>
    </w:rPr>
  </w:style>
  <w:style w:type="paragraph" w:customStyle="1" w:styleId="Standard">
    <w:name w:val="Standard"/>
    <w:pPr>
      <w:widowControl w:val="0"/>
      <w:suppressAutoHyphens/>
      <w:autoSpaceDN w:val="0"/>
      <w:textAlignment w:val="baseline"/>
    </w:pPr>
    <w:rPr>
      <w:rFonts w:eastAsia="Calibri" w:cs="Tahoma"/>
      <w:kern w:val="3"/>
      <w:sz w:val="24"/>
      <w:szCs w:val="24"/>
      <w:lang w:val="de-DE" w:eastAsia="ja-JP" w:bidi="fa-IR"/>
    </w:rPr>
  </w:style>
  <w:style w:type="paragraph" w:customStyle="1" w:styleId="S">
    <w:name w:val="S_Обычный"/>
    <w:basedOn w:val="a0"/>
    <w:link w:val="S0"/>
    <w:pPr>
      <w:spacing w:line="360" w:lineRule="auto"/>
      <w:ind w:firstLine="709"/>
      <w:jc w:val="both"/>
    </w:pPr>
    <w:rPr>
      <w:rFonts w:eastAsia="Calibri"/>
    </w:rPr>
  </w:style>
  <w:style w:type="character" w:customStyle="1" w:styleId="S0">
    <w:name w:val="S_Обычный Знак"/>
    <w:link w:val="S"/>
    <w:locked/>
    <w:rPr>
      <w:rFonts w:ascii="Times New Roman" w:hAnsi="Times New Roman"/>
      <w:sz w:val="24"/>
    </w:rPr>
  </w:style>
  <w:style w:type="paragraph" w:customStyle="1" w:styleId="afffd">
    <w:name w:val="Заголовок статьи"/>
    <w:basedOn w:val="a0"/>
    <w:next w:val="a0"/>
    <w:pPr>
      <w:autoSpaceDE w:val="0"/>
      <w:autoSpaceDN w:val="0"/>
      <w:adjustRightInd w:val="0"/>
      <w:ind w:left="1612" w:hanging="892"/>
      <w:jc w:val="both"/>
    </w:pPr>
    <w:rPr>
      <w:rFonts w:ascii="Arial" w:hAnsi="Arial"/>
      <w:sz w:val="20"/>
    </w:rPr>
  </w:style>
  <w:style w:type="character" w:customStyle="1" w:styleId="1a">
    <w:name w:val="Текст сноски Знак1"/>
    <w:aliases w:val="Знак3 Знак1,Знак6 Знак1"/>
    <w:semiHidden/>
  </w:style>
  <w:style w:type="character" w:customStyle="1" w:styleId="1b">
    <w:name w:val="Нижний колонтитул Знак1"/>
    <w:aliases w:val="Знак2 Знак1"/>
    <w:semiHidden/>
    <w:rPr>
      <w:sz w:val="24"/>
    </w:rPr>
  </w:style>
  <w:style w:type="character" w:customStyle="1" w:styleId="312">
    <w:name w:val="Заголовок 3 Знак1"/>
    <w:rPr>
      <w:rFonts w:ascii="Arial" w:hAnsi="Arial"/>
      <w:b/>
      <w:sz w:val="26"/>
      <w:lang w:val="ru-RU" w:eastAsia="ru-RU"/>
    </w:rPr>
  </w:style>
  <w:style w:type="character" w:customStyle="1" w:styleId="WW8Num4z0">
    <w:name w:val="WW8Num4z0"/>
    <w:rPr>
      <w:rFonts w:ascii="Symbol" w:hAnsi="Symbol"/>
      <w:sz w:val="18"/>
    </w:rPr>
  </w:style>
  <w:style w:type="paragraph" w:customStyle="1" w:styleId="ConsPlusNonformat">
    <w:name w:val="ConsPlusNonformat"/>
    <w:pPr>
      <w:widowControl w:val="0"/>
      <w:autoSpaceDE w:val="0"/>
      <w:autoSpaceDN w:val="0"/>
      <w:adjustRightInd w:val="0"/>
    </w:pPr>
    <w:rPr>
      <w:rFonts w:ascii="Courier New" w:eastAsia="Times New Roman" w:hAnsi="Courier New" w:cs="Courier New"/>
    </w:rPr>
  </w:style>
  <w:style w:type="paragraph" w:customStyle="1" w:styleId="1c">
    <w:name w:val="Заголовок1"/>
    <w:aliases w:val=" Знак4"/>
    <w:basedOn w:val="a0"/>
    <w:next w:val="aff"/>
    <w:qFormat/>
    <w:pPr>
      <w:keepNext/>
      <w:suppressAutoHyphens/>
      <w:spacing w:before="240" w:after="120"/>
      <w:ind w:firstLine="709"/>
      <w:jc w:val="both"/>
    </w:pPr>
    <w:rPr>
      <w:rFonts w:ascii="Helvetica" w:eastAsia="Calibri" w:hAnsi="Helvetica" w:cs="Lucidasans"/>
      <w:sz w:val="28"/>
      <w:szCs w:val="28"/>
      <w:lang w:eastAsia="ar-SA"/>
    </w:rPr>
  </w:style>
  <w:style w:type="paragraph" w:customStyle="1" w:styleId="1d">
    <w:name w:val="Название1"/>
    <w:basedOn w:val="a0"/>
    <w:pPr>
      <w:suppressLineNumbers/>
      <w:suppressAutoHyphens/>
      <w:spacing w:before="120" w:after="120"/>
      <w:ind w:firstLine="709"/>
      <w:jc w:val="both"/>
    </w:pPr>
    <w:rPr>
      <w:rFonts w:ascii="Times" w:hAnsi="Times" w:cs="Lucidasans"/>
      <w:i/>
      <w:iCs/>
      <w:szCs w:val="24"/>
      <w:lang w:eastAsia="ar-SA"/>
    </w:rPr>
  </w:style>
  <w:style w:type="paragraph" w:customStyle="1" w:styleId="1e">
    <w:name w:val="Указатель1"/>
    <w:basedOn w:val="a0"/>
    <w:pPr>
      <w:suppressLineNumbers/>
      <w:suppressAutoHyphens/>
      <w:spacing w:before="120" w:after="120"/>
      <w:ind w:firstLine="709"/>
      <w:jc w:val="both"/>
    </w:pPr>
    <w:rPr>
      <w:rFonts w:ascii="Times" w:hAnsi="Times" w:cs="Lucidasans"/>
      <w:szCs w:val="24"/>
      <w:lang w:eastAsia="ar-SA"/>
    </w:rPr>
  </w:style>
  <w:style w:type="paragraph" w:customStyle="1" w:styleId="1f">
    <w:name w:val="Схема документа1"/>
    <w:basedOn w:val="a0"/>
    <w:pPr>
      <w:shd w:val="clear" w:color="auto" w:fill="000080"/>
      <w:suppressAutoHyphens/>
      <w:spacing w:before="120" w:after="120"/>
      <w:ind w:firstLine="709"/>
      <w:jc w:val="both"/>
    </w:pPr>
    <w:rPr>
      <w:rFonts w:ascii="Tahoma" w:hAnsi="Tahoma" w:cs="Tahoma"/>
      <w:sz w:val="20"/>
      <w:lang w:eastAsia="ar-SA"/>
    </w:rPr>
  </w:style>
  <w:style w:type="paragraph" w:customStyle="1" w:styleId="afffe">
    <w:name w:val="Чертежный"/>
    <w:pPr>
      <w:suppressAutoHyphens/>
      <w:jc w:val="both"/>
    </w:pPr>
    <w:rPr>
      <w:rFonts w:ascii="ISOCPEUR" w:eastAsia="Calibri" w:hAnsi="ISOCPEUR"/>
      <w:i/>
      <w:sz w:val="28"/>
      <w:lang w:val="uk-UA" w:eastAsia="ar-SA"/>
    </w:rPr>
  </w:style>
  <w:style w:type="paragraph" w:customStyle="1" w:styleId="FR1">
    <w:name w:val="FR1"/>
    <w:pPr>
      <w:widowControl w:val="0"/>
      <w:suppressAutoHyphens/>
      <w:autoSpaceDE w:val="0"/>
      <w:spacing w:before="20"/>
    </w:pPr>
    <w:rPr>
      <w:rFonts w:ascii="Arial" w:eastAsia="Calibri" w:hAnsi="Arial" w:cs="Arial"/>
      <w:lang w:eastAsia="ar-SA"/>
    </w:rPr>
  </w:style>
  <w:style w:type="paragraph" w:customStyle="1" w:styleId="38">
    <w:name w:val="Стиль Заголовок 3 + не курсив"/>
    <w:basedOn w:val="3"/>
    <w:pPr>
      <w:tabs>
        <w:tab w:val="left" w:pos="2989"/>
      </w:tabs>
      <w:suppressAutoHyphens/>
      <w:ind w:left="2989" w:hanging="720"/>
      <w:jc w:val="both"/>
      <w:outlineLvl w:val="9"/>
    </w:pPr>
    <w:rPr>
      <w:rFonts w:ascii="Times New Roman" w:eastAsia="Times New Roman" w:hAnsi="Times New Roman"/>
      <w:sz w:val="24"/>
      <w:lang w:eastAsia="ar-SA"/>
    </w:rPr>
  </w:style>
  <w:style w:type="paragraph" w:customStyle="1" w:styleId="127">
    <w:name w:val="Стиль по ширине Первая строка:  127 см"/>
    <w:basedOn w:val="a0"/>
    <w:pPr>
      <w:suppressAutoHyphens/>
      <w:spacing w:before="120" w:after="120"/>
      <w:ind w:firstLine="720"/>
      <w:jc w:val="both"/>
    </w:pPr>
    <w:rPr>
      <w:lang w:eastAsia="ar-SA"/>
    </w:rPr>
  </w:style>
  <w:style w:type="paragraph" w:customStyle="1" w:styleId="1f0">
    <w:name w:val="Текст примечания1"/>
    <w:basedOn w:val="a0"/>
    <w:pPr>
      <w:suppressAutoHyphens/>
      <w:spacing w:before="120" w:after="120"/>
      <w:ind w:firstLine="709"/>
      <w:jc w:val="both"/>
    </w:pPr>
    <w:rPr>
      <w:sz w:val="20"/>
      <w:lang w:eastAsia="ar-SA"/>
    </w:rPr>
  </w:style>
  <w:style w:type="paragraph" w:customStyle="1" w:styleId="affff">
    <w:name w:val="Стиль по ширине"/>
    <w:basedOn w:val="a0"/>
    <w:pPr>
      <w:suppressAutoHyphens/>
      <w:spacing w:before="120" w:after="120"/>
      <w:jc w:val="both"/>
    </w:pPr>
    <w:rPr>
      <w:lang w:eastAsia="ar-SA"/>
    </w:rPr>
  </w:style>
  <w:style w:type="paragraph" w:customStyle="1" w:styleId="affff0">
    <w:name w:val="Район"/>
    <w:basedOn w:val="a0"/>
    <w:pPr>
      <w:tabs>
        <w:tab w:val="left" w:pos="927"/>
      </w:tabs>
      <w:suppressAutoHyphens/>
      <w:spacing w:before="120" w:after="120"/>
      <w:ind w:left="927" w:hanging="360"/>
      <w:jc w:val="center"/>
    </w:pPr>
    <w:rPr>
      <w:b/>
      <w:sz w:val="28"/>
      <w:szCs w:val="28"/>
      <w:lang w:eastAsia="ar-SA"/>
    </w:rPr>
  </w:style>
  <w:style w:type="paragraph" w:customStyle="1" w:styleId="1f1">
    <w:name w:val="Стиль по ширине1"/>
    <w:basedOn w:val="a0"/>
    <w:pPr>
      <w:suppressAutoHyphens/>
      <w:spacing w:before="120" w:after="120"/>
      <w:jc w:val="both"/>
    </w:pPr>
    <w:rPr>
      <w:szCs w:val="24"/>
      <w:lang w:eastAsia="ar-SA"/>
    </w:rPr>
  </w:style>
  <w:style w:type="paragraph" w:customStyle="1" w:styleId="095">
    <w:name w:val="Стиль по ширине Первая строка:  095 см"/>
    <w:basedOn w:val="a0"/>
    <w:pPr>
      <w:suppressAutoHyphens/>
      <w:spacing w:before="120" w:after="120"/>
      <w:ind w:firstLine="540"/>
      <w:jc w:val="both"/>
    </w:pPr>
    <w:rPr>
      <w:szCs w:val="24"/>
      <w:lang w:eastAsia="ar-SA"/>
    </w:rPr>
  </w:style>
  <w:style w:type="paragraph" w:customStyle="1" w:styleId="1270">
    <w:name w:val="Стиль Первая строка:  127 см"/>
    <w:basedOn w:val="a0"/>
    <w:pPr>
      <w:suppressAutoHyphens/>
      <w:spacing w:before="120" w:after="120"/>
      <w:ind w:firstLine="720"/>
      <w:jc w:val="both"/>
    </w:pPr>
    <w:rPr>
      <w:lang w:eastAsia="ar-SA"/>
    </w:rPr>
  </w:style>
  <w:style w:type="paragraph" w:customStyle="1" w:styleId="text1">
    <w:name w:val="text1"/>
    <w:basedOn w:val="a0"/>
    <w:pPr>
      <w:suppressAutoHyphens/>
      <w:spacing w:before="280" w:after="280"/>
      <w:ind w:firstLine="360"/>
      <w:jc w:val="both"/>
    </w:pPr>
    <w:rPr>
      <w:sz w:val="22"/>
      <w:szCs w:val="22"/>
      <w:lang w:eastAsia="ar-SA"/>
    </w:rPr>
  </w:style>
  <w:style w:type="paragraph" w:customStyle="1" w:styleId="form">
    <w:name w:val="form"/>
    <w:basedOn w:val="a0"/>
    <w:pPr>
      <w:suppressAutoHyphens/>
      <w:spacing w:before="280" w:after="280"/>
      <w:jc w:val="center"/>
    </w:pPr>
    <w:rPr>
      <w:color w:val="800000"/>
      <w:sz w:val="16"/>
      <w:szCs w:val="16"/>
      <w:lang w:eastAsia="ar-SA"/>
    </w:rPr>
  </w:style>
  <w:style w:type="paragraph" w:customStyle="1" w:styleId="212">
    <w:name w:val="Основной текст 21"/>
    <w:basedOn w:val="a0"/>
    <w:pPr>
      <w:suppressAutoHyphens/>
      <w:spacing w:before="120" w:after="120" w:line="480" w:lineRule="auto"/>
      <w:ind w:firstLine="709"/>
      <w:jc w:val="both"/>
    </w:pPr>
    <w:rPr>
      <w:szCs w:val="24"/>
      <w:lang w:eastAsia="ar-SA"/>
    </w:rPr>
  </w:style>
  <w:style w:type="paragraph" w:customStyle="1" w:styleId="220">
    <w:name w:val="Основной текст 22"/>
    <w:basedOn w:val="a0"/>
    <w:pPr>
      <w:widowControl w:val="0"/>
      <w:suppressAutoHyphens/>
      <w:overflowPunct w:val="0"/>
      <w:autoSpaceDE w:val="0"/>
      <w:spacing w:before="120" w:after="120"/>
      <w:jc w:val="both"/>
    </w:pPr>
    <w:rPr>
      <w:sz w:val="28"/>
      <w:lang w:eastAsia="ar-SA"/>
    </w:rPr>
  </w:style>
  <w:style w:type="paragraph" w:customStyle="1" w:styleId="320">
    <w:name w:val="Основной текст 32"/>
    <w:basedOn w:val="a0"/>
    <w:pPr>
      <w:suppressAutoHyphens/>
      <w:overflowPunct w:val="0"/>
      <w:autoSpaceDE w:val="0"/>
      <w:spacing w:before="120" w:after="120"/>
      <w:jc w:val="both"/>
    </w:pPr>
    <w:rPr>
      <w:rFonts w:ascii="TimesDL" w:hAnsi="TimesDL"/>
      <w:sz w:val="28"/>
      <w:lang w:eastAsia="ar-SA"/>
    </w:rPr>
  </w:style>
  <w:style w:type="paragraph" w:customStyle="1" w:styleId="part2">
    <w:name w:val="p_art2"/>
    <w:basedOn w:val="a0"/>
    <w:pPr>
      <w:shd w:val="clear" w:color="auto" w:fill="FFFFFF"/>
      <w:suppressAutoHyphens/>
      <w:spacing w:before="120" w:after="360"/>
      <w:ind w:left="240" w:right="240" w:firstLine="1680"/>
      <w:jc w:val="both"/>
    </w:pPr>
    <w:rPr>
      <w:color w:val="000000"/>
      <w:szCs w:val="24"/>
      <w:lang w:eastAsia="ar-SA"/>
    </w:rPr>
  </w:style>
  <w:style w:type="paragraph" w:customStyle="1" w:styleId="affff1">
    <w:name w:val="Стиль Черный по ширине"/>
    <w:basedOn w:val="a0"/>
    <w:pPr>
      <w:suppressAutoHyphens/>
      <w:spacing w:before="120" w:after="120"/>
      <w:jc w:val="both"/>
    </w:pPr>
    <w:rPr>
      <w:color w:val="000000"/>
      <w:lang w:eastAsia="ar-SA"/>
    </w:rPr>
  </w:style>
  <w:style w:type="paragraph" w:customStyle="1" w:styleId="120">
    <w:name w:val="Стиль Название объекта + 12 пт"/>
    <w:basedOn w:val="19"/>
    <w:pPr>
      <w:spacing w:before="120" w:after="120"/>
      <w:jc w:val="left"/>
    </w:pPr>
    <w:rPr>
      <w:szCs w:val="20"/>
    </w:rPr>
  </w:style>
  <w:style w:type="paragraph" w:customStyle="1" w:styleId="affff2">
    <w:name w:val="Обычный для таблицы"/>
    <w:basedOn w:val="a0"/>
    <w:pPr>
      <w:suppressAutoHyphens/>
      <w:spacing w:before="120" w:after="120"/>
      <w:jc w:val="center"/>
    </w:pPr>
    <w:rPr>
      <w:szCs w:val="24"/>
      <w:lang w:eastAsia="ar-SA"/>
    </w:rPr>
  </w:style>
  <w:style w:type="paragraph" w:customStyle="1" w:styleId="affff3">
    <w:name w:val="НумСписок"/>
    <w:basedOn w:val="a0"/>
    <w:pPr>
      <w:suppressAutoHyphens/>
      <w:ind w:firstLine="720"/>
    </w:pPr>
    <w:rPr>
      <w:sz w:val="22"/>
      <w:lang w:eastAsia="ar-SA"/>
    </w:rPr>
  </w:style>
  <w:style w:type="paragraph" w:customStyle="1" w:styleId="affff4">
    <w:name w:val="Абзац_пост"/>
    <w:basedOn w:val="a0"/>
    <w:pPr>
      <w:suppressAutoHyphens/>
      <w:spacing w:before="120"/>
      <w:ind w:firstLine="720"/>
      <w:jc w:val="both"/>
    </w:pPr>
    <w:rPr>
      <w:sz w:val="26"/>
      <w:szCs w:val="24"/>
      <w:lang w:eastAsia="ar-SA"/>
    </w:rPr>
  </w:style>
  <w:style w:type="paragraph" w:customStyle="1" w:styleId="1f2">
    <w:name w:val="Стиль Заголовок 1"/>
    <w:basedOn w:val="1"/>
    <w:pPr>
      <w:tabs>
        <w:tab w:val="left" w:pos="432"/>
      </w:tabs>
      <w:suppressAutoHyphens/>
      <w:spacing w:after="240"/>
      <w:ind w:left="432" w:firstLine="709"/>
      <w:outlineLvl w:val="9"/>
    </w:pPr>
    <w:rPr>
      <w:kern w:val="2"/>
      <w:sz w:val="28"/>
      <w:lang w:eastAsia="ar-SA"/>
    </w:rPr>
  </w:style>
  <w:style w:type="paragraph" w:customStyle="1" w:styleId="00">
    <w:name w:val="Стиль Перед:  0 пт После:  0 пт"/>
    <w:basedOn w:val="a0"/>
    <w:pPr>
      <w:suppressAutoHyphens/>
      <w:spacing w:before="120" w:after="120"/>
      <w:ind w:firstLine="709"/>
      <w:jc w:val="both"/>
    </w:pPr>
    <w:rPr>
      <w:lang w:eastAsia="ar-SA"/>
    </w:rPr>
  </w:style>
  <w:style w:type="paragraph" w:customStyle="1" w:styleId="2000">
    <w:name w:val="Стиль Заголовок 2 + Перед:  0 пт После:  0 пт"/>
    <w:basedOn w:val="2"/>
    <w:pPr>
      <w:tabs>
        <w:tab w:val="left" w:pos="576"/>
      </w:tabs>
      <w:suppressAutoHyphens/>
      <w:spacing w:after="240"/>
      <w:ind w:left="576" w:firstLine="709"/>
      <w:jc w:val="both"/>
      <w:outlineLvl w:val="9"/>
    </w:pPr>
    <w:rPr>
      <w:rFonts w:ascii="Times New Roman" w:eastAsia="Times New Roman" w:hAnsi="Times New Roman"/>
      <w:i w:val="0"/>
      <w:sz w:val="26"/>
      <w:lang w:eastAsia="ar-SA"/>
    </w:rPr>
  </w:style>
  <w:style w:type="paragraph" w:customStyle="1" w:styleId="300">
    <w:name w:val="Стиль Заголовок 3 + Перед:  0 пт После:  0 пт"/>
    <w:basedOn w:val="3"/>
    <w:pPr>
      <w:tabs>
        <w:tab w:val="left" w:pos="2989"/>
      </w:tabs>
      <w:suppressAutoHyphens/>
      <w:spacing w:before="120" w:after="120"/>
      <w:ind w:left="2989" w:hanging="720"/>
      <w:jc w:val="both"/>
      <w:outlineLvl w:val="9"/>
    </w:pPr>
    <w:rPr>
      <w:rFonts w:ascii="Times New Roman" w:eastAsia="Times New Roman" w:hAnsi="Times New Roman"/>
      <w:sz w:val="24"/>
      <w:lang w:eastAsia="ar-SA"/>
    </w:rPr>
  </w:style>
  <w:style w:type="paragraph" w:customStyle="1" w:styleId="affff5">
    <w:name w:val="Заголовок таблицы"/>
    <w:pPr>
      <w:suppressLineNumbers/>
      <w:suppressAutoHyphens/>
      <w:spacing w:before="120" w:after="120"/>
      <w:ind w:firstLine="709"/>
      <w:jc w:val="center"/>
    </w:pPr>
    <w:rPr>
      <w:rFonts w:eastAsia="Times New Roman"/>
      <w:b/>
      <w:bCs/>
      <w:sz w:val="24"/>
      <w:szCs w:val="24"/>
      <w:lang w:eastAsia="ar-SA"/>
    </w:rPr>
  </w:style>
  <w:style w:type="paragraph" w:customStyle="1" w:styleId="102">
    <w:name w:val="Оглавление 10"/>
    <w:basedOn w:val="1e"/>
    <w:pPr>
      <w:tabs>
        <w:tab w:val="right" w:leader="dot" w:pos="9637"/>
      </w:tabs>
      <w:ind w:left="2547" w:firstLine="0"/>
    </w:pPr>
  </w:style>
  <w:style w:type="character" w:customStyle="1" w:styleId="WW8Num1z0">
    <w:name w:val="WW8Num1z0"/>
    <w:rPr>
      <w:rFonts w:ascii="Symbol" w:hAnsi="Symbol"/>
    </w:rPr>
  </w:style>
  <w:style w:type="character" w:customStyle="1" w:styleId="WW8Num1z1">
    <w:name w:val="WW8Num1z1"/>
    <w:rPr>
      <w:rFonts w:ascii="Courier New" w:hAnsi="Courier New"/>
    </w:rPr>
  </w:style>
  <w:style w:type="character" w:customStyle="1" w:styleId="WW8Num1z2">
    <w:name w:val="WW8Num1z2"/>
    <w:rPr>
      <w:rFonts w:ascii="Wingdings" w:hAnsi="Wingdings"/>
    </w:rPr>
  </w:style>
  <w:style w:type="character" w:customStyle="1" w:styleId="WW8Num2z0">
    <w:name w:val="WW8Num2z0"/>
    <w:rPr>
      <w:rFonts w:ascii="Symbol" w:hAnsi="Symbol"/>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WW8Num3z0">
    <w:name w:val="WW8Num3z0"/>
    <w:rPr>
      <w:rFonts w:ascii="Symbol" w:hAnsi="Symbol"/>
    </w:rPr>
  </w:style>
  <w:style w:type="character" w:customStyle="1" w:styleId="WW8Num3z2">
    <w:name w:val="WW8Num3z2"/>
    <w:rPr>
      <w:rFonts w:ascii="Wingdings" w:hAnsi="Wingdings"/>
    </w:rPr>
  </w:style>
  <w:style w:type="character" w:customStyle="1" w:styleId="WW8Num3z4">
    <w:name w:val="WW8Num3z4"/>
    <w:rPr>
      <w:rFonts w:ascii="Courier New" w:hAnsi="Courier New"/>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Symbol" w:hAnsi="Symbol"/>
      <w:sz w:val="20"/>
    </w:rPr>
  </w:style>
  <w:style w:type="character" w:customStyle="1" w:styleId="WW8Num6z1">
    <w:name w:val="WW8Num6z1"/>
    <w:rPr>
      <w:rFonts w:ascii="Courier New" w:hAnsi="Courier New"/>
      <w:sz w:val="20"/>
    </w:rPr>
  </w:style>
  <w:style w:type="character" w:customStyle="1" w:styleId="WW8Num6z2">
    <w:name w:val="WW8Num6z2"/>
    <w:rPr>
      <w:rFonts w:ascii="Wingdings" w:hAnsi="Wingdings"/>
      <w:sz w:val="20"/>
    </w:rPr>
  </w:style>
  <w:style w:type="character" w:customStyle="1" w:styleId="WW8Num7z0">
    <w:name w:val="WW8Num7z0"/>
    <w:rPr>
      <w:rFonts w:ascii="Symbol" w:hAnsi="Symbol"/>
    </w:rPr>
  </w:style>
  <w:style w:type="character" w:customStyle="1" w:styleId="WW8Num7z1">
    <w:name w:val="WW8Num7z1"/>
    <w:rPr>
      <w:rFonts w:ascii="Courier New" w:hAnsi="Courier New"/>
    </w:rPr>
  </w:style>
  <w:style w:type="character" w:customStyle="1" w:styleId="WW8Num7z2">
    <w:name w:val="WW8Num7z2"/>
    <w:rPr>
      <w:rFonts w:ascii="Wingdings" w:hAnsi="Wingdings"/>
    </w:rPr>
  </w:style>
  <w:style w:type="character" w:customStyle="1" w:styleId="WW8Num8z0">
    <w:name w:val="WW8Num8z0"/>
    <w:rPr>
      <w:rFonts w:ascii="Symbol" w:hAnsi="Symbol"/>
    </w:rPr>
  </w:style>
  <w:style w:type="character" w:customStyle="1" w:styleId="WW8Num8z1">
    <w:name w:val="WW8Num8z1"/>
    <w:rPr>
      <w:rFonts w:ascii="Courier New" w:hAnsi="Courier New"/>
    </w:rPr>
  </w:style>
  <w:style w:type="character" w:customStyle="1" w:styleId="WW8Num8z2">
    <w:name w:val="WW8Num8z2"/>
    <w:rPr>
      <w:rFonts w:ascii="Wingdings" w:hAnsi="Wingdings"/>
    </w:rPr>
  </w:style>
  <w:style w:type="character" w:customStyle="1" w:styleId="WW8Num9z0">
    <w:name w:val="WW8Num9z0"/>
    <w:rPr>
      <w:rFonts w:ascii="Symbol" w:hAnsi="Symbol"/>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10z0">
    <w:name w:val="WW8Num10z0"/>
    <w:rPr>
      <w:rFonts w:ascii="Symbol" w:hAnsi="Symbol"/>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2z0">
    <w:name w:val="WW8Num12z0"/>
    <w:rPr>
      <w:rFonts w:ascii="Symbol" w:hAnsi="Symbol"/>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3z0">
    <w:name w:val="WW8Num13z0"/>
    <w:rPr>
      <w:rFonts w:ascii="Symbol" w:hAnsi="Symbol"/>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Symbol" w:hAnsi="Symbol"/>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20z0">
    <w:name w:val="WW8Num20z0"/>
    <w:rPr>
      <w:rFonts w:ascii="Symbol" w:hAnsi="Symbol"/>
    </w:rPr>
  </w:style>
  <w:style w:type="character" w:customStyle="1" w:styleId="WW8Num20z1">
    <w:name w:val="WW8Num20z1"/>
    <w:rPr>
      <w:rFonts w:ascii="Courier New" w:hAnsi="Courier New"/>
    </w:rPr>
  </w:style>
  <w:style w:type="character" w:customStyle="1" w:styleId="WW8Num20z2">
    <w:name w:val="WW8Num20z2"/>
    <w:rPr>
      <w:rFonts w:ascii="Wingdings" w:hAnsi="Wingdings"/>
    </w:rPr>
  </w:style>
  <w:style w:type="character" w:customStyle="1" w:styleId="WW8Num21z0">
    <w:name w:val="WW8Num21z0"/>
    <w:rPr>
      <w:rFonts w:ascii="Symbol" w:hAnsi="Symbol"/>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2z0">
    <w:name w:val="WW8Num22z0"/>
    <w:rPr>
      <w:rFonts w:ascii="Symbol" w:hAnsi="Symbol"/>
    </w:rPr>
  </w:style>
  <w:style w:type="character" w:customStyle="1" w:styleId="WW8Num22z1">
    <w:name w:val="WW8Num22z1"/>
    <w:rPr>
      <w:rFonts w:ascii="Courier New" w:hAnsi="Courier New"/>
    </w:rPr>
  </w:style>
  <w:style w:type="character" w:customStyle="1" w:styleId="WW8Num22z2">
    <w:name w:val="WW8Num22z2"/>
    <w:rPr>
      <w:rFonts w:ascii="Wingdings" w:hAnsi="Wingdings"/>
    </w:rPr>
  </w:style>
  <w:style w:type="character" w:customStyle="1" w:styleId="WW8Num24z0">
    <w:name w:val="WW8Num24z0"/>
    <w:rPr>
      <w:rFonts w:ascii="Symbol" w:hAnsi="Symbol"/>
    </w:rPr>
  </w:style>
  <w:style w:type="character" w:customStyle="1" w:styleId="WW8Num24z1">
    <w:name w:val="WW8Num24z1"/>
    <w:rPr>
      <w:rFonts w:ascii="Courier New" w:hAnsi="Courier New"/>
    </w:rPr>
  </w:style>
  <w:style w:type="character" w:customStyle="1" w:styleId="WW8Num24z2">
    <w:name w:val="WW8Num24z2"/>
    <w:rPr>
      <w:rFonts w:ascii="Wingdings" w:hAnsi="Wingdings"/>
    </w:rPr>
  </w:style>
  <w:style w:type="character" w:customStyle="1" w:styleId="WW8Num25z0">
    <w:name w:val="WW8Num25z0"/>
    <w:rPr>
      <w:rFonts w:ascii="Symbol" w:hAnsi="Symbol"/>
    </w:rPr>
  </w:style>
  <w:style w:type="character" w:customStyle="1" w:styleId="WW8Num25z1">
    <w:name w:val="WW8Num25z1"/>
    <w:rPr>
      <w:rFonts w:ascii="Courier New" w:hAnsi="Courier New"/>
    </w:rPr>
  </w:style>
  <w:style w:type="character" w:customStyle="1" w:styleId="WW8Num25z2">
    <w:name w:val="WW8Num25z2"/>
    <w:rPr>
      <w:rFonts w:ascii="Wingdings" w:hAnsi="Wingdings"/>
    </w:rPr>
  </w:style>
  <w:style w:type="character" w:customStyle="1" w:styleId="WW8Num26z0">
    <w:name w:val="WW8Num26z0"/>
    <w:rPr>
      <w:rFonts w:ascii="Symbol" w:hAnsi="Symbol"/>
    </w:rPr>
  </w:style>
  <w:style w:type="character" w:customStyle="1" w:styleId="WW8Num26z1">
    <w:name w:val="WW8Num26z1"/>
    <w:rPr>
      <w:rFonts w:ascii="Courier New" w:hAnsi="Courier New"/>
    </w:rPr>
  </w:style>
  <w:style w:type="character" w:customStyle="1" w:styleId="WW8Num26z2">
    <w:name w:val="WW8Num26z2"/>
    <w:rPr>
      <w:rFonts w:ascii="Wingdings" w:hAnsi="Wingdings"/>
    </w:rPr>
  </w:style>
  <w:style w:type="character" w:customStyle="1" w:styleId="WW8Num27z0">
    <w:name w:val="WW8Num27z0"/>
    <w:rPr>
      <w:rFonts w:ascii="Symbol" w:hAnsi="Symbol"/>
    </w:rPr>
  </w:style>
  <w:style w:type="character" w:customStyle="1" w:styleId="WW8Num27z1">
    <w:name w:val="WW8Num27z1"/>
    <w:rPr>
      <w:rFonts w:ascii="Courier New" w:hAnsi="Courier New"/>
    </w:rPr>
  </w:style>
  <w:style w:type="character" w:customStyle="1" w:styleId="WW8Num27z2">
    <w:name w:val="WW8Num27z2"/>
    <w:rPr>
      <w:rFonts w:ascii="Wingdings" w:hAnsi="Wingdings"/>
    </w:rPr>
  </w:style>
  <w:style w:type="character" w:customStyle="1" w:styleId="WW8Num28z0">
    <w:name w:val="WW8Num28z0"/>
    <w:rPr>
      <w:rFonts w:ascii="Symbol" w:hAnsi="Symbol"/>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29z0">
    <w:name w:val="WW8Num29z0"/>
    <w:rPr>
      <w:rFonts w:ascii="Symbol" w:hAnsi="Symbol"/>
    </w:rPr>
  </w:style>
  <w:style w:type="character" w:customStyle="1" w:styleId="WW8Num29z1">
    <w:name w:val="WW8Num29z1"/>
    <w:rPr>
      <w:rFonts w:ascii="Courier New" w:hAnsi="Courier New"/>
    </w:rPr>
  </w:style>
  <w:style w:type="character" w:customStyle="1" w:styleId="WW8Num29z2">
    <w:name w:val="WW8Num29z2"/>
    <w:rPr>
      <w:rFonts w:ascii="Wingdings" w:hAnsi="Wingdings"/>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0z4">
    <w:name w:val="WW8Num30z4"/>
    <w:rPr>
      <w:rFonts w:ascii="Courier New" w:hAnsi="Courier New"/>
    </w:rPr>
  </w:style>
  <w:style w:type="character" w:customStyle="1" w:styleId="WW8Num31z0">
    <w:name w:val="WW8Num31z0"/>
    <w:rPr>
      <w:rFonts w:ascii="Symbol" w:hAnsi="Symbol"/>
    </w:rPr>
  </w:style>
  <w:style w:type="character" w:customStyle="1" w:styleId="WW8Num31z1">
    <w:name w:val="WW8Num31z1"/>
    <w:rPr>
      <w:rFonts w:ascii="Courier New" w:hAnsi="Courier New"/>
    </w:rPr>
  </w:style>
  <w:style w:type="character" w:customStyle="1" w:styleId="WW8Num31z2">
    <w:name w:val="WW8Num31z2"/>
    <w:rPr>
      <w:rFonts w:ascii="Wingdings" w:hAnsi="Wingdings"/>
    </w:rPr>
  </w:style>
  <w:style w:type="character" w:customStyle="1" w:styleId="WW8Num32z0">
    <w:name w:val="WW8Num32z0"/>
    <w:rPr>
      <w:rFonts w:ascii="Symbol" w:hAnsi="Symbol"/>
      <w:color w:val="auto"/>
    </w:rPr>
  </w:style>
  <w:style w:type="character" w:customStyle="1" w:styleId="WW8Num32z1">
    <w:name w:val="WW8Num32z1"/>
    <w:rPr>
      <w:rFonts w:ascii="Courier New" w:hAnsi="Courier New"/>
    </w:rPr>
  </w:style>
  <w:style w:type="character" w:customStyle="1" w:styleId="WW8Num32z2">
    <w:name w:val="WW8Num32z2"/>
    <w:rPr>
      <w:rFonts w:ascii="Wingdings" w:hAnsi="Wingdings"/>
    </w:rPr>
  </w:style>
  <w:style w:type="character" w:customStyle="1" w:styleId="WW8Num32z3">
    <w:name w:val="WW8Num32z3"/>
    <w:rPr>
      <w:rFonts w:ascii="Symbol" w:hAnsi="Symbol"/>
    </w:rPr>
  </w:style>
  <w:style w:type="character" w:customStyle="1" w:styleId="WW8Num35z0">
    <w:name w:val="WW8Num35z0"/>
    <w:rPr>
      <w:rFonts w:ascii="Symbol" w:hAnsi="Symbol"/>
    </w:rPr>
  </w:style>
  <w:style w:type="character" w:customStyle="1" w:styleId="WW8Num35z1">
    <w:name w:val="WW8Num35z1"/>
    <w:rPr>
      <w:rFonts w:ascii="Courier New" w:hAnsi="Courier New"/>
    </w:rPr>
  </w:style>
  <w:style w:type="character" w:customStyle="1" w:styleId="WW8Num35z2">
    <w:name w:val="WW8Num35z2"/>
    <w:rPr>
      <w:rFonts w:ascii="Wingdings" w:hAnsi="Wingdings"/>
    </w:rPr>
  </w:style>
  <w:style w:type="character" w:customStyle="1" w:styleId="WW8Num36z0">
    <w:name w:val="WW8Num36z0"/>
    <w:rPr>
      <w:rFonts w:ascii="Symbol" w:hAnsi="Symbol"/>
    </w:rPr>
  </w:style>
  <w:style w:type="character" w:customStyle="1" w:styleId="WW8Num36z1">
    <w:name w:val="WW8Num36z1"/>
    <w:rPr>
      <w:rFonts w:ascii="Courier New" w:hAnsi="Courier New"/>
    </w:rPr>
  </w:style>
  <w:style w:type="character" w:customStyle="1" w:styleId="WW8Num36z2">
    <w:name w:val="WW8Num36z2"/>
    <w:rPr>
      <w:rFonts w:ascii="Wingdings" w:hAnsi="Wingdings"/>
    </w:rPr>
  </w:style>
  <w:style w:type="character" w:customStyle="1" w:styleId="WW8Num37z0">
    <w:name w:val="WW8Num37z0"/>
    <w:rPr>
      <w:rFonts w:ascii="Symbol" w:hAnsi="Symbol"/>
    </w:rPr>
  </w:style>
  <w:style w:type="character" w:customStyle="1" w:styleId="WW8Num37z1">
    <w:name w:val="WW8Num37z1"/>
    <w:rPr>
      <w:rFonts w:ascii="Courier New" w:hAnsi="Courier New"/>
    </w:rPr>
  </w:style>
  <w:style w:type="character" w:customStyle="1" w:styleId="WW8Num37z2">
    <w:name w:val="WW8Num37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41z0">
    <w:name w:val="WW8Num41z0"/>
    <w:rPr>
      <w:rFonts w:ascii="Symbol" w:hAnsi="Symbol"/>
    </w:rPr>
  </w:style>
  <w:style w:type="character" w:customStyle="1" w:styleId="WW8Num41z1">
    <w:name w:val="WW8Num41z1"/>
    <w:rPr>
      <w:rFonts w:ascii="Courier New" w:hAnsi="Courier New"/>
    </w:rPr>
  </w:style>
  <w:style w:type="character" w:customStyle="1" w:styleId="WW8Num41z2">
    <w:name w:val="WW8Num41z2"/>
    <w:rPr>
      <w:rFonts w:ascii="Wingdings" w:hAnsi="Wingdings"/>
    </w:rPr>
  </w:style>
  <w:style w:type="character" w:customStyle="1" w:styleId="WW8Num42z0">
    <w:name w:val="WW8Num42z0"/>
    <w:rPr>
      <w:rFonts w:ascii="Symbol" w:hAnsi="Symbol"/>
    </w:rPr>
  </w:style>
  <w:style w:type="character" w:customStyle="1" w:styleId="WW8Num42z1">
    <w:name w:val="WW8Num42z1"/>
    <w:rPr>
      <w:rFonts w:ascii="Courier New" w:hAnsi="Courier New"/>
    </w:rPr>
  </w:style>
  <w:style w:type="character" w:customStyle="1" w:styleId="WW8Num42z2">
    <w:name w:val="WW8Num42z2"/>
    <w:rPr>
      <w:rFonts w:ascii="Wingdings" w:hAnsi="Wingdings"/>
    </w:rPr>
  </w:style>
  <w:style w:type="character" w:customStyle="1" w:styleId="WW8Num43z0">
    <w:name w:val="WW8Num43z0"/>
    <w:rPr>
      <w:rFonts w:ascii="Symbol" w:hAnsi="Symbol"/>
    </w:rPr>
  </w:style>
  <w:style w:type="character" w:customStyle="1" w:styleId="WW8Num43z1">
    <w:name w:val="WW8Num43z1"/>
    <w:rPr>
      <w:rFonts w:ascii="Courier New" w:hAnsi="Courier New"/>
    </w:rPr>
  </w:style>
  <w:style w:type="character" w:customStyle="1" w:styleId="WW8Num43z2">
    <w:name w:val="WW8Num43z2"/>
    <w:rPr>
      <w:rFonts w:ascii="Wingdings" w:hAnsi="Wingdings"/>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45z0">
    <w:name w:val="WW8Num45z0"/>
    <w:rPr>
      <w:rFonts w:ascii="Symbol" w:hAnsi="Symbol"/>
    </w:rPr>
  </w:style>
  <w:style w:type="character" w:customStyle="1" w:styleId="WW8Num45z1">
    <w:name w:val="WW8Num45z1"/>
    <w:rPr>
      <w:rFonts w:ascii="Courier New" w:hAnsi="Courier New"/>
    </w:rPr>
  </w:style>
  <w:style w:type="character" w:customStyle="1" w:styleId="WW8Num45z2">
    <w:name w:val="WW8Num45z2"/>
    <w:rPr>
      <w:rFonts w:ascii="Wingdings" w:hAnsi="Wingdings"/>
    </w:rPr>
  </w:style>
  <w:style w:type="character" w:customStyle="1" w:styleId="WW8Num46z0">
    <w:name w:val="WW8Num46z0"/>
    <w:rPr>
      <w:rFonts w:ascii="Symbol" w:hAnsi="Symbol"/>
    </w:rPr>
  </w:style>
  <w:style w:type="character" w:customStyle="1" w:styleId="WW8Num46z1">
    <w:name w:val="WW8Num46z1"/>
    <w:rPr>
      <w:rFonts w:ascii="Courier New" w:hAnsi="Courier New"/>
    </w:rPr>
  </w:style>
  <w:style w:type="character" w:customStyle="1" w:styleId="WW8Num46z2">
    <w:name w:val="WW8Num46z2"/>
    <w:rPr>
      <w:rFonts w:ascii="Wingdings" w:hAnsi="Wingdings"/>
    </w:rPr>
  </w:style>
  <w:style w:type="character" w:customStyle="1" w:styleId="WW8Num47z0">
    <w:name w:val="WW8Num47z0"/>
    <w:rPr>
      <w:rFonts w:ascii="Symbol" w:hAnsi="Symbol"/>
    </w:rPr>
  </w:style>
  <w:style w:type="character" w:customStyle="1" w:styleId="WW8Num47z1">
    <w:name w:val="WW8Num47z1"/>
    <w:rPr>
      <w:rFonts w:ascii="Courier New" w:hAnsi="Courier New"/>
    </w:rPr>
  </w:style>
  <w:style w:type="character" w:customStyle="1" w:styleId="WW8Num47z2">
    <w:name w:val="WW8Num47z2"/>
    <w:rPr>
      <w:rFonts w:ascii="Wingdings" w:hAnsi="Wingdings"/>
    </w:rPr>
  </w:style>
  <w:style w:type="character" w:customStyle="1" w:styleId="1f3">
    <w:name w:val="Основной шрифт абзаца1"/>
  </w:style>
  <w:style w:type="character" w:customStyle="1" w:styleId="affff6">
    <w:name w:val="Знак Знак Знак"/>
    <w:rPr>
      <w:rFonts w:ascii="Arial" w:hAnsi="Arial"/>
      <w:b/>
      <w:i/>
      <w:sz w:val="26"/>
      <w:lang w:val="ru-RU" w:eastAsia="ar-SA" w:bidi="ar-SA"/>
    </w:rPr>
  </w:style>
  <w:style w:type="character" w:customStyle="1" w:styleId="39">
    <w:name w:val="Стиль Заголовок 3 + не курсив Знак"/>
    <w:rPr>
      <w:rFonts w:ascii="Arial" w:hAnsi="Arial"/>
      <w:b/>
      <w:sz w:val="26"/>
      <w:lang w:eastAsia="ar-SA" w:bidi="ar-SA"/>
    </w:rPr>
  </w:style>
  <w:style w:type="character" w:customStyle="1" w:styleId="1f4">
    <w:name w:val="Знак примечания1"/>
    <w:rPr>
      <w:sz w:val="16"/>
    </w:rPr>
  </w:style>
  <w:style w:type="character" w:customStyle="1" w:styleId="affff7">
    <w:name w:val="Стиль Черный"/>
    <w:rPr>
      <w:rFonts w:ascii="Times New Roman" w:hAnsi="Times New Roman"/>
      <w:color w:val="000000"/>
      <w:sz w:val="24"/>
    </w:rPr>
  </w:style>
  <w:style w:type="character" w:customStyle="1" w:styleId="affff8">
    <w:name w:val="Знак Знак Знак Знак"/>
    <w:rPr>
      <w:sz w:val="24"/>
      <w:lang w:val="ru-RU" w:eastAsia="ar-SA" w:bidi="ar-SA"/>
    </w:rPr>
  </w:style>
  <w:style w:type="character" w:customStyle="1" w:styleId="affff9">
    <w:name w:val="Символ сноски"/>
    <w:rPr>
      <w:vertAlign w:val="superscript"/>
    </w:rPr>
  </w:style>
  <w:style w:type="character" w:customStyle="1" w:styleId="121">
    <w:name w:val="Стиль Название объекта + 12 пт Знак"/>
    <w:rPr>
      <w:b/>
      <w:sz w:val="24"/>
      <w:lang w:val="ru-RU" w:eastAsia="ar-SA" w:bidi="ar-SA"/>
    </w:rPr>
  </w:style>
  <w:style w:type="character" w:customStyle="1" w:styleId="affffa">
    <w:name w:val="Символы концевой сноски"/>
  </w:style>
  <w:style w:type="paragraph" w:customStyle="1" w:styleId="xl24">
    <w:name w:val="xl24"/>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25">
    <w:name w:val="xl25"/>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Cs w:val="24"/>
    </w:rPr>
  </w:style>
  <w:style w:type="paragraph" w:customStyle="1" w:styleId="xl26">
    <w:name w:val="xl2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27">
    <w:name w:val="xl27"/>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28">
    <w:name w:val="xl28"/>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29">
    <w:name w:val="xl29"/>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Cs w:val="24"/>
    </w:rPr>
  </w:style>
  <w:style w:type="paragraph" w:customStyle="1" w:styleId="xl30">
    <w:name w:val="xl3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31">
    <w:name w:val="xl3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Cs w:val="24"/>
    </w:rPr>
  </w:style>
  <w:style w:type="paragraph" w:customStyle="1" w:styleId="xl32">
    <w:name w:val="xl3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33">
    <w:name w:val="xl33"/>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34">
    <w:name w:val="xl34"/>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Cs w:val="24"/>
    </w:rPr>
  </w:style>
  <w:style w:type="paragraph" w:customStyle="1" w:styleId="xl35">
    <w:name w:val="xl35"/>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b/>
      <w:bCs/>
      <w:szCs w:val="24"/>
    </w:rPr>
  </w:style>
  <w:style w:type="paragraph" w:customStyle="1" w:styleId="xl36">
    <w:name w:val="xl36"/>
    <w:basedOn w:val="a0"/>
    <w:pPr>
      <w:pBdr>
        <w:top w:val="single" w:sz="4" w:space="0" w:color="auto"/>
        <w:left w:val="single" w:sz="4" w:space="0" w:color="auto"/>
        <w:bottom w:val="single" w:sz="4" w:space="0" w:color="auto"/>
      </w:pBdr>
      <w:spacing w:before="100" w:beforeAutospacing="1" w:after="100" w:afterAutospacing="1"/>
      <w:jc w:val="center"/>
    </w:pPr>
    <w:rPr>
      <w:szCs w:val="24"/>
    </w:rPr>
  </w:style>
  <w:style w:type="paragraph" w:customStyle="1" w:styleId="xl37">
    <w:name w:val="xl37"/>
    <w:basedOn w:val="a0"/>
    <w:pPr>
      <w:pBdr>
        <w:top w:val="single" w:sz="4" w:space="0" w:color="auto"/>
        <w:left w:val="single" w:sz="4" w:space="0" w:color="auto"/>
        <w:right w:val="single" w:sz="4" w:space="0" w:color="auto"/>
      </w:pBdr>
      <w:spacing w:before="100" w:beforeAutospacing="1" w:after="100" w:afterAutospacing="1"/>
      <w:jc w:val="center"/>
    </w:pPr>
    <w:rPr>
      <w:szCs w:val="24"/>
    </w:rPr>
  </w:style>
  <w:style w:type="paragraph" w:customStyle="1" w:styleId="xl38">
    <w:name w:val="xl38"/>
    <w:basedOn w:val="a0"/>
    <w:pPr>
      <w:pBdr>
        <w:top w:val="single" w:sz="4" w:space="0" w:color="auto"/>
        <w:left w:val="single" w:sz="4" w:space="0" w:color="auto"/>
        <w:right w:val="single" w:sz="4" w:space="0" w:color="auto"/>
      </w:pBdr>
      <w:spacing w:before="100" w:beforeAutospacing="1" w:after="100" w:afterAutospacing="1"/>
      <w:textAlignment w:val="top"/>
    </w:pPr>
    <w:rPr>
      <w:szCs w:val="24"/>
    </w:rPr>
  </w:style>
  <w:style w:type="paragraph" w:customStyle="1" w:styleId="xl39">
    <w:name w:val="xl39"/>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b/>
      <w:bCs/>
      <w:szCs w:val="24"/>
    </w:rPr>
  </w:style>
  <w:style w:type="paragraph" w:customStyle="1" w:styleId="xl40">
    <w:name w:val="xl40"/>
    <w:basedOn w:val="a0"/>
    <w:pPr>
      <w:pBdr>
        <w:top w:val="single" w:sz="4" w:space="0" w:color="auto"/>
        <w:left w:val="single" w:sz="4" w:space="0" w:color="auto"/>
      </w:pBdr>
      <w:spacing w:before="100" w:beforeAutospacing="1" w:after="100" w:afterAutospacing="1"/>
    </w:pPr>
    <w:rPr>
      <w:szCs w:val="24"/>
    </w:rPr>
  </w:style>
  <w:style w:type="paragraph" w:customStyle="1" w:styleId="xl41">
    <w:name w:val="xl41"/>
    <w:basedOn w:val="a0"/>
    <w:pPr>
      <w:pBdr>
        <w:top w:val="single" w:sz="4" w:space="0" w:color="auto"/>
        <w:left w:val="single" w:sz="4" w:space="0" w:color="auto"/>
        <w:bottom w:val="single" w:sz="4" w:space="0" w:color="auto"/>
      </w:pBdr>
      <w:spacing w:before="100" w:beforeAutospacing="1" w:after="100" w:afterAutospacing="1"/>
    </w:pPr>
    <w:rPr>
      <w:szCs w:val="24"/>
    </w:rPr>
  </w:style>
  <w:style w:type="paragraph" w:customStyle="1" w:styleId="xl42">
    <w:name w:val="xl4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43">
    <w:name w:val="xl43"/>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44">
    <w:name w:val="xl44"/>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Cs w:val="24"/>
    </w:rPr>
  </w:style>
  <w:style w:type="paragraph" w:customStyle="1" w:styleId="xl45">
    <w:name w:val="xl45"/>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46">
    <w:name w:val="xl4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47">
    <w:name w:val="xl47"/>
    <w:basedOn w:val="a0"/>
    <w:pPr>
      <w:pBdr>
        <w:top w:val="single" w:sz="4" w:space="0" w:color="auto"/>
        <w:left w:val="single" w:sz="4" w:space="0" w:color="auto"/>
        <w:bottom w:val="single" w:sz="4" w:space="0" w:color="auto"/>
      </w:pBdr>
      <w:spacing w:before="100" w:beforeAutospacing="1" w:after="100" w:afterAutospacing="1"/>
      <w:jc w:val="center"/>
    </w:pPr>
    <w:rPr>
      <w:b/>
      <w:bCs/>
      <w:szCs w:val="24"/>
    </w:rPr>
  </w:style>
  <w:style w:type="paragraph" w:customStyle="1" w:styleId="xl48">
    <w:name w:val="xl48"/>
    <w:basedOn w:val="a0"/>
    <w:pPr>
      <w:pBdr>
        <w:top w:val="single" w:sz="4" w:space="0" w:color="auto"/>
        <w:bottom w:val="single" w:sz="4" w:space="0" w:color="auto"/>
      </w:pBdr>
      <w:spacing w:before="100" w:beforeAutospacing="1" w:after="100" w:afterAutospacing="1"/>
      <w:jc w:val="center"/>
    </w:pPr>
    <w:rPr>
      <w:b/>
      <w:bCs/>
      <w:szCs w:val="24"/>
    </w:rPr>
  </w:style>
  <w:style w:type="paragraph" w:customStyle="1" w:styleId="xl49">
    <w:name w:val="xl49"/>
    <w:basedOn w:val="a0"/>
    <w:pPr>
      <w:pBdr>
        <w:top w:val="single" w:sz="4" w:space="0" w:color="auto"/>
        <w:bottom w:val="single" w:sz="4" w:space="0" w:color="auto"/>
        <w:right w:val="single" w:sz="4" w:space="0" w:color="auto"/>
      </w:pBdr>
      <w:spacing w:before="100" w:beforeAutospacing="1" w:after="100" w:afterAutospacing="1"/>
      <w:jc w:val="center"/>
    </w:pPr>
    <w:rPr>
      <w:b/>
      <w:bCs/>
      <w:szCs w:val="24"/>
    </w:rPr>
  </w:style>
  <w:style w:type="paragraph" w:customStyle="1" w:styleId="xl50">
    <w:name w:val="xl5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51">
    <w:name w:val="xl5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52">
    <w:name w:val="xl52"/>
    <w:basedOn w:val="a0"/>
    <w:pPr>
      <w:pBdr>
        <w:left w:val="single" w:sz="4" w:space="0" w:color="auto"/>
        <w:bottom w:val="single" w:sz="4" w:space="0" w:color="auto"/>
      </w:pBdr>
      <w:spacing w:before="100" w:beforeAutospacing="1" w:after="100" w:afterAutospacing="1"/>
      <w:jc w:val="center"/>
    </w:pPr>
    <w:rPr>
      <w:b/>
      <w:bCs/>
      <w:szCs w:val="24"/>
    </w:rPr>
  </w:style>
  <w:style w:type="paragraph" w:customStyle="1" w:styleId="xl53">
    <w:name w:val="xl53"/>
    <w:basedOn w:val="a0"/>
    <w:pPr>
      <w:pBdr>
        <w:bottom w:val="single" w:sz="4" w:space="0" w:color="auto"/>
      </w:pBdr>
      <w:spacing w:before="100" w:beforeAutospacing="1" w:after="100" w:afterAutospacing="1"/>
      <w:jc w:val="center"/>
    </w:pPr>
    <w:rPr>
      <w:b/>
      <w:bCs/>
      <w:szCs w:val="24"/>
    </w:rPr>
  </w:style>
  <w:style w:type="paragraph" w:customStyle="1" w:styleId="xl54">
    <w:name w:val="xl54"/>
    <w:basedOn w:val="a0"/>
    <w:pPr>
      <w:pBdr>
        <w:left w:val="single" w:sz="4" w:space="0" w:color="auto"/>
      </w:pBdr>
      <w:spacing w:before="100" w:beforeAutospacing="1" w:after="100" w:afterAutospacing="1"/>
      <w:jc w:val="center"/>
    </w:pPr>
    <w:rPr>
      <w:b/>
      <w:bCs/>
      <w:szCs w:val="24"/>
    </w:rPr>
  </w:style>
  <w:style w:type="paragraph" w:customStyle="1" w:styleId="xl55">
    <w:name w:val="xl55"/>
    <w:basedOn w:val="a0"/>
    <w:pPr>
      <w:spacing w:before="100" w:beforeAutospacing="1" w:after="100" w:afterAutospacing="1"/>
      <w:jc w:val="center"/>
    </w:pPr>
    <w:rPr>
      <w:b/>
      <w:bCs/>
      <w:szCs w:val="24"/>
    </w:rPr>
  </w:style>
  <w:style w:type="paragraph" w:customStyle="1" w:styleId="xl56">
    <w:name w:val="xl5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57">
    <w:name w:val="xl57"/>
    <w:basedOn w:val="a0"/>
    <w:pPr>
      <w:pBdr>
        <w:top w:val="single" w:sz="4" w:space="0" w:color="auto"/>
        <w:left w:val="single" w:sz="4" w:space="0" w:color="auto"/>
        <w:bottom w:val="single" w:sz="4" w:space="0" w:color="auto"/>
      </w:pBdr>
      <w:spacing w:before="100" w:beforeAutospacing="1" w:after="100" w:afterAutospacing="1"/>
      <w:jc w:val="center"/>
    </w:pPr>
    <w:rPr>
      <w:b/>
      <w:bCs/>
      <w:szCs w:val="24"/>
    </w:rPr>
  </w:style>
  <w:style w:type="paragraph" w:customStyle="1" w:styleId="xl58">
    <w:name w:val="xl58"/>
    <w:basedOn w:val="a0"/>
    <w:pPr>
      <w:pBdr>
        <w:top w:val="single" w:sz="4" w:space="0" w:color="auto"/>
        <w:bottom w:val="single" w:sz="4" w:space="0" w:color="auto"/>
      </w:pBdr>
      <w:spacing w:before="100" w:beforeAutospacing="1" w:after="100" w:afterAutospacing="1"/>
      <w:jc w:val="center"/>
    </w:pPr>
    <w:rPr>
      <w:b/>
      <w:bCs/>
      <w:szCs w:val="24"/>
    </w:rPr>
  </w:style>
  <w:style w:type="paragraph" w:customStyle="1" w:styleId="xl59">
    <w:name w:val="xl59"/>
    <w:basedOn w:val="a0"/>
    <w:pPr>
      <w:pBdr>
        <w:top w:val="single" w:sz="4" w:space="0" w:color="auto"/>
        <w:left w:val="single" w:sz="4" w:space="0" w:color="auto"/>
        <w:right w:val="single" w:sz="4" w:space="0" w:color="auto"/>
      </w:pBdr>
      <w:spacing w:before="100" w:beforeAutospacing="1" w:after="100" w:afterAutospacing="1"/>
      <w:jc w:val="center"/>
    </w:pPr>
    <w:rPr>
      <w:b/>
      <w:bCs/>
      <w:szCs w:val="24"/>
    </w:rPr>
  </w:style>
  <w:style w:type="paragraph" w:customStyle="1" w:styleId="xl60">
    <w:name w:val="xl60"/>
    <w:basedOn w:val="a0"/>
    <w:pPr>
      <w:pBdr>
        <w:left w:val="single" w:sz="4" w:space="0" w:color="auto"/>
        <w:bottom w:val="single" w:sz="4" w:space="0" w:color="auto"/>
        <w:right w:val="single" w:sz="4" w:space="0" w:color="auto"/>
      </w:pBdr>
      <w:spacing w:before="100" w:beforeAutospacing="1" w:after="100" w:afterAutospacing="1"/>
      <w:jc w:val="center"/>
    </w:pPr>
    <w:rPr>
      <w:b/>
      <w:bCs/>
      <w:szCs w:val="24"/>
    </w:rPr>
  </w:style>
  <w:style w:type="character" w:customStyle="1" w:styleId="2f0">
    <w:name w:val="Текст сноски Знак2"/>
    <w:aliases w:val="Текст сноски Знак Знак, Знак3 Знак Знак,Знак3 Знак Знак, Знак6 Знак Знак,Знак6 Знак Знак"/>
    <w:qFormat/>
    <w:rPr>
      <w:lang w:val="ru-RU" w:eastAsia="ru-RU"/>
    </w:rPr>
  </w:style>
  <w:style w:type="paragraph" w:customStyle="1" w:styleId="xl64">
    <w:name w:val="xl64"/>
    <w:basedOn w:val="a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rPr>
  </w:style>
  <w:style w:type="paragraph" w:customStyle="1" w:styleId="103">
    <w:name w:val="Основной_10"/>
    <w:basedOn w:val="a0"/>
    <w:pPr>
      <w:ind w:left="567" w:firstLine="284"/>
      <w:jc w:val="both"/>
    </w:pPr>
    <w:rPr>
      <w:sz w:val="21"/>
      <w:szCs w:val="24"/>
    </w:rPr>
  </w:style>
  <w:style w:type="paragraph" w:customStyle="1" w:styleId="1f5">
    <w:name w:val="Верхний колонтитул1"/>
    <w:basedOn w:val="a0"/>
    <w:pPr>
      <w:spacing w:before="100" w:beforeAutospacing="1" w:after="100" w:afterAutospacing="1"/>
    </w:pPr>
    <w:rPr>
      <w:szCs w:val="24"/>
    </w:rPr>
  </w:style>
  <w:style w:type="paragraph" w:customStyle="1" w:styleId="1f6">
    <w:name w:val="Заголовок оглавления1"/>
    <w:basedOn w:val="1"/>
    <w:next w:val="a0"/>
    <w:uiPriority w:val="99"/>
    <w:qFormat/>
    <w:pPr>
      <w:keepLines/>
      <w:spacing w:before="480" w:after="0" w:line="276" w:lineRule="auto"/>
      <w:jc w:val="left"/>
      <w:outlineLvl w:val="9"/>
    </w:pPr>
    <w:rPr>
      <w:rFonts w:ascii="Cambria" w:hAnsi="Cambria"/>
      <w:color w:val="365F91"/>
      <w:kern w:val="0"/>
      <w:sz w:val="28"/>
      <w:szCs w:val="28"/>
      <w:lang w:eastAsia="en-US"/>
    </w:rPr>
  </w:style>
  <w:style w:type="character" w:customStyle="1" w:styleId="2120">
    <w:name w:val="Знак Знак212"/>
    <w:rPr>
      <w:sz w:val="24"/>
      <w:lang w:val="ru-RU" w:eastAsia="ru-RU"/>
    </w:rPr>
  </w:style>
  <w:style w:type="character" w:customStyle="1" w:styleId="292">
    <w:name w:val="Знак Знак292"/>
    <w:rPr>
      <w:rFonts w:ascii="Arial" w:hAnsi="Arial"/>
      <w:b/>
      <w:sz w:val="26"/>
      <w:lang w:val="ru-RU" w:eastAsia="ru-RU"/>
    </w:rPr>
  </w:style>
  <w:style w:type="character" w:customStyle="1" w:styleId="202">
    <w:name w:val="Знак Знак202"/>
    <w:semiHidden/>
    <w:rPr>
      <w:lang w:val="ru-RU" w:eastAsia="ru-RU"/>
    </w:rPr>
  </w:style>
  <w:style w:type="character" w:customStyle="1" w:styleId="2111">
    <w:name w:val="Знак Знак211"/>
    <w:rPr>
      <w:sz w:val="24"/>
      <w:lang w:val="ru-RU" w:eastAsia="ru-RU"/>
    </w:rPr>
  </w:style>
  <w:style w:type="character" w:customStyle="1" w:styleId="291">
    <w:name w:val="Знак Знак291"/>
    <w:rPr>
      <w:rFonts w:ascii="Arial" w:hAnsi="Arial"/>
      <w:b/>
      <w:sz w:val="26"/>
      <w:lang w:val="ru-RU" w:eastAsia="ru-RU"/>
    </w:rPr>
  </w:style>
  <w:style w:type="character" w:customStyle="1" w:styleId="201">
    <w:name w:val="Знак Знак201"/>
    <w:semiHidden/>
    <w:rPr>
      <w:lang w:val="ru-RU" w:eastAsia="ru-RU"/>
    </w:rPr>
  </w:style>
  <w:style w:type="character" w:customStyle="1" w:styleId="221">
    <w:name w:val="Основной текст с отступом 2 Знак2 Знак"/>
    <w:aliases w:val="Основной текст с отступом 2 Знак1 Знак Знак, Знак1 Знак1 Знак Знак,Знак1 Знак1 Знак Знак,Основной текст с отступом 2 Знак Знак Знак Знак1,Знак1 Знак Знак Знак Знак"/>
    <w:rPr>
      <w:rFonts w:ascii="Times New Roman" w:hAnsi="Times New Roman"/>
      <w:sz w:val="24"/>
      <w:lang w:eastAsia="ru-RU"/>
    </w:rPr>
  </w:style>
  <w:style w:type="paragraph" w:styleId="affffb">
    <w:name w:val="No Spacing"/>
    <w:qFormat/>
    <w:pPr>
      <w:suppressAutoHyphens/>
      <w:ind w:firstLine="573"/>
    </w:pPr>
    <w:rPr>
      <w:rFonts w:ascii="Calibri" w:eastAsia="Times New Roman" w:hAnsi="Calibri" w:cs="Calibri"/>
      <w:sz w:val="22"/>
      <w:szCs w:val="22"/>
      <w:lang w:eastAsia="zh-CN"/>
    </w:rPr>
  </w:style>
  <w:style w:type="character" w:customStyle="1" w:styleId="2f1">
    <w:name w:val="Нижний колонтитул Знак2"/>
    <w:aliases w:val="Нижний колонтитул Знак Знак, Знак2 Знак Знак,Знак2 Знак Знак"/>
    <w:rPr>
      <w:rFonts w:ascii="Times New Roman" w:hAnsi="Times New Roman"/>
      <w:sz w:val="24"/>
      <w:lang w:eastAsia="ru-RU"/>
    </w:rPr>
  </w:style>
  <w:style w:type="character" w:customStyle="1" w:styleId="3a">
    <w:name w:val="Текст сноски Знак3"/>
    <w:aliases w:val="Текст сноски Знак Знак1, Знак3 Знак Знак1,Знак3 Знак Знак1, Знак6 Знак Знак1,Знак6 Знак Знак1, Знак6 Знак1,Знак3 Знак2,Знак6 Знак2"/>
    <w:rPr>
      <w:rFonts w:ascii="Times New Roman" w:hAnsi="Times New Roman"/>
      <w:sz w:val="20"/>
      <w:lang w:eastAsia="ru-RU"/>
    </w:rPr>
  </w:style>
  <w:style w:type="paragraph" w:customStyle="1" w:styleId="affffc">
    <w:name w:val="Заголовок_Паспорт программы"/>
    <w:basedOn w:val="1"/>
    <w:pPr>
      <w:pageBreakBefore/>
      <w:spacing w:before="0" w:after="120"/>
    </w:pPr>
    <w:rPr>
      <w:caps/>
      <w:spacing w:val="20"/>
    </w:rPr>
  </w:style>
  <w:style w:type="character" w:customStyle="1" w:styleId="213">
    <w:name w:val="Основной текст с отступом 2 Знак Знак1"/>
    <w:aliases w:val=" Знак1 Знак Знак3, Знак1 Знак3"/>
    <w:rPr>
      <w:sz w:val="24"/>
    </w:rPr>
  </w:style>
  <w:style w:type="paragraph" w:customStyle="1" w:styleId="rvps3">
    <w:name w:val="rvps3"/>
    <w:basedOn w:val="a0"/>
    <w:pPr>
      <w:spacing w:before="100" w:beforeAutospacing="1" w:after="100" w:afterAutospacing="1"/>
    </w:pPr>
    <w:rPr>
      <w:szCs w:val="24"/>
    </w:rPr>
  </w:style>
  <w:style w:type="character" w:customStyle="1" w:styleId="rvts7">
    <w:name w:val="rvts7"/>
  </w:style>
  <w:style w:type="character" w:customStyle="1" w:styleId="110">
    <w:name w:val="Заголовок 1 Знак1"/>
    <w:rPr>
      <w:rFonts w:ascii="Cambria" w:hAnsi="Cambria"/>
      <w:b/>
      <w:color w:val="365F91"/>
      <w:sz w:val="28"/>
    </w:rPr>
  </w:style>
  <w:style w:type="character" w:customStyle="1" w:styleId="grame">
    <w:name w:val="grame"/>
  </w:style>
  <w:style w:type="character" w:customStyle="1" w:styleId="rvts9">
    <w:name w:val="rvts9"/>
  </w:style>
  <w:style w:type="paragraph" w:customStyle="1" w:styleId="rvps6">
    <w:name w:val="rvps6"/>
    <w:basedOn w:val="a0"/>
    <w:pPr>
      <w:spacing w:before="100" w:beforeAutospacing="1" w:after="100" w:afterAutospacing="1"/>
    </w:pPr>
    <w:rPr>
      <w:szCs w:val="24"/>
    </w:rPr>
  </w:style>
  <w:style w:type="paragraph" w:customStyle="1" w:styleId="rvps1">
    <w:name w:val="rvps1"/>
    <w:basedOn w:val="a0"/>
    <w:pPr>
      <w:spacing w:before="100" w:beforeAutospacing="1" w:after="100" w:afterAutospacing="1"/>
    </w:pPr>
    <w:rPr>
      <w:szCs w:val="24"/>
    </w:rPr>
  </w:style>
  <w:style w:type="character" w:customStyle="1" w:styleId="mw-headline">
    <w:name w:val="mw-headline"/>
  </w:style>
  <w:style w:type="paragraph" w:customStyle="1" w:styleId="affffd">
    <w:name w:val="таблица"/>
    <w:basedOn w:val="aff"/>
    <w:pPr>
      <w:spacing w:before="60" w:after="60"/>
      <w:ind w:firstLine="709"/>
      <w:jc w:val="both"/>
    </w:pPr>
    <w:rPr>
      <w:rFonts w:eastAsia="Times New Roman"/>
      <w:sz w:val="24"/>
    </w:rPr>
  </w:style>
  <w:style w:type="paragraph" w:customStyle="1" w:styleId="xl63">
    <w:name w:val="xl63"/>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1f7">
    <w:name w:val="Стиль1"/>
    <w:basedOn w:val="3"/>
    <w:link w:val="1f8"/>
    <w:qFormat/>
    <w:pPr>
      <w:keepLines/>
      <w:spacing w:before="200" w:after="0" w:line="276" w:lineRule="auto"/>
      <w:jc w:val="center"/>
    </w:pPr>
    <w:rPr>
      <w:rFonts w:ascii="Times New Roman" w:hAnsi="Times New Roman"/>
      <w:sz w:val="28"/>
    </w:rPr>
  </w:style>
  <w:style w:type="character" w:customStyle="1" w:styleId="1f8">
    <w:name w:val="Стиль1 Знак"/>
    <w:link w:val="1f7"/>
    <w:locked/>
    <w:rPr>
      <w:rFonts w:ascii="Times New Roman" w:hAnsi="Times New Roman"/>
      <w:b/>
      <w:sz w:val="28"/>
    </w:rPr>
  </w:style>
  <w:style w:type="paragraph" w:customStyle="1" w:styleId="z-1">
    <w:name w:val="z-Начало формы1"/>
    <w:basedOn w:val="a0"/>
    <w:next w:val="a0"/>
    <w:link w:val="z-"/>
    <w:uiPriority w:val="99"/>
    <w:semiHidden/>
    <w:locked/>
    <w:pPr>
      <w:pBdr>
        <w:bottom w:val="single" w:sz="6" w:space="1" w:color="auto"/>
      </w:pBdr>
      <w:jc w:val="center"/>
    </w:pPr>
    <w:rPr>
      <w:rFonts w:ascii="Arial" w:eastAsia="Calibri" w:hAnsi="Arial"/>
      <w:vanish/>
      <w:sz w:val="16"/>
    </w:rPr>
  </w:style>
  <w:style w:type="character" w:customStyle="1" w:styleId="z-">
    <w:name w:val="z-Начало формы Знак"/>
    <w:link w:val="z-1"/>
    <w:semiHidden/>
    <w:locked/>
    <w:rPr>
      <w:rFonts w:ascii="Arial" w:hAnsi="Arial" w:cs="Times New Roman"/>
      <w:vanish/>
      <w:sz w:val="16"/>
    </w:rPr>
  </w:style>
  <w:style w:type="paragraph" w:customStyle="1" w:styleId="z-10">
    <w:name w:val="z-Конец формы1"/>
    <w:basedOn w:val="a0"/>
    <w:next w:val="a0"/>
    <w:link w:val="z-0"/>
    <w:uiPriority w:val="99"/>
    <w:locked/>
    <w:pPr>
      <w:pBdr>
        <w:top w:val="single" w:sz="6" w:space="1" w:color="auto"/>
      </w:pBdr>
      <w:jc w:val="center"/>
    </w:pPr>
    <w:rPr>
      <w:rFonts w:ascii="Arial" w:eastAsia="Calibri" w:hAnsi="Arial"/>
      <w:vanish/>
      <w:sz w:val="16"/>
    </w:rPr>
  </w:style>
  <w:style w:type="character" w:customStyle="1" w:styleId="z-0">
    <w:name w:val="z-Конец формы Знак"/>
    <w:link w:val="z-10"/>
    <w:locked/>
    <w:rPr>
      <w:rFonts w:ascii="Arial" w:hAnsi="Arial" w:cs="Times New Roman"/>
      <w:vanish/>
      <w:sz w:val="16"/>
    </w:rPr>
  </w:style>
  <w:style w:type="paragraph" w:customStyle="1" w:styleId="xl131">
    <w:name w:val="xl131"/>
    <w:basedOn w:val="a0"/>
    <w:pPr>
      <w:pBdr>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132">
    <w:name w:val="xl132"/>
    <w:basedOn w:val="a0"/>
    <w:pPr>
      <w:pBdr>
        <w:top w:val="single" w:sz="4" w:space="0" w:color="auto"/>
        <w:left w:val="single" w:sz="4" w:space="0" w:color="auto"/>
        <w:right w:val="single" w:sz="4" w:space="0" w:color="auto"/>
      </w:pBdr>
      <w:spacing w:before="100" w:beforeAutospacing="1" w:after="100" w:afterAutospacing="1"/>
    </w:pPr>
    <w:rPr>
      <w:color w:val="000000"/>
      <w:sz w:val="18"/>
      <w:szCs w:val="18"/>
    </w:rPr>
  </w:style>
  <w:style w:type="paragraph" w:customStyle="1" w:styleId="xl133">
    <w:name w:val="xl133"/>
    <w:basedOn w:val="a0"/>
    <w:pPr>
      <w:pBdr>
        <w:top w:val="single" w:sz="4" w:space="0" w:color="auto"/>
        <w:left w:val="single" w:sz="4" w:space="0" w:color="auto"/>
        <w:bottom w:val="single" w:sz="4" w:space="0" w:color="auto"/>
      </w:pBdr>
      <w:spacing w:before="100" w:beforeAutospacing="1" w:after="100" w:afterAutospacing="1"/>
      <w:jc w:val="center"/>
    </w:pPr>
    <w:rPr>
      <w:b/>
      <w:bCs/>
      <w:color w:val="000000"/>
      <w:sz w:val="18"/>
      <w:szCs w:val="18"/>
    </w:rPr>
  </w:style>
  <w:style w:type="paragraph" w:customStyle="1" w:styleId="xl134">
    <w:name w:val="xl134"/>
    <w:basedOn w:val="a0"/>
    <w:pPr>
      <w:pBdr>
        <w:top w:val="single" w:sz="4" w:space="0" w:color="auto"/>
        <w:bottom w:val="single" w:sz="4" w:space="0" w:color="auto"/>
      </w:pBdr>
      <w:spacing w:before="100" w:beforeAutospacing="1" w:after="100" w:afterAutospacing="1"/>
      <w:jc w:val="center"/>
    </w:pPr>
    <w:rPr>
      <w:b/>
      <w:bCs/>
      <w:color w:val="000000"/>
      <w:sz w:val="18"/>
      <w:szCs w:val="18"/>
    </w:rPr>
  </w:style>
  <w:style w:type="paragraph" w:customStyle="1" w:styleId="xl135">
    <w:name w:val="xl135"/>
    <w:basedOn w:val="a0"/>
    <w:pPr>
      <w:pBdr>
        <w:top w:val="single" w:sz="4" w:space="0" w:color="auto"/>
        <w:bottom w:val="single" w:sz="4" w:space="0" w:color="auto"/>
        <w:right w:val="single" w:sz="4" w:space="0" w:color="auto"/>
      </w:pBdr>
      <w:spacing w:before="100" w:beforeAutospacing="1" w:after="100" w:afterAutospacing="1"/>
      <w:jc w:val="center"/>
    </w:pPr>
    <w:rPr>
      <w:b/>
      <w:bCs/>
      <w:color w:val="000000"/>
      <w:sz w:val="18"/>
      <w:szCs w:val="18"/>
    </w:rPr>
  </w:style>
  <w:style w:type="paragraph" w:customStyle="1" w:styleId="xl136">
    <w:name w:val="xl136"/>
    <w:basedOn w:val="a0"/>
    <w:pPr>
      <w:pBdr>
        <w:top w:val="single" w:sz="8" w:space="0" w:color="auto"/>
        <w:left w:val="single" w:sz="8" w:space="0" w:color="auto"/>
        <w:bottom w:val="single" w:sz="8" w:space="0" w:color="auto"/>
        <w:right w:val="single" w:sz="8" w:space="0" w:color="auto"/>
      </w:pBdr>
      <w:spacing w:before="100" w:beforeAutospacing="1" w:after="100" w:afterAutospacing="1"/>
    </w:pPr>
    <w:rPr>
      <w:rFonts w:ascii="Calibri" w:hAnsi="Calibri"/>
      <w:b/>
      <w:bCs/>
      <w:color w:val="000000"/>
      <w:sz w:val="18"/>
      <w:szCs w:val="18"/>
    </w:rPr>
  </w:style>
  <w:style w:type="paragraph" w:customStyle="1" w:styleId="xl61">
    <w:name w:val="xl61"/>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62">
    <w:name w:val="xl62"/>
    <w:basedOn w:val="a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Cs w:val="24"/>
    </w:rPr>
  </w:style>
  <w:style w:type="paragraph" w:customStyle="1" w:styleId="Style29">
    <w:name w:val="Style29"/>
    <w:basedOn w:val="a0"/>
    <w:pPr>
      <w:widowControl w:val="0"/>
      <w:autoSpaceDE w:val="0"/>
      <w:autoSpaceDN w:val="0"/>
      <w:adjustRightInd w:val="0"/>
      <w:spacing w:line="323" w:lineRule="exact"/>
      <w:ind w:firstLine="716"/>
      <w:jc w:val="both"/>
    </w:pPr>
    <w:rPr>
      <w:szCs w:val="24"/>
    </w:rPr>
  </w:style>
  <w:style w:type="paragraph" w:customStyle="1" w:styleId="affffe">
    <w:name w:val="无间隔"/>
    <w:qFormat/>
    <w:pPr>
      <w:widowControl w:val="0"/>
      <w:jc w:val="both"/>
    </w:pPr>
    <w:rPr>
      <w:kern w:val="2"/>
      <w:sz w:val="21"/>
      <w:lang w:val="en-US" w:eastAsia="zh-CN"/>
    </w:rPr>
  </w:style>
  <w:style w:type="paragraph" w:customStyle="1" w:styleId="2f2">
    <w:name w:val="Îñíîâíîé òåêñò 2"/>
    <w:basedOn w:val="a0"/>
    <w:pPr>
      <w:suppressAutoHyphens/>
      <w:overflowPunct w:val="0"/>
      <w:autoSpaceDE w:val="0"/>
      <w:autoSpaceDN w:val="0"/>
      <w:adjustRightInd w:val="0"/>
      <w:jc w:val="both"/>
    </w:pPr>
    <w:rPr>
      <w:sz w:val="28"/>
    </w:rPr>
  </w:style>
  <w:style w:type="character" w:customStyle="1" w:styleId="WW-Absatz-Standardschriftart11">
    <w:name w:val="WW-Absatz-Standardschriftart11"/>
  </w:style>
  <w:style w:type="paragraph" w:customStyle="1" w:styleId="afffff">
    <w:name w:val="Стиль"/>
    <w:pPr>
      <w:widowControl w:val="0"/>
      <w:suppressAutoHyphens/>
      <w:autoSpaceDE w:val="0"/>
    </w:pPr>
    <w:rPr>
      <w:rFonts w:ascii="Arial" w:eastAsia="Times New Roman" w:hAnsi="Arial" w:cs="Arial"/>
      <w:sz w:val="24"/>
      <w:szCs w:val="24"/>
      <w:lang w:eastAsia="zh-CN"/>
    </w:rPr>
  </w:style>
  <w:style w:type="paragraph" w:customStyle="1" w:styleId="h2">
    <w:name w:val="h2"/>
    <w:basedOn w:val="aff3"/>
    <w:pPr>
      <w:spacing w:after="480"/>
    </w:pPr>
    <w:rPr>
      <w:rFonts w:eastAsia="Times New Roman"/>
    </w:rPr>
  </w:style>
  <w:style w:type="paragraph" w:customStyle="1" w:styleId="headertexttopleveltextcentertext">
    <w:name w:val="headertext topleveltext centertext"/>
    <w:basedOn w:val="a0"/>
    <w:pPr>
      <w:spacing w:before="100" w:beforeAutospacing="1" w:after="100" w:afterAutospacing="1"/>
    </w:pPr>
    <w:rPr>
      <w:szCs w:val="24"/>
    </w:rPr>
  </w:style>
  <w:style w:type="character" w:customStyle="1" w:styleId="mw-editsectionmw-editsection-expanded">
    <w:name w:val="mw-editsection mw-editsection-expanded"/>
  </w:style>
  <w:style w:type="character" w:customStyle="1" w:styleId="mw-editsection-bracket">
    <w:name w:val="mw-editsection-bracket"/>
  </w:style>
  <w:style w:type="character" w:customStyle="1" w:styleId="mw-editsection-divider">
    <w:name w:val="mw-editsection-divider"/>
  </w:style>
  <w:style w:type="paragraph" w:customStyle="1" w:styleId="1010">
    <w:name w:val="Знак Знак10 Знак Знак Знак1"/>
    <w:basedOn w:val="a0"/>
    <w:uiPriority w:val="99"/>
    <w:pPr>
      <w:spacing w:before="100" w:beforeAutospacing="1" w:after="100" w:afterAutospacing="1"/>
    </w:pPr>
    <w:rPr>
      <w:rFonts w:ascii="Tahoma" w:hAnsi="Tahoma"/>
      <w:sz w:val="20"/>
      <w:lang w:val="en-US" w:eastAsia="en-US"/>
    </w:rPr>
  </w:style>
  <w:style w:type="paragraph" w:customStyle="1" w:styleId="3b">
    <w:name w:val="Абзац списка3"/>
    <w:basedOn w:val="a0"/>
    <w:uiPriority w:val="99"/>
    <w:pPr>
      <w:ind w:left="708"/>
    </w:pPr>
    <w:rPr>
      <w:rFonts w:eastAsia="Calibri"/>
      <w:sz w:val="28"/>
      <w:szCs w:val="28"/>
    </w:rPr>
  </w:style>
  <w:style w:type="character" w:customStyle="1" w:styleId="font629127">
    <w:name w:val="font629127"/>
    <w:uiPriority w:val="99"/>
  </w:style>
  <w:style w:type="paragraph" w:customStyle="1" w:styleId="formattext">
    <w:name w:val="formattext"/>
    <w:basedOn w:val="a0"/>
    <w:pPr>
      <w:spacing w:before="100" w:beforeAutospacing="1" w:after="100" w:afterAutospacing="1"/>
    </w:pPr>
    <w:rPr>
      <w:rFonts w:eastAsia="Calibri"/>
      <w:szCs w:val="24"/>
    </w:rPr>
  </w:style>
  <w:style w:type="paragraph" w:customStyle="1" w:styleId="formattexttopleveltextcentertext">
    <w:name w:val="formattext topleveltext centertext"/>
    <w:basedOn w:val="a0"/>
    <w:uiPriority w:val="99"/>
    <w:pPr>
      <w:spacing w:before="100" w:beforeAutospacing="1" w:after="100" w:afterAutospacing="1"/>
    </w:pPr>
    <w:rPr>
      <w:rFonts w:eastAsia="Calibri"/>
      <w:szCs w:val="24"/>
    </w:rPr>
  </w:style>
  <w:style w:type="paragraph" w:customStyle="1" w:styleId="1f9">
    <w:name w:val="Без интервала1"/>
    <w:uiPriority w:val="99"/>
    <w:rPr>
      <w:rFonts w:ascii="Calibri" w:eastAsia="Times New Roman" w:hAnsi="Calibri"/>
      <w:sz w:val="22"/>
      <w:szCs w:val="22"/>
      <w:lang w:eastAsia="en-US"/>
    </w:rPr>
  </w:style>
  <w:style w:type="paragraph" w:customStyle="1" w:styleId="2f3">
    <w:name w:val="Основной текст2"/>
    <w:basedOn w:val="a0"/>
    <w:pPr>
      <w:widowControl w:val="0"/>
      <w:shd w:val="clear" w:color="auto" w:fill="FFFFFF"/>
      <w:spacing w:line="322" w:lineRule="exact"/>
      <w:ind w:hanging="380"/>
    </w:pPr>
    <w:rPr>
      <w:rFonts w:ascii="Calibri" w:eastAsia="Calibri" w:hAnsi="Calibri"/>
      <w:sz w:val="27"/>
      <w:szCs w:val="27"/>
    </w:rPr>
  </w:style>
  <w:style w:type="paragraph" w:customStyle="1" w:styleId="western">
    <w:name w:val="western"/>
    <w:basedOn w:val="a0"/>
    <w:pPr>
      <w:spacing w:before="100" w:beforeAutospacing="1" w:after="100" w:afterAutospacing="1"/>
    </w:pPr>
    <w:rPr>
      <w:szCs w:val="24"/>
    </w:rPr>
  </w:style>
  <w:style w:type="paragraph" w:customStyle="1" w:styleId="headertext">
    <w:name w:val="headertext"/>
    <w:basedOn w:val="a0"/>
    <w:pPr>
      <w:spacing w:before="100" w:beforeAutospacing="1" w:after="100" w:afterAutospacing="1"/>
    </w:pPr>
    <w:rPr>
      <w:szCs w:val="24"/>
    </w:rPr>
  </w:style>
  <w:style w:type="paragraph" w:customStyle="1" w:styleId="msonormal0">
    <w:name w:val="msonormal"/>
    <w:basedOn w:val="a0"/>
    <w:pPr>
      <w:spacing w:before="100" w:beforeAutospacing="1" w:after="100" w:afterAutospacing="1"/>
    </w:pPr>
    <w:rPr>
      <w:szCs w:val="24"/>
    </w:rPr>
  </w:style>
  <w:style w:type="paragraph" w:customStyle="1" w:styleId="rvps59">
    <w:name w:val="rvps59"/>
    <w:basedOn w:val="a0"/>
    <w:pPr>
      <w:suppressAutoHyphens/>
      <w:ind w:firstLine="705"/>
      <w:jc w:val="both"/>
    </w:pPr>
    <w:rPr>
      <w:szCs w:val="24"/>
      <w:lang w:eastAsia="zh-CN"/>
    </w:rPr>
  </w:style>
  <w:style w:type="paragraph" w:customStyle="1" w:styleId="Style503">
    <w:name w:val="_Style 503"/>
    <w:basedOn w:val="a0"/>
    <w:next w:val="aff8"/>
    <w:uiPriority w:val="99"/>
    <w:qFormat/>
    <w:pPr>
      <w:spacing w:before="100" w:beforeAutospacing="1" w:after="100" w:afterAutospacing="1"/>
    </w:pPr>
    <w:rPr>
      <w:szCs w:val="24"/>
    </w:rPr>
  </w:style>
  <w:style w:type="paragraph" w:customStyle="1" w:styleId="222">
    <w:name w:val="Основной текст с отступом 22"/>
    <w:basedOn w:val="a0"/>
    <w:pPr>
      <w:spacing w:after="120" w:line="480" w:lineRule="auto"/>
      <w:ind w:left="283"/>
    </w:pPr>
    <w:rPr>
      <w:rFonts w:cs="Calibri"/>
      <w:szCs w:val="24"/>
      <w:lang w:val="zh-CN" w:eastAsia="ar-SA"/>
    </w:rPr>
  </w:style>
  <w:style w:type="paragraph" w:customStyle="1" w:styleId="2f4">
    <w:name w:val="Название объекта2"/>
    <w:basedOn w:val="a0"/>
    <w:next w:val="a0"/>
    <w:pPr>
      <w:spacing w:after="200"/>
    </w:pPr>
    <w:rPr>
      <w:rFonts w:cs="Calibri"/>
      <w:b/>
      <w:bCs/>
      <w:color w:val="4F81BD"/>
      <w:sz w:val="18"/>
      <w:szCs w:val="18"/>
      <w:lang w:eastAsia="ar-SA"/>
    </w:rPr>
  </w:style>
  <w:style w:type="paragraph" w:customStyle="1" w:styleId="321">
    <w:name w:val="Основной текст с отступом 32"/>
    <w:basedOn w:val="a0"/>
    <w:pPr>
      <w:spacing w:after="120"/>
      <w:ind w:left="283"/>
    </w:pPr>
    <w:rPr>
      <w:rFonts w:cs="Calibri"/>
      <w:sz w:val="16"/>
      <w:szCs w:val="16"/>
      <w:lang w:val="zh-CN" w:eastAsia="ar-SA"/>
    </w:rPr>
  </w:style>
  <w:style w:type="table" w:customStyle="1" w:styleId="TableNormal">
    <w:name w:val="Table Normal"/>
    <w:uiPriority w:val="2"/>
    <w:semiHidden/>
    <w:unhideWhenUsed/>
    <w:qFormat/>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TableParagraph">
    <w:name w:val="Table Paragraph"/>
    <w:basedOn w:val="a0"/>
    <w:uiPriority w:val="1"/>
    <w:qFormat/>
    <w:pPr>
      <w:widowControl w:val="0"/>
      <w:autoSpaceDE w:val="0"/>
      <w:autoSpaceDN w:val="0"/>
    </w:pPr>
    <w:rPr>
      <w:sz w:val="22"/>
      <w:szCs w:val="22"/>
      <w:lang w:eastAsia="en-US"/>
    </w:rPr>
  </w:style>
  <w:style w:type="paragraph" w:styleId="afffff0">
    <w:name w:val="TOC Heading"/>
    <w:basedOn w:val="1"/>
    <w:next w:val="a0"/>
    <w:unhideWhenUsed/>
    <w:qFormat/>
    <w:rsid w:val="00885DE1"/>
    <w:pPr>
      <w:keepLines/>
      <w:spacing w:after="0" w:line="259" w:lineRule="auto"/>
      <w:jc w:val="left"/>
      <w:outlineLvl w:val="9"/>
    </w:pPr>
    <w:rPr>
      <w:rFonts w:asciiTheme="majorHAnsi" w:eastAsiaTheme="majorEastAsia" w:hAnsiTheme="majorHAnsi" w:cstheme="majorBidi"/>
      <w:b w:val="0"/>
      <w:color w:val="365F91" w:themeColor="accent1" w:themeShade="BF"/>
      <w:kern w:val="0"/>
      <w:szCs w:val="32"/>
    </w:rPr>
  </w:style>
  <w:style w:type="paragraph" w:customStyle="1" w:styleId="Web1">
    <w:name w:val="Обычный (Web)1"/>
    <w:aliases w:val="Обычный (веб)1,Обычный (веб)11,Обычный (Web), Знак Знак22,Знак Знак22"/>
    <w:basedOn w:val="a0"/>
    <w:next w:val="aff"/>
    <w:uiPriority w:val="99"/>
    <w:qFormat/>
    <w:rsid w:val="005C6AE9"/>
    <w:pPr>
      <w:keepNext/>
      <w:suppressAutoHyphens/>
      <w:spacing w:before="240" w:after="120"/>
      <w:ind w:firstLine="709"/>
      <w:jc w:val="both"/>
    </w:pPr>
    <w:rPr>
      <w:rFonts w:ascii="Helvetica" w:eastAsia="HG Mincho Light J" w:hAnsi="Helvetica" w:cs="Lucidasans"/>
      <w:sz w:val="28"/>
      <w:szCs w:val="28"/>
      <w:lang w:eastAsia="ar-SA"/>
    </w:rPr>
  </w:style>
  <w:style w:type="character" w:customStyle="1" w:styleId="223">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rsid w:val="005C6AE9"/>
    <w:rPr>
      <w:rFonts w:ascii="Times New Roman" w:eastAsia="Times New Roman" w:hAnsi="Times New Roman" w:cs="Times New Roman"/>
      <w:sz w:val="24"/>
      <w:szCs w:val="24"/>
      <w:lang w:eastAsia="ru-RU"/>
    </w:rPr>
  </w:style>
  <w:style w:type="numbering" w:styleId="111111">
    <w:name w:val="Outline List 2"/>
    <w:basedOn w:val="a3"/>
    <w:semiHidden/>
    <w:rsid w:val="005C6AE9"/>
    <w:pPr>
      <w:numPr>
        <w:numId w:val="13"/>
      </w:numPr>
    </w:pPr>
  </w:style>
  <w:style w:type="numbering" w:styleId="1ai">
    <w:name w:val="Outline List 1"/>
    <w:basedOn w:val="a3"/>
    <w:semiHidden/>
    <w:rsid w:val="005C6AE9"/>
    <w:pPr>
      <w:numPr>
        <w:numId w:val="14"/>
      </w:numPr>
    </w:pPr>
  </w:style>
  <w:style w:type="paragraph" w:styleId="z-2">
    <w:name w:val="HTML Top of Form"/>
    <w:basedOn w:val="a0"/>
    <w:next w:val="a0"/>
    <w:hidden/>
    <w:semiHidden/>
    <w:unhideWhenUsed/>
    <w:rsid w:val="005C6AE9"/>
    <w:pPr>
      <w:pBdr>
        <w:bottom w:val="single" w:sz="6" w:space="1" w:color="auto"/>
      </w:pBdr>
      <w:jc w:val="center"/>
    </w:pPr>
    <w:rPr>
      <w:rFonts w:ascii="Arial" w:hAnsi="Arial"/>
      <w:vanish/>
      <w:sz w:val="16"/>
      <w:szCs w:val="16"/>
      <w:lang w:val="x-none"/>
    </w:rPr>
  </w:style>
  <w:style w:type="character" w:customStyle="1" w:styleId="z-11">
    <w:name w:val="z-Начало формы Знак1"/>
    <w:basedOn w:val="a1"/>
    <w:uiPriority w:val="99"/>
    <w:semiHidden/>
    <w:rsid w:val="005C6AE9"/>
    <w:rPr>
      <w:rFonts w:ascii="Arial" w:eastAsia="Times New Roman" w:hAnsi="Arial" w:cs="Arial"/>
      <w:vanish/>
      <w:sz w:val="16"/>
      <w:szCs w:val="16"/>
    </w:rPr>
  </w:style>
  <w:style w:type="paragraph" w:styleId="z-3">
    <w:name w:val="HTML Bottom of Form"/>
    <w:basedOn w:val="a0"/>
    <w:next w:val="a0"/>
    <w:hidden/>
    <w:unhideWhenUsed/>
    <w:rsid w:val="005C6AE9"/>
    <w:pPr>
      <w:pBdr>
        <w:top w:val="single" w:sz="6" w:space="1" w:color="auto"/>
      </w:pBdr>
      <w:jc w:val="center"/>
    </w:pPr>
    <w:rPr>
      <w:rFonts w:ascii="Arial" w:hAnsi="Arial"/>
      <w:vanish/>
      <w:sz w:val="16"/>
      <w:szCs w:val="16"/>
      <w:lang w:val="x-none"/>
    </w:rPr>
  </w:style>
  <w:style w:type="character" w:customStyle="1" w:styleId="z-12">
    <w:name w:val="z-Конец формы Знак1"/>
    <w:basedOn w:val="a1"/>
    <w:uiPriority w:val="99"/>
    <w:semiHidden/>
    <w:rsid w:val="005C6AE9"/>
    <w:rPr>
      <w:rFonts w:ascii="Arial" w:eastAsia="Times New Roman" w:hAnsi="Arial" w:cs="Arial"/>
      <w:vanish/>
      <w:sz w:val="16"/>
      <w:szCs w:val="16"/>
    </w:rPr>
  </w:style>
  <w:style w:type="paragraph" w:customStyle="1" w:styleId="44">
    <w:name w:val="Абзац списка4"/>
    <w:basedOn w:val="a0"/>
    <w:rsid w:val="005C6AE9"/>
    <w:pPr>
      <w:ind w:left="720"/>
      <w:contextualSpacing/>
    </w:pPr>
    <w:rPr>
      <w:szCs w:val="24"/>
    </w:rPr>
  </w:style>
  <w:style w:type="character" w:customStyle="1" w:styleId="FootnoteTextChar">
    <w:name w:val="Footnote Text Char"/>
    <w:locked/>
    <w:rsid w:val="005C6AE9"/>
    <w:rPr>
      <w:rFonts w:ascii="Arial" w:eastAsia="Microsoft YaHei" w:hAnsi="Arial"/>
      <w:spacing w:val="-5"/>
      <w:sz w:val="22"/>
      <w:szCs w:val="22"/>
      <w:lang w:val="ru-RU" w:eastAsia="en-US" w:bidi="ar-SA"/>
    </w:rPr>
  </w:style>
  <w:style w:type="paragraph" w:styleId="a">
    <w:name w:val="List Bullet"/>
    <w:basedOn w:val="a0"/>
    <w:locked/>
    <w:rsid w:val="005C6AE9"/>
    <w:pPr>
      <w:widowControl w:val="0"/>
      <w:numPr>
        <w:numId w:val="17"/>
      </w:numPr>
      <w:tabs>
        <w:tab w:val="clear" w:pos="360"/>
        <w:tab w:val="num" w:pos="993"/>
      </w:tabs>
      <w:adjustRightInd w:val="0"/>
      <w:spacing w:before="120"/>
      <w:ind w:left="992" w:hanging="425"/>
      <w:jc w:val="both"/>
      <w:textAlignment w:val="baseline"/>
    </w:pPr>
    <w:rPr>
      <w:spacing w:val="-5"/>
      <w:sz w:val="22"/>
      <w:szCs w:val="22"/>
      <w:lang w:eastAsia="en-US"/>
    </w:rPr>
  </w:style>
  <w:style w:type="character" w:customStyle="1" w:styleId="-">
    <w:name w:val="Таблица - Название объекта Знак"/>
    <w:aliases w:val="!! Object Novogor !! Знак,Caption Char Знак,Caption Char1 Char1 Char Char Знак,Caption Char Char2 Char1 Char Char Знак,Caption Char Char Char Char Char1 Char1 Char Char1 Char Знак"/>
    <w:locked/>
    <w:rsid w:val="005C6AE9"/>
    <w:rPr>
      <w:b/>
      <w:sz w:val="32"/>
      <w:lang w:val="ru-RU" w:eastAsia="ru-RU" w:bidi="ar-SA"/>
    </w:rPr>
  </w:style>
  <w:style w:type="character" w:customStyle="1" w:styleId="170">
    <w:name w:val="Знак Знак17"/>
    <w:locked/>
    <w:rsid w:val="005C6AE9"/>
    <w:rPr>
      <w:b/>
      <w:bCs/>
      <w:sz w:val="24"/>
      <w:szCs w:val="24"/>
      <w:lang w:val="x-none" w:eastAsia="ru-RU" w:bidi="ar-SA"/>
    </w:rPr>
  </w:style>
  <w:style w:type="paragraph" w:customStyle="1" w:styleId="1460">
    <w:name w:val="1460"/>
    <w:basedOn w:val="a0"/>
    <w:rsid w:val="005C6AE9"/>
    <w:pPr>
      <w:autoSpaceDE w:val="0"/>
      <w:autoSpaceDN w:val="0"/>
      <w:spacing w:before="120"/>
      <w:jc w:val="center"/>
    </w:pPr>
    <w:rPr>
      <w:rFonts w:eastAsia="Calibri"/>
      <w:b/>
      <w:bCs/>
      <w:color w:val="000000"/>
      <w:sz w:val="28"/>
      <w:szCs w:val="28"/>
    </w:rPr>
  </w:style>
  <w:style w:type="character" w:customStyle="1" w:styleId="itemcena">
    <w:name w:val="itemcena"/>
    <w:basedOn w:val="a1"/>
    <w:rsid w:val="005C6AE9"/>
  </w:style>
  <w:style w:type="character" w:customStyle="1" w:styleId="ssylkana">
    <w:name w:val="ssylkana"/>
    <w:basedOn w:val="a1"/>
    <w:rsid w:val="005C6AE9"/>
  </w:style>
  <w:style w:type="character" w:customStyle="1" w:styleId="330">
    <w:name w:val="Знак3 Знак3"/>
    <w:aliases w:val="Знак6 Знак3,Table_Footnote_last Знак Знак3,Table_Footnote_last Знак Знак Знак1,Table_Footnote_last Знак1, Знак3 Знак1, Знак6 Знак Знак2"/>
    <w:locked/>
    <w:rsid w:val="005C6AE9"/>
    <w:rPr>
      <w:rFonts w:eastAsia="Calibri"/>
      <w:lang w:val="ru-RU" w:eastAsia="ru-RU" w:bidi="ar-SA"/>
    </w:rPr>
  </w:style>
  <w:style w:type="character" w:customStyle="1" w:styleId="-20">
    <w:name w:val="Таблица - Название объекта Знак2"/>
    <w:aliases w:val="!! Object Novogor !! Знак2,Caption Char Знак2,Caption Char1 Char1 Char Char Знак2,Caption Char Char2 Char1 Char Char Знак2,Caption Char Char Char Char Char1 Char1 Char Char1 Char Знак2,Знак5 Знак Знак"/>
    <w:locked/>
    <w:rsid w:val="005C6AE9"/>
    <w:rPr>
      <w:rFonts w:eastAsia="Calibri"/>
      <w:b/>
      <w:bCs/>
      <w:color w:val="4F81BD"/>
      <w:sz w:val="18"/>
      <w:szCs w:val="18"/>
      <w:lang w:val="ru-RU" w:eastAsia="ru-RU" w:bidi="ar-SA"/>
    </w:rPr>
  </w:style>
  <w:style w:type="character" w:customStyle="1" w:styleId="260">
    <w:name w:val="Знак Знак26"/>
    <w:rsid w:val="005C6AE9"/>
    <w:rPr>
      <w:b/>
      <w:bCs/>
      <w:kern w:val="32"/>
      <w:sz w:val="32"/>
      <w:szCs w:val="32"/>
      <w:lang w:val="x-none" w:eastAsia="ru-RU" w:bidi="ar-SA"/>
    </w:rPr>
  </w:style>
  <w:style w:type="character" w:customStyle="1" w:styleId="250">
    <w:name w:val="Знак Знак25"/>
    <w:rsid w:val="005C6AE9"/>
    <w:rPr>
      <w:b/>
      <w:bCs/>
      <w:sz w:val="28"/>
      <w:szCs w:val="28"/>
      <w:lang w:val="x-none" w:eastAsia="ru-RU" w:bidi="ar-SA"/>
    </w:rPr>
  </w:style>
  <w:style w:type="character" w:customStyle="1" w:styleId="CommentTextChar">
    <w:name w:val="Comment Text Char"/>
    <w:locked/>
    <w:rsid w:val="005C6AE9"/>
    <w:rPr>
      <w:rFonts w:cs="Times New Roman"/>
      <w:spacing w:val="-5"/>
      <w:sz w:val="22"/>
      <w:szCs w:val="22"/>
      <w:lang w:val="x-none" w:eastAsia="en-US"/>
    </w:rPr>
  </w:style>
  <w:style w:type="paragraph" w:customStyle="1" w:styleId="afffff1">
    <w:name w:val="a"/>
    <w:basedOn w:val="a0"/>
    <w:rsid w:val="005C6AE9"/>
    <w:pPr>
      <w:ind w:firstLine="225"/>
      <w:jc w:val="both"/>
    </w:pPr>
    <w:rPr>
      <w:szCs w:val="24"/>
    </w:rPr>
  </w:style>
  <w:style w:type="character" w:styleId="HTML4">
    <w:name w:val="HTML Typewriter"/>
    <w:locked/>
    <w:rsid w:val="005C6AE9"/>
    <w:rPr>
      <w:rFonts w:ascii="Courier New" w:hAnsi="Courier New" w:cs="Courier New"/>
      <w:sz w:val="20"/>
      <w:szCs w:val="20"/>
    </w:rPr>
  </w:style>
  <w:style w:type="character" w:customStyle="1" w:styleId="BodyTextIndent3Char">
    <w:name w:val="Body Text Indent 3 Char"/>
    <w:locked/>
    <w:rsid w:val="005C6AE9"/>
    <w:rPr>
      <w:rFonts w:cs="Times New Roman"/>
      <w:sz w:val="16"/>
      <w:szCs w:val="16"/>
    </w:rPr>
  </w:style>
  <w:style w:type="paragraph" w:customStyle="1" w:styleId="2f5">
    <w:name w:val="Без интервала2"/>
    <w:link w:val="NoSpacingChar"/>
    <w:rsid w:val="005C6AE9"/>
    <w:pPr>
      <w:suppressAutoHyphens/>
      <w:ind w:firstLine="573"/>
    </w:pPr>
    <w:rPr>
      <w:rFonts w:ascii="Calibri" w:eastAsia="Times New Roman" w:hAnsi="Calibri" w:cs="Calibri"/>
      <w:sz w:val="22"/>
      <w:szCs w:val="22"/>
      <w:lang w:eastAsia="ar-SA"/>
    </w:rPr>
  </w:style>
  <w:style w:type="character" w:customStyle="1" w:styleId="NoSpacingChar">
    <w:name w:val="No Spacing Char"/>
    <w:link w:val="2f5"/>
    <w:locked/>
    <w:rsid w:val="005C6AE9"/>
    <w:rPr>
      <w:rFonts w:ascii="Calibri" w:eastAsia="Times New Roman" w:hAnsi="Calibri" w:cs="Calibri"/>
      <w:sz w:val="22"/>
      <w:szCs w:val="22"/>
      <w:lang w:eastAsia="ar-SA"/>
    </w:rPr>
  </w:style>
  <w:style w:type="character" w:customStyle="1" w:styleId="rvts24">
    <w:name w:val="rvts24"/>
    <w:rsid w:val="005C6AE9"/>
    <w:rPr>
      <w:rFonts w:ascii="Times New Roman" w:hAnsi="Times New Roman" w:cs="Times New Roman"/>
      <w:sz w:val="24"/>
      <w:szCs w:val="24"/>
    </w:rPr>
  </w:style>
  <w:style w:type="character" w:customStyle="1" w:styleId="3c">
    <w:name w:val="Основной текст (3)_"/>
    <w:link w:val="3d"/>
    <w:rsid w:val="005C6AE9"/>
    <w:rPr>
      <w:i/>
      <w:iCs/>
      <w:sz w:val="27"/>
      <w:szCs w:val="27"/>
      <w:shd w:val="clear" w:color="auto" w:fill="FFFFFF"/>
    </w:rPr>
  </w:style>
  <w:style w:type="character" w:customStyle="1" w:styleId="3e">
    <w:name w:val="Основной текст (3) + Не курсив"/>
    <w:rsid w:val="005C6AE9"/>
    <w:rPr>
      <w:rFonts w:eastAsia="Times New Roman"/>
      <w:i/>
      <w:iCs/>
      <w:color w:val="000000"/>
      <w:spacing w:val="0"/>
      <w:w w:val="100"/>
      <w:position w:val="0"/>
      <w:sz w:val="27"/>
      <w:szCs w:val="27"/>
      <w:shd w:val="clear" w:color="auto" w:fill="FFFFFF"/>
      <w:lang w:val="ru-RU"/>
    </w:rPr>
  </w:style>
  <w:style w:type="paragraph" w:customStyle="1" w:styleId="3d">
    <w:name w:val="Основной текст (3)"/>
    <w:basedOn w:val="a0"/>
    <w:link w:val="3c"/>
    <w:rsid w:val="005C6AE9"/>
    <w:pPr>
      <w:widowControl w:val="0"/>
      <w:shd w:val="clear" w:color="auto" w:fill="FFFFFF"/>
      <w:spacing w:line="317" w:lineRule="exact"/>
      <w:jc w:val="both"/>
    </w:pPr>
    <w:rPr>
      <w:rFonts w:eastAsia="SimSun"/>
      <w:i/>
      <w:iCs/>
      <w:sz w:val="27"/>
      <w:szCs w:val="27"/>
    </w:rPr>
  </w:style>
  <w:style w:type="character" w:customStyle="1" w:styleId="WW-1">
    <w:name w:val="WW- Знак1"/>
    <w:rsid w:val="005C6AE9"/>
    <w:rPr>
      <w:sz w:val="24"/>
      <w:szCs w:val="24"/>
    </w:rPr>
  </w:style>
  <w:style w:type="character" w:customStyle="1" w:styleId="180">
    <w:name w:val="Знак Знак18"/>
    <w:rsid w:val="005C6AE9"/>
    <w:rPr>
      <w:rFonts w:ascii="Times New Roman" w:eastAsia="Times New Roman" w:hAnsi="Times New Roman" w:cs="Times New Roman"/>
      <w:b/>
      <w:bCs/>
      <w:sz w:val="24"/>
      <w:szCs w:val="24"/>
      <w:lang w:eastAsia="ru-RU"/>
    </w:rPr>
  </w:style>
  <w:style w:type="paragraph" w:customStyle="1" w:styleId="2f6">
    <w:name w:val="2"/>
    <w:basedOn w:val="a0"/>
    <w:next w:val="aff3"/>
    <w:qFormat/>
    <w:rsid w:val="005C6AE9"/>
    <w:pPr>
      <w:jc w:val="center"/>
    </w:pPr>
    <w:rPr>
      <w:b/>
      <w:bCs/>
      <w:szCs w:val="24"/>
      <w:lang w:val="x-none"/>
    </w:rPr>
  </w:style>
  <w:style w:type="character" w:customStyle="1" w:styleId="mw-editsection">
    <w:name w:val="mw-editsection"/>
    <w:rsid w:val="005C6AE9"/>
  </w:style>
  <w:style w:type="character" w:customStyle="1" w:styleId="nowrap">
    <w:name w:val="nowrap"/>
    <w:rsid w:val="005C6AE9"/>
  </w:style>
  <w:style w:type="paragraph" w:customStyle="1" w:styleId="1fa">
    <w:name w:val="1"/>
    <w:basedOn w:val="a0"/>
    <w:next w:val="aff3"/>
    <w:qFormat/>
    <w:rsid w:val="005C6AE9"/>
    <w:pPr>
      <w:jc w:val="center"/>
    </w:pPr>
    <w:rPr>
      <w:b/>
    </w:rPr>
  </w:style>
  <w:style w:type="character" w:customStyle="1" w:styleId="art-postdateicon">
    <w:name w:val="art-postdateicon"/>
    <w:rsid w:val="005C6AE9"/>
  </w:style>
  <w:style w:type="paragraph" w:customStyle="1" w:styleId="readmore">
    <w:name w:val="readmore"/>
    <w:basedOn w:val="a0"/>
    <w:rsid w:val="005C6AE9"/>
    <w:pPr>
      <w:spacing w:before="100" w:beforeAutospacing="1" w:after="100" w:afterAutospacing="1"/>
    </w:pPr>
    <w:rPr>
      <w:szCs w:val="24"/>
    </w:rPr>
  </w:style>
  <w:style w:type="character" w:customStyle="1" w:styleId="spelle">
    <w:name w:val="spelle"/>
    <w:rsid w:val="005C6AE9"/>
  </w:style>
  <w:style w:type="paragraph" w:customStyle="1" w:styleId="paragraph">
    <w:name w:val="paragraph"/>
    <w:basedOn w:val="a0"/>
    <w:rsid w:val="005C6AE9"/>
    <w:pPr>
      <w:spacing w:before="100" w:beforeAutospacing="1" w:after="100" w:afterAutospacing="1"/>
    </w:pPr>
    <w:rPr>
      <w:szCs w:val="24"/>
    </w:rPr>
  </w:style>
  <w:style w:type="character" w:customStyle="1" w:styleId="js-phone-number">
    <w:name w:val="js-phone-number"/>
    <w:basedOn w:val="a1"/>
    <w:rsid w:val="005C6AE9"/>
  </w:style>
  <w:style w:type="paragraph" w:customStyle="1" w:styleId="afffff2">
    <w:basedOn w:val="a0"/>
    <w:next w:val="aff"/>
    <w:qFormat/>
    <w:rsid w:val="00D93877"/>
    <w:pPr>
      <w:keepNext/>
      <w:suppressAutoHyphens/>
      <w:spacing w:before="240" w:after="120"/>
      <w:ind w:firstLine="709"/>
      <w:jc w:val="both"/>
    </w:pPr>
    <w:rPr>
      <w:rFonts w:ascii="Helvetica" w:eastAsia="HG Mincho Light J" w:hAnsi="Helvetica" w:cs="Lucidasans"/>
      <w:sz w:val="28"/>
      <w:szCs w:val="28"/>
      <w:lang w:eastAsia="ar-SA"/>
    </w:rPr>
  </w:style>
  <w:style w:type="paragraph" w:customStyle="1" w:styleId="54">
    <w:name w:val="Абзац списка5"/>
    <w:basedOn w:val="a0"/>
    <w:rsid w:val="00D93877"/>
    <w:pPr>
      <w:ind w:left="720"/>
      <w:contextualSpacing/>
    </w:pPr>
    <w:rPr>
      <w:szCs w:val="24"/>
    </w:rPr>
  </w:style>
  <w:style w:type="character" w:customStyle="1" w:styleId="261">
    <w:name w:val="Знак Знак26"/>
    <w:rsid w:val="00D93877"/>
    <w:rPr>
      <w:b/>
      <w:bCs/>
      <w:kern w:val="32"/>
      <w:sz w:val="32"/>
      <w:szCs w:val="32"/>
      <w:lang w:val="x-none" w:eastAsia="ru-RU" w:bidi="ar-SA"/>
    </w:rPr>
  </w:style>
  <w:style w:type="character" w:customStyle="1" w:styleId="251">
    <w:name w:val="Знак Знак25"/>
    <w:rsid w:val="00D93877"/>
    <w:rPr>
      <w:b/>
      <w:bCs/>
      <w:sz w:val="28"/>
      <w:szCs w:val="28"/>
      <w:lang w:val="x-none" w:eastAsia="ru-RU" w:bidi="ar-SA"/>
    </w:rPr>
  </w:style>
  <w:style w:type="paragraph" w:customStyle="1" w:styleId="3f">
    <w:name w:val="Без интервала3"/>
    <w:rsid w:val="00D93877"/>
    <w:pPr>
      <w:suppressAutoHyphens/>
      <w:ind w:firstLine="573"/>
    </w:pPr>
    <w:rPr>
      <w:rFonts w:ascii="Calibri" w:eastAsia="Times New Roman" w:hAnsi="Calibri" w:cs="Calibri"/>
      <w:sz w:val="22"/>
      <w:szCs w:val="22"/>
      <w:lang w:eastAsia="ar-SA"/>
    </w:rPr>
  </w:style>
  <w:style w:type="character" w:customStyle="1" w:styleId="181">
    <w:name w:val="Знак Знак18"/>
    <w:rsid w:val="00D93877"/>
    <w:rPr>
      <w:rFonts w:ascii="Times New Roman" w:eastAsia="Times New Roman" w:hAnsi="Times New Roman" w:cs="Times New Roman"/>
      <w:b/>
      <w:bCs/>
      <w:sz w:val="24"/>
      <w:szCs w:val="24"/>
      <w:lang w:eastAsia="ru-RU"/>
    </w:rPr>
  </w:style>
  <w:style w:type="character" w:customStyle="1" w:styleId="UnresolvedMention">
    <w:name w:val="Unresolved Mention"/>
    <w:basedOn w:val="a1"/>
    <w:uiPriority w:val="99"/>
    <w:semiHidden/>
    <w:unhideWhenUsed/>
    <w:rsid w:val="00ED45C9"/>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267">
    <w:lsdException w:name="Normal" w:uiPriority="0" w:qFormat="1"/>
    <w:lsdException w:name="heading 1" w:locked="1" w:uiPriority="0" w:qFormat="1"/>
    <w:lsdException w:name="heading 2" w:uiPriority="0" w:qFormat="1"/>
    <w:lsdException w:name="heading 3" w:uiPriority="0" w:qFormat="1"/>
    <w:lsdException w:name="heading 4"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qFormat="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uiPriority="39" w:qFormat="1"/>
    <w:lsdException w:name="toc 2" w:locked="1" w:uiPriority="39" w:qFormat="1"/>
    <w:lsdException w:name="toc 3" w:locked="1" w:uiPriority="39" w:qFormat="1"/>
    <w:lsdException w:name="toc 4" w:locked="1" w:uiPriority="39" w:qFormat="1"/>
    <w:lsdException w:name="toc 5" w:locked="1" w:semiHidden="1" w:uiPriority="39" w:qFormat="1"/>
    <w:lsdException w:name="toc 6" w:locked="1" w:semiHidden="1" w:uiPriority="39" w:qFormat="1"/>
    <w:lsdException w:name="toc 7" w:locked="1" w:semiHidden="1" w:uiPriority="39" w:qFormat="1"/>
    <w:lsdException w:name="toc 8" w:locked="1" w:semiHidden="1" w:uiPriority="39" w:qFormat="1"/>
    <w:lsdException w:name="toc 9" w:locked="1" w:semiHidden="1" w:uiPriority="39" w:qFormat="1"/>
    <w:lsdException w:name="Normal Indent" w:locked="1" w:semiHidden="1" w:unhideWhenUsed="1"/>
    <w:lsdException w:name="footnote text" w:locked="1" w:qFormat="1"/>
    <w:lsdException w:name="annotation text" w:locked="1" w:uiPriority="0" w:qFormat="1"/>
    <w:lsdException w:name="header" w:qFormat="1"/>
    <w:lsdException w:name="footer" w:qFormat="1"/>
    <w:lsdException w:name="index heading" w:locked="1" w:semiHidden="1" w:unhideWhenUsed="1"/>
    <w:lsdException w:name="caption" w:locked="1" w:uiPriority="35" w:qFormat="1"/>
    <w:lsdException w:name="table of figures" w:locked="1" w:semiHidden="1" w:unhideWhenUsed="1"/>
    <w:lsdException w:name="envelope address" w:locked="1" w:semiHidden="1" w:uiPriority="0" w:qFormat="1"/>
    <w:lsdException w:name="envelope return" w:locked="1" w:semiHidden="1" w:unhideWhenUsed="1"/>
    <w:lsdException w:name="footnote reference" w:locked="1" w:uiPriority="0" w:qFormat="1"/>
    <w:lsdException w:name="annotation reference" w:locked="1" w:uiPriority="0" w:qFormat="1"/>
    <w:lsdException w:name="line number" w:locked="1" w:semiHidden="1" w:unhideWhenUsed="1"/>
    <w:lsdException w:name="page number" w:uiPriority="0" w:qFormat="1"/>
    <w:lsdException w:name="endnote reference" w:locked="1" w:semiHidden="1" w:uiPriority="0" w:qFormat="1"/>
    <w:lsdException w:name="endnote text" w:locked="1" w:semiHidden="1" w:uiPriority="0"/>
    <w:lsdException w:name="table of authorities" w:locked="1" w:semiHidden="1" w:unhideWhenUsed="1"/>
    <w:lsdException w:name="macro" w:locked="1" w:semiHidden="1" w:unhideWhenUsed="1"/>
    <w:lsdException w:name="toa heading" w:locked="1" w:semiHidden="1" w:unhideWhenUsed="1"/>
    <w:lsdException w:name="List" w:locked="1" w:uiPriority="0"/>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uiPriority="0" w:qFormat="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qFormat="1"/>
    <w:lsdException w:name="Body Text" w:uiPriority="0" w:qFormat="1"/>
    <w:lsdException w:name="Body Text Indent" w:uiPriority="0"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iPriority="0"/>
    <w:lsdException w:name="Note Heading" w:locked="1" w:semiHidden="1" w:unhideWhenUsed="1"/>
    <w:lsdException w:name="Body Text 2" w:locked="1" w:uiPriority="0" w:qFormat="1"/>
    <w:lsdException w:name="Body Text 3" w:locked="1" w:uiPriority="0"/>
    <w:lsdException w:name="Body Text Indent 2" w:uiPriority="0"/>
    <w:lsdException w:name="Body Text Indent 3" w:uiPriority="0" w:qFormat="1"/>
    <w:lsdException w:name="Hyperlink" w:qFormat="1"/>
    <w:lsdException w:name="FollowedHyperlink" w:locked="1"/>
    <w:lsdException w:name="Strong" w:uiPriority="22" w:qFormat="1"/>
    <w:lsdException w:name="Emphasis" w:locked="1" w:uiPriority="0" w:qFormat="1"/>
    <w:lsdException w:name="Document Map" w:locked="1" w:semiHidden="1" w:uiPriority="0" w:qFormat="1"/>
    <w:lsdException w:name="Plain Text" w:locked="1" w:uiPriority="0" w:qFormat="1"/>
    <w:lsdException w:name="E-mail Signature" w:locked="1" w:semiHidden="1" w:unhideWhenUsed="1"/>
    <w:lsdException w:name="HTML Top of Form" w:semiHidden="1" w:uiPriority="0" w:unhideWhenUsed="1"/>
    <w:lsdException w:name="HTML Bottom of Form" w:semiHidden="1" w:uiPriority="0" w:unhideWhenUsed="1"/>
    <w:lsdException w:name="Normal (Web)" w:uiPriority="0" w:qFormat="1"/>
    <w:lsdException w:name="HTML Acronym" w:locked="1" w:semiHidden="1" w:uiPriority="0" w:qFormat="1"/>
    <w:lsdException w:name="HTML Address" w:locked="1" w:semiHidden="1" w:uiPriority="0" w:qFormat="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uiPriority="0"/>
    <w:lsdException w:name="HTML Sample" w:locked="1" w:semiHidden="1" w:unhideWhenUsed="1"/>
    <w:lsdException w:name="HTML Typewriter" w:locked="1" w:semiHidden="1" w:uiPriority="0" w:unhideWhenUsed="1"/>
    <w:lsdException w:name="HTML Variable" w:locked="1" w:semiHidden="1" w:unhideWhenUsed="1"/>
    <w:lsdException w:name="Normal Table" w:qFormat="1"/>
    <w:lsdException w:name="annotation subject" w:locked="1" w:semiHidden="1" w:uiPriority="0"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iPriority="0" w:unhideWhenUsed="1"/>
    <w:lsdException w:name="Table Grid 3" w:locked="1" w:semiHidden="1" w:unhideWhenUsed="1"/>
    <w:lsdException w:name="Table Grid 4" w:locked="1" w:semiHidden="1" w:unhideWhenUsed="1"/>
    <w:lsdException w:name="Table Grid 5" w:locked="1" w:semiHidden="1" w:uiPriority="0" w:unhideWhenUsed="1" w:qFormat="1"/>
    <w:lsdException w:name="Table Grid 6" w:locked="1" w:semiHidden="1" w:unhideWhenUsed="1"/>
    <w:lsdException w:name="Table Grid 7" w:locked="1" w:semiHidden="1" w:unhideWhenUsed="1"/>
    <w:lsdException w:name="Table Grid 8" w:locked="1" w:semiHidden="1" w:unhideWhenUsed="1"/>
    <w:lsdException w:name="Table List 1" w:locked="1" w:semiHidden="1" w:uiPriority="0"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uiPriority="0"/>
    <w:lsdException w:name="Table Subtle 2" w:locked="1" w:semiHidden="1" w:unhideWhenUsed="1"/>
    <w:lsdException w:name="Table Web 1" w:locked="1" w:semiHidden="1" w:uiPriority="0" w:unhideWhenUsed="1"/>
    <w:lsdException w:name="Table Web 2" w:locked="1" w:uiPriority="0"/>
    <w:lsdException w:name="Table Web 3" w:locked="1" w:uiPriority="0"/>
    <w:lsdException w:name="Balloon Text" w:semiHidden="1" w:uiPriority="0" w:unhideWhenUsed="1" w:qFormat="1"/>
    <w:lsdException w:name="Table Grid" w:uiPriority="0" w:qFormat="1"/>
    <w:lsdException w:name="Table Theme" w:locked="1" w:semiHidden="1" w:unhideWhenUsed="1"/>
    <w:lsdException w:name="Placeholder Text" w:semiHidden="1" w:uiPriority="0"/>
    <w:lsdException w:name="No Spacing" w:uiPriority="0" w:qFormat="1"/>
    <w:lsdException w:name="Revision" w:semiHidden="1"/>
    <w:lsdException w:name="List Paragraph" w:uiPriority="34" w:qFormat="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atentStyles>
  <w:style w:type="paragraph" w:default="1" w:styleId="a0">
    <w:name w:val="Normal"/>
    <w:qFormat/>
    <w:rsid w:val="00A31D10"/>
    <w:rPr>
      <w:rFonts w:eastAsia="Times New Roman"/>
      <w:sz w:val="24"/>
    </w:rPr>
  </w:style>
  <w:style w:type="paragraph" w:styleId="1">
    <w:name w:val="heading 1"/>
    <w:basedOn w:val="a0"/>
    <w:next w:val="a0"/>
    <w:link w:val="10"/>
    <w:qFormat/>
    <w:locked/>
    <w:pPr>
      <w:keepNext/>
      <w:spacing w:before="240" w:after="60"/>
      <w:jc w:val="center"/>
      <w:outlineLvl w:val="0"/>
    </w:pPr>
    <w:rPr>
      <w:rFonts w:eastAsia="Calibri"/>
      <w:b/>
      <w:kern w:val="32"/>
      <w:sz w:val="32"/>
    </w:rPr>
  </w:style>
  <w:style w:type="paragraph" w:styleId="2">
    <w:name w:val="heading 2"/>
    <w:aliases w:val="Т4,OG Heading 2"/>
    <w:basedOn w:val="a0"/>
    <w:next w:val="a0"/>
    <w:link w:val="20"/>
    <w:qFormat/>
    <w:pPr>
      <w:keepNext/>
      <w:spacing w:before="240" w:after="60"/>
      <w:outlineLvl w:val="1"/>
    </w:pPr>
    <w:rPr>
      <w:rFonts w:ascii="Cambria" w:eastAsia="Calibri" w:hAnsi="Cambria"/>
      <w:b/>
      <w:i/>
      <w:sz w:val="28"/>
    </w:rPr>
  </w:style>
  <w:style w:type="paragraph" w:styleId="3">
    <w:name w:val="heading 3"/>
    <w:aliases w:val=" Знак"/>
    <w:basedOn w:val="a0"/>
    <w:next w:val="a0"/>
    <w:link w:val="30"/>
    <w:qFormat/>
    <w:pPr>
      <w:keepNext/>
      <w:spacing w:before="240" w:after="60"/>
      <w:outlineLvl w:val="2"/>
    </w:pPr>
    <w:rPr>
      <w:rFonts w:ascii="Arial" w:eastAsia="Calibri" w:hAnsi="Arial"/>
      <w:b/>
      <w:sz w:val="26"/>
    </w:rPr>
  </w:style>
  <w:style w:type="paragraph" w:styleId="4">
    <w:name w:val="heading 4"/>
    <w:basedOn w:val="a0"/>
    <w:next w:val="a0"/>
    <w:link w:val="40"/>
    <w:qFormat/>
    <w:pPr>
      <w:keepNext/>
      <w:spacing w:before="240" w:after="60"/>
      <w:outlineLvl w:val="3"/>
    </w:pPr>
    <w:rPr>
      <w:rFonts w:eastAsia="Calibri"/>
      <w:b/>
      <w:sz w:val="28"/>
    </w:rPr>
  </w:style>
  <w:style w:type="paragraph" w:styleId="5">
    <w:name w:val="heading 5"/>
    <w:basedOn w:val="a0"/>
    <w:next w:val="a0"/>
    <w:link w:val="50"/>
    <w:qFormat/>
    <w:locked/>
    <w:pPr>
      <w:spacing w:before="240" w:after="60" w:line="276" w:lineRule="auto"/>
      <w:outlineLvl w:val="4"/>
    </w:pPr>
    <w:rPr>
      <w:rFonts w:ascii="Calibri" w:hAnsi="Calibri"/>
      <w:b/>
      <w:i/>
      <w:sz w:val="26"/>
      <w:lang w:eastAsia="en-US"/>
    </w:rPr>
  </w:style>
  <w:style w:type="paragraph" w:styleId="6">
    <w:name w:val="heading 6"/>
    <w:basedOn w:val="a0"/>
    <w:next w:val="a0"/>
    <w:link w:val="60"/>
    <w:qFormat/>
    <w:locked/>
    <w:pPr>
      <w:keepNext/>
      <w:tabs>
        <w:tab w:val="left" w:pos="1152"/>
      </w:tabs>
      <w:suppressAutoHyphens/>
      <w:spacing w:before="120" w:after="120"/>
      <w:ind w:left="1152" w:hanging="1152"/>
      <w:jc w:val="both"/>
      <w:outlineLvl w:val="5"/>
    </w:pPr>
    <w:rPr>
      <w:rFonts w:eastAsia="Calibri"/>
      <w:b/>
      <w:sz w:val="28"/>
      <w:lang w:eastAsia="ar-SA"/>
    </w:rPr>
  </w:style>
  <w:style w:type="paragraph" w:styleId="7">
    <w:name w:val="heading 7"/>
    <w:basedOn w:val="a0"/>
    <w:next w:val="a0"/>
    <w:link w:val="70"/>
    <w:qFormat/>
    <w:locked/>
    <w:pPr>
      <w:keepNext/>
      <w:tabs>
        <w:tab w:val="left" w:pos="1296"/>
      </w:tabs>
      <w:spacing w:line="360" w:lineRule="auto"/>
      <w:ind w:left="1296" w:hanging="1296"/>
      <w:jc w:val="both"/>
      <w:outlineLvl w:val="6"/>
    </w:pPr>
    <w:rPr>
      <w:rFonts w:eastAsia="Calibri"/>
      <w:sz w:val="28"/>
    </w:rPr>
  </w:style>
  <w:style w:type="paragraph" w:styleId="8">
    <w:name w:val="heading 8"/>
    <w:basedOn w:val="a0"/>
    <w:next w:val="a0"/>
    <w:link w:val="80"/>
    <w:qFormat/>
    <w:locked/>
    <w:pPr>
      <w:spacing w:before="240" w:after="60"/>
      <w:outlineLvl w:val="7"/>
    </w:pPr>
    <w:rPr>
      <w:rFonts w:eastAsia="Calibri"/>
      <w:i/>
    </w:rPr>
  </w:style>
  <w:style w:type="paragraph" w:styleId="9">
    <w:name w:val="heading 9"/>
    <w:basedOn w:val="a0"/>
    <w:next w:val="a0"/>
    <w:link w:val="90"/>
    <w:qFormat/>
    <w:locked/>
    <w:pPr>
      <w:spacing w:before="240" w:after="60"/>
      <w:outlineLvl w:val="8"/>
    </w:pPr>
    <w:rPr>
      <w:rFonts w:ascii="Arial" w:eastAsia="Calibri" w:hAnsi="Arial"/>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locked/>
    <w:rPr>
      <w:rFonts w:ascii="Times New Roman" w:hAnsi="Times New Roman" w:cs="Times New Roman"/>
      <w:b/>
      <w:kern w:val="32"/>
      <w:sz w:val="32"/>
    </w:rPr>
  </w:style>
  <w:style w:type="character" w:customStyle="1" w:styleId="20">
    <w:name w:val="Заголовок 2 Знак"/>
    <w:aliases w:val="Т4 Знак,OG Heading 2 Знак"/>
    <w:link w:val="2"/>
    <w:locked/>
    <w:rPr>
      <w:rFonts w:ascii="Cambria" w:hAnsi="Cambria" w:cs="Times New Roman"/>
      <w:b/>
      <w:i/>
      <w:sz w:val="28"/>
      <w:lang w:eastAsia="ru-RU"/>
    </w:rPr>
  </w:style>
  <w:style w:type="character" w:customStyle="1" w:styleId="30">
    <w:name w:val="Заголовок 3 Знак"/>
    <w:aliases w:val=" Знак Знак"/>
    <w:link w:val="3"/>
    <w:qFormat/>
    <w:locked/>
    <w:rPr>
      <w:rFonts w:ascii="Arial" w:hAnsi="Arial" w:cs="Times New Roman"/>
      <w:b/>
      <w:sz w:val="26"/>
      <w:lang w:eastAsia="ru-RU"/>
    </w:rPr>
  </w:style>
  <w:style w:type="character" w:customStyle="1" w:styleId="40">
    <w:name w:val="Заголовок 4 Знак"/>
    <w:link w:val="4"/>
    <w:locked/>
    <w:rPr>
      <w:rFonts w:ascii="Times New Roman" w:hAnsi="Times New Roman" w:cs="Times New Roman"/>
      <w:b/>
      <w:sz w:val="28"/>
      <w:lang w:eastAsia="ru-RU"/>
    </w:rPr>
  </w:style>
  <w:style w:type="character" w:customStyle="1" w:styleId="50">
    <w:name w:val="Заголовок 5 Знак"/>
    <w:link w:val="5"/>
    <w:qFormat/>
    <w:locked/>
    <w:rPr>
      <w:rFonts w:eastAsia="Times New Roman" w:cs="Times New Roman"/>
      <w:b/>
      <w:i/>
      <w:sz w:val="26"/>
      <w:lang w:eastAsia="en-US"/>
    </w:rPr>
  </w:style>
  <w:style w:type="character" w:customStyle="1" w:styleId="60">
    <w:name w:val="Заголовок 6 Знак"/>
    <w:link w:val="6"/>
    <w:qFormat/>
    <w:locked/>
    <w:rPr>
      <w:rFonts w:ascii="Times New Roman" w:hAnsi="Times New Roman" w:cs="Times New Roman"/>
      <w:b/>
      <w:sz w:val="28"/>
      <w:lang w:eastAsia="ar-SA" w:bidi="ar-SA"/>
    </w:rPr>
  </w:style>
  <w:style w:type="character" w:customStyle="1" w:styleId="70">
    <w:name w:val="Заголовок 7 Знак"/>
    <w:link w:val="7"/>
    <w:qFormat/>
    <w:locked/>
    <w:rPr>
      <w:rFonts w:ascii="Times New Roman" w:hAnsi="Times New Roman" w:cs="Times New Roman"/>
      <w:sz w:val="28"/>
    </w:rPr>
  </w:style>
  <w:style w:type="character" w:customStyle="1" w:styleId="80">
    <w:name w:val="Заголовок 8 Знак"/>
    <w:link w:val="8"/>
    <w:locked/>
    <w:rPr>
      <w:rFonts w:ascii="Times New Roman" w:hAnsi="Times New Roman" w:cs="Times New Roman"/>
      <w:i/>
      <w:sz w:val="24"/>
    </w:rPr>
  </w:style>
  <w:style w:type="character" w:customStyle="1" w:styleId="90">
    <w:name w:val="Заголовок 9 Знак"/>
    <w:link w:val="9"/>
    <w:locked/>
    <w:rPr>
      <w:rFonts w:ascii="Arial" w:hAnsi="Arial" w:cs="Times New Roman"/>
    </w:rPr>
  </w:style>
  <w:style w:type="character" w:styleId="a4">
    <w:name w:val="FollowedHyperlink"/>
    <w:uiPriority w:val="99"/>
    <w:locked/>
    <w:rPr>
      <w:rFonts w:cs="Times New Roman"/>
      <w:color w:val="800080"/>
      <w:u w:val="single"/>
    </w:rPr>
  </w:style>
  <w:style w:type="character" w:styleId="a5">
    <w:name w:val="footnote reference"/>
    <w:aliases w:val="Знак сноски-FN"/>
    <w:qFormat/>
    <w:locked/>
    <w:rPr>
      <w:rFonts w:cs="Times New Roman"/>
      <w:vertAlign w:val="superscript"/>
    </w:rPr>
  </w:style>
  <w:style w:type="character" w:styleId="a6">
    <w:name w:val="annotation reference"/>
    <w:qFormat/>
    <w:locked/>
    <w:rPr>
      <w:rFonts w:cs="Times New Roman"/>
      <w:sz w:val="16"/>
    </w:rPr>
  </w:style>
  <w:style w:type="character" w:styleId="a7">
    <w:name w:val="endnote reference"/>
    <w:semiHidden/>
    <w:qFormat/>
    <w:locked/>
    <w:rPr>
      <w:rFonts w:cs="Times New Roman"/>
      <w:vertAlign w:val="superscript"/>
    </w:rPr>
  </w:style>
  <w:style w:type="character" w:styleId="HTML">
    <w:name w:val="HTML Acronym"/>
    <w:semiHidden/>
    <w:qFormat/>
    <w:locked/>
    <w:rPr>
      <w:rFonts w:cs="Times New Roman"/>
    </w:rPr>
  </w:style>
  <w:style w:type="character" w:styleId="a8">
    <w:name w:val="Emphasis"/>
    <w:qFormat/>
    <w:locked/>
    <w:rPr>
      <w:rFonts w:cs="Times New Roman"/>
      <w:i/>
    </w:rPr>
  </w:style>
  <w:style w:type="character" w:styleId="a9">
    <w:name w:val="Hyperlink"/>
    <w:uiPriority w:val="99"/>
    <w:qFormat/>
    <w:rPr>
      <w:rFonts w:cs="Times New Roman"/>
      <w:color w:val="0000FF"/>
      <w:u w:val="single"/>
    </w:rPr>
  </w:style>
  <w:style w:type="character" w:styleId="aa">
    <w:name w:val="page number"/>
    <w:qFormat/>
    <w:rPr>
      <w:rFonts w:cs="Times New Roman"/>
    </w:rPr>
  </w:style>
  <w:style w:type="character" w:styleId="ab">
    <w:name w:val="Strong"/>
    <w:aliases w:val="мой"/>
    <w:uiPriority w:val="22"/>
    <w:qFormat/>
    <w:rPr>
      <w:rFonts w:cs="Times New Roman"/>
      <w:b/>
    </w:rPr>
  </w:style>
  <w:style w:type="paragraph" w:styleId="ac">
    <w:name w:val="Balloon Text"/>
    <w:basedOn w:val="a0"/>
    <w:link w:val="ad"/>
    <w:qFormat/>
    <w:rPr>
      <w:rFonts w:ascii="Tahoma" w:eastAsia="Calibri" w:hAnsi="Tahoma"/>
      <w:sz w:val="16"/>
    </w:rPr>
  </w:style>
  <w:style w:type="character" w:customStyle="1" w:styleId="ad">
    <w:name w:val="Текст выноски Знак"/>
    <w:link w:val="ac"/>
    <w:locked/>
    <w:rPr>
      <w:rFonts w:ascii="Tahoma" w:hAnsi="Tahoma" w:cs="Times New Roman"/>
      <w:sz w:val="16"/>
      <w:lang w:eastAsia="ru-RU"/>
    </w:rPr>
  </w:style>
  <w:style w:type="paragraph" w:styleId="21">
    <w:name w:val="Body Text 2"/>
    <w:basedOn w:val="a0"/>
    <w:link w:val="22"/>
    <w:qFormat/>
    <w:locked/>
    <w:pPr>
      <w:widowControl w:val="0"/>
      <w:autoSpaceDE w:val="0"/>
      <w:autoSpaceDN w:val="0"/>
      <w:adjustRightInd w:val="0"/>
      <w:jc w:val="both"/>
    </w:pPr>
    <w:rPr>
      <w:rFonts w:eastAsia="Calibri"/>
    </w:rPr>
  </w:style>
  <w:style w:type="character" w:customStyle="1" w:styleId="22">
    <w:name w:val="Основной текст 2 Знак"/>
    <w:link w:val="21"/>
    <w:locked/>
    <w:rPr>
      <w:rFonts w:ascii="Times New Roman" w:hAnsi="Times New Roman" w:cs="Times New Roman"/>
      <w:sz w:val="24"/>
    </w:rPr>
  </w:style>
  <w:style w:type="paragraph" w:styleId="ae">
    <w:name w:val="Plain Text"/>
    <w:basedOn w:val="a0"/>
    <w:link w:val="af"/>
    <w:qFormat/>
    <w:locked/>
    <w:rPr>
      <w:rFonts w:ascii="Courier New" w:eastAsia="Calibri" w:hAnsi="Courier New"/>
      <w:sz w:val="20"/>
    </w:rPr>
  </w:style>
  <w:style w:type="character" w:customStyle="1" w:styleId="af">
    <w:name w:val="Текст Знак"/>
    <w:link w:val="ae"/>
    <w:locked/>
    <w:rPr>
      <w:rFonts w:ascii="Courier New" w:hAnsi="Courier New" w:cs="Times New Roman"/>
    </w:rPr>
  </w:style>
  <w:style w:type="paragraph" w:styleId="31">
    <w:name w:val="Body Text Indent 3"/>
    <w:basedOn w:val="a0"/>
    <w:link w:val="32"/>
    <w:qFormat/>
    <w:pPr>
      <w:spacing w:after="120"/>
      <w:ind w:left="283"/>
    </w:pPr>
    <w:rPr>
      <w:rFonts w:eastAsia="Calibri"/>
      <w:sz w:val="16"/>
    </w:rPr>
  </w:style>
  <w:style w:type="character" w:customStyle="1" w:styleId="32">
    <w:name w:val="Основной текст с отступом 3 Знак"/>
    <w:link w:val="31"/>
    <w:qFormat/>
    <w:locked/>
    <w:rPr>
      <w:rFonts w:ascii="Times New Roman" w:hAnsi="Times New Roman" w:cs="Times New Roman"/>
      <w:sz w:val="16"/>
      <w:lang w:eastAsia="ru-RU"/>
    </w:rPr>
  </w:style>
  <w:style w:type="paragraph" w:styleId="af0">
    <w:name w:val="endnote text"/>
    <w:basedOn w:val="a0"/>
    <w:link w:val="af1"/>
    <w:semiHidden/>
    <w:locked/>
    <w:rPr>
      <w:rFonts w:eastAsia="Calibri"/>
      <w:sz w:val="20"/>
    </w:rPr>
  </w:style>
  <w:style w:type="character" w:customStyle="1" w:styleId="af1">
    <w:name w:val="Текст концевой сноски Знак"/>
    <w:link w:val="af0"/>
    <w:semiHidden/>
    <w:locked/>
    <w:rPr>
      <w:rFonts w:ascii="Times New Roman" w:hAnsi="Times New Roman" w:cs="Times New Roman"/>
    </w:rPr>
  </w:style>
  <w:style w:type="paragraph" w:styleId="af2">
    <w:name w:val="caption"/>
    <w:aliases w:val="Таблица - Название объекта,!! Object Novogor !!,Знак5,Caption Char,Caption Char1 Char1 Char Char,Caption Char Char2 Char1 Char Char,Caption Char Char Char Char Char1 Char1 Char Char1 Char,Caption Char Char Char1 Char Char Char"/>
    <w:basedOn w:val="a0"/>
    <w:next w:val="a0"/>
    <w:link w:val="af3"/>
    <w:uiPriority w:val="35"/>
    <w:qFormat/>
    <w:locked/>
    <w:pPr>
      <w:spacing w:after="200"/>
    </w:pPr>
    <w:rPr>
      <w:rFonts w:eastAsia="Calibri"/>
      <w:b/>
      <w:color w:val="4F81BD"/>
      <w:sz w:val="18"/>
    </w:rPr>
  </w:style>
  <w:style w:type="character" w:customStyle="1" w:styleId="af3">
    <w:name w:val="Название объекта Знак"/>
    <w:aliases w:val="Таблица - Название объекта Знак1,!! Object Novogor !! Знак1,Знак5 Знак,Caption Char Знак1,Caption Char1 Char1 Char Char Знак1,Caption Char Char2 Char1 Char Char Знак1,Caption Char Char Char Char Char1 Char1 Char Char1 Char Знак1"/>
    <w:link w:val="af2"/>
    <w:uiPriority w:val="35"/>
    <w:locked/>
    <w:rPr>
      <w:rFonts w:ascii="Times New Roman" w:hAnsi="Times New Roman"/>
      <w:b/>
      <w:color w:val="4F81BD"/>
      <w:sz w:val="18"/>
    </w:rPr>
  </w:style>
  <w:style w:type="paragraph" w:styleId="af4">
    <w:name w:val="annotation text"/>
    <w:basedOn w:val="a0"/>
    <w:link w:val="af5"/>
    <w:qFormat/>
    <w:locked/>
    <w:rPr>
      <w:rFonts w:eastAsia="Calibri"/>
      <w:sz w:val="20"/>
    </w:rPr>
  </w:style>
  <w:style w:type="character" w:customStyle="1" w:styleId="af5">
    <w:name w:val="Текст примечания Знак"/>
    <w:link w:val="af4"/>
    <w:locked/>
    <w:rPr>
      <w:rFonts w:ascii="Times New Roman" w:hAnsi="Times New Roman" w:cs="Times New Roman"/>
    </w:rPr>
  </w:style>
  <w:style w:type="paragraph" w:styleId="11">
    <w:name w:val="index 1"/>
    <w:basedOn w:val="a0"/>
    <w:uiPriority w:val="99"/>
    <w:semiHidden/>
    <w:qFormat/>
    <w:locked/>
    <w:pPr>
      <w:widowControl w:val="0"/>
      <w:adjustRightInd w:val="0"/>
      <w:spacing w:before="120" w:after="120"/>
      <w:ind w:firstLine="567"/>
      <w:jc w:val="both"/>
      <w:textAlignment w:val="baseline"/>
    </w:pPr>
    <w:rPr>
      <w:rFonts w:ascii="Arial" w:eastAsia="Microsoft YaHei" w:hAnsi="Arial"/>
      <w:spacing w:val="-5"/>
      <w:sz w:val="22"/>
      <w:szCs w:val="22"/>
      <w:lang w:eastAsia="en-US"/>
    </w:rPr>
  </w:style>
  <w:style w:type="paragraph" w:styleId="af6">
    <w:name w:val="annotation subject"/>
    <w:basedOn w:val="af4"/>
    <w:next w:val="af4"/>
    <w:link w:val="af7"/>
    <w:locked/>
    <w:rPr>
      <w:b/>
    </w:rPr>
  </w:style>
  <w:style w:type="character" w:customStyle="1" w:styleId="af7">
    <w:name w:val="Тема примечания Знак"/>
    <w:link w:val="af6"/>
    <w:locked/>
    <w:rPr>
      <w:rFonts w:ascii="Times New Roman" w:hAnsi="Times New Roman" w:cs="Times New Roman"/>
      <w:b/>
    </w:rPr>
  </w:style>
  <w:style w:type="paragraph" w:styleId="af8">
    <w:name w:val="Document Map"/>
    <w:basedOn w:val="a0"/>
    <w:link w:val="af9"/>
    <w:semiHidden/>
    <w:qFormat/>
    <w:locked/>
    <w:pPr>
      <w:shd w:val="clear" w:color="auto" w:fill="000080"/>
    </w:pPr>
    <w:rPr>
      <w:rFonts w:ascii="Tahoma" w:eastAsia="Calibri" w:hAnsi="Tahoma"/>
      <w:sz w:val="20"/>
    </w:rPr>
  </w:style>
  <w:style w:type="character" w:customStyle="1" w:styleId="af9">
    <w:name w:val="Схема документа Знак"/>
    <w:link w:val="af8"/>
    <w:semiHidden/>
    <w:locked/>
    <w:rPr>
      <w:rFonts w:ascii="Tahoma" w:hAnsi="Tahoma" w:cs="Times New Roman"/>
      <w:shd w:val="clear" w:color="auto" w:fill="000080"/>
    </w:rPr>
  </w:style>
  <w:style w:type="paragraph" w:styleId="afa">
    <w:name w:val="footnote text"/>
    <w:aliases w:val=" Знак3,Знак3, Знак6,Знак6,Table_Footnote_last Знак,Table_Footnote_last Знак Знак,Table_Footnote_last,Текст сноски Знак1 Знак Знак,Текст сноски Знак Знак Знак Знак,Table_Footnote_last Знак1 Знак Знак,single space"/>
    <w:basedOn w:val="a0"/>
    <w:link w:val="afb"/>
    <w:uiPriority w:val="99"/>
    <w:qFormat/>
    <w:locked/>
    <w:rPr>
      <w:rFonts w:eastAsia="Calibri"/>
      <w:sz w:val="20"/>
    </w:rPr>
  </w:style>
  <w:style w:type="character" w:customStyle="1" w:styleId="afb">
    <w:name w:val="Текст сноски Знак"/>
    <w:aliases w:val=" Знак3 Знак,Знак3 Знак, Знак6 Знак,Знак6 Знак,Table_Footnote_last Знак Знак1,Table_Footnote_last Знак Знак Знак,Table_Footnote_last Знак2,Текст сноски Знак1 Знак Знак Знак,Текст сноски Знак Знак Знак Знак Знак,single space Знак"/>
    <w:link w:val="afa"/>
    <w:locked/>
    <w:rPr>
      <w:rFonts w:ascii="Times New Roman" w:hAnsi="Times New Roman" w:cs="Times New Roman"/>
    </w:rPr>
  </w:style>
  <w:style w:type="paragraph" w:styleId="81">
    <w:name w:val="toc 8"/>
    <w:basedOn w:val="a0"/>
    <w:next w:val="a0"/>
    <w:uiPriority w:val="39"/>
    <w:qFormat/>
    <w:locked/>
    <w:pPr>
      <w:ind w:left="1440"/>
    </w:pPr>
    <w:rPr>
      <w:sz w:val="20"/>
    </w:rPr>
  </w:style>
  <w:style w:type="paragraph" w:styleId="HTML0">
    <w:name w:val="HTML Address"/>
    <w:basedOn w:val="a0"/>
    <w:link w:val="HTML1"/>
    <w:semiHidden/>
    <w:qFormat/>
    <w:locked/>
    <w:rPr>
      <w:rFonts w:eastAsia="Calibri"/>
      <w:i/>
    </w:rPr>
  </w:style>
  <w:style w:type="character" w:customStyle="1" w:styleId="HTML1">
    <w:name w:val="Адрес HTML Знак"/>
    <w:link w:val="HTML0"/>
    <w:semiHidden/>
    <w:locked/>
    <w:rPr>
      <w:rFonts w:ascii="Times New Roman" w:hAnsi="Times New Roman" w:cs="Times New Roman"/>
      <w:i/>
      <w:sz w:val="24"/>
    </w:rPr>
  </w:style>
  <w:style w:type="paragraph" w:styleId="afc">
    <w:name w:val="header"/>
    <w:basedOn w:val="a0"/>
    <w:link w:val="afd"/>
    <w:uiPriority w:val="99"/>
    <w:qFormat/>
    <w:pPr>
      <w:tabs>
        <w:tab w:val="center" w:pos="4677"/>
        <w:tab w:val="right" w:pos="9355"/>
      </w:tabs>
    </w:pPr>
    <w:rPr>
      <w:rFonts w:eastAsia="Calibri"/>
      <w:sz w:val="20"/>
    </w:rPr>
  </w:style>
  <w:style w:type="character" w:customStyle="1" w:styleId="afd">
    <w:name w:val="Верхний колонтитул Знак"/>
    <w:link w:val="afc"/>
    <w:uiPriority w:val="99"/>
    <w:qFormat/>
    <w:locked/>
    <w:rPr>
      <w:rFonts w:ascii="Times New Roman" w:hAnsi="Times New Roman" w:cs="Times New Roman"/>
      <w:sz w:val="20"/>
      <w:lang w:eastAsia="ru-RU"/>
    </w:rPr>
  </w:style>
  <w:style w:type="paragraph" w:styleId="91">
    <w:name w:val="toc 9"/>
    <w:basedOn w:val="a0"/>
    <w:next w:val="a0"/>
    <w:uiPriority w:val="39"/>
    <w:qFormat/>
    <w:locked/>
    <w:pPr>
      <w:ind w:left="1680"/>
    </w:pPr>
    <w:rPr>
      <w:sz w:val="20"/>
    </w:rPr>
  </w:style>
  <w:style w:type="paragraph" w:styleId="71">
    <w:name w:val="toc 7"/>
    <w:basedOn w:val="a0"/>
    <w:next w:val="a0"/>
    <w:uiPriority w:val="39"/>
    <w:qFormat/>
    <w:locked/>
    <w:pPr>
      <w:ind w:left="1200"/>
    </w:pPr>
    <w:rPr>
      <w:sz w:val="20"/>
    </w:rPr>
  </w:style>
  <w:style w:type="paragraph" w:styleId="afe">
    <w:name w:val="envelope address"/>
    <w:basedOn w:val="a0"/>
    <w:semiHidden/>
    <w:qFormat/>
    <w:locked/>
    <w:pPr>
      <w:framePr w:w="7920" w:h="1980" w:hRule="exact" w:hSpace="180" w:wrap="auto" w:hAnchor="page" w:xAlign="center" w:yAlign="bottom"/>
      <w:ind w:left="2880"/>
    </w:pPr>
    <w:rPr>
      <w:rFonts w:ascii="Arial" w:hAnsi="Arial" w:cs="Arial"/>
      <w:szCs w:val="24"/>
    </w:rPr>
  </w:style>
  <w:style w:type="paragraph" w:styleId="aff">
    <w:name w:val="Body Text"/>
    <w:basedOn w:val="a0"/>
    <w:link w:val="aff0"/>
    <w:qFormat/>
    <w:pPr>
      <w:spacing w:after="120"/>
    </w:pPr>
    <w:rPr>
      <w:rFonts w:eastAsia="Calibri"/>
      <w:sz w:val="20"/>
    </w:rPr>
  </w:style>
  <w:style w:type="character" w:customStyle="1" w:styleId="aff0">
    <w:name w:val="Основной текст Знак"/>
    <w:link w:val="aff"/>
    <w:locked/>
    <w:rPr>
      <w:rFonts w:ascii="Times New Roman" w:hAnsi="Times New Roman" w:cs="Times New Roman"/>
      <w:sz w:val="20"/>
      <w:lang w:eastAsia="ru-RU"/>
    </w:rPr>
  </w:style>
  <w:style w:type="paragraph" w:styleId="12">
    <w:name w:val="toc 1"/>
    <w:basedOn w:val="a0"/>
    <w:next w:val="a0"/>
    <w:uiPriority w:val="39"/>
    <w:qFormat/>
    <w:locked/>
    <w:pPr>
      <w:tabs>
        <w:tab w:val="right" w:leader="dot" w:pos="9628"/>
      </w:tabs>
      <w:spacing w:before="40" w:after="40" w:line="276" w:lineRule="auto"/>
      <w:ind w:left="142" w:hanging="142"/>
    </w:pPr>
    <w:rPr>
      <w:b/>
      <w:caps/>
      <w:szCs w:val="24"/>
    </w:rPr>
  </w:style>
  <w:style w:type="paragraph" w:styleId="61">
    <w:name w:val="toc 6"/>
    <w:basedOn w:val="a0"/>
    <w:next w:val="a0"/>
    <w:uiPriority w:val="39"/>
    <w:qFormat/>
    <w:locked/>
    <w:pPr>
      <w:ind w:left="960"/>
    </w:pPr>
    <w:rPr>
      <w:sz w:val="20"/>
    </w:rPr>
  </w:style>
  <w:style w:type="paragraph" w:styleId="33">
    <w:name w:val="toc 3"/>
    <w:basedOn w:val="a0"/>
    <w:next w:val="a0"/>
    <w:uiPriority w:val="39"/>
    <w:qFormat/>
    <w:locked/>
    <w:pPr>
      <w:tabs>
        <w:tab w:val="right" w:leader="dot" w:pos="9628"/>
      </w:tabs>
      <w:spacing w:before="40" w:after="40"/>
      <w:ind w:left="794"/>
    </w:pPr>
    <w:rPr>
      <w:i/>
      <w:szCs w:val="24"/>
    </w:rPr>
  </w:style>
  <w:style w:type="paragraph" w:styleId="23">
    <w:name w:val="toc 2"/>
    <w:basedOn w:val="a0"/>
    <w:next w:val="a0"/>
    <w:uiPriority w:val="39"/>
    <w:qFormat/>
    <w:locked/>
    <w:pPr>
      <w:tabs>
        <w:tab w:val="right" w:leader="dot" w:pos="9628"/>
      </w:tabs>
      <w:spacing w:before="40" w:after="40"/>
      <w:ind w:left="794" w:hanging="454"/>
    </w:pPr>
    <w:rPr>
      <w:szCs w:val="24"/>
    </w:rPr>
  </w:style>
  <w:style w:type="paragraph" w:styleId="41">
    <w:name w:val="toc 4"/>
    <w:basedOn w:val="a0"/>
    <w:next w:val="a0"/>
    <w:uiPriority w:val="39"/>
    <w:qFormat/>
    <w:locked/>
    <w:pPr>
      <w:ind w:left="480"/>
    </w:pPr>
    <w:rPr>
      <w:sz w:val="20"/>
    </w:rPr>
  </w:style>
  <w:style w:type="paragraph" w:styleId="51">
    <w:name w:val="toc 5"/>
    <w:basedOn w:val="a0"/>
    <w:next w:val="a0"/>
    <w:uiPriority w:val="39"/>
    <w:qFormat/>
    <w:locked/>
    <w:pPr>
      <w:ind w:left="720"/>
    </w:pPr>
    <w:rPr>
      <w:sz w:val="20"/>
    </w:rPr>
  </w:style>
  <w:style w:type="paragraph" w:styleId="24">
    <w:name w:val="Body Text First Indent 2"/>
    <w:basedOn w:val="aff1"/>
    <w:link w:val="25"/>
    <w:semiHidden/>
    <w:locked/>
    <w:pPr>
      <w:spacing w:after="0"/>
      <w:ind w:left="360" w:firstLine="360"/>
    </w:pPr>
    <w:rPr>
      <w:sz w:val="24"/>
    </w:rPr>
  </w:style>
  <w:style w:type="paragraph" w:styleId="aff1">
    <w:name w:val="Body Text Indent"/>
    <w:basedOn w:val="a0"/>
    <w:link w:val="aff2"/>
    <w:qFormat/>
    <w:pPr>
      <w:spacing w:after="120"/>
      <w:ind w:left="283"/>
    </w:pPr>
    <w:rPr>
      <w:rFonts w:eastAsia="Calibri"/>
      <w:sz w:val="20"/>
    </w:rPr>
  </w:style>
  <w:style w:type="character" w:customStyle="1" w:styleId="aff2">
    <w:name w:val="Основной текст с отступом Знак"/>
    <w:link w:val="aff1"/>
    <w:qFormat/>
    <w:locked/>
    <w:rPr>
      <w:rFonts w:ascii="Times New Roman" w:hAnsi="Times New Roman" w:cs="Times New Roman"/>
      <w:sz w:val="20"/>
      <w:lang w:eastAsia="ru-RU"/>
    </w:rPr>
  </w:style>
  <w:style w:type="character" w:customStyle="1" w:styleId="25">
    <w:name w:val="Красная строка 2 Знак"/>
    <w:link w:val="24"/>
    <w:locked/>
    <w:rPr>
      <w:rFonts w:ascii="Times New Roman" w:hAnsi="Times New Roman" w:cs="Times New Roman"/>
      <w:sz w:val="24"/>
      <w:lang w:eastAsia="ru-RU"/>
    </w:rPr>
  </w:style>
  <w:style w:type="paragraph" w:styleId="34">
    <w:name w:val="List Bullet 3"/>
    <w:basedOn w:val="a0"/>
    <w:qFormat/>
    <w:locked/>
    <w:pPr>
      <w:widowControl w:val="0"/>
      <w:suppressAutoHyphens/>
      <w:spacing w:before="120" w:after="120"/>
      <w:jc w:val="both"/>
      <w:textAlignment w:val="baseline"/>
    </w:pPr>
    <w:rPr>
      <w:szCs w:val="24"/>
      <w:lang w:eastAsia="zh-CN"/>
    </w:rPr>
  </w:style>
  <w:style w:type="paragraph" w:styleId="aff3">
    <w:name w:val="Title"/>
    <w:basedOn w:val="a0"/>
    <w:link w:val="aff4"/>
    <w:uiPriority w:val="99"/>
    <w:qFormat/>
    <w:pPr>
      <w:jc w:val="center"/>
    </w:pPr>
    <w:rPr>
      <w:rFonts w:eastAsia="Calibri"/>
      <w:b/>
    </w:rPr>
  </w:style>
  <w:style w:type="character" w:customStyle="1" w:styleId="aff4">
    <w:name w:val="Название Знак"/>
    <w:link w:val="aff3"/>
    <w:qFormat/>
    <w:locked/>
    <w:rPr>
      <w:rFonts w:ascii="Times New Roman" w:hAnsi="Times New Roman" w:cs="Times New Roman"/>
      <w:b/>
      <w:sz w:val="24"/>
      <w:lang w:eastAsia="ru-RU"/>
    </w:rPr>
  </w:style>
  <w:style w:type="paragraph" w:styleId="aff5">
    <w:name w:val="footer"/>
    <w:aliases w:val=" Знак2,Знак2"/>
    <w:basedOn w:val="a0"/>
    <w:link w:val="aff6"/>
    <w:uiPriority w:val="99"/>
    <w:qFormat/>
    <w:pPr>
      <w:tabs>
        <w:tab w:val="center" w:pos="4677"/>
        <w:tab w:val="right" w:pos="9355"/>
      </w:tabs>
    </w:pPr>
    <w:rPr>
      <w:rFonts w:eastAsia="Calibri"/>
      <w:sz w:val="20"/>
    </w:rPr>
  </w:style>
  <w:style w:type="character" w:customStyle="1" w:styleId="aff6">
    <w:name w:val="Нижний колонтитул Знак"/>
    <w:aliases w:val=" Знак2 Знак,Знак2 Знак"/>
    <w:link w:val="aff5"/>
    <w:uiPriority w:val="99"/>
    <w:locked/>
    <w:rPr>
      <w:rFonts w:ascii="Times New Roman" w:hAnsi="Times New Roman" w:cs="Times New Roman"/>
      <w:sz w:val="20"/>
      <w:lang w:eastAsia="ru-RU"/>
    </w:rPr>
  </w:style>
  <w:style w:type="paragraph" w:styleId="aff7">
    <w:name w:val="List"/>
    <w:basedOn w:val="aff"/>
    <w:locked/>
    <w:pPr>
      <w:suppressAutoHyphens/>
      <w:spacing w:before="120"/>
      <w:jc w:val="both"/>
    </w:pPr>
    <w:rPr>
      <w:rFonts w:ascii="Times" w:eastAsia="Times New Roman" w:hAnsi="Times" w:cs="Lucidasans"/>
      <w:sz w:val="24"/>
      <w:szCs w:val="24"/>
      <w:lang w:eastAsia="ar-SA"/>
    </w:rPr>
  </w:style>
  <w:style w:type="paragraph" w:styleId="aff8">
    <w:name w:val="Normal (Web)"/>
    <w:basedOn w:val="a0"/>
    <w:link w:val="aff9"/>
    <w:qFormat/>
    <w:pPr>
      <w:spacing w:after="120"/>
    </w:pPr>
    <w:rPr>
      <w:rFonts w:ascii="Calibri" w:hAnsi="Calibri"/>
      <w:sz w:val="16"/>
    </w:rPr>
  </w:style>
  <w:style w:type="character" w:customStyle="1" w:styleId="aff9">
    <w:name w:val="Обычный (веб) Знак"/>
    <w:link w:val="aff8"/>
    <w:uiPriority w:val="99"/>
    <w:locked/>
    <w:rPr>
      <w:rFonts w:eastAsia="Times New Roman"/>
      <w:sz w:val="16"/>
      <w:lang w:val="ru-RU" w:eastAsia="ru-RU"/>
    </w:rPr>
  </w:style>
  <w:style w:type="paragraph" w:styleId="35">
    <w:name w:val="Body Text 3"/>
    <w:basedOn w:val="a0"/>
    <w:link w:val="36"/>
    <w:locked/>
    <w:pPr>
      <w:spacing w:after="120"/>
    </w:pPr>
    <w:rPr>
      <w:rFonts w:eastAsia="Calibri"/>
      <w:sz w:val="16"/>
    </w:rPr>
  </w:style>
  <w:style w:type="character" w:customStyle="1" w:styleId="36">
    <w:name w:val="Основной текст 3 Знак"/>
    <w:link w:val="35"/>
    <w:locked/>
    <w:rPr>
      <w:rFonts w:ascii="Times New Roman" w:hAnsi="Times New Roman" w:cs="Times New Roman"/>
      <w:sz w:val="16"/>
    </w:rPr>
  </w:style>
  <w:style w:type="paragraph" w:styleId="26">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
    <w:basedOn w:val="a0"/>
    <w:link w:val="27"/>
    <w:pPr>
      <w:spacing w:after="120" w:line="480" w:lineRule="auto"/>
      <w:ind w:left="283"/>
    </w:pPr>
    <w:rPr>
      <w:rFonts w:eastAsia="Calibri"/>
      <w:sz w:val="20"/>
    </w:rPr>
  </w:style>
  <w:style w:type="character" w:customStyle="1" w:styleId="27">
    <w:name w:val="Основной текст с отступом 2 Знак"/>
    <w:aliases w:val="Основной текст с отступом 2 Знак1 Знак1, Знак1 Знак1 Знак1,Знак1 Знак1 Знак1,Основной текст с отступом 2 Знак Знак Знак1,Знак1 Знак Знак Знак1, Знак1 Знак Знак Знак1,Знак1 Знак Знак2, Знак1 Знак Знак4, Знак1 Знак4"/>
    <w:link w:val="26"/>
    <w:qFormat/>
    <w:locked/>
    <w:rPr>
      <w:rFonts w:ascii="Times New Roman" w:hAnsi="Times New Roman" w:cs="Times New Roman"/>
      <w:sz w:val="20"/>
      <w:lang w:eastAsia="ru-RU"/>
    </w:rPr>
  </w:style>
  <w:style w:type="paragraph" w:styleId="affa">
    <w:name w:val="Subtitle"/>
    <w:aliases w:val="Знак"/>
    <w:basedOn w:val="a0"/>
    <w:link w:val="affb"/>
    <w:qFormat/>
    <w:locked/>
    <w:pPr>
      <w:jc w:val="center"/>
    </w:pPr>
    <w:rPr>
      <w:rFonts w:eastAsia="Calibri"/>
      <w:b/>
    </w:rPr>
  </w:style>
  <w:style w:type="character" w:customStyle="1" w:styleId="affb">
    <w:name w:val="Подзаголовок Знак"/>
    <w:aliases w:val="Знак Знак11"/>
    <w:link w:val="affa"/>
    <w:locked/>
    <w:rPr>
      <w:rFonts w:ascii="Times New Roman" w:hAnsi="Times New Roman"/>
      <w:b/>
      <w:sz w:val="24"/>
    </w:rPr>
  </w:style>
  <w:style w:type="paragraph" w:styleId="HTML2">
    <w:name w:val="HTML Preformatted"/>
    <w:basedOn w:val="a0"/>
    <w:link w:val="HTML3"/>
    <w:lock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Pr>
      <w:rFonts w:ascii="Courier New" w:eastAsia="Calibri" w:hAnsi="Courier New"/>
      <w:sz w:val="20"/>
    </w:rPr>
  </w:style>
  <w:style w:type="character" w:customStyle="1" w:styleId="HTML3">
    <w:name w:val="Стандартный HTML Знак"/>
    <w:link w:val="HTML2"/>
    <w:locked/>
    <w:rPr>
      <w:rFonts w:ascii="Courier New" w:hAnsi="Courier New" w:cs="Times New Roman"/>
    </w:rPr>
  </w:style>
  <w:style w:type="paragraph" w:styleId="affc">
    <w:name w:val="Block Text"/>
    <w:basedOn w:val="a0"/>
    <w:uiPriority w:val="99"/>
    <w:pPr>
      <w:widowControl w:val="0"/>
      <w:autoSpaceDE w:val="0"/>
      <w:autoSpaceDN w:val="0"/>
      <w:adjustRightInd w:val="0"/>
      <w:spacing w:before="60" w:after="220" w:line="260" w:lineRule="auto"/>
      <w:ind w:left="400" w:right="400"/>
      <w:jc w:val="center"/>
    </w:pPr>
    <w:rPr>
      <w:b/>
      <w:sz w:val="22"/>
      <w:szCs w:val="22"/>
    </w:rPr>
  </w:style>
  <w:style w:type="table" w:styleId="28">
    <w:name w:val="Table Grid 2"/>
    <w:basedOn w:val="a2"/>
    <w:locked/>
    <w:rPr>
      <w:rFonts w:eastAsia="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il"/>
          <w:tr2bl w:val="nil"/>
        </w:tcBorders>
      </w:tcPr>
    </w:tblStylePr>
    <w:tblStylePr w:type="lastRow">
      <w:rPr>
        <w:rFonts w:cs="Times New Roman"/>
        <w:b/>
        <w:bCs/>
      </w:rPr>
      <w:tblPr/>
      <w:tcPr>
        <w:tcBorders>
          <w:top w:val="single" w:sz="6" w:space="0" w:color="000000"/>
          <w:tl2br w:val="nil"/>
          <w:tr2bl w:val="nil"/>
        </w:tcBorders>
      </w:tcPr>
    </w:tblStylePr>
    <w:tblStylePr w:type="firstCol">
      <w:rPr>
        <w:rFonts w:cs="Times New Roman"/>
        <w:b/>
        <w:bCs/>
      </w:rPr>
      <w:tblPr/>
      <w:tcPr>
        <w:tcBorders>
          <w:tl2br w:val="nil"/>
          <w:tr2bl w:val="nil"/>
        </w:tcBorders>
      </w:tcPr>
    </w:tblStylePr>
    <w:tblStylePr w:type="lastCol">
      <w:rPr>
        <w:rFonts w:cs="Times New Roman"/>
        <w:b/>
        <w:bCs/>
      </w:rPr>
      <w:tblPr/>
      <w:tcPr>
        <w:tcBorders>
          <w:tl2br w:val="nil"/>
          <w:tr2bl w:val="nil"/>
        </w:tcBorders>
      </w:tcPr>
    </w:tblStylePr>
  </w:style>
  <w:style w:type="table" w:styleId="13">
    <w:name w:val="Table Subtle 1"/>
    <w:basedOn w:val="a2"/>
    <w:locked/>
    <w:rPr>
      <w:rFonts w:eastAsia="Times New Roman"/>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il"/>
          <w:tr2bl w:val="nil"/>
        </w:tcBorders>
      </w:tcPr>
    </w:tblStylePr>
    <w:tblStylePr w:type="lastRow">
      <w:rPr>
        <w:rFonts w:cs="Times New Roman"/>
      </w:rPr>
      <w:tblPr/>
      <w:tcPr>
        <w:tcBorders>
          <w:top w:val="single" w:sz="12" w:space="0" w:color="000000"/>
          <w:tl2br w:val="nil"/>
          <w:tr2bl w:val="nil"/>
        </w:tcBorders>
        <w:shd w:val="pct25" w:color="800080" w:fill="FFFFFF"/>
      </w:tcPr>
    </w:tblStylePr>
    <w:tblStylePr w:type="firstCol">
      <w:rPr>
        <w:rFonts w:cs="Times New Roman"/>
      </w:rPr>
      <w:tblPr/>
      <w:tcPr>
        <w:tcBorders>
          <w:right w:val="single" w:sz="12" w:space="0" w:color="000000"/>
          <w:tl2br w:val="nil"/>
          <w:tr2bl w:val="nil"/>
        </w:tcBorders>
      </w:tcPr>
    </w:tblStylePr>
    <w:tblStylePr w:type="lastCol">
      <w:rPr>
        <w:rFonts w:cs="Times New Roman"/>
      </w:rPr>
      <w:tblPr/>
      <w:tcPr>
        <w:tcBorders>
          <w:left w:val="single" w:sz="12" w:space="0" w:color="000000"/>
          <w:tl2br w:val="nil"/>
          <w:tr2bl w:val="nil"/>
        </w:tcBorders>
      </w:tcPr>
    </w:tblStylePr>
    <w:tblStylePr w:type="band1Horz">
      <w:rPr>
        <w:rFonts w:cs="Times New Roman"/>
      </w:rPr>
      <w:tblPr/>
      <w:tcPr>
        <w:tcBorders>
          <w:bottom w:val="single" w:sz="6" w:space="0" w:color="000000"/>
          <w:tl2br w:val="nil"/>
          <w:tr2bl w:val="nil"/>
        </w:tcBorders>
        <w:shd w:val="pct25" w:color="808000" w:fill="FFFFFF"/>
      </w:tcPr>
    </w:tblStylePr>
    <w:tblStylePr w:type="neCell">
      <w:rPr>
        <w:rFonts w:cs="Times New Roman"/>
        <w:b/>
        <w:bCs/>
      </w:rPr>
      <w:tblPr/>
      <w:tcPr>
        <w:tcBorders>
          <w:tl2br w:val="nil"/>
          <w:tr2bl w:val="nil"/>
        </w:tcBorders>
      </w:tcPr>
    </w:tblStylePr>
    <w:tblStylePr w:type="swCell">
      <w:rPr>
        <w:rFonts w:cs="Times New Roman"/>
        <w:b/>
        <w:bCs/>
      </w:rPr>
      <w:tblPr/>
      <w:tcPr>
        <w:tcBorders>
          <w:tl2br w:val="nil"/>
          <w:tr2bl w:val="nil"/>
        </w:tcBorders>
      </w:tcPr>
    </w:tblStylePr>
  </w:style>
  <w:style w:type="table" w:styleId="-3">
    <w:name w:val="Table Web 3"/>
    <w:basedOn w:val="a2"/>
    <w:semiHidden/>
    <w:locked/>
    <w:rPr>
      <w:rFonts w:eastAsia="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il"/>
          <w:tr2bl w:val="nil"/>
        </w:tcBorders>
      </w:tcPr>
    </w:tblStylePr>
  </w:style>
  <w:style w:type="table" w:styleId="affd">
    <w:name w:val="Table Grid"/>
    <w:basedOn w:val="a2"/>
    <w:qFormat/>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52">
    <w:name w:val="Table Grid 5"/>
    <w:basedOn w:val="a2"/>
    <w:qFormat/>
    <w:locked/>
    <w:rPr>
      <w:rFonts w:eastAsia="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il"/>
          <w:tr2bl w:val="nil"/>
        </w:tcBorders>
      </w:tcPr>
    </w:tblStylePr>
    <w:tblStylePr w:type="lastRow">
      <w:rPr>
        <w:rFonts w:cs="Times New Roman"/>
        <w:b/>
        <w:bCs/>
      </w:rPr>
      <w:tblPr/>
      <w:tcPr>
        <w:tcBorders>
          <w:tl2br w:val="nil"/>
          <w:tr2bl w:val="nil"/>
        </w:tcBorders>
      </w:tcPr>
    </w:tblStylePr>
    <w:tblStylePr w:type="lastCol">
      <w:rPr>
        <w:rFonts w:cs="Times New Roman"/>
        <w:b/>
        <w:bCs/>
      </w:rPr>
      <w:tblPr/>
      <w:tcPr>
        <w:tcBorders>
          <w:tl2br w:val="nil"/>
          <w:tr2bl w:val="nil"/>
        </w:tcBorders>
      </w:tcPr>
    </w:tblStylePr>
    <w:tblStylePr w:type="nwCell">
      <w:rPr>
        <w:rFonts w:cs="Times New Roman"/>
      </w:rPr>
      <w:tblPr/>
      <w:tcPr>
        <w:tcBorders>
          <w:tl2br w:val="single" w:sz="6" w:space="0" w:color="000000"/>
          <w:tr2bl w:val="nil"/>
        </w:tcBorders>
      </w:tcPr>
    </w:tblStylePr>
  </w:style>
  <w:style w:type="table" w:styleId="affe">
    <w:name w:val="Table Professional"/>
    <w:basedOn w:val="a2"/>
    <w:locked/>
    <w:rPr>
      <w:rFonts w:eastAsia="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il"/>
          <w:tr2bl w:val="nil"/>
        </w:tcBorders>
        <w:shd w:val="solid" w:color="000000" w:fill="FFFFFF"/>
      </w:tcPr>
    </w:tblStylePr>
  </w:style>
  <w:style w:type="table" w:styleId="afff">
    <w:name w:val="Table Elegant"/>
    <w:basedOn w:val="a2"/>
    <w:locked/>
    <w:rPr>
      <w:rFonts w:eastAsia="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il"/>
          <w:tr2bl w:val="nil"/>
        </w:tcBorders>
      </w:tcPr>
    </w:tblStylePr>
  </w:style>
  <w:style w:type="table" w:styleId="-2">
    <w:name w:val="Table Web 2"/>
    <w:basedOn w:val="a2"/>
    <w:semiHidden/>
    <w:locked/>
    <w:rPr>
      <w:rFonts w:eastAsia="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il"/>
          <w:tr2bl w:val="nil"/>
        </w:tcBorders>
      </w:tcPr>
    </w:tblStylePr>
  </w:style>
  <w:style w:type="table" w:styleId="afff0">
    <w:name w:val="Table Contemporary"/>
    <w:basedOn w:val="a2"/>
    <w:locked/>
    <w:rPr>
      <w:rFonts w:eastAsia="Times New Roman"/>
    </w:rPr>
    <w:tblPr>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il"/>
          <w:tr2bl w:val="nil"/>
        </w:tcBorders>
        <w:shd w:val="pct20" w:color="000000" w:fill="FFFFFF"/>
      </w:tcPr>
    </w:tblStylePr>
    <w:tblStylePr w:type="band1Horz">
      <w:rPr>
        <w:rFonts w:cs="Times New Roman"/>
        <w:color w:val="auto"/>
      </w:rPr>
      <w:tblPr/>
      <w:tcPr>
        <w:tcBorders>
          <w:tl2br w:val="nil"/>
          <w:tr2bl w:val="nil"/>
        </w:tcBorders>
        <w:shd w:val="pct5" w:color="000000" w:fill="FFFFFF"/>
      </w:tcPr>
    </w:tblStylePr>
    <w:tblStylePr w:type="band2Horz">
      <w:rPr>
        <w:rFonts w:cs="Times New Roman"/>
        <w:color w:val="auto"/>
      </w:rPr>
      <w:tblPr/>
      <w:tcPr>
        <w:tcBorders>
          <w:tl2br w:val="nil"/>
          <w:tr2bl w:val="nil"/>
        </w:tcBorders>
        <w:shd w:val="pct20" w:color="000000" w:fill="FFFFFF"/>
      </w:tcPr>
    </w:tblStylePr>
  </w:style>
  <w:style w:type="table" w:styleId="-1">
    <w:name w:val="Table List 1"/>
    <w:basedOn w:val="a2"/>
    <w:locked/>
    <w:rPr>
      <w:rFonts w:eastAsia="Times New Roman"/>
    </w:rPr>
    <w:tblPr>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il"/>
          <w:tr2bl w:val="nil"/>
        </w:tcBorders>
        <w:shd w:val="solid" w:color="C0C0C0" w:fill="FFFFFF"/>
      </w:tcPr>
    </w:tblStylePr>
    <w:tblStylePr w:type="lastRow">
      <w:rPr>
        <w:rFonts w:cs="Times New Roman"/>
      </w:rPr>
      <w:tblPr/>
      <w:tcPr>
        <w:tcBorders>
          <w:top w:val="single" w:sz="6" w:space="0" w:color="000000"/>
          <w:tl2br w:val="nil"/>
          <w:tr2bl w:val="nil"/>
        </w:tcBorders>
      </w:tcPr>
    </w:tblStylePr>
    <w:tblStylePr w:type="band1Horz">
      <w:rPr>
        <w:rFonts w:cs="Times New Roman"/>
        <w:color w:val="auto"/>
      </w:rPr>
      <w:tblPr/>
      <w:tcPr>
        <w:tcBorders>
          <w:tl2br w:val="nil"/>
          <w:tr2bl w:val="nil"/>
        </w:tcBorders>
        <w:shd w:val="solid" w:color="C0C0C0" w:fill="FFFFFF"/>
      </w:tcPr>
    </w:tblStylePr>
    <w:tblStylePr w:type="band2Horz">
      <w:rPr>
        <w:rFonts w:cs="Times New Roman"/>
        <w:color w:val="auto"/>
      </w:rPr>
      <w:tblPr/>
      <w:tcPr>
        <w:tcBorders>
          <w:tl2br w:val="nil"/>
          <w:tr2bl w:val="nil"/>
        </w:tcBorders>
      </w:tcPr>
    </w:tblStylePr>
    <w:tblStylePr w:type="swCell">
      <w:rPr>
        <w:rFonts w:cs="Times New Roman"/>
        <w:b/>
        <w:bCs/>
      </w:rPr>
      <w:tblPr/>
      <w:tcPr>
        <w:tcBorders>
          <w:tl2br w:val="nil"/>
          <w:tr2bl w:val="nil"/>
        </w:tcBorders>
      </w:tcPr>
    </w:tblStylePr>
  </w:style>
  <w:style w:type="table" w:styleId="-10">
    <w:name w:val="Table Web 1"/>
    <w:basedOn w:val="a2"/>
    <w:semiHidden/>
    <w:locked/>
    <w:rPr>
      <w:rFonts w:eastAsia="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il"/>
          <w:tr2bl w:val="nil"/>
        </w:tcBorders>
      </w:tcPr>
    </w:tblStylePr>
  </w:style>
  <w:style w:type="paragraph" w:customStyle="1" w:styleId="ListParagraph1">
    <w:name w:val="List Paragraph1"/>
    <w:basedOn w:val="a0"/>
    <w:link w:val="ListParagraphChar"/>
    <w:uiPriority w:val="99"/>
    <w:qFormat/>
    <w:pPr>
      <w:ind w:left="720"/>
      <w:contextualSpacing/>
    </w:pPr>
    <w:rPr>
      <w:rFonts w:eastAsia="Calibri"/>
    </w:rPr>
  </w:style>
  <w:style w:type="character" w:customStyle="1" w:styleId="ListParagraphChar">
    <w:name w:val="List Paragraph Char"/>
    <w:link w:val="ListParagraph1"/>
    <w:locked/>
    <w:rPr>
      <w:rFonts w:ascii="Times New Roman" w:hAnsi="Times New Roman"/>
      <w:sz w:val="24"/>
      <w:lang w:eastAsia="ru-RU"/>
    </w:rPr>
  </w:style>
  <w:style w:type="paragraph" w:customStyle="1" w:styleId="ConsPlusNormal">
    <w:name w:val="ConsPlusNormal"/>
    <w:qFormat/>
    <w:pPr>
      <w:widowControl w:val="0"/>
      <w:autoSpaceDE w:val="0"/>
      <w:autoSpaceDN w:val="0"/>
      <w:adjustRightInd w:val="0"/>
      <w:ind w:firstLine="720"/>
    </w:pPr>
    <w:rPr>
      <w:rFonts w:ascii="Arial" w:eastAsia="Times New Roman" w:hAnsi="Arial" w:cs="Arial"/>
    </w:rPr>
  </w:style>
  <w:style w:type="character" w:customStyle="1" w:styleId="afff1">
    <w:name w:val="Основной текст_"/>
    <w:link w:val="14"/>
    <w:locked/>
    <w:rPr>
      <w:rFonts w:ascii="Times New Roman" w:hAnsi="Times New Roman"/>
      <w:sz w:val="26"/>
      <w:shd w:val="clear" w:color="auto" w:fill="FFFFFF"/>
    </w:rPr>
  </w:style>
  <w:style w:type="paragraph" w:customStyle="1" w:styleId="14">
    <w:name w:val="Основной текст1"/>
    <w:basedOn w:val="a0"/>
    <w:link w:val="afff1"/>
    <w:uiPriority w:val="99"/>
    <w:pPr>
      <w:shd w:val="clear" w:color="auto" w:fill="FFFFFF"/>
      <w:spacing w:line="322" w:lineRule="exact"/>
      <w:jc w:val="center"/>
    </w:pPr>
    <w:rPr>
      <w:rFonts w:eastAsia="Calibri"/>
      <w:sz w:val="26"/>
    </w:rPr>
  </w:style>
  <w:style w:type="paragraph" w:customStyle="1" w:styleId="Default">
    <w:name w:val="Default"/>
    <w:qFormat/>
    <w:pPr>
      <w:autoSpaceDE w:val="0"/>
      <w:autoSpaceDN w:val="0"/>
      <w:adjustRightInd w:val="0"/>
    </w:pPr>
    <w:rPr>
      <w:rFonts w:ascii="Arial" w:eastAsia="Times New Roman" w:hAnsi="Arial" w:cs="Arial"/>
      <w:color w:val="000000"/>
      <w:sz w:val="24"/>
      <w:szCs w:val="24"/>
    </w:rPr>
  </w:style>
  <w:style w:type="paragraph" w:customStyle="1" w:styleId="ConsPlusTitle">
    <w:name w:val="ConsPlusTitle"/>
    <w:uiPriority w:val="99"/>
    <w:qFormat/>
    <w:pPr>
      <w:widowControl w:val="0"/>
      <w:autoSpaceDE w:val="0"/>
      <w:autoSpaceDN w:val="0"/>
      <w:adjustRightInd w:val="0"/>
    </w:pPr>
    <w:rPr>
      <w:rFonts w:ascii="Arial" w:eastAsia="Times New Roman" w:hAnsi="Arial" w:cs="Arial"/>
      <w:b/>
      <w:bCs/>
    </w:rPr>
  </w:style>
  <w:style w:type="paragraph" w:customStyle="1" w:styleId="afff2">
    <w:name w:val="текст примечания"/>
    <w:basedOn w:val="a0"/>
    <w:uiPriority w:val="99"/>
    <w:qFormat/>
    <w:rPr>
      <w:szCs w:val="24"/>
    </w:rPr>
  </w:style>
  <w:style w:type="paragraph" w:customStyle="1" w:styleId="FR2">
    <w:name w:val="FR2"/>
    <w:uiPriority w:val="99"/>
    <w:qFormat/>
    <w:pPr>
      <w:widowControl w:val="0"/>
      <w:autoSpaceDE w:val="0"/>
      <w:autoSpaceDN w:val="0"/>
      <w:adjustRightInd w:val="0"/>
      <w:spacing w:line="480" w:lineRule="auto"/>
      <w:ind w:left="1240" w:hanging="420"/>
    </w:pPr>
    <w:rPr>
      <w:rFonts w:eastAsia="Times New Roman"/>
      <w:sz w:val="18"/>
      <w:szCs w:val="18"/>
    </w:rPr>
  </w:style>
  <w:style w:type="character" w:customStyle="1" w:styleId="apple-converted-space">
    <w:name w:val="apple-converted-space"/>
  </w:style>
  <w:style w:type="character" w:customStyle="1" w:styleId="text">
    <w:name w:val="text"/>
    <w:qFormat/>
  </w:style>
  <w:style w:type="character" w:customStyle="1" w:styleId="29">
    <w:name w:val="Основной текст (2)_"/>
    <w:link w:val="2a"/>
    <w:uiPriority w:val="99"/>
    <w:qFormat/>
    <w:locked/>
    <w:rPr>
      <w:rFonts w:ascii="Arial" w:hAnsi="Arial"/>
      <w:b/>
      <w:sz w:val="27"/>
      <w:shd w:val="clear" w:color="auto" w:fill="FFFFFF"/>
    </w:rPr>
  </w:style>
  <w:style w:type="paragraph" w:customStyle="1" w:styleId="2a">
    <w:name w:val="Основной текст (2)"/>
    <w:basedOn w:val="a0"/>
    <w:link w:val="29"/>
    <w:uiPriority w:val="99"/>
    <w:qFormat/>
    <w:pPr>
      <w:widowControl w:val="0"/>
      <w:shd w:val="clear" w:color="auto" w:fill="FFFFFF"/>
      <w:spacing w:line="302" w:lineRule="exact"/>
      <w:jc w:val="center"/>
    </w:pPr>
    <w:rPr>
      <w:rFonts w:ascii="Arial" w:eastAsia="Calibri" w:hAnsi="Arial"/>
      <w:b/>
      <w:sz w:val="27"/>
    </w:rPr>
  </w:style>
  <w:style w:type="paragraph" w:customStyle="1" w:styleId="15">
    <w:name w:val="Абзац списка1"/>
    <w:basedOn w:val="a0"/>
    <w:uiPriority w:val="99"/>
    <w:qFormat/>
    <w:pPr>
      <w:ind w:left="720"/>
      <w:contextualSpacing/>
    </w:pPr>
    <w:rPr>
      <w:szCs w:val="24"/>
    </w:rPr>
  </w:style>
  <w:style w:type="character" w:customStyle="1" w:styleId="100">
    <w:name w:val="Знак Знак10"/>
    <w:uiPriority w:val="99"/>
    <w:locked/>
    <w:rPr>
      <w:rFonts w:ascii="Cambria" w:hAnsi="Cambria"/>
      <w:b/>
      <w:i/>
      <w:sz w:val="28"/>
    </w:rPr>
  </w:style>
  <w:style w:type="character" w:customStyle="1" w:styleId="92">
    <w:name w:val="Знак Знак9"/>
    <w:uiPriority w:val="99"/>
    <w:locked/>
    <w:rPr>
      <w:rFonts w:ascii="Arial" w:hAnsi="Arial"/>
      <w:b/>
      <w:sz w:val="26"/>
      <w:lang w:val="ru-RU" w:eastAsia="ru-RU"/>
    </w:rPr>
  </w:style>
  <w:style w:type="character" w:customStyle="1" w:styleId="82">
    <w:name w:val="Знак Знак8"/>
    <w:uiPriority w:val="99"/>
    <w:locked/>
    <w:rPr>
      <w:rFonts w:ascii="Calibri" w:hAnsi="Calibri"/>
      <w:b/>
      <w:sz w:val="28"/>
    </w:rPr>
  </w:style>
  <w:style w:type="character" w:customStyle="1" w:styleId="72">
    <w:name w:val="Знак Знак7"/>
    <w:uiPriority w:val="99"/>
    <w:locked/>
    <w:rPr>
      <w:rFonts w:ascii="Courier New" w:hAnsi="Courier New"/>
      <w:color w:val="000000"/>
      <w:sz w:val="16"/>
    </w:rPr>
  </w:style>
  <w:style w:type="paragraph" w:styleId="afff3">
    <w:name w:val="List Paragraph"/>
    <w:basedOn w:val="a0"/>
    <w:link w:val="afff4"/>
    <w:uiPriority w:val="34"/>
    <w:qFormat/>
    <w:pPr>
      <w:ind w:left="720"/>
      <w:contextualSpacing/>
    </w:pPr>
    <w:rPr>
      <w:rFonts w:eastAsia="Calibri"/>
    </w:rPr>
  </w:style>
  <w:style w:type="character" w:customStyle="1" w:styleId="afff4">
    <w:name w:val="Абзац списка Знак"/>
    <w:link w:val="afff3"/>
    <w:qFormat/>
    <w:locked/>
    <w:rPr>
      <w:rFonts w:ascii="Times New Roman" w:hAnsi="Times New Roman"/>
      <w:sz w:val="24"/>
    </w:rPr>
  </w:style>
  <w:style w:type="character" w:customStyle="1" w:styleId="62">
    <w:name w:val="Знак Знак6"/>
    <w:uiPriority w:val="99"/>
    <w:qFormat/>
    <w:locked/>
    <w:rPr>
      <w:sz w:val="24"/>
    </w:rPr>
  </w:style>
  <w:style w:type="character" w:customStyle="1" w:styleId="53">
    <w:name w:val="Знак Знак5"/>
    <w:uiPriority w:val="99"/>
    <w:qFormat/>
    <w:locked/>
    <w:rPr>
      <w:sz w:val="20"/>
    </w:rPr>
  </w:style>
  <w:style w:type="character" w:customStyle="1" w:styleId="42">
    <w:name w:val="Знак Знак4"/>
    <w:uiPriority w:val="99"/>
    <w:locked/>
    <w:rPr>
      <w:sz w:val="24"/>
    </w:rPr>
  </w:style>
  <w:style w:type="character" w:customStyle="1" w:styleId="37">
    <w:name w:val="Знак Знак3"/>
    <w:uiPriority w:val="99"/>
    <w:qFormat/>
    <w:locked/>
    <w:rPr>
      <w:b/>
      <w:sz w:val="24"/>
      <w:lang w:val="ru-RU" w:eastAsia="ru-RU"/>
    </w:rPr>
  </w:style>
  <w:style w:type="character" w:customStyle="1" w:styleId="2b">
    <w:name w:val="Знак Знак2"/>
    <w:locked/>
    <w:rPr>
      <w:sz w:val="24"/>
    </w:rPr>
  </w:style>
  <w:style w:type="character" w:customStyle="1" w:styleId="16">
    <w:name w:val="Знак Знак1"/>
    <w:aliases w:val="Подзаголовок Знак1"/>
    <w:qFormat/>
    <w:locked/>
    <w:rPr>
      <w:rFonts w:ascii="Tahoma" w:hAnsi="Tahoma"/>
      <w:sz w:val="16"/>
    </w:rPr>
  </w:style>
  <w:style w:type="character" w:customStyle="1" w:styleId="afff5">
    <w:name w:val="Знак Знак"/>
    <w:uiPriority w:val="99"/>
    <w:qFormat/>
    <w:locked/>
    <w:rPr>
      <w:sz w:val="24"/>
    </w:rPr>
  </w:style>
  <w:style w:type="paragraph" w:customStyle="1" w:styleId="ConsNonformat">
    <w:name w:val="ConsNonformat"/>
    <w:pPr>
      <w:widowControl w:val="0"/>
      <w:autoSpaceDE w:val="0"/>
      <w:autoSpaceDN w:val="0"/>
      <w:adjustRightInd w:val="0"/>
    </w:pPr>
    <w:rPr>
      <w:rFonts w:ascii="Courier New" w:eastAsia="Times New Roman" w:hAnsi="Courier New" w:cs="Courier New"/>
    </w:rPr>
  </w:style>
  <w:style w:type="paragraph" w:customStyle="1" w:styleId="2c">
    <w:name w:val="Абзац списка2"/>
    <w:basedOn w:val="a0"/>
    <w:qFormat/>
    <w:pPr>
      <w:ind w:left="720"/>
      <w:contextualSpacing/>
    </w:pPr>
    <w:rPr>
      <w:szCs w:val="24"/>
    </w:rPr>
  </w:style>
  <w:style w:type="character" w:customStyle="1" w:styleId="2d">
    <w:name w:val="Заголовок №2_"/>
    <w:link w:val="2e"/>
    <w:uiPriority w:val="99"/>
    <w:locked/>
    <w:rPr>
      <w:rFonts w:ascii="Arial" w:hAnsi="Arial"/>
      <w:b/>
      <w:sz w:val="23"/>
      <w:shd w:val="clear" w:color="auto" w:fill="FFFFFF"/>
    </w:rPr>
  </w:style>
  <w:style w:type="paragraph" w:customStyle="1" w:styleId="2e">
    <w:name w:val="Заголовок №2"/>
    <w:basedOn w:val="a0"/>
    <w:link w:val="2d"/>
    <w:uiPriority w:val="99"/>
    <w:pPr>
      <w:widowControl w:val="0"/>
      <w:shd w:val="clear" w:color="auto" w:fill="FFFFFF"/>
      <w:spacing w:line="413" w:lineRule="exact"/>
      <w:jc w:val="both"/>
      <w:outlineLvl w:val="1"/>
    </w:pPr>
    <w:rPr>
      <w:rFonts w:ascii="Arial" w:eastAsia="Calibri" w:hAnsi="Arial"/>
      <w:b/>
      <w:sz w:val="23"/>
    </w:rPr>
  </w:style>
  <w:style w:type="paragraph" w:customStyle="1" w:styleId="formattexttopleveltext">
    <w:name w:val="formattext topleveltext"/>
    <w:basedOn w:val="a0"/>
    <w:qFormat/>
    <w:pPr>
      <w:spacing w:before="100" w:beforeAutospacing="1" w:after="100" w:afterAutospacing="1"/>
    </w:pPr>
    <w:rPr>
      <w:szCs w:val="24"/>
    </w:rPr>
  </w:style>
  <w:style w:type="paragraph" w:customStyle="1" w:styleId="BodyTextIndent1">
    <w:name w:val="Body Text Indent1"/>
    <w:basedOn w:val="a0"/>
    <w:uiPriority w:val="99"/>
    <w:qFormat/>
    <w:pPr>
      <w:spacing w:after="120"/>
      <w:ind w:left="283"/>
    </w:pPr>
    <w:rPr>
      <w:sz w:val="28"/>
      <w:szCs w:val="28"/>
    </w:rPr>
  </w:style>
  <w:style w:type="paragraph" w:customStyle="1" w:styleId="101">
    <w:name w:val="Знак Знак10 Знак Знак Знак"/>
    <w:basedOn w:val="a0"/>
    <w:uiPriority w:val="99"/>
    <w:qFormat/>
    <w:pPr>
      <w:spacing w:before="100" w:beforeAutospacing="1" w:after="100" w:afterAutospacing="1"/>
    </w:pPr>
    <w:rPr>
      <w:rFonts w:ascii="Tahoma" w:hAnsi="Tahoma"/>
      <w:sz w:val="20"/>
      <w:lang w:val="en-US" w:eastAsia="en-US"/>
    </w:rPr>
  </w:style>
  <w:style w:type="paragraph" w:customStyle="1" w:styleId="ConsPlusNormal0">
    <w:name w:val="ConsPlusNormal Знак"/>
    <w:link w:val="ConsPlusNormal1"/>
    <w:uiPriority w:val="99"/>
    <w:qFormat/>
    <w:pPr>
      <w:widowControl w:val="0"/>
      <w:autoSpaceDE w:val="0"/>
      <w:autoSpaceDN w:val="0"/>
      <w:adjustRightInd w:val="0"/>
      <w:ind w:firstLine="720"/>
    </w:pPr>
    <w:rPr>
      <w:rFonts w:ascii="Arial" w:eastAsia="Calibri" w:hAnsi="Arial"/>
      <w:sz w:val="22"/>
      <w:szCs w:val="22"/>
    </w:rPr>
  </w:style>
  <w:style w:type="character" w:customStyle="1" w:styleId="ConsPlusNormal1">
    <w:name w:val="ConsPlusNormal Знак Знак"/>
    <w:link w:val="ConsPlusNormal0"/>
    <w:uiPriority w:val="99"/>
    <w:qFormat/>
    <w:locked/>
    <w:rPr>
      <w:rFonts w:ascii="Arial" w:hAnsi="Arial"/>
      <w:sz w:val="22"/>
    </w:rPr>
  </w:style>
  <w:style w:type="paragraph" w:customStyle="1" w:styleId="NoSpacing1">
    <w:name w:val="No Spacing1"/>
    <w:basedOn w:val="a0"/>
    <w:uiPriority w:val="99"/>
    <w:qFormat/>
    <w:pPr>
      <w:ind w:firstLine="709"/>
      <w:jc w:val="both"/>
    </w:pPr>
    <w:rPr>
      <w:rFonts w:ascii="Cambria" w:hAnsi="Cambria" w:cs="Cambria"/>
      <w:sz w:val="26"/>
      <w:szCs w:val="26"/>
      <w:lang w:val="en-US" w:eastAsia="en-US"/>
    </w:rPr>
  </w:style>
  <w:style w:type="paragraph" w:customStyle="1" w:styleId="17">
    <w:name w:val="Обычный1"/>
    <w:uiPriority w:val="99"/>
    <w:qFormat/>
    <w:pPr>
      <w:widowControl w:val="0"/>
    </w:pPr>
    <w:rPr>
      <w:rFonts w:eastAsia="Times New Roman"/>
      <w:sz w:val="22"/>
      <w:szCs w:val="22"/>
    </w:rPr>
  </w:style>
  <w:style w:type="paragraph" w:customStyle="1" w:styleId="43">
    <w:name w:val="Уровень 4"/>
    <w:uiPriority w:val="99"/>
    <w:qFormat/>
    <w:pPr>
      <w:widowControl w:val="0"/>
      <w:autoSpaceDE w:val="0"/>
      <w:autoSpaceDN w:val="0"/>
      <w:adjustRightInd w:val="0"/>
      <w:outlineLvl w:val="4"/>
    </w:pPr>
    <w:rPr>
      <w:rFonts w:eastAsia="Times New Roman"/>
      <w:sz w:val="24"/>
      <w:szCs w:val="24"/>
    </w:rPr>
  </w:style>
  <w:style w:type="paragraph" w:customStyle="1" w:styleId="ConsNormal">
    <w:name w:val="ConsNormal"/>
    <w:pPr>
      <w:widowControl w:val="0"/>
      <w:autoSpaceDE w:val="0"/>
      <w:autoSpaceDN w:val="0"/>
      <w:adjustRightInd w:val="0"/>
      <w:ind w:right="19772" w:firstLine="720"/>
    </w:pPr>
    <w:rPr>
      <w:rFonts w:ascii="Arial" w:eastAsia="Times New Roman" w:hAnsi="Arial" w:cs="Arial"/>
    </w:rPr>
  </w:style>
  <w:style w:type="paragraph" w:customStyle="1" w:styleId="afff6">
    <w:name w:val="Основной"/>
    <w:basedOn w:val="a0"/>
    <w:pPr>
      <w:autoSpaceDE w:val="0"/>
      <w:autoSpaceDN w:val="0"/>
      <w:adjustRightInd w:val="0"/>
      <w:spacing w:after="20"/>
      <w:ind w:firstLine="142"/>
      <w:jc w:val="both"/>
    </w:pPr>
    <w:rPr>
      <w:rFonts w:cs="Arial"/>
      <w:sz w:val="22"/>
    </w:rPr>
  </w:style>
  <w:style w:type="paragraph" w:customStyle="1" w:styleId="afff7">
    <w:name w:val="Таблица"/>
    <w:basedOn w:val="a0"/>
    <w:pPr>
      <w:overflowPunct w:val="0"/>
      <w:autoSpaceDE w:val="0"/>
      <w:autoSpaceDN w:val="0"/>
      <w:adjustRightInd w:val="0"/>
      <w:ind w:right="34"/>
      <w:textAlignment w:val="baseline"/>
    </w:pPr>
    <w:rPr>
      <w:sz w:val="20"/>
    </w:rPr>
  </w:style>
  <w:style w:type="paragraph" w:customStyle="1" w:styleId="ConsCell">
    <w:name w:val="ConsCell"/>
    <w:pPr>
      <w:widowControl w:val="0"/>
      <w:autoSpaceDE w:val="0"/>
      <w:autoSpaceDN w:val="0"/>
      <w:adjustRightInd w:val="0"/>
      <w:ind w:right="19772"/>
    </w:pPr>
    <w:rPr>
      <w:rFonts w:ascii="Arial" w:eastAsia="Times New Roman" w:hAnsi="Arial" w:cs="Arial"/>
    </w:rPr>
  </w:style>
  <w:style w:type="character" w:customStyle="1" w:styleId="SubtitleChar">
    <w:name w:val="Subtitle Char"/>
    <w:uiPriority w:val="99"/>
    <w:locked/>
    <w:rPr>
      <w:rFonts w:ascii="Cambria" w:hAnsi="Cambria" w:cs="Times New Roman"/>
      <w:sz w:val="24"/>
    </w:rPr>
  </w:style>
  <w:style w:type="paragraph" w:customStyle="1" w:styleId="-11">
    <w:name w:val="Маркирован-1"/>
    <w:basedOn w:val="a0"/>
    <w:pPr>
      <w:tabs>
        <w:tab w:val="left" w:pos="720"/>
        <w:tab w:val="left" w:pos="900"/>
        <w:tab w:val="left" w:pos="1211"/>
      </w:tabs>
      <w:spacing w:line="360" w:lineRule="auto"/>
      <w:ind w:left="900" w:hanging="283"/>
      <w:jc w:val="both"/>
    </w:pPr>
    <w:rPr>
      <w:szCs w:val="24"/>
    </w:rPr>
  </w:style>
  <w:style w:type="paragraph" w:customStyle="1" w:styleId="ConsTitle">
    <w:name w:val="ConsTitle"/>
    <w:pPr>
      <w:widowControl w:val="0"/>
      <w:autoSpaceDE w:val="0"/>
      <w:autoSpaceDN w:val="0"/>
      <w:adjustRightInd w:val="0"/>
      <w:ind w:right="19772"/>
    </w:pPr>
    <w:rPr>
      <w:rFonts w:ascii="Arial" w:eastAsia="Times New Roman" w:hAnsi="Arial" w:cs="Arial"/>
      <w:b/>
      <w:bCs/>
    </w:rPr>
  </w:style>
  <w:style w:type="paragraph" w:customStyle="1" w:styleId="18">
    <w:name w:val="Список_маркир.1"/>
    <w:basedOn w:val="a0"/>
    <w:pPr>
      <w:tabs>
        <w:tab w:val="left" w:pos="1021"/>
      </w:tabs>
      <w:spacing w:line="360" w:lineRule="auto"/>
      <w:ind w:firstLine="567"/>
      <w:jc w:val="both"/>
    </w:pPr>
    <w:rPr>
      <w:szCs w:val="24"/>
    </w:rPr>
  </w:style>
  <w:style w:type="paragraph" w:customStyle="1" w:styleId="2f">
    <w:name w:val="Список_маркир.2"/>
    <w:basedOn w:val="a0"/>
    <w:pPr>
      <w:tabs>
        <w:tab w:val="left" w:pos="1021"/>
      </w:tabs>
      <w:spacing w:line="360" w:lineRule="auto"/>
      <w:ind w:firstLine="567"/>
      <w:jc w:val="both"/>
    </w:pPr>
    <w:rPr>
      <w:szCs w:val="24"/>
    </w:rPr>
  </w:style>
  <w:style w:type="paragraph" w:customStyle="1" w:styleId="afff8">
    <w:name w:val="Таблица_номер"/>
    <w:basedOn w:val="a0"/>
    <w:pPr>
      <w:keepNext/>
      <w:spacing w:line="360" w:lineRule="auto"/>
      <w:jc w:val="right"/>
    </w:pPr>
    <w:rPr>
      <w:sz w:val="28"/>
      <w:szCs w:val="28"/>
    </w:rPr>
  </w:style>
  <w:style w:type="paragraph" w:customStyle="1" w:styleId="afff9">
    <w:name w:val="Таблица_название"/>
    <w:basedOn w:val="a0"/>
    <w:pPr>
      <w:keepNext/>
      <w:jc w:val="center"/>
    </w:pPr>
    <w:rPr>
      <w:i/>
      <w:sz w:val="28"/>
      <w:szCs w:val="28"/>
    </w:rPr>
  </w:style>
  <w:style w:type="paragraph" w:customStyle="1" w:styleId="CenturyGothic9pt-0073">
    <w:name w:val="Стиль Century Gothic 9 pt по ширине Слева:  -007 см После:  3 ..."/>
    <w:basedOn w:val="a0"/>
    <w:pPr>
      <w:spacing w:after="60"/>
      <w:jc w:val="both"/>
    </w:pPr>
    <w:rPr>
      <w:rFonts w:ascii="Century Gothic" w:hAnsi="Century Gothic" w:cs="Century Gothic"/>
      <w:sz w:val="18"/>
      <w:szCs w:val="18"/>
    </w:rPr>
  </w:style>
  <w:style w:type="paragraph" w:customStyle="1" w:styleId="xl79">
    <w:name w:val="xl79"/>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font5">
    <w:name w:val="font5"/>
    <w:basedOn w:val="a0"/>
    <w:pPr>
      <w:spacing w:before="100" w:beforeAutospacing="1" w:after="100" w:afterAutospacing="1"/>
    </w:pPr>
    <w:rPr>
      <w:rFonts w:ascii="Tahoma" w:hAnsi="Tahoma" w:cs="Tahoma"/>
      <w:color w:val="000000"/>
      <w:sz w:val="16"/>
      <w:szCs w:val="16"/>
    </w:rPr>
  </w:style>
  <w:style w:type="paragraph" w:customStyle="1" w:styleId="font6">
    <w:name w:val="font6"/>
    <w:basedOn w:val="a0"/>
    <w:pPr>
      <w:spacing w:before="100" w:beforeAutospacing="1" w:after="100" w:afterAutospacing="1"/>
    </w:pPr>
    <w:rPr>
      <w:rFonts w:ascii="Tahoma" w:hAnsi="Tahoma" w:cs="Tahoma"/>
      <w:b/>
      <w:bCs/>
      <w:color w:val="000000"/>
      <w:sz w:val="16"/>
      <w:szCs w:val="16"/>
    </w:rPr>
  </w:style>
  <w:style w:type="character" w:customStyle="1" w:styleId="290">
    <w:name w:val="Знак Знак29"/>
    <w:rPr>
      <w:rFonts w:ascii="Arial" w:hAnsi="Arial"/>
      <w:b/>
      <w:sz w:val="26"/>
      <w:lang w:val="ru-RU" w:eastAsia="ru-RU"/>
    </w:rPr>
  </w:style>
  <w:style w:type="paragraph" w:customStyle="1" w:styleId="310">
    <w:name w:val="Основной текст 31"/>
    <w:basedOn w:val="a0"/>
    <w:pPr>
      <w:widowControl w:val="0"/>
      <w:jc w:val="both"/>
    </w:pPr>
  </w:style>
  <w:style w:type="character" w:customStyle="1" w:styleId="210">
    <w:name w:val="Знак Знак21"/>
    <w:rPr>
      <w:sz w:val="24"/>
      <w:lang w:val="ru-RU" w:eastAsia="ru-RU"/>
    </w:rPr>
  </w:style>
  <w:style w:type="paragraph" w:customStyle="1" w:styleId="140">
    <w:name w:val="Обычный 14"/>
    <w:basedOn w:val="a0"/>
    <w:pPr>
      <w:spacing w:line="360" w:lineRule="auto"/>
      <w:ind w:firstLine="709"/>
      <w:jc w:val="both"/>
    </w:pPr>
    <w:rPr>
      <w:sz w:val="28"/>
      <w:szCs w:val="24"/>
    </w:rPr>
  </w:style>
  <w:style w:type="character" w:customStyle="1" w:styleId="200">
    <w:name w:val="Знак Знак20"/>
    <w:semiHidden/>
    <w:locked/>
    <w:rPr>
      <w:lang w:val="ru-RU" w:eastAsia="ru-RU"/>
    </w:rPr>
  </w:style>
  <w:style w:type="paragraph" w:customStyle="1" w:styleId="afffa">
    <w:name w:val="Табличный"/>
    <w:basedOn w:val="a0"/>
    <w:pPr>
      <w:keepLines/>
      <w:suppressAutoHyphens/>
      <w:jc w:val="both"/>
    </w:pPr>
    <w:rPr>
      <w:rFonts w:ascii="Century Gothic" w:hAnsi="Century Gothic" w:cs="Century Gothic"/>
      <w:sz w:val="18"/>
      <w:szCs w:val="18"/>
    </w:rPr>
  </w:style>
  <w:style w:type="character" w:styleId="afffb">
    <w:name w:val="Placeholder Text"/>
    <w:semiHidden/>
    <w:rPr>
      <w:rFonts w:cs="Times New Roman"/>
      <w:color w:val="808080"/>
    </w:rPr>
  </w:style>
  <w:style w:type="paragraph" w:customStyle="1" w:styleId="font7">
    <w:name w:val="font7"/>
    <w:basedOn w:val="a0"/>
    <w:pPr>
      <w:spacing w:before="100" w:beforeAutospacing="1" w:after="100" w:afterAutospacing="1"/>
    </w:pPr>
    <w:rPr>
      <w:rFonts w:ascii="Tahoma" w:hAnsi="Tahoma" w:cs="Tahoma"/>
      <w:color w:val="000000"/>
      <w:sz w:val="16"/>
      <w:szCs w:val="16"/>
    </w:rPr>
  </w:style>
  <w:style w:type="paragraph" w:customStyle="1" w:styleId="font8">
    <w:name w:val="font8"/>
    <w:basedOn w:val="a0"/>
    <w:pPr>
      <w:spacing w:before="100" w:beforeAutospacing="1" w:after="100" w:afterAutospacing="1"/>
    </w:pPr>
    <w:rPr>
      <w:rFonts w:ascii="Tahoma" w:hAnsi="Tahoma" w:cs="Tahoma"/>
      <w:b/>
      <w:bCs/>
      <w:color w:val="000000"/>
      <w:sz w:val="16"/>
      <w:szCs w:val="16"/>
    </w:rPr>
  </w:style>
  <w:style w:type="paragraph" w:customStyle="1" w:styleId="xl65">
    <w:name w:val="xl65"/>
    <w:basedOn w:val="a0"/>
    <w:pPr>
      <w:spacing w:before="100" w:beforeAutospacing="1" w:after="100" w:afterAutospacing="1"/>
    </w:pPr>
    <w:rPr>
      <w:sz w:val="20"/>
    </w:rPr>
  </w:style>
  <w:style w:type="paragraph" w:customStyle="1" w:styleId="xl66">
    <w:name w:val="xl66"/>
    <w:basedOn w:val="a0"/>
    <w:pPr>
      <w:spacing w:before="100" w:beforeAutospacing="1" w:after="100" w:afterAutospacing="1"/>
    </w:pPr>
    <w:rPr>
      <w:sz w:val="20"/>
    </w:rPr>
  </w:style>
  <w:style w:type="paragraph" w:customStyle="1" w:styleId="xl67">
    <w:name w:val="xl67"/>
    <w:basedOn w:val="a0"/>
    <w:pPr>
      <w:pBdr>
        <w:top w:val="single" w:sz="4" w:space="0" w:color="auto"/>
        <w:left w:val="single" w:sz="8" w:space="0" w:color="auto"/>
        <w:bottom w:val="single" w:sz="4" w:space="0" w:color="auto"/>
        <w:right w:val="single" w:sz="4" w:space="0" w:color="auto"/>
      </w:pBdr>
      <w:spacing w:before="100" w:beforeAutospacing="1" w:after="100" w:afterAutospacing="1"/>
    </w:pPr>
    <w:rPr>
      <w:sz w:val="20"/>
    </w:rPr>
  </w:style>
  <w:style w:type="paragraph" w:customStyle="1" w:styleId="xl68">
    <w:name w:val="xl68"/>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 w:val="20"/>
    </w:rPr>
  </w:style>
  <w:style w:type="paragraph" w:customStyle="1" w:styleId="xl69">
    <w:name w:val="xl69"/>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0">
    <w:name w:val="xl70"/>
    <w:basedOn w:val="a0"/>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0"/>
    </w:rPr>
  </w:style>
  <w:style w:type="paragraph" w:customStyle="1" w:styleId="xl71">
    <w:name w:val="xl7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2">
    <w:name w:val="xl72"/>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0"/>
    </w:rPr>
  </w:style>
  <w:style w:type="paragraph" w:customStyle="1" w:styleId="xl73">
    <w:name w:val="xl73"/>
    <w:basedOn w:val="a0"/>
    <w:pPr>
      <w:spacing w:before="100" w:beforeAutospacing="1" w:after="100" w:afterAutospacing="1"/>
    </w:pPr>
    <w:rPr>
      <w:b/>
      <w:bCs/>
      <w:sz w:val="20"/>
    </w:rPr>
  </w:style>
  <w:style w:type="paragraph" w:customStyle="1" w:styleId="xl74">
    <w:name w:val="xl74"/>
    <w:basedOn w:val="a0"/>
    <w:qFormat/>
    <w:pPr>
      <w:spacing w:before="100" w:beforeAutospacing="1" w:after="100" w:afterAutospacing="1"/>
      <w:jc w:val="center"/>
    </w:pPr>
    <w:rPr>
      <w:sz w:val="20"/>
    </w:rPr>
  </w:style>
  <w:style w:type="paragraph" w:customStyle="1" w:styleId="xl75">
    <w:name w:val="xl75"/>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76">
    <w:name w:val="xl76"/>
    <w:basedOn w:val="a0"/>
    <w:pPr>
      <w:pBdr>
        <w:top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77">
    <w:name w:val="xl77"/>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78">
    <w:name w:val="xl78"/>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0">
    <w:name w:val="xl8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1">
    <w:name w:val="xl81"/>
    <w:basedOn w:val="a0"/>
    <w:qFormat/>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2">
    <w:name w:val="xl8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3">
    <w:name w:val="xl83"/>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4">
    <w:name w:val="xl84"/>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5">
    <w:name w:val="xl85"/>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86">
    <w:name w:val="xl86"/>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 w:val="20"/>
    </w:rPr>
  </w:style>
  <w:style w:type="paragraph" w:customStyle="1" w:styleId="xl87">
    <w:name w:val="xl87"/>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rPr>
  </w:style>
  <w:style w:type="paragraph" w:customStyle="1" w:styleId="xl88">
    <w:name w:val="xl88"/>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rPr>
  </w:style>
  <w:style w:type="paragraph" w:customStyle="1" w:styleId="xl89">
    <w:name w:val="xl89"/>
    <w:basedOn w:val="a0"/>
    <w:pPr>
      <w:spacing w:before="100" w:beforeAutospacing="1" w:after="100" w:afterAutospacing="1"/>
      <w:textAlignment w:val="center"/>
    </w:pPr>
    <w:rPr>
      <w:sz w:val="20"/>
    </w:rPr>
  </w:style>
  <w:style w:type="paragraph" w:customStyle="1" w:styleId="xl90">
    <w:name w:val="xl90"/>
    <w:basedOn w:val="a0"/>
    <w:pPr>
      <w:pBdr>
        <w:top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91">
    <w:name w:val="xl91"/>
    <w:basedOn w:val="a0"/>
    <w:pPr>
      <w:pBdr>
        <w:top w:val="single" w:sz="4" w:space="0" w:color="auto"/>
        <w:right w:val="single" w:sz="4" w:space="0" w:color="auto"/>
      </w:pBdr>
      <w:spacing w:before="100" w:beforeAutospacing="1" w:after="100" w:afterAutospacing="1"/>
      <w:jc w:val="center"/>
    </w:pPr>
    <w:rPr>
      <w:sz w:val="20"/>
    </w:rPr>
  </w:style>
  <w:style w:type="paragraph" w:customStyle="1" w:styleId="xl92">
    <w:name w:val="xl92"/>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 w:val="20"/>
    </w:rPr>
  </w:style>
  <w:style w:type="paragraph" w:customStyle="1" w:styleId="xl93">
    <w:name w:val="xl93"/>
    <w:basedOn w:val="a0"/>
    <w:pPr>
      <w:pBdr>
        <w:top w:val="single" w:sz="4" w:space="0" w:color="auto"/>
        <w:left w:val="single" w:sz="8" w:space="0" w:color="auto"/>
        <w:right w:val="single" w:sz="4" w:space="0" w:color="auto"/>
      </w:pBdr>
      <w:spacing w:before="100" w:beforeAutospacing="1" w:after="100" w:afterAutospacing="1"/>
    </w:pPr>
    <w:rPr>
      <w:sz w:val="20"/>
    </w:rPr>
  </w:style>
  <w:style w:type="paragraph" w:customStyle="1" w:styleId="xl94">
    <w:name w:val="xl94"/>
    <w:basedOn w:val="a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rPr>
  </w:style>
  <w:style w:type="paragraph" w:customStyle="1" w:styleId="xl95">
    <w:name w:val="xl95"/>
    <w:basedOn w:val="a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pPr>
    <w:rPr>
      <w:sz w:val="20"/>
    </w:rPr>
  </w:style>
  <w:style w:type="paragraph" w:customStyle="1" w:styleId="xl96">
    <w:name w:val="xl9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97">
    <w:name w:val="xl97"/>
    <w:basedOn w:val="a0"/>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98">
    <w:name w:val="xl98"/>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99">
    <w:name w:val="xl99"/>
    <w:basedOn w:val="a0"/>
    <w:pPr>
      <w:spacing w:before="100" w:beforeAutospacing="1" w:after="100" w:afterAutospacing="1"/>
      <w:jc w:val="center"/>
      <w:textAlignment w:val="center"/>
    </w:pPr>
    <w:rPr>
      <w:sz w:val="20"/>
    </w:rPr>
  </w:style>
  <w:style w:type="paragraph" w:customStyle="1" w:styleId="xl100">
    <w:name w:val="xl100"/>
    <w:basedOn w:val="a0"/>
    <w:pPr>
      <w:spacing w:before="100" w:beforeAutospacing="1" w:after="100" w:afterAutospacing="1"/>
      <w:jc w:val="center"/>
      <w:textAlignment w:val="center"/>
    </w:pPr>
    <w:rPr>
      <w:b/>
      <w:bCs/>
      <w:color w:val="000000"/>
      <w:sz w:val="20"/>
    </w:rPr>
  </w:style>
  <w:style w:type="paragraph" w:customStyle="1" w:styleId="xl101">
    <w:name w:val="xl101"/>
    <w:basedOn w:val="a0"/>
    <w:pPr>
      <w:pBdr>
        <w:top w:val="single" w:sz="4" w:space="0" w:color="auto"/>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02">
    <w:name w:val="xl10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03">
    <w:name w:val="xl103"/>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04">
    <w:name w:val="xl104"/>
    <w:basedOn w:val="a0"/>
    <w:pPr>
      <w:spacing w:before="100" w:beforeAutospacing="1" w:after="100" w:afterAutospacing="1"/>
      <w:jc w:val="center"/>
      <w:textAlignment w:val="center"/>
    </w:pPr>
    <w:rPr>
      <w:sz w:val="20"/>
    </w:rPr>
  </w:style>
  <w:style w:type="paragraph" w:customStyle="1" w:styleId="xl105">
    <w:name w:val="xl105"/>
    <w:basedOn w:val="a0"/>
    <w:pPr>
      <w:pBdr>
        <w:top w:val="single" w:sz="4" w:space="0" w:color="auto"/>
        <w:left w:val="single" w:sz="8" w:space="0" w:color="auto"/>
        <w:bottom w:val="single" w:sz="4" w:space="0" w:color="auto"/>
      </w:pBdr>
      <w:spacing w:before="100" w:beforeAutospacing="1" w:after="100" w:afterAutospacing="1"/>
    </w:pPr>
    <w:rPr>
      <w:b/>
      <w:bCs/>
      <w:sz w:val="20"/>
    </w:rPr>
  </w:style>
  <w:style w:type="paragraph" w:customStyle="1" w:styleId="xl106">
    <w:name w:val="xl106"/>
    <w:basedOn w:val="a0"/>
    <w:pPr>
      <w:pBdr>
        <w:top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07">
    <w:name w:val="xl107"/>
    <w:basedOn w:val="a0"/>
    <w:pPr>
      <w:pBdr>
        <w:top w:val="single" w:sz="4" w:space="0" w:color="auto"/>
        <w:left w:val="single" w:sz="4" w:space="0" w:color="auto"/>
        <w:right w:val="single" w:sz="4" w:space="0" w:color="auto"/>
      </w:pBdr>
      <w:spacing w:before="100" w:beforeAutospacing="1" w:after="100" w:afterAutospacing="1"/>
      <w:jc w:val="both"/>
    </w:pPr>
    <w:rPr>
      <w:sz w:val="20"/>
    </w:rPr>
  </w:style>
  <w:style w:type="paragraph" w:customStyle="1" w:styleId="xl108">
    <w:name w:val="xl108"/>
    <w:basedOn w:val="a0"/>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b/>
      <w:bCs/>
      <w:color w:val="000000"/>
      <w:sz w:val="20"/>
    </w:rPr>
  </w:style>
  <w:style w:type="paragraph" w:customStyle="1" w:styleId="xl109">
    <w:name w:val="xl109"/>
    <w:basedOn w:val="a0"/>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b/>
      <w:bCs/>
      <w:color w:val="000000"/>
      <w:sz w:val="20"/>
    </w:rPr>
  </w:style>
  <w:style w:type="paragraph" w:customStyle="1" w:styleId="xl110">
    <w:name w:val="xl11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11">
    <w:name w:val="xl11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12">
    <w:name w:val="xl112"/>
    <w:basedOn w:val="a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rPr>
  </w:style>
  <w:style w:type="paragraph" w:customStyle="1" w:styleId="xl113">
    <w:name w:val="xl113"/>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rPr>
  </w:style>
  <w:style w:type="paragraph" w:customStyle="1" w:styleId="xl114">
    <w:name w:val="xl114"/>
    <w:basedOn w:val="a0"/>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rPr>
  </w:style>
  <w:style w:type="paragraph" w:customStyle="1" w:styleId="xl115">
    <w:name w:val="xl115"/>
    <w:basedOn w:val="a0"/>
    <w:pPr>
      <w:pBdr>
        <w:top w:val="single" w:sz="4" w:space="0" w:color="auto"/>
        <w:bottom w:val="single" w:sz="4" w:space="0" w:color="auto"/>
      </w:pBdr>
      <w:spacing w:before="100" w:beforeAutospacing="1" w:after="100" w:afterAutospacing="1"/>
      <w:jc w:val="center"/>
      <w:textAlignment w:val="center"/>
    </w:pPr>
    <w:rPr>
      <w:b/>
      <w:bCs/>
      <w:sz w:val="20"/>
    </w:rPr>
  </w:style>
  <w:style w:type="paragraph" w:customStyle="1" w:styleId="xl116">
    <w:name w:val="xl116"/>
    <w:basedOn w:val="a0"/>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17">
    <w:name w:val="xl117"/>
    <w:basedOn w:val="a0"/>
    <w:pPr>
      <w:pBdr>
        <w:top w:val="single" w:sz="4" w:space="0" w:color="auto"/>
        <w:left w:val="single" w:sz="4" w:space="0" w:color="auto"/>
        <w:right w:val="single" w:sz="4" w:space="0" w:color="auto"/>
      </w:pBdr>
      <w:spacing w:before="100" w:beforeAutospacing="1" w:after="100" w:afterAutospacing="1"/>
      <w:textAlignment w:val="center"/>
    </w:pPr>
    <w:rPr>
      <w:sz w:val="20"/>
    </w:rPr>
  </w:style>
  <w:style w:type="paragraph" w:customStyle="1" w:styleId="xl118">
    <w:name w:val="xl118"/>
    <w:basedOn w:val="a0"/>
    <w:pPr>
      <w:pBdr>
        <w:left w:val="single" w:sz="4" w:space="0" w:color="auto"/>
        <w:right w:val="single" w:sz="4" w:space="0" w:color="auto"/>
      </w:pBdr>
      <w:spacing w:before="100" w:beforeAutospacing="1" w:after="100" w:afterAutospacing="1"/>
      <w:textAlignment w:val="center"/>
    </w:pPr>
    <w:rPr>
      <w:sz w:val="20"/>
    </w:rPr>
  </w:style>
  <w:style w:type="paragraph" w:customStyle="1" w:styleId="xl119">
    <w:name w:val="xl119"/>
    <w:basedOn w:val="a0"/>
    <w:pPr>
      <w:pBdr>
        <w:left w:val="single" w:sz="4" w:space="0" w:color="auto"/>
        <w:bottom w:val="single" w:sz="4" w:space="0" w:color="auto"/>
        <w:right w:val="single" w:sz="4" w:space="0" w:color="auto"/>
      </w:pBdr>
      <w:spacing w:before="100" w:beforeAutospacing="1" w:after="100" w:afterAutospacing="1"/>
      <w:textAlignment w:val="center"/>
    </w:pPr>
    <w:rPr>
      <w:sz w:val="20"/>
    </w:rPr>
  </w:style>
  <w:style w:type="paragraph" w:customStyle="1" w:styleId="xl120">
    <w:name w:val="xl120"/>
    <w:basedOn w:val="a0"/>
    <w:pPr>
      <w:pBdr>
        <w:top w:val="single" w:sz="4" w:space="0" w:color="auto"/>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1">
    <w:name w:val="xl121"/>
    <w:basedOn w:val="a0"/>
    <w:pPr>
      <w:pBdr>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2">
    <w:name w:val="xl122"/>
    <w:basedOn w:val="a0"/>
    <w:pPr>
      <w:pBdr>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23">
    <w:name w:val="xl123"/>
    <w:basedOn w:val="a0"/>
    <w:pPr>
      <w:pBdr>
        <w:top w:val="single" w:sz="4" w:space="0" w:color="auto"/>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4">
    <w:name w:val="xl124"/>
    <w:basedOn w:val="a0"/>
    <w:pPr>
      <w:pBdr>
        <w:left w:val="single" w:sz="4" w:space="0" w:color="auto"/>
        <w:right w:val="single" w:sz="4" w:space="0" w:color="auto"/>
      </w:pBdr>
      <w:spacing w:before="100" w:beforeAutospacing="1" w:after="100" w:afterAutospacing="1"/>
      <w:jc w:val="center"/>
      <w:textAlignment w:val="center"/>
    </w:pPr>
    <w:rPr>
      <w:sz w:val="20"/>
    </w:rPr>
  </w:style>
  <w:style w:type="paragraph" w:customStyle="1" w:styleId="xl125">
    <w:name w:val="xl125"/>
    <w:basedOn w:val="a0"/>
    <w:pPr>
      <w:pBdr>
        <w:left w:val="single" w:sz="4" w:space="0" w:color="auto"/>
        <w:bottom w:val="single" w:sz="4" w:space="0" w:color="auto"/>
        <w:right w:val="single" w:sz="4" w:space="0" w:color="auto"/>
      </w:pBdr>
      <w:spacing w:before="100" w:beforeAutospacing="1" w:after="100" w:afterAutospacing="1"/>
      <w:jc w:val="center"/>
      <w:textAlignment w:val="center"/>
    </w:pPr>
    <w:rPr>
      <w:sz w:val="20"/>
    </w:rPr>
  </w:style>
  <w:style w:type="paragraph" w:customStyle="1" w:styleId="xl126">
    <w:name w:val="xl126"/>
    <w:basedOn w:val="a0"/>
    <w:pPr>
      <w:pBdr>
        <w:top w:val="single" w:sz="8" w:space="0" w:color="auto"/>
        <w:left w:val="single" w:sz="8"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127">
    <w:name w:val="xl127"/>
    <w:basedOn w:val="a0"/>
    <w:pPr>
      <w:pBdr>
        <w:top w:val="single" w:sz="4" w:space="0" w:color="auto"/>
        <w:left w:val="single" w:sz="8"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128">
    <w:name w:val="xl128"/>
    <w:basedOn w:val="a0"/>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129">
    <w:name w:val="xl129"/>
    <w:basedOn w:val="a0"/>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rPr>
  </w:style>
  <w:style w:type="paragraph" w:customStyle="1" w:styleId="xl130">
    <w:name w:val="xl130"/>
    <w:basedOn w:val="a0"/>
    <w:pPr>
      <w:pBdr>
        <w:left w:val="single" w:sz="4" w:space="0" w:color="auto"/>
      </w:pBdr>
      <w:spacing w:before="100" w:beforeAutospacing="1" w:after="100" w:afterAutospacing="1"/>
      <w:jc w:val="center"/>
      <w:textAlignment w:val="center"/>
    </w:pPr>
    <w:rPr>
      <w:b/>
      <w:bCs/>
      <w:color w:val="000000"/>
      <w:sz w:val="20"/>
    </w:rPr>
  </w:style>
  <w:style w:type="character" w:customStyle="1" w:styleId="WW-Absatz-Standardschriftart111111111">
    <w:name w:val="WW-Absatz-Standardschriftart111111111"/>
  </w:style>
  <w:style w:type="paragraph" w:customStyle="1" w:styleId="311">
    <w:name w:val="Основной текст с отступом 31"/>
    <w:basedOn w:val="a0"/>
    <w:pPr>
      <w:widowControl w:val="0"/>
      <w:suppressAutoHyphens/>
      <w:spacing w:after="120"/>
      <w:ind w:left="283"/>
    </w:pPr>
    <w:rPr>
      <w:rFonts w:ascii="Arial" w:hAnsi="Arial"/>
      <w:kern w:val="1"/>
      <w:sz w:val="16"/>
      <w:szCs w:val="16"/>
    </w:rPr>
  </w:style>
  <w:style w:type="paragraph" w:customStyle="1" w:styleId="211">
    <w:name w:val="Основной текст с отступом 21"/>
    <w:basedOn w:val="a0"/>
    <w:pPr>
      <w:widowControl w:val="0"/>
      <w:suppressAutoHyphens/>
      <w:spacing w:after="120" w:line="480" w:lineRule="auto"/>
      <w:ind w:left="283"/>
      <w:jc w:val="both"/>
      <w:textAlignment w:val="baseline"/>
    </w:pPr>
    <w:rPr>
      <w:rFonts w:ascii="Arial" w:hAnsi="Arial"/>
      <w:kern w:val="1"/>
      <w:sz w:val="20"/>
      <w:szCs w:val="24"/>
    </w:rPr>
  </w:style>
  <w:style w:type="paragraph" w:customStyle="1" w:styleId="ConsPlusCell">
    <w:name w:val="ConsPlusCell"/>
    <w:pPr>
      <w:widowControl w:val="0"/>
      <w:autoSpaceDE w:val="0"/>
      <w:autoSpaceDN w:val="0"/>
      <w:adjustRightInd w:val="0"/>
    </w:pPr>
    <w:rPr>
      <w:rFonts w:ascii="Arial" w:eastAsia="Times New Roman" w:hAnsi="Arial" w:cs="Arial"/>
    </w:rPr>
  </w:style>
  <w:style w:type="paragraph" w:customStyle="1" w:styleId="mail">
    <w:name w:val="mail"/>
    <w:basedOn w:val="a0"/>
    <w:pPr>
      <w:spacing w:before="100" w:beforeAutospacing="1" w:after="100" w:afterAutospacing="1"/>
    </w:pPr>
    <w:rPr>
      <w:szCs w:val="24"/>
    </w:rPr>
  </w:style>
  <w:style w:type="character" w:customStyle="1" w:styleId="2110">
    <w:name w:val="Основной текст с отступом 2 Знак1 Знак1 Знак"/>
    <w:aliases w:val=" Знак1 Знак1 Знак1 Знак,Знак1 Знак1 Знак1 Знак,Основной текст с отступом 2 Знак Знак Знак Знак,Знак1 Знак Знак Знак1 Знак"/>
    <w:rPr>
      <w:sz w:val="24"/>
    </w:rPr>
  </w:style>
  <w:style w:type="paragraph" w:customStyle="1" w:styleId="afffc">
    <w:name w:val="Содержимое таблицы"/>
    <w:basedOn w:val="a0"/>
    <w:pPr>
      <w:suppressLineNumbers/>
      <w:suppressAutoHyphens/>
    </w:pPr>
    <w:rPr>
      <w:kern w:val="1"/>
      <w:szCs w:val="24"/>
      <w:lang w:eastAsia="ar-SA"/>
    </w:rPr>
  </w:style>
  <w:style w:type="paragraph" w:customStyle="1" w:styleId="xl22">
    <w:name w:val="xl22"/>
    <w:basedOn w:val="a0"/>
    <w:pPr>
      <w:spacing w:before="100" w:beforeAutospacing="1" w:after="100" w:afterAutospacing="1"/>
    </w:pPr>
    <w:rPr>
      <w:rFonts w:eastAsia="Arial Unicode MS"/>
      <w:b/>
      <w:bCs/>
      <w:szCs w:val="24"/>
    </w:rPr>
  </w:style>
  <w:style w:type="paragraph" w:customStyle="1" w:styleId="19">
    <w:name w:val="Название объекта1"/>
    <w:basedOn w:val="a0"/>
    <w:next w:val="a0"/>
    <w:pPr>
      <w:suppressAutoHyphens/>
      <w:jc w:val="center"/>
    </w:pPr>
    <w:rPr>
      <w:b/>
      <w:bCs/>
      <w:szCs w:val="24"/>
      <w:lang w:eastAsia="ar-SA"/>
    </w:rPr>
  </w:style>
  <w:style w:type="paragraph" w:customStyle="1" w:styleId="Standard">
    <w:name w:val="Standard"/>
    <w:pPr>
      <w:widowControl w:val="0"/>
      <w:suppressAutoHyphens/>
      <w:autoSpaceDN w:val="0"/>
      <w:textAlignment w:val="baseline"/>
    </w:pPr>
    <w:rPr>
      <w:rFonts w:eastAsia="Calibri" w:cs="Tahoma"/>
      <w:kern w:val="3"/>
      <w:sz w:val="24"/>
      <w:szCs w:val="24"/>
      <w:lang w:val="de-DE" w:eastAsia="ja-JP" w:bidi="fa-IR"/>
    </w:rPr>
  </w:style>
  <w:style w:type="paragraph" w:customStyle="1" w:styleId="S">
    <w:name w:val="S_Обычный"/>
    <w:basedOn w:val="a0"/>
    <w:link w:val="S0"/>
    <w:pPr>
      <w:spacing w:line="360" w:lineRule="auto"/>
      <w:ind w:firstLine="709"/>
      <w:jc w:val="both"/>
    </w:pPr>
    <w:rPr>
      <w:rFonts w:eastAsia="Calibri"/>
    </w:rPr>
  </w:style>
  <w:style w:type="character" w:customStyle="1" w:styleId="S0">
    <w:name w:val="S_Обычный Знак"/>
    <w:link w:val="S"/>
    <w:locked/>
    <w:rPr>
      <w:rFonts w:ascii="Times New Roman" w:hAnsi="Times New Roman"/>
      <w:sz w:val="24"/>
    </w:rPr>
  </w:style>
  <w:style w:type="paragraph" w:customStyle="1" w:styleId="afffd">
    <w:name w:val="Заголовок статьи"/>
    <w:basedOn w:val="a0"/>
    <w:next w:val="a0"/>
    <w:pPr>
      <w:autoSpaceDE w:val="0"/>
      <w:autoSpaceDN w:val="0"/>
      <w:adjustRightInd w:val="0"/>
      <w:ind w:left="1612" w:hanging="892"/>
      <w:jc w:val="both"/>
    </w:pPr>
    <w:rPr>
      <w:rFonts w:ascii="Arial" w:hAnsi="Arial"/>
      <w:sz w:val="20"/>
    </w:rPr>
  </w:style>
  <w:style w:type="character" w:customStyle="1" w:styleId="1a">
    <w:name w:val="Текст сноски Знак1"/>
    <w:aliases w:val="Знак3 Знак1,Знак6 Знак1"/>
    <w:semiHidden/>
  </w:style>
  <w:style w:type="character" w:customStyle="1" w:styleId="1b">
    <w:name w:val="Нижний колонтитул Знак1"/>
    <w:aliases w:val="Знак2 Знак1"/>
    <w:semiHidden/>
    <w:rPr>
      <w:sz w:val="24"/>
    </w:rPr>
  </w:style>
  <w:style w:type="character" w:customStyle="1" w:styleId="312">
    <w:name w:val="Заголовок 3 Знак1"/>
    <w:rPr>
      <w:rFonts w:ascii="Arial" w:hAnsi="Arial"/>
      <w:b/>
      <w:sz w:val="26"/>
      <w:lang w:val="ru-RU" w:eastAsia="ru-RU"/>
    </w:rPr>
  </w:style>
  <w:style w:type="character" w:customStyle="1" w:styleId="WW8Num4z0">
    <w:name w:val="WW8Num4z0"/>
    <w:rPr>
      <w:rFonts w:ascii="Symbol" w:hAnsi="Symbol"/>
      <w:sz w:val="18"/>
    </w:rPr>
  </w:style>
  <w:style w:type="paragraph" w:customStyle="1" w:styleId="ConsPlusNonformat">
    <w:name w:val="ConsPlusNonformat"/>
    <w:pPr>
      <w:widowControl w:val="0"/>
      <w:autoSpaceDE w:val="0"/>
      <w:autoSpaceDN w:val="0"/>
      <w:adjustRightInd w:val="0"/>
    </w:pPr>
    <w:rPr>
      <w:rFonts w:ascii="Courier New" w:eastAsia="Times New Roman" w:hAnsi="Courier New" w:cs="Courier New"/>
    </w:rPr>
  </w:style>
  <w:style w:type="paragraph" w:customStyle="1" w:styleId="1c">
    <w:name w:val="Заголовок1"/>
    <w:aliases w:val=" Знак4"/>
    <w:basedOn w:val="a0"/>
    <w:next w:val="aff"/>
    <w:qFormat/>
    <w:pPr>
      <w:keepNext/>
      <w:suppressAutoHyphens/>
      <w:spacing w:before="240" w:after="120"/>
      <w:ind w:firstLine="709"/>
      <w:jc w:val="both"/>
    </w:pPr>
    <w:rPr>
      <w:rFonts w:ascii="Helvetica" w:eastAsia="Calibri" w:hAnsi="Helvetica" w:cs="Lucidasans"/>
      <w:sz w:val="28"/>
      <w:szCs w:val="28"/>
      <w:lang w:eastAsia="ar-SA"/>
    </w:rPr>
  </w:style>
  <w:style w:type="paragraph" w:customStyle="1" w:styleId="1d">
    <w:name w:val="Название1"/>
    <w:basedOn w:val="a0"/>
    <w:pPr>
      <w:suppressLineNumbers/>
      <w:suppressAutoHyphens/>
      <w:spacing w:before="120" w:after="120"/>
      <w:ind w:firstLine="709"/>
      <w:jc w:val="both"/>
    </w:pPr>
    <w:rPr>
      <w:rFonts w:ascii="Times" w:hAnsi="Times" w:cs="Lucidasans"/>
      <w:i/>
      <w:iCs/>
      <w:szCs w:val="24"/>
      <w:lang w:eastAsia="ar-SA"/>
    </w:rPr>
  </w:style>
  <w:style w:type="paragraph" w:customStyle="1" w:styleId="1e">
    <w:name w:val="Указатель1"/>
    <w:basedOn w:val="a0"/>
    <w:pPr>
      <w:suppressLineNumbers/>
      <w:suppressAutoHyphens/>
      <w:spacing w:before="120" w:after="120"/>
      <w:ind w:firstLine="709"/>
      <w:jc w:val="both"/>
    </w:pPr>
    <w:rPr>
      <w:rFonts w:ascii="Times" w:hAnsi="Times" w:cs="Lucidasans"/>
      <w:szCs w:val="24"/>
      <w:lang w:eastAsia="ar-SA"/>
    </w:rPr>
  </w:style>
  <w:style w:type="paragraph" w:customStyle="1" w:styleId="1f">
    <w:name w:val="Схема документа1"/>
    <w:basedOn w:val="a0"/>
    <w:pPr>
      <w:shd w:val="clear" w:color="auto" w:fill="000080"/>
      <w:suppressAutoHyphens/>
      <w:spacing w:before="120" w:after="120"/>
      <w:ind w:firstLine="709"/>
      <w:jc w:val="both"/>
    </w:pPr>
    <w:rPr>
      <w:rFonts w:ascii="Tahoma" w:hAnsi="Tahoma" w:cs="Tahoma"/>
      <w:sz w:val="20"/>
      <w:lang w:eastAsia="ar-SA"/>
    </w:rPr>
  </w:style>
  <w:style w:type="paragraph" w:customStyle="1" w:styleId="afffe">
    <w:name w:val="Чертежный"/>
    <w:pPr>
      <w:suppressAutoHyphens/>
      <w:jc w:val="both"/>
    </w:pPr>
    <w:rPr>
      <w:rFonts w:ascii="ISOCPEUR" w:eastAsia="Calibri" w:hAnsi="ISOCPEUR"/>
      <w:i/>
      <w:sz w:val="28"/>
      <w:lang w:val="uk-UA" w:eastAsia="ar-SA"/>
    </w:rPr>
  </w:style>
  <w:style w:type="paragraph" w:customStyle="1" w:styleId="FR1">
    <w:name w:val="FR1"/>
    <w:pPr>
      <w:widowControl w:val="0"/>
      <w:suppressAutoHyphens/>
      <w:autoSpaceDE w:val="0"/>
      <w:spacing w:before="20"/>
    </w:pPr>
    <w:rPr>
      <w:rFonts w:ascii="Arial" w:eastAsia="Calibri" w:hAnsi="Arial" w:cs="Arial"/>
      <w:lang w:eastAsia="ar-SA"/>
    </w:rPr>
  </w:style>
  <w:style w:type="paragraph" w:customStyle="1" w:styleId="38">
    <w:name w:val="Стиль Заголовок 3 + не курсив"/>
    <w:basedOn w:val="3"/>
    <w:pPr>
      <w:tabs>
        <w:tab w:val="left" w:pos="2989"/>
      </w:tabs>
      <w:suppressAutoHyphens/>
      <w:ind w:left="2989" w:hanging="720"/>
      <w:jc w:val="both"/>
      <w:outlineLvl w:val="9"/>
    </w:pPr>
    <w:rPr>
      <w:rFonts w:ascii="Times New Roman" w:eastAsia="Times New Roman" w:hAnsi="Times New Roman"/>
      <w:sz w:val="24"/>
      <w:lang w:eastAsia="ar-SA"/>
    </w:rPr>
  </w:style>
  <w:style w:type="paragraph" w:customStyle="1" w:styleId="127">
    <w:name w:val="Стиль по ширине Первая строка:  127 см"/>
    <w:basedOn w:val="a0"/>
    <w:pPr>
      <w:suppressAutoHyphens/>
      <w:spacing w:before="120" w:after="120"/>
      <w:ind w:firstLine="720"/>
      <w:jc w:val="both"/>
    </w:pPr>
    <w:rPr>
      <w:lang w:eastAsia="ar-SA"/>
    </w:rPr>
  </w:style>
  <w:style w:type="paragraph" w:customStyle="1" w:styleId="1f0">
    <w:name w:val="Текст примечания1"/>
    <w:basedOn w:val="a0"/>
    <w:pPr>
      <w:suppressAutoHyphens/>
      <w:spacing w:before="120" w:after="120"/>
      <w:ind w:firstLine="709"/>
      <w:jc w:val="both"/>
    </w:pPr>
    <w:rPr>
      <w:sz w:val="20"/>
      <w:lang w:eastAsia="ar-SA"/>
    </w:rPr>
  </w:style>
  <w:style w:type="paragraph" w:customStyle="1" w:styleId="affff">
    <w:name w:val="Стиль по ширине"/>
    <w:basedOn w:val="a0"/>
    <w:pPr>
      <w:suppressAutoHyphens/>
      <w:spacing w:before="120" w:after="120"/>
      <w:jc w:val="both"/>
    </w:pPr>
    <w:rPr>
      <w:lang w:eastAsia="ar-SA"/>
    </w:rPr>
  </w:style>
  <w:style w:type="paragraph" w:customStyle="1" w:styleId="affff0">
    <w:name w:val="Район"/>
    <w:basedOn w:val="a0"/>
    <w:pPr>
      <w:tabs>
        <w:tab w:val="left" w:pos="927"/>
      </w:tabs>
      <w:suppressAutoHyphens/>
      <w:spacing w:before="120" w:after="120"/>
      <w:ind w:left="927" w:hanging="360"/>
      <w:jc w:val="center"/>
    </w:pPr>
    <w:rPr>
      <w:b/>
      <w:sz w:val="28"/>
      <w:szCs w:val="28"/>
      <w:lang w:eastAsia="ar-SA"/>
    </w:rPr>
  </w:style>
  <w:style w:type="paragraph" w:customStyle="1" w:styleId="1f1">
    <w:name w:val="Стиль по ширине1"/>
    <w:basedOn w:val="a0"/>
    <w:pPr>
      <w:suppressAutoHyphens/>
      <w:spacing w:before="120" w:after="120"/>
      <w:jc w:val="both"/>
    </w:pPr>
    <w:rPr>
      <w:szCs w:val="24"/>
      <w:lang w:eastAsia="ar-SA"/>
    </w:rPr>
  </w:style>
  <w:style w:type="paragraph" w:customStyle="1" w:styleId="095">
    <w:name w:val="Стиль по ширине Первая строка:  095 см"/>
    <w:basedOn w:val="a0"/>
    <w:pPr>
      <w:suppressAutoHyphens/>
      <w:spacing w:before="120" w:after="120"/>
      <w:ind w:firstLine="540"/>
      <w:jc w:val="both"/>
    </w:pPr>
    <w:rPr>
      <w:szCs w:val="24"/>
      <w:lang w:eastAsia="ar-SA"/>
    </w:rPr>
  </w:style>
  <w:style w:type="paragraph" w:customStyle="1" w:styleId="1270">
    <w:name w:val="Стиль Первая строка:  127 см"/>
    <w:basedOn w:val="a0"/>
    <w:pPr>
      <w:suppressAutoHyphens/>
      <w:spacing w:before="120" w:after="120"/>
      <w:ind w:firstLine="720"/>
      <w:jc w:val="both"/>
    </w:pPr>
    <w:rPr>
      <w:lang w:eastAsia="ar-SA"/>
    </w:rPr>
  </w:style>
  <w:style w:type="paragraph" w:customStyle="1" w:styleId="text1">
    <w:name w:val="text1"/>
    <w:basedOn w:val="a0"/>
    <w:pPr>
      <w:suppressAutoHyphens/>
      <w:spacing w:before="280" w:after="280"/>
      <w:ind w:firstLine="360"/>
      <w:jc w:val="both"/>
    </w:pPr>
    <w:rPr>
      <w:sz w:val="22"/>
      <w:szCs w:val="22"/>
      <w:lang w:eastAsia="ar-SA"/>
    </w:rPr>
  </w:style>
  <w:style w:type="paragraph" w:customStyle="1" w:styleId="form">
    <w:name w:val="form"/>
    <w:basedOn w:val="a0"/>
    <w:pPr>
      <w:suppressAutoHyphens/>
      <w:spacing w:before="280" w:after="280"/>
      <w:jc w:val="center"/>
    </w:pPr>
    <w:rPr>
      <w:color w:val="800000"/>
      <w:sz w:val="16"/>
      <w:szCs w:val="16"/>
      <w:lang w:eastAsia="ar-SA"/>
    </w:rPr>
  </w:style>
  <w:style w:type="paragraph" w:customStyle="1" w:styleId="212">
    <w:name w:val="Основной текст 21"/>
    <w:basedOn w:val="a0"/>
    <w:pPr>
      <w:suppressAutoHyphens/>
      <w:spacing w:before="120" w:after="120" w:line="480" w:lineRule="auto"/>
      <w:ind w:firstLine="709"/>
      <w:jc w:val="both"/>
    </w:pPr>
    <w:rPr>
      <w:szCs w:val="24"/>
      <w:lang w:eastAsia="ar-SA"/>
    </w:rPr>
  </w:style>
  <w:style w:type="paragraph" w:customStyle="1" w:styleId="220">
    <w:name w:val="Основной текст 22"/>
    <w:basedOn w:val="a0"/>
    <w:pPr>
      <w:widowControl w:val="0"/>
      <w:suppressAutoHyphens/>
      <w:overflowPunct w:val="0"/>
      <w:autoSpaceDE w:val="0"/>
      <w:spacing w:before="120" w:after="120"/>
      <w:jc w:val="both"/>
    </w:pPr>
    <w:rPr>
      <w:sz w:val="28"/>
      <w:lang w:eastAsia="ar-SA"/>
    </w:rPr>
  </w:style>
  <w:style w:type="paragraph" w:customStyle="1" w:styleId="320">
    <w:name w:val="Основной текст 32"/>
    <w:basedOn w:val="a0"/>
    <w:pPr>
      <w:suppressAutoHyphens/>
      <w:overflowPunct w:val="0"/>
      <w:autoSpaceDE w:val="0"/>
      <w:spacing w:before="120" w:after="120"/>
      <w:jc w:val="both"/>
    </w:pPr>
    <w:rPr>
      <w:rFonts w:ascii="TimesDL" w:hAnsi="TimesDL"/>
      <w:sz w:val="28"/>
      <w:lang w:eastAsia="ar-SA"/>
    </w:rPr>
  </w:style>
  <w:style w:type="paragraph" w:customStyle="1" w:styleId="part2">
    <w:name w:val="p_art2"/>
    <w:basedOn w:val="a0"/>
    <w:pPr>
      <w:shd w:val="clear" w:color="auto" w:fill="FFFFFF"/>
      <w:suppressAutoHyphens/>
      <w:spacing w:before="120" w:after="360"/>
      <w:ind w:left="240" w:right="240" w:firstLine="1680"/>
      <w:jc w:val="both"/>
    </w:pPr>
    <w:rPr>
      <w:color w:val="000000"/>
      <w:szCs w:val="24"/>
      <w:lang w:eastAsia="ar-SA"/>
    </w:rPr>
  </w:style>
  <w:style w:type="paragraph" w:customStyle="1" w:styleId="affff1">
    <w:name w:val="Стиль Черный по ширине"/>
    <w:basedOn w:val="a0"/>
    <w:pPr>
      <w:suppressAutoHyphens/>
      <w:spacing w:before="120" w:after="120"/>
      <w:jc w:val="both"/>
    </w:pPr>
    <w:rPr>
      <w:color w:val="000000"/>
      <w:lang w:eastAsia="ar-SA"/>
    </w:rPr>
  </w:style>
  <w:style w:type="paragraph" w:customStyle="1" w:styleId="120">
    <w:name w:val="Стиль Название объекта + 12 пт"/>
    <w:basedOn w:val="19"/>
    <w:pPr>
      <w:spacing w:before="120" w:after="120"/>
      <w:jc w:val="left"/>
    </w:pPr>
    <w:rPr>
      <w:szCs w:val="20"/>
    </w:rPr>
  </w:style>
  <w:style w:type="paragraph" w:customStyle="1" w:styleId="affff2">
    <w:name w:val="Обычный для таблицы"/>
    <w:basedOn w:val="a0"/>
    <w:pPr>
      <w:suppressAutoHyphens/>
      <w:spacing w:before="120" w:after="120"/>
      <w:jc w:val="center"/>
    </w:pPr>
    <w:rPr>
      <w:szCs w:val="24"/>
      <w:lang w:eastAsia="ar-SA"/>
    </w:rPr>
  </w:style>
  <w:style w:type="paragraph" w:customStyle="1" w:styleId="affff3">
    <w:name w:val="НумСписок"/>
    <w:basedOn w:val="a0"/>
    <w:pPr>
      <w:suppressAutoHyphens/>
      <w:ind w:firstLine="720"/>
    </w:pPr>
    <w:rPr>
      <w:sz w:val="22"/>
      <w:lang w:eastAsia="ar-SA"/>
    </w:rPr>
  </w:style>
  <w:style w:type="paragraph" w:customStyle="1" w:styleId="affff4">
    <w:name w:val="Абзац_пост"/>
    <w:basedOn w:val="a0"/>
    <w:pPr>
      <w:suppressAutoHyphens/>
      <w:spacing w:before="120"/>
      <w:ind w:firstLine="720"/>
      <w:jc w:val="both"/>
    </w:pPr>
    <w:rPr>
      <w:sz w:val="26"/>
      <w:szCs w:val="24"/>
      <w:lang w:eastAsia="ar-SA"/>
    </w:rPr>
  </w:style>
  <w:style w:type="paragraph" w:customStyle="1" w:styleId="1f2">
    <w:name w:val="Стиль Заголовок 1"/>
    <w:basedOn w:val="1"/>
    <w:pPr>
      <w:tabs>
        <w:tab w:val="left" w:pos="432"/>
      </w:tabs>
      <w:suppressAutoHyphens/>
      <w:spacing w:after="240"/>
      <w:ind w:left="432" w:firstLine="709"/>
      <w:outlineLvl w:val="9"/>
    </w:pPr>
    <w:rPr>
      <w:kern w:val="2"/>
      <w:sz w:val="28"/>
      <w:lang w:eastAsia="ar-SA"/>
    </w:rPr>
  </w:style>
  <w:style w:type="paragraph" w:customStyle="1" w:styleId="00">
    <w:name w:val="Стиль Перед:  0 пт После:  0 пт"/>
    <w:basedOn w:val="a0"/>
    <w:pPr>
      <w:suppressAutoHyphens/>
      <w:spacing w:before="120" w:after="120"/>
      <w:ind w:firstLine="709"/>
      <w:jc w:val="both"/>
    </w:pPr>
    <w:rPr>
      <w:lang w:eastAsia="ar-SA"/>
    </w:rPr>
  </w:style>
  <w:style w:type="paragraph" w:customStyle="1" w:styleId="2000">
    <w:name w:val="Стиль Заголовок 2 + Перед:  0 пт После:  0 пт"/>
    <w:basedOn w:val="2"/>
    <w:pPr>
      <w:tabs>
        <w:tab w:val="left" w:pos="576"/>
      </w:tabs>
      <w:suppressAutoHyphens/>
      <w:spacing w:after="240"/>
      <w:ind w:left="576" w:firstLine="709"/>
      <w:jc w:val="both"/>
      <w:outlineLvl w:val="9"/>
    </w:pPr>
    <w:rPr>
      <w:rFonts w:ascii="Times New Roman" w:eastAsia="Times New Roman" w:hAnsi="Times New Roman"/>
      <w:i w:val="0"/>
      <w:sz w:val="26"/>
      <w:lang w:eastAsia="ar-SA"/>
    </w:rPr>
  </w:style>
  <w:style w:type="paragraph" w:customStyle="1" w:styleId="300">
    <w:name w:val="Стиль Заголовок 3 + Перед:  0 пт После:  0 пт"/>
    <w:basedOn w:val="3"/>
    <w:pPr>
      <w:tabs>
        <w:tab w:val="left" w:pos="2989"/>
      </w:tabs>
      <w:suppressAutoHyphens/>
      <w:spacing w:before="120" w:after="120"/>
      <w:ind w:left="2989" w:hanging="720"/>
      <w:jc w:val="both"/>
      <w:outlineLvl w:val="9"/>
    </w:pPr>
    <w:rPr>
      <w:rFonts w:ascii="Times New Roman" w:eastAsia="Times New Roman" w:hAnsi="Times New Roman"/>
      <w:sz w:val="24"/>
      <w:lang w:eastAsia="ar-SA"/>
    </w:rPr>
  </w:style>
  <w:style w:type="paragraph" w:customStyle="1" w:styleId="affff5">
    <w:name w:val="Заголовок таблицы"/>
    <w:pPr>
      <w:suppressLineNumbers/>
      <w:suppressAutoHyphens/>
      <w:spacing w:before="120" w:after="120"/>
      <w:ind w:firstLine="709"/>
      <w:jc w:val="center"/>
    </w:pPr>
    <w:rPr>
      <w:rFonts w:eastAsia="Times New Roman"/>
      <w:b/>
      <w:bCs/>
      <w:sz w:val="24"/>
      <w:szCs w:val="24"/>
      <w:lang w:eastAsia="ar-SA"/>
    </w:rPr>
  </w:style>
  <w:style w:type="paragraph" w:customStyle="1" w:styleId="102">
    <w:name w:val="Оглавление 10"/>
    <w:basedOn w:val="1e"/>
    <w:pPr>
      <w:tabs>
        <w:tab w:val="right" w:leader="dot" w:pos="9637"/>
      </w:tabs>
      <w:ind w:left="2547" w:firstLine="0"/>
    </w:pPr>
  </w:style>
  <w:style w:type="character" w:customStyle="1" w:styleId="WW8Num1z0">
    <w:name w:val="WW8Num1z0"/>
    <w:rPr>
      <w:rFonts w:ascii="Symbol" w:hAnsi="Symbol"/>
    </w:rPr>
  </w:style>
  <w:style w:type="character" w:customStyle="1" w:styleId="WW8Num1z1">
    <w:name w:val="WW8Num1z1"/>
    <w:rPr>
      <w:rFonts w:ascii="Courier New" w:hAnsi="Courier New"/>
    </w:rPr>
  </w:style>
  <w:style w:type="character" w:customStyle="1" w:styleId="WW8Num1z2">
    <w:name w:val="WW8Num1z2"/>
    <w:rPr>
      <w:rFonts w:ascii="Wingdings" w:hAnsi="Wingdings"/>
    </w:rPr>
  </w:style>
  <w:style w:type="character" w:customStyle="1" w:styleId="WW8Num2z0">
    <w:name w:val="WW8Num2z0"/>
    <w:rPr>
      <w:rFonts w:ascii="Symbol" w:hAnsi="Symbol"/>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WW8Num3z0">
    <w:name w:val="WW8Num3z0"/>
    <w:rPr>
      <w:rFonts w:ascii="Symbol" w:hAnsi="Symbol"/>
    </w:rPr>
  </w:style>
  <w:style w:type="character" w:customStyle="1" w:styleId="WW8Num3z2">
    <w:name w:val="WW8Num3z2"/>
    <w:rPr>
      <w:rFonts w:ascii="Wingdings" w:hAnsi="Wingdings"/>
    </w:rPr>
  </w:style>
  <w:style w:type="character" w:customStyle="1" w:styleId="WW8Num3z4">
    <w:name w:val="WW8Num3z4"/>
    <w:rPr>
      <w:rFonts w:ascii="Courier New" w:hAnsi="Courier New"/>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Symbol" w:hAnsi="Symbol"/>
      <w:sz w:val="20"/>
    </w:rPr>
  </w:style>
  <w:style w:type="character" w:customStyle="1" w:styleId="WW8Num6z1">
    <w:name w:val="WW8Num6z1"/>
    <w:rPr>
      <w:rFonts w:ascii="Courier New" w:hAnsi="Courier New"/>
      <w:sz w:val="20"/>
    </w:rPr>
  </w:style>
  <w:style w:type="character" w:customStyle="1" w:styleId="WW8Num6z2">
    <w:name w:val="WW8Num6z2"/>
    <w:rPr>
      <w:rFonts w:ascii="Wingdings" w:hAnsi="Wingdings"/>
      <w:sz w:val="20"/>
    </w:rPr>
  </w:style>
  <w:style w:type="character" w:customStyle="1" w:styleId="WW8Num7z0">
    <w:name w:val="WW8Num7z0"/>
    <w:rPr>
      <w:rFonts w:ascii="Symbol" w:hAnsi="Symbol"/>
    </w:rPr>
  </w:style>
  <w:style w:type="character" w:customStyle="1" w:styleId="WW8Num7z1">
    <w:name w:val="WW8Num7z1"/>
    <w:rPr>
      <w:rFonts w:ascii="Courier New" w:hAnsi="Courier New"/>
    </w:rPr>
  </w:style>
  <w:style w:type="character" w:customStyle="1" w:styleId="WW8Num7z2">
    <w:name w:val="WW8Num7z2"/>
    <w:rPr>
      <w:rFonts w:ascii="Wingdings" w:hAnsi="Wingdings"/>
    </w:rPr>
  </w:style>
  <w:style w:type="character" w:customStyle="1" w:styleId="WW8Num8z0">
    <w:name w:val="WW8Num8z0"/>
    <w:rPr>
      <w:rFonts w:ascii="Symbol" w:hAnsi="Symbol"/>
    </w:rPr>
  </w:style>
  <w:style w:type="character" w:customStyle="1" w:styleId="WW8Num8z1">
    <w:name w:val="WW8Num8z1"/>
    <w:rPr>
      <w:rFonts w:ascii="Courier New" w:hAnsi="Courier New"/>
    </w:rPr>
  </w:style>
  <w:style w:type="character" w:customStyle="1" w:styleId="WW8Num8z2">
    <w:name w:val="WW8Num8z2"/>
    <w:rPr>
      <w:rFonts w:ascii="Wingdings" w:hAnsi="Wingdings"/>
    </w:rPr>
  </w:style>
  <w:style w:type="character" w:customStyle="1" w:styleId="WW8Num9z0">
    <w:name w:val="WW8Num9z0"/>
    <w:rPr>
      <w:rFonts w:ascii="Symbol" w:hAnsi="Symbol"/>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10z0">
    <w:name w:val="WW8Num10z0"/>
    <w:rPr>
      <w:rFonts w:ascii="Symbol" w:hAnsi="Symbol"/>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2z0">
    <w:name w:val="WW8Num12z0"/>
    <w:rPr>
      <w:rFonts w:ascii="Symbol" w:hAnsi="Symbol"/>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3z0">
    <w:name w:val="WW8Num13z0"/>
    <w:rPr>
      <w:rFonts w:ascii="Symbol" w:hAnsi="Symbol"/>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Symbol" w:hAnsi="Symbol"/>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20z0">
    <w:name w:val="WW8Num20z0"/>
    <w:rPr>
      <w:rFonts w:ascii="Symbol" w:hAnsi="Symbol"/>
    </w:rPr>
  </w:style>
  <w:style w:type="character" w:customStyle="1" w:styleId="WW8Num20z1">
    <w:name w:val="WW8Num20z1"/>
    <w:rPr>
      <w:rFonts w:ascii="Courier New" w:hAnsi="Courier New"/>
    </w:rPr>
  </w:style>
  <w:style w:type="character" w:customStyle="1" w:styleId="WW8Num20z2">
    <w:name w:val="WW8Num20z2"/>
    <w:rPr>
      <w:rFonts w:ascii="Wingdings" w:hAnsi="Wingdings"/>
    </w:rPr>
  </w:style>
  <w:style w:type="character" w:customStyle="1" w:styleId="WW8Num21z0">
    <w:name w:val="WW8Num21z0"/>
    <w:rPr>
      <w:rFonts w:ascii="Symbol" w:hAnsi="Symbol"/>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2z0">
    <w:name w:val="WW8Num22z0"/>
    <w:rPr>
      <w:rFonts w:ascii="Symbol" w:hAnsi="Symbol"/>
    </w:rPr>
  </w:style>
  <w:style w:type="character" w:customStyle="1" w:styleId="WW8Num22z1">
    <w:name w:val="WW8Num22z1"/>
    <w:rPr>
      <w:rFonts w:ascii="Courier New" w:hAnsi="Courier New"/>
    </w:rPr>
  </w:style>
  <w:style w:type="character" w:customStyle="1" w:styleId="WW8Num22z2">
    <w:name w:val="WW8Num22z2"/>
    <w:rPr>
      <w:rFonts w:ascii="Wingdings" w:hAnsi="Wingdings"/>
    </w:rPr>
  </w:style>
  <w:style w:type="character" w:customStyle="1" w:styleId="WW8Num24z0">
    <w:name w:val="WW8Num24z0"/>
    <w:rPr>
      <w:rFonts w:ascii="Symbol" w:hAnsi="Symbol"/>
    </w:rPr>
  </w:style>
  <w:style w:type="character" w:customStyle="1" w:styleId="WW8Num24z1">
    <w:name w:val="WW8Num24z1"/>
    <w:rPr>
      <w:rFonts w:ascii="Courier New" w:hAnsi="Courier New"/>
    </w:rPr>
  </w:style>
  <w:style w:type="character" w:customStyle="1" w:styleId="WW8Num24z2">
    <w:name w:val="WW8Num24z2"/>
    <w:rPr>
      <w:rFonts w:ascii="Wingdings" w:hAnsi="Wingdings"/>
    </w:rPr>
  </w:style>
  <w:style w:type="character" w:customStyle="1" w:styleId="WW8Num25z0">
    <w:name w:val="WW8Num25z0"/>
    <w:rPr>
      <w:rFonts w:ascii="Symbol" w:hAnsi="Symbol"/>
    </w:rPr>
  </w:style>
  <w:style w:type="character" w:customStyle="1" w:styleId="WW8Num25z1">
    <w:name w:val="WW8Num25z1"/>
    <w:rPr>
      <w:rFonts w:ascii="Courier New" w:hAnsi="Courier New"/>
    </w:rPr>
  </w:style>
  <w:style w:type="character" w:customStyle="1" w:styleId="WW8Num25z2">
    <w:name w:val="WW8Num25z2"/>
    <w:rPr>
      <w:rFonts w:ascii="Wingdings" w:hAnsi="Wingdings"/>
    </w:rPr>
  </w:style>
  <w:style w:type="character" w:customStyle="1" w:styleId="WW8Num26z0">
    <w:name w:val="WW8Num26z0"/>
    <w:rPr>
      <w:rFonts w:ascii="Symbol" w:hAnsi="Symbol"/>
    </w:rPr>
  </w:style>
  <w:style w:type="character" w:customStyle="1" w:styleId="WW8Num26z1">
    <w:name w:val="WW8Num26z1"/>
    <w:rPr>
      <w:rFonts w:ascii="Courier New" w:hAnsi="Courier New"/>
    </w:rPr>
  </w:style>
  <w:style w:type="character" w:customStyle="1" w:styleId="WW8Num26z2">
    <w:name w:val="WW8Num26z2"/>
    <w:rPr>
      <w:rFonts w:ascii="Wingdings" w:hAnsi="Wingdings"/>
    </w:rPr>
  </w:style>
  <w:style w:type="character" w:customStyle="1" w:styleId="WW8Num27z0">
    <w:name w:val="WW8Num27z0"/>
    <w:rPr>
      <w:rFonts w:ascii="Symbol" w:hAnsi="Symbol"/>
    </w:rPr>
  </w:style>
  <w:style w:type="character" w:customStyle="1" w:styleId="WW8Num27z1">
    <w:name w:val="WW8Num27z1"/>
    <w:rPr>
      <w:rFonts w:ascii="Courier New" w:hAnsi="Courier New"/>
    </w:rPr>
  </w:style>
  <w:style w:type="character" w:customStyle="1" w:styleId="WW8Num27z2">
    <w:name w:val="WW8Num27z2"/>
    <w:rPr>
      <w:rFonts w:ascii="Wingdings" w:hAnsi="Wingdings"/>
    </w:rPr>
  </w:style>
  <w:style w:type="character" w:customStyle="1" w:styleId="WW8Num28z0">
    <w:name w:val="WW8Num28z0"/>
    <w:rPr>
      <w:rFonts w:ascii="Symbol" w:hAnsi="Symbol"/>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29z0">
    <w:name w:val="WW8Num29z0"/>
    <w:rPr>
      <w:rFonts w:ascii="Symbol" w:hAnsi="Symbol"/>
    </w:rPr>
  </w:style>
  <w:style w:type="character" w:customStyle="1" w:styleId="WW8Num29z1">
    <w:name w:val="WW8Num29z1"/>
    <w:rPr>
      <w:rFonts w:ascii="Courier New" w:hAnsi="Courier New"/>
    </w:rPr>
  </w:style>
  <w:style w:type="character" w:customStyle="1" w:styleId="WW8Num29z2">
    <w:name w:val="WW8Num29z2"/>
    <w:rPr>
      <w:rFonts w:ascii="Wingdings" w:hAnsi="Wingdings"/>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0z4">
    <w:name w:val="WW8Num30z4"/>
    <w:rPr>
      <w:rFonts w:ascii="Courier New" w:hAnsi="Courier New"/>
    </w:rPr>
  </w:style>
  <w:style w:type="character" w:customStyle="1" w:styleId="WW8Num31z0">
    <w:name w:val="WW8Num31z0"/>
    <w:rPr>
      <w:rFonts w:ascii="Symbol" w:hAnsi="Symbol"/>
    </w:rPr>
  </w:style>
  <w:style w:type="character" w:customStyle="1" w:styleId="WW8Num31z1">
    <w:name w:val="WW8Num31z1"/>
    <w:rPr>
      <w:rFonts w:ascii="Courier New" w:hAnsi="Courier New"/>
    </w:rPr>
  </w:style>
  <w:style w:type="character" w:customStyle="1" w:styleId="WW8Num31z2">
    <w:name w:val="WW8Num31z2"/>
    <w:rPr>
      <w:rFonts w:ascii="Wingdings" w:hAnsi="Wingdings"/>
    </w:rPr>
  </w:style>
  <w:style w:type="character" w:customStyle="1" w:styleId="WW8Num32z0">
    <w:name w:val="WW8Num32z0"/>
    <w:rPr>
      <w:rFonts w:ascii="Symbol" w:hAnsi="Symbol"/>
      <w:color w:val="auto"/>
    </w:rPr>
  </w:style>
  <w:style w:type="character" w:customStyle="1" w:styleId="WW8Num32z1">
    <w:name w:val="WW8Num32z1"/>
    <w:rPr>
      <w:rFonts w:ascii="Courier New" w:hAnsi="Courier New"/>
    </w:rPr>
  </w:style>
  <w:style w:type="character" w:customStyle="1" w:styleId="WW8Num32z2">
    <w:name w:val="WW8Num32z2"/>
    <w:rPr>
      <w:rFonts w:ascii="Wingdings" w:hAnsi="Wingdings"/>
    </w:rPr>
  </w:style>
  <w:style w:type="character" w:customStyle="1" w:styleId="WW8Num32z3">
    <w:name w:val="WW8Num32z3"/>
    <w:rPr>
      <w:rFonts w:ascii="Symbol" w:hAnsi="Symbol"/>
    </w:rPr>
  </w:style>
  <w:style w:type="character" w:customStyle="1" w:styleId="WW8Num35z0">
    <w:name w:val="WW8Num35z0"/>
    <w:rPr>
      <w:rFonts w:ascii="Symbol" w:hAnsi="Symbol"/>
    </w:rPr>
  </w:style>
  <w:style w:type="character" w:customStyle="1" w:styleId="WW8Num35z1">
    <w:name w:val="WW8Num35z1"/>
    <w:rPr>
      <w:rFonts w:ascii="Courier New" w:hAnsi="Courier New"/>
    </w:rPr>
  </w:style>
  <w:style w:type="character" w:customStyle="1" w:styleId="WW8Num35z2">
    <w:name w:val="WW8Num35z2"/>
    <w:rPr>
      <w:rFonts w:ascii="Wingdings" w:hAnsi="Wingdings"/>
    </w:rPr>
  </w:style>
  <w:style w:type="character" w:customStyle="1" w:styleId="WW8Num36z0">
    <w:name w:val="WW8Num36z0"/>
    <w:rPr>
      <w:rFonts w:ascii="Symbol" w:hAnsi="Symbol"/>
    </w:rPr>
  </w:style>
  <w:style w:type="character" w:customStyle="1" w:styleId="WW8Num36z1">
    <w:name w:val="WW8Num36z1"/>
    <w:rPr>
      <w:rFonts w:ascii="Courier New" w:hAnsi="Courier New"/>
    </w:rPr>
  </w:style>
  <w:style w:type="character" w:customStyle="1" w:styleId="WW8Num36z2">
    <w:name w:val="WW8Num36z2"/>
    <w:rPr>
      <w:rFonts w:ascii="Wingdings" w:hAnsi="Wingdings"/>
    </w:rPr>
  </w:style>
  <w:style w:type="character" w:customStyle="1" w:styleId="WW8Num37z0">
    <w:name w:val="WW8Num37z0"/>
    <w:rPr>
      <w:rFonts w:ascii="Symbol" w:hAnsi="Symbol"/>
    </w:rPr>
  </w:style>
  <w:style w:type="character" w:customStyle="1" w:styleId="WW8Num37z1">
    <w:name w:val="WW8Num37z1"/>
    <w:rPr>
      <w:rFonts w:ascii="Courier New" w:hAnsi="Courier New"/>
    </w:rPr>
  </w:style>
  <w:style w:type="character" w:customStyle="1" w:styleId="WW8Num37z2">
    <w:name w:val="WW8Num37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41z0">
    <w:name w:val="WW8Num41z0"/>
    <w:rPr>
      <w:rFonts w:ascii="Symbol" w:hAnsi="Symbol"/>
    </w:rPr>
  </w:style>
  <w:style w:type="character" w:customStyle="1" w:styleId="WW8Num41z1">
    <w:name w:val="WW8Num41z1"/>
    <w:rPr>
      <w:rFonts w:ascii="Courier New" w:hAnsi="Courier New"/>
    </w:rPr>
  </w:style>
  <w:style w:type="character" w:customStyle="1" w:styleId="WW8Num41z2">
    <w:name w:val="WW8Num41z2"/>
    <w:rPr>
      <w:rFonts w:ascii="Wingdings" w:hAnsi="Wingdings"/>
    </w:rPr>
  </w:style>
  <w:style w:type="character" w:customStyle="1" w:styleId="WW8Num42z0">
    <w:name w:val="WW8Num42z0"/>
    <w:rPr>
      <w:rFonts w:ascii="Symbol" w:hAnsi="Symbol"/>
    </w:rPr>
  </w:style>
  <w:style w:type="character" w:customStyle="1" w:styleId="WW8Num42z1">
    <w:name w:val="WW8Num42z1"/>
    <w:rPr>
      <w:rFonts w:ascii="Courier New" w:hAnsi="Courier New"/>
    </w:rPr>
  </w:style>
  <w:style w:type="character" w:customStyle="1" w:styleId="WW8Num42z2">
    <w:name w:val="WW8Num42z2"/>
    <w:rPr>
      <w:rFonts w:ascii="Wingdings" w:hAnsi="Wingdings"/>
    </w:rPr>
  </w:style>
  <w:style w:type="character" w:customStyle="1" w:styleId="WW8Num43z0">
    <w:name w:val="WW8Num43z0"/>
    <w:rPr>
      <w:rFonts w:ascii="Symbol" w:hAnsi="Symbol"/>
    </w:rPr>
  </w:style>
  <w:style w:type="character" w:customStyle="1" w:styleId="WW8Num43z1">
    <w:name w:val="WW8Num43z1"/>
    <w:rPr>
      <w:rFonts w:ascii="Courier New" w:hAnsi="Courier New"/>
    </w:rPr>
  </w:style>
  <w:style w:type="character" w:customStyle="1" w:styleId="WW8Num43z2">
    <w:name w:val="WW8Num43z2"/>
    <w:rPr>
      <w:rFonts w:ascii="Wingdings" w:hAnsi="Wingdings"/>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45z0">
    <w:name w:val="WW8Num45z0"/>
    <w:rPr>
      <w:rFonts w:ascii="Symbol" w:hAnsi="Symbol"/>
    </w:rPr>
  </w:style>
  <w:style w:type="character" w:customStyle="1" w:styleId="WW8Num45z1">
    <w:name w:val="WW8Num45z1"/>
    <w:rPr>
      <w:rFonts w:ascii="Courier New" w:hAnsi="Courier New"/>
    </w:rPr>
  </w:style>
  <w:style w:type="character" w:customStyle="1" w:styleId="WW8Num45z2">
    <w:name w:val="WW8Num45z2"/>
    <w:rPr>
      <w:rFonts w:ascii="Wingdings" w:hAnsi="Wingdings"/>
    </w:rPr>
  </w:style>
  <w:style w:type="character" w:customStyle="1" w:styleId="WW8Num46z0">
    <w:name w:val="WW8Num46z0"/>
    <w:rPr>
      <w:rFonts w:ascii="Symbol" w:hAnsi="Symbol"/>
    </w:rPr>
  </w:style>
  <w:style w:type="character" w:customStyle="1" w:styleId="WW8Num46z1">
    <w:name w:val="WW8Num46z1"/>
    <w:rPr>
      <w:rFonts w:ascii="Courier New" w:hAnsi="Courier New"/>
    </w:rPr>
  </w:style>
  <w:style w:type="character" w:customStyle="1" w:styleId="WW8Num46z2">
    <w:name w:val="WW8Num46z2"/>
    <w:rPr>
      <w:rFonts w:ascii="Wingdings" w:hAnsi="Wingdings"/>
    </w:rPr>
  </w:style>
  <w:style w:type="character" w:customStyle="1" w:styleId="WW8Num47z0">
    <w:name w:val="WW8Num47z0"/>
    <w:rPr>
      <w:rFonts w:ascii="Symbol" w:hAnsi="Symbol"/>
    </w:rPr>
  </w:style>
  <w:style w:type="character" w:customStyle="1" w:styleId="WW8Num47z1">
    <w:name w:val="WW8Num47z1"/>
    <w:rPr>
      <w:rFonts w:ascii="Courier New" w:hAnsi="Courier New"/>
    </w:rPr>
  </w:style>
  <w:style w:type="character" w:customStyle="1" w:styleId="WW8Num47z2">
    <w:name w:val="WW8Num47z2"/>
    <w:rPr>
      <w:rFonts w:ascii="Wingdings" w:hAnsi="Wingdings"/>
    </w:rPr>
  </w:style>
  <w:style w:type="character" w:customStyle="1" w:styleId="1f3">
    <w:name w:val="Основной шрифт абзаца1"/>
  </w:style>
  <w:style w:type="character" w:customStyle="1" w:styleId="affff6">
    <w:name w:val="Знак Знак Знак"/>
    <w:rPr>
      <w:rFonts w:ascii="Arial" w:hAnsi="Arial"/>
      <w:b/>
      <w:i/>
      <w:sz w:val="26"/>
      <w:lang w:val="ru-RU" w:eastAsia="ar-SA" w:bidi="ar-SA"/>
    </w:rPr>
  </w:style>
  <w:style w:type="character" w:customStyle="1" w:styleId="39">
    <w:name w:val="Стиль Заголовок 3 + не курсив Знак"/>
    <w:rPr>
      <w:rFonts w:ascii="Arial" w:hAnsi="Arial"/>
      <w:b/>
      <w:sz w:val="26"/>
      <w:lang w:eastAsia="ar-SA" w:bidi="ar-SA"/>
    </w:rPr>
  </w:style>
  <w:style w:type="character" w:customStyle="1" w:styleId="1f4">
    <w:name w:val="Знак примечания1"/>
    <w:rPr>
      <w:sz w:val="16"/>
    </w:rPr>
  </w:style>
  <w:style w:type="character" w:customStyle="1" w:styleId="affff7">
    <w:name w:val="Стиль Черный"/>
    <w:rPr>
      <w:rFonts w:ascii="Times New Roman" w:hAnsi="Times New Roman"/>
      <w:color w:val="000000"/>
      <w:sz w:val="24"/>
    </w:rPr>
  </w:style>
  <w:style w:type="character" w:customStyle="1" w:styleId="affff8">
    <w:name w:val="Знак Знак Знак Знак"/>
    <w:rPr>
      <w:sz w:val="24"/>
      <w:lang w:val="ru-RU" w:eastAsia="ar-SA" w:bidi="ar-SA"/>
    </w:rPr>
  </w:style>
  <w:style w:type="character" w:customStyle="1" w:styleId="affff9">
    <w:name w:val="Символ сноски"/>
    <w:rPr>
      <w:vertAlign w:val="superscript"/>
    </w:rPr>
  </w:style>
  <w:style w:type="character" w:customStyle="1" w:styleId="121">
    <w:name w:val="Стиль Название объекта + 12 пт Знак"/>
    <w:rPr>
      <w:b/>
      <w:sz w:val="24"/>
      <w:lang w:val="ru-RU" w:eastAsia="ar-SA" w:bidi="ar-SA"/>
    </w:rPr>
  </w:style>
  <w:style w:type="character" w:customStyle="1" w:styleId="affffa">
    <w:name w:val="Символы концевой сноски"/>
  </w:style>
  <w:style w:type="paragraph" w:customStyle="1" w:styleId="xl24">
    <w:name w:val="xl24"/>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25">
    <w:name w:val="xl25"/>
    <w:basedOn w:val="a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Cs w:val="24"/>
    </w:rPr>
  </w:style>
  <w:style w:type="paragraph" w:customStyle="1" w:styleId="xl26">
    <w:name w:val="xl2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27">
    <w:name w:val="xl27"/>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28">
    <w:name w:val="xl28"/>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29">
    <w:name w:val="xl29"/>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Cs w:val="24"/>
    </w:rPr>
  </w:style>
  <w:style w:type="paragraph" w:customStyle="1" w:styleId="xl30">
    <w:name w:val="xl3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31">
    <w:name w:val="xl3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Cs w:val="24"/>
    </w:rPr>
  </w:style>
  <w:style w:type="paragraph" w:customStyle="1" w:styleId="xl32">
    <w:name w:val="xl3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33">
    <w:name w:val="xl33"/>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34">
    <w:name w:val="xl34"/>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Cs w:val="24"/>
    </w:rPr>
  </w:style>
  <w:style w:type="paragraph" w:customStyle="1" w:styleId="xl35">
    <w:name w:val="xl35"/>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b/>
      <w:bCs/>
      <w:szCs w:val="24"/>
    </w:rPr>
  </w:style>
  <w:style w:type="paragraph" w:customStyle="1" w:styleId="xl36">
    <w:name w:val="xl36"/>
    <w:basedOn w:val="a0"/>
    <w:pPr>
      <w:pBdr>
        <w:top w:val="single" w:sz="4" w:space="0" w:color="auto"/>
        <w:left w:val="single" w:sz="4" w:space="0" w:color="auto"/>
        <w:bottom w:val="single" w:sz="4" w:space="0" w:color="auto"/>
      </w:pBdr>
      <w:spacing w:before="100" w:beforeAutospacing="1" w:after="100" w:afterAutospacing="1"/>
      <w:jc w:val="center"/>
    </w:pPr>
    <w:rPr>
      <w:szCs w:val="24"/>
    </w:rPr>
  </w:style>
  <w:style w:type="paragraph" w:customStyle="1" w:styleId="xl37">
    <w:name w:val="xl37"/>
    <w:basedOn w:val="a0"/>
    <w:pPr>
      <w:pBdr>
        <w:top w:val="single" w:sz="4" w:space="0" w:color="auto"/>
        <w:left w:val="single" w:sz="4" w:space="0" w:color="auto"/>
        <w:right w:val="single" w:sz="4" w:space="0" w:color="auto"/>
      </w:pBdr>
      <w:spacing w:before="100" w:beforeAutospacing="1" w:after="100" w:afterAutospacing="1"/>
      <w:jc w:val="center"/>
    </w:pPr>
    <w:rPr>
      <w:szCs w:val="24"/>
    </w:rPr>
  </w:style>
  <w:style w:type="paragraph" w:customStyle="1" w:styleId="xl38">
    <w:name w:val="xl38"/>
    <w:basedOn w:val="a0"/>
    <w:pPr>
      <w:pBdr>
        <w:top w:val="single" w:sz="4" w:space="0" w:color="auto"/>
        <w:left w:val="single" w:sz="4" w:space="0" w:color="auto"/>
        <w:right w:val="single" w:sz="4" w:space="0" w:color="auto"/>
      </w:pBdr>
      <w:spacing w:before="100" w:beforeAutospacing="1" w:after="100" w:afterAutospacing="1"/>
      <w:textAlignment w:val="top"/>
    </w:pPr>
    <w:rPr>
      <w:szCs w:val="24"/>
    </w:rPr>
  </w:style>
  <w:style w:type="paragraph" w:customStyle="1" w:styleId="xl39">
    <w:name w:val="xl39"/>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b/>
      <w:bCs/>
      <w:szCs w:val="24"/>
    </w:rPr>
  </w:style>
  <w:style w:type="paragraph" w:customStyle="1" w:styleId="xl40">
    <w:name w:val="xl40"/>
    <w:basedOn w:val="a0"/>
    <w:pPr>
      <w:pBdr>
        <w:top w:val="single" w:sz="4" w:space="0" w:color="auto"/>
        <w:left w:val="single" w:sz="4" w:space="0" w:color="auto"/>
      </w:pBdr>
      <w:spacing w:before="100" w:beforeAutospacing="1" w:after="100" w:afterAutospacing="1"/>
    </w:pPr>
    <w:rPr>
      <w:szCs w:val="24"/>
    </w:rPr>
  </w:style>
  <w:style w:type="paragraph" w:customStyle="1" w:styleId="xl41">
    <w:name w:val="xl41"/>
    <w:basedOn w:val="a0"/>
    <w:pPr>
      <w:pBdr>
        <w:top w:val="single" w:sz="4" w:space="0" w:color="auto"/>
        <w:left w:val="single" w:sz="4" w:space="0" w:color="auto"/>
        <w:bottom w:val="single" w:sz="4" w:space="0" w:color="auto"/>
      </w:pBdr>
      <w:spacing w:before="100" w:beforeAutospacing="1" w:after="100" w:afterAutospacing="1"/>
    </w:pPr>
    <w:rPr>
      <w:szCs w:val="24"/>
    </w:rPr>
  </w:style>
  <w:style w:type="paragraph" w:customStyle="1" w:styleId="xl42">
    <w:name w:val="xl42"/>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43">
    <w:name w:val="xl43"/>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44">
    <w:name w:val="xl44"/>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Cs w:val="24"/>
    </w:rPr>
  </w:style>
  <w:style w:type="paragraph" w:customStyle="1" w:styleId="xl45">
    <w:name w:val="xl45"/>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Cs w:val="24"/>
    </w:rPr>
  </w:style>
  <w:style w:type="paragraph" w:customStyle="1" w:styleId="xl46">
    <w:name w:val="xl4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47">
    <w:name w:val="xl47"/>
    <w:basedOn w:val="a0"/>
    <w:pPr>
      <w:pBdr>
        <w:top w:val="single" w:sz="4" w:space="0" w:color="auto"/>
        <w:left w:val="single" w:sz="4" w:space="0" w:color="auto"/>
        <w:bottom w:val="single" w:sz="4" w:space="0" w:color="auto"/>
      </w:pBdr>
      <w:spacing w:before="100" w:beforeAutospacing="1" w:after="100" w:afterAutospacing="1"/>
      <w:jc w:val="center"/>
    </w:pPr>
    <w:rPr>
      <w:b/>
      <w:bCs/>
      <w:szCs w:val="24"/>
    </w:rPr>
  </w:style>
  <w:style w:type="paragraph" w:customStyle="1" w:styleId="xl48">
    <w:name w:val="xl48"/>
    <w:basedOn w:val="a0"/>
    <w:pPr>
      <w:pBdr>
        <w:top w:val="single" w:sz="4" w:space="0" w:color="auto"/>
        <w:bottom w:val="single" w:sz="4" w:space="0" w:color="auto"/>
      </w:pBdr>
      <w:spacing w:before="100" w:beforeAutospacing="1" w:after="100" w:afterAutospacing="1"/>
      <w:jc w:val="center"/>
    </w:pPr>
    <w:rPr>
      <w:b/>
      <w:bCs/>
      <w:szCs w:val="24"/>
    </w:rPr>
  </w:style>
  <w:style w:type="paragraph" w:customStyle="1" w:styleId="xl49">
    <w:name w:val="xl49"/>
    <w:basedOn w:val="a0"/>
    <w:pPr>
      <w:pBdr>
        <w:top w:val="single" w:sz="4" w:space="0" w:color="auto"/>
        <w:bottom w:val="single" w:sz="4" w:space="0" w:color="auto"/>
        <w:right w:val="single" w:sz="4" w:space="0" w:color="auto"/>
      </w:pBdr>
      <w:spacing w:before="100" w:beforeAutospacing="1" w:after="100" w:afterAutospacing="1"/>
      <w:jc w:val="center"/>
    </w:pPr>
    <w:rPr>
      <w:b/>
      <w:bCs/>
      <w:szCs w:val="24"/>
    </w:rPr>
  </w:style>
  <w:style w:type="paragraph" w:customStyle="1" w:styleId="xl50">
    <w:name w:val="xl50"/>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51">
    <w:name w:val="xl51"/>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52">
    <w:name w:val="xl52"/>
    <w:basedOn w:val="a0"/>
    <w:pPr>
      <w:pBdr>
        <w:left w:val="single" w:sz="4" w:space="0" w:color="auto"/>
        <w:bottom w:val="single" w:sz="4" w:space="0" w:color="auto"/>
      </w:pBdr>
      <w:spacing w:before="100" w:beforeAutospacing="1" w:after="100" w:afterAutospacing="1"/>
      <w:jc w:val="center"/>
    </w:pPr>
    <w:rPr>
      <w:b/>
      <w:bCs/>
      <w:szCs w:val="24"/>
    </w:rPr>
  </w:style>
  <w:style w:type="paragraph" w:customStyle="1" w:styleId="xl53">
    <w:name w:val="xl53"/>
    <w:basedOn w:val="a0"/>
    <w:pPr>
      <w:pBdr>
        <w:bottom w:val="single" w:sz="4" w:space="0" w:color="auto"/>
      </w:pBdr>
      <w:spacing w:before="100" w:beforeAutospacing="1" w:after="100" w:afterAutospacing="1"/>
      <w:jc w:val="center"/>
    </w:pPr>
    <w:rPr>
      <w:b/>
      <w:bCs/>
      <w:szCs w:val="24"/>
    </w:rPr>
  </w:style>
  <w:style w:type="paragraph" w:customStyle="1" w:styleId="xl54">
    <w:name w:val="xl54"/>
    <w:basedOn w:val="a0"/>
    <w:pPr>
      <w:pBdr>
        <w:left w:val="single" w:sz="4" w:space="0" w:color="auto"/>
      </w:pBdr>
      <w:spacing w:before="100" w:beforeAutospacing="1" w:after="100" w:afterAutospacing="1"/>
      <w:jc w:val="center"/>
    </w:pPr>
    <w:rPr>
      <w:b/>
      <w:bCs/>
      <w:szCs w:val="24"/>
    </w:rPr>
  </w:style>
  <w:style w:type="paragraph" w:customStyle="1" w:styleId="xl55">
    <w:name w:val="xl55"/>
    <w:basedOn w:val="a0"/>
    <w:pPr>
      <w:spacing w:before="100" w:beforeAutospacing="1" w:after="100" w:afterAutospacing="1"/>
      <w:jc w:val="center"/>
    </w:pPr>
    <w:rPr>
      <w:b/>
      <w:bCs/>
      <w:szCs w:val="24"/>
    </w:rPr>
  </w:style>
  <w:style w:type="paragraph" w:customStyle="1" w:styleId="xl56">
    <w:name w:val="xl56"/>
    <w:basedOn w:val="a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rPr>
  </w:style>
  <w:style w:type="paragraph" w:customStyle="1" w:styleId="xl57">
    <w:name w:val="xl57"/>
    <w:basedOn w:val="a0"/>
    <w:pPr>
      <w:pBdr>
        <w:top w:val="single" w:sz="4" w:space="0" w:color="auto"/>
        <w:left w:val="single" w:sz="4" w:space="0" w:color="auto"/>
        <w:bottom w:val="single" w:sz="4" w:space="0" w:color="auto"/>
      </w:pBdr>
      <w:spacing w:before="100" w:beforeAutospacing="1" w:after="100" w:afterAutospacing="1"/>
      <w:jc w:val="center"/>
    </w:pPr>
    <w:rPr>
      <w:b/>
      <w:bCs/>
      <w:szCs w:val="24"/>
    </w:rPr>
  </w:style>
  <w:style w:type="paragraph" w:customStyle="1" w:styleId="xl58">
    <w:name w:val="xl58"/>
    <w:basedOn w:val="a0"/>
    <w:pPr>
      <w:pBdr>
        <w:top w:val="single" w:sz="4" w:space="0" w:color="auto"/>
        <w:bottom w:val="single" w:sz="4" w:space="0" w:color="auto"/>
      </w:pBdr>
      <w:spacing w:before="100" w:beforeAutospacing="1" w:after="100" w:afterAutospacing="1"/>
      <w:jc w:val="center"/>
    </w:pPr>
    <w:rPr>
      <w:b/>
      <w:bCs/>
      <w:szCs w:val="24"/>
    </w:rPr>
  </w:style>
  <w:style w:type="paragraph" w:customStyle="1" w:styleId="xl59">
    <w:name w:val="xl59"/>
    <w:basedOn w:val="a0"/>
    <w:pPr>
      <w:pBdr>
        <w:top w:val="single" w:sz="4" w:space="0" w:color="auto"/>
        <w:left w:val="single" w:sz="4" w:space="0" w:color="auto"/>
        <w:right w:val="single" w:sz="4" w:space="0" w:color="auto"/>
      </w:pBdr>
      <w:spacing w:before="100" w:beforeAutospacing="1" w:after="100" w:afterAutospacing="1"/>
      <w:jc w:val="center"/>
    </w:pPr>
    <w:rPr>
      <w:b/>
      <w:bCs/>
      <w:szCs w:val="24"/>
    </w:rPr>
  </w:style>
  <w:style w:type="paragraph" w:customStyle="1" w:styleId="xl60">
    <w:name w:val="xl60"/>
    <w:basedOn w:val="a0"/>
    <w:pPr>
      <w:pBdr>
        <w:left w:val="single" w:sz="4" w:space="0" w:color="auto"/>
        <w:bottom w:val="single" w:sz="4" w:space="0" w:color="auto"/>
        <w:right w:val="single" w:sz="4" w:space="0" w:color="auto"/>
      </w:pBdr>
      <w:spacing w:before="100" w:beforeAutospacing="1" w:after="100" w:afterAutospacing="1"/>
      <w:jc w:val="center"/>
    </w:pPr>
    <w:rPr>
      <w:b/>
      <w:bCs/>
      <w:szCs w:val="24"/>
    </w:rPr>
  </w:style>
  <w:style w:type="character" w:customStyle="1" w:styleId="2f0">
    <w:name w:val="Текст сноски Знак2"/>
    <w:aliases w:val="Текст сноски Знак Знак, Знак3 Знак Знак,Знак3 Знак Знак, Знак6 Знак Знак,Знак6 Знак Знак"/>
    <w:qFormat/>
    <w:rPr>
      <w:lang w:val="ru-RU" w:eastAsia="ru-RU"/>
    </w:rPr>
  </w:style>
  <w:style w:type="paragraph" w:customStyle="1" w:styleId="xl64">
    <w:name w:val="xl64"/>
    <w:basedOn w:val="a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rPr>
  </w:style>
  <w:style w:type="paragraph" w:customStyle="1" w:styleId="103">
    <w:name w:val="Основной_10"/>
    <w:basedOn w:val="a0"/>
    <w:pPr>
      <w:ind w:left="567" w:firstLine="284"/>
      <w:jc w:val="both"/>
    </w:pPr>
    <w:rPr>
      <w:sz w:val="21"/>
      <w:szCs w:val="24"/>
    </w:rPr>
  </w:style>
  <w:style w:type="paragraph" w:customStyle="1" w:styleId="1f5">
    <w:name w:val="Верхний колонтитул1"/>
    <w:basedOn w:val="a0"/>
    <w:pPr>
      <w:spacing w:before="100" w:beforeAutospacing="1" w:after="100" w:afterAutospacing="1"/>
    </w:pPr>
    <w:rPr>
      <w:szCs w:val="24"/>
    </w:rPr>
  </w:style>
  <w:style w:type="paragraph" w:customStyle="1" w:styleId="1f6">
    <w:name w:val="Заголовок оглавления1"/>
    <w:basedOn w:val="1"/>
    <w:next w:val="a0"/>
    <w:uiPriority w:val="99"/>
    <w:qFormat/>
    <w:pPr>
      <w:keepLines/>
      <w:spacing w:before="480" w:after="0" w:line="276" w:lineRule="auto"/>
      <w:jc w:val="left"/>
      <w:outlineLvl w:val="9"/>
    </w:pPr>
    <w:rPr>
      <w:rFonts w:ascii="Cambria" w:hAnsi="Cambria"/>
      <w:color w:val="365F91"/>
      <w:kern w:val="0"/>
      <w:sz w:val="28"/>
      <w:szCs w:val="28"/>
      <w:lang w:eastAsia="en-US"/>
    </w:rPr>
  </w:style>
  <w:style w:type="character" w:customStyle="1" w:styleId="2120">
    <w:name w:val="Знак Знак212"/>
    <w:rPr>
      <w:sz w:val="24"/>
      <w:lang w:val="ru-RU" w:eastAsia="ru-RU"/>
    </w:rPr>
  </w:style>
  <w:style w:type="character" w:customStyle="1" w:styleId="292">
    <w:name w:val="Знак Знак292"/>
    <w:rPr>
      <w:rFonts w:ascii="Arial" w:hAnsi="Arial"/>
      <w:b/>
      <w:sz w:val="26"/>
      <w:lang w:val="ru-RU" w:eastAsia="ru-RU"/>
    </w:rPr>
  </w:style>
  <w:style w:type="character" w:customStyle="1" w:styleId="202">
    <w:name w:val="Знак Знак202"/>
    <w:semiHidden/>
    <w:rPr>
      <w:lang w:val="ru-RU" w:eastAsia="ru-RU"/>
    </w:rPr>
  </w:style>
  <w:style w:type="character" w:customStyle="1" w:styleId="2111">
    <w:name w:val="Знак Знак211"/>
    <w:rPr>
      <w:sz w:val="24"/>
      <w:lang w:val="ru-RU" w:eastAsia="ru-RU"/>
    </w:rPr>
  </w:style>
  <w:style w:type="character" w:customStyle="1" w:styleId="291">
    <w:name w:val="Знак Знак291"/>
    <w:rPr>
      <w:rFonts w:ascii="Arial" w:hAnsi="Arial"/>
      <w:b/>
      <w:sz w:val="26"/>
      <w:lang w:val="ru-RU" w:eastAsia="ru-RU"/>
    </w:rPr>
  </w:style>
  <w:style w:type="character" w:customStyle="1" w:styleId="201">
    <w:name w:val="Знак Знак201"/>
    <w:semiHidden/>
    <w:rPr>
      <w:lang w:val="ru-RU" w:eastAsia="ru-RU"/>
    </w:rPr>
  </w:style>
  <w:style w:type="character" w:customStyle="1" w:styleId="221">
    <w:name w:val="Основной текст с отступом 2 Знак2 Знак"/>
    <w:aliases w:val="Основной текст с отступом 2 Знак1 Знак Знак, Знак1 Знак1 Знак Знак,Знак1 Знак1 Знак Знак,Основной текст с отступом 2 Знак Знак Знак Знак1,Знак1 Знак Знак Знак Знак"/>
    <w:rPr>
      <w:rFonts w:ascii="Times New Roman" w:hAnsi="Times New Roman"/>
      <w:sz w:val="24"/>
      <w:lang w:eastAsia="ru-RU"/>
    </w:rPr>
  </w:style>
  <w:style w:type="paragraph" w:styleId="affffb">
    <w:name w:val="No Spacing"/>
    <w:qFormat/>
    <w:pPr>
      <w:suppressAutoHyphens/>
      <w:ind w:firstLine="573"/>
    </w:pPr>
    <w:rPr>
      <w:rFonts w:ascii="Calibri" w:eastAsia="Times New Roman" w:hAnsi="Calibri" w:cs="Calibri"/>
      <w:sz w:val="22"/>
      <w:szCs w:val="22"/>
      <w:lang w:eastAsia="zh-CN"/>
    </w:rPr>
  </w:style>
  <w:style w:type="character" w:customStyle="1" w:styleId="2f1">
    <w:name w:val="Нижний колонтитул Знак2"/>
    <w:aliases w:val="Нижний колонтитул Знак Знак, Знак2 Знак Знак,Знак2 Знак Знак"/>
    <w:rPr>
      <w:rFonts w:ascii="Times New Roman" w:hAnsi="Times New Roman"/>
      <w:sz w:val="24"/>
      <w:lang w:eastAsia="ru-RU"/>
    </w:rPr>
  </w:style>
  <w:style w:type="character" w:customStyle="1" w:styleId="3a">
    <w:name w:val="Текст сноски Знак3"/>
    <w:aliases w:val="Текст сноски Знак Знак1, Знак3 Знак Знак1,Знак3 Знак Знак1, Знак6 Знак Знак1,Знак6 Знак Знак1, Знак6 Знак1,Знак3 Знак2,Знак6 Знак2"/>
    <w:rPr>
      <w:rFonts w:ascii="Times New Roman" w:hAnsi="Times New Roman"/>
      <w:sz w:val="20"/>
      <w:lang w:eastAsia="ru-RU"/>
    </w:rPr>
  </w:style>
  <w:style w:type="paragraph" w:customStyle="1" w:styleId="affffc">
    <w:name w:val="Заголовок_Паспорт программы"/>
    <w:basedOn w:val="1"/>
    <w:pPr>
      <w:pageBreakBefore/>
      <w:spacing w:before="0" w:after="120"/>
    </w:pPr>
    <w:rPr>
      <w:caps/>
      <w:spacing w:val="20"/>
    </w:rPr>
  </w:style>
  <w:style w:type="character" w:customStyle="1" w:styleId="213">
    <w:name w:val="Основной текст с отступом 2 Знак Знак1"/>
    <w:aliases w:val=" Знак1 Знак Знак3, Знак1 Знак3"/>
    <w:rPr>
      <w:sz w:val="24"/>
    </w:rPr>
  </w:style>
  <w:style w:type="paragraph" w:customStyle="1" w:styleId="rvps3">
    <w:name w:val="rvps3"/>
    <w:basedOn w:val="a0"/>
    <w:pPr>
      <w:spacing w:before="100" w:beforeAutospacing="1" w:after="100" w:afterAutospacing="1"/>
    </w:pPr>
    <w:rPr>
      <w:szCs w:val="24"/>
    </w:rPr>
  </w:style>
  <w:style w:type="character" w:customStyle="1" w:styleId="rvts7">
    <w:name w:val="rvts7"/>
  </w:style>
  <w:style w:type="character" w:customStyle="1" w:styleId="110">
    <w:name w:val="Заголовок 1 Знак1"/>
    <w:rPr>
      <w:rFonts w:ascii="Cambria" w:hAnsi="Cambria"/>
      <w:b/>
      <w:color w:val="365F91"/>
      <w:sz w:val="28"/>
    </w:rPr>
  </w:style>
  <w:style w:type="character" w:customStyle="1" w:styleId="grame">
    <w:name w:val="grame"/>
  </w:style>
  <w:style w:type="character" w:customStyle="1" w:styleId="rvts9">
    <w:name w:val="rvts9"/>
  </w:style>
  <w:style w:type="paragraph" w:customStyle="1" w:styleId="rvps6">
    <w:name w:val="rvps6"/>
    <w:basedOn w:val="a0"/>
    <w:pPr>
      <w:spacing w:before="100" w:beforeAutospacing="1" w:after="100" w:afterAutospacing="1"/>
    </w:pPr>
    <w:rPr>
      <w:szCs w:val="24"/>
    </w:rPr>
  </w:style>
  <w:style w:type="paragraph" w:customStyle="1" w:styleId="rvps1">
    <w:name w:val="rvps1"/>
    <w:basedOn w:val="a0"/>
    <w:pPr>
      <w:spacing w:before="100" w:beforeAutospacing="1" w:after="100" w:afterAutospacing="1"/>
    </w:pPr>
    <w:rPr>
      <w:szCs w:val="24"/>
    </w:rPr>
  </w:style>
  <w:style w:type="character" w:customStyle="1" w:styleId="mw-headline">
    <w:name w:val="mw-headline"/>
  </w:style>
  <w:style w:type="paragraph" w:customStyle="1" w:styleId="affffd">
    <w:name w:val="таблица"/>
    <w:basedOn w:val="aff"/>
    <w:pPr>
      <w:spacing w:before="60" w:after="60"/>
      <w:ind w:firstLine="709"/>
      <w:jc w:val="both"/>
    </w:pPr>
    <w:rPr>
      <w:rFonts w:eastAsia="Times New Roman"/>
      <w:sz w:val="24"/>
    </w:rPr>
  </w:style>
  <w:style w:type="paragraph" w:customStyle="1" w:styleId="xl63">
    <w:name w:val="xl63"/>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1f7">
    <w:name w:val="Стиль1"/>
    <w:basedOn w:val="3"/>
    <w:link w:val="1f8"/>
    <w:qFormat/>
    <w:pPr>
      <w:keepLines/>
      <w:spacing w:before="200" w:after="0" w:line="276" w:lineRule="auto"/>
      <w:jc w:val="center"/>
    </w:pPr>
    <w:rPr>
      <w:rFonts w:ascii="Times New Roman" w:hAnsi="Times New Roman"/>
      <w:sz w:val="28"/>
    </w:rPr>
  </w:style>
  <w:style w:type="character" w:customStyle="1" w:styleId="1f8">
    <w:name w:val="Стиль1 Знак"/>
    <w:link w:val="1f7"/>
    <w:locked/>
    <w:rPr>
      <w:rFonts w:ascii="Times New Roman" w:hAnsi="Times New Roman"/>
      <w:b/>
      <w:sz w:val="28"/>
    </w:rPr>
  </w:style>
  <w:style w:type="paragraph" w:customStyle="1" w:styleId="z-1">
    <w:name w:val="z-Начало формы1"/>
    <w:basedOn w:val="a0"/>
    <w:next w:val="a0"/>
    <w:link w:val="z-"/>
    <w:uiPriority w:val="99"/>
    <w:semiHidden/>
    <w:locked/>
    <w:pPr>
      <w:pBdr>
        <w:bottom w:val="single" w:sz="6" w:space="1" w:color="auto"/>
      </w:pBdr>
      <w:jc w:val="center"/>
    </w:pPr>
    <w:rPr>
      <w:rFonts w:ascii="Arial" w:eastAsia="Calibri" w:hAnsi="Arial"/>
      <w:vanish/>
      <w:sz w:val="16"/>
    </w:rPr>
  </w:style>
  <w:style w:type="character" w:customStyle="1" w:styleId="z-">
    <w:name w:val="z-Начало формы Знак"/>
    <w:link w:val="z-1"/>
    <w:semiHidden/>
    <w:locked/>
    <w:rPr>
      <w:rFonts w:ascii="Arial" w:hAnsi="Arial" w:cs="Times New Roman"/>
      <w:vanish/>
      <w:sz w:val="16"/>
    </w:rPr>
  </w:style>
  <w:style w:type="paragraph" w:customStyle="1" w:styleId="z-10">
    <w:name w:val="z-Конец формы1"/>
    <w:basedOn w:val="a0"/>
    <w:next w:val="a0"/>
    <w:link w:val="z-0"/>
    <w:uiPriority w:val="99"/>
    <w:locked/>
    <w:pPr>
      <w:pBdr>
        <w:top w:val="single" w:sz="6" w:space="1" w:color="auto"/>
      </w:pBdr>
      <w:jc w:val="center"/>
    </w:pPr>
    <w:rPr>
      <w:rFonts w:ascii="Arial" w:eastAsia="Calibri" w:hAnsi="Arial"/>
      <w:vanish/>
      <w:sz w:val="16"/>
    </w:rPr>
  </w:style>
  <w:style w:type="character" w:customStyle="1" w:styleId="z-0">
    <w:name w:val="z-Конец формы Знак"/>
    <w:link w:val="z-10"/>
    <w:locked/>
    <w:rPr>
      <w:rFonts w:ascii="Arial" w:hAnsi="Arial" w:cs="Times New Roman"/>
      <w:vanish/>
      <w:sz w:val="16"/>
    </w:rPr>
  </w:style>
  <w:style w:type="paragraph" w:customStyle="1" w:styleId="xl131">
    <w:name w:val="xl131"/>
    <w:basedOn w:val="a0"/>
    <w:pPr>
      <w:pBdr>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132">
    <w:name w:val="xl132"/>
    <w:basedOn w:val="a0"/>
    <w:pPr>
      <w:pBdr>
        <w:top w:val="single" w:sz="4" w:space="0" w:color="auto"/>
        <w:left w:val="single" w:sz="4" w:space="0" w:color="auto"/>
        <w:right w:val="single" w:sz="4" w:space="0" w:color="auto"/>
      </w:pBdr>
      <w:spacing w:before="100" w:beforeAutospacing="1" w:after="100" w:afterAutospacing="1"/>
    </w:pPr>
    <w:rPr>
      <w:color w:val="000000"/>
      <w:sz w:val="18"/>
      <w:szCs w:val="18"/>
    </w:rPr>
  </w:style>
  <w:style w:type="paragraph" w:customStyle="1" w:styleId="xl133">
    <w:name w:val="xl133"/>
    <w:basedOn w:val="a0"/>
    <w:pPr>
      <w:pBdr>
        <w:top w:val="single" w:sz="4" w:space="0" w:color="auto"/>
        <w:left w:val="single" w:sz="4" w:space="0" w:color="auto"/>
        <w:bottom w:val="single" w:sz="4" w:space="0" w:color="auto"/>
      </w:pBdr>
      <w:spacing w:before="100" w:beforeAutospacing="1" w:after="100" w:afterAutospacing="1"/>
      <w:jc w:val="center"/>
    </w:pPr>
    <w:rPr>
      <w:b/>
      <w:bCs/>
      <w:color w:val="000000"/>
      <w:sz w:val="18"/>
      <w:szCs w:val="18"/>
    </w:rPr>
  </w:style>
  <w:style w:type="paragraph" w:customStyle="1" w:styleId="xl134">
    <w:name w:val="xl134"/>
    <w:basedOn w:val="a0"/>
    <w:pPr>
      <w:pBdr>
        <w:top w:val="single" w:sz="4" w:space="0" w:color="auto"/>
        <w:bottom w:val="single" w:sz="4" w:space="0" w:color="auto"/>
      </w:pBdr>
      <w:spacing w:before="100" w:beforeAutospacing="1" w:after="100" w:afterAutospacing="1"/>
      <w:jc w:val="center"/>
    </w:pPr>
    <w:rPr>
      <w:b/>
      <w:bCs/>
      <w:color w:val="000000"/>
      <w:sz w:val="18"/>
      <w:szCs w:val="18"/>
    </w:rPr>
  </w:style>
  <w:style w:type="paragraph" w:customStyle="1" w:styleId="xl135">
    <w:name w:val="xl135"/>
    <w:basedOn w:val="a0"/>
    <w:pPr>
      <w:pBdr>
        <w:top w:val="single" w:sz="4" w:space="0" w:color="auto"/>
        <w:bottom w:val="single" w:sz="4" w:space="0" w:color="auto"/>
        <w:right w:val="single" w:sz="4" w:space="0" w:color="auto"/>
      </w:pBdr>
      <w:spacing w:before="100" w:beforeAutospacing="1" w:after="100" w:afterAutospacing="1"/>
      <w:jc w:val="center"/>
    </w:pPr>
    <w:rPr>
      <w:b/>
      <w:bCs/>
      <w:color w:val="000000"/>
      <w:sz w:val="18"/>
      <w:szCs w:val="18"/>
    </w:rPr>
  </w:style>
  <w:style w:type="paragraph" w:customStyle="1" w:styleId="xl136">
    <w:name w:val="xl136"/>
    <w:basedOn w:val="a0"/>
    <w:pPr>
      <w:pBdr>
        <w:top w:val="single" w:sz="8" w:space="0" w:color="auto"/>
        <w:left w:val="single" w:sz="8" w:space="0" w:color="auto"/>
        <w:bottom w:val="single" w:sz="8" w:space="0" w:color="auto"/>
        <w:right w:val="single" w:sz="8" w:space="0" w:color="auto"/>
      </w:pBdr>
      <w:spacing w:before="100" w:beforeAutospacing="1" w:after="100" w:afterAutospacing="1"/>
    </w:pPr>
    <w:rPr>
      <w:rFonts w:ascii="Calibri" w:hAnsi="Calibri"/>
      <w:b/>
      <w:bCs/>
      <w:color w:val="000000"/>
      <w:sz w:val="18"/>
      <w:szCs w:val="18"/>
    </w:rPr>
  </w:style>
  <w:style w:type="paragraph" w:customStyle="1" w:styleId="xl61">
    <w:name w:val="xl61"/>
    <w:basedOn w:val="a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62">
    <w:name w:val="xl62"/>
    <w:basedOn w:val="a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Cs w:val="24"/>
    </w:rPr>
  </w:style>
  <w:style w:type="paragraph" w:customStyle="1" w:styleId="Style29">
    <w:name w:val="Style29"/>
    <w:basedOn w:val="a0"/>
    <w:pPr>
      <w:widowControl w:val="0"/>
      <w:autoSpaceDE w:val="0"/>
      <w:autoSpaceDN w:val="0"/>
      <w:adjustRightInd w:val="0"/>
      <w:spacing w:line="323" w:lineRule="exact"/>
      <w:ind w:firstLine="716"/>
      <w:jc w:val="both"/>
    </w:pPr>
    <w:rPr>
      <w:szCs w:val="24"/>
    </w:rPr>
  </w:style>
  <w:style w:type="paragraph" w:customStyle="1" w:styleId="affffe">
    <w:name w:val="无间隔"/>
    <w:qFormat/>
    <w:pPr>
      <w:widowControl w:val="0"/>
      <w:jc w:val="both"/>
    </w:pPr>
    <w:rPr>
      <w:kern w:val="2"/>
      <w:sz w:val="21"/>
      <w:lang w:val="en-US" w:eastAsia="zh-CN"/>
    </w:rPr>
  </w:style>
  <w:style w:type="paragraph" w:customStyle="1" w:styleId="2f2">
    <w:name w:val="Îñíîâíîé òåêñò 2"/>
    <w:basedOn w:val="a0"/>
    <w:pPr>
      <w:suppressAutoHyphens/>
      <w:overflowPunct w:val="0"/>
      <w:autoSpaceDE w:val="0"/>
      <w:autoSpaceDN w:val="0"/>
      <w:adjustRightInd w:val="0"/>
      <w:jc w:val="both"/>
    </w:pPr>
    <w:rPr>
      <w:sz w:val="28"/>
    </w:rPr>
  </w:style>
  <w:style w:type="character" w:customStyle="1" w:styleId="WW-Absatz-Standardschriftart11">
    <w:name w:val="WW-Absatz-Standardschriftart11"/>
  </w:style>
  <w:style w:type="paragraph" w:customStyle="1" w:styleId="afffff">
    <w:name w:val="Стиль"/>
    <w:pPr>
      <w:widowControl w:val="0"/>
      <w:suppressAutoHyphens/>
      <w:autoSpaceDE w:val="0"/>
    </w:pPr>
    <w:rPr>
      <w:rFonts w:ascii="Arial" w:eastAsia="Times New Roman" w:hAnsi="Arial" w:cs="Arial"/>
      <w:sz w:val="24"/>
      <w:szCs w:val="24"/>
      <w:lang w:eastAsia="zh-CN"/>
    </w:rPr>
  </w:style>
  <w:style w:type="paragraph" w:customStyle="1" w:styleId="h2">
    <w:name w:val="h2"/>
    <w:basedOn w:val="aff3"/>
    <w:pPr>
      <w:spacing w:after="480"/>
    </w:pPr>
    <w:rPr>
      <w:rFonts w:eastAsia="Times New Roman"/>
    </w:rPr>
  </w:style>
  <w:style w:type="paragraph" w:customStyle="1" w:styleId="headertexttopleveltextcentertext">
    <w:name w:val="headertext topleveltext centertext"/>
    <w:basedOn w:val="a0"/>
    <w:pPr>
      <w:spacing w:before="100" w:beforeAutospacing="1" w:after="100" w:afterAutospacing="1"/>
    </w:pPr>
    <w:rPr>
      <w:szCs w:val="24"/>
    </w:rPr>
  </w:style>
  <w:style w:type="character" w:customStyle="1" w:styleId="mw-editsectionmw-editsection-expanded">
    <w:name w:val="mw-editsection mw-editsection-expanded"/>
  </w:style>
  <w:style w:type="character" w:customStyle="1" w:styleId="mw-editsection-bracket">
    <w:name w:val="mw-editsection-bracket"/>
  </w:style>
  <w:style w:type="character" w:customStyle="1" w:styleId="mw-editsection-divider">
    <w:name w:val="mw-editsection-divider"/>
  </w:style>
  <w:style w:type="paragraph" w:customStyle="1" w:styleId="1010">
    <w:name w:val="Знак Знак10 Знак Знак Знак1"/>
    <w:basedOn w:val="a0"/>
    <w:uiPriority w:val="99"/>
    <w:pPr>
      <w:spacing w:before="100" w:beforeAutospacing="1" w:after="100" w:afterAutospacing="1"/>
    </w:pPr>
    <w:rPr>
      <w:rFonts w:ascii="Tahoma" w:hAnsi="Tahoma"/>
      <w:sz w:val="20"/>
      <w:lang w:val="en-US" w:eastAsia="en-US"/>
    </w:rPr>
  </w:style>
  <w:style w:type="paragraph" w:customStyle="1" w:styleId="3b">
    <w:name w:val="Абзац списка3"/>
    <w:basedOn w:val="a0"/>
    <w:uiPriority w:val="99"/>
    <w:pPr>
      <w:ind w:left="708"/>
    </w:pPr>
    <w:rPr>
      <w:rFonts w:eastAsia="Calibri"/>
      <w:sz w:val="28"/>
      <w:szCs w:val="28"/>
    </w:rPr>
  </w:style>
  <w:style w:type="character" w:customStyle="1" w:styleId="font629127">
    <w:name w:val="font629127"/>
    <w:uiPriority w:val="99"/>
  </w:style>
  <w:style w:type="paragraph" w:customStyle="1" w:styleId="formattext">
    <w:name w:val="formattext"/>
    <w:basedOn w:val="a0"/>
    <w:pPr>
      <w:spacing w:before="100" w:beforeAutospacing="1" w:after="100" w:afterAutospacing="1"/>
    </w:pPr>
    <w:rPr>
      <w:rFonts w:eastAsia="Calibri"/>
      <w:szCs w:val="24"/>
    </w:rPr>
  </w:style>
  <w:style w:type="paragraph" w:customStyle="1" w:styleId="formattexttopleveltextcentertext">
    <w:name w:val="formattext topleveltext centertext"/>
    <w:basedOn w:val="a0"/>
    <w:uiPriority w:val="99"/>
    <w:pPr>
      <w:spacing w:before="100" w:beforeAutospacing="1" w:after="100" w:afterAutospacing="1"/>
    </w:pPr>
    <w:rPr>
      <w:rFonts w:eastAsia="Calibri"/>
      <w:szCs w:val="24"/>
    </w:rPr>
  </w:style>
  <w:style w:type="paragraph" w:customStyle="1" w:styleId="1f9">
    <w:name w:val="Без интервала1"/>
    <w:uiPriority w:val="99"/>
    <w:rPr>
      <w:rFonts w:ascii="Calibri" w:eastAsia="Times New Roman" w:hAnsi="Calibri"/>
      <w:sz w:val="22"/>
      <w:szCs w:val="22"/>
      <w:lang w:eastAsia="en-US"/>
    </w:rPr>
  </w:style>
  <w:style w:type="paragraph" w:customStyle="1" w:styleId="2f3">
    <w:name w:val="Основной текст2"/>
    <w:basedOn w:val="a0"/>
    <w:pPr>
      <w:widowControl w:val="0"/>
      <w:shd w:val="clear" w:color="auto" w:fill="FFFFFF"/>
      <w:spacing w:line="322" w:lineRule="exact"/>
      <w:ind w:hanging="380"/>
    </w:pPr>
    <w:rPr>
      <w:rFonts w:ascii="Calibri" w:eastAsia="Calibri" w:hAnsi="Calibri"/>
      <w:sz w:val="27"/>
      <w:szCs w:val="27"/>
    </w:rPr>
  </w:style>
  <w:style w:type="paragraph" w:customStyle="1" w:styleId="western">
    <w:name w:val="western"/>
    <w:basedOn w:val="a0"/>
    <w:pPr>
      <w:spacing w:before="100" w:beforeAutospacing="1" w:after="100" w:afterAutospacing="1"/>
    </w:pPr>
    <w:rPr>
      <w:szCs w:val="24"/>
    </w:rPr>
  </w:style>
  <w:style w:type="paragraph" w:customStyle="1" w:styleId="headertext">
    <w:name w:val="headertext"/>
    <w:basedOn w:val="a0"/>
    <w:pPr>
      <w:spacing w:before="100" w:beforeAutospacing="1" w:after="100" w:afterAutospacing="1"/>
    </w:pPr>
    <w:rPr>
      <w:szCs w:val="24"/>
    </w:rPr>
  </w:style>
  <w:style w:type="paragraph" w:customStyle="1" w:styleId="msonormal0">
    <w:name w:val="msonormal"/>
    <w:basedOn w:val="a0"/>
    <w:pPr>
      <w:spacing w:before="100" w:beforeAutospacing="1" w:after="100" w:afterAutospacing="1"/>
    </w:pPr>
    <w:rPr>
      <w:szCs w:val="24"/>
    </w:rPr>
  </w:style>
  <w:style w:type="paragraph" w:customStyle="1" w:styleId="rvps59">
    <w:name w:val="rvps59"/>
    <w:basedOn w:val="a0"/>
    <w:pPr>
      <w:suppressAutoHyphens/>
      <w:ind w:firstLine="705"/>
      <w:jc w:val="both"/>
    </w:pPr>
    <w:rPr>
      <w:szCs w:val="24"/>
      <w:lang w:eastAsia="zh-CN"/>
    </w:rPr>
  </w:style>
  <w:style w:type="paragraph" w:customStyle="1" w:styleId="Style503">
    <w:name w:val="_Style 503"/>
    <w:basedOn w:val="a0"/>
    <w:next w:val="aff8"/>
    <w:uiPriority w:val="99"/>
    <w:qFormat/>
    <w:pPr>
      <w:spacing w:before="100" w:beforeAutospacing="1" w:after="100" w:afterAutospacing="1"/>
    </w:pPr>
    <w:rPr>
      <w:szCs w:val="24"/>
    </w:rPr>
  </w:style>
  <w:style w:type="paragraph" w:customStyle="1" w:styleId="222">
    <w:name w:val="Основной текст с отступом 22"/>
    <w:basedOn w:val="a0"/>
    <w:pPr>
      <w:spacing w:after="120" w:line="480" w:lineRule="auto"/>
      <w:ind w:left="283"/>
    </w:pPr>
    <w:rPr>
      <w:rFonts w:cs="Calibri"/>
      <w:szCs w:val="24"/>
      <w:lang w:val="zh-CN" w:eastAsia="ar-SA"/>
    </w:rPr>
  </w:style>
  <w:style w:type="paragraph" w:customStyle="1" w:styleId="2f4">
    <w:name w:val="Название объекта2"/>
    <w:basedOn w:val="a0"/>
    <w:next w:val="a0"/>
    <w:pPr>
      <w:spacing w:after="200"/>
    </w:pPr>
    <w:rPr>
      <w:rFonts w:cs="Calibri"/>
      <w:b/>
      <w:bCs/>
      <w:color w:val="4F81BD"/>
      <w:sz w:val="18"/>
      <w:szCs w:val="18"/>
      <w:lang w:eastAsia="ar-SA"/>
    </w:rPr>
  </w:style>
  <w:style w:type="paragraph" w:customStyle="1" w:styleId="321">
    <w:name w:val="Основной текст с отступом 32"/>
    <w:basedOn w:val="a0"/>
    <w:pPr>
      <w:spacing w:after="120"/>
      <w:ind w:left="283"/>
    </w:pPr>
    <w:rPr>
      <w:rFonts w:cs="Calibri"/>
      <w:sz w:val="16"/>
      <w:szCs w:val="16"/>
      <w:lang w:val="zh-CN" w:eastAsia="ar-SA"/>
    </w:rPr>
  </w:style>
  <w:style w:type="table" w:customStyle="1" w:styleId="TableNormal">
    <w:name w:val="Table Normal"/>
    <w:uiPriority w:val="2"/>
    <w:semiHidden/>
    <w:unhideWhenUsed/>
    <w:qFormat/>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TableParagraph">
    <w:name w:val="Table Paragraph"/>
    <w:basedOn w:val="a0"/>
    <w:uiPriority w:val="1"/>
    <w:qFormat/>
    <w:pPr>
      <w:widowControl w:val="0"/>
      <w:autoSpaceDE w:val="0"/>
      <w:autoSpaceDN w:val="0"/>
    </w:pPr>
    <w:rPr>
      <w:sz w:val="22"/>
      <w:szCs w:val="22"/>
      <w:lang w:eastAsia="en-US"/>
    </w:rPr>
  </w:style>
  <w:style w:type="paragraph" w:styleId="afffff0">
    <w:name w:val="TOC Heading"/>
    <w:basedOn w:val="1"/>
    <w:next w:val="a0"/>
    <w:unhideWhenUsed/>
    <w:qFormat/>
    <w:rsid w:val="00885DE1"/>
    <w:pPr>
      <w:keepLines/>
      <w:spacing w:after="0" w:line="259" w:lineRule="auto"/>
      <w:jc w:val="left"/>
      <w:outlineLvl w:val="9"/>
    </w:pPr>
    <w:rPr>
      <w:rFonts w:asciiTheme="majorHAnsi" w:eastAsiaTheme="majorEastAsia" w:hAnsiTheme="majorHAnsi" w:cstheme="majorBidi"/>
      <w:b w:val="0"/>
      <w:color w:val="365F91" w:themeColor="accent1" w:themeShade="BF"/>
      <w:kern w:val="0"/>
      <w:szCs w:val="32"/>
    </w:rPr>
  </w:style>
  <w:style w:type="paragraph" w:customStyle="1" w:styleId="Web1">
    <w:name w:val="Обычный (Web)1"/>
    <w:aliases w:val="Обычный (веб)1,Обычный (веб)11,Обычный (Web), Знак Знак22,Знак Знак22"/>
    <w:basedOn w:val="a0"/>
    <w:next w:val="aff"/>
    <w:uiPriority w:val="99"/>
    <w:qFormat/>
    <w:rsid w:val="005C6AE9"/>
    <w:pPr>
      <w:keepNext/>
      <w:suppressAutoHyphens/>
      <w:spacing w:before="240" w:after="120"/>
      <w:ind w:firstLine="709"/>
      <w:jc w:val="both"/>
    </w:pPr>
    <w:rPr>
      <w:rFonts w:ascii="Helvetica" w:eastAsia="HG Mincho Light J" w:hAnsi="Helvetica" w:cs="Lucidasans"/>
      <w:sz w:val="28"/>
      <w:szCs w:val="28"/>
      <w:lang w:eastAsia="ar-SA"/>
    </w:rPr>
  </w:style>
  <w:style w:type="character" w:customStyle="1" w:styleId="223">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rsid w:val="005C6AE9"/>
    <w:rPr>
      <w:rFonts w:ascii="Times New Roman" w:eastAsia="Times New Roman" w:hAnsi="Times New Roman" w:cs="Times New Roman"/>
      <w:sz w:val="24"/>
      <w:szCs w:val="24"/>
      <w:lang w:eastAsia="ru-RU"/>
    </w:rPr>
  </w:style>
  <w:style w:type="numbering" w:styleId="111111">
    <w:name w:val="Outline List 2"/>
    <w:basedOn w:val="a3"/>
    <w:semiHidden/>
    <w:rsid w:val="005C6AE9"/>
    <w:pPr>
      <w:numPr>
        <w:numId w:val="13"/>
      </w:numPr>
    </w:pPr>
  </w:style>
  <w:style w:type="numbering" w:styleId="1ai">
    <w:name w:val="Outline List 1"/>
    <w:basedOn w:val="a3"/>
    <w:semiHidden/>
    <w:rsid w:val="005C6AE9"/>
    <w:pPr>
      <w:numPr>
        <w:numId w:val="14"/>
      </w:numPr>
    </w:pPr>
  </w:style>
  <w:style w:type="paragraph" w:styleId="z-2">
    <w:name w:val="HTML Top of Form"/>
    <w:basedOn w:val="a0"/>
    <w:next w:val="a0"/>
    <w:hidden/>
    <w:semiHidden/>
    <w:unhideWhenUsed/>
    <w:rsid w:val="005C6AE9"/>
    <w:pPr>
      <w:pBdr>
        <w:bottom w:val="single" w:sz="6" w:space="1" w:color="auto"/>
      </w:pBdr>
      <w:jc w:val="center"/>
    </w:pPr>
    <w:rPr>
      <w:rFonts w:ascii="Arial" w:hAnsi="Arial"/>
      <w:vanish/>
      <w:sz w:val="16"/>
      <w:szCs w:val="16"/>
      <w:lang w:val="x-none"/>
    </w:rPr>
  </w:style>
  <w:style w:type="character" w:customStyle="1" w:styleId="z-11">
    <w:name w:val="z-Начало формы Знак1"/>
    <w:basedOn w:val="a1"/>
    <w:uiPriority w:val="99"/>
    <w:semiHidden/>
    <w:rsid w:val="005C6AE9"/>
    <w:rPr>
      <w:rFonts w:ascii="Arial" w:eastAsia="Times New Roman" w:hAnsi="Arial" w:cs="Arial"/>
      <w:vanish/>
      <w:sz w:val="16"/>
      <w:szCs w:val="16"/>
    </w:rPr>
  </w:style>
  <w:style w:type="paragraph" w:styleId="z-3">
    <w:name w:val="HTML Bottom of Form"/>
    <w:basedOn w:val="a0"/>
    <w:next w:val="a0"/>
    <w:hidden/>
    <w:unhideWhenUsed/>
    <w:rsid w:val="005C6AE9"/>
    <w:pPr>
      <w:pBdr>
        <w:top w:val="single" w:sz="6" w:space="1" w:color="auto"/>
      </w:pBdr>
      <w:jc w:val="center"/>
    </w:pPr>
    <w:rPr>
      <w:rFonts w:ascii="Arial" w:hAnsi="Arial"/>
      <w:vanish/>
      <w:sz w:val="16"/>
      <w:szCs w:val="16"/>
      <w:lang w:val="x-none"/>
    </w:rPr>
  </w:style>
  <w:style w:type="character" w:customStyle="1" w:styleId="z-12">
    <w:name w:val="z-Конец формы Знак1"/>
    <w:basedOn w:val="a1"/>
    <w:uiPriority w:val="99"/>
    <w:semiHidden/>
    <w:rsid w:val="005C6AE9"/>
    <w:rPr>
      <w:rFonts w:ascii="Arial" w:eastAsia="Times New Roman" w:hAnsi="Arial" w:cs="Arial"/>
      <w:vanish/>
      <w:sz w:val="16"/>
      <w:szCs w:val="16"/>
    </w:rPr>
  </w:style>
  <w:style w:type="paragraph" w:customStyle="1" w:styleId="44">
    <w:name w:val="Абзац списка4"/>
    <w:basedOn w:val="a0"/>
    <w:rsid w:val="005C6AE9"/>
    <w:pPr>
      <w:ind w:left="720"/>
      <w:contextualSpacing/>
    </w:pPr>
    <w:rPr>
      <w:szCs w:val="24"/>
    </w:rPr>
  </w:style>
  <w:style w:type="character" w:customStyle="1" w:styleId="FootnoteTextChar">
    <w:name w:val="Footnote Text Char"/>
    <w:locked/>
    <w:rsid w:val="005C6AE9"/>
    <w:rPr>
      <w:rFonts w:ascii="Arial" w:eastAsia="Microsoft YaHei" w:hAnsi="Arial"/>
      <w:spacing w:val="-5"/>
      <w:sz w:val="22"/>
      <w:szCs w:val="22"/>
      <w:lang w:val="ru-RU" w:eastAsia="en-US" w:bidi="ar-SA"/>
    </w:rPr>
  </w:style>
  <w:style w:type="paragraph" w:styleId="a">
    <w:name w:val="List Bullet"/>
    <w:basedOn w:val="a0"/>
    <w:locked/>
    <w:rsid w:val="005C6AE9"/>
    <w:pPr>
      <w:widowControl w:val="0"/>
      <w:numPr>
        <w:numId w:val="17"/>
      </w:numPr>
      <w:tabs>
        <w:tab w:val="clear" w:pos="360"/>
        <w:tab w:val="num" w:pos="993"/>
      </w:tabs>
      <w:adjustRightInd w:val="0"/>
      <w:spacing w:before="120"/>
      <w:ind w:left="992" w:hanging="425"/>
      <w:jc w:val="both"/>
      <w:textAlignment w:val="baseline"/>
    </w:pPr>
    <w:rPr>
      <w:spacing w:val="-5"/>
      <w:sz w:val="22"/>
      <w:szCs w:val="22"/>
      <w:lang w:eastAsia="en-US"/>
    </w:rPr>
  </w:style>
  <w:style w:type="character" w:customStyle="1" w:styleId="-">
    <w:name w:val="Таблица - Название объекта Знак"/>
    <w:aliases w:val="!! Object Novogor !! Знак,Caption Char Знак,Caption Char1 Char1 Char Char Знак,Caption Char Char2 Char1 Char Char Знак,Caption Char Char Char Char Char1 Char1 Char Char1 Char Знак"/>
    <w:locked/>
    <w:rsid w:val="005C6AE9"/>
    <w:rPr>
      <w:b/>
      <w:sz w:val="32"/>
      <w:lang w:val="ru-RU" w:eastAsia="ru-RU" w:bidi="ar-SA"/>
    </w:rPr>
  </w:style>
  <w:style w:type="character" w:customStyle="1" w:styleId="170">
    <w:name w:val="Знак Знак17"/>
    <w:locked/>
    <w:rsid w:val="005C6AE9"/>
    <w:rPr>
      <w:b/>
      <w:bCs/>
      <w:sz w:val="24"/>
      <w:szCs w:val="24"/>
      <w:lang w:val="x-none" w:eastAsia="ru-RU" w:bidi="ar-SA"/>
    </w:rPr>
  </w:style>
  <w:style w:type="paragraph" w:customStyle="1" w:styleId="1460">
    <w:name w:val="1460"/>
    <w:basedOn w:val="a0"/>
    <w:rsid w:val="005C6AE9"/>
    <w:pPr>
      <w:autoSpaceDE w:val="0"/>
      <w:autoSpaceDN w:val="0"/>
      <w:spacing w:before="120"/>
      <w:jc w:val="center"/>
    </w:pPr>
    <w:rPr>
      <w:rFonts w:eastAsia="Calibri"/>
      <w:b/>
      <w:bCs/>
      <w:color w:val="000000"/>
      <w:sz w:val="28"/>
      <w:szCs w:val="28"/>
    </w:rPr>
  </w:style>
  <w:style w:type="character" w:customStyle="1" w:styleId="itemcena">
    <w:name w:val="itemcena"/>
    <w:basedOn w:val="a1"/>
    <w:rsid w:val="005C6AE9"/>
  </w:style>
  <w:style w:type="character" w:customStyle="1" w:styleId="ssylkana">
    <w:name w:val="ssylkana"/>
    <w:basedOn w:val="a1"/>
    <w:rsid w:val="005C6AE9"/>
  </w:style>
  <w:style w:type="character" w:customStyle="1" w:styleId="330">
    <w:name w:val="Знак3 Знак3"/>
    <w:aliases w:val="Знак6 Знак3,Table_Footnote_last Знак Знак3,Table_Footnote_last Знак Знак Знак1,Table_Footnote_last Знак1, Знак3 Знак1, Знак6 Знак Знак2"/>
    <w:locked/>
    <w:rsid w:val="005C6AE9"/>
    <w:rPr>
      <w:rFonts w:eastAsia="Calibri"/>
      <w:lang w:val="ru-RU" w:eastAsia="ru-RU" w:bidi="ar-SA"/>
    </w:rPr>
  </w:style>
  <w:style w:type="character" w:customStyle="1" w:styleId="-20">
    <w:name w:val="Таблица - Название объекта Знак2"/>
    <w:aliases w:val="!! Object Novogor !! Знак2,Caption Char Знак2,Caption Char1 Char1 Char Char Знак2,Caption Char Char2 Char1 Char Char Знак2,Caption Char Char Char Char Char1 Char1 Char Char1 Char Знак2,Знак5 Знак Знак"/>
    <w:locked/>
    <w:rsid w:val="005C6AE9"/>
    <w:rPr>
      <w:rFonts w:eastAsia="Calibri"/>
      <w:b/>
      <w:bCs/>
      <w:color w:val="4F81BD"/>
      <w:sz w:val="18"/>
      <w:szCs w:val="18"/>
      <w:lang w:val="ru-RU" w:eastAsia="ru-RU" w:bidi="ar-SA"/>
    </w:rPr>
  </w:style>
  <w:style w:type="character" w:customStyle="1" w:styleId="260">
    <w:name w:val="Знак Знак26"/>
    <w:rsid w:val="005C6AE9"/>
    <w:rPr>
      <w:b/>
      <w:bCs/>
      <w:kern w:val="32"/>
      <w:sz w:val="32"/>
      <w:szCs w:val="32"/>
      <w:lang w:val="x-none" w:eastAsia="ru-RU" w:bidi="ar-SA"/>
    </w:rPr>
  </w:style>
  <w:style w:type="character" w:customStyle="1" w:styleId="250">
    <w:name w:val="Знак Знак25"/>
    <w:rsid w:val="005C6AE9"/>
    <w:rPr>
      <w:b/>
      <w:bCs/>
      <w:sz w:val="28"/>
      <w:szCs w:val="28"/>
      <w:lang w:val="x-none" w:eastAsia="ru-RU" w:bidi="ar-SA"/>
    </w:rPr>
  </w:style>
  <w:style w:type="character" w:customStyle="1" w:styleId="CommentTextChar">
    <w:name w:val="Comment Text Char"/>
    <w:locked/>
    <w:rsid w:val="005C6AE9"/>
    <w:rPr>
      <w:rFonts w:cs="Times New Roman"/>
      <w:spacing w:val="-5"/>
      <w:sz w:val="22"/>
      <w:szCs w:val="22"/>
      <w:lang w:val="x-none" w:eastAsia="en-US"/>
    </w:rPr>
  </w:style>
  <w:style w:type="paragraph" w:customStyle="1" w:styleId="afffff1">
    <w:name w:val="a"/>
    <w:basedOn w:val="a0"/>
    <w:rsid w:val="005C6AE9"/>
    <w:pPr>
      <w:ind w:firstLine="225"/>
      <w:jc w:val="both"/>
    </w:pPr>
    <w:rPr>
      <w:szCs w:val="24"/>
    </w:rPr>
  </w:style>
  <w:style w:type="character" w:styleId="HTML4">
    <w:name w:val="HTML Typewriter"/>
    <w:locked/>
    <w:rsid w:val="005C6AE9"/>
    <w:rPr>
      <w:rFonts w:ascii="Courier New" w:hAnsi="Courier New" w:cs="Courier New"/>
      <w:sz w:val="20"/>
      <w:szCs w:val="20"/>
    </w:rPr>
  </w:style>
  <w:style w:type="character" w:customStyle="1" w:styleId="BodyTextIndent3Char">
    <w:name w:val="Body Text Indent 3 Char"/>
    <w:locked/>
    <w:rsid w:val="005C6AE9"/>
    <w:rPr>
      <w:rFonts w:cs="Times New Roman"/>
      <w:sz w:val="16"/>
      <w:szCs w:val="16"/>
    </w:rPr>
  </w:style>
  <w:style w:type="paragraph" w:customStyle="1" w:styleId="2f5">
    <w:name w:val="Без интервала2"/>
    <w:link w:val="NoSpacingChar"/>
    <w:rsid w:val="005C6AE9"/>
    <w:pPr>
      <w:suppressAutoHyphens/>
      <w:ind w:firstLine="573"/>
    </w:pPr>
    <w:rPr>
      <w:rFonts w:ascii="Calibri" w:eastAsia="Times New Roman" w:hAnsi="Calibri" w:cs="Calibri"/>
      <w:sz w:val="22"/>
      <w:szCs w:val="22"/>
      <w:lang w:eastAsia="ar-SA"/>
    </w:rPr>
  </w:style>
  <w:style w:type="character" w:customStyle="1" w:styleId="NoSpacingChar">
    <w:name w:val="No Spacing Char"/>
    <w:link w:val="2f5"/>
    <w:locked/>
    <w:rsid w:val="005C6AE9"/>
    <w:rPr>
      <w:rFonts w:ascii="Calibri" w:eastAsia="Times New Roman" w:hAnsi="Calibri" w:cs="Calibri"/>
      <w:sz w:val="22"/>
      <w:szCs w:val="22"/>
      <w:lang w:eastAsia="ar-SA"/>
    </w:rPr>
  </w:style>
  <w:style w:type="character" w:customStyle="1" w:styleId="rvts24">
    <w:name w:val="rvts24"/>
    <w:rsid w:val="005C6AE9"/>
    <w:rPr>
      <w:rFonts w:ascii="Times New Roman" w:hAnsi="Times New Roman" w:cs="Times New Roman"/>
      <w:sz w:val="24"/>
      <w:szCs w:val="24"/>
    </w:rPr>
  </w:style>
  <w:style w:type="character" w:customStyle="1" w:styleId="3c">
    <w:name w:val="Основной текст (3)_"/>
    <w:link w:val="3d"/>
    <w:rsid w:val="005C6AE9"/>
    <w:rPr>
      <w:i/>
      <w:iCs/>
      <w:sz w:val="27"/>
      <w:szCs w:val="27"/>
      <w:shd w:val="clear" w:color="auto" w:fill="FFFFFF"/>
    </w:rPr>
  </w:style>
  <w:style w:type="character" w:customStyle="1" w:styleId="3e">
    <w:name w:val="Основной текст (3) + Не курсив"/>
    <w:rsid w:val="005C6AE9"/>
    <w:rPr>
      <w:rFonts w:eastAsia="Times New Roman"/>
      <w:i/>
      <w:iCs/>
      <w:color w:val="000000"/>
      <w:spacing w:val="0"/>
      <w:w w:val="100"/>
      <w:position w:val="0"/>
      <w:sz w:val="27"/>
      <w:szCs w:val="27"/>
      <w:shd w:val="clear" w:color="auto" w:fill="FFFFFF"/>
      <w:lang w:val="ru-RU"/>
    </w:rPr>
  </w:style>
  <w:style w:type="paragraph" w:customStyle="1" w:styleId="3d">
    <w:name w:val="Основной текст (3)"/>
    <w:basedOn w:val="a0"/>
    <w:link w:val="3c"/>
    <w:rsid w:val="005C6AE9"/>
    <w:pPr>
      <w:widowControl w:val="0"/>
      <w:shd w:val="clear" w:color="auto" w:fill="FFFFFF"/>
      <w:spacing w:line="317" w:lineRule="exact"/>
      <w:jc w:val="both"/>
    </w:pPr>
    <w:rPr>
      <w:rFonts w:eastAsia="SimSun"/>
      <w:i/>
      <w:iCs/>
      <w:sz w:val="27"/>
      <w:szCs w:val="27"/>
    </w:rPr>
  </w:style>
  <w:style w:type="character" w:customStyle="1" w:styleId="WW-1">
    <w:name w:val="WW- Знак1"/>
    <w:rsid w:val="005C6AE9"/>
    <w:rPr>
      <w:sz w:val="24"/>
      <w:szCs w:val="24"/>
    </w:rPr>
  </w:style>
  <w:style w:type="character" w:customStyle="1" w:styleId="180">
    <w:name w:val="Знак Знак18"/>
    <w:rsid w:val="005C6AE9"/>
    <w:rPr>
      <w:rFonts w:ascii="Times New Roman" w:eastAsia="Times New Roman" w:hAnsi="Times New Roman" w:cs="Times New Roman"/>
      <w:b/>
      <w:bCs/>
      <w:sz w:val="24"/>
      <w:szCs w:val="24"/>
      <w:lang w:eastAsia="ru-RU"/>
    </w:rPr>
  </w:style>
  <w:style w:type="paragraph" w:customStyle="1" w:styleId="2f6">
    <w:name w:val="2"/>
    <w:basedOn w:val="a0"/>
    <w:next w:val="aff3"/>
    <w:qFormat/>
    <w:rsid w:val="005C6AE9"/>
    <w:pPr>
      <w:jc w:val="center"/>
    </w:pPr>
    <w:rPr>
      <w:b/>
      <w:bCs/>
      <w:szCs w:val="24"/>
      <w:lang w:val="x-none"/>
    </w:rPr>
  </w:style>
  <w:style w:type="character" w:customStyle="1" w:styleId="mw-editsection">
    <w:name w:val="mw-editsection"/>
    <w:rsid w:val="005C6AE9"/>
  </w:style>
  <w:style w:type="character" w:customStyle="1" w:styleId="nowrap">
    <w:name w:val="nowrap"/>
    <w:rsid w:val="005C6AE9"/>
  </w:style>
  <w:style w:type="paragraph" w:customStyle="1" w:styleId="1fa">
    <w:name w:val="1"/>
    <w:basedOn w:val="a0"/>
    <w:next w:val="aff3"/>
    <w:qFormat/>
    <w:rsid w:val="005C6AE9"/>
    <w:pPr>
      <w:jc w:val="center"/>
    </w:pPr>
    <w:rPr>
      <w:b/>
    </w:rPr>
  </w:style>
  <w:style w:type="character" w:customStyle="1" w:styleId="art-postdateicon">
    <w:name w:val="art-postdateicon"/>
    <w:rsid w:val="005C6AE9"/>
  </w:style>
  <w:style w:type="paragraph" w:customStyle="1" w:styleId="readmore">
    <w:name w:val="readmore"/>
    <w:basedOn w:val="a0"/>
    <w:rsid w:val="005C6AE9"/>
    <w:pPr>
      <w:spacing w:before="100" w:beforeAutospacing="1" w:after="100" w:afterAutospacing="1"/>
    </w:pPr>
    <w:rPr>
      <w:szCs w:val="24"/>
    </w:rPr>
  </w:style>
  <w:style w:type="character" w:customStyle="1" w:styleId="spelle">
    <w:name w:val="spelle"/>
    <w:rsid w:val="005C6AE9"/>
  </w:style>
  <w:style w:type="paragraph" w:customStyle="1" w:styleId="paragraph">
    <w:name w:val="paragraph"/>
    <w:basedOn w:val="a0"/>
    <w:rsid w:val="005C6AE9"/>
    <w:pPr>
      <w:spacing w:before="100" w:beforeAutospacing="1" w:after="100" w:afterAutospacing="1"/>
    </w:pPr>
    <w:rPr>
      <w:szCs w:val="24"/>
    </w:rPr>
  </w:style>
  <w:style w:type="character" w:customStyle="1" w:styleId="js-phone-number">
    <w:name w:val="js-phone-number"/>
    <w:basedOn w:val="a1"/>
    <w:rsid w:val="005C6AE9"/>
  </w:style>
  <w:style w:type="paragraph" w:customStyle="1" w:styleId="afffff2">
    <w:basedOn w:val="a0"/>
    <w:next w:val="aff"/>
    <w:qFormat/>
    <w:rsid w:val="00D93877"/>
    <w:pPr>
      <w:keepNext/>
      <w:suppressAutoHyphens/>
      <w:spacing w:before="240" w:after="120"/>
      <w:ind w:firstLine="709"/>
      <w:jc w:val="both"/>
    </w:pPr>
    <w:rPr>
      <w:rFonts w:ascii="Helvetica" w:eastAsia="HG Mincho Light J" w:hAnsi="Helvetica" w:cs="Lucidasans"/>
      <w:sz w:val="28"/>
      <w:szCs w:val="28"/>
      <w:lang w:eastAsia="ar-SA"/>
    </w:rPr>
  </w:style>
  <w:style w:type="paragraph" w:customStyle="1" w:styleId="54">
    <w:name w:val="Абзац списка5"/>
    <w:basedOn w:val="a0"/>
    <w:rsid w:val="00D93877"/>
    <w:pPr>
      <w:ind w:left="720"/>
      <w:contextualSpacing/>
    </w:pPr>
    <w:rPr>
      <w:szCs w:val="24"/>
    </w:rPr>
  </w:style>
  <w:style w:type="character" w:customStyle="1" w:styleId="261">
    <w:name w:val="Знак Знак26"/>
    <w:rsid w:val="00D93877"/>
    <w:rPr>
      <w:b/>
      <w:bCs/>
      <w:kern w:val="32"/>
      <w:sz w:val="32"/>
      <w:szCs w:val="32"/>
      <w:lang w:val="x-none" w:eastAsia="ru-RU" w:bidi="ar-SA"/>
    </w:rPr>
  </w:style>
  <w:style w:type="character" w:customStyle="1" w:styleId="251">
    <w:name w:val="Знак Знак25"/>
    <w:rsid w:val="00D93877"/>
    <w:rPr>
      <w:b/>
      <w:bCs/>
      <w:sz w:val="28"/>
      <w:szCs w:val="28"/>
      <w:lang w:val="x-none" w:eastAsia="ru-RU" w:bidi="ar-SA"/>
    </w:rPr>
  </w:style>
  <w:style w:type="paragraph" w:customStyle="1" w:styleId="3f">
    <w:name w:val="Без интервала3"/>
    <w:rsid w:val="00D93877"/>
    <w:pPr>
      <w:suppressAutoHyphens/>
      <w:ind w:firstLine="573"/>
    </w:pPr>
    <w:rPr>
      <w:rFonts w:ascii="Calibri" w:eastAsia="Times New Roman" w:hAnsi="Calibri" w:cs="Calibri"/>
      <w:sz w:val="22"/>
      <w:szCs w:val="22"/>
      <w:lang w:eastAsia="ar-SA"/>
    </w:rPr>
  </w:style>
  <w:style w:type="character" w:customStyle="1" w:styleId="181">
    <w:name w:val="Знак Знак18"/>
    <w:rsid w:val="00D93877"/>
    <w:rPr>
      <w:rFonts w:ascii="Times New Roman" w:eastAsia="Times New Roman" w:hAnsi="Times New Roman" w:cs="Times New Roman"/>
      <w:b/>
      <w:bCs/>
      <w:sz w:val="24"/>
      <w:szCs w:val="24"/>
      <w:lang w:eastAsia="ru-RU"/>
    </w:rPr>
  </w:style>
  <w:style w:type="character" w:customStyle="1" w:styleId="UnresolvedMention">
    <w:name w:val="Unresolved Mention"/>
    <w:basedOn w:val="a1"/>
    <w:uiPriority w:val="99"/>
    <w:semiHidden/>
    <w:unhideWhenUsed/>
    <w:rsid w:val="00ED45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429791">
      <w:bodyDiv w:val="1"/>
      <w:marLeft w:val="0"/>
      <w:marRight w:val="0"/>
      <w:marTop w:val="0"/>
      <w:marBottom w:val="0"/>
      <w:divBdr>
        <w:top w:val="none" w:sz="0" w:space="0" w:color="auto"/>
        <w:left w:val="none" w:sz="0" w:space="0" w:color="auto"/>
        <w:bottom w:val="none" w:sz="0" w:space="0" w:color="auto"/>
        <w:right w:val="none" w:sz="0" w:space="0" w:color="auto"/>
      </w:divBdr>
    </w:div>
    <w:div w:id="137845473">
      <w:bodyDiv w:val="1"/>
      <w:marLeft w:val="0"/>
      <w:marRight w:val="0"/>
      <w:marTop w:val="0"/>
      <w:marBottom w:val="0"/>
      <w:divBdr>
        <w:top w:val="none" w:sz="0" w:space="0" w:color="auto"/>
        <w:left w:val="none" w:sz="0" w:space="0" w:color="auto"/>
        <w:bottom w:val="none" w:sz="0" w:space="0" w:color="auto"/>
        <w:right w:val="none" w:sz="0" w:space="0" w:color="auto"/>
      </w:divBdr>
    </w:div>
    <w:div w:id="189876042">
      <w:bodyDiv w:val="1"/>
      <w:marLeft w:val="0"/>
      <w:marRight w:val="0"/>
      <w:marTop w:val="0"/>
      <w:marBottom w:val="0"/>
      <w:divBdr>
        <w:top w:val="none" w:sz="0" w:space="0" w:color="auto"/>
        <w:left w:val="none" w:sz="0" w:space="0" w:color="auto"/>
        <w:bottom w:val="none" w:sz="0" w:space="0" w:color="auto"/>
        <w:right w:val="none" w:sz="0" w:space="0" w:color="auto"/>
      </w:divBdr>
    </w:div>
    <w:div w:id="216554776">
      <w:bodyDiv w:val="1"/>
      <w:marLeft w:val="0"/>
      <w:marRight w:val="0"/>
      <w:marTop w:val="0"/>
      <w:marBottom w:val="0"/>
      <w:divBdr>
        <w:top w:val="none" w:sz="0" w:space="0" w:color="auto"/>
        <w:left w:val="none" w:sz="0" w:space="0" w:color="auto"/>
        <w:bottom w:val="none" w:sz="0" w:space="0" w:color="auto"/>
        <w:right w:val="none" w:sz="0" w:space="0" w:color="auto"/>
      </w:divBdr>
    </w:div>
    <w:div w:id="232401033">
      <w:bodyDiv w:val="1"/>
      <w:marLeft w:val="0"/>
      <w:marRight w:val="0"/>
      <w:marTop w:val="0"/>
      <w:marBottom w:val="0"/>
      <w:divBdr>
        <w:top w:val="none" w:sz="0" w:space="0" w:color="auto"/>
        <w:left w:val="none" w:sz="0" w:space="0" w:color="auto"/>
        <w:bottom w:val="none" w:sz="0" w:space="0" w:color="auto"/>
        <w:right w:val="none" w:sz="0" w:space="0" w:color="auto"/>
      </w:divBdr>
    </w:div>
    <w:div w:id="244189091">
      <w:bodyDiv w:val="1"/>
      <w:marLeft w:val="0"/>
      <w:marRight w:val="0"/>
      <w:marTop w:val="0"/>
      <w:marBottom w:val="0"/>
      <w:divBdr>
        <w:top w:val="none" w:sz="0" w:space="0" w:color="auto"/>
        <w:left w:val="none" w:sz="0" w:space="0" w:color="auto"/>
        <w:bottom w:val="none" w:sz="0" w:space="0" w:color="auto"/>
        <w:right w:val="none" w:sz="0" w:space="0" w:color="auto"/>
      </w:divBdr>
    </w:div>
    <w:div w:id="247734460">
      <w:bodyDiv w:val="1"/>
      <w:marLeft w:val="0"/>
      <w:marRight w:val="0"/>
      <w:marTop w:val="0"/>
      <w:marBottom w:val="0"/>
      <w:divBdr>
        <w:top w:val="none" w:sz="0" w:space="0" w:color="auto"/>
        <w:left w:val="none" w:sz="0" w:space="0" w:color="auto"/>
        <w:bottom w:val="none" w:sz="0" w:space="0" w:color="auto"/>
        <w:right w:val="none" w:sz="0" w:space="0" w:color="auto"/>
      </w:divBdr>
    </w:div>
    <w:div w:id="268970681">
      <w:bodyDiv w:val="1"/>
      <w:marLeft w:val="0"/>
      <w:marRight w:val="0"/>
      <w:marTop w:val="0"/>
      <w:marBottom w:val="0"/>
      <w:divBdr>
        <w:top w:val="none" w:sz="0" w:space="0" w:color="auto"/>
        <w:left w:val="none" w:sz="0" w:space="0" w:color="auto"/>
        <w:bottom w:val="none" w:sz="0" w:space="0" w:color="auto"/>
        <w:right w:val="none" w:sz="0" w:space="0" w:color="auto"/>
      </w:divBdr>
    </w:div>
    <w:div w:id="285233769">
      <w:bodyDiv w:val="1"/>
      <w:marLeft w:val="0"/>
      <w:marRight w:val="0"/>
      <w:marTop w:val="0"/>
      <w:marBottom w:val="0"/>
      <w:divBdr>
        <w:top w:val="none" w:sz="0" w:space="0" w:color="auto"/>
        <w:left w:val="none" w:sz="0" w:space="0" w:color="auto"/>
        <w:bottom w:val="none" w:sz="0" w:space="0" w:color="auto"/>
        <w:right w:val="none" w:sz="0" w:space="0" w:color="auto"/>
      </w:divBdr>
    </w:div>
    <w:div w:id="319386797">
      <w:bodyDiv w:val="1"/>
      <w:marLeft w:val="0"/>
      <w:marRight w:val="0"/>
      <w:marTop w:val="0"/>
      <w:marBottom w:val="0"/>
      <w:divBdr>
        <w:top w:val="none" w:sz="0" w:space="0" w:color="auto"/>
        <w:left w:val="none" w:sz="0" w:space="0" w:color="auto"/>
        <w:bottom w:val="none" w:sz="0" w:space="0" w:color="auto"/>
        <w:right w:val="none" w:sz="0" w:space="0" w:color="auto"/>
      </w:divBdr>
    </w:div>
    <w:div w:id="357196886">
      <w:bodyDiv w:val="1"/>
      <w:marLeft w:val="0"/>
      <w:marRight w:val="0"/>
      <w:marTop w:val="0"/>
      <w:marBottom w:val="0"/>
      <w:divBdr>
        <w:top w:val="none" w:sz="0" w:space="0" w:color="auto"/>
        <w:left w:val="none" w:sz="0" w:space="0" w:color="auto"/>
        <w:bottom w:val="none" w:sz="0" w:space="0" w:color="auto"/>
        <w:right w:val="none" w:sz="0" w:space="0" w:color="auto"/>
      </w:divBdr>
    </w:div>
    <w:div w:id="361787397">
      <w:bodyDiv w:val="1"/>
      <w:marLeft w:val="0"/>
      <w:marRight w:val="0"/>
      <w:marTop w:val="0"/>
      <w:marBottom w:val="0"/>
      <w:divBdr>
        <w:top w:val="none" w:sz="0" w:space="0" w:color="auto"/>
        <w:left w:val="none" w:sz="0" w:space="0" w:color="auto"/>
        <w:bottom w:val="none" w:sz="0" w:space="0" w:color="auto"/>
        <w:right w:val="none" w:sz="0" w:space="0" w:color="auto"/>
      </w:divBdr>
    </w:div>
    <w:div w:id="384718426">
      <w:bodyDiv w:val="1"/>
      <w:marLeft w:val="0"/>
      <w:marRight w:val="0"/>
      <w:marTop w:val="0"/>
      <w:marBottom w:val="0"/>
      <w:divBdr>
        <w:top w:val="none" w:sz="0" w:space="0" w:color="auto"/>
        <w:left w:val="none" w:sz="0" w:space="0" w:color="auto"/>
        <w:bottom w:val="none" w:sz="0" w:space="0" w:color="auto"/>
        <w:right w:val="none" w:sz="0" w:space="0" w:color="auto"/>
      </w:divBdr>
    </w:div>
    <w:div w:id="410085238">
      <w:bodyDiv w:val="1"/>
      <w:marLeft w:val="0"/>
      <w:marRight w:val="0"/>
      <w:marTop w:val="0"/>
      <w:marBottom w:val="0"/>
      <w:divBdr>
        <w:top w:val="none" w:sz="0" w:space="0" w:color="auto"/>
        <w:left w:val="none" w:sz="0" w:space="0" w:color="auto"/>
        <w:bottom w:val="none" w:sz="0" w:space="0" w:color="auto"/>
        <w:right w:val="none" w:sz="0" w:space="0" w:color="auto"/>
      </w:divBdr>
    </w:div>
    <w:div w:id="498735064">
      <w:bodyDiv w:val="1"/>
      <w:marLeft w:val="0"/>
      <w:marRight w:val="0"/>
      <w:marTop w:val="0"/>
      <w:marBottom w:val="0"/>
      <w:divBdr>
        <w:top w:val="none" w:sz="0" w:space="0" w:color="auto"/>
        <w:left w:val="none" w:sz="0" w:space="0" w:color="auto"/>
        <w:bottom w:val="none" w:sz="0" w:space="0" w:color="auto"/>
        <w:right w:val="none" w:sz="0" w:space="0" w:color="auto"/>
      </w:divBdr>
    </w:div>
    <w:div w:id="520750956">
      <w:bodyDiv w:val="1"/>
      <w:marLeft w:val="0"/>
      <w:marRight w:val="0"/>
      <w:marTop w:val="0"/>
      <w:marBottom w:val="0"/>
      <w:divBdr>
        <w:top w:val="none" w:sz="0" w:space="0" w:color="auto"/>
        <w:left w:val="none" w:sz="0" w:space="0" w:color="auto"/>
        <w:bottom w:val="none" w:sz="0" w:space="0" w:color="auto"/>
        <w:right w:val="none" w:sz="0" w:space="0" w:color="auto"/>
      </w:divBdr>
    </w:div>
    <w:div w:id="541136233">
      <w:bodyDiv w:val="1"/>
      <w:marLeft w:val="0"/>
      <w:marRight w:val="0"/>
      <w:marTop w:val="0"/>
      <w:marBottom w:val="0"/>
      <w:divBdr>
        <w:top w:val="none" w:sz="0" w:space="0" w:color="auto"/>
        <w:left w:val="none" w:sz="0" w:space="0" w:color="auto"/>
        <w:bottom w:val="none" w:sz="0" w:space="0" w:color="auto"/>
        <w:right w:val="none" w:sz="0" w:space="0" w:color="auto"/>
      </w:divBdr>
    </w:div>
    <w:div w:id="545718738">
      <w:bodyDiv w:val="1"/>
      <w:marLeft w:val="0"/>
      <w:marRight w:val="0"/>
      <w:marTop w:val="0"/>
      <w:marBottom w:val="0"/>
      <w:divBdr>
        <w:top w:val="none" w:sz="0" w:space="0" w:color="auto"/>
        <w:left w:val="none" w:sz="0" w:space="0" w:color="auto"/>
        <w:bottom w:val="none" w:sz="0" w:space="0" w:color="auto"/>
        <w:right w:val="none" w:sz="0" w:space="0" w:color="auto"/>
      </w:divBdr>
    </w:div>
    <w:div w:id="549462861">
      <w:bodyDiv w:val="1"/>
      <w:marLeft w:val="0"/>
      <w:marRight w:val="0"/>
      <w:marTop w:val="0"/>
      <w:marBottom w:val="0"/>
      <w:divBdr>
        <w:top w:val="none" w:sz="0" w:space="0" w:color="auto"/>
        <w:left w:val="none" w:sz="0" w:space="0" w:color="auto"/>
        <w:bottom w:val="none" w:sz="0" w:space="0" w:color="auto"/>
        <w:right w:val="none" w:sz="0" w:space="0" w:color="auto"/>
      </w:divBdr>
    </w:div>
    <w:div w:id="601373737">
      <w:bodyDiv w:val="1"/>
      <w:marLeft w:val="0"/>
      <w:marRight w:val="0"/>
      <w:marTop w:val="0"/>
      <w:marBottom w:val="0"/>
      <w:divBdr>
        <w:top w:val="none" w:sz="0" w:space="0" w:color="auto"/>
        <w:left w:val="none" w:sz="0" w:space="0" w:color="auto"/>
        <w:bottom w:val="none" w:sz="0" w:space="0" w:color="auto"/>
        <w:right w:val="none" w:sz="0" w:space="0" w:color="auto"/>
      </w:divBdr>
    </w:div>
    <w:div w:id="619578843">
      <w:bodyDiv w:val="1"/>
      <w:marLeft w:val="0"/>
      <w:marRight w:val="0"/>
      <w:marTop w:val="0"/>
      <w:marBottom w:val="0"/>
      <w:divBdr>
        <w:top w:val="none" w:sz="0" w:space="0" w:color="auto"/>
        <w:left w:val="none" w:sz="0" w:space="0" w:color="auto"/>
        <w:bottom w:val="none" w:sz="0" w:space="0" w:color="auto"/>
        <w:right w:val="none" w:sz="0" w:space="0" w:color="auto"/>
      </w:divBdr>
    </w:div>
    <w:div w:id="650406878">
      <w:bodyDiv w:val="1"/>
      <w:marLeft w:val="0"/>
      <w:marRight w:val="0"/>
      <w:marTop w:val="0"/>
      <w:marBottom w:val="0"/>
      <w:divBdr>
        <w:top w:val="none" w:sz="0" w:space="0" w:color="auto"/>
        <w:left w:val="none" w:sz="0" w:space="0" w:color="auto"/>
        <w:bottom w:val="none" w:sz="0" w:space="0" w:color="auto"/>
        <w:right w:val="none" w:sz="0" w:space="0" w:color="auto"/>
      </w:divBdr>
    </w:div>
    <w:div w:id="680665778">
      <w:bodyDiv w:val="1"/>
      <w:marLeft w:val="0"/>
      <w:marRight w:val="0"/>
      <w:marTop w:val="0"/>
      <w:marBottom w:val="0"/>
      <w:divBdr>
        <w:top w:val="none" w:sz="0" w:space="0" w:color="auto"/>
        <w:left w:val="none" w:sz="0" w:space="0" w:color="auto"/>
        <w:bottom w:val="none" w:sz="0" w:space="0" w:color="auto"/>
        <w:right w:val="none" w:sz="0" w:space="0" w:color="auto"/>
      </w:divBdr>
    </w:div>
    <w:div w:id="698821066">
      <w:bodyDiv w:val="1"/>
      <w:marLeft w:val="0"/>
      <w:marRight w:val="0"/>
      <w:marTop w:val="0"/>
      <w:marBottom w:val="0"/>
      <w:divBdr>
        <w:top w:val="none" w:sz="0" w:space="0" w:color="auto"/>
        <w:left w:val="none" w:sz="0" w:space="0" w:color="auto"/>
        <w:bottom w:val="none" w:sz="0" w:space="0" w:color="auto"/>
        <w:right w:val="none" w:sz="0" w:space="0" w:color="auto"/>
      </w:divBdr>
    </w:div>
    <w:div w:id="707339935">
      <w:bodyDiv w:val="1"/>
      <w:marLeft w:val="0"/>
      <w:marRight w:val="0"/>
      <w:marTop w:val="0"/>
      <w:marBottom w:val="0"/>
      <w:divBdr>
        <w:top w:val="none" w:sz="0" w:space="0" w:color="auto"/>
        <w:left w:val="none" w:sz="0" w:space="0" w:color="auto"/>
        <w:bottom w:val="none" w:sz="0" w:space="0" w:color="auto"/>
        <w:right w:val="none" w:sz="0" w:space="0" w:color="auto"/>
      </w:divBdr>
    </w:div>
    <w:div w:id="717320656">
      <w:bodyDiv w:val="1"/>
      <w:marLeft w:val="0"/>
      <w:marRight w:val="0"/>
      <w:marTop w:val="0"/>
      <w:marBottom w:val="0"/>
      <w:divBdr>
        <w:top w:val="none" w:sz="0" w:space="0" w:color="auto"/>
        <w:left w:val="none" w:sz="0" w:space="0" w:color="auto"/>
        <w:bottom w:val="none" w:sz="0" w:space="0" w:color="auto"/>
        <w:right w:val="none" w:sz="0" w:space="0" w:color="auto"/>
      </w:divBdr>
    </w:div>
    <w:div w:id="755831697">
      <w:bodyDiv w:val="1"/>
      <w:marLeft w:val="0"/>
      <w:marRight w:val="0"/>
      <w:marTop w:val="0"/>
      <w:marBottom w:val="0"/>
      <w:divBdr>
        <w:top w:val="none" w:sz="0" w:space="0" w:color="auto"/>
        <w:left w:val="none" w:sz="0" w:space="0" w:color="auto"/>
        <w:bottom w:val="none" w:sz="0" w:space="0" w:color="auto"/>
        <w:right w:val="none" w:sz="0" w:space="0" w:color="auto"/>
      </w:divBdr>
    </w:div>
    <w:div w:id="757095006">
      <w:bodyDiv w:val="1"/>
      <w:marLeft w:val="0"/>
      <w:marRight w:val="0"/>
      <w:marTop w:val="0"/>
      <w:marBottom w:val="0"/>
      <w:divBdr>
        <w:top w:val="none" w:sz="0" w:space="0" w:color="auto"/>
        <w:left w:val="none" w:sz="0" w:space="0" w:color="auto"/>
        <w:bottom w:val="none" w:sz="0" w:space="0" w:color="auto"/>
        <w:right w:val="none" w:sz="0" w:space="0" w:color="auto"/>
      </w:divBdr>
    </w:div>
    <w:div w:id="837229993">
      <w:bodyDiv w:val="1"/>
      <w:marLeft w:val="0"/>
      <w:marRight w:val="0"/>
      <w:marTop w:val="0"/>
      <w:marBottom w:val="0"/>
      <w:divBdr>
        <w:top w:val="none" w:sz="0" w:space="0" w:color="auto"/>
        <w:left w:val="none" w:sz="0" w:space="0" w:color="auto"/>
        <w:bottom w:val="none" w:sz="0" w:space="0" w:color="auto"/>
        <w:right w:val="none" w:sz="0" w:space="0" w:color="auto"/>
      </w:divBdr>
    </w:div>
    <w:div w:id="869995535">
      <w:bodyDiv w:val="1"/>
      <w:marLeft w:val="0"/>
      <w:marRight w:val="0"/>
      <w:marTop w:val="0"/>
      <w:marBottom w:val="0"/>
      <w:divBdr>
        <w:top w:val="none" w:sz="0" w:space="0" w:color="auto"/>
        <w:left w:val="none" w:sz="0" w:space="0" w:color="auto"/>
        <w:bottom w:val="none" w:sz="0" w:space="0" w:color="auto"/>
        <w:right w:val="none" w:sz="0" w:space="0" w:color="auto"/>
      </w:divBdr>
    </w:div>
    <w:div w:id="892931008">
      <w:bodyDiv w:val="1"/>
      <w:marLeft w:val="0"/>
      <w:marRight w:val="0"/>
      <w:marTop w:val="0"/>
      <w:marBottom w:val="0"/>
      <w:divBdr>
        <w:top w:val="none" w:sz="0" w:space="0" w:color="auto"/>
        <w:left w:val="none" w:sz="0" w:space="0" w:color="auto"/>
        <w:bottom w:val="none" w:sz="0" w:space="0" w:color="auto"/>
        <w:right w:val="none" w:sz="0" w:space="0" w:color="auto"/>
      </w:divBdr>
    </w:div>
    <w:div w:id="943610300">
      <w:bodyDiv w:val="1"/>
      <w:marLeft w:val="0"/>
      <w:marRight w:val="0"/>
      <w:marTop w:val="0"/>
      <w:marBottom w:val="0"/>
      <w:divBdr>
        <w:top w:val="none" w:sz="0" w:space="0" w:color="auto"/>
        <w:left w:val="none" w:sz="0" w:space="0" w:color="auto"/>
        <w:bottom w:val="none" w:sz="0" w:space="0" w:color="auto"/>
        <w:right w:val="none" w:sz="0" w:space="0" w:color="auto"/>
      </w:divBdr>
    </w:div>
    <w:div w:id="1001130098">
      <w:bodyDiv w:val="1"/>
      <w:marLeft w:val="0"/>
      <w:marRight w:val="0"/>
      <w:marTop w:val="0"/>
      <w:marBottom w:val="0"/>
      <w:divBdr>
        <w:top w:val="none" w:sz="0" w:space="0" w:color="auto"/>
        <w:left w:val="none" w:sz="0" w:space="0" w:color="auto"/>
        <w:bottom w:val="none" w:sz="0" w:space="0" w:color="auto"/>
        <w:right w:val="none" w:sz="0" w:space="0" w:color="auto"/>
      </w:divBdr>
    </w:div>
    <w:div w:id="1075053143">
      <w:bodyDiv w:val="1"/>
      <w:marLeft w:val="0"/>
      <w:marRight w:val="0"/>
      <w:marTop w:val="0"/>
      <w:marBottom w:val="0"/>
      <w:divBdr>
        <w:top w:val="none" w:sz="0" w:space="0" w:color="auto"/>
        <w:left w:val="none" w:sz="0" w:space="0" w:color="auto"/>
        <w:bottom w:val="none" w:sz="0" w:space="0" w:color="auto"/>
        <w:right w:val="none" w:sz="0" w:space="0" w:color="auto"/>
      </w:divBdr>
    </w:div>
    <w:div w:id="1120953950">
      <w:bodyDiv w:val="1"/>
      <w:marLeft w:val="0"/>
      <w:marRight w:val="0"/>
      <w:marTop w:val="0"/>
      <w:marBottom w:val="0"/>
      <w:divBdr>
        <w:top w:val="none" w:sz="0" w:space="0" w:color="auto"/>
        <w:left w:val="none" w:sz="0" w:space="0" w:color="auto"/>
        <w:bottom w:val="none" w:sz="0" w:space="0" w:color="auto"/>
        <w:right w:val="none" w:sz="0" w:space="0" w:color="auto"/>
      </w:divBdr>
    </w:div>
    <w:div w:id="1202522134">
      <w:bodyDiv w:val="1"/>
      <w:marLeft w:val="0"/>
      <w:marRight w:val="0"/>
      <w:marTop w:val="0"/>
      <w:marBottom w:val="0"/>
      <w:divBdr>
        <w:top w:val="none" w:sz="0" w:space="0" w:color="auto"/>
        <w:left w:val="none" w:sz="0" w:space="0" w:color="auto"/>
        <w:bottom w:val="none" w:sz="0" w:space="0" w:color="auto"/>
        <w:right w:val="none" w:sz="0" w:space="0" w:color="auto"/>
      </w:divBdr>
    </w:div>
    <w:div w:id="1211380464">
      <w:bodyDiv w:val="1"/>
      <w:marLeft w:val="0"/>
      <w:marRight w:val="0"/>
      <w:marTop w:val="0"/>
      <w:marBottom w:val="0"/>
      <w:divBdr>
        <w:top w:val="none" w:sz="0" w:space="0" w:color="auto"/>
        <w:left w:val="none" w:sz="0" w:space="0" w:color="auto"/>
        <w:bottom w:val="none" w:sz="0" w:space="0" w:color="auto"/>
        <w:right w:val="none" w:sz="0" w:space="0" w:color="auto"/>
      </w:divBdr>
    </w:div>
    <w:div w:id="1216553076">
      <w:bodyDiv w:val="1"/>
      <w:marLeft w:val="0"/>
      <w:marRight w:val="0"/>
      <w:marTop w:val="0"/>
      <w:marBottom w:val="0"/>
      <w:divBdr>
        <w:top w:val="none" w:sz="0" w:space="0" w:color="auto"/>
        <w:left w:val="none" w:sz="0" w:space="0" w:color="auto"/>
        <w:bottom w:val="none" w:sz="0" w:space="0" w:color="auto"/>
        <w:right w:val="none" w:sz="0" w:space="0" w:color="auto"/>
      </w:divBdr>
    </w:div>
    <w:div w:id="1222599120">
      <w:bodyDiv w:val="1"/>
      <w:marLeft w:val="0"/>
      <w:marRight w:val="0"/>
      <w:marTop w:val="0"/>
      <w:marBottom w:val="0"/>
      <w:divBdr>
        <w:top w:val="none" w:sz="0" w:space="0" w:color="auto"/>
        <w:left w:val="none" w:sz="0" w:space="0" w:color="auto"/>
        <w:bottom w:val="none" w:sz="0" w:space="0" w:color="auto"/>
        <w:right w:val="none" w:sz="0" w:space="0" w:color="auto"/>
      </w:divBdr>
    </w:div>
    <w:div w:id="1232351072">
      <w:bodyDiv w:val="1"/>
      <w:marLeft w:val="0"/>
      <w:marRight w:val="0"/>
      <w:marTop w:val="0"/>
      <w:marBottom w:val="0"/>
      <w:divBdr>
        <w:top w:val="none" w:sz="0" w:space="0" w:color="auto"/>
        <w:left w:val="none" w:sz="0" w:space="0" w:color="auto"/>
        <w:bottom w:val="none" w:sz="0" w:space="0" w:color="auto"/>
        <w:right w:val="none" w:sz="0" w:space="0" w:color="auto"/>
      </w:divBdr>
    </w:div>
    <w:div w:id="1290280153">
      <w:bodyDiv w:val="1"/>
      <w:marLeft w:val="0"/>
      <w:marRight w:val="0"/>
      <w:marTop w:val="0"/>
      <w:marBottom w:val="0"/>
      <w:divBdr>
        <w:top w:val="none" w:sz="0" w:space="0" w:color="auto"/>
        <w:left w:val="none" w:sz="0" w:space="0" w:color="auto"/>
        <w:bottom w:val="none" w:sz="0" w:space="0" w:color="auto"/>
        <w:right w:val="none" w:sz="0" w:space="0" w:color="auto"/>
      </w:divBdr>
    </w:div>
    <w:div w:id="1301957068">
      <w:bodyDiv w:val="1"/>
      <w:marLeft w:val="0"/>
      <w:marRight w:val="0"/>
      <w:marTop w:val="0"/>
      <w:marBottom w:val="0"/>
      <w:divBdr>
        <w:top w:val="none" w:sz="0" w:space="0" w:color="auto"/>
        <w:left w:val="none" w:sz="0" w:space="0" w:color="auto"/>
        <w:bottom w:val="none" w:sz="0" w:space="0" w:color="auto"/>
        <w:right w:val="none" w:sz="0" w:space="0" w:color="auto"/>
      </w:divBdr>
    </w:div>
    <w:div w:id="1314021827">
      <w:bodyDiv w:val="1"/>
      <w:marLeft w:val="0"/>
      <w:marRight w:val="0"/>
      <w:marTop w:val="0"/>
      <w:marBottom w:val="0"/>
      <w:divBdr>
        <w:top w:val="none" w:sz="0" w:space="0" w:color="auto"/>
        <w:left w:val="none" w:sz="0" w:space="0" w:color="auto"/>
        <w:bottom w:val="none" w:sz="0" w:space="0" w:color="auto"/>
        <w:right w:val="none" w:sz="0" w:space="0" w:color="auto"/>
      </w:divBdr>
    </w:div>
    <w:div w:id="1322200872">
      <w:bodyDiv w:val="1"/>
      <w:marLeft w:val="0"/>
      <w:marRight w:val="0"/>
      <w:marTop w:val="0"/>
      <w:marBottom w:val="0"/>
      <w:divBdr>
        <w:top w:val="none" w:sz="0" w:space="0" w:color="auto"/>
        <w:left w:val="none" w:sz="0" w:space="0" w:color="auto"/>
        <w:bottom w:val="none" w:sz="0" w:space="0" w:color="auto"/>
        <w:right w:val="none" w:sz="0" w:space="0" w:color="auto"/>
      </w:divBdr>
    </w:div>
    <w:div w:id="1357267860">
      <w:bodyDiv w:val="1"/>
      <w:marLeft w:val="0"/>
      <w:marRight w:val="0"/>
      <w:marTop w:val="0"/>
      <w:marBottom w:val="0"/>
      <w:divBdr>
        <w:top w:val="none" w:sz="0" w:space="0" w:color="auto"/>
        <w:left w:val="none" w:sz="0" w:space="0" w:color="auto"/>
        <w:bottom w:val="none" w:sz="0" w:space="0" w:color="auto"/>
        <w:right w:val="none" w:sz="0" w:space="0" w:color="auto"/>
      </w:divBdr>
    </w:div>
    <w:div w:id="1367875759">
      <w:bodyDiv w:val="1"/>
      <w:marLeft w:val="0"/>
      <w:marRight w:val="0"/>
      <w:marTop w:val="0"/>
      <w:marBottom w:val="0"/>
      <w:divBdr>
        <w:top w:val="none" w:sz="0" w:space="0" w:color="auto"/>
        <w:left w:val="none" w:sz="0" w:space="0" w:color="auto"/>
        <w:bottom w:val="none" w:sz="0" w:space="0" w:color="auto"/>
        <w:right w:val="none" w:sz="0" w:space="0" w:color="auto"/>
      </w:divBdr>
    </w:div>
    <w:div w:id="1401322956">
      <w:bodyDiv w:val="1"/>
      <w:marLeft w:val="0"/>
      <w:marRight w:val="0"/>
      <w:marTop w:val="0"/>
      <w:marBottom w:val="0"/>
      <w:divBdr>
        <w:top w:val="none" w:sz="0" w:space="0" w:color="auto"/>
        <w:left w:val="none" w:sz="0" w:space="0" w:color="auto"/>
        <w:bottom w:val="none" w:sz="0" w:space="0" w:color="auto"/>
        <w:right w:val="none" w:sz="0" w:space="0" w:color="auto"/>
      </w:divBdr>
    </w:div>
    <w:div w:id="1412462503">
      <w:bodyDiv w:val="1"/>
      <w:marLeft w:val="0"/>
      <w:marRight w:val="0"/>
      <w:marTop w:val="0"/>
      <w:marBottom w:val="0"/>
      <w:divBdr>
        <w:top w:val="none" w:sz="0" w:space="0" w:color="auto"/>
        <w:left w:val="none" w:sz="0" w:space="0" w:color="auto"/>
        <w:bottom w:val="none" w:sz="0" w:space="0" w:color="auto"/>
        <w:right w:val="none" w:sz="0" w:space="0" w:color="auto"/>
      </w:divBdr>
    </w:div>
    <w:div w:id="1462263602">
      <w:bodyDiv w:val="1"/>
      <w:marLeft w:val="0"/>
      <w:marRight w:val="0"/>
      <w:marTop w:val="0"/>
      <w:marBottom w:val="0"/>
      <w:divBdr>
        <w:top w:val="none" w:sz="0" w:space="0" w:color="auto"/>
        <w:left w:val="none" w:sz="0" w:space="0" w:color="auto"/>
        <w:bottom w:val="none" w:sz="0" w:space="0" w:color="auto"/>
        <w:right w:val="none" w:sz="0" w:space="0" w:color="auto"/>
      </w:divBdr>
    </w:div>
    <w:div w:id="1476142611">
      <w:bodyDiv w:val="1"/>
      <w:marLeft w:val="0"/>
      <w:marRight w:val="0"/>
      <w:marTop w:val="0"/>
      <w:marBottom w:val="0"/>
      <w:divBdr>
        <w:top w:val="none" w:sz="0" w:space="0" w:color="auto"/>
        <w:left w:val="none" w:sz="0" w:space="0" w:color="auto"/>
        <w:bottom w:val="none" w:sz="0" w:space="0" w:color="auto"/>
        <w:right w:val="none" w:sz="0" w:space="0" w:color="auto"/>
      </w:divBdr>
    </w:div>
    <w:div w:id="1480610023">
      <w:bodyDiv w:val="1"/>
      <w:marLeft w:val="0"/>
      <w:marRight w:val="0"/>
      <w:marTop w:val="0"/>
      <w:marBottom w:val="0"/>
      <w:divBdr>
        <w:top w:val="none" w:sz="0" w:space="0" w:color="auto"/>
        <w:left w:val="none" w:sz="0" w:space="0" w:color="auto"/>
        <w:bottom w:val="none" w:sz="0" w:space="0" w:color="auto"/>
        <w:right w:val="none" w:sz="0" w:space="0" w:color="auto"/>
      </w:divBdr>
    </w:div>
    <w:div w:id="1490708615">
      <w:bodyDiv w:val="1"/>
      <w:marLeft w:val="0"/>
      <w:marRight w:val="0"/>
      <w:marTop w:val="0"/>
      <w:marBottom w:val="0"/>
      <w:divBdr>
        <w:top w:val="none" w:sz="0" w:space="0" w:color="auto"/>
        <w:left w:val="none" w:sz="0" w:space="0" w:color="auto"/>
        <w:bottom w:val="none" w:sz="0" w:space="0" w:color="auto"/>
        <w:right w:val="none" w:sz="0" w:space="0" w:color="auto"/>
      </w:divBdr>
    </w:div>
    <w:div w:id="1500341777">
      <w:bodyDiv w:val="1"/>
      <w:marLeft w:val="0"/>
      <w:marRight w:val="0"/>
      <w:marTop w:val="0"/>
      <w:marBottom w:val="0"/>
      <w:divBdr>
        <w:top w:val="none" w:sz="0" w:space="0" w:color="auto"/>
        <w:left w:val="none" w:sz="0" w:space="0" w:color="auto"/>
        <w:bottom w:val="none" w:sz="0" w:space="0" w:color="auto"/>
        <w:right w:val="none" w:sz="0" w:space="0" w:color="auto"/>
      </w:divBdr>
    </w:div>
    <w:div w:id="1617369572">
      <w:bodyDiv w:val="1"/>
      <w:marLeft w:val="0"/>
      <w:marRight w:val="0"/>
      <w:marTop w:val="0"/>
      <w:marBottom w:val="0"/>
      <w:divBdr>
        <w:top w:val="none" w:sz="0" w:space="0" w:color="auto"/>
        <w:left w:val="none" w:sz="0" w:space="0" w:color="auto"/>
        <w:bottom w:val="none" w:sz="0" w:space="0" w:color="auto"/>
        <w:right w:val="none" w:sz="0" w:space="0" w:color="auto"/>
      </w:divBdr>
    </w:div>
    <w:div w:id="1626233755">
      <w:bodyDiv w:val="1"/>
      <w:marLeft w:val="0"/>
      <w:marRight w:val="0"/>
      <w:marTop w:val="0"/>
      <w:marBottom w:val="0"/>
      <w:divBdr>
        <w:top w:val="none" w:sz="0" w:space="0" w:color="auto"/>
        <w:left w:val="none" w:sz="0" w:space="0" w:color="auto"/>
        <w:bottom w:val="none" w:sz="0" w:space="0" w:color="auto"/>
        <w:right w:val="none" w:sz="0" w:space="0" w:color="auto"/>
      </w:divBdr>
    </w:div>
    <w:div w:id="1632788465">
      <w:bodyDiv w:val="1"/>
      <w:marLeft w:val="0"/>
      <w:marRight w:val="0"/>
      <w:marTop w:val="0"/>
      <w:marBottom w:val="0"/>
      <w:divBdr>
        <w:top w:val="none" w:sz="0" w:space="0" w:color="auto"/>
        <w:left w:val="none" w:sz="0" w:space="0" w:color="auto"/>
        <w:bottom w:val="none" w:sz="0" w:space="0" w:color="auto"/>
        <w:right w:val="none" w:sz="0" w:space="0" w:color="auto"/>
      </w:divBdr>
    </w:div>
    <w:div w:id="1666319776">
      <w:bodyDiv w:val="1"/>
      <w:marLeft w:val="0"/>
      <w:marRight w:val="0"/>
      <w:marTop w:val="0"/>
      <w:marBottom w:val="0"/>
      <w:divBdr>
        <w:top w:val="none" w:sz="0" w:space="0" w:color="auto"/>
        <w:left w:val="none" w:sz="0" w:space="0" w:color="auto"/>
        <w:bottom w:val="none" w:sz="0" w:space="0" w:color="auto"/>
        <w:right w:val="none" w:sz="0" w:space="0" w:color="auto"/>
      </w:divBdr>
    </w:div>
    <w:div w:id="1733429470">
      <w:bodyDiv w:val="1"/>
      <w:marLeft w:val="0"/>
      <w:marRight w:val="0"/>
      <w:marTop w:val="0"/>
      <w:marBottom w:val="0"/>
      <w:divBdr>
        <w:top w:val="none" w:sz="0" w:space="0" w:color="auto"/>
        <w:left w:val="none" w:sz="0" w:space="0" w:color="auto"/>
        <w:bottom w:val="none" w:sz="0" w:space="0" w:color="auto"/>
        <w:right w:val="none" w:sz="0" w:space="0" w:color="auto"/>
      </w:divBdr>
    </w:div>
    <w:div w:id="1766070199">
      <w:bodyDiv w:val="1"/>
      <w:marLeft w:val="0"/>
      <w:marRight w:val="0"/>
      <w:marTop w:val="0"/>
      <w:marBottom w:val="0"/>
      <w:divBdr>
        <w:top w:val="none" w:sz="0" w:space="0" w:color="auto"/>
        <w:left w:val="none" w:sz="0" w:space="0" w:color="auto"/>
        <w:bottom w:val="none" w:sz="0" w:space="0" w:color="auto"/>
        <w:right w:val="none" w:sz="0" w:space="0" w:color="auto"/>
      </w:divBdr>
    </w:div>
    <w:div w:id="1838231090">
      <w:bodyDiv w:val="1"/>
      <w:marLeft w:val="0"/>
      <w:marRight w:val="0"/>
      <w:marTop w:val="0"/>
      <w:marBottom w:val="0"/>
      <w:divBdr>
        <w:top w:val="none" w:sz="0" w:space="0" w:color="auto"/>
        <w:left w:val="none" w:sz="0" w:space="0" w:color="auto"/>
        <w:bottom w:val="none" w:sz="0" w:space="0" w:color="auto"/>
        <w:right w:val="none" w:sz="0" w:space="0" w:color="auto"/>
      </w:divBdr>
    </w:div>
    <w:div w:id="1861773166">
      <w:bodyDiv w:val="1"/>
      <w:marLeft w:val="0"/>
      <w:marRight w:val="0"/>
      <w:marTop w:val="0"/>
      <w:marBottom w:val="0"/>
      <w:divBdr>
        <w:top w:val="none" w:sz="0" w:space="0" w:color="auto"/>
        <w:left w:val="none" w:sz="0" w:space="0" w:color="auto"/>
        <w:bottom w:val="none" w:sz="0" w:space="0" w:color="auto"/>
        <w:right w:val="none" w:sz="0" w:space="0" w:color="auto"/>
      </w:divBdr>
    </w:div>
    <w:div w:id="1947425961">
      <w:bodyDiv w:val="1"/>
      <w:marLeft w:val="0"/>
      <w:marRight w:val="0"/>
      <w:marTop w:val="0"/>
      <w:marBottom w:val="0"/>
      <w:divBdr>
        <w:top w:val="none" w:sz="0" w:space="0" w:color="auto"/>
        <w:left w:val="none" w:sz="0" w:space="0" w:color="auto"/>
        <w:bottom w:val="none" w:sz="0" w:space="0" w:color="auto"/>
        <w:right w:val="none" w:sz="0" w:space="0" w:color="auto"/>
      </w:divBdr>
    </w:div>
    <w:div w:id="1980187121">
      <w:bodyDiv w:val="1"/>
      <w:marLeft w:val="0"/>
      <w:marRight w:val="0"/>
      <w:marTop w:val="0"/>
      <w:marBottom w:val="0"/>
      <w:divBdr>
        <w:top w:val="none" w:sz="0" w:space="0" w:color="auto"/>
        <w:left w:val="none" w:sz="0" w:space="0" w:color="auto"/>
        <w:bottom w:val="none" w:sz="0" w:space="0" w:color="auto"/>
        <w:right w:val="none" w:sz="0" w:space="0" w:color="auto"/>
      </w:divBdr>
    </w:div>
    <w:div w:id="1999335548">
      <w:bodyDiv w:val="1"/>
      <w:marLeft w:val="0"/>
      <w:marRight w:val="0"/>
      <w:marTop w:val="0"/>
      <w:marBottom w:val="0"/>
      <w:divBdr>
        <w:top w:val="none" w:sz="0" w:space="0" w:color="auto"/>
        <w:left w:val="none" w:sz="0" w:space="0" w:color="auto"/>
        <w:bottom w:val="none" w:sz="0" w:space="0" w:color="auto"/>
        <w:right w:val="none" w:sz="0" w:space="0" w:color="auto"/>
      </w:divBdr>
    </w:div>
    <w:div w:id="2030522687">
      <w:bodyDiv w:val="1"/>
      <w:marLeft w:val="0"/>
      <w:marRight w:val="0"/>
      <w:marTop w:val="0"/>
      <w:marBottom w:val="0"/>
      <w:divBdr>
        <w:top w:val="none" w:sz="0" w:space="0" w:color="auto"/>
        <w:left w:val="none" w:sz="0" w:space="0" w:color="auto"/>
        <w:bottom w:val="none" w:sz="0" w:space="0" w:color="auto"/>
        <w:right w:val="none" w:sz="0" w:space="0" w:color="auto"/>
      </w:divBdr>
    </w:div>
    <w:div w:id="20378477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consultantplus://offline/main?base=RLAW417;n=23506;fld=134;dst=101014" TargetMode="External"/><Relationship Id="rId18" Type="http://schemas.openxmlformats.org/officeDocument/2006/relationships/header" Target="header1.xml"/><Relationship Id="rId26" Type="http://schemas.openxmlformats.org/officeDocument/2006/relationships/hyperlink" Target="https://admandr.ru/index.php/municipal-nye-pravovye-akty/municipal-nye-celevye-programmy/1876-postanovlenie-ot-12-11-2021-g-120" TargetMode="External"/><Relationship Id="rId39" Type="http://schemas.openxmlformats.org/officeDocument/2006/relationships/footer" Target="footer4.xml"/><Relationship Id="rId3" Type="http://schemas.openxmlformats.org/officeDocument/2006/relationships/numbering" Target="numbering.xml"/><Relationship Id="rId21" Type="http://schemas.openxmlformats.org/officeDocument/2006/relationships/hyperlink" Target="https://docs.cntd.ru/document/561644142" TargetMode="External"/><Relationship Id="rId34" Type="http://schemas.openxmlformats.org/officeDocument/2006/relationships/hyperlink" Target="http://docs.cntd.ru/document/908017239" TargetMode="External"/><Relationship Id="rId42"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consultantplus://offline/main?base=RLAW417;n=24875;fld=134;dst=100010" TargetMode="External"/><Relationship Id="rId17" Type="http://schemas.openxmlformats.org/officeDocument/2006/relationships/hyperlink" Target="https://docs.cntd.ru/document/406613368" TargetMode="External"/><Relationship Id="rId25" Type="http://schemas.openxmlformats.org/officeDocument/2006/relationships/hyperlink" Target="https://admandr.ru/index.php/municipal-nye-pravovye-akty/municipal-nye-celevye-programmy/1876-postanovlenie-ot-12-11-2021-g-120" TargetMode="External"/><Relationship Id="rId33" Type="http://schemas.openxmlformats.org/officeDocument/2006/relationships/hyperlink" Target="http://docs.cntd.ru/document/901919946" TargetMode="External"/><Relationship Id="rId38"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consultantplus://offline/main?base=RLAW417;n=24707;fld=134;dst=100008" TargetMode="External"/><Relationship Id="rId20" Type="http://schemas.openxmlformats.org/officeDocument/2006/relationships/footer" Target="footer2.xml"/><Relationship Id="rId29" Type="http://schemas.openxmlformats.org/officeDocument/2006/relationships/chart" Target="charts/chart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s://docs.cntd.ru/document/1200106990" TargetMode="External"/><Relationship Id="rId32" Type="http://schemas.openxmlformats.org/officeDocument/2006/relationships/hyperlink" Target="http://docs.cntd.ru/document/908017239" TargetMode="External"/><Relationship Id="rId37" Type="http://schemas.openxmlformats.org/officeDocument/2006/relationships/image" Target="media/image4.jpeg"/><Relationship Id="rId40" Type="http://schemas.openxmlformats.org/officeDocument/2006/relationships/footer" Target="footer5.xml"/><Relationship Id="rId5" Type="http://schemas.microsoft.com/office/2007/relationships/stylesWithEffects" Target="stylesWithEffects.xml"/><Relationship Id="rId15" Type="http://schemas.openxmlformats.org/officeDocument/2006/relationships/hyperlink" Target="consultantplus://offline/main?base=RLAW417;n=24470;fld=134;dst=100008" TargetMode="External"/><Relationship Id="rId23" Type="http://schemas.openxmlformats.org/officeDocument/2006/relationships/hyperlink" Target="https://docs.cntd.ru/document/561644142" TargetMode="External"/><Relationship Id="rId28" Type="http://schemas.openxmlformats.org/officeDocument/2006/relationships/footer" Target="footer3.xml"/><Relationship Id="rId36" Type="http://schemas.openxmlformats.org/officeDocument/2006/relationships/image" Target="media/image3.jpeg"/><Relationship Id="rId10" Type="http://schemas.openxmlformats.org/officeDocument/2006/relationships/image" Target="media/image1.png"/><Relationship Id="rId19" Type="http://schemas.openxmlformats.org/officeDocument/2006/relationships/footer" Target="footer1.xml"/><Relationship Id="rId31" Type="http://schemas.openxmlformats.org/officeDocument/2006/relationships/chart" Target="charts/chart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consultantplus://offline/main?base=RLAW417;n=23290;fld=134;dst=100008" TargetMode="External"/><Relationship Id="rId22" Type="http://schemas.openxmlformats.org/officeDocument/2006/relationships/hyperlink" Target="https://docs.cntd.ru/document/561644142" TargetMode="External"/><Relationship Id="rId27" Type="http://schemas.openxmlformats.org/officeDocument/2006/relationships/header" Target="header2.xml"/><Relationship Id="rId30" Type="http://schemas.openxmlformats.org/officeDocument/2006/relationships/hyperlink" Target="http://publication.pravo.gov.ru/document/4601202312270003?ysclid=lri5qyr8a7940790947" TargetMode="External"/><Relationship Id="rId35" Type="http://schemas.openxmlformats.org/officeDocument/2006/relationships/hyperlink" Target="http://docs.cntd.ru/document/908017239"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esktop\&#1055;&#1050;&#1056;%20%20&#1045;&#1075;&#1086;&#1088;&#1100;&#1077;&#1074;&#1089;&#1082;&#1080;&#1081;\&#1060;&#1080;&#1085;&#1072;&#1085;&#1089;%20&#1056;&#1072;&#1089;&#1095;&#1105;&#1090;%20%205555.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esktop\&#1055;&#1050;&#1056;%20%20&#1045;&#1075;&#1086;&#1088;&#1100;&#1077;&#1074;&#1089;&#1082;&#1080;&#1081;\&#1060;&#1080;&#1085;&#1072;&#1085;&#1089;%20&#1056;&#1072;&#1089;&#1095;&#1105;&#1090;%20%205555.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ru-RU" sz="1200" b="1">
                <a:effectLst/>
              </a:rPr>
              <a:t>Структура</a:t>
            </a:r>
            <a:r>
              <a:rPr lang="ru-RU" sz="1200" b="1" baseline="0">
                <a:effectLst/>
              </a:rPr>
              <a:t> </a:t>
            </a:r>
            <a:r>
              <a:rPr lang="ru-RU" sz="1200" b="1">
                <a:effectLst/>
              </a:rPr>
              <a:t>затрат на проведение планируемых мероприятий по системам коммунальной инфраструктуры</a:t>
            </a:r>
            <a:endParaRPr lang="ru-RU" sz="1200" b="1"/>
          </a:p>
        </c:rich>
      </c:tx>
      <c:overlay val="0"/>
      <c:spPr>
        <a:noFill/>
        <a:ln>
          <a:noFill/>
        </a:ln>
        <a:effectLst/>
      </c:spPr>
    </c:title>
    <c:autoTitleDeleted val="0"/>
    <c:plotArea>
      <c:layout/>
      <c:barChart>
        <c:barDir val="bar"/>
        <c:grouping val="clustered"/>
        <c:varyColors val="0"/>
        <c:ser>
          <c:idx val="0"/>
          <c:order val="0"/>
          <c:spPr>
            <a:solidFill>
              <a:schemeClr val="accent1"/>
            </a:solidFill>
            <a:ln>
              <a:noFill/>
            </a:ln>
            <a:effectLst/>
          </c:spPr>
          <c:invertIfNegative val="0"/>
          <c:cat>
            <c:strRef>
              <c:f>Лист1!$B$4:$B$7</c:f>
              <c:strCache>
                <c:ptCount val="4"/>
                <c:pt idx="0">
                  <c:v>Система водоснабжения</c:v>
                </c:pt>
                <c:pt idx="1">
                  <c:v>Система газоснабжения</c:v>
                </c:pt>
                <c:pt idx="2">
                  <c:v>Система электроснабжения</c:v>
                </c:pt>
                <c:pt idx="3">
                  <c:v>Система обращения с отходами</c:v>
                </c:pt>
              </c:strCache>
            </c:strRef>
          </c:cat>
          <c:val>
            <c:numRef>
              <c:f>Лист1!$C$4:$C$7</c:f>
              <c:numCache>
                <c:formatCode>General</c:formatCode>
                <c:ptCount val="4"/>
                <c:pt idx="0">
                  <c:v>45.61</c:v>
                </c:pt>
                <c:pt idx="1">
                  <c:v>30.13</c:v>
                </c:pt>
                <c:pt idx="2">
                  <c:v>21.95</c:v>
                </c:pt>
                <c:pt idx="3">
                  <c:v>2.31</c:v>
                </c:pt>
              </c:numCache>
            </c:numRef>
          </c:val>
          <c:extLst xmlns:c16r2="http://schemas.microsoft.com/office/drawing/2015/06/chart">
            <c:ext xmlns:c16="http://schemas.microsoft.com/office/drawing/2014/chart" uri="{C3380CC4-5D6E-409C-BE32-E72D297353CC}">
              <c16:uniqueId val="{00000000-8385-4FFF-A114-3FF0037608C0}"/>
            </c:ext>
          </c:extLst>
        </c:ser>
        <c:dLbls>
          <c:showLegendKey val="0"/>
          <c:showVal val="0"/>
          <c:showCatName val="0"/>
          <c:showSerName val="0"/>
          <c:showPercent val="0"/>
          <c:showBubbleSize val="0"/>
        </c:dLbls>
        <c:gapWidth val="182"/>
        <c:axId val="245830016"/>
        <c:axId val="245832320"/>
      </c:barChart>
      <c:catAx>
        <c:axId val="2458300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45832320"/>
        <c:crosses val="autoZero"/>
        <c:auto val="1"/>
        <c:lblAlgn val="ctr"/>
        <c:lblOffset val="100"/>
        <c:noMultiLvlLbl val="0"/>
      </c:catAx>
      <c:valAx>
        <c:axId val="2458323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45830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1" i="0" u="none" strike="noStrike" baseline="0">
                <a:effectLst/>
              </a:rPr>
              <a:t>Структура  необходимых затрат по источникам инвестирования программы</a:t>
            </a:r>
            <a:endParaRPr lang="ru-RU"/>
          </a:p>
        </c:rich>
      </c:tx>
      <c:overlay val="0"/>
      <c:spPr>
        <a:noFill/>
        <a:ln w="25400">
          <a:noFill/>
        </a:ln>
      </c:spPr>
    </c:title>
    <c:autoTitleDeleted val="0"/>
    <c:plotArea>
      <c:layout/>
      <c:barChart>
        <c:barDir val="bar"/>
        <c:grouping val="clustered"/>
        <c:varyColors val="0"/>
        <c:ser>
          <c:idx val="0"/>
          <c:order val="0"/>
          <c:spPr>
            <a:solidFill>
              <a:srgbClr val="4F81BD"/>
            </a:solidFill>
            <a:ln w="25400">
              <a:noFill/>
            </a:ln>
          </c:spPr>
          <c:invertIfNegative val="0"/>
          <c:cat>
            <c:strRef>
              <c:f>Лист2!$B$29:$B$34</c:f>
              <c:strCache>
                <c:ptCount val="6"/>
                <c:pt idx="0">
                  <c:v>Федеральный бюджет</c:v>
                </c:pt>
                <c:pt idx="1">
                  <c:v>бюджет субъекта РФ</c:v>
                </c:pt>
                <c:pt idx="2">
                  <c:v>бюджет муниципального образования (Касторенского района)</c:v>
                </c:pt>
                <c:pt idx="3">
                  <c:v>бюджет муниципального образования (Котовский сельсовет)</c:v>
                </c:pt>
                <c:pt idx="4">
                  <c:v>Собственные средства РСО</c:v>
                </c:pt>
                <c:pt idx="5">
                  <c:v>за счет тарифов на подключение</c:v>
                </c:pt>
              </c:strCache>
            </c:strRef>
          </c:cat>
          <c:val>
            <c:numRef>
              <c:f>Лист2!$C$29:$C$34</c:f>
              <c:numCache>
                <c:formatCode>General</c:formatCode>
                <c:ptCount val="6"/>
                <c:pt idx="0">
                  <c:v>0</c:v>
                </c:pt>
                <c:pt idx="1">
                  <c:v>11985.2</c:v>
                </c:pt>
                <c:pt idx="2">
                  <c:v>778.35</c:v>
                </c:pt>
                <c:pt idx="3">
                  <c:v>1614.5</c:v>
                </c:pt>
                <c:pt idx="4">
                  <c:v>1961</c:v>
                </c:pt>
                <c:pt idx="5">
                  <c:v>725</c:v>
                </c:pt>
              </c:numCache>
            </c:numRef>
          </c:val>
          <c:extLst xmlns:c16r2="http://schemas.microsoft.com/office/drawing/2015/06/chart">
            <c:ext xmlns:c16="http://schemas.microsoft.com/office/drawing/2014/chart" uri="{C3380CC4-5D6E-409C-BE32-E72D297353CC}">
              <c16:uniqueId val="{00000000-F933-440B-BFB7-21A3EA745CED}"/>
            </c:ext>
          </c:extLst>
        </c:ser>
        <c:dLbls>
          <c:showLegendKey val="0"/>
          <c:showVal val="0"/>
          <c:showCatName val="0"/>
          <c:showSerName val="0"/>
          <c:showPercent val="0"/>
          <c:showBubbleSize val="0"/>
        </c:dLbls>
        <c:gapWidth val="182"/>
        <c:axId val="160345088"/>
        <c:axId val="160355072"/>
      </c:barChart>
      <c:catAx>
        <c:axId val="1603450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0355072"/>
        <c:crosses val="autoZero"/>
        <c:auto val="1"/>
        <c:lblAlgn val="ctr"/>
        <c:lblOffset val="100"/>
        <c:noMultiLvlLbl val="0"/>
      </c:catAx>
      <c:valAx>
        <c:axId val="1603550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034508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GostTitle.XSL" StyleName="ГОСТ — сортировка по названиям" Version="2003"/>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81E4CB1-8FEA-4BF3-A6EB-3E76DDB619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2176</TotalTime>
  <Pages>1</Pages>
  <Words>38849</Words>
  <Characters>221445</Characters>
  <Application>Microsoft Office Word</Application>
  <DocSecurity>0</DocSecurity>
  <Lines>1845</Lines>
  <Paragraphs>519</Paragraphs>
  <ScaleCrop>false</ScaleCrop>
  <HeadingPairs>
    <vt:vector size="2" baseType="variant">
      <vt:variant>
        <vt:lpstr>Название</vt:lpstr>
      </vt:variant>
      <vt:variant>
        <vt:i4>1</vt:i4>
      </vt:variant>
    </vt:vector>
  </HeadingPairs>
  <TitlesOfParts>
    <vt:vector size="1" baseType="lpstr">
      <vt:lpstr>Программа комплексного развития  систем коммунальной инфраструктуры</vt:lpstr>
    </vt:vector>
  </TitlesOfParts>
  <Company/>
  <LinksUpToDate>false</LinksUpToDate>
  <CharactersWithSpaces>259775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Программа комплексного развития  систем коммунальной инфраструктуры</dc:title>
  <dc:subject/>
  <dc:creator>User</dc:creator>
  <cp:keywords/>
  <dc:description/>
  <cp:lastModifiedBy>Пользователь</cp:lastModifiedBy>
  <cp:revision>35</cp:revision>
  <cp:lastPrinted>2024-03-28T12:12:00Z</cp:lastPrinted>
  <dcterms:created xsi:type="dcterms:W3CDTF">2024-04-05T17:55:00Z</dcterms:created>
  <dcterms:modified xsi:type="dcterms:W3CDTF">2024-06-26T11:23:00Z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1049-12.2.0.13489</vt:lpwstr>
  </property>
  <property fmtid="{D5CDD505-2E9C-101B-9397-08002B2CF9AE}" pid="3" name="ICV">
    <vt:lpwstr>C00784DE3CAD43DE8F1096B0572605AA_12</vt:lpwstr>
  </property>
</Properties>
</file>